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آیت الله العظمی حاج سید محمد جواد علوی بروجردی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9306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89308_58195312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089310_58195312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089312_58195312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2089314_581953129">
            <w:r>
              <w:rPr>
                <w:webHidden/>
                <w:rStyle w:val="IndexLink"/>
                <w:rtl w:val="true"/>
              </w:rPr>
              <w:t>ضرورت حج در قرآن</w:t>
            </w:r>
            <w:r>
              <w:rPr>
                <w:rStyle w:val="IndexLink"/>
                <w:rtl w:val="true"/>
              </w:rPr>
              <w:tab/>
            </w:r>
            <w:r>
              <w:rPr>
                <w:rStyle w:val="IndexLink"/>
              </w:rPr>
              <w:t>11</w:t>
            </w:r>
          </w:hyperlink>
        </w:p>
        <w:p>
          <w:pPr>
            <w:pStyle w:val="Contents3"/>
            <w:tabs>
              <w:tab w:val="clear" w:pos="8459"/>
              <w:tab w:val="right" w:pos="9026" w:leader="dot"/>
            </w:tabs>
            <w:rPr/>
          </w:pPr>
          <w:hyperlink w:anchor="__RefHeading___Toc2089316_581953129">
            <w:r>
              <w:rPr>
                <w:webHidden/>
                <w:rStyle w:val="IndexLink"/>
                <w:rtl w:val="true"/>
              </w:rPr>
              <w:t>ضرورت حج در روایات</w:t>
            </w:r>
            <w:r>
              <w:rPr>
                <w:rStyle w:val="IndexLink"/>
                <w:rtl w:val="true"/>
              </w:rPr>
              <w:tab/>
            </w:r>
            <w:r>
              <w:rPr>
                <w:rStyle w:val="IndexLink"/>
              </w:rPr>
              <w:t>12</w:t>
            </w:r>
          </w:hyperlink>
        </w:p>
        <w:p>
          <w:pPr>
            <w:pStyle w:val="Contents3"/>
            <w:tabs>
              <w:tab w:val="clear" w:pos="8459"/>
              <w:tab w:val="right" w:pos="9026" w:leader="dot"/>
            </w:tabs>
            <w:rPr/>
          </w:pPr>
          <w:hyperlink w:anchor="__RefHeading___Toc2089318_581953129">
            <w:r>
              <w:rPr>
                <w:webHidden/>
                <w:rStyle w:val="IndexLink"/>
                <w:rtl w:val="true"/>
              </w:rPr>
              <w:t>اسرار حج</w:t>
            </w:r>
            <w:r>
              <w:rPr>
                <w:rStyle w:val="IndexLink"/>
                <w:rtl w:val="true"/>
              </w:rPr>
              <w:tab/>
            </w:r>
            <w:r>
              <w:rPr>
                <w:rStyle w:val="IndexLink"/>
              </w:rPr>
              <w:t>16</w:t>
            </w:r>
          </w:hyperlink>
        </w:p>
        <w:p>
          <w:pPr>
            <w:pStyle w:val="Contents2"/>
            <w:tabs>
              <w:tab w:val="clear" w:pos="8743"/>
              <w:tab w:val="right" w:pos="9026" w:leader="dot"/>
            </w:tabs>
            <w:rPr/>
          </w:pPr>
          <w:hyperlink w:anchor="__RefHeading___Toc2089320_581953129">
            <w:r>
              <w:rPr>
                <w:webHidden/>
                <w:rStyle w:val="IndexLink"/>
                <w:rtl w:val="true"/>
              </w:rPr>
              <w:t>فهرست</w:t>
            </w:r>
            <w:r>
              <w:rPr>
                <w:rStyle w:val="IndexLink"/>
                <w:rtl w:val="true"/>
              </w:rPr>
              <w:tab/>
            </w:r>
            <w:r>
              <w:rPr>
                <w:rStyle w:val="IndexLink"/>
              </w:rPr>
              <w:t>20</w:t>
            </w:r>
          </w:hyperlink>
        </w:p>
        <w:p>
          <w:pPr>
            <w:pStyle w:val="Contents2"/>
            <w:tabs>
              <w:tab w:val="clear" w:pos="8743"/>
              <w:tab w:val="right" w:pos="9026" w:leader="dot"/>
            </w:tabs>
            <w:rPr/>
          </w:pPr>
          <w:hyperlink w:anchor="__RefHeading___Toc2089322_581953129">
            <w:r>
              <w:rPr>
                <w:webHidden/>
                <w:rStyle w:val="IndexLink"/>
                <w:rtl w:val="true"/>
              </w:rPr>
              <w:t>بخش اول</w:t>
            </w:r>
            <w:r>
              <w:rPr>
                <w:rStyle w:val="IndexLink"/>
                <w:rtl w:val="true"/>
              </w:rPr>
              <w:t xml:space="preserve">: </w:t>
            </w:r>
            <w:r>
              <w:rPr>
                <w:rStyle w:val="IndexLink"/>
                <w:rtl w:val="true"/>
              </w:rPr>
              <w:t>وجوب حج و شرایط آن</w:t>
            </w:r>
            <w:r>
              <w:rPr>
                <w:rStyle w:val="IndexLink"/>
                <w:rtl w:val="true"/>
              </w:rPr>
              <w:tab/>
            </w:r>
            <w:r>
              <w:rPr>
                <w:rStyle w:val="IndexLink"/>
              </w:rPr>
              <w:t>24</w:t>
            </w:r>
          </w:hyperlink>
        </w:p>
        <w:p>
          <w:pPr>
            <w:pStyle w:val="Contents3"/>
            <w:tabs>
              <w:tab w:val="clear" w:pos="8459"/>
              <w:tab w:val="right" w:pos="9026" w:leader="dot"/>
            </w:tabs>
            <w:rPr/>
          </w:pPr>
          <w:hyperlink w:anchor="__RefHeading___Toc2089324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089326_581953129">
            <w:r>
              <w:rPr>
                <w:webHidden/>
                <w:rStyle w:val="IndexLink"/>
                <w:rtl w:val="true"/>
              </w:rPr>
              <w:t>باب اول</w:t>
            </w:r>
            <w:r>
              <w:rPr>
                <w:rStyle w:val="IndexLink"/>
                <w:rtl w:val="true"/>
              </w:rPr>
              <w:t xml:space="preserve">: </w:t>
            </w:r>
            <w:r>
              <w:rPr>
                <w:rStyle w:val="IndexLink"/>
                <w:rtl w:val="true"/>
              </w:rPr>
              <w:t>مشتمل بر دوازده فصل</w:t>
            </w:r>
            <w:r>
              <w:rPr>
                <w:rStyle w:val="IndexLink"/>
                <w:rtl w:val="true"/>
              </w:rPr>
              <w:tab/>
            </w:r>
            <w:r>
              <w:rPr>
                <w:rStyle w:val="IndexLink"/>
              </w:rPr>
              <w:t>25</w:t>
            </w:r>
          </w:hyperlink>
        </w:p>
        <w:p>
          <w:pPr>
            <w:pStyle w:val="Contents4"/>
            <w:tabs>
              <w:tab w:val="clear" w:pos="8176"/>
              <w:tab w:val="right" w:pos="9026" w:leader="dot"/>
            </w:tabs>
            <w:rPr/>
          </w:pPr>
          <w:hyperlink w:anchor="__RefHeading___Toc2089328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089330_581953129">
            <w:r>
              <w:rPr>
                <w:webHidden/>
                <w:rStyle w:val="IndexLink"/>
                <w:rtl w:val="true"/>
              </w:rPr>
              <w:t xml:space="preserve">فصل اول </w:t>
            </w:r>
            <w:r>
              <w:rPr>
                <w:rStyle w:val="IndexLink"/>
                <w:rtl w:val="true"/>
              </w:rPr>
              <w:t xml:space="preserve">- </w:t>
            </w:r>
            <w:r>
              <w:rPr>
                <w:rStyle w:val="IndexLink"/>
                <w:rtl w:val="true"/>
              </w:rPr>
              <w:t>وجوب فوری حَجة‌الاسلام</w:t>
            </w:r>
            <w:r>
              <w:rPr>
                <w:rStyle w:val="IndexLink"/>
                <w:rtl w:val="true"/>
              </w:rPr>
              <w:tab/>
            </w:r>
            <w:r>
              <w:rPr>
                <w:rStyle w:val="IndexLink"/>
              </w:rPr>
              <w:t>26</w:t>
            </w:r>
          </w:hyperlink>
        </w:p>
        <w:p>
          <w:pPr>
            <w:pStyle w:val="Contents4"/>
            <w:tabs>
              <w:tab w:val="clear" w:pos="8176"/>
              <w:tab w:val="right" w:pos="9026" w:leader="dot"/>
            </w:tabs>
            <w:rPr/>
          </w:pPr>
          <w:hyperlink w:anchor="__RefHeading___Toc2089332_581953129">
            <w:r>
              <w:rPr>
                <w:webHidden/>
                <w:rStyle w:val="IndexLink"/>
                <w:rtl w:val="true"/>
              </w:rPr>
              <w:t xml:space="preserve">فصل دوم </w:t>
            </w:r>
            <w:r>
              <w:rPr>
                <w:rStyle w:val="IndexLink"/>
                <w:rtl w:val="true"/>
              </w:rPr>
              <w:t xml:space="preserve">- </w:t>
            </w:r>
            <w:r>
              <w:rPr>
                <w:rStyle w:val="IndexLink"/>
                <w:rtl w:val="true"/>
              </w:rPr>
              <w:t>شرایط وجوب حَجة‌الاسلام</w:t>
            </w:r>
            <w:r>
              <w:rPr>
                <w:rStyle w:val="IndexLink"/>
                <w:rtl w:val="true"/>
              </w:rPr>
              <w:tab/>
            </w:r>
            <w:r>
              <w:rPr>
                <w:rStyle w:val="IndexLink"/>
              </w:rPr>
              <w:t>26</w:t>
            </w:r>
          </w:hyperlink>
        </w:p>
        <w:p>
          <w:pPr>
            <w:pStyle w:val="Contents5"/>
            <w:tabs>
              <w:tab w:val="clear" w:pos="7892"/>
              <w:tab w:val="right" w:pos="9026" w:leader="dot"/>
            </w:tabs>
            <w:rPr/>
          </w:pPr>
          <w:hyperlink w:anchor="__RefHeading___Toc2089334_58195312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089336_581953129">
            <w:r>
              <w:rPr>
                <w:webHidden/>
                <w:rStyle w:val="IndexLink"/>
                <w:rtl w:val="true"/>
              </w:rPr>
              <w:t>استطاعت مالی</w:t>
            </w:r>
            <w:r>
              <w:rPr>
                <w:rStyle w:val="IndexLink"/>
                <w:rtl w:val="true"/>
              </w:rPr>
              <w:tab/>
            </w:r>
            <w:r>
              <w:rPr>
                <w:rStyle w:val="IndexLink"/>
              </w:rPr>
              <w:t>29</w:t>
            </w:r>
          </w:hyperlink>
        </w:p>
        <w:p>
          <w:pPr>
            <w:pStyle w:val="Contents5"/>
            <w:tabs>
              <w:tab w:val="clear" w:pos="7892"/>
              <w:tab w:val="right" w:pos="9026" w:leader="dot"/>
            </w:tabs>
            <w:rPr/>
          </w:pPr>
          <w:hyperlink w:anchor="__RefHeading___Toc2089338_581953129">
            <w:r>
              <w:rPr>
                <w:webHidden/>
                <w:rStyle w:val="IndexLink"/>
                <w:rtl w:val="true"/>
              </w:rPr>
              <w:t>استطاعت بذلی</w:t>
            </w:r>
            <w:r>
              <w:rPr>
                <w:rStyle w:val="IndexLink"/>
                <w:rtl w:val="true"/>
              </w:rPr>
              <w:tab/>
            </w:r>
            <w:r>
              <w:rPr>
                <w:rStyle w:val="IndexLink"/>
              </w:rPr>
              <w:t>36</w:t>
            </w:r>
          </w:hyperlink>
        </w:p>
        <w:p>
          <w:pPr>
            <w:pStyle w:val="Contents5"/>
            <w:tabs>
              <w:tab w:val="clear" w:pos="7892"/>
              <w:tab w:val="right" w:pos="9026" w:leader="dot"/>
            </w:tabs>
            <w:rPr/>
          </w:pPr>
          <w:hyperlink w:anchor="__RefHeading___Toc2089340_581953129">
            <w:r>
              <w:rPr>
                <w:webHidden/>
                <w:rStyle w:val="IndexLink"/>
                <w:rtl w:val="true"/>
              </w:rPr>
              <w:t>رجوع به کفایت</w:t>
            </w:r>
            <w:r>
              <w:rPr>
                <w:rStyle w:val="IndexLink"/>
                <w:rtl w:val="true"/>
              </w:rPr>
              <w:tab/>
            </w:r>
            <w:r>
              <w:rPr>
                <w:rStyle w:val="IndexLink"/>
              </w:rPr>
              <w:t>37</w:t>
            </w:r>
          </w:hyperlink>
        </w:p>
        <w:p>
          <w:pPr>
            <w:pStyle w:val="Contents5"/>
            <w:tabs>
              <w:tab w:val="clear" w:pos="7892"/>
              <w:tab w:val="right" w:pos="9026" w:leader="dot"/>
            </w:tabs>
            <w:rPr/>
          </w:pPr>
          <w:hyperlink w:anchor="__RefHeading___Toc2089342_581953129">
            <w:r>
              <w:rPr>
                <w:webHidden/>
                <w:rStyle w:val="IndexLink"/>
                <w:rtl w:val="true"/>
              </w:rPr>
              <w:t>استطاعت بدنی و باز بودن راه و وسعت وقت</w:t>
            </w:r>
            <w:r>
              <w:rPr>
                <w:rStyle w:val="IndexLink"/>
                <w:rtl w:val="true"/>
              </w:rPr>
              <w:tab/>
            </w:r>
            <w:r>
              <w:rPr>
                <w:rStyle w:val="IndexLink"/>
              </w:rPr>
              <w:t>39</w:t>
            </w:r>
          </w:hyperlink>
        </w:p>
        <w:p>
          <w:pPr>
            <w:pStyle w:val="Contents5"/>
            <w:tabs>
              <w:tab w:val="clear" w:pos="7892"/>
              <w:tab w:val="right" w:pos="9026" w:leader="dot"/>
            </w:tabs>
            <w:rPr/>
          </w:pPr>
          <w:hyperlink w:anchor="__RefHeading___Toc2089344_581953129">
            <w:r>
              <w:rPr>
                <w:webHidden/>
                <w:rStyle w:val="IndexLink"/>
                <w:rtl w:val="true"/>
              </w:rPr>
              <w:t>مسائل متفرقه استطاعت</w:t>
            </w:r>
            <w:r>
              <w:rPr>
                <w:rStyle w:val="IndexLink"/>
                <w:rtl w:val="true"/>
              </w:rPr>
              <w:tab/>
            </w:r>
            <w:r>
              <w:rPr>
                <w:rStyle w:val="IndexLink"/>
              </w:rPr>
              <w:t>41</w:t>
            </w:r>
          </w:hyperlink>
        </w:p>
        <w:p>
          <w:pPr>
            <w:pStyle w:val="Contents4"/>
            <w:tabs>
              <w:tab w:val="clear" w:pos="8176"/>
              <w:tab w:val="right" w:pos="9026" w:leader="dot"/>
            </w:tabs>
            <w:rPr/>
          </w:pPr>
          <w:hyperlink w:anchor="__RefHeading___Toc2089346_581953129">
            <w:r>
              <w:rPr>
                <w:webHidden/>
                <w:rStyle w:val="IndexLink"/>
                <w:rtl w:val="true"/>
              </w:rPr>
              <w:t xml:space="preserve">فصل سوم </w:t>
            </w:r>
            <w:r>
              <w:rPr>
                <w:rStyle w:val="IndexLink"/>
                <w:rtl w:val="true"/>
              </w:rPr>
              <w:t xml:space="preserve">- </w:t>
            </w:r>
            <w:r>
              <w:rPr>
                <w:rStyle w:val="IndexLink"/>
                <w:rtl w:val="true"/>
              </w:rPr>
              <w:t>وصیت به حج</w:t>
            </w:r>
            <w:r>
              <w:rPr>
                <w:rStyle w:val="IndexLink"/>
                <w:rtl w:val="true"/>
              </w:rPr>
              <w:tab/>
            </w:r>
            <w:r>
              <w:rPr>
                <w:rStyle w:val="IndexLink"/>
              </w:rPr>
              <w:t>45</w:t>
            </w:r>
          </w:hyperlink>
        </w:p>
        <w:p>
          <w:pPr>
            <w:pStyle w:val="Contents4"/>
            <w:tabs>
              <w:tab w:val="clear" w:pos="8176"/>
              <w:tab w:val="right" w:pos="9026" w:leader="dot"/>
            </w:tabs>
            <w:rPr/>
          </w:pPr>
          <w:hyperlink w:anchor="__RefHeading___Toc2089348_581953129">
            <w:r>
              <w:rPr>
                <w:webHidden/>
                <w:rStyle w:val="IndexLink"/>
                <w:rtl w:val="true"/>
              </w:rPr>
              <w:t xml:space="preserve">فصل چهارم </w:t>
            </w:r>
            <w:r>
              <w:rPr>
                <w:rStyle w:val="IndexLink"/>
                <w:rtl w:val="true"/>
              </w:rPr>
              <w:t xml:space="preserve">- </w:t>
            </w:r>
            <w:r>
              <w:rPr>
                <w:rStyle w:val="IndexLink"/>
                <w:rtl w:val="true"/>
              </w:rPr>
              <w:t>نیابت در حج</w:t>
            </w:r>
            <w:r>
              <w:rPr>
                <w:rStyle w:val="IndexLink"/>
                <w:rtl w:val="true"/>
              </w:rPr>
              <w:tab/>
            </w:r>
            <w:r>
              <w:rPr>
                <w:rStyle w:val="IndexLink"/>
              </w:rPr>
              <w:t>48</w:t>
            </w:r>
          </w:hyperlink>
        </w:p>
        <w:p>
          <w:pPr>
            <w:pStyle w:val="Contents4"/>
            <w:tabs>
              <w:tab w:val="clear" w:pos="8176"/>
              <w:tab w:val="right" w:pos="9026" w:leader="dot"/>
            </w:tabs>
            <w:rPr/>
          </w:pPr>
          <w:hyperlink w:anchor="__RefHeading___Toc2089350_581953129">
            <w:r>
              <w:rPr>
                <w:webHidden/>
                <w:rStyle w:val="IndexLink"/>
                <w:rtl w:val="true"/>
              </w:rPr>
              <w:t xml:space="preserve">فصل پنجم </w:t>
            </w:r>
            <w:r>
              <w:rPr>
                <w:rStyle w:val="IndexLink"/>
                <w:rtl w:val="true"/>
              </w:rPr>
              <w:t xml:space="preserve">- </w:t>
            </w:r>
            <w:r>
              <w:rPr>
                <w:rStyle w:val="IndexLink"/>
                <w:rtl w:val="true"/>
              </w:rPr>
              <w:t>حج استحبابی</w:t>
            </w:r>
            <w:r>
              <w:rPr>
                <w:rStyle w:val="IndexLink"/>
                <w:rtl w:val="true"/>
              </w:rPr>
              <w:tab/>
            </w:r>
            <w:r>
              <w:rPr>
                <w:rStyle w:val="IndexLink"/>
              </w:rPr>
              <w:t>56</w:t>
            </w:r>
          </w:hyperlink>
        </w:p>
        <w:p>
          <w:pPr>
            <w:pStyle w:val="Contents4"/>
            <w:tabs>
              <w:tab w:val="clear" w:pos="8176"/>
              <w:tab w:val="right" w:pos="9026" w:leader="dot"/>
            </w:tabs>
            <w:rPr/>
          </w:pPr>
          <w:hyperlink w:anchor="__RefHeading___Toc2089352_581953129">
            <w:r>
              <w:rPr>
                <w:webHidden/>
                <w:rStyle w:val="IndexLink"/>
                <w:rtl w:val="true"/>
              </w:rPr>
              <w:t xml:space="preserve">فصل ششم </w:t>
            </w:r>
            <w:r>
              <w:rPr>
                <w:rStyle w:val="IndexLink"/>
                <w:rtl w:val="true"/>
              </w:rPr>
              <w:t xml:space="preserve">- </w:t>
            </w:r>
            <w:r>
              <w:rPr>
                <w:rStyle w:val="IndexLink"/>
                <w:rtl w:val="true"/>
              </w:rPr>
              <w:t>اقسام عمره</w:t>
            </w:r>
            <w:r>
              <w:rPr>
                <w:rStyle w:val="IndexLink"/>
                <w:rtl w:val="true"/>
              </w:rPr>
              <w:tab/>
            </w:r>
            <w:r>
              <w:rPr>
                <w:rStyle w:val="IndexLink"/>
              </w:rPr>
              <w:t>57</w:t>
            </w:r>
          </w:hyperlink>
        </w:p>
        <w:p>
          <w:pPr>
            <w:pStyle w:val="Contents4"/>
            <w:tabs>
              <w:tab w:val="clear" w:pos="8176"/>
              <w:tab w:val="right" w:pos="9026" w:leader="dot"/>
            </w:tabs>
            <w:rPr/>
          </w:pPr>
          <w:hyperlink w:anchor="__RefHeading___Toc2089354_581953129">
            <w:r>
              <w:rPr>
                <w:webHidden/>
                <w:rStyle w:val="IndexLink"/>
                <w:rtl w:val="true"/>
              </w:rPr>
              <w:t xml:space="preserve">فصل هفتم </w:t>
            </w:r>
            <w:r>
              <w:rPr>
                <w:rStyle w:val="IndexLink"/>
                <w:rtl w:val="true"/>
              </w:rPr>
              <w:t xml:space="preserve">- </w:t>
            </w:r>
            <w:r>
              <w:rPr>
                <w:rStyle w:val="IndexLink"/>
                <w:rtl w:val="true"/>
              </w:rPr>
              <w:t>اقسام حج</w:t>
            </w:r>
            <w:r>
              <w:rPr>
                <w:rStyle w:val="IndexLink"/>
                <w:rtl w:val="true"/>
              </w:rPr>
              <w:tab/>
            </w:r>
            <w:r>
              <w:rPr>
                <w:rStyle w:val="IndexLink"/>
              </w:rPr>
              <w:t>60</w:t>
            </w:r>
          </w:hyperlink>
        </w:p>
        <w:p>
          <w:pPr>
            <w:pStyle w:val="Contents4"/>
            <w:tabs>
              <w:tab w:val="clear" w:pos="8176"/>
              <w:tab w:val="right" w:pos="9026" w:leader="dot"/>
            </w:tabs>
            <w:rPr/>
          </w:pPr>
          <w:hyperlink w:anchor="__RefHeading___Toc2089356_581953129">
            <w:r>
              <w:rPr>
                <w:webHidden/>
                <w:rStyle w:val="IndexLink"/>
                <w:rtl w:val="true"/>
              </w:rPr>
              <w:t xml:space="preserve">فصل هشتم </w:t>
            </w:r>
            <w:r>
              <w:rPr>
                <w:rStyle w:val="IndexLink"/>
                <w:rtl w:val="true"/>
              </w:rPr>
              <w:t xml:space="preserve">- </w:t>
            </w:r>
            <w:r>
              <w:rPr>
                <w:rStyle w:val="IndexLink"/>
                <w:rtl w:val="true"/>
              </w:rPr>
              <w:t>صورت حج تمتّع به نحو اجمال</w:t>
            </w:r>
            <w:r>
              <w:rPr>
                <w:rStyle w:val="IndexLink"/>
                <w:rtl w:val="true"/>
              </w:rPr>
              <w:tab/>
            </w:r>
            <w:r>
              <w:rPr>
                <w:rStyle w:val="IndexLink"/>
              </w:rPr>
              <w:t>62</w:t>
            </w:r>
          </w:hyperlink>
        </w:p>
        <w:p>
          <w:pPr>
            <w:pStyle w:val="Contents4"/>
            <w:tabs>
              <w:tab w:val="clear" w:pos="8176"/>
              <w:tab w:val="right" w:pos="9026" w:leader="dot"/>
            </w:tabs>
            <w:rPr/>
          </w:pPr>
          <w:hyperlink w:anchor="__RefHeading___Toc2089358_581953129">
            <w:r>
              <w:rPr>
                <w:webHidden/>
                <w:rStyle w:val="IndexLink"/>
                <w:rtl w:val="true"/>
              </w:rPr>
              <w:t xml:space="preserve">فصل نهم </w:t>
            </w:r>
            <w:r>
              <w:rPr>
                <w:rStyle w:val="IndexLink"/>
                <w:rtl w:val="true"/>
              </w:rPr>
              <w:t xml:space="preserve">- </w:t>
            </w:r>
            <w:r>
              <w:rPr>
                <w:rStyle w:val="IndexLink"/>
                <w:rtl w:val="true"/>
              </w:rPr>
              <w:t>شرایط حج تمتّع</w:t>
            </w:r>
            <w:r>
              <w:rPr>
                <w:rStyle w:val="IndexLink"/>
                <w:rtl w:val="true"/>
              </w:rPr>
              <w:tab/>
            </w:r>
            <w:r>
              <w:rPr>
                <w:rStyle w:val="IndexLink"/>
              </w:rPr>
              <w:t>64</w:t>
            </w:r>
          </w:hyperlink>
        </w:p>
        <w:p>
          <w:pPr>
            <w:pStyle w:val="Contents4"/>
            <w:tabs>
              <w:tab w:val="clear" w:pos="8176"/>
              <w:tab w:val="right" w:pos="9026" w:leader="dot"/>
            </w:tabs>
            <w:rPr/>
          </w:pPr>
          <w:hyperlink w:anchor="__RefHeading___Toc2089360_581953129">
            <w:r>
              <w:rPr>
                <w:webHidden/>
                <w:rStyle w:val="IndexLink"/>
                <w:rtl w:val="true"/>
              </w:rPr>
              <w:t xml:space="preserve">فصل دهم </w:t>
            </w:r>
            <w:r>
              <w:rPr>
                <w:rStyle w:val="IndexLink"/>
                <w:rtl w:val="true"/>
              </w:rPr>
              <w:t xml:space="preserve">- </w:t>
            </w:r>
            <w:r>
              <w:rPr>
                <w:rStyle w:val="IndexLink"/>
                <w:rtl w:val="true"/>
              </w:rPr>
              <w:t>صورت حج اِفراد و حج قِران</w:t>
            </w:r>
            <w:r>
              <w:rPr>
                <w:rStyle w:val="IndexLink"/>
                <w:rtl w:val="true"/>
              </w:rPr>
              <w:tab/>
            </w:r>
            <w:r>
              <w:rPr>
                <w:rStyle w:val="IndexLink"/>
              </w:rPr>
              <w:t>67</w:t>
            </w:r>
          </w:hyperlink>
        </w:p>
        <w:p>
          <w:pPr>
            <w:pStyle w:val="Contents4"/>
            <w:tabs>
              <w:tab w:val="clear" w:pos="8176"/>
              <w:tab w:val="right" w:pos="9026" w:leader="dot"/>
            </w:tabs>
            <w:rPr/>
          </w:pPr>
          <w:hyperlink w:anchor="__RefHeading___Toc2089362_581953129">
            <w:r>
              <w:rPr>
                <w:webHidden/>
                <w:rStyle w:val="IndexLink"/>
                <w:rtl w:val="true"/>
              </w:rPr>
              <w:t xml:space="preserve">فصل یازدهم </w:t>
            </w:r>
            <w:r>
              <w:rPr>
                <w:rStyle w:val="IndexLink"/>
                <w:rtl w:val="true"/>
              </w:rPr>
              <w:t xml:space="preserve">- </w:t>
            </w:r>
            <w:r>
              <w:rPr>
                <w:rStyle w:val="IndexLink"/>
                <w:rtl w:val="true"/>
              </w:rPr>
              <w:t>میقات‌های احرام</w:t>
            </w:r>
            <w:r>
              <w:rPr>
                <w:rStyle w:val="IndexLink"/>
                <w:rtl w:val="true"/>
              </w:rPr>
              <w:tab/>
            </w:r>
            <w:r>
              <w:rPr>
                <w:rStyle w:val="IndexLink"/>
              </w:rPr>
              <w:t>69</w:t>
            </w:r>
          </w:hyperlink>
        </w:p>
        <w:p>
          <w:pPr>
            <w:pStyle w:val="Contents4"/>
            <w:tabs>
              <w:tab w:val="clear" w:pos="8176"/>
              <w:tab w:val="right" w:pos="9026" w:leader="dot"/>
            </w:tabs>
            <w:rPr/>
          </w:pPr>
          <w:hyperlink w:anchor="__RefHeading___Toc2089364_581953129">
            <w:r>
              <w:rPr>
                <w:webHidden/>
                <w:rStyle w:val="IndexLink"/>
                <w:rtl w:val="true"/>
              </w:rPr>
              <w:t xml:space="preserve">فصل دوازدهم </w:t>
            </w:r>
            <w:r>
              <w:rPr>
                <w:rStyle w:val="IndexLink"/>
                <w:rtl w:val="true"/>
              </w:rPr>
              <w:t xml:space="preserve">- </w:t>
            </w:r>
            <w:r>
              <w:rPr>
                <w:rStyle w:val="IndexLink"/>
                <w:rtl w:val="true"/>
              </w:rPr>
              <w:t>احکام میقات‌ها</w:t>
            </w:r>
            <w:r>
              <w:rPr>
                <w:rStyle w:val="IndexLink"/>
                <w:rtl w:val="true"/>
              </w:rPr>
              <w:tab/>
            </w:r>
            <w:r>
              <w:rPr>
                <w:rStyle w:val="IndexLink"/>
              </w:rPr>
              <w:t>72</w:t>
            </w:r>
          </w:hyperlink>
        </w:p>
        <w:p>
          <w:pPr>
            <w:pStyle w:val="Contents3"/>
            <w:tabs>
              <w:tab w:val="clear" w:pos="8459"/>
              <w:tab w:val="right" w:pos="9026" w:leader="dot"/>
            </w:tabs>
            <w:rPr/>
          </w:pPr>
          <w:hyperlink w:anchor="__RefHeading___Toc2089366_581953129">
            <w:r>
              <w:rPr>
                <w:webHidden/>
                <w:rStyle w:val="IndexLink"/>
                <w:rtl w:val="true"/>
              </w:rPr>
              <w:t>باب دوم</w:t>
            </w:r>
            <w:r>
              <w:rPr>
                <w:rStyle w:val="IndexLink"/>
                <w:rtl w:val="true"/>
              </w:rPr>
              <w:t xml:space="preserve">: </w:t>
            </w:r>
            <w:r>
              <w:rPr>
                <w:rStyle w:val="IndexLink"/>
                <w:rtl w:val="true"/>
              </w:rPr>
              <w:t>مشتمل بر پنج فصل</w:t>
            </w:r>
            <w:r>
              <w:rPr>
                <w:rStyle w:val="IndexLink"/>
                <w:rtl w:val="true"/>
              </w:rPr>
              <w:tab/>
            </w:r>
            <w:r>
              <w:rPr>
                <w:rStyle w:val="IndexLink"/>
              </w:rPr>
              <w:t>76</w:t>
            </w:r>
          </w:hyperlink>
        </w:p>
        <w:p>
          <w:pPr>
            <w:pStyle w:val="Contents4"/>
            <w:tabs>
              <w:tab w:val="clear" w:pos="8176"/>
              <w:tab w:val="right" w:pos="9026" w:leader="dot"/>
            </w:tabs>
            <w:rPr/>
          </w:pPr>
          <w:hyperlink w:anchor="__RefHeading___Toc2089368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089370_581953129">
            <w:r>
              <w:rPr>
                <w:webHidden/>
                <w:rStyle w:val="IndexLink"/>
                <w:rtl w:val="true"/>
              </w:rPr>
              <w:t xml:space="preserve">فصل اول </w:t>
            </w:r>
            <w:r>
              <w:rPr>
                <w:rStyle w:val="IndexLink"/>
                <w:rtl w:val="true"/>
              </w:rPr>
              <w:t xml:space="preserve">- </w:t>
            </w:r>
            <w:r>
              <w:rPr>
                <w:rStyle w:val="IndexLink"/>
                <w:rtl w:val="true"/>
              </w:rPr>
              <w:t>احرام</w:t>
            </w:r>
            <w:r>
              <w:rPr>
                <w:rStyle w:val="IndexLink"/>
                <w:rtl w:val="true"/>
              </w:rPr>
              <w:tab/>
            </w:r>
            <w:r>
              <w:rPr>
                <w:rStyle w:val="IndexLink"/>
              </w:rPr>
              <w:t>77</w:t>
            </w:r>
          </w:hyperlink>
        </w:p>
        <w:p>
          <w:pPr>
            <w:pStyle w:val="Contents5"/>
            <w:tabs>
              <w:tab w:val="clear" w:pos="7892"/>
              <w:tab w:val="right" w:pos="9026" w:leader="dot"/>
            </w:tabs>
            <w:rPr/>
          </w:pPr>
          <w:hyperlink w:anchor="__RefHeading___Toc2089372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089374_581953129">
            <w:r>
              <w:rPr>
                <w:webHidden/>
                <w:rStyle w:val="IndexLink"/>
                <w:rtl w:val="true"/>
              </w:rPr>
              <w:t>مستحبات احرام</w:t>
            </w:r>
            <w:r>
              <w:rPr>
                <w:rStyle w:val="IndexLink"/>
                <w:rtl w:val="true"/>
              </w:rPr>
              <w:tab/>
            </w:r>
            <w:r>
              <w:rPr>
                <w:rStyle w:val="IndexLink"/>
              </w:rPr>
              <w:t>86</w:t>
            </w:r>
          </w:hyperlink>
        </w:p>
        <w:p>
          <w:pPr>
            <w:pStyle w:val="Contents5"/>
            <w:tabs>
              <w:tab w:val="clear" w:pos="7892"/>
              <w:tab w:val="right" w:pos="9026" w:leader="dot"/>
            </w:tabs>
            <w:rPr/>
          </w:pPr>
          <w:hyperlink w:anchor="__RefHeading___Toc2089376_581953129">
            <w:r>
              <w:rPr>
                <w:webHidden/>
                <w:rStyle w:val="IndexLink"/>
                <w:rtl w:val="true"/>
              </w:rPr>
              <w:t>مکروهات احرام</w:t>
            </w:r>
            <w:r>
              <w:rPr>
                <w:rStyle w:val="IndexLink"/>
                <w:rtl w:val="true"/>
              </w:rPr>
              <w:tab/>
            </w:r>
            <w:r>
              <w:rPr>
                <w:rStyle w:val="IndexLink"/>
              </w:rPr>
              <w:t>88</w:t>
            </w:r>
          </w:hyperlink>
        </w:p>
        <w:p>
          <w:pPr>
            <w:pStyle w:val="Contents5"/>
            <w:tabs>
              <w:tab w:val="clear" w:pos="7892"/>
              <w:tab w:val="right" w:pos="9026" w:leader="dot"/>
            </w:tabs>
            <w:rPr/>
          </w:pPr>
          <w:hyperlink w:anchor="__RefHeading___Toc2089378_581953129">
            <w:r>
              <w:rPr>
                <w:webHidden/>
                <w:rStyle w:val="IndexLink"/>
                <w:rtl w:val="true"/>
              </w:rPr>
              <w:t>تروک و مُحرّمات احرام</w:t>
            </w:r>
            <w:r>
              <w:rPr>
                <w:rStyle w:val="IndexLink"/>
                <w:rtl w:val="true"/>
              </w:rPr>
              <w:tab/>
            </w:r>
            <w:r>
              <w:rPr>
                <w:rStyle w:val="IndexLink"/>
              </w:rPr>
              <w:t>89</w:t>
            </w:r>
          </w:hyperlink>
        </w:p>
        <w:p>
          <w:pPr>
            <w:pStyle w:val="Contents5"/>
            <w:tabs>
              <w:tab w:val="clear" w:pos="7892"/>
              <w:tab w:val="right" w:pos="9026" w:leader="dot"/>
            </w:tabs>
            <w:rPr/>
          </w:pPr>
          <w:hyperlink w:anchor="__RefHeading___Toc2089380_581953129">
            <w:r>
              <w:rPr>
                <w:webHidden/>
                <w:rStyle w:val="IndexLink"/>
                <w:rtl w:val="true"/>
              </w:rPr>
              <w:t>شکار حیوان وحشی صحرایی</w:t>
            </w:r>
            <w:r>
              <w:rPr>
                <w:rStyle w:val="IndexLink"/>
                <w:rtl w:val="true"/>
              </w:rPr>
              <w:tab/>
            </w:r>
            <w:r>
              <w:rPr>
                <w:rStyle w:val="IndexLink"/>
              </w:rPr>
              <w:t>89</w:t>
            </w:r>
          </w:hyperlink>
        </w:p>
        <w:p>
          <w:pPr>
            <w:pStyle w:val="Contents5"/>
            <w:tabs>
              <w:tab w:val="clear" w:pos="7892"/>
              <w:tab w:val="right" w:pos="9026" w:leader="dot"/>
            </w:tabs>
            <w:rPr/>
          </w:pPr>
          <w:hyperlink w:anchor="__RefHeading___Toc2089382_581953129">
            <w:r>
              <w:rPr>
                <w:webHidden/>
                <w:rStyle w:val="IndexLink"/>
                <w:rtl w:val="true"/>
              </w:rPr>
              <w:t>جماع</w:t>
            </w:r>
            <w:r>
              <w:rPr>
                <w:rStyle w:val="IndexLink"/>
                <w:rtl w:val="true"/>
              </w:rPr>
              <w:tab/>
            </w:r>
            <w:r>
              <w:rPr>
                <w:rStyle w:val="IndexLink"/>
              </w:rPr>
              <w:t>91</w:t>
            </w:r>
          </w:hyperlink>
        </w:p>
        <w:p>
          <w:pPr>
            <w:pStyle w:val="Contents5"/>
            <w:tabs>
              <w:tab w:val="clear" w:pos="7892"/>
              <w:tab w:val="right" w:pos="9026" w:leader="dot"/>
            </w:tabs>
            <w:rPr/>
          </w:pPr>
          <w:hyperlink w:anchor="__RefHeading___Toc2089384_581953129">
            <w:r>
              <w:rPr>
                <w:webHidden/>
                <w:rStyle w:val="IndexLink"/>
                <w:rtl w:val="true"/>
              </w:rPr>
              <w:t>بوسیدن زن</w:t>
            </w:r>
            <w:r>
              <w:rPr>
                <w:rStyle w:val="IndexLink"/>
                <w:rtl w:val="true"/>
              </w:rPr>
              <w:tab/>
            </w:r>
            <w:r>
              <w:rPr>
                <w:rStyle w:val="IndexLink"/>
              </w:rPr>
              <w:t>93</w:t>
            </w:r>
          </w:hyperlink>
        </w:p>
        <w:p>
          <w:pPr>
            <w:pStyle w:val="Contents5"/>
            <w:tabs>
              <w:tab w:val="clear" w:pos="7892"/>
              <w:tab w:val="right" w:pos="9026" w:leader="dot"/>
            </w:tabs>
            <w:rPr/>
          </w:pPr>
          <w:hyperlink w:anchor="__RefHeading___Toc2089386_581953129">
            <w:r>
              <w:rPr>
                <w:webHidden/>
                <w:rStyle w:val="IndexLink"/>
                <w:rtl w:val="true"/>
              </w:rPr>
              <w:t>لمس بدن زن و بازی با زن</w:t>
            </w:r>
            <w:r>
              <w:rPr>
                <w:rStyle w:val="IndexLink"/>
                <w:rtl w:val="true"/>
              </w:rPr>
              <w:tab/>
            </w:r>
            <w:r>
              <w:rPr>
                <w:rStyle w:val="IndexLink"/>
              </w:rPr>
              <w:t>94</w:t>
            </w:r>
          </w:hyperlink>
        </w:p>
        <w:p>
          <w:pPr>
            <w:pStyle w:val="Contents5"/>
            <w:tabs>
              <w:tab w:val="clear" w:pos="7892"/>
              <w:tab w:val="right" w:pos="9026" w:leader="dot"/>
            </w:tabs>
            <w:rPr/>
          </w:pPr>
          <w:hyperlink w:anchor="__RefHeading___Toc2089388_581953129">
            <w:r>
              <w:rPr>
                <w:webHidden/>
                <w:rStyle w:val="IndexLink"/>
                <w:rtl w:val="true"/>
              </w:rPr>
              <w:t>نگاه کردن به زن</w:t>
            </w:r>
            <w:r>
              <w:rPr>
                <w:rStyle w:val="IndexLink"/>
                <w:rtl w:val="true"/>
              </w:rPr>
              <w:tab/>
            </w:r>
            <w:r>
              <w:rPr>
                <w:rStyle w:val="IndexLink"/>
              </w:rPr>
              <w:t>94</w:t>
            </w:r>
          </w:hyperlink>
        </w:p>
        <w:p>
          <w:pPr>
            <w:pStyle w:val="Contents5"/>
            <w:tabs>
              <w:tab w:val="clear" w:pos="7892"/>
              <w:tab w:val="right" w:pos="9026" w:leader="dot"/>
            </w:tabs>
            <w:rPr/>
          </w:pPr>
          <w:hyperlink w:anchor="__RefHeading___Toc2089390_581953129">
            <w:r>
              <w:rPr>
                <w:webHidden/>
                <w:rStyle w:val="IndexLink"/>
                <w:rtl w:val="true"/>
              </w:rPr>
              <w:t>استمناء</w:t>
            </w:r>
            <w:r>
              <w:rPr>
                <w:rStyle w:val="IndexLink"/>
                <w:rtl w:val="true"/>
              </w:rPr>
              <w:tab/>
            </w:r>
            <w:r>
              <w:rPr>
                <w:rStyle w:val="IndexLink"/>
              </w:rPr>
              <w:t>95</w:t>
            </w:r>
          </w:hyperlink>
        </w:p>
        <w:p>
          <w:pPr>
            <w:pStyle w:val="Contents5"/>
            <w:tabs>
              <w:tab w:val="clear" w:pos="7892"/>
              <w:tab w:val="right" w:pos="9026" w:leader="dot"/>
            </w:tabs>
            <w:rPr/>
          </w:pPr>
          <w:hyperlink w:anchor="__RefHeading___Toc2089392_581953129">
            <w:r>
              <w:rPr>
                <w:webHidden/>
                <w:rStyle w:val="IndexLink"/>
                <w:rtl w:val="true"/>
              </w:rPr>
              <w:t>عقد ازدواج و گواه شدن بر عقد ازدواج</w:t>
            </w:r>
            <w:r>
              <w:rPr>
                <w:rStyle w:val="IndexLink"/>
                <w:rtl w:val="true"/>
              </w:rPr>
              <w:tab/>
            </w:r>
            <w:r>
              <w:rPr>
                <w:rStyle w:val="IndexLink"/>
              </w:rPr>
              <w:t>95</w:t>
            </w:r>
          </w:hyperlink>
        </w:p>
        <w:p>
          <w:pPr>
            <w:pStyle w:val="Contents5"/>
            <w:tabs>
              <w:tab w:val="clear" w:pos="7892"/>
              <w:tab w:val="right" w:pos="9026" w:leader="dot"/>
            </w:tabs>
            <w:rPr/>
          </w:pPr>
          <w:hyperlink w:anchor="__RefHeading___Toc2089394_581953129">
            <w:r>
              <w:rPr>
                <w:webHidden/>
                <w:rStyle w:val="IndexLink"/>
                <w:rtl w:val="true"/>
              </w:rPr>
              <w:t>استعمال بوی خوش</w:t>
            </w:r>
            <w:r>
              <w:rPr>
                <w:rStyle w:val="IndexLink"/>
                <w:rtl w:val="true"/>
              </w:rPr>
              <w:tab/>
            </w:r>
            <w:r>
              <w:rPr>
                <w:rStyle w:val="IndexLink"/>
              </w:rPr>
              <w:t>97</w:t>
            </w:r>
          </w:hyperlink>
        </w:p>
        <w:p>
          <w:pPr>
            <w:pStyle w:val="Contents5"/>
            <w:tabs>
              <w:tab w:val="clear" w:pos="7892"/>
              <w:tab w:val="right" w:pos="9026" w:leader="dot"/>
            </w:tabs>
            <w:rPr/>
          </w:pPr>
          <w:hyperlink w:anchor="__RefHeading___Toc2089396_581953129">
            <w:r>
              <w:rPr>
                <w:webHidden/>
                <w:rStyle w:val="IndexLink"/>
                <w:rtl w:val="true"/>
              </w:rPr>
              <w:t>روغن مالی بدن</w:t>
            </w:r>
            <w:r>
              <w:rPr>
                <w:rStyle w:val="IndexLink"/>
                <w:rtl w:val="true"/>
              </w:rPr>
              <w:tab/>
            </w:r>
            <w:r>
              <w:rPr>
                <w:rStyle w:val="IndexLink"/>
              </w:rPr>
              <w:t>99</w:t>
            </w:r>
          </w:hyperlink>
        </w:p>
        <w:p>
          <w:pPr>
            <w:pStyle w:val="Contents5"/>
            <w:tabs>
              <w:tab w:val="clear" w:pos="7892"/>
              <w:tab w:val="right" w:pos="9026" w:leader="dot"/>
            </w:tabs>
            <w:rPr/>
          </w:pPr>
          <w:hyperlink w:anchor="__RefHeading___Toc2089398_581953129">
            <w:r>
              <w:rPr>
                <w:webHidden/>
                <w:rStyle w:val="IndexLink"/>
                <w:rtl w:val="true"/>
              </w:rPr>
              <w:t>سرمه کشیدن</w:t>
            </w:r>
            <w:r>
              <w:rPr>
                <w:rStyle w:val="IndexLink"/>
                <w:rtl w:val="true"/>
              </w:rPr>
              <w:tab/>
            </w:r>
            <w:r>
              <w:rPr>
                <w:rStyle w:val="IndexLink"/>
              </w:rPr>
              <w:t>100</w:t>
            </w:r>
          </w:hyperlink>
        </w:p>
        <w:p>
          <w:pPr>
            <w:pStyle w:val="Contents5"/>
            <w:tabs>
              <w:tab w:val="clear" w:pos="7892"/>
              <w:tab w:val="right" w:pos="9026" w:leader="dot"/>
            </w:tabs>
            <w:rPr/>
          </w:pPr>
          <w:hyperlink w:anchor="__RefHeading___Toc2089400_581953129">
            <w:r>
              <w:rPr>
                <w:webHidden/>
                <w:rStyle w:val="IndexLink"/>
                <w:rtl w:val="true"/>
              </w:rPr>
              <w:t>به دست کردن انگشتر به قصد زینت</w:t>
            </w:r>
            <w:r>
              <w:rPr>
                <w:rStyle w:val="IndexLink"/>
                <w:rtl w:val="true"/>
              </w:rPr>
              <w:tab/>
            </w:r>
            <w:r>
              <w:rPr>
                <w:rStyle w:val="IndexLink"/>
              </w:rPr>
              <w:t>101</w:t>
            </w:r>
          </w:hyperlink>
        </w:p>
        <w:p>
          <w:pPr>
            <w:pStyle w:val="Contents5"/>
            <w:tabs>
              <w:tab w:val="clear" w:pos="7892"/>
              <w:tab w:val="right" w:pos="9026" w:leader="dot"/>
            </w:tabs>
            <w:rPr/>
          </w:pPr>
          <w:hyperlink w:anchor="__RefHeading___Toc2089402_581953129">
            <w:r>
              <w:rPr>
                <w:webHidden/>
                <w:rStyle w:val="IndexLink"/>
                <w:rtl w:val="true"/>
              </w:rPr>
              <w:t>زینت‌کردن و پوشیدن زیور</w:t>
            </w:r>
            <w:r>
              <w:rPr>
                <w:rStyle w:val="IndexLink"/>
                <w:rtl w:val="true"/>
              </w:rPr>
              <w:tab/>
            </w:r>
            <w:r>
              <w:rPr>
                <w:rStyle w:val="IndexLink"/>
              </w:rPr>
              <w:t>101</w:t>
            </w:r>
          </w:hyperlink>
        </w:p>
        <w:p>
          <w:pPr>
            <w:pStyle w:val="Contents5"/>
            <w:tabs>
              <w:tab w:val="clear" w:pos="7892"/>
              <w:tab w:val="right" w:pos="9026" w:leader="dot"/>
            </w:tabs>
            <w:rPr/>
          </w:pPr>
          <w:hyperlink w:anchor="__RefHeading___Toc2089404_581953129">
            <w:r>
              <w:rPr>
                <w:webHidden/>
                <w:rStyle w:val="IndexLink"/>
                <w:rtl w:val="true"/>
              </w:rPr>
              <w:t>نگاه‌کردن در آینه</w:t>
            </w:r>
            <w:r>
              <w:rPr>
                <w:rStyle w:val="IndexLink"/>
                <w:rtl w:val="true"/>
              </w:rPr>
              <w:tab/>
            </w:r>
            <w:r>
              <w:rPr>
                <w:rStyle w:val="IndexLink"/>
              </w:rPr>
              <w:t>102</w:t>
            </w:r>
          </w:hyperlink>
        </w:p>
        <w:p>
          <w:pPr>
            <w:pStyle w:val="Contents5"/>
            <w:tabs>
              <w:tab w:val="clear" w:pos="7892"/>
              <w:tab w:val="right" w:pos="9026" w:leader="dot"/>
            </w:tabs>
            <w:rPr/>
          </w:pPr>
          <w:hyperlink w:anchor="__RefHeading___Toc2089406_581953129">
            <w:r>
              <w:rPr>
                <w:webHidden/>
                <w:rStyle w:val="IndexLink"/>
                <w:rtl w:val="true"/>
              </w:rPr>
              <w:t>پوشیدن لباس دوخته</w:t>
            </w:r>
            <w:r>
              <w:rPr>
                <w:rStyle w:val="IndexLink"/>
                <w:rtl w:val="true"/>
              </w:rPr>
              <w:tab/>
            </w:r>
            <w:r>
              <w:rPr>
                <w:rStyle w:val="IndexLink"/>
              </w:rPr>
              <w:t>102</w:t>
            </w:r>
          </w:hyperlink>
        </w:p>
        <w:p>
          <w:pPr>
            <w:pStyle w:val="Contents5"/>
            <w:tabs>
              <w:tab w:val="clear" w:pos="7892"/>
              <w:tab w:val="right" w:pos="9026" w:leader="dot"/>
            </w:tabs>
            <w:rPr/>
          </w:pPr>
          <w:hyperlink w:anchor="__RefHeading___Toc2089408_581953129">
            <w:r>
              <w:rPr>
                <w:webHidden/>
                <w:rStyle w:val="IndexLink"/>
                <w:rtl w:val="true"/>
              </w:rPr>
              <w:t>دکمه گذاشتن و گره زدن جامه‌های احرام</w:t>
            </w:r>
            <w:r>
              <w:rPr>
                <w:rStyle w:val="IndexLink"/>
                <w:rtl w:val="true"/>
              </w:rPr>
              <w:tab/>
            </w:r>
            <w:r>
              <w:rPr>
                <w:rStyle w:val="IndexLink"/>
              </w:rPr>
              <w:t>105</w:t>
            </w:r>
          </w:hyperlink>
        </w:p>
        <w:p>
          <w:pPr>
            <w:pStyle w:val="Contents5"/>
            <w:tabs>
              <w:tab w:val="clear" w:pos="7892"/>
              <w:tab w:val="right" w:pos="9026" w:leader="dot"/>
            </w:tabs>
            <w:rPr/>
          </w:pPr>
          <w:hyperlink w:anchor="__RefHeading___Toc2089410_581953129">
            <w:r>
              <w:rPr>
                <w:webHidden/>
                <w:rStyle w:val="IndexLink"/>
                <w:rtl w:val="true"/>
              </w:rPr>
              <w:t>پوشیدن جوراب و چکمه</w:t>
            </w:r>
            <w:r>
              <w:rPr>
                <w:rStyle w:val="IndexLink"/>
                <w:rtl w:val="true"/>
              </w:rPr>
              <w:tab/>
            </w:r>
            <w:r>
              <w:rPr>
                <w:rStyle w:val="IndexLink"/>
              </w:rPr>
              <w:t>105</w:t>
            </w:r>
          </w:hyperlink>
        </w:p>
        <w:p>
          <w:pPr>
            <w:pStyle w:val="Contents5"/>
            <w:tabs>
              <w:tab w:val="clear" w:pos="7892"/>
              <w:tab w:val="right" w:pos="9026" w:leader="dot"/>
            </w:tabs>
            <w:rPr/>
          </w:pPr>
          <w:hyperlink w:anchor="__RefHeading___Toc2089412_581953129">
            <w:r>
              <w:rPr>
                <w:webHidden/>
                <w:rStyle w:val="IndexLink"/>
                <w:rtl w:val="true"/>
              </w:rPr>
              <w:t>پوشیدن سر</w:t>
            </w:r>
            <w:r>
              <w:rPr>
                <w:rStyle w:val="IndexLink"/>
                <w:rtl w:val="true"/>
              </w:rPr>
              <w:tab/>
            </w:r>
            <w:r>
              <w:rPr>
                <w:rStyle w:val="IndexLink"/>
              </w:rPr>
              <w:t>106</w:t>
            </w:r>
          </w:hyperlink>
        </w:p>
        <w:p>
          <w:pPr>
            <w:pStyle w:val="Contents5"/>
            <w:tabs>
              <w:tab w:val="clear" w:pos="7892"/>
              <w:tab w:val="right" w:pos="9026" w:leader="dot"/>
            </w:tabs>
            <w:rPr/>
          </w:pPr>
          <w:hyperlink w:anchor="__RefHeading___Toc2089414_581953129">
            <w:r>
              <w:rPr>
                <w:webHidden/>
                <w:rStyle w:val="IndexLink"/>
                <w:rtl w:val="true"/>
              </w:rPr>
              <w:t>پوشاندن صورت</w:t>
            </w:r>
            <w:r>
              <w:rPr>
                <w:rStyle w:val="IndexLink"/>
                <w:rtl w:val="true"/>
              </w:rPr>
              <w:tab/>
            </w:r>
            <w:r>
              <w:rPr>
                <w:rStyle w:val="IndexLink"/>
              </w:rPr>
              <w:t>108</w:t>
            </w:r>
          </w:hyperlink>
        </w:p>
        <w:p>
          <w:pPr>
            <w:pStyle w:val="Contents5"/>
            <w:tabs>
              <w:tab w:val="clear" w:pos="7892"/>
              <w:tab w:val="right" w:pos="9026" w:leader="dot"/>
            </w:tabs>
            <w:rPr/>
          </w:pPr>
          <w:hyperlink w:anchor="__RefHeading___Toc2089416_581953129">
            <w:r>
              <w:rPr>
                <w:webHidden/>
                <w:rStyle w:val="IndexLink"/>
                <w:rtl w:val="true"/>
              </w:rPr>
              <w:t>سایه قرار دادن مرد بالای سر خود</w:t>
            </w:r>
            <w:r>
              <w:rPr>
                <w:rStyle w:val="IndexLink"/>
                <w:rtl w:val="true"/>
              </w:rPr>
              <w:tab/>
            </w:r>
            <w:r>
              <w:rPr>
                <w:rStyle w:val="IndexLink"/>
              </w:rPr>
              <w:t>108</w:t>
            </w:r>
          </w:hyperlink>
        </w:p>
        <w:p>
          <w:pPr>
            <w:pStyle w:val="Contents5"/>
            <w:tabs>
              <w:tab w:val="clear" w:pos="7892"/>
              <w:tab w:val="right" w:pos="9026" w:leader="dot"/>
            </w:tabs>
            <w:rPr/>
          </w:pPr>
          <w:hyperlink w:anchor="__RefHeading___Toc2089418_581953129">
            <w:r>
              <w:rPr>
                <w:webHidden/>
                <w:rStyle w:val="IndexLink"/>
                <w:rtl w:val="true"/>
              </w:rPr>
              <w:t>فسوق</w:t>
            </w:r>
            <w:r>
              <w:rPr>
                <w:rStyle w:val="IndexLink"/>
                <w:rtl w:val="true"/>
              </w:rPr>
              <w:tab/>
            </w:r>
            <w:r>
              <w:rPr>
                <w:rStyle w:val="IndexLink"/>
              </w:rPr>
              <w:t>110</w:t>
            </w:r>
          </w:hyperlink>
        </w:p>
        <w:p>
          <w:pPr>
            <w:pStyle w:val="Contents5"/>
            <w:tabs>
              <w:tab w:val="clear" w:pos="7892"/>
              <w:tab w:val="right" w:pos="9026" w:leader="dot"/>
            </w:tabs>
            <w:rPr/>
          </w:pPr>
          <w:hyperlink w:anchor="__RefHeading___Toc2089420_581953129">
            <w:r>
              <w:rPr>
                <w:webHidden/>
                <w:rStyle w:val="IndexLink"/>
                <w:rtl w:val="true"/>
              </w:rPr>
              <w:t>جدال</w:t>
            </w:r>
            <w:r>
              <w:rPr>
                <w:rStyle w:val="IndexLink"/>
                <w:rtl w:val="true"/>
              </w:rPr>
              <w:tab/>
            </w:r>
            <w:r>
              <w:rPr>
                <w:rStyle w:val="IndexLink"/>
              </w:rPr>
              <w:t>111</w:t>
            </w:r>
          </w:hyperlink>
        </w:p>
        <w:p>
          <w:pPr>
            <w:pStyle w:val="Contents5"/>
            <w:tabs>
              <w:tab w:val="clear" w:pos="7892"/>
              <w:tab w:val="right" w:pos="9026" w:leader="dot"/>
            </w:tabs>
            <w:rPr/>
          </w:pPr>
          <w:hyperlink w:anchor="__RefHeading___Toc2089422_581953129">
            <w:r>
              <w:rPr>
                <w:webHidden/>
                <w:rStyle w:val="IndexLink"/>
                <w:rtl w:val="true"/>
              </w:rPr>
              <w:t>کشتن جانوران بدن</w:t>
            </w:r>
            <w:r>
              <w:rPr>
                <w:rStyle w:val="IndexLink"/>
                <w:rtl w:val="true"/>
              </w:rPr>
              <w:tab/>
            </w:r>
            <w:r>
              <w:rPr>
                <w:rStyle w:val="IndexLink"/>
              </w:rPr>
              <w:t>112</w:t>
            </w:r>
          </w:hyperlink>
        </w:p>
        <w:p>
          <w:pPr>
            <w:pStyle w:val="Contents5"/>
            <w:tabs>
              <w:tab w:val="clear" w:pos="7892"/>
              <w:tab w:val="right" w:pos="9026" w:leader="dot"/>
            </w:tabs>
            <w:rPr/>
          </w:pPr>
          <w:hyperlink w:anchor="__RefHeading___Toc2089424_581953129">
            <w:r>
              <w:rPr>
                <w:webHidden/>
                <w:rStyle w:val="IndexLink"/>
                <w:rtl w:val="true"/>
              </w:rPr>
              <w:t>جدا کردن مو از بدن خود یا دیگری</w:t>
            </w:r>
            <w:r>
              <w:rPr>
                <w:rStyle w:val="IndexLink"/>
                <w:rtl w:val="true"/>
              </w:rPr>
              <w:tab/>
            </w:r>
            <w:r>
              <w:rPr>
                <w:rStyle w:val="IndexLink"/>
              </w:rPr>
              <w:t>112</w:t>
            </w:r>
          </w:hyperlink>
        </w:p>
        <w:p>
          <w:pPr>
            <w:pStyle w:val="Contents5"/>
            <w:tabs>
              <w:tab w:val="clear" w:pos="7892"/>
              <w:tab w:val="right" w:pos="9026" w:leader="dot"/>
            </w:tabs>
            <w:rPr/>
          </w:pPr>
          <w:hyperlink w:anchor="__RefHeading___Toc2089426_581953129">
            <w:r>
              <w:rPr>
                <w:webHidden/>
                <w:rStyle w:val="IndexLink"/>
                <w:rtl w:val="true"/>
              </w:rPr>
              <w:t>بیرون آوردن خون از بدن خود</w:t>
            </w:r>
            <w:r>
              <w:rPr>
                <w:rStyle w:val="IndexLink"/>
                <w:rtl w:val="true"/>
              </w:rPr>
              <w:tab/>
            </w:r>
            <w:r>
              <w:rPr>
                <w:rStyle w:val="IndexLink"/>
              </w:rPr>
              <w:t>114</w:t>
            </w:r>
          </w:hyperlink>
        </w:p>
        <w:p>
          <w:pPr>
            <w:pStyle w:val="Contents5"/>
            <w:tabs>
              <w:tab w:val="clear" w:pos="7892"/>
              <w:tab w:val="right" w:pos="9026" w:leader="dot"/>
            </w:tabs>
            <w:rPr/>
          </w:pPr>
          <w:hyperlink w:anchor="__RefHeading___Toc2089428_581953129">
            <w:r>
              <w:rPr>
                <w:webHidden/>
                <w:rStyle w:val="IndexLink"/>
                <w:rtl w:val="true"/>
              </w:rPr>
              <w:t>کندن دندان</w:t>
            </w:r>
            <w:r>
              <w:rPr>
                <w:rStyle w:val="IndexLink"/>
                <w:rtl w:val="true"/>
              </w:rPr>
              <w:tab/>
            </w:r>
            <w:r>
              <w:rPr>
                <w:rStyle w:val="IndexLink"/>
              </w:rPr>
              <w:t>115</w:t>
            </w:r>
          </w:hyperlink>
        </w:p>
        <w:p>
          <w:pPr>
            <w:pStyle w:val="Contents5"/>
            <w:tabs>
              <w:tab w:val="clear" w:pos="7892"/>
              <w:tab w:val="right" w:pos="9026" w:leader="dot"/>
            </w:tabs>
            <w:rPr/>
          </w:pPr>
          <w:hyperlink w:anchor="__RefHeading___Toc2089430_581953129">
            <w:r>
              <w:rPr>
                <w:webHidden/>
                <w:rStyle w:val="IndexLink"/>
                <w:rtl w:val="true"/>
              </w:rPr>
              <w:t>ناخن گرفتن</w:t>
            </w:r>
            <w:r>
              <w:rPr>
                <w:rStyle w:val="IndexLink"/>
                <w:rtl w:val="true"/>
              </w:rPr>
              <w:tab/>
            </w:r>
            <w:r>
              <w:rPr>
                <w:rStyle w:val="IndexLink"/>
              </w:rPr>
              <w:t>115</w:t>
            </w:r>
          </w:hyperlink>
        </w:p>
        <w:p>
          <w:pPr>
            <w:pStyle w:val="Contents5"/>
            <w:tabs>
              <w:tab w:val="clear" w:pos="7892"/>
              <w:tab w:val="right" w:pos="9026" w:leader="dot"/>
            </w:tabs>
            <w:rPr/>
          </w:pPr>
          <w:hyperlink w:anchor="__RefHeading___Toc2089432_581953129">
            <w:r>
              <w:rPr>
                <w:webHidden/>
                <w:rStyle w:val="IndexLink"/>
                <w:rtl w:val="true"/>
              </w:rPr>
              <w:t>حمل سلاح</w:t>
            </w:r>
            <w:r>
              <w:rPr>
                <w:rStyle w:val="IndexLink"/>
                <w:rtl w:val="true"/>
              </w:rPr>
              <w:tab/>
            </w:r>
            <w:r>
              <w:rPr>
                <w:rStyle w:val="IndexLink"/>
              </w:rPr>
              <w:t>117</w:t>
            </w:r>
          </w:hyperlink>
        </w:p>
        <w:p>
          <w:pPr>
            <w:pStyle w:val="Contents5"/>
            <w:tabs>
              <w:tab w:val="clear" w:pos="7892"/>
              <w:tab w:val="right" w:pos="9026" w:leader="dot"/>
            </w:tabs>
            <w:rPr/>
          </w:pPr>
          <w:hyperlink w:anchor="__RefHeading___Toc2089434_581953129">
            <w:r>
              <w:rPr>
                <w:webHidden/>
                <w:rStyle w:val="IndexLink"/>
                <w:rtl w:val="true"/>
              </w:rPr>
              <w:t>جنگ‌کردن ودرگیری</w:t>
            </w:r>
            <w:r>
              <w:rPr>
                <w:rStyle w:val="IndexLink"/>
                <w:rtl w:val="true"/>
              </w:rPr>
              <w:tab/>
            </w:r>
            <w:r>
              <w:rPr>
                <w:rStyle w:val="IndexLink"/>
              </w:rPr>
              <w:t>118</w:t>
            </w:r>
          </w:hyperlink>
        </w:p>
        <w:p>
          <w:pPr>
            <w:pStyle w:val="Contents5"/>
            <w:tabs>
              <w:tab w:val="clear" w:pos="7892"/>
              <w:tab w:val="right" w:pos="9026" w:leader="dot"/>
            </w:tabs>
            <w:rPr/>
          </w:pPr>
          <w:hyperlink w:anchor="__RefHeading___Toc2089436_581953129">
            <w:r>
              <w:rPr>
                <w:webHidden/>
                <w:rStyle w:val="IndexLink"/>
                <w:rtl w:val="true"/>
              </w:rPr>
              <w:t>کندن و بریدن درخت و گیاه حرم</w:t>
            </w:r>
            <w:r>
              <w:rPr>
                <w:rStyle w:val="IndexLink"/>
                <w:rtl w:val="true"/>
              </w:rPr>
              <w:tab/>
            </w:r>
            <w:r>
              <w:rPr>
                <w:rStyle w:val="IndexLink"/>
              </w:rPr>
              <w:t>118</w:t>
            </w:r>
          </w:hyperlink>
        </w:p>
        <w:p>
          <w:pPr>
            <w:pStyle w:val="Contents5"/>
            <w:tabs>
              <w:tab w:val="clear" w:pos="7892"/>
              <w:tab w:val="right" w:pos="9026" w:leader="dot"/>
            </w:tabs>
            <w:rPr/>
          </w:pPr>
          <w:hyperlink w:anchor="__RefHeading___Toc2089438_581953129">
            <w:r>
              <w:rPr>
                <w:webHidden/>
                <w:rStyle w:val="IndexLink"/>
                <w:rtl w:val="true"/>
              </w:rPr>
              <w:t>محل ذبح و نحر کفارات</w:t>
            </w:r>
            <w:r>
              <w:rPr>
                <w:rStyle w:val="IndexLink"/>
                <w:rtl w:val="true"/>
              </w:rPr>
              <w:tab/>
            </w:r>
            <w:r>
              <w:rPr>
                <w:rStyle w:val="IndexLink"/>
              </w:rPr>
              <w:t>119</w:t>
            </w:r>
          </w:hyperlink>
        </w:p>
        <w:p>
          <w:pPr>
            <w:pStyle w:val="Contents5"/>
            <w:tabs>
              <w:tab w:val="clear" w:pos="7892"/>
              <w:tab w:val="right" w:pos="9026" w:leader="dot"/>
            </w:tabs>
            <w:rPr/>
          </w:pPr>
          <w:hyperlink w:anchor="__RefHeading___Toc2089440_581953129">
            <w:r>
              <w:rPr>
                <w:webHidden/>
                <w:rStyle w:val="IndexLink"/>
                <w:rtl w:val="true"/>
              </w:rPr>
              <w:t>مستحبات ورود به حرم</w:t>
            </w:r>
            <w:r>
              <w:rPr>
                <w:rStyle w:val="IndexLink"/>
                <w:rtl w:val="true"/>
              </w:rPr>
              <w:tab/>
            </w:r>
            <w:r>
              <w:rPr>
                <w:rStyle w:val="IndexLink"/>
              </w:rPr>
              <w:t>120</w:t>
            </w:r>
          </w:hyperlink>
        </w:p>
        <w:p>
          <w:pPr>
            <w:pStyle w:val="Contents5"/>
            <w:tabs>
              <w:tab w:val="clear" w:pos="7892"/>
              <w:tab w:val="right" w:pos="9026" w:leader="dot"/>
            </w:tabs>
            <w:rPr/>
          </w:pPr>
          <w:hyperlink w:anchor="__RefHeading___Toc2089442_581953129">
            <w:r>
              <w:rPr>
                <w:webHidden/>
                <w:rStyle w:val="IndexLink"/>
                <w:rtl w:val="true"/>
              </w:rPr>
              <w:t>مستحبات ورود به مکه معظمه</w:t>
            </w:r>
            <w:r>
              <w:rPr>
                <w:rStyle w:val="IndexLink"/>
                <w:rtl w:val="true"/>
              </w:rPr>
              <w:tab/>
            </w:r>
            <w:r>
              <w:rPr>
                <w:rStyle w:val="IndexLink"/>
              </w:rPr>
              <w:t>121</w:t>
            </w:r>
          </w:hyperlink>
        </w:p>
        <w:p>
          <w:pPr>
            <w:pStyle w:val="Contents5"/>
            <w:tabs>
              <w:tab w:val="clear" w:pos="7892"/>
              <w:tab w:val="right" w:pos="9026" w:leader="dot"/>
            </w:tabs>
            <w:rPr/>
          </w:pPr>
          <w:hyperlink w:anchor="__RefHeading___Toc2089444_581953129">
            <w:r>
              <w:rPr>
                <w:webHidden/>
                <w:rStyle w:val="IndexLink"/>
                <w:rtl w:val="true"/>
              </w:rPr>
              <w:t>آداب ورود به مسجدالحرام</w:t>
            </w:r>
            <w:r>
              <w:rPr>
                <w:rStyle w:val="IndexLink"/>
                <w:rtl w:val="true"/>
              </w:rPr>
              <w:tab/>
            </w:r>
            <w:r>
              <w:rPr>
                <w:rStyle w:val="IndexLink"/>
              </w:rPr>
              <w:t>121</w:t>
            </w:r>
          </w:hyperlink>
        </w:p>
        <w:p>
          <w:pPr>
            <w:pStyle w:val="Contents4"/>
            <w:tabs>
              <w:tab w:val="clear" w:pos="8176"/>
              <w:tab w:val="right" w:pos="9026" w:leader="dot"/>
            </w:tabs>
            <w:rPr/>
          </w:pPr>
          <w:hyperlink w:anchor="__RefHeading___Toc2089446_581953129">
            <w:r>
              <w:rPr>
                <w:webHidden/>
                <w:rStyle w:val="IndexLink"/>
                <w:rtl w:val="true"/>
              </w:rPr>
              <w:t xml:space="preserve">فصل دوم </w:t>
            </w:r>
            <w:r>
              <w:rPr>
                <w:rStyle w:val="IndexLink"/>
                <w:rtl w:val="true"/>
              </w:rPr>
              <w:t xml:space="preserve">- </w:t>
            </w:r>
            <w:r>
              <w:rPr>
                <w:rStyle w:val="IndexLink"/>
                <w:rtl w:val="true"/>
              </w:rPr>
              <w:t>طواف خانه خدا</w:t>
            </w:r>
            <w:r>
              <w:rPr>
                <w:rStyle w:val="IndexLink"/>
                <w:rtl w:val="true"/>
              </w:rPr>
              <w:tab/>
            </w:r>
            <w:r>
              <w:rPr>
                <w:rStyle w:val="IndexLink"/>
              </w:rPr>
              <w:t>125</w:t>
            </w:r>
          </w:hyperlink>
        </w:p>
        <w:p>
          <w:pPr>
            <w:pStyle w:val="Contents5"/>
            <w:tabs>
              <w:tab w:val="clear" w:pos="7892"/>
              <w:tab w:val="right" w:pos="9026" w:leader="dot"/>
            </w:tabs>
            <w:rPr/>
          </w:pPr>
          <w:hyperlink w:anchor="__RefHeading___Toc2089448_58195312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2089450_581953129">
            <w:r>
              <w:rPr>
                <w:webHidden/>
                <w:rStyle w:val="IndexLink"/>
                <w:rtl w:val="true"/>
              </w:rPr>
              <w:t>شرایط طواف</w:t>
            </w:r>
            <w:r>
              <w:rPr>
                <w:rStyle w:val="IndexLink"/>
                <w:rtl w:val="true"/>
              </w:rPr>
              <w:tab/>
            </w:r>
            <w:r>
              <w:rPr>
                <w:rStyle w:val="IndexLink"/>
              </w:rPr>
              <w:t>126</w:t>
            </w:r>
          </w:hyperlink>
        </w:p>
        <w:p>
          <w:pPr>
            <w:pStyle w:val="Contents5"/>
            <w:tabs>
              <w:tab w:val="clear" w:pos="7892"/>
              <w:tab w:val="right" w:pos="9026" w:leader="dot"/>
            </w:tabs>
            <w:rPr/>
          </w:pPr>
          <w:hyperlink w:anchor="__RefHeading___Toc2089452_581953129">
            <w:r>
              <w:rPr>
                <w:webHidden/>
                <w:rStyle w:val="IndexLink"/>
                <w:rtl w:val="true"/>
              </w:rPr>
              <w:t>واجبات طواف</w:t>
            </w:r>
            <w:r>
              <w:rPr>
                <w:rStyle w:val="IndexLink"/>
                <w:rtl w:val="true"/>
              </w:rPr>
              <w:tab/>
            </w:r>
            <w:r>
              <w:rPr>
                <w:rStyle w:val="IndexLink"/>
              </w:rPr>
              <w:t>135</w:t>
            </w:r>
          </w:hyperlink>
        </w:p>
        <w:p>
          <w:pPr>
            <w:pStyle w:val="Contents5"/>
            <w:tabs>
              <w:tab w:val="clear" w:pos="7892"/>
              <w:tab w:val="right" w:pos="9026" w:leader="dot"/>
            </w:tabs>
            <w:rPr/>
          </w:pPr>
          <w:hyperlink w:anchor="__RefHeading___Toc2089454_581953129">
            <w:r>
              <w:rPr>
                <w:webHidden/>
                <w:rStyle w:val="IndexLink"/>
                <w:rtl w:val="true"/>
              </w:rPr>
              <w:t>بقیه مسائل زیاد کردن طواف</w:t>
            </w:r>
            <w:r>
              <w:rPr>
                <w:rStyle w:val="IndexLink"/>
                <w:rtl w:val="true"/>
              </w:rPr>
              <w:tab/>
            </w:r>
            <w:r>
              <w:rPr>
                <w:rStyle w:val="IndexLink"/>
              </w:rPr>
              <w:t>140</w:t>
            </w:r>
          </w:hyperlink>
        </w:p>
        <w:p>
          <w:pPr>
            <w:pStyle w:val="Contents5"/>
            <w:tabs>
              <w:tab w:val="clear" w:pos="7892"/>
              <w:tab w:val="right" w:pos="9026" w:leader="dot"/>
            </w:tabs>
            <w:rPr/>
          </w:pPr>
          <w:hyperlink w:anchor="__RefHeading___Toc2089456_581953129">
            <w:r>
              <w:rPr>
                <w:webHidden/>
                <w:rStyle w:val="IndexLink"/>
                <w:rtl w:val="true"/>
              </w:rPr>
              <w:t>مسائل کم کردن از طواف یا قطع طواف</w:t>
            </w:r>
            <w:r>
              <w:rPr>
                <w:rStyle w:val="IndexLink"/>
                <w:rtl w:val="true"/>
              </w:rPr>
              <w:tab/>
            </w:r>
            <w:r>
              <w:rPr>
                <w:rStyle w:val="IndexLink"/>
              </w:rPr>
              <w:t>142</w:t>
            </w:r>
          </w:hyperlink>
        </w:p>
        <w:p>
          <w:pPr>
            <w:pStyle w:val="Contents5"/>
            <w:tabs>
              <w:tab w:val="clear" w:pos="7892"/>
              <w:tab w:val="right" w:pos="9026" w:leader="dot"/>
            </w:tabs>
            <w:rPr/>
          </w:pPr>
          <w:hyperlink w:anchor="__RefHeading___Toc2089458_581953129">
            <w:r>
              <w:rPr>
                <w:webHidden/>
                <w:rStyle w:val="IndexLink"/>
                <w:rtl w:val="true"/>
              </w:rPr>
              <w:t>مسائل شک در طواف</w:t>
            </w:r>
            <w:r>
              <w:rPr>
                <w:rStyle w:val="IndexLink"/>
                <w:rtl w:val="true"/>
              </w:rPr>
              <w:tab/>
            </w:r>
            <w:r>
              <w:rPr>
                <w:rStyle w:val="IndexLink"/>
              </w:rPr>
              <w:t>145</w:t>
            </w:r>
          </w:hyperlink>
        </w:p>
        <w:p>
          <w:pPr>
            <w:pStyle w:val="Contents5"/>
            <w:tabs>
              <w:tab w:val="clear" w:pos="7892"/>
              <w:tab w:val="right" w:pos="9026" w:leader="dot"/>
            </w:tabs>
            <w:rPr/>
          </w:pPr>
          <w:hyperlink w:anchor="__RefHeading___Toc2089460_581953129">
            <w:r>
              <w:rPr>
                <w:webHidden/>
                <w:rStyle w:val="IndexLink"/>
                <w:rtl w:val="true"/>
              </w:rPr>
              <w:t>مسائل متفرقه طواف</w:t>
            </w:r>
            <w:r>
              <w:rPr>
                <w:rStyle w:val="IndexLink"/>
                <w:rtl w:val="true"/>
              </w:rPr>
              <w:tab/>
            </w:r>
            <w:r>
              <w:rPr>
                <w:rStyle w:val="IndexLink"/>
              </w:rPr>
              <w:t>147</w:t>
            </w:r>
          </w:hyperlink>
        </w:p>
        <w:p>
          <w:pPr>
            <w:pStyle w:val="Contents5"/>
            <w:tabs>
              <w:tab w:val="clear" w:pos="7892"/>
              <w:tab w:val="right" w:pos="9026" w:leader="dot"/>
            </w:tabs>
            <w:rPr/>
          </w:pPr>
          <w:hyperlink w:anchor="__RefHeading___Toc2089462_581953129">
            <w:r>
              <w:rPr>
                <w:webHidden/>
                <w:rStyle w:val="IndexLink"/>
                <w:rtl w:val="true"/>
              </w:rPr>
              <w:t>آداب و مستحبات طواف</w:t>
            </w:r>
            <w:r>
              <w:rPr>
                <w:rStyle w:val="IndexLink"/>
                <w:rtl w:val="true"/>
              </w:rPr>
              <w:tab/>
            </w:r>
            <w:r>
              <w:rPr>
                <w:rStyle w:val="IndexLink"/>
              </w:rPr>
              <w:t>148</w:t>
            </w:r>
          </w:hyperlink>
        </w:p>
        <w:p>
          <w:pPr>
            <w:pStyle w:val="Contents4"/>
            <w:tabs>
              <w:tab w:val="clear" w:pos="8176"/>
              <w:tab w:val="right" w:pos="9026" w:leader="dot"/>
            </w:tabs>
            <w:rPr/>
          </w:pPr>
          <w:hyperlink w:anchor="__RefHeading___Toc2089464_581953129">
            <w:r>
              <w:rPr>
                <w:webHidden/>
                <w:rStyle w:val="IndexLink"/>
                <w:rtl w:val="true"/>
              </w:rPr>
              <w:t xml:space="preserve">فصل سوم </w:t>
            </w:r>
            <w:r>
              <w:rPr>
                <w:rStyle w:val="IndexLink"/>
                <w:rtl w:val="true"/>
              </w:rPr>
              <w:t xml:space="preserve">- </w:t>
            </w:r>
            <w:r>
              <w:rPr>
                <w:rStyle w:val="IndexLink"/>
                <w:rtl w:val="true"/>
              </w:rPr>
              <w:t>نماز طواف</w:t>
            </w:r>
            <w:r>
              <w:rPr>
                <w:rStyle w:val="IndexLink"/>
                <w:rtl w:val="true"/>
              </w:rPr>
              <w:tab/>
            </w:r>
            <w:r>
              <w:rPr>
                <w:rStyle w:val="IndexLink"/>
              </w:rPr>
              <w:t>151</w:t>
            </w:r>
          </w:hyperlink>
        </w:p>
        <w:p>
          <w:pPr>
            <w:pStyle w:val="Contents5"/>
            <w:tabs>
              <w:tab w:val="clear" w:pos="7892"/>
              <w:tab w:val="right" w:pos="9026" w:leader="dot"/>
            </w:tabs>
            <w:rPr/>
          </w:pPr>
          <w:hyperlink w:anchor="__RefHeading___Toc2089466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089468_581953129">
            <w:r>
              <w:rPr>
                <w:webHidden/>
                <w:rStyle w:val="IndexLink"/>
                <w:rtl w:val="true"/>
              </w:rPr>
              <w:t>مستحبات نماز طواف</w:t>
            </w:r>
            <w:r>
              <w:rPr>
                <w:rStyle w:val="IndexLink"/>
                <w:rtl w:val="true"/>
              </w:rPr>
              <w:tab/>
            </w:r>
            <w:r>
              <w:rPr>
                <w:rStyle w:val="IndexLink"/>
              </w:rPr>
              <w:t>154</w:t>
            </w:r>
          </w:hyperlink>
        </w:p>
        <w:p>
          <w:pPr>
            <w:pStyle w:val="Contents4"/>
            <w:tabs>
              <w:tab w:val="clear" w:pos="8176"/>
              <w:tab w:val="right" w:pos="9026" w:leader="dot"/>
            </w:tabs>
            <w:rPr/>
          </w:pPr>
          <w:hyperlink w:anchor="__RefHeading___Toc2089470_581953129">
            <w:r>
              <w:rPr>
                <w:webHidden/>
                <w:rStyle w:val="IndexLink"/>
                <w:rtl w:val="true"/>
              </w:rPr>
              <w:t xml:space="preserve">فصل چهارم </w:t>
            </w:r>
            <w:r>
              <w:rPr>
                <w:rStyle w:val="IndexLink"/>
                <w:rtl w:val="true"/>
              </w:rPr>
              <w:t xml:space="preserve">- </w:t>
            </w:r>
            <w:r>
              <w:rPr>
                <w:rStyle w:val="IndexLink"/>
                <w:rtl w:val="true"/>
              </w:rPr>
              <w:t>سعی بین صفا و مروه</w:t>
            </w:r>
            <w:r>
              <w:rPr>
                <w:rStyle w:val="IndexLink"/>
                <w:rtl w:val="true"/>
              </w:rPr>
              <w:tab/>
            </w:r>
            <w:r>
              <w:rPr>
                <w:rStyle w:val="IndexLink"/>
              </w:rPr>
              <w:t>155</w:t>
            </w:r>
          </w:hyperlink>
        </w:p>
        <w:p>
          <w:pPr>
            <w:pStyle w:val="Contents5"/>
            <w:tabs>
              <w:tab w:val="clear" w:pos="7892"/>
              <w:tab w:val="right" w:pos="9026" w:leader="dot"/>
            </w:tabs>
            <w:rPr/>
          </w:pPr>
          <w:hyperlink w:anchor="__RefHeading___Toc2089472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2089474_581953129">
            <w:r>
              <w:rPr>
                <w:webHidden/>
                <w:rStyle w:val="IndexLink"/>
                <w:rtl w:val="true"/>
              </w:rPr>
              <w:t>زیاد و کم کردن در سعی</w:t>
            </w:r>
            <w:r>
              <w:rPr>
                <w:rStyle w:val="IndexLink"/>
                <w:rtl w:val="true"/>
              </w:rPr>
              <w:tab/>
            </w:r>
            <w:r>
              <w:rPr>
                <w:rStyle w:val="IndexLink"/>
              </w:rPr>
              <w:t>158</w:t>
            </w:r>
          </w:hyperlink>
        </w:p>
        <w:p>
          <w:pPr>
            <w:pStyle w:val="Contents5"/>
            <w:tabs>
              <w:tab w:val="clear" w:pos="7892"/>
              <w:tab w:val="right" w:pos="9026" w:leader="dot"/>
            </w:tabs>
            <w:rPr/>
          </w:pPr>
          <w:hyperlink w:anchor="__RefHeading___Toc2089476_581953129">
            <w:r>
              <w:rPr>
                <w:webHidden/>
                <w:rStyle w:val="IndexLink"/>
                <w:rtl w:val="true"/>
              </w:rPr>
              <w:t>شک در سعی</w:t>
            </w:r>
            <w:r>
              <w:rPr>
                <w:rStyle w:val="IndexLink"/>
                <w:rtl w:val="true"/>
              </w:rPr>
              <w:tab/>
            </w:r>
            <w:r>
              <w:rPr>
                <w:rStyle w:val="IndexLink"/>
              </w:rPr>
              <w:t>160</w:t>
            </w:r>
          </w:hyperlink>
        </w:p>
        <w:p>
          <w:pPr>
            <w:pStyle w:val="Contents5"/>
            <w:tabs>
              <w:tab w:val="clear" w:pos="7892"/>
              <w:tab w:val="right" w:pos="9026" w:leader="dot"/>
            </w:tabs>
            <w:rPr/>
          </w:pPr>
          <w:hyperlink w:anchor="__RefHeading___Toc2089478_581953129">
            <w:r>
              <w:rPr>
                <w:webHidden/>
                <w:rStyle w:val="IndexLink"/>
                <w:rtl w:val="true"/>
              </w:rPr>
              <w:t>مستحبات سعی</w:t>
            </w:r>
            <w:r>
              <w:rPr>
                <w:rStyle w:val="IndexLink"/>
                <w:rtl w:val="true"/>
              </w:rPr>
              <w:tab/>
            </w:r>
            <w:r>
              <w:rPr>
                <w:rStyle w:val="IndexLink"/>
              </w:rPr>
              <w:t>161</w:t>
            </w:r>
          </w:hyperlink>
        </w:p>
        <w:p>
          <w:pPr>
            <w:pStyle w:val="Contents3"/>
            <w:tabs>
              <w:tab w:val="clear" w:pos="8459"/>
              <w:tab w:val="right" w:pos="9026" w:leader="dot"/>
            </w:tabs>
            <w:rPr/>
          </w:pPr>
          <w:hyperlink w:anchor="__RefHeading___Toc2089480_581953129">
            <w:r>
              <w:rPr>
                <w:webHidden/>
                <w:rStyle w:val="IndexLink"/>
                <w:rtl w:val="true"/>
              </w:rPr>
              <w:t>باب سوم</w:t>
            </w:r>
            <w:r>
              <w:rPr>
                <w:rStyle w:val="IndexLink"/>
                <w:rtl w:val="true"/>
              </w:rPr>
              <w:t xml:space="preserve">: </w:t>
            </w:r>
            <w:r>
              <w:rPr>
                <w:rStyle w:val="IndexLink"/>
                <w:rtl w:val="true"/>
              </w:rPr>
              <w:t>مشتمل بر شش فصل</w:t>
            </w:r>
            <w:r>
              <w:rPr>
                <w:rStyle w:val="IndexLink"/>
                <w:rtl w:val="true"/>
              </w:rPr>
              <w:tab/>
            </w:r>
            <w:r>
              <w:rPr>
                <w:rStyle w:val="IndexLink"/>
              </w:rPr>
              <w:t>168</w:t>
            </w:r>
          </w:hyperlink>
        </w:p>
        <w:p>
          <w:pPr>
            <w:pStyle w:val="Contents4"/>
            <w:tabs>
              <w:tab w:val="clear" w:pos="8176"/>
              <w:tab w:val="right" w:pos="9026" w:leader="dot"/>
            </w:tabs>
            <w:rPr/>
          </w:pPr>
          <w:hyperlink w:anchor="__RefHeading___Toc2089482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2089484_581953129">
            <w:r>
              <w:rPr>
                <w:webHidden/>
                <w:rStyle w:val="IndexLink"/>
                <w:rtl w:val="true"/>
              </w:rPr>
              <w:t>واجبات حج تمتّع</w:t>
            </w:r>
            <w:r>
              <w:rPr>
                <w:rStyle w:val="IndexLink"/>
                <w:rtl w:val="true"/>
              </w:rPr>
              <w:tab/>
            </w:r>
            <w:r>
              <w:rPr>
                <w:rStyle w:val="IndexLink"/>
              </w:rPr>
              <w:t>169</w:t>
            </w:r>
          </w:hyperlink>
        </w:p>
        <w:p>
          <w:pPr>
            <w:pStyle w:val="Contents4"/>
            <w:tabs>
              <w:tab w:val="clear" w:pos="8176"/>
              <w:tab w:val="right" w:pos="9026" w:leader="dot"/>
            </w:tabs>
            <w:rPr/>
          </w:pPr>
          <w:hyperlink w:anchor="__RefHeading___Toc2089486_581953129">
            <w:r>
              <w:rPr>
                <w:webHidden/>
                <w:rStyle w:val="IndexLink"/>
                <w:rtl w:val="true"/>
              </w:rPr>
              <w:t xml:space="preserve">فصل اول </w:t>
            </w:r>
            <w:r>
              <w:rPr>
                <w:rStyle w:val="IndexLink"/>
                <w:rtl w:val="true"/>
              </w:rPr>
              <w:t xml:space="preserve">- </w:t>
            </w:r>
            <w:r>
              <w:rPr>
                <w:rStyle w:val="IndexLink"/>
                <w:rtl w:val="true"/>
              </w:rPr>
              <w:t>احرام حج و مستحبات آن</w:t>
            </w:r>
            <w:r>
              <w:rPr>
                <w:rStyle w:val="IndexLink"/>
                <w:rtl w:val="true"/>
              </w:rPr>
              <w:tab/>
            </w:r>
            <w:r>
              <w:rPr>
                <w:rStyle w:val="IndexLink"/>
              </w:rPr>
              <w:t>169</w:t>
            </w:r>
          </w:hyperlink>
        </w:p>
        <w:p>
          <w:pPr>
            <w:pStyle w:val="Contents5"/>
            <w:tabs>
              <w:tab w:val="clear" w:pos="7892"/>
              <w:tab w:val="right" w:pos="9026" w:leader="dot"/>
            </w:tabs>
            <w:rPr/>
          </w:pPr>
          <w:hyperlink w:anchor="__RefHeading___Toc2089488_581953129">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089490_581953129">
            <w:r>
              <w:rPr>
                <w:webHidden/>
                <w:rStyle w:val="IndexLink"/>
                <w:rtl w:val="true"/>
              </w:rPr>
              <w:t>مستحبات احرام حج</w:t>
            </w:r>
            <w:r>
              <w:rPr>
                <w:rStyle w:val="IndexLink"/>
                <w:rtl w:val="true"/>
              </w:rPr>
              <w:tab/>
            </w:r>
            <w:r>
              <w:rPr>
                <w:rStyle w:val="IndexLink"/>
              </w:rPr>
              <w:t>170</w:t>
            </w:r>
          </w:hyperlink>
        </w:p>
        <w:p>
          <w:pPr>
            <w:pStyle w:val="Contents4"/>
            <w:tabs>
              <w:tab w:val="clear" w:pos="8176"/>
              <w:tab w:val="right" w:pos="9026" w:leader="dot"/>
            </w:tabs>
            <w:rPr/>
          </w:pPr>
          <w:hyperlink w:anchor="__RefHeading___Toc2089492_581953129">
            <w:r>
              <w:rPr>
                <w:webHidden/>
                <w:rStyle w:val="IndexLink"/>
                <w:rtl w:val="true"/>
              </w:rPr>
              <w:t xml:space="preserve">فصل دوم </w:t>
            </w:r>
            <w:r>
              <w:rPr>
                <w:rStyle w:val="IndexLink"/>
                <w:rtl w:val="true"/>
              </w:rPr>
              <w:t xml:space="preserve">- </w:t>
            </w:r>
            <w:r>
              <w:rPr>
                <w:rStyle w:val="IndexLink"/>
                <w:rtl w:val="true"/>
              </w:rPr>
              <w:t>وقوف به عرفات</w:t>
            </w:r>
            <w:r>
              <w:rPr>
                <w:rStyle w:val="IndexLink"/>
                <w:rtl w:val="true"/>
              </w:rPr>
              <w:tab/>
            </w:r>
            <w:r>
              <w:rPr>
                <w:rStyle w:val="IndexLink"/>
              </w:rPr>
              <w:t>172</w:t>
            </w:r>
          </w:hyperlink>
        </w:p>
        <w:p>
          <w:pPr>
            <w:pStyle w:val="Contents5"/>
            <w:tabs>
              <w:tab w:val="clear" w:pos="7892"/>
              <w:tab w:val="right" w:pos="9026" w:leader="dot"/>
            </w:tabs>
            <w:rPr/>
          </w:pPr>
          <w:hyperlink w:anchor="__RefHeading___Toc2089494_581953129">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2089496_581953129">
            <w:r>
              <w:rPr>
                <w:webHidden/>
                <w:rStyle w:val="IndexLink"/>
                <w:rtl w:val="true"/>
              </w:rPr>
              <w:t>مستحبات وقوف به عرفات</w:t>
            </w:r>
            <w:r>
              <w:rPr>
                <w:rStyle w:val="IndexLink"/>
                <w:rtl w:val="true"/>
              </w:rPr>
              <w:tab/>
            </w:r>
            <w:r>
              <w:rPr>
                <w:rStyle w:val="IndexLink"/>
              </w:rPr>
              <w:t>175</w:t>
            </w:r>
          </w:hyperlink>
        </w:p>
        <w:p>
          <w:pPr>
            <w:pStyle w:val="Contents4"/>
            <w:tabs>
              <w:tab w:val="clear" w:pos="8176"/>
              <w:tab w:val="right" w:pos="9026" w:leader="dot"/>
            </w:tabs>
            <w:rPr/>
          </w:pPr>
          <w:hyperlink w:anchor="__RefHeading___Toc2089498_581953129">
            <w:r>
              <w:rPr>
                <w:webHidden/>
                <w:rStyle w:val="IndexLink"/>
                <w:rtl w:val="true"/>
              </w:rPr>
              <w:t xml:space="preserve">فصل سوم </w:t>
            </w:r>
            <w:r>
              <w:rPr>
                <w:rStyle w:val="IndexLink"/>
                <w:rtl w:val="true"/>
              </w:rPr>
              <w:t xml:space="preserve">- </w:t>
            </w:r>
            <w:r>
              <w:rPr>
                <w:rStyle w:val="IndexLink"/>
                <w:rtl w:val="true"/>
              </w:rPr>
              <w:t>وقوف به مشعر</w:t>
            </w:r>
            <w:r>
              <w:rPr>
                <w:rStyle w:val="IndexLink"/>
                <w:rtl w:val="true"/>
              </w:rPr>
              <w:tab/>
            </w:r>
            <w:r>
              <w:rPr>
                <w:rStyle w:val="IndexLink"/>
              </w:rPr>
              <w:t>180</w:t>
            </w:r>
          </w:hyperlink>
        </w:p>
        <w:p>
          <w:pPr>
            <w:pStyle w:val="Contents5"/>
            <w:tabs>
              <w:tab w:val="clear" w:pos="7892"/>
              <w:tab w:val="right" w:pos="9026" w:leader="dot"/>
            </w:tabs>
            <w:rPr/>
          </w:pPr>
          <w:hyperlink w:anchor="__RefHeading___Toc2089500_58195312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2089502_581953129">
            <w:r>
              <w:rPr>
                <w:webHidden/>
                <w:rStyle w:val="IndexLink"/>
                <w:rtl w:val="true"/>
              </w:rPr>
              <w:t>مستحبات وقوف به مشعر</w:t>
            </w:r>
            <w:r>
              <w:rPr>
                <w:rStyle w:val="IndexLink"/>
                <w:rtl w:val="true"/>
              </w:rPr>
              <w:tab/>
            </w:r>
            <w:r>
              <w:rPr>
                <w:rStyle w:val="IndexLink"/>
              </w:rPr>
              <w:t>185</w:t>
            </w:r>
          </w:hyperlink>
        </w:p>
        <w:p>
          <w:pPr>
            <w:pStyle w:val="Contents4"/>
            <w:tabs>
              <w:tab w:val="clear" w:pos="8176"/>
              <w:tab w:val="right" w:pos="9026" w:leader="dot"/>
            </w:tabs>
            <w:rPr/>
          </w:pPr>
          <w:hyperlink w:anchor="__RefHeading___Toc2089504_581953129">
            <w:r>
              <w:rPr>
                <w:webHidden/>
                <w:rStyle w:val="IndexLink"/>
                <w:rtl w:val="true"/>
              </w:rPr>
              <w:t xml:space="preserve">فصل چهارم </w:t>
            </w:r>
            <w:r>
              <w:rPr>
                <w:rStyle w:val="IndexLink"/>
                <w:rtl w:val="true"/>
              </w:rPr>
              <w:t xml:space="preserve">- </w:t>
            </w:r>
            <w:r>
              <w:rPr>
                <w:rStyle w:val="IndexLink"/>
                <w:rtl w:val="true"/>
              </w:rPr>
              <w:t>واجبات منی در روز عید قربان</w:t>
            </w:r>
            <w:r>
              <w:rPr>
                <w:rStyle w:val="IndexLink"/>
                <w:rtl w:val="true"/>
              </w:rPr>
              <w:tab/>
            </w:r>
            <w:r>
              <w:rPr>
                <w:rStyle w:val="IndexLink"/>
              </w:rPr>
              <w:t>188</w:t>
            </w:r>
          </w:hyperlink>
        </w:p>
        <w:p>
          <w:pPr>
            <w:pStyle w:val="Contents5"/>
            <w:tabs>
              <w:tab w:val="clear" w:pos="7892"/>
              <w:tab w:val="right" w:pos="9026" w:leader="dot"/>
            </w:tabs>
            <w:rPr/>
          </w:pPr>
          <w:hyperlink w:anchor="__RefHeading___Toc2089506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089508_581953129">
            <w:r>
              <w:rPr>
                <w:webHidden/>
                <w:rStyle w:val="IndexLink"/>
              </w:rPr>
              <w:t>1</w:t>
            </w:r>
            <w:r>
              <w:rPr>
                <w:rStyle w:val="IndexLink"/>
                <w:rtl w:val="true"/>
              </w:rPr>
              <w:t xml:space="preserve">- </w:t>
            </w:r>
            <w:r>
              <w:rPr>
                <w:rStyle w:val="IndexLink"/>
                <w:rtl w:val="true"/>
              </w:rPr>
              <w:t>رمی جمره عقبه</w:t>
            </w:r>
            <w:r>
              <w:rPr>
                <w:rStyle w:val="IndexLink"/>
                <w:rtl w:val="true"/>
              </w:rPr>
              <w:t>:</w:t>
              <w:tab/>
            </w:r>
            <w:r>
              <w:rPr>
                <w:rStyle w:val="IndexLink"/>
              </w:rPr>
              <w:t>188</w:t>
            </w:r>
          </w:hyperlink>
        </w:p>
        <w:p>
          <w:pPr>
            <w:pStyle w:val="Contents6"/>
            <w:tabs>
              <w:tab w:val="clear" w:pos="7609"/>
              <w:tab w:val="right" w:pos="9026" w:leader="dot"/>
            </w:tabs>
            <w:rPr/>
          </w:pPr>
          <w:hyperlink w:anchor="__RefHeading___Toc2089510_581953129">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089512_581953129">
            <w:r>
              <w:rPr>
                <w:webHidden/>
                <w:rStyle w:val="IndexLink"/>
                <w:rtl w:val="true"/>
              </w:rPr>
              <w:t>مستحبات رمی جمرات</w:t>
            </w:r>
            <w:r>
              <w:rPr>
                <w:rStyle w:val="IndexLink"/>
                <w:rtl w:val="true"/>
              </w:rPr>
              <w:tab/>
            </w:r>
            <w:r>
              <w:rPr>
                <w:rStyle w:val="IndexLink"/>
              </w:rPr>
              <w:t>192</w:t>
            </w:r>
          </w:hyperlink>
        </w:p>
        <w:p>
          <w:pPr>
            <w:pStyle w:val="Contents5"/>
            <w:tabs>
              <w:tab w:val="clear" w:pos="7892"/>
              <w:tab w:val="right" w:pos="9026" w:leader="dot"/>
            </w:tabs>
            <w:rPr/>
          </w:pPr>
          <w:hyperlink w:anchor="__RefHeading___Toc2089514_581953129">
            <w:r>
              <w:rPr>
                <w:webHidden/>
                <w:rStyle w:val="IndexLink"/>
              </w:rPr>
              <w:t>2</w:t>
            </w:r>
            <w:r>
              <w:rPr>
                <w:rStyle w:val="IndexLink"/>
                <w:rtl w:val="true"/>
              </w:rPr>
              <w:t xml:space="preserve">- </w:t>
            </w:r>
            <w:r>
              <w:rPr>
                <w:rStyle w:val="IndexLink"/>
                <w:rtl w:val="true"/>
              </w:rPr>
              <w:t>قربانی و شرایط و مستحبات آن</w:t>
            </w:r>
            <w:r>
              <w:rPr>
                <w:rStyle w:val="IndexLink"/>
                <w:rtl w:val="true"/>
              </w:rPr>
              <w:t>:</w:t>
              <w:tab/>
            </w:r>
            <w:r>
              <w:rPr>
                <w:rStyle w:val="IndexLink"/>
              </w:rPr>
              <w:t>194</w:t>
            </w:r>
          </w:hyperlink>
        </w:p>
        <w:p>
          <w:pPr>
            <w:pStyle w:val="Contents6"/>
            <w:tabs>
              <w:tab w:val="clear" w:pos="7609"/>
              <w:tab w:val="right" w:pos="9026" w:leader="dot"/>
            </w:tabs>
            <w:rPr/>
          </w:pPr>
          <w:hyperlink w:anchor="__RefHeading___Toc2089516_581953129">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2089518_581953129">
            <w:r>
              <w:rPr>
                <w:webHidden/>
                <w:rStyle w:val="IndexLink"/>
                <w:rtl w:val="true"/>
              </w:rPr>
              <w:t>روزه به جای قربانی</w:t>
            </w:r>
            <w:r>
              <w:rPr>
                <w:rStyle w:val="IndexLink"/>
                <w:rtl w:val="true"/>
              </w:rPr>
              <w:tab/>
            </w:r>
            <w:r>
              <w:rPr>
                <w:rStyle w:val="IndexLink"/>
              </w:rPr>
              <w:t>198</w:t>
            </w:r>
          </w:hyperlink>
        </w:p>
        <w:p>
          <w:pPr>
            <w:pStyle w:val="Contents6"/>
            <w:tabs>
              <w:tab w:val="clear" w:pos="7609"/>
              <w:tab w:val="right" w:pos="9026" w:leader="dot"/>
            </w:tabs>
            <w:rPr/>
          </w:pPr>
          <w:hyperlink w:anchor="__RefHeading___Toc2089520_581953129">
            <w:r>
              <w:rPr>
                <w:webHidden/>
                <w:rStyle w:val="IndexLink"/>
                <w:rtl w:val="true"/>
              </w:rPr>
              <w:t>مسائل متفرقه قربانی</w:t>
            </w:r>
            <w:r>
              <w:rPr>
                <w:rStyle w:val="IndexLink"/>
                <w:rtl w:val="true"/>
              </w:rPr>
              <w:tab/>
            </w:r>
            <w:r>
              <w:rPr>
                <w:rStyle w:val="IndexLink"/>
              </w:rPr>
              <w:t>200</w:t>
            </w:r>
          </w:hyperlink>
        </w:p>
        <w:p>
          <w:pPr>
            <w:pStyle w:val="Contents6"/>
            <w:tabs>
              <w:tab w:val="clear" w:pos="7609"/>
              <w:tab w:val="right" w:pos="9026" w:leader="dot"/>
            </w:tabs>
            <w:rPr/>
          </w:pPr>
          <w:hyperlink w:anchor="__RefHeading___Toc2089522_581953129">
            <w:r>
              <w:rPr>
                <w:webHidden/>
                <w:rStyle w:val="IndexLink"/>
                <w:rtl w:val="true"/>
              </w:rPr>
              <w:t>مستحبات قربانی در منی</w:t>
            </w:r>
            <w:r>
              <w:rPr>
                <w:rStyle w:val="IndexLink"/>
                <w:rtl w:val="true"/>
              </w:rPr>
              <w:tab/>
            </w:r>
            <w:r>
              <w:rPr>
                <w:rStyle w:val="IndexLink"/>
              </w:rPr>
              <w:t>202</w:t>
            </w:r>
          </w:hyperlink>
        </w:p>
        <w:p>
          <w:pPr>
            <w:pStyle w:val="Contents5"/>
            <w:tabs>
              <w:tab w:val="clear" w:pos="7892"/>
              <w:tab w:val="right" w:pos="9026" w:leader="dot"/>
            </w:tabs>
            <w:rPr/>
          </w:pPr>
          <w:hyperlink w:anchor="__RefHeading___Toc2089524_581953129">
            <w:r>
              <w:rPr>
                <w:webHidden/>
                <w:rStyle w:val="IndexLink"/>
              </w:rPr>
              <w:t>3</w:t>
            </w:r>
            <w:r>
              <w:rPr>
                <w:rStyle w:val="IndexLink"/>
                <w:rtl w:val="true"/>
              </w:rPr>
              <w:t xml:space="preserve">- </w:t>
            </w:r>
            <w:r>
              <w:rPr>
                <w:rStyle w:val="IndexLink"/>
                <w:rtl w:val="true"/>
              </w:rPr>
              <w:t>تقصیر یا سر تراشیدن</w:t>
            </w:r>
            <w:r>
              <w:rPr>
                <w:rStyle w:val="IndexLink"/>
                <w:rtl w:val="true"/>
              </w:rPr>
              <w:t>:</w:t>
              <w:tab/>
            </w:r>
            <w:r>
              <w:rPr>
                <w:rStyle w:val="IndexLink"/>
              </w:rPr>
              <w:t>203</w:t>
            </w:r>
          </w:hyperlink>
        </w:p>
        <w:p>
          <w:pPr>
            <w:pStyle w:val="Contents6"/>
            <w:tabs>
              <w:tab w:val="clear" w:pos="7609"/>
              <w:tab w:val="right" w:pos="9026" w:leader="dot"/>
            </w:tabs>
            <w:rPr/>
          </w:pPr>
          <w:hyperlink w:anchor="__RefHeading___Toc2089526_581953129">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2089528_581953129">
            <w:r>
              <w:rPr>
                <w:webHidden/>
                <w:rStyle w:val="IndexLink"/>
                <w:rtl w:val="true"/>
              </w:rPr>
              <w:t>مسائل متفرقه تقصیر و سر تراشیدن</w:t>
            </w:r>
            <w:r>
              <w:rPr>
                <w:rStyle w:val="IndexLink"/>
                <w:rtl w:val="true"/>
              </w:rPr>
              <w:tab/>
            </w:r>
            <w:r>
              <w:rPr>
                <w:rStyle w:val="IndexLink"/>
              </w:rPr>
              <w:t>206</w:t>
            </w:r>
          </w:hyperlink>
        </w:p>
        <w:p>
          <w:pPr>
            <w:pStyle w:val="Contents6"/>
            <w:tabs>
              <w:tab w:val="clear" w:pos="7609"/>
              <w:tab w:val="right" w:pos="9026" w:leader="dot"/>
            </w:tabs>
            <w:rPr/>
          </w:pPr>
          <w:hyperlink w:anchor="__RefHeading___Toc2089530_581953129">
            <w:r>
              <w:rPr>
                <w:webHidden/>
                <w:rStyle w:val="IndexLink"/>
                <w:rtl w:val="true"/>
              </w:rPr>
              <w:t>مستحبات سر تراشیدن</w:t>
            </w:r>
            <w:r>
              <w:rPr>
                <w:rStyle w:val="IndexLink"/>
                <w:rtl w:val="true"/>
              </w:rPr>
              <w:tab/>
            </w:r>
            <w:r>
              <w:rPr>
                <w:rStyle w:val="IndexLink"/>
              </w:rPr>
              <w:t>207</w:t>
            </w:r>
          </w:hyperlink>
        </w:p>
        <w:p>
          <w:pPr>
            <w:pStyle w:val="Contents4"/>
            <w:tabs>
              <w:tab w:val="clear" w:pos="8176"/>
              <w:tab w:val="right" w:pos="9026" w:leader="dot"/>
            </w:tabs>
            <w:rPr/>
          </w:pPr>
          <w:hyperlink w:anchor="__RefHeading___Toc2089532_581953129">
            <w:r>
              <w:rPr>
                <w:webHidden/>
                <w:rStyle w:val="IndexLink"/>
                <w:rtl w:val="true"/>
              </w:rPr>
              <w:t xml:space="preserve">فصل پنجم </w:t>
            </w:r>
            <w:r>
              <w:rPr>
                <w:rStyle w:val="IndexLink"/>
                <w:rtl w:val="true"/>
              </w:rPr>
              <w:t xml:space="preserve">- </w:t>
            </w:r>
            <w:r>
              <w:rPr>
                <w:rStyle w:val="IndexLink"/>
                <w:rtl w:val="true"/>
              </w:rPr>
              <w:t>اعمال مکه معظمه</w:t>
            </w:r>
            <w:r>
              <w:rPr>
                <w:rStyle w:val="IndexLink"/>
                <w:rtl w:val="true"/>
              </w:rPr>
              <w:tab/>
            </w:r>
            <w:r>
              <w:rPr>
                <w:rStyle w:val="IndexLink"/>
              </w:rPr>
              <w:t>207</w:t>
            </w:r>
          </w:hyperlink>
        </w:p>
        <w:p>
          <w:pPr>
            <w:pStyle w:val="Contents5"/>
            <w:tabs>
              <w:tab w:val="clear" w:pos="7892"/>
              <w:tab w:val="right" w:pos="9026" w:leader="dot"/>
            </w:tabs>
            <w:rPr/>
          </w:pPr>
          <w:hyperlink w:anchor="__RefHeading___Toc2089534_58195312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089536_581953129">
            <w:r>
              <w:rPr>
                <w:webHidden/>
                <w:rStyle w:val="IndexLink"/>
                <w:rtl w:val="true"/>
              </w:rPr>
              <w:t>مسائل طواف نساء</w:t>
            </w:r>
            <w:r>
              <w:rPr>
                <w:rStyle w:val="IndexLink"/>
                <w:rtl w:val="true"/>
              </w:rPr>
              <w:tab/>
            </w:r>
            <w:r>
              <w:rPr>
                <w:rStyle w:val="IndexLink"/>
              </w:rPr>
              <w:t>210</w:t>
            </w:r>
          </w:hyperlink>
        </w:p>
        <w:p>
          <w:pPr>
            <w:pStyle w:val="Contents5"/>
            <w:tabs>
              <w:tab w:val="clear" w:pos="7892"/>
              <w:tab w:val="right" w:pos="9026" w:leader="dot"/>
            </w:tabs>
            <w:rPr/>
          </w:pPr>
          <w:hyperlink w:anchor="__RefHeading___Toc2089538_581953129">
            <w:r>
              <w:rPr>
                <w:webHidden/>
                <w:rStyle w:val="IndexLink"/>
                <w:rtl w:val="true"/>
              </w:rPr>
              <w:t>مستحبات طواف حج و نماز آن و سعی</w:t>
            </w:r>
            <w:r>
              <w:rPr>
                <w:rStyle w:val="IndexLink"/>
                <w:rtl w:val="true"/>
              </w:rPr>
              <w:tab/>
            </w:r>
            <w:r>
              <w:rPr>
                <w:rStyle w:val="IndexLink"/>
              </w:rPr>
              <w:t>212</w:t>
            </w:r>
          </w:hyperlink>
        </w:p>
        <w:p>
          <w:pPr>
            <w:pStyle w:val="Contents4"/>
            <w:tabs>
              <w:tab w:val="clear" w:pos="8176"/>
              <w:tab w:val="right" w:pos="9026" w:leader="dot"/>
            </w:tabs>
            <w:rPr/>
          </w:pPr>
          <w:hyperlink w:anchor="__RefHeading___Toc2089540_581953129">
            <w:r>
              <w:rPr>
                <w:webHidden/>
                <w:rStyle w:val="IndexLink"/>
                <w:rtl w:val="true"/>
              </w:rPr>
              <w:t xml:space="preserve">فصل ششم </w:t>
            </w:r>
            <w:r>
              <w:rPr>
                <w:rStyle w:val="IndexLink"/>
                <w:rtl w:val="true"/>
              </w:rPr>
              <w:t xml:space="preserve">- </w:t>
            </w:r>
            <w:r>
              <w:rPr>
                <w:rStyle w:val="IndexLink"/>
                <w:rtl w:val="true"/>
              </w:rPr>
              <w:t>اعمال منی در ایام تشریق</w:t>
            </w:r>
            <w:r>
              <w:rPr>
                <w:rStyle w:val="IndexLink"/>
                <w:rtl w:val="true"/>
              </w:rPr>
              <w:tab/>
            </w:r>
            <w:r>
              <w:rPr>
                <w:rStyle w:val="IndexLink"/>
              </w:rPr>
              <w:t>213</w:t>
            </w:r>
          </w:hyperlink>
        </w:p>
        <w:p>
          <w:pPr>
            <w:pStyle w:val="Contents5"/>
            <w:tabs>
              <w:tab w:val="clear" w:pos="7892"/>
              <w:tab w:val="right" w:pos="9026" w:leader="dot"/>
            </w:tabs>
            <w:rPr/>
          </w:pPr>
          <w:hyperlink w:anchor="__RefHeading___Toc2089542_581953129">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089544_581953129">
            <w:r>
              <w:rPr>
                <w:webHidden/>
                <w:rStyle w:val="IndexLink"/>
              </w:rPr>
              <w:t>1</w:t>
            </w:r>
            <w:r>
              <w:rPr>
                <w:rStyle w:val="IndexLink"/>
                <w:rtl w:val="true"/>
              </w:rPr>
              <w:t xml:space="preserve">- </w:t>
            </w:r>
            <w:r>
              <w:rPr>
                <w:rStyle w:val="IndexLink"/>
                <w:rtl w:val="true"/>
              </w:rPr>
              <w:t>بیتوته در منی یعنی ماندن شب در آن‌جا</w:t>
            </w:r>
            <w:r>
              <w:rPr>
                <w:rStyle w:val="IndexLink"/>
                <w:rtl w:val="true"/>
              </w:rPr>
              <w:t>:</w:t>
              <w:tab/>
            </w:r>
            <w:r>
              <w:rPr>
                <w:rStyle w:val="IndexLink"/>
              </w:rPr>
              <w:t>213</w:t>
            </w:r>
          </w:hyperlink>
        </w:p>
        <w:p>
          <w:pPr>
            <w:pStyle w:val="Contents5"/>
            <w:tabs>
              <w:tab w:val="clear" w:pos="7892"/>
              <w:tab w:val="right" w:pos="9026" w:leader="dot"/>
            </w:tabs>
            <w:rPr/>
          </w:pPr>
          <w:hyperlink w:anchor="__RefHeading___Toc2089546_581953129">
            <w:r>
              <w:rPr>
                <w:webHidden/>
                <w:rStyle w:val="IndexLink"/>
              </w:rPr>
              <w:t>2</w:t>
            </w:r>
            <w:r>
              <w:rPr>
                <w:rStyle w:val="IndexLink"/>
                <w:rtl w:val="true"/>
              </w:rPr>
              <w:t xml:space="preserve">- </w:t>
            </w:r>
            <w:r>
              <w:rPr>
                <w:rStyle w:val="IndexLink"/>
                <w:rtl w:val="true"/>
              </w:rPr>
              <w:t>رمی جمرات سه گانه در روزها</w:t>
            </w:r>
            <w:r>
              <w:rPr>
                <w:rStyle w:val="IndexLink"/>
                <w:rtl w:val="true"/>
              </w:rPr>
              <w:tab/>
            </w:r>
            <w:r>
              <w:rPr>
                <w:rStyle w:val="IndexLink"/>
              </w:rPr>
              <w:t>217</w:t>
            </w:r>
          </w:hyperlink>
        </w:p>
        <w:p>
          <w:pPr>
            <w:pStyle w:val="Contents5"/>
            <w:tabs>
              <w:tab w:val="clear" w:pos="7892"/>
              <w:tab w:val="right" w:pos="9026" w:leader="dot"/>
            </w:tabs>
            <w:rPr/>
          </w:pPr>
          <w:hyperlink w:anchor="__RefHeading___Toc2089548_581953129">
            <w:r>
              <w:rPr>
                <w:webHidden/>
                <w:rStyle w:val="IndexLink"/>
                <w:rtl w:val="true"/>
              </w:rPr>
              <w:t>مستحبات منی در ایام تشریق</w:t>
            </w:r>
            <w:r>
              <w:rPr>
                <w:rStyle w:val="IndexLink"/>
                <w:rtl w:val="true"/>
              </w:rPr>
              <w:tab/>
            </w:r>
            <w:r>
              <w:rPr>
                <w:rStyle w:val="IndexLink"/>
              </w:rPr>
              <w:t>221</w:t>
            </w:r>
          </w:hyperlink>
        </w:p>
        <w:p>
          <w:pPr>
            <w:pStyle w:val="Contents3"/>
            <w:tabs>
              <w:tab w:val="clear" w:pos="8459"/>
              <w:tab w:val="right" w:pos="9026" w:leader="dot"/>
            </w:tabs>
            <w:rPr/>
          </w:pPr>
          <w:hyperlink w:anchor="__RefHeading___Toc2089550_581953129">
            <w:r>
              <w:rPr>
                <w:webHidden/>
                <w:rStyle w:val="IndexLink"/>
                <w:rtl w:val="true"/>
              </w:rPr>
              <w:t>خاتمه</w:t>
            </w:r>
            <w:r>
              <w:rPr>
                <w:rStyle w:val="IndexLink"/>
                <w:rtl w:val="true"/>
              </w:rPr>
              <w:tab/>
            </w:r>
            <w:r>
              <w:rPr>
                <w:rStyle w:val="IndexLink"/>
              </w:rPr>
              <w:t>223</w:t>
            </w:r>
          </w:hyperlink>
        </w:p>
        <w:p>
          <w:pPr>
            <w:pStyle w:val="Contents4"/>
            <w:tabs>
              <w:tab w:val="clear" w:pos="8176"/>
              <w:tab w:val="right" w:pos="9026" w:leader="dot"/>
            </w:tabs>
            <w:rPr/>
          </w:pPr>
          <w:hyperlink w:anchor="__RefHeading___Toc2089552_581953129">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089554_581953129">
            <w:r>
              <w:rPr>
                <w:webHidden/>
                <w:rStyle w:val="IndexLink"/>
                <w:rtl w:val="true"/>
              </w:rPr>
              <w:t>آداب مکه معظمه</w:t>
            </w:r>
            <w:r>
              <w:rPr>
                <w:rStyle w:val="IndexLink"/>
                <w:rtl w:val="true"/>
              </w:rPr>
              <w:tab/>
            </w:r>
            <w:r>
              <w:rPr>
                <w:rStyle w:val="IndexLink"/>
              </w:rPr>
              <w:t>224</w:t>
            </w:r>
          </w:hyperlink>
        </w:p>
        <w:p>
          <w:pPr>
            <w:pStyle w:val="Contents4"/>
            <w:tabs>
              <w:tab w:val="clear" w:pos="8176"/>
              <w:tab w:val="right" w:pos="9026" w:leader="dot"/>
            </w:tabs>
            <w:rPr/>
          </w:pPr>
          <w:hyperlink w:anchor="__RefHeading___Toc2089556_581953129">
            <w:r>
              <w:rPr>
                <w:webHidden/>
                <w:rStyle w:val="IndexLink"/>
                <w:rtl w:val="true"/>
              </w:rPr>
              <w:t>عمره مفرده</w:t>
            </w:r>
            <w:r>
              <w:rPr>
                <w:rStyle w:val="IndexLink"/>
                <w:rtl w:val="true"/>
              </w:rPr>
              <w:tab/>
            </w:r>
            <w:r>
              <w:rPr>
                <w:rStyle w:val="IndexLink"/>
              </w:rPr>
              <w:t>228</w:t>
            </w:r>
          </w:hyperlink>
        </w:p>
        <w:p>
          <w:pPr>
            <w:pStyle w:val="Contents4"/>
            <w:tabs>
              <w:tab w:val="clear" w:pos="8176"/>
              <w:tab w:val="right" w:pos="9026" w:leader="dot"/>
            </w:tabs>
            <w:rPr/>
          </w:pPr>
          <w:hyperlink w:anchor="__RefHeading___Toc2089558_581953129">
            <w:r>
              <w:rPr>
                <w:webHidden/>
                <w:rStyle w:val="IndexLink"/>
                <w:rtl w:val="true"/>
              </w:rPr>
              <w:t>احکام مصدود و محصور</w:t>
            </w:r>
            <w:r>
              <w:rPr>
                <w:rStyle w:val="IndexLink"/>
                <w:rtl w:val="true"/>
              </w:rPr>
              <w:tab/>
            </w:r>
            <w:r>
              <w:rPr>
                <w:rStyle w:val="IndexLink"/>
              </w:rPr>
              <w:t>230</w:t>
            </w:r>
          </w:hyperlink>
        </w:p>
        <w:p>
          <w:pPr>
            <w:pStyle w:val="Contents5"/>
            <w:tabs>
              <w:tab w:val="clear" w:pos="7892"/>
              <w:tab w:val="right" w:pos="9026" w:leader="dot"/>
            </w:tabs>
            <w:rPr/>
          </w:pPr>
          <w:hyperlink w:anchor="__RefHeading___Toc2089560_581953129">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2089562_581953129">
            <w:r>
              <w:rPr>
                <w:webHidden/>
                <w:rStyle w:val="IndexLink"/>
              </w:rPr>
              <w:t>1</w:t>
            </w:r>
            <w:r>
              <w:rPr>
                <w:rStyle w:val="IndexLink"/>
                <w:rtl w:val="true"/>
              </w:rPr>
              <w:t xml:space="preserve"> - </w:t>
            </w:r>
            <w:r>
              <w:rPr>
                <w:rStyle w:val="IndexLink"/>
                <w:rtl w:val="true"/>
              </w:rPr>
              <w:t>احکام مصدود</w:t>
            </w:r>
            <w:r>
              <w:rPr>
                <w:rStyle w:val="IndexLink"/>
                <w:rtl w:val="true"/>
              </w:rPr>
              <w:t>:</w:t>
              <w:tab/>
            </w:r>
            <w:r>
              <w:rPr>
                <w:rStyle w:val="IndexLink"/>
              </w:rPr>
              <w:t>230</w:t>
            </w:r>
          </w:hyperlink>
        </w:p>
        <w:p>
          <w:pPr>
            <w:pStyle w:val="Contents5"/>
            <w:tabs>
              <w:tab w:val="clear" w:pos="7892"/>
              <w:tab w:val="right" w:pos="9026" w:leader="dot"/>
            </w:tabs>
            <w:rPr/>
          </w:pPr>
          <w:hyperlink w:anchor="__RefHeading___Toc2089564_581953129">
            <w:r>
              <w:rPr>
                <w:webHidden/>
                <w:rStyle w:val="IndexLink"/>
              </w:rPr>
              <w:t>2</w:t>
            </w:r>
            <w:r>
              <w:rPr>
                <w:rStyle w:val="IndexLink"/>
                <w:rtl w:val="true"/>
              </w:rPr>
              <w:t xml:space="preserve">- </w:t>
            </w:r>
            <w:r>
              <w:rPr>
                <w:rStyle w:val="IndexLink"/>
                <w:rtl w:val="true"/>
              </w:rPr>
              <w:t>احکام محصور</w:t>
            </w:r>
            <w:r>
              <w:rPr>
                <w:rStyle w:val="IndexLink"/>
                <w:rtl w:val="true"/>
              </w:rPr>
              <w:t>:</w:t>
              <w:tab/>
            </w:r>
            <w:r>
              <w:rPr>
                <w:rStyle w:val="IndexLink"/>
              </w:rPr>
              <w:t>234</w:t>
            </w:r>
          </w:hyperlink>
        </w:p>
        <w:p>
          <w:pPr>
            <w:pStyle w:val="Contents4"/>
            <w:tabs>
              <w:tab w:val="clear" w:pos="8176"/>
              <w:tab w:val="right" w:pos="9026" w:leader="dot"/>
            </w:tabs>
            <w:rPr/>
          </w:pPr>
          <w:hyperlink w:anchor="__RefHeading___Toc2089566_581953129">
            <w:r>
              <w:rPr>
                <w:webHidden/>
                <w:rStyle w:val="IndexLink"/>
                <w:rtl w:val="true"/>
              </w:rPr>
              <w:t>برخی مسائل متفرقه</w:t>
            </w:r>
            <w:r>
              <w:rPr>
                <w:rStyle w:val="IndexLink"/>
                <w:rtl w:val="true"/>
              </w:rPr>
              <w:tab/>
            </w:r>
            <w:r>
              <w:rPr>
                <w:rStyle w:val="IndexLink"/>
              </w:rPr>
              <w:t>238</w:t>
            </w:r>
          </w:hyperlink>
        </w:p>
        <w:p>
          <w:pPr>
            <w:pStyle w:val="Contents2"/>
            <w:tabs>
              <w:tab w:val="clear" w:pos="8743"/>
              <w:tab w:val="right" w:pos="9026" w:leader="dot"/>
            </w:tabs>
            <w:rPr/>
          </w:pPr>
          <w:hyperlink w:anchor="__RefHeading___Toc2089568_581953129">
            <w:r>
              <w:rPr>
                <w:webHidden/>
                <w:rStyle w:val="IndexLink"/>
                <w:rtl w:val="true"/>
              </w:rPr>
              <w:t>بخش دوم</w:t>
            </w:r>
            <w:r>
              <w:rPr>
                <w:rStyle w:val="IndexLink"/>
                <w:rtl w:val="true"/>
              </w:rPr>
              <w:t xml:space="preserve">: </w:t>
            </w:r>
            <w:r>
              <w:rPr>
                <w:rStyle w:val="IndexLink"/>
                <w:rtl w:val="true"/>
              </w:rPr>
              <w:t>اعمال و آداب مدینة منوره و بعضی دعاهای مأثوره</w:t>
            </w:r>
            <w:r>
              <w:rPr>
                <w:rStyle w:val="IndexLink"/>
                <w:rtl w:val="true"/>
              </w:rPr>
              <w:tab/>
            </w:r>
            <w:r>
              <w:rPr>
                <w:rStyle w:val="IndexLink"/>
              </w:rPr>
              <w:t>242</w:t>
            </w:r>
          </w:hyperlink>
        </w:p>
        <w:p>
          <w:pPr>
            <w:pStyle w:val="Contents3"/>
            <w:tabs>
              <w:tab w:val="clear" w:pos="8459"/>
              <w:tab w:val="right" w:pos="9026" w:leader="dot"/>
            </w:tabs>
            <w:rPr/>
          </w:pPr>
          <w:hyperlink w:anchor="__RefHeading___Toc2089570_581953129">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2089572_581953129">
            <w:r>
              <w:rPr>
                <w:webHidden/>
                <w:rStyle w:val="IndexLink"/>
                <w:rtl w:val="true"/>
              </w:rPr>
              <w:t>فصل اول</w:t>
            </w:r>
            <w:r>
              <w:rPr>
                <w:rStyle w:val="IndexLink"/>
                <w:rtl w:val="true"/>
              </w:rPr>
              <w:t xml:space="preserve">: </w:t>
            </w:r>
            <w:r>
              <w:rPr>
                <w:rStyle w:val="IndexLink"/>
                <w:rtl w:val="true"/>
              </w:rPr>
              <w:t>در اهمیت زیارت مدینه منوره</w:t>
            </w:r>
            <w:r>
              <w:rPr>
                <w:rStyle w:val="IndexLink"/>
                <w:rtl w:val="true"/>
              </w:rPr>
              <w:tab/>
            </w:r>
            <w:r>
              <w:rPr>
                <w:rStyle w:val="IndexLink"/>
              </w:rPr>
              <w:t>243</w:t>
            </w:r>
          </w:hyperlink>
        </w:p>
        <w:p>
          <w:pPr>
            <w:pStyle w:val="Contents3"/>
            <w:tabs>
              <w:tab w:val="clear" w:pos="8459"/>
              <w:tab w:val="right" w:pos="9026" w:leader="dot"/>
            </w:tabs>
            <w:rPr/>
          </w:pPr>
          <w:hyperlink w:anchor="__RefHeading___Toc2089574_581953129">
            <w:r>
              <w:rPr>
                <w:webHidden/>
                <w:rStyle w:val="IndexLink"/>
                <w:rtl w:val="true"/>
              </w:rPr>
              <w:t>فصل دوم</w:t>
            </w:r>
            <w:r>
              <w:rPr>
                <w:rStyle w:val="IndexLink"/>
                <w:rtl w:val="true"/>
              </w:rPr>
              <w:t xml:space="preserve">: </w:t>
            </w:r>
            <w:r>
              <w:rPr>
                <w:rStyle w:val="IndexLink"/>
                <w:rtl w:val="true"/>
              </w:rPr>
              <w:t>در زیارت رسول خدا صلی الله علیه و آله و کیفیت آن</w:t>
            </w:r>
            <w:r>
              <w:rPr>
                <w:rStyle w:val="IndexLink"/>
                <w:rtl w:val="true"/>
              </w:rPr>
              <w:tab/>
            </w:r>
            <w:r>
              <w:rPr>
                <w:rStyle w:val="IndexLink"/>
              </w:rPr>
              <w:t>244</w:t>
            </w:r>
          </w:hyperlink>
        </w:p>
        <w:p>
          <w:pPr>
            <w:pStyle w:val="Contents4"/>
            <w:tabs>
              <w:tab w:val="clear" w:pos="8176"/>
              <w:tab w:val="right" w:pos="9026" w:leader="dot"/>
            </w:tabs>
            <w:rPr/>
          </w:pPr>
          <w:hyperlink w:anchor="__RefHeading___Toc2089576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089578_581953129">
            <w:r>
              <w:rPr>
                <w:webHidden/>
                <w:rStyle w:val="IndexLink"/>
              </w:rPr>
              <w:t>1</w:t>
            </w:r>
            <w:r>
              <w:rPr>
                <w:rStyle w:val="IndexLink"/>
                <w:rtl w:val="true"/>
              </w:rPr>
              <w:t xml:space="preserve">- </w:t>
            </w:r>
            <w:r>
              <w:rPr>
                <w:rStyle w:val="IndexLink"/>
                <w:rtl w:val="true"/>
              </w:rPr>
              <w:t>و اما آداب زیارت به طور کلی</w:t>
            </w:r>
            <w:r>
              <w:rPr>
                <w:rStyle w:val="IndexLink"/>
                <w:rtl w:val="true"/>
              </w:rPr>
              <w:t>:</w:t>
              <w:tab/>
            </w:r>
            <w:r>
              <w:rPr>
                <w:rStyle w:val="IndexLink"/>
              </w:rPr>
              <w:t>244</w:t>
            </w:r>
          </w:hyperlink>
        </w:p>
        <w:p>
          <w:pPr>
            <w:pStyle w:val="Contents4"/>
            <w:tabs>
              <w:tab w:val="clear" w:pos="8176"/>
              <w:tab w:val="right" w:pos="9026" w:leader="dot"/>
            </w:tabs>
            <w:rPr/>
          </w:pPr>
          <w:hyperlink w:anchor="__RefHeading___Toc2089580_581953129">
            <w:r>
              <w:rPr>
                <w:webHidden/>
                <w:rStyle w:val="IndexLink"/>
              </w:rPr>
              <w:t>2</w:t>
            </w:r>
            <w:r>
              <w:rPr>
                <w:rStyle w:val="IndexLink"/>
                <w:rtl w:val="true"/>
              </w:rPr>
              <w:t xml:space="preserve">- </w:t>
            </w:r>
            <w:r>
              <w:rPr>
                <w:rStyle w:val="IndexLink"/>
                <w:rtl w:val="true"/>
              </w:rPr>
              <w:t>و اما آداب زیارت رسول خدا صلی الله علیه و آله</w:t>
            </w:r>
            <w:r>
              <w:rPr>
                <w:rStyle w:val="IndexLink"/>
                <w:rtl w:val="true"/>
              </w:rPr>
              <w:t>:</w:t>
              <w:tab/>
            </w:r>
            <w:r>
              <w:rPr>
                <w:rStyle w:val="IndexLink"/>
              </w:rPr>
              <w:t>245</w:t>
            </w:r>
          </w:hyperlink>
        </w:p>
        <w:p>
          <w:pPr>
            <w:pStyle w:val="Contents4"/>
            <w:tabs>
              <w:tab w:val="clear" w:pos="8176"/>
              <w:tab w:val="right" w:pos="9026" w:leader="dot"/>
            </w:tabs>
            <w:rPr/>
          </w:pPr>
          <w:hyperlink w:anchor="__RefHeading___Toc2089582_581953129">
            <w:r>
              <w:rPr>
                <w:webHidden/>
                <w:rStyle w:val="IndexLink"/>
              </w:rPr>
              <w:t>3</w:t>
            </w:r>
            <w:r>
              <w:rPr>
                <w:rStyle w:val="IndexLink"/>
                <w:rtl w:val="true"/>
              </w:rPr>
              <w:t xml:space="preserve">- </w:t>
            </w:r>
            <w:r>
              <w:rPr>
                <w:rStyle w:val="IndexLink"/>
                <w:rtl w:val="true"/>
              </w:rPr>
              <w:t>اما کیفیت زیارت آن حضرت</w:t>
            </w:r>
            <w:r>
              <w:rPr>
                <w:rStyle w:val="IndexLink"/>
                <w:rtl w:val="true"/>
              </w:rPr>
              <w:t>:</w:t>
              <w:tab/>
            </w:r>
            <w:r>
              <w:rPr>
                <w:rStyle w:val="IndexLink"/>
              </w:rPr>
              <w:t>246</w:t>
            </w:r>
          </w:hyperlink>
        </w:p>
        <w:p>
          <w:pPr>
            <w:pStyle w:val="Contents3"/>
            <w:tabs>
              <w:tab w:val="clear" w:pos="8459"/>
              <w:tab w:val="right" w:pos="9026" w:leader="dot"/>
            </w:tabs>
            <w:rPr/>
          </w:pPr>
          <w:hyperlink w:anchor="__RefHeading___Toc2089584_581953129">
            <w:r>
              <w:rPr>
                <w:webHidden/>
                <w:rStyle w:val="IndexLink"/>
                <w:rtl w:val="true"/>
              </w:rPr>
              <w:t>فصل سوم</w:t>
            </w:r>
            <w:r>
              <w:rPr>
                <w:rStyle w:val="IndexLink"/>
                <w:rtl w:val="true"/>
              </w:rPr>
              <w:t xml:space="preserve">: </w:t>
            </w:r>
            <w:r>
              <w:rPr>
                <w:rStyle w:val="IndexLink"/>
                <w:rtl w:val="true"/>
              </w:rPr>
              <w:t>برخی از اعمال و دعاهای مسجد رسول الله صلی الله علیه و آله</w:t>
            </w:r>
            <w:r>
              <w:rPr>
                <w:rStyle w:val="IndexLink"/>
                <w:rtl w:val="true"/>
              </w:rPr>
              <w:tab/>
            </w:r>
            <w:r>
              <w:rPr>
                <w:rStyle w:val="IndexLink"/>
              </w:rPr>
              <w:t>250</w:t>
            </w:r>
          </w:hyperlink>
        </w:p>
        <w:p>
          <w:pPr>
            <w:pStyle w:val="Contents3"/>
            <w:tabs>
              <w:tab w:val="clear" w:pos="8459"/>
              <w:tab w:val="right" w:pos="9026" w:leader="dot"/>
            </w:tabs>
            <w:rPr/>
          </w:pPr>
          <w:hyperlink w:anchor="__RefHeading___Toc2089586_581953129">
            <w:r>
              <w:rPr>
                <w:webHidden/>
                <w:rStyle w:val="IndexLink"/>
                <w:rtl w:val="true"/>
              </w:rPr>
              <w:t>فصل چهارم</w:t>
            </w:r>
            <w:r>
              <w:rPr>
                <w:rStyle w:val="IndexLink"/>
                <w:rtl w:val="true"/>
              </w:rPr>
              <w:t xml:space="preserve">: </w:t>
            </w:r>
            <w:r>
              <w:rPr>
                <w:rStyle w:val="IndexLink"/>
                <w:rtl w:val="true"/>
              </w:rPr>
              <w:t>زیارت رسول خدا صلی الله علیه و آله هنگام وداع و خروج از مدینه</w:t>
            </w:r>
            <w:r>
              <w:rPr>
                <w:rStyle w:val="IndexLink"/>
                <w:rtl w:val="true"/>
              </w:rPr>
              <w:tab/>
            </w:r>
            <w:r>
              <w:rPr>
                <w:rStyle w:val="IndexLink"/>
              </w:rPr>
              <w:t>257</w:t>
            </w:r>
          </w:hyperlink>
        </w:p>
        <w:p>
          <w:pPr>
            <w:pStyle w:val="Contents3"/>
            <w:tabs>
              <w:tab w:val="clear" w:pos="8459"/>
              <w:tab w:val="right" w:pos="9026" w:leader="dot"/>
            </w:tabs>
            <w:rPr/>
          </w:pPr>
          <w:hyperlink w:anchor="__RefHeading___Toc2089588_581953129">
            <w:r>
              <w:rPr>
                <w:webHidden/>
                <w:rStyle w:val="IndexLink"/>
                <w:rtl w:val="true"/>
              </w:rPr>
              <w:t>فصل پنجم</w:t>
            </w:r>
            <w:r>
              <w:rPr>
                <w:rStyle w:val="IndexLink"/>
                <w:rtl w:val="true"/>
              </w:rPr>
              <w:t xml:space="preserve">: </w:t>
            </w:r>
            <w:r>
              <w:rPr>
                <w:rStyle w:val="IndexLink"/>
                <w:rtl w:val="true"/>
              </w:rPr>
              <w:t>در زیارت حضرت زهرای مرضیه سلام الله علیها و محل دفن آن حضرت</w:t>
            </w:r>
            <w:r>
              <w:rPr>
                <w:rStyle w:val="IndexLink"/>
                <w:rtl w:val="true"/>
              </w:rPr>
              <w:tab/>
            </w:r>
            <w:r>
              <w:rPr>
                <w:rStyle w:val="IndexLink"/>
              </w:rPr>
              <w:t>259</w:t>
            </w:r>
          </w:hyperlink>
        </w:p>
        <w:p>
          <w:pPr>
            <w:pStyle w:val="Contents3"/>
            <w:tabs>
              <w:tab w:val="clear" w:pos="8459"/>
              <w:tab w:val="right" w:pos="9026" w:leader="dot"/>
            </w:tabs>
            <w:rPr/>
          </w:pPr>
          <w:hyperlink w:anchor="__RefHeading___Toc2089590_581953129">
            <w:r>
              <w:rPr>
                <w:webHidden/>
                <w:rStyle w:val="IndexLink"/>
                <w:rtl w:val="true"/>
              </w:rPr>
              <w:t xml:space="preserve">فصل ششم </w:t>
            </w:r>
            <w:r>
              <w:rPr>
                <w:rStyle w:val="IndexLink"/>
                <w:rtl w:val="true"/>
              </w:rPr>
              <w:t xml:space="preserve">: </w:t>
            </w:r>
            <w:r>
              <w:rPr>
                <w:rStyle w:val="IndexLink"/>
                <w:rtl w:val="true"/>
              </w:rPr>
              <w:t>زیارت ائمه بقیع</w:t>
            </w:r>
            <w:r>
              <w:rPr>
                <w:rStyle w:val="IndexLink"/>
                <w:rtl w:val="true"/>
              </w:rPr>
              <w:tab/>
            </w:r>
            <w:r>
              <w:rPr>
                <w:rStyle w:val="IndexLink"/>
              </w:rPr>
              <w:t>264</w:t>
            </w:r>
          </w:hyperlink>
        </w:p>
        <w:p>
          <w:pPr>
            <w:pStyle w:val="Contents4"/>
            <w:tabs>
              <w:tab w:val="clear" w:pos="8176"/>
              <w:tab w:val="right" w:pos="9026" w:leader="dot"/>
            </w:tabs>
            <w:rPr/>
          </w:pPr>
          <w:hyperlink w:anchor="__RefHeading___Toc2089592_581953129">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089594_581953129">
            <w:r>
              <w:rPr>
                <w:webHidden/>
                <w:rStyle w:val="IndexLink"/>
              </w:rPr>
              <w:t>1</w:t>
            </w:r>
            <w:r>
              <w:rPr>
                <w:rStyle w:val="IndexLink"/>
                <w:rtl w:val="true"/>
              </w:rPr>
              <w:t xml:space="preserve">- </w:t>
            </w:r>
            <w:r>
              <w:rPr>
                <w:rStyle w:val="IndexLink"/>
                <w:rtl w:val="true"/>
              </w:rPr>
              <w:t>زیارت اول</w:t>
            </w:r>
            <w:r>
              <w:rPr>
                <w:rStyle w:val="IndexLink"/>
                <w:rtl w:val="true"/>
              </w:rPr>
              <w:tab/>
            </w:r>
            <w:r>
              <w:rPr>
                <w:rStyle w:val="IndexLink"/>
              </w:rPr>
              <w:t>265</w:t>
            </w:r>
          </w:hyperlink>
        </w:p>
        <w:p>
          <w:pPr>
            <w:pStyle w:val="Contents4"/>
            <w:tabs>
              <w:tab w:val="clear" w:pos="8176"/>
              <w:tab w:val="right" w:pos="9026" w:leader="dot"/>
            </w:tabs>
            <w:rPr/>
          </w:pPr>
          <w:hyperlink w:anchor="__RefHeading___Toc2089596_581953129">
            <w:r>
              <w:rPr>
                <w:webHidden/>
                <w:rStyle w:val="IndexLink"/>
              </w:rPr>
              <w:t>2</w:t>
            </w:r>
            <w:r>
              <w:rPr>
                <w:rStyle w:val="IndexLink"/>
                <w:rtl w:val="true"/>
              </w:rPr>
              <w:t xml:space="preserve">- </w:t>
            </w:r>
            <w:r>
              <w:rPr>
                <w:rStyle w:val="IndexLink"/>
                <w:rtl w:val="true"/>
              </w:rPr>
              <w:t>زیارت دوم ائمه بقیع علیهم اسلام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2089598_581953129">
            <w:r>
              <w:rPr>
                <w:webHidden/>
                <w:rStyle w:val="IndexLink"/>
                <w:rtl w:val="true"/>
              </w:rPr>
              <w:t>فصل هفتم</w:t>
            </w:r>
            <w:r>
              <w:rPr>
                <w:rStyle w:val="IndexLink"/>
                <w:rtl w:val="true"/>
              </w:rPr>
              <w:t xml:space="preserve">: </w:t>
            </w:r>
            <w:r>
              <w:rPr>
                <w:rStyle w:val="IndexLink"/>
                <w:rtl w:val="true"/>
              </w:rPr>
              <w:t>زیارت ائمه بقیع علیهم السلام هنگام وداع</w:t>
            </w:r>
            <w:r>
              <w:rPr>
                <w:rStyle w:val="IndexLink"/>
                <w:rtl w:val="true"/>
              </w:rPr>
              <w:tab/>
            </w:r>
            <w:r>
              <w:rPr>
                <w:rStyle w:val="IndexLink"/>
              </w:rPr>
              <w:t>266</w:t>
            </w:r>
          </w:hyperlink>
        </w:p>
        <w:p>
          <w:pPr>
            <w:pStyle w:val="Contents3"/>
            <w:tabs>
              <w:tab w:val="clear" w:pos="8459"/>
              <w:tab w:val="right" w:pos="9026" w:leader="dot"/>
            </w:tabs>
            <w:rPr/>
          </w:pPr>
          <w:hyperlink w:anchor="__RefHeading___Toc2089600_581953129">
            <w:r>
              <w:rPr>
                <w:webHidden/>
                <w:rStyle w:val="IndexLink"/>
                <w:rtl w:val="true"/>
              </w:rPr>
              <w:t xml:space="preserve">فصل هشتم </w:t>
            </w:r>
            <w:r>
              <w:rPr>
                <w:rStyle w:val="IndexLink"/>
                <w:rtl w:val="true"/>
              </w:rPr>
              <w:t xml:space="preserve">: </w:t>
            </w:r>
            <w:r>
              <w:rPr>
                <w:rStyle w:val="IndexLink"/>
                <w:rtl w:val="true"/>
              </w:rPr>
              <w:t>زیارت ابراهیم فرزند رسول خدا صلی الله علیه و آله</w:t>
            </w:r>
            <w:r>
              <w:rPr>
                <w:rStyle w:val="IndexLink"/>
                <w:rtl w:val="true"/>
              </w:rPr>
              <w:tab/>
            </w:r>
            <w:r>
              <w:rPr>
                <w:rStyle w:val="IndexLink"/>
              </w:rPr>
              <w:t>268</w:t>
            </w:r>
          </w:hyperlink>
        </w:p>
        <w:p>
          <w:pPr>
            <w:pStyle w:val="Contents4"/>
            <w:tabs>
              <w:tab w:val="clear" w:pos="8176"/>
              <w:tab w:val="right" w:pos="9026" w:leader="dot"/>
            </w:tabs>
            <w:rPr/>
          </w:pPr>
          <w:hyperlink w:anchor="__RefHeading___Toc2089602_581953129">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2089604_581953129">
            <w:r>
              <w:rPr>
                <w:webHidden/>
                <w:rStyle w:val="IndexLink"/>
              </w:rPr>
              <w:t>1</w:t>
            </w:r>
            <w:r>
              <w:rPr>
                <w:rStyle w:val="IndexLink"/>
                <w:rtl w:val="true"/>
              </w:rPr>
              <w:t xml:space="preserve"> - </w:t>
            </w:r>
            <w:r>
              <w:rPr>
                <w:rStyle w:val="IndexLink"/>
                <w:rtl w:val="true"/>
              </w:rPr>
              <w:t>ابراهیم فرزند رسول خدا صلی الله علیه و آله</w:t>
            </w:r>
            <w:r>
              <w:rPr>
                <w:rStyle w:val="IndexLink"/>
                <w:rtl w:val="true"/>
              </w:rPr>
              <w:tab/>
            </w:r>
            <w:r>
              <w:rPr>
                <w:rStyle w:val="IndexLink"/>
              </w:rPr>
              <w:t>268</w:t>
            </w:r>
          </w:hyperlink>
        </w:p>
        <w:p>
          <w:pPr>
            <w:pStyle w:val="Contents4"/>
            <w:tabs>
              <w:tab w:val="clear" w:pos="8176"/>
              <w:tab w:val="right" w:pos="9026" w:leader="dot"/>
            </w:tabs>
            <w:rPr/>
          </w:pPr>
          <w:hyperlink w:anchor="__RefHeading___Toc2089606_581953129">
            <w:r>
              <w:rPr>
                <w:webHidden/>
                <w:rStyle w:val="IndexLink"/>
              </w:rPr>
              <w:t>2</w:t>
            </w:r>
            <w:r>
              <w:rPr>
                <w:rStyle w:val="IndexLink"/>
                <w:rtl w:val="true"/>
              </w:rPr>
              <w:t xml:space="preserve">- </w:t>
            </w:r>
            <w:r>
              <w:rPr>
                <w:rStyle w:val="IndexLink"/>
                <w:rtl w:val="true"/>
              </w:rPr>
              <w:t>زیارت فاطمه بنت اسد سلام الله علیها</w:t>
            </w:r>
            <w:r>
              <w:rPr>
                <w:rStyle w:val="IndexLink"/>
                <w:rtl w:val="true"/>
              </w:rPr>
              <w:tab/>
            </w:r>
            <w:r>
              <w:rPr>
                <w:rStyle w:val="IndexLink"/>
              </w:rPr>
              <w:t>270</w:t>
            </w:r>
          </w:hyperlink>
        </w:p>
        <w:p>
          <w:pPr>
            <w:pStyle w:val="Contents4"/>
            <w:tabs>
              <w:tab w:val="clear" w:pos="8176"/>
              <w:tab w:val="right" w:pos="9026" w:leader="dot"/>
            </w:tabs>
            <w:rPr/>
          </w:pPr>
          <w:hyperlink w:anchor="__RefHeading___Toc2089608_581953129">
            <w:r>
              <w:rPr>
                <w:webHidden/>
                <w:rStyle w:val="IndexLink"/>
              </w:rPr>
              <w:t>3</w:t>
            </w:r>
            <w:r>
              <w:rPr>
                <w:rStyle w:val="IndexLink"/>
                <w:rtl w:val="true"/>
              </w:rPr>
              <w:t xml:space="preserve">- </w:t>
            </w:r>
            <w:r>
              <w:rPr>
                <w:rStyle w:val="IndexLink"/>
                <w:rtl w:val="true"/>
              </w:rPr>
              <w:t>زیارت حضرت حمزه علیه السلام عموی پیامبراکرم صلی الله علیه و آله در احد</w:t>
            </w:r>
            <w:r>
              <w:rPr>
                <w:rStyle w:val="IndexLink"/>
                <w:rtl w:val="true"/>
              </w:rPr>
              <w:t>:</w:t>
              <w:tab/>
            </w:r>
            <w:r>
              <w:rPr>
                <w:rStyle w:val="IndexLink"/>
              </w:rPr>
              <w:t>271</w:t>
            </w:r>
          </w:hyperlink>
        </w:p>
        <w:p>
          <w:pPr>
            <w:pStyle w:val="Contents4"/>
            <w:tabs>
              <w:tab w:val="clear" w:pos="8176"/>
              <w:tab w:val="right" w:pos="9026" w:leader="dot"/>
            </w:tabs>
            <w:rPr/>
          </w:pPr>
          <w:hyperlink w:anchor="__RefHeading___Toc2089610_581953129">
            <w:r>
              <w:rPr>
                <w:webHidden/>
                <w:rStyle w:val="IndexLink"/>
              </w:rPr>
              <w:t>4</w:t>
            </w:r>
            <w:r>
              <w:rPr>
                <w:rStyle w:val="IndexLink"/>
                <w:rtl w:val="true"/>
              </w:rPr>
              <w:t xml:space="preserve"> - </w:t>
            </w:r>
            <w:r>
              <w:rPr>
                <w:rStyle w:val="IndexLink"/>
                <w:rtl w:val="true"/>
              </w:rPr>
              <w:t>زیارت سایر شهدای احد</w:t>
            </w:r>
            <w:r>
              <w:rPr>
                <w:rStyle w:val="IndexLink"/>
                <w:rtl w:val="true"/>
              </w:rPr>
              <w:t>:</w:t>
              <w:tab/>
            </w:r>
            <w:r>
              <w:rPr>
                <w:rStyle w:val="IndexLink"/>
              </w:rPr>
              <w:t>273</w:t>
            </w:r>
          </w:hyperlink>
        </w:p>
        <w:p>
          <w:pPr>
            <w:pStyle w:val="Contents3"/>
            <w:tabs>
              <w:tab w:val="clear" w:pos="8459"/>
              <w:tab w:val="right" w:pos="9026" w:leader="dot"/>
            </w:tabs>
            <w:rPr/>
          </w:pPr>
          <w:hyperlink w:anchor="__RefHeading___Toc2089612_581953129">
            <w:r>
              <w:rPr>
                <w:webHidden/>
                <w:rStyle w:val="IndexLink"/>
                <w:rtl w:val="true"/>
              </w:rPr>
              <w:t>فصل نهم</w:t>
            </w:r>
            <w:r>
              <w:rPr>
                <w:rStyle w:val="IndexLink"/>
                <w:rtl w:val="true"/>
              </w:rPr>
              <w:t xml:space="preserve">: </w:t>
            </w:r>
            <w:r>
              <w:rPr>
                <w:rStyle w:val="IndexLink"/>
                <w:rtl w:val="true"/>
              </w:rPr>
              <w:t>زیارت سایر مساجد و مشاهد مدینه منوره</w:t>
            </w:r>
            <w:r>
              <w:rPr>
                <w:rStyle w:val="IndexLink"/>
                <w:rtl w:val="true"/>
              </w:rPr>
              <w:tab/>
            </w:r>
            <w:r>
              <w:rPr>
                <w:rStyle w:val="IndexLink"/>
              </w:rPr>
              <w:t>274</w:t>
            </w:r>
          </w:hyperlink>
        </w:p>
        <w:p>
          <w:pPr>
            <w:pStyle w:val="Contents3"/>
            <w:tabs>
              <w:tab w:val="clear" w:pos="8459"/>
              <w:tab w:val="right" w:pos="9026" w:leader="dot"/>
            </w:tabs>
            <w:rPr/>
          </w:pPr>
          <w:hyperlink w:anchor="__RefHeading___Toc2089614_581953129">
            <w:r>
              <w:rPr>
                <w:webHidden/>
                <w:rStyle w:val="IndexLink"/>
                <w:rtl w:val="true"/>
              </w:rPr>
              <w:t>فصل دهم</w:t>
            </w:r>
            <w:r>
              <w:rPr>
                <w:rStyle w:val="IndexLink"/>
                <w:rtl w:val="true"/>
              </w:rPr>
              <w:t xml:space="preserve">: </w:t>
            </w:r>
            <w:r>
              <w:rPr>
                <w:rStyle w:val="IndexLink"/>
                <w:rtl w:val="true"/>
              </w:rPr>
              <w:t>زیارت امین الله و زیارت وارث و دو زیارت از زیارات جامعه</w:t>
            </w:r>
            <w:r>
              <w:rPr>
                <w:rStyle w:val="IndexLink"/>
                <w:rtl w:val="true"/>
              </w:rPr>
              <w:tab/>
            </w:r>
            <w:r>
              <w:rPr>
                <w:rStyle w:val="IndexLink"/>
              </w:rPr>
              <w:t>277</w:t>
            </w:r>
          </w:hyperlink>
        </w:p>
        <w:p>
          <w:pPr>
            <w:pStyle w:val="Contents4"/>
            <w:tabs>
              <w:tab w:val="clear" w:pos="8176"/>
              <w:tab w:val="right" w:pos="9026" w:leader="dot"/>
            </w:tabs>
            <w:rPr/>
          </w:pPr>
          <w:hyperlink w:anchor="__RefHeading___Toc2089616_581953129">
            <w:r>
              <w:rPr>
                <w:webHidden/>
                <w:rStyle w:val="IndexLink"/>
              </w:rPr>
              <w:t>1</w:t>
            </w:r>
            <w:r>
              <w:rPr>
                <w:rStyle w:val="IndexLink"/>
                <w:rtl w:val="true"/>
              </w:rPr>
              <w:t xml:space="preserve"> - </w:t>
            </w:r>
            <w:r>
              <w:rPr>
                <w:rStyle w:val="IndexLink"/>
                <w:rtl w:val="true"/>
              </w:rPr>
              <w:t xml:space="preserve">زیارت </w:t>
            </w:r>
            <w:r>
              <w:rPr>
                <w:rStyle w:val="IndexLink"/>
                <w:rtl w:val="true"/>
              </w:rPr>
              <w:t>«</w:t>
            </w:r>
            <w:r>
              <w:rPr>
                <w:rStyle w:val="IndexLink"/>
                <w:rtl w:val="true"/>
              </w:rPr>
              <w:t>امین الله</w:t>
            </w:r>
            <w:r>
              <w:rPr>
                <w:rStyle w:val="IndexLink"/>
                <w:rtl w:val="true"/>
              </w:rPr>
              <w:t>»</w:t>
              <w:tab/>
            </w:r>
            <w:r>
              <w:rPr>
                <w:rStyle w:val="IndexLink"/>
              </w:rPr>
              <w:t>277</w:t>
            </w:r>
          </w:hyperlink>
        </w:p>
        <w:p>
          <w:pPr>
            <w:pStyle w:val="Contents4"/>
            <w:tabs>
              <w:tab w:val="clear" w:pos="8176"/>
              <w:tab w:val="right" w:pos="9026" w:leader="dot"/>
            </w:tabs>
            <w:rPr/>
          </w:pPr>
          <w:hyperlink w:anchor="__RefHeading___Toc2089618_581953129">
            <w:r>
              <w:rPr>
                <w:webHidden/>
                <w:rStyle w:val="IndexLink"/>
              </w:rPr>
              <w:t>2</w:t>
            </w:r>
            <w:r>
              <w:rPr>
                <w:rStyle w:val="IndexLink"/>
                <w:rtl w:val="true"/>
              </w:rPr>
              <w:t xml:space="preserve">- </w:t>
            </w:r>
            <w:r>
              <w:rPr>
                <w:rStyle w:val="IndexLink"/>
                <w:rtl w:val="true"/>
              </w:rPr>
              <w:t>زیارت وارث</w:t>
            </w:r>
            <w:r>
              <w:rPr>
                <w:rStyle w:val="IndexLink"/>
                <w:rtl w:val="true"/>
              </w:rPr>
              <w:tab/>
            </w:r>
            <w:r>
              <w:rPr>
                <w:rStyle w:val="IndexLink"/>
              </w:rPr>
              <w:t>278</w:t>
            </w:r>
          </w:hyperlink>
        </w:p>
        <w:p>
          <w:pPr>
            <w:pStyle w:val="Contents4"/>
            <w:tabs>
              <w:tab w:val="clear" w:pos="8176"/>
              <w:tab w:val="right" w:pos="9026" w:leader="dot"/>
            </w:tabs>
            <w:rPr/>
          </w:pPr>
          <w:hyperlink w:anchor="__RefHeading___Toc2089620_581953129">
            <w:r>
              <w:rPr>
                <w:webHidden/>
                <w:rStyle w:val="IndexLink"/>
              </w:rPr>
              <w:t>3</w:t>
            </w:r>
            <w:r>
              <w:rPr>
                <w:rStyle w:val="IndexLink"/>
                <w:rtl w:val="true"/>
              </w:rPr>
              <w:t xml:space="preserve"> - </w:t>
            </w:r>
            <w:r>
              <w:rPr>
                <w:rStyle w:val="IndexLink"/>
                <w:rtl w:val="true"/>
              </w:rPr>
              <w:t xml:space="preserve">زیارت </w:t>
            </w:r>
            <w:r>
              <w:rPr>
                <w:rStyle w:val="IndexLink"/>
                <w:rtl w:val="true"/>
              </w:rPr>
              <w:t>«</w:t>
            </w:r>
            <w:r>
              <w:rPr>
                <w:rStyle w:val="IndexLink"/>
                <w:rtl w:val="true"/>
              </w:rPr>
              <w:t>جامع مختصر</w:t>
            </w:r>
            <w:r>
              <w:rPr>
                <w:rStyle w:val="IndexLink"/>
                <w:rtl w:val="true"/>
              </w:rPr>
              <w:t>»</w:t>
              <w:tab/>
            </w:r>
            <w:r>
              <w:rPr>
                <w:rStyle w:val="IndexLink"/>
              </w:rPr>
              <w:t>280</w:t>
            </w:r>
          </w:hyperlink>
        </w:p>
        <w:p>
          <w:pPr>
            <w:pStyle w:val="Contents4"/>
            <w:tabs>
              <w:tab w:val="clear" w:pos="8176"/>
              <w:tab w:val="right" w:pos="9026" w:leader="dot"/>
            </w:tabs>
            <w:rPr/>
          </w:pPr>
          <w:hyperlink w:anchor="__RefHeading___Toc2089622_581953129">
            <w:r>
              <w:rPr>
                <w:webHidden/>
                <w:rStyle w:val="IndexLink"/>
              </w:rPr>
              <w:t>4</w:t>
            </w:r>
            <w:r>
              <w:rPr>
                <w:rStyle w:val="IndexLink"/>
                <w:rtl w:val="true"/>
              </w:rPr>
              <w:t xml:space="preserve">- </w:t>
            </w:r>
            <w:r>
              <w:rPr>
                <w:rStyle w:val="IndexLink"/>
                <w:rtl w:val="true"/>
              </w:rPr>
              <w:t>زیارت جامعه کبیره</w:t>
            </w:r>
            <w:r>
              <w:rPr>
                <w:rStyle w:val="IndexLink"/>
                <w:rtl w:val="true"/>
              </w:rPr>
              <w:tab/>
            </w:r>
            <w:r>
              <w:rPr>
                <w:rStyle w:val="IndexLink"/>
              </w:rPr>
              <w:t>281</w:t>
            </w:r>
          </w:hyperlink>
        </w:p>
        <w:p>
          <w:pPr>
            <w:pStyle w:val="Contents3"/>
            <w:tabs>
              <w:tab w:val="clear" w:pos="8459"/>
              <w:tab w:val="right" w:pos="9026" w:leader="dot"/>
            </w:tabs>
            <w:rPr/>
          </w:pPr>
          <w:hyperlink w:anchor="__RefHeading___Toc2089624_581953129">
            <w:r>
              <w:rPr>
                <w:webHidden/>
                <w:rStyle w:val="IndexLink"/>
                <w:rtl w:val="true"/>
              </w:rPr>
              <w:t>فصل یازدهم</w:t>
            </w:r>
            <w:r>
              <w:rPr>
                <w:rStyle w:val="IndexLink"/>
                <w:rtl w:val="true"/>
              </w:rPr>
              <w:t xml:space="preserve">: </w:t>
            </w:r>
            <w:r>
              <w:rPr>
                <w:rStyle w:val="IndexLink"/>
                <w:rtl w:val="true"/>
              </w:rPr>
              <w:t>دعای امام حسین علیه السلام در عصر روز عرفه و دعای کمیل</w:t>
            </w:r>
            <w:r>
              <w:rPr>
                <w:rStyle w:val="IndexLink"/>
                <w:rtl w:val="true"/>
              </w:rPr>
              <w:t>:</w:t>
              <w:tab/>
            </w:r>
            <w:r>
              <w:rPr>
                <w:rStyle w:val="IndexLink"/>
              </w:rPr>
              <w:t>288</w:t>
            </w:r>
          </w:hyperlink>
        </w:p>
        <w:p>
          <w:pPr>
            <w:pStyle w:val="Contents4"/>
            <w:tabs>
              <w:tab w:val="clear" w:pos="8176"/>
              <w:tab w:val="right" w:pos="9026" w:leader="dot"/>
            </w:tabs>
            <w:rPr/>
          </w:pPr>
          <w:hyperlink w:anchor="__RefHeading___Toc2089626_581953129">
            <w:r>
              <w:rPr>
                <w:webHidden/>
                <w:rStyle w:val="IndexLink"/>
              </w:rPr>
              <w:t>1</w:t>
            </w:r>
            <w:r>
              <w:rPr>
                <w:rStyle w:val="IndexLink"/>
                <w:rtl w:val="true"/>
              </w:rPr>
              <w:t xml:space="preserve">- </w:t>
            </w:r>
            <w:r>
              <w:rPr>
                <w:rStyle w:val="IndexLink"/>
                <w:rtl w:val="true"/>
              </w:rPr>
              <w:t>دعای عرفه امام حسین علیه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2089628_581953129">
            <w:r>
              <w:rPr>
                <w:webHidden/>
                <w:rStyle w:val="IndexLink"/>
              </w:rPr>
              <w:t>2</w:t>
            </w:r>
            <w:r>
              <w:rPr>
                <w:rStyle w:val="IndexLink"/>
                <w:rtl w:val="true"/>
              </w:rPr>
              <w:t xml:space="preserve">- </w:t>
            </w:r>
            <w:r>
              <w:rPr>
                <w:rStyle w:val="IndexLink"/>
                <w:rtl w:val="true"/>
              </w:rPr>
              <w:t>دعای کمیل</w:t>
            </w:r>
            <w:r>
              <w:rPr>
                <w:rStyle w:val="IndexLink"/>
                <w:rtl w:val="true"/>
              </w:rPr>
              <w:tab/>
            </w:r>
            <w:r>
              <w:rPr>
                <w:rStyle w:val="IndexLink"/>
              </w:rPr>
              <w:t>304</w:t>
            </w:r>
          </w:hyperlink>
        </w:p>
        <w:p>
          <w:pPr>
            <w:pStyle w:val="Contents3"/>
            <w:tabs>
              <w:tab w:val="clear" w:pos="8459"/>
              <w:tab w:val="right" w:pos="9026" w:leader="dot"/>
            </w:tabs>
            <w:rPr/>
          </w:pPr>
          <w:hyperlink w:anchor="__RefHeading___Toc2089630_581953129">
            <w:r>
              <w:rPr>
                <w:webHidden/>
                <w:rStyle w:val="IndexLink"/>
                <w:rtl w:val="true"/>
              </w:rPr>
              <w:t>فصل دوازدهم</w:t>
            </w:r>
            <w:r>
              <w:rPr>
                <w:rStyle w:val="IndexLink"/>
                <w:rtl w:val="true"/>
              </w:rPr>
              <w:t xml:space="preserve">: </w:t>
            </w:r>
            <w:r>
              <w:rPr>
                <w:rStyle w:val="IndexLink"/>
                <w:rtl w:val="true"/>
              </w:rPr>
              <w:t>برخی از دعاهای مختصر و جامع</w:t>
            </w:r>
            <w:r>
              <w:rPr>
                <w:rStyle w:val="IndexLink"/>
                <w:rtl w:val="true"/>
              </w:rPr>
              <w:tab/>
            </w:r>
            <w:r>
              <w:rPr>
                <w:rStyle w:val="IndexLink"/>
              </w:rPr>
              <w:t>311</w:t>
            </w:r>
          </w:hyperlink>
        </w:p>
        <w:p>
          <w:pPr>
            <w:pStyle w:val="Contents4"/>
            <w:tabs>
              <w:tab w:val="clear" w:pos="8176"/>
              <w:tab w:val="right" w:pos="9026" w:leader="dot"/>
            </w:tabs>
            <w:rPr/>
          </w:pPr>
          <w:hyperlink w:anchor="__RefHeading___Toc2089632_58195312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089634_581953129">
            <w:r>
              <w:rPr>
                <w:webHidden/>
                <w:rStyle w:val="IndexLink"/>
                <w:rtl w:val="true"/>
              </w:rPr>
              <w:t>دعای منسوب به حضرت مهدی علیه السلام</w:t>
            </w:r>
            <w:r>
              <w:rPr>
                <w:rStyle w:val="IndexLink"/>
                <w:rtl w:val="true"/>
              </w:rPr>
              <w:t>:</w:t>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7_41332"/>
      <w:bookmarkStart w:id="1" w:name="pg5467_41332"/>
      <w:bookmarkEnd w:id="1"/>
    </w:p>
    <w:p>
      <w:pPr>
        <w:pStyle w:val="Heading2"/>
        <w:numPr>
          <w:ilvl w:val="1"/>
          <w:numId w:val="1"/>
        </w:numPr>
        <w:rPr/>
      </w:pPr>
      <w:bookmarkStart w:id="2" w:name="pg5467_41332"/>
      <w:bookmarkStart w:id="3" w:name="__RefHeading___Toc208930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طباطبایی، محمدجواد،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آیت الله حاج‌سیدمحمدجواد علوی‌بروجردی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Hajj</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Hajj -- Fetwas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۵۲۹۳۲۵</w:t>
      </w:r>
      <w:r>
        <w:rPr>
          <w:rFonts w:eastAsia="IRNazanin" w:cs="IRNazanin"/>
          <w:color w:val="111111"/>
          <w:sz w:val="28"/>
          <w:szCs w:val="28"/>
          <w:lang w:bidi="fa-IR"/>
        </w:rPr>
        <w:t>2</w:t>
      </w:r>
    </w:p>
    <w:p>
      <w:pPr>
        <w:pStyle w:val="Heading2"/>
        <w:numPr>
          <w:ilvl w:val="1"/>
          <w:numId w:val="1"/>
        </w:numPr>
        <w:rPr/>
      </w:pPr>
      <w:bookmarkStart w:id="5" w:name="__RefHeading___Toc2089308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089310_581953129"/>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bookmarkStart w:id="9" w:name="pg5467_41336"/>
    </w:p>
    <w:p>
      <w:pPr>
        <w:pStyle w:val="Heading3"/>
        <w:numPr>
          <w:ilvl w:val="2"/>
          <w:numId w:val="1"/>
        </w:numPr>
        <w:rPr/>
      </w:pPr>
      <w:bookmarkStart w:id="10" w:name="__RefHeading___Toc2089312_581953129"/>
      <w:bookmarkStart w:id="11" w:name="_Toc4"/>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حج، میراث جاویدان حضرت ابراهیم خلیل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فریضة الهی یکی از مهم‌ترین ارکان آئین اسلام و از فروعات آن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عبادی حج، ابعاد گوناگونی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اعم از زندگی فردی، اجتماعی، فرهنگی، اخلاقی، عرفانی، عبادی و سیاسی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این مراسمِ روحانی، میلیون‌ها انسان‌های مسلمان و مؤمن از نقاط مختلف جهان برای طواف بیت عتیق و یادگار منادی توحید، به سرزمین وحی مشرف می‌شوند تا عاشقانه و عابدانه و هوشمندانه از صحن دل، معبود بی‌همتای خود را ملاقات کرده و خائفانه و خاشئانه با او گفت‌وگو و نجوا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حج، رحمت امید و عزّت، بر قلب مؤمنان عاشق خوش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ایام مناسک حج، با فرو نهادن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قلب خویش را که عرش پروردگار رحمان است</w:t>
      </w:r>
      <w:r>
        <w:rPr>
          <w:rStyle w:val="FootnoteAnchor"/>
          <w:rtl w:val="true"/>
        </w:rPr>
        <w:footnoteReference w:id="2"/>
      </w:r>
      <w:r>
        <w:rPr>
          <w:rFonts w:ascii="IRNazanin" w:hAnsi="IRNazanin" w:eastAsia="IRNazanin"/>
          <w:color w:val="111111"/>
          <w:sz w:val="28"/>
          <w:sz w:val="28"/>
          <w:szCs w:val="28"/>
          <w:rtl w:val="true"/>
          <w:lang w:bidi="fa-IR"/>
        </w:rPr>
        <w:t>طهارت و پاکی می‌بخشد و آن را برای دریافت نور هدایت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بارقه نور الهی در طور قلبش بتابد و زنگار خود پرستی و شرک را از آن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آئین اسلام، انجام حج بر هر مکلفِ مستطیع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را در برخی از آیات قرآن و کلام معصومین علیهم السلام می‌توان به وضوح یافت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تقلید عظام که پیوسته عطش جان را از چشمه</w:t>
      </w:r>
      <w:bookmarkStart w:id="12" w:name="pg5467_41337"/>
    </w:p>
    <w:p>
      <w:pPr>
        <w:pStyle w:val="BookText"/>
        <w:rPr/>
      </w:pPr>
      <w:bookmarkEnd w:id="12"/>
      <w:r>
        <w:rPr>
          <w:rFonts w:ascii="IRNazanin" w:hAnsi="IRNazanin" w:eastAsia="IRNazanin"/>
          <w:color w:val="111111"/>
          <w:sz w:val="28"/>
          <w:sz w:val="28"/>
          <w:szCs w:val="28"/>
          <w:rtl w:val="true"/>
          <w:lang w:bidi="fa-IR"/>
        </w:rPr>
        <w:t>همیشه جوشان قرآن و عترت فرو می‌نشانند، با تفقّه و اجتهاد در آیات و روایات، وجوب حج را مسلّم دانسته و اعمال آن را به طور مفصل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تأسی از دو ثقل گرانسنگ، حج را از ارکان مهم و از ضروریات دین بر شمرده و ترک آن را از روی اختیار در ردیف گناهان کبیره و انکار آن را موجب کفر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اثبات ضروری بودن آن، تنها به یک آیه از قرآن کریم و سه روایت از معصومین علیهم السلام اکتفا می‌کنیم</w:t>
      </w:r>
      <w:r>
        <w:rPr>
          <w:rFonts w:eastAsia="IRNazanin" w:cs="IRNazanin"/>
          <w:color w:val="111111"/>
          <w:sz w:val="28"/>
          <w:szCs w:val="28"/>
          <w:rtl w:val="true"/>
          <w:lang w:bidi="fa-IR"/>
        </w:rPr>
        <w:t>.</w:t>
      </w:r>
    </w:p>
    <w:p>
      <w:pPr>
        <w:pStyle w:val="Heading3"/>
        <w:numPr>
          <w:ilvl w:val="2"/>
          <w:numId w:val="1"/>
        </w:numPr>
        <w:rPr/>
      </w:pPr>
      <w:bookmarkStart w:id="13" w:name="__RefHeading___Toc2089314_581953129"/>
      <w:bookmarkStart w:id="14" w:name="_Toc5"/>
      <w:bookmarkEnd w:id="13"/>
      <w:r>
        <w:rPr>
          <w:rtl w:val="true"/>
        </w:rPr>
        <w:t>ضرورت حج در قرآن</w:t>
      </w:r>
      <w:bookmarkEnd w:id="14"/>
    </w:p>
    <w:p>
      <w:pPr>
        <w:pStyle w:val="BookText"/>
        <w:rPr/>
      </w:pPr>
      <w:r>
        <w:rPr>
          <w:rFonts w:ascii="IRNazanin" w:hAnsi="IRNazanin" w:eastAsia="IRNazanin"/>
          <w:color w:val="111111"/>
          <w:sz w:val="28"/>
          <w:sz w:val="28"/>
          <w:szCs w:val="28"/>
          <w:rtl w:val="true"/>
          <w:lang w:bidi="fa-IR"/>
        </w:rPr>
        <w:t>خدای متعال در یکی از آیه های سوره مبارکه آل عمران به تاریخ تأسیس خانه خود اشاره کرده و هم وجوب عمل به حج را در آن تبیین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که در سرزمین مکّه است، که پر برکت، و مایه هدایت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 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و برای خدا بر مردم 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آن‌ها که توانایی رفتن به سوی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جهانیان، بی‌نیاز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چهار نکته به عنوان خصوصیّت خانه بیان شده است</w:t>
      </w:r>
      <w:r>
        <w:rPr>
          <w:rFonts w:eastAsia="IRNazanin" w:cs="IRNazanin"/>
          <w:color w:val="111111"/>
          <w:sz w:val="28"/>
          <w:szCs w:val="28"/>
          <w:rtl w:val="true"/>
          <w:lang w:bidi="fa-IR"/>
        </w:rPr>
        <w:t>.</w:t>
      </w:r>
      <w:bookmarkStart w:id="15" w:name="pg5467_41338"/>
    </w:p>
    <w:p>
      <w:pPr>
        <w:pStyle w:val="BookText"/>
        <w:rPr/>
      </w:pPr>
      <w:bookmarkEnd w:id="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نخستین بنایی که خداوند متعال در زمین آن را خانه نامیده است مکه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خانه‌ای که مبارک و هدایت‌گر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 وَ هُدیً لِلْعالَمینَ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نشانه‌های روشنی از جمله مقام حضرت ابراهیم در آن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خانه‌ای که امن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سه نکته‌ای که در ذیل آیه حائز اهمیت است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وجوب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مهم‌ترین شرط وجوب را بیان می‌دارد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منکرین حج را کافر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صریح آیه شریفه و تفسیر آن از کتب فریقین، حج از دست آوردهای مهم ادیان توحیدی است که مهم‌ترین عامل وحدت میان امت اسلامی است</w:t>
      </w:r>
      <w:r>
        <w:rPr>
          <w:rFonts w:eastAsia="IRNazanin" w:cs="IRNazanin"/>
          <w:color w:val="111111"/>
          <w:sz w:val="28"/>
          <w:szCs w:val="28"/>
          <w:rtl w:val="true"/>
          <w:lang w:bidi="fa-IR"/>
        </w:rPr>
        <w:t>.</w:t>
      </w:r>
    </w:p>
    <w:p>
      <w:pPr>
        <w:pStyle w:val="Heading3"/>
        <w:numPr>
          <w:ilvl w:val="2"/>
          <w:numId w:val="1"/>
        </w:numPr>
        <w:rPr/>
      </w:pPr>
      <w:bookmarkStart w:id="16" w:name="__RefHeading___Toc2089316_581953129"/>
      <w:bookmarkStart w:id="17" w:name="_Toc6"/>
      <w:bookmarkEnd w:id="16"/>
      <w:r>
        <w:rPr>
          <w:rtl w:val="true"/>
        </w:rPr>
        <w:t>ضرورت حج در روایات</w:t>
      </w:r>
      <w:bookmarkEnd w:id="17"/>
    </w:p>
    <w:p>
      <w:pPr>
        <w:pStyle w:val="BookText"/>
        <w:rPr/>
      </w:pPr>
      <w:r>
        <w:rPr>
          <w:rFonts w:ascii="IRNazanin" w:hAnsi="IRNazanin" w:eastAsia="IRNazanin"/>
          <w:color w:val="111111"/>
          <w:sz w:val="28"/>
          <w:sz w:val="28"/>
          <w:szCs w:val="28"/>
          <w:rtl w:val="true"/>
          <w:lang w:bidi="fa-IR"/>
        </w:rPr>
        <w:t>در باره حج و اعمال آن روایتی از رسول گرامی صلی الله علیه و آله در کتاب‌های صحیح مسلم و سنن ابن ماجه و بسیاری از کتاب‌های مهم اهل سنت نقل شده است، که دارای مضامین و دستورات بسیار ارزنده و بی‌نظیر است که نشان از اهمیت و ضرورت حج در فرهنگ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نبوی، بیش از چهار صد حکم شرعی در مساله حج و مباحث تکمیلی آن به چشم می‌آید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جایگاه و اعتبار این روایت را نزد علمای شیعه و سنی به طور خلاصه بیان می‌کنیم و سپس به گوشه‌هایی از</w:t>
      </w:r>
    </w:p>
    <w:p>
      <w:pPr>
        <w:pStyle w:val="BookText"/>
        <w:rPr/>
      </w:pPr>
      <w:r>
        <w:rPr>
          <w:rFonts w:ascii="IRNazanin" w:hAnsi="IRNazanin" w:eastAsia="IRNazanin"/>
          <w:color w:val="111111"/>
          <w:sz w:val="28"/>
          <w:sz w:val="28"/>
          <w:szCs w:val="28"/>
          <w:rtl w:val="true"/>
          <w:lang w:bidi="fa-IR"/>
        </w:rPr>
        <w:t>متن روایت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درباره اهمیّت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حدیث عظیم مشتمل علی جمل من الفوائد و نفائس من مهمات القواعد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این حدیث بزرگی است که در بردارنده فوائد زیبا و قواعد نفیس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راویان معتبر و قابل اعتماد اهل سنت این حدیث را نیز نقل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روایت در حد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سند از استواری محکمی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رجالیون شیعه و سنی راویان این حدیث را مورد تایید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سلسله سند این روایت با راویان بنام اهل سنت همراه است و از سوی دیگر، نقل آن به امام صادق علیه السلام از پدر بزرگوارشان امام باقر علیه السلام می‌رسد، در میان فریقین به عنوان یک خبر معتبر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این حدیث را نقل کرده اند به گونه ای از آن دفاع نموده و آن را دارای سند صحیح و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کسانی است که این حدیث را مورد توجه ویژه قرار داده، و آن را صحیح و معتبر می‌داند بدین علت آن را به پادشاه وقت عربستان هدیه می‌کند، و همچنین از نمایندگان خود می‌خواهد که متن آن را محور عملِ اعمال حج در میان امت اسلامی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ضمن اینکه وجوب حج از آن استفاده می‌شود، از کیفیت حج عملی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می‌دهد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اعمال حج عمره</w:t>
      </w:r>
    </w:p>
    <w:p>
      <w:pPr>
        <w:pStyle w:val="BookText"/>
        <w:rPr/>
      </w:pPr>
      <w:r>
        <w:rPr>
          <w:rFonts w:ascii="IRNazanin" w:hAnsi="IRNazanin" w:eastAsia="IRNazanin"/>
          <w:color w:val="111111"/>
          <w:sz w:val="28"/>
          <w:sz w:val="28"/>
          <w:szCs w:val="28"/>
          <w:rtl w:val="true"/>
          <w:lang w:bidi="fa-IR"/>
        </w:rPr>
        <w:t>و حج تمتع را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تِسْعَ سِنِینَ لَمْ یَحُجَّ، ثُمَّ أَذَّنَ فِی النَّاسِ فِی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حَاجَّ فَقَدِمَ الْمَدِینَةَ بَشَرٌ کَثِیرٌ، کُلُّهُمْ یَلْتَمِسُ أَنْ یَأْتَمَّ بِرَسُولِ اللهِ صلی الله علیه و آله وَ یَعْمَلَ مَا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سال در مدینه ماند و به سفر حج نرفت، سال دهم به مسلمانان اعلان کرد که امسال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وارد مدینه شد افراد زیادی بر گرد وجود مبارکش جمع شده بودند و همه علاقمند بودند که اعمال حج را به همراه پیامبر گرامی اسلام و همانند او انجام دهند و برای آن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مدینه خارج شد و ما نیز به همراه او براه افتادیم تا به ذوالحلیفه رسیدیم به حضرت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حج بجا آوریم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اعمال حج را بجا آورد و بعد مستحبات حج را هم به آنان آموخت،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فِی الْحَجِّ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لِأَبَدِ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دو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تا روز رستاخیز عمره در حج داخل شد، هنگامی که این جمله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خود را در هم فشرده بود و مقصودشان این بود که عمره را هم می‌توان در ماه حج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ارزنده و دستورات آن در مراسم عبادی و سیاسی حج، سه کار مهم را انجام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لازم می‌بیند آن را به عنوان هدیه‌ای نفیس به پادشاه عربستان تقدیم و عمل به دستورات آن را تأکید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با پیام‌های خویش و با ارسال حدیث نبوی اساس</w:t>
      </w:r>
    </w:p>
    <w:p>
      <w:pPr>
        <w:pStyle w:val="BookText"/>
        <w:rPr/>
      </w:pPr>
      <w:r>
        <w:rPr>
          <w:rFonts w:ascii="IRNazanin" w:hAnsi="IRNazanin" w:eastAsia="IRNazanin"/>
          <w:color w:val="111111"/>
          <w:sz w:val="28"/>
          <w:sz w:val="28"/>
          <w:szCs w:val="28"/>
          <w:rtl w:val="true"/>
          <w:lang w:bidi="fa-IR"/>
        </w:rPr>
        <w:t>تقریب را از حج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برای اینکه مردم احکام شرعی حج را بهتر بفهمند</w:t>
      </w:r>
    </w:p>
    <w:p>
      <w:pPr>
        <w:pStyle w:val="BookText"/>
        <w:rPr/>
      </w:pPr>
      <w:r>
        <w:rPr>
          <w:rFonts w:ascii="IRNazanin" w:hAnsi="IRNazanin" w:eastAsia="IRNazanin"/>
          <w:color w:val="111111"/>
          <w:sz w:val="28"/>
          <w:sz w:val="28"/>
          <w:szCs w:val="28"/>
          <w:rtl w:val="true"/>
          <w:lang w:bidi="fa-IR"/>
        </w:rPr>
        <w:t>و آسان بیاموزند، دستور دادند که کتاب مناسک حج بازبینی و بازنگری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فرمودة ایشان، متن کتاب مناسک به دست برخی از</w:t>
      </w:r>
    </w:p>
    <w:p>
      <w:pPr>
        <w:pStyle w:val="BookText"/>
        <w:rPr/>
      </w:pPr>
      <w:r>
        <w:rPr>
          <w:rFonts w:ascii="IRNazanin" w:hAnsi="IRNazanin" w:eastAsia="IRNazanin"/>
          <w:color w:val="111111"/>
          <w:sz w:val="28"/>
          <w:sz w:val="28"/>
          <w:szCs w:val="28"/>
          <w:rtl w:val="true"/>
          <w:lang w:bidi="fa-IR"/>
        </w:rPr>
        <w:t>محققین از اصطلاحات مغلق و تخصصی و دیریاب پیراسته و بعد از یک سال با تلاش مستمر به همراه دقت و موشکافی با متنی ساده و روان به زیور چاپ آراسته شد و در اختیار علاقه‌مندان قرار گرفت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ی مراجع تقلید بعد از مرحوم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مناسک را متن مناسک حج خود قرار دادند، و فقط اختلاف در فتوا را در آن متذکر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معتبر روایتی را از امام صادق علیه السلام نقل نموده است، که استدلال به آن برای اثبات ضرورت حج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دنیا برود و حجة‌الاسلام به جا نیاورد بدون آن‌که او را حاجتی ضروری باشد یا آن‌که به جهت بیماری شدید از آن باز بماند یا آن‌که پادشاهی از رفتن آن جلوگیری نماید چنین شخصی در حال مردن به یهودیت یا نصرانیت از دنیا خواهد رفت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زراره آن را روایت می‌کند که متن آن به اهمّیت و گستردگی مناسک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از حضور شما و پدر</w:t>
      </w:r>
      <w:bookmarkStart w:id="18" w:name="pg5467_41342"/>
    </w:p>
    <w:p>
      <w:pPr>
        <w:pStyle w:val="BookText"/>
        <w:rPr/>
      </w:pPr>
      <w:bookmarkEnd w:id="18"/>
      <w:r>
        <w:rPr>
          <w:rFonts w:ascii="IRNazanin" w:hAnsi="IRNazanin" w:eastAsia="IRNazanin"/>
          <w:color w:val="111111"/>
          <w:sz w:val="28"/>
          <w:sz w:val="28"/>
          <w:szCs w:val="28"/>
          <w:rtl w:val="true"/>
          <w:lang w:bidi="fa-IR"/>
        </w:rPr>
        <w:t>بزرگوارتان مسائل حج را می‌آموزم ولی هنوز تمام نشده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هزار سال قبل از حضرت آدم علیه السلام ، فرشتگان پیرامون آن طواف می‌کرده‌اند، انتظارداری مسائل آن در چهل سال تمام شود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حج‌گزار وظیفه دارد در گام نخست با این مناسک آشنا شود و عمل خویش را بر آن منطبق سازد و در گام دوم به دست یافتن اسرار و معارف و آثار مادی و معنوی هر یک از آن‌ها به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بدو پیدایش این خانه تا به امروز هزاران سال می‌گذرد، هنوز ندای ابراهیم خلیل گوش جان میلیونها مسلمان حق جو را می‌نوازد و آنان را از دور و نزدیک برای پی بردن به منافع عظیم مادّی و معنوی که در فریضه حجّ نهفته است به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این بنیان مقدّس توحید، همه ساله پذیرای میلیونها زائر مسلمان و مؤمن است، که خود را به خانه ی امن رسانده، تا عاشقانه دعوت حق و ندای منادی توحید را لبیک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آزمون بزرگ و میدان عشق و بندگی، بندهای تعلّق و دلبستگی را می‌گسلند، و از خاندان و اموال و مقام خود دست کشیده و دیار خود را ترک می‌گویند و به سرزمین وحی گام می‌نهند</w:t>
      </w:r>
      <w:r>
        <w:rPr>
          <w:rFonts w:eastAsia="IRNazanin" w:cs="IRNazanin"/>
          <w:color w:val="111111"/>
          <w:sz w:val="28"/>
          <w:szCs w:val="28"/>
          <w:rtl w:val="true"/>
          <w:lang w:bidi="fa-IR"/>
        </w:rPr>
        <w:t>.</w:t>
      </w:r>
    </w:p>
    <w:p>
      <w:pPr>
        <w:pStyle w:val="Heading3"/>
        <w:numPr>
          <w:ilvl w:val="2"/>
          <w:numId w:val="1"/>
        </w:numPr>
        <w:rPr/>
      </w:pPr>
      <w:bookmarkStart w:id="19" w:name="__RefHeading___Toc2089318_581953129"/>
      <w:bookmarkStart w:id="20" w:name="_Toc7"/>
      <w:bookmarkEnd w:id="19"/>
      <w:r>
        <w:rPr>
          <w:rtl w:val="true"/>
        </w:rPr>
        <w:t>اسرار حج</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Style w:val="FootnoteAnchor"/>
          <w:rtl w:val="true"/>
        </w:rPr>
        <w:footnoteReference w:id="10"/>
      </w:r>
      <w:r>
        <w:rPr>
          <w:rFonts w:ascii="IRNazanin" w:hAnsi="IRNazanin" w:eastAsia="IRNazanin"/>
          <w:color w:val="111111"/>
          <w:sz w:val="28"/>
          <w:sz w:val="28"/>
          <w:szCs w:val="28"/>
          <w:rtl w:val="true"/>
          <w:lang w:bidi="fa-IR"/>
        </w:rPr>
        <w:t>حاجی چون خواست حج بجا آورد پس از رسیدن به محل احرام در یکی از میقات‌ها، با آب توبه خالص از همه گناهانش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تعلّق</w:t>
      </w:r>
    </w:p>
    <w:p>
      <w:pPr>
        <w:pStyle w:val="BookText"/>
        <w:rPr/>
      </w:pPr>
      <w:r>
        <w:rPr>
          <w:rFonts w:ascii="IRNazanin" w:hAnsi="IRNazanin" w:eastAsia="IRNazanin"/>
          <w:color w:val="111111"/>
          <w:sz w:val="28"/>
          <w:sz w:val="28"/>
          <w:szCs w:val="28"/>
          <w:rtl w:val="true"/>
          <w:lang w:bidi="fa-IR"/>
        </w:rPr>
        <w:t xml:space="preserve">به دنیا و معصیت را از تن بیرون آورد و جامه صدق و صفا، خضوع و خشوع را بپوشد و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او را از یاد خدا باز میدارد و بین او و بندگی خدا مانع میشود، دوری گزیند، سپس لبیک گوید، بدین معنا که دعوت خدا را با دل صاف و با نیت پاک و خالص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 حاجی با طوافش تصمیم بگیرد علاوه بر چرخیدن بر گِرد کعبه که کانون توحید است، دلش نیز هماهنگ با ملائکه در حریم عرش خدا و خشنودی او بگردد و با نماز طواف، بینی شیطان را به خاک بمالد و در سعی، درس خوف و رجا را تکرار کند و تلاش‌های مخلصانه هاجر و تعبّد و تسلیم ابراهیم علیه السلام را به یاد آورد، هم او که یگانه فرزندش را تنها برای فرمانبری از خداوند در سرزمینی خشک و بی آب و علف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تلاش نماید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صداقت و صفا بر گیرد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جوانمردی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وقوف در عرفات و شروع حجّ، احرامی دیگر بندد و برای پی بردن به نقش معرفت و آگاهی در رسیدن به کمال انسانی در عرفات، وقوف و به خطاهایش اعتراف و عهد و پیمانش را با خدای یکتا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جبل الرّحمة در عرفات، رحمت گسترده پروردگار را به یاد آورد و در مشعر، جان و دلش را با یاد خداوند و شعور و تقوا، حیاتی نو بخشد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وقتی به منی پا می گذارد گویی همه آرزوهایش را در آن سرزمین پاک که جایگاه پیامبران خدا و عرصه آزمون مردان بزرگی چون ابراهیم است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w:t>
      </w:r>
    </w:p>
    <w:p>
      <w:pPr>
        <w:pStyle w:val="BookText"/>
        <w:rPr/>
      </w:pPr>
      <w:r>
        <w:rPr>
          <w:rFonts w:ascii="IRNazanin" w:hAnsi="IRNazanin" w:eastAsia="IRNazanin"/>
          <w:color w:val="111111"/>
          <w:sz w:val="28"/>
          <w:sz w:val="28"/>
          <w:szCs w:val="28"/>
          <w:rtl w:val="true"/>
          <w:lang w:bidi="fa-IR"/>
        </w:rPr>
        <w:t>زدن به جمرات سه گانه، تلاش می‌کند تا شهوتهای نفسانی و زشتیها و پستیها و شیطان را برای همیشه از خود دور کند و با تراشیدن مو در روز عید قربان، زیورهای مادّی و مظاهر عالم مادّه را از خود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ابراهیم علیه السلام اقتدا کند و با قربانی کردن، نفس سرکش امّاره را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دگربار باید به مکّه بازگردد و خانة خدا را با حالت تعظیم و شناخت کامل از جلال و قدرت او زیارت کند و به طواف و نماز و سعیی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سوغات سفر به عرفات و مشعر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فریضه ارجمند که عقل و ادراک ما از شناخت کنه رمز و رازهای آن عاجز است تنها دارای جنبه‌های اخلاقی و تربیتی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جایگاه اصیل خود انباشته از آموزه‌های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حجّ رنگ‌ها و مرزها و آن‌چه بوی تعیّن و تشخّص و جدایی می‌دهد را به یک سو می‌نهند و به دریای وحدت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حجّ هم قدرت اسلام را در بسیج عاشقانه انسان‌ها از هر رنگ و نژادی باور می‌کنند و هم توانمندی‌های عظیم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روزی فرا برسد تا مسلمانان خود را بیش از پیش باور کنند و در این کنگره عظیم اسلامی با تکیه بر اخوّت دینی به طرح مشکلات و معضلات جهان اسلام و حلّ و فصل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سرزمین وحی از نگاهی دیگر احیای یاد و نام پیامبر بزرگوار اسلام و اهل بیت آن حضرت و یاران پاک او نیز هست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این سفر روحانی با گوشه‌ای از رنج‌ها و مرارت‌های طاقت فرسایی که اولیای الهی به جان خریده‌اند</w:t>
      </w:r>
    </w:p>
    <w:p>
      <w:pPr>
        <w:pStyle w:val="BookText"/>
        <w:rPr/>
      </w:pPr>
      <w:r>
        <w:rPr>
          <w:rFonts w:ascii="IRNazanin" w:hAnsi="IRNazanin" w:eastAsia="IRNazanin"/>
          <w:color w:val="111111"/>
          <w:sz w:val="28"/>
          <w:sz w:val="28"/>
          <w:szCs w:val="28"/>
          <w:rtl w:val="true"/>
          <w:lang w:bidi="fa-IR"/>
        </w:rPr>
        <w:t>تا اکنون گوهر دین به دست ما برسد،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بر پایه روایتی که شیعه و سنّی آن را نقل کرده‌اند، کسی که حجّ بجا بیاورد و پیامبر را زیارت نکند نسبت به آن حضرت جفا نموده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حجّ بجا آورد، باید حجّش را با زیارت ما به پایان آورد؛ زیرا زیارت ما مکمّل حجّ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جا دارد زائر خانه خدا قبل یا بعد از حجّ به زیارت قبر مطهّر پیامبر اکرم صلی الله علیه و آله ، فاطمه زهراء سلام الله علیها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بشتابد و آنان را از روی معرفت و شناخت زیارت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 است که بدانیم بهره‌برداری از این سفر روحانی توبه و عزم بر دوری از گناه برای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توبه این است که انسان از عهده حقوقی که بر عهده اوست برآید، مظالمی را که بر عهده دارد ردّ کند، از صاحبان حقّ حلالیت بطلبد، دیون مردم و حقوق خداوند را بپردازد، اینها از جمله اموری است که توبه حقیقی بدون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که بدانیم انجام درست اعمال حجّ بسیار ظریف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حجّاج محترم ضمن پرهیز از وسوسه‌های بی‌مورد، مسایل را بر اساس تقلید صحیح به خوبی یاد بگیرند و از هر راهی که برایشان ممکن است، با چگونگی انجام اعمال آشنا شوند، تا مبادا خدای ناکرده عدم آگاهی به مسایل شرعی سبب به هدر رفتن زحماتشان شود</w:t>
      </w:r>
      <w:r>
        <w:rPr>
          <w:rFonts w:eastAsia="IRNazanin" w:cs="IRNazanin"/>
          <w:color w:val="111111"/>
          <w:sz w:val="28"/>
          <w:szCs w:val="28"/>
          <w:rtl w:val="true"/>
          <w:lang w:bidi="fa-IR"/>
        </w:rPr>
        <w:t>.</w:t>
      </w:r>
      <w:bookmarkStart w:id="21" w:name="pg5467_41346"/>
    </w:p>
    <w:p>
      <w:pPr>
        <w:pStyle w:val="Heading2"/>
        <w:numPr>
          <w:ilvl w:val="1"/>
          <w:numId w:val="1"/>
        </w:numPr>
        <w:rPr/>
      </w:pPr>
      <w:bookmarkStart w:id="22" w:name="__RefHeading___Toc2089320_581953129"/>
      <w:bookmarkStart w:id="23" w:name="_Toc8"/>
      <w:bookmarkEnd w:id="21"/>
      <w:bookmarkEnd w:id="22"/>
      <w:r>
        <w:rPr>
          <w:rtl w:val="true"/>
        </w:rPr>
        <w:t>فهرست</w:t>
      </w:r>
      <w:bookmarkEnd w:id="2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و شرایط 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دوازده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اول وجوب فوری حَجة‌الاسلام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 شرایط وجوب حَجة‌الاسلام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استطاعت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استطاعت بذلی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رجوع به کفایت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استطاعت بدنی و باز بودن راه و وسعت وقت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مسائل متفرقه استطاعت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 وصیت به 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چهارم نیابت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پنجم حج استحبابی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فصل ششم اقسام عمره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هفتم اقسام حج</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هشتم صورت حج تمتّع به نحو اجمال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نهم شرایط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دهم صورت حج اِفراد و حج قِران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یازدهم میقات‌های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فصل دوازدهم احکام میقات‌ها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پنج فصل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اول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مکروهات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تروک و محرمات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شکار حیوان وحشی صحرایی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بوسیدن زن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لمس بدن زن و بازی با زن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نگاه کردن به زن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عقد ازدواج و گواه شدن بر عقد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مالی بدن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به دست کردن انگشتر به قصد زینت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زینت‌کردن و پوشیدن زیور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نگاه‌کردن در آینه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پوشیدن لباس دوخته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دکمه گذاشتن و گره زدن جامه‌های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پوشیدن جوراب و چکمه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پوشیدن سر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پوشاندن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سایه قرار دادن مرد بالای سر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کشتن جانوران بدن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جدا کردن مو از بدن خود یا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بیرون آوردن خون از بدن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کندن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حمل سلاح</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جنگ‌کردن ودرگیری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کندن و بریدن درخت و گیاه حرم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محل ذبح و نحر 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مستحبات ورود به حرم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مستحبات ورود به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آداب ورود به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فصل دوم طواف خانه خدا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شرایط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واجبات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بقیه مسائل زیاد کردن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مسائل کم کردن از طواف یا قطع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مسائل شک در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مسائل متفرقه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آداب و مستحبات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سوم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مستحبات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فصل چهارم سعی بین صفا و مروه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زیاد و کم کردن در سعی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شک در سعی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مستحبات سعی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تقصیر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شش فصل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واجبات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اول احرام حج و مستحبات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مستحبات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دوم وقوف به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مستحبات وقوف به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سوم وقوف به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مستحبات وقوف به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چهارم واجبات منی در روز 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مستحبات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 شرایط و مستحبات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روزه به جای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مسائل متفرقه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مستحبات قربانی 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یا سر تراشیدن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مسائل متفرقه تقصیر و سر تراشیدن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مستحبات سر تراشیدن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پنجم اعمال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مسائل طواف نساء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مستحبات طواف حج و نماز آن و سعی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ششم اعمال منی در ایام 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 یعنی ماندن شب در آن‌جا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جمرات سه گانه در روزها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مستحبات منی در ایام 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مکة معظّمه، عمرة مفرده، احکام مصدود و محصور و برخی مسائل متفرقه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آداب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احکام مصدود و محصور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برخی 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آداب مدینة منوره و بعضی دعاهای مأثوره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زیارت مدینه منوره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رسول خدا صلی الله علیه و آله و کیفیت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آداب زیارت به طور کلی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آداب زیارت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زیارت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اعمال و دعاهای مسجد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رسول خدا صلی الله علیه و آله هنگام وداع و خروج از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زهرای مرضیه سلام الله علیها و محل دفن آن حضرت و اما کیفیت زیارت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دوم ائمه بقیع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بقیع علیه السلام هنگام وداع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ابراهیم فرزند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فرزند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فاطمه بنت اسد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حمزه علیه السلام عموی پیامبراکرم صلی الله علیه و آله در احد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سایر شهدای احد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سایر مساجد و مشاهد مدینه منوره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و زیارت وارث و دو زیارت از زیارات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حسین علیه السلام در عصر روز عرفه و 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دعاهای مختصر و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منسوب به حضرت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bookmarkStart w:id="24" w:name="pg5467_41350"/>
    </w:p>
    <w:p>
      <w:pPr>
        <w:pStyle w:val="Heading2"/>
        <w:numPr>
          <w:ilvl w:val="1"/>
          <w:numId w:val="1"/>
        </w:numPr>
        <w:rPr/>
      </w:pPr>
      <w:bookmarkStart w:id="25" w:name="__RefHeading___Toc2089322_581953129"/>
      <w:bookmarkStart w:id="26" w:name="_Toc9"/>
      <w:bookmarkEnd w:id="24"/>
      <w:bookmarkEnd w:id="25"/>
      <w:r>
        <w:rPr>
          <w:rtl w:val="true"/>
        </w:rPr>
        <w:t>بخش اول</w:t>
      </w:r>
      <w:r>
        <w:rPr>
          <w:rtl w:val="true"/>
        </w:rPr>
        <w:t xml:space="preserve">: </w:t>
      </w:r>
      <w:r>
        <w:rPr>
          <w:rtl w:val="true"/>
        </w:rPr>
        <w:t>وجوب حج و شرایط آن</w:t>
      </w:r>
      <w:bookmarkEnd w:id="26"/>
    </w:p>
    <w:p>
      <w:pPr>
        <w:pStyle w:val="Heading3"/>
        <w:numPr>
          <w:ilvl w:val="2"/>
          <w:numId w:val="1"/>
        </w:numPr>
        <w:rPr/>
      </w:pPr>
      <w:bookmarkStart w:id="27" w:name="__RefHeading___Toc2089324_581953129"/>
      <w:bookmarkStart w:id="28" w:name="_Toc10"/>
      <w:bookmarkEnd w:id="27"/>
      <w:r>
        <w:rPr>
          <w:rtl w:val="true"/>
        </w:rPr>
        <w:t>اشاره</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 مشتمل بر سه باب است</w:t>
      </w:r>
      <w:r>
        <w:rPr>
          <w:rFonts w:eastAsia="IRNazanin" w:cs="IRNazanin"/>
          <w:color w:val="111111"/>
          <w:sz w:val="28"/>
          <w:szCs w:val="28"/>
          <w:rtl w:val="true"/>
          <w:lang w:bidi="fa-IR"/>
        </w:rPr>
        <w:t>)</w:t>
      </w:r>
      <w:bookmarkStart w:id="29" w:name="pg5467_41351"/>
    </w:p>
    <w:p>
      <w:pPr>
        <w:pStyle w:val="Heading3"/>
        <w:numPr>
          <w:ilvl w:val="2"/>
          <w:numId w:val="1"/>
        </w:numPr>
        <w:rPr/>
      </w:pPr>
      <w:bookmarkStart w:id="30" w:name="__RefHeading___Toc2089326_581953129"/>
      <w:bookmarkStart w:id="31" w:name="_Toc11"/>
      <w:bookmarkEnd w:id="29"/>
      <w:bookmarkEnd w:id="30"/>
      <w:r>
        <w:rPr>
          <w:rtl w:val="true"/>
        </w:rPr>
        <w:t>باب اول</w:t>
      </w:r>
      <w:r>
        <w:rPr>
          <w:rtl w:val="true"/>
        </w:rPr>
        <w:t xml:space="preserve">: </w:t>
      </w:r>
      <w:r>
        <w:rPr>
          <w:rtl w:val="true"/>
        </w:rPr>
        <w:t>مشتمل بر دوازده فصل</w:t>
      </w:r>
      <w:bookmarkEnd w:id="31"/>
    </w:p>
    <w:p>
      <w:pPr>
        <w:pStyle w:val="Heading4"/>
        <w:numPr>
          <w:ilvl w:val="3"/>
          <w:numId w:val="1"/>
        </w:numPr>
        <w:rPr/>
      </w:pPr>
      <w:bookmarkStart w:id="32" w:name="__RefHeading___Toc2089328_58195312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فصل اول وجوب فوری حَجة‌الاسلام</w:t>
      </w:r>
    </w:p>
    <w:p>
      <w:pPr>
        <w:pStyle w:val="BookText"/>
        <w:rPr/>
      </w:pPr>
      <w:r>
        <w:rPr>
          <w:rFonts w:ascii="IRNazanin" w:hAnsi="IRNazanin" w:eastAsia="IRNazanin"/>
          <w:color w:val="111111"/>
          <w:sz w:val="28"/>
          <w:sz w:val="28"/>
          <w:szCs w:val="28"/>
          <w:rtl w:val="true"/>
          <w:lang w:bidi="fa-IR"/>
        </w:rPr>
        <w:t>فصل دوم شرایط وجوب حَجة‌الاسلام</w:t>
      </w:r>
    </w:p>
    <w:p>
      <w:pPr>
        <w:pStyle w:val="BookText"/>
        <w:rPr/>
      </w:pPr>
      <w:r>
        <w:rPr>
          <w:rFonts w:ascii="IRNazanin" w:hAnsi="IRNazanin" w:eastAsia="IRNazanin"/>
          <w:color w:val="111111"/>
          <w:sz w:val="28"/>
          <w:sz w:val="28"/>
          <w:szCs w:val="28"/>
          <w:rtl w:val="true"/>
          <w:lang w:bidi="fa-IR"/>
        </w:rPr>
        <w:t>فصل سوم وصیت به حج</w:t>
      </w:r>
    </w:p>
    <w:p>
      <w:pPr>
        <w:pStyle w:val="BookText"/>
        <w:rPr/>
      </w:pPr>
      <w:r>
        <w:rPr>
          <w:rFonts w:ascii="IRNazanin" w:hAnsi="IRNazanin" w:eastAsia="IRNazanin"/>
          <w:color w:val="111111"/>
          <w:sz w:val="28"/>
          <w:sz w:val="28"/>
          <w:szCs w:val="28"/>
          <w:rtl w:val="true"/>
          <w:lang w:bidi="fa-IR"/>
        </w:rPr>
        <w:t>فصل چهارم نیابت در حج</w:t>
      </w:r>
    </w:p>
    <w:p>
      <w:pPr>
        <w:pStyle w:val="BookText"/>
        <w:rPr/>
      </w:pPr>
      <w:r>
        <w:rPr>
          <w:rFonts w:ascii="IRNazanin" w:hAnsi="IRNazanin" w:eastAsia="IRNazanin"/>
          <w:color w:val="111111"/>
          <w:sz w:val="28"/>
          <w:sz w:val="28"/>
          <w:szCs w:val="28"/>
          <w:rtl w:val="true"/>
          <w:lang w:bidi="fa-IR"/>
        </w:rPr>
        <w:t>فصل پنجم حج استحبابی</w:t>
      </w:r>
    </w:p>
    <w:p>
      <w:pPr>
        <w:pStyle w:val="BookText"/>
        <w:rPr/>
      </w:pPr>
      <w:r>
        <w:rPr>
          <w:rFonts w:ascii="IRNazanin" w:hAnsi="IRNazanin" w:eastAsia="IRNazanin"/>
          <w:color w:val="111111"/>
          <w:sz w:val="28"/>
          <w:sz w:val="28"/>
          <w:szCs w:val="28"/>
          <w:rtl w:val="true"/>
          <w:lang w:bidi="fa-IR"/>
        </w:rPr>
        <w:t>فصل ششم اقسام عمره</w:t>
      </w:r>
    </w:p>
    <w:p>
      <w:pPr>
        <w:pStyle w:val="BookText"/>
        <w:rPr/>
      </w:pPr>
      <w:r>
        <w:rPr>
          <w:rFonts w:ascii="IRNazanin" w:hAnsi="IRNazanin" w:eastAsia="IRNazanin"/>
          <w:color w:val="111111"/>
          <w:sz w:val="28"/>
          <w:sz w:val="28"/>
          <w:szCs w:val="28"/>
          <w:rtl w:val="true"/>
          <w:lang w:bidi="fa-IR"/>
        </w:rPr>
        <w:t>فصل هفتم اقسام حج</w:t>
      </w:r>
    </w:p>
    <w:p>
      <w:pPr>
        <w:pStyle w:val="BookText"/>
        <w:rPr/>
      </w:pPr>
      <w:r>
        <w:rPr>
          <w:rFonts w:ascii="IRNazanin" w:hAnsi="IRNazanin" w:eastAsia="IRNazanin"/>
          <w:color w:val="111111"/>
          <w:sz w:val="28"/>
          <w:sz w:val="28"/>
          <w:szCs w:val="28"/>
          <w:rtl w:val="true"/>
          <w:lang w:bidi="fa-IR"/>
        </w:rPr>
        <w:t>فصل هشتم صورت حج تمتّع به نحو اجمال</w:t>
      </w:r>
    </w:p>
    <w:p>
      <w:pPr>
        <w:pStyle w:val="BookText"/>
        <w:rPr/>
      </w:pPr>
      <w:r>
        <w:rPr>
          <w:rFonts w:ascii="IRNazanin" w:hAnsi="IRNazanin" w:eastAsia="IRNazanin"/>
          <w:color w:val="111111"/>
          <w:sz w:val="28"/>
          <w:sz w:val="28"/>
          <w:szCs w:val="28"/>
          <w:rtl w:val="true"/>
          <w:lang w:bidi="fa-IR"/>
        </w:rPr>
        <w:t>فصل نهم شرایط حج تمتّع</w:t>
      </w:r>
    </w:p>
    <w:p>
      <w:pPr>
        <w:pStyle w:val="BookText"/>
        <w:rPr/>
      </w:pPr>
      <w:r>
        <w:rPr>
          <w:rFonts w:ascii="IRNazanin" w:hAnsi="IRNazanin" w:eastAsia="IRNazanin"/>
          <w:color w:val="111111"/>
          <w:sz w:val="28"/>
          <w:sz w:val="28"/>
          <w:szCs w:val="28"/>
          <w:rtl w:val="true"/>
          <w:lang w:bidi="fa-IR"/>
        </w:rPr>
        <w:t>فصل دهم صورت حج اِفراد و حج قِران</w:t>
      </w:r>
    </w:p>
    <w:p>
      <w:pPr>
        <w:pStyle w:val="BookText"/>
        <w:rPr/>
      </w:pPr>
      <w:r>
        <w:rPr>
          <w:rFonts w:ascii="IRNazanin" w:hAnsi="IRNazanin" w:eastAsia="IRNazanin"/>
          <w:color w:val="111111"/>
          <w:sz w:val="28"/>
          <w:sz w:val="28"/>
          <w:szCs w:val="28"/>
          <w:rtl w:val="true"/>
          <w:lang w:bidi="fa-IR"/>
        </w:rPr>
        <w:t>فصل یازدهم میقاتهای احرام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 احکام میقاتها</w:t>
      </w:r>
      <w:bookmarkStart w:id="34" w:name="pg5467_41352"/>
    </w:p>
    <w:p>
      <w:pPr>
        <w:pStyle w:val="Heading4"/>
        <w:numPr>
          <w:ilvl w:val="3"/>
          <w:numId w:val="1"/>
        </w:numPr>
        <w:rPr/>
      </w:pPr>
      <w:bookmarkStart w:id="35" w:name="__RefHeading___Toc2089330_581953129"/>
      <w:bookmarkStart w:id="36" w:name="_Toc13"/>
      <w:bookmarkEnd w:id="34"/>
      <w:bookmarkEnd w:id="35"/>
      <w:r>
        <w:rPr>
          <w:rtl w:val="true"/>
        </w:rPr>
        <w:t xml:space="preserve">فصل اول </w:t>
      </w:r>
      <w:r>
        <w:rPr>
          <w:rtl w:val="true"/>
        </w:rPr>
        <w:t xml:space="preserve">- </w:t>
      </w:r>
      <w:r>
        <w:rPr>
          <w:rtl w:val="true"/>
        </w:rPr>
        <w:t>وجوب فوری حَجة‌الاسلام</w:t>
      </w:r>
      <w:bookmarkEnd w:id="36"/>
    </w:p>
    <w:p>
      <w:pPr>
        <w:pStyle w:val="BookText"/>
        <w:rPr/>
      </w:pPr>
      <w:r>
        <w:rPr>
          <w:rFonts w:ascii="IRNazanin" w:hAnsi="IRNazanin" w:eastAsia="IRNazanin"/>
          <w:color w:val="111111"/>
          <w:sz w:val="28"/>
          <w:sz w:val="28"/>
          <w:szCs w:val="28"/>
          <w:rtl w:val="true"/>
          <w:lang w:bidi="fa-IR"/>
        </w:rPr>
        <w:t>فصل اول وجوب فوری حَجة‌الاسلام</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بر شخص مکلف مستطیع واجب است؛ و در تمام عمر بیش از یک مرتبه واجب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 شخص مستطیع فوری است؛ یعنی واجب است در سال اول استطاعت آن را بجا آورد و تأخیر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تأخیر، واجب است در سال بعد انجام دهد؛ و همچنین در سال‌های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رسیدن به حج بعد از حصول استطاعت، توقف بر مقدماتی مانند تهیه اسباب مسافرت داشته باشد به دست آوردن آن مقدمات لازم است؛ به طوری که در همان سال به حج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شخص، کوتاهی کند و در آن سال به حج نرسد حج بر عهده او ثابت شده و پس از آن باید در هر شرایطی به حج برود؛ هر چند استطاعت او از بین رفته باشد</w:t>
      </w:r>
      <w:r>
        <w:rPr>
          <w:rFonts w:eastAsia="IRNazanin" w:cs="IRNazanin"/>
          <w:color w:val="111111"/>
          <w:sz w:val="28"/>
          <w:szCs w:val="28"/>
          <w:rtl w:val="true"/>
          <w:lang w:bidi="fa-IR"/>
        </w:rPr>
        <w:t>.</w:t>
      </w:r>
    </w:p>
    <w:p>
      <w:pPr>
        <w:pStyle w:val="Heading4"/>
        <w:numPr>
          <w:ilvl w:val="3"/>
          <w:numId w:val="1"/>
        </w:numPr>
        <w:rPr/>
      </w:pPr>
      <w:bookmarkStart w:id="37" w:name="__RefHeading___Toc2089332_581953129"/>
      <w:bookmarkStart w:id="38" w:name="_Toc14"/>
      <w:bookmarkEnd w:id="37"/>
      <w:r>
        <w:rPr>
          <w:rtl w:val="true"/>
        </w:rPr>
        <w:t xml:space="preserve">فصل دوم </w:t>
      </w:r>
      <w:r>
        <w:rPr>
          <w:rtl w:val="true"/>
        </w:rPr>
        <w:t xml:space="preserve">- </w:t>
      </w:r>
      <w:r>
        <w:rPr>
          <w:rtl w:val="true"/>
        </w:rPr>
        <w:t>شرایط وجوب حَجة‌الاسلام</w:t>
      </w:r>
      <w:bookmarkEnd w:id="38"/>
    </w:p>
    <w:p>
      <w:pPr>
        <w:pStyle w:val="Heading5"/>
        <w:numPr>
          <w:ilvl w:val="4"/>
          <w:numId w:val="1"/>
        </w:numPr>
        <w:rPr/>
      </w:pPr>
      <w:bookmarkStart w:id="39" w:name="__RefHeading___Toc2089334_581953129"/>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حج با چند شرط واجب میشود؛ و بدون آن شرایط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حج بر کودک و دیوانه واجب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حج بجا آورد حج او صحیح است؛ هر چند از حجة الاسلام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ممیز برای حج مُحرم شود و در وقت وقوف به مشعرالحرام بالغ گردد، در صورتی که مستطیع باشد حج او از حَجة‌الاسلام کفایت</w:t>
      </w:r>
    </w:p>
    <w:p>
      <w:pPr>
        <w:pStyle w:val="BookText"/>
        <w:rPr/>
      </w:pPr>
      <w:r>
        <w:rPr>
          <w:rFonts w:ascii="IRNazanin" w:hAnsi="IRNazanin" w:eastAsia="IRNazanin"/>
          <w:color w:val="111111"/>
          <w:sz w:val="28"/>
          <w:sz w:val="28"/>
          <w:szCs w:val="28"/>
          <w:rtl w:val="true"/>
          <w:lang w:bidi="fa-IR"/>
        </w:rPr>
        <w:t>میکند؛ همچنین است دیوانه اگر پیش از رسیدن به مشعر عاقل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میکرد بالغ نشده و قصد حج استحبابی کرد و پس از حج معلوم شد بالغ بوده، حج او از حَجة‌الاسلام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بچه ممیز مستحب میباشد و حج او صحیح است؛ لکن پس از بالغ شدن اگر استطاعت داشت باید دوباره به حج برود و حج زمان کودکی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ولی بچه غیر ممیز، او را مُحرم کند و لباس احرام به او بپوشاند و نیت کند که این بچه را برای عمره تمتّع یا حج تمتّع مُحرم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 لبیک</w:t>
      </w:r>
      <w:r>
        <w:rPr>
          <w:rStyle w:val="FootnoteAnchor"/>
          <w:rtl w:val="true"/>
        </w:rPr>
        <w:footnoteReference w:id="13"/>
      </w:r>
      <w:r>
        <w:rPr>
          <w:rFonts w:ascii="IRNazanin" w:hAnsi="IRNazanin" w:eastAsia="IRNazanin"/>
          <w:color w:val="111111"/>
          <w:sz w:val="28"/>
          <w:sz w:val="28"/>
          <w:szCs w:val="28"/>
          <w:rtl w:val="true"/>
          <w:lang w:bidi="fa-IR"/>
        </w:rPr>
        <w:t>را به او تلقین کند؛ وگرنه خودش به جای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سفر و حج بچه، آن‌چه علاوه بر مخارج متعارف اوست به عهده ولی او میباشد؛ مگر این‌که سفر به مصلحت بچه باشد، مثل این‌که حفظ بچه توقف داشته باشد بر این‌که او را با خود به سفر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بچه مُحرم شد یا او را مُحرم کردند باید ولی، او را از مُحرّمات احرام باز دارد؛ و اگر بچه</w:t>
      </w:r>
    </w:p>
    <w:p>
      <w:pPr>
        <w:pStyle w:val="BookText"/>
        <w:rPr/>
      </w:pPr>
      <w:r>
        <w:rPr>
          <w:rFonts w:ascii="IRNazanin" w:hAnsi="IRNazanin" w:eastAsia="IRNazanin"/>
          <w:color w:val="111111"/>
          <w:sz w:val="28"/>
          <w:sz w:val="28"/>
          <w:szCs w:val="28"/>
          <w:rtl w:val="true"/>
          <w:lang w:bidi="fa-IR"/>
        </w:rPr>
        <w:t>ممیز نیست خود ولی، او را از مُحرّمات احرام حفظ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احرام بچه، ولی او را از مُحرّمات احرام باز نداشت و در نتیجه یکی از مُحرّمات را بجا آورد، در صید، ولی او باید کفاره آن را از مال خودش بدهد نه از مال بچه؛ و در غیر صید وجوب کفاره ثابت نیست، هر چند در صورت عمد، احتیاط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قربانی حج کودک به عهده ولی اوست که او را به حج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پس از احرام بچه باید او را وادار کند که تمام اعمال عمره و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نمی‌تواند، خود ولیّ به نیابت بچه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بچه او را مُحرم کرد و بچه را وادار کرد اعمال را مطابق دستور انجام دهد، و آن‌چه را نتوانست به نیابت او انجام داد، بچه از احرام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نابالغ پیش از آن‌که در میقات مُحرم شود بالغ گردد و از همان‌جا مستطیع باشد حج بر او واجب است و از حَجة‌الاسلام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حریت و آزاد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غلام و کنیز زر خرید که سابقا وجود داشته حج و عمره واجب نیست؛ هر چند مال و توانایی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هزینه رفت و برگشت و هزینه عائله خود را تا وقت برگشتن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w:t>
      </w:r>
    </w:p>
    <w:p>
      <w:pPr>
        <w:pStyle w:val="BookText"/>
        <w:rPr/>
      </w:pPr>
      <w:r>
        <w:rPr>
          <w:rFonts w:ascii="IRNazanin" w:hAnsi="IRNazanin" w:eastAsia="IRNazanin"/>
          <w:color w:val="111111"/>
          <w:sz w:val="28"/>
          <w:sz w:val="28"/>
          <w:szCs w:val="28"/>
          <w:rtl w:val="true"/>
          <w:lang w:bidi="fa-IR"/>
        </w:rPr>
        <w:t>بدنی برای سفر و انجام اعمال حج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باشد؛ و اگر موانعی در کار هست بتواند آن‌ها را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لازم برای رسیدن به مکه و انجام اعمال در ایام حج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حج زندگی کنونی و آینده او و عائله‌اش مختل نشود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آیه شریفه قرآن و احادیث در تفسیر استطاعت همین معنا استفاده میشود</w:t>
      </w:r>
      <w:r>
        <w:rPr>
          <w:rFonts w:eastAsia="IRNazanin" w:cs="IRNazanin"/>
          <w:color w:val="111111"/>
          <w:sz w:val="28"/>
          <w:szCs w:val="28"/>
          <w:rtl w:val="true"/>
          <w:lang w:bidi="fa-IR"/>
        </w:rPr>
        <w:t>.</w:t>
      </w:r>
      <w:bookmarkStart w:id="41" w:name="pg5467_41355"/>
    </w:p>
    <w:p>
      <w:pPr>
        <w:pStyle w:val="BookText"/>
        <w:rPr/>
      </w:pPr>
      <w:bookmarkEnd w:id="41"/>
      <w:r>
        <w:rPr>
          <w:rFonts w:ascii="IRNazanin" w:hAnsi="IRNazanin" w:eastAsia="IRNazanin"/>
          <w:color w:val="111111"/>
          <w:sz w:val="28"/>
          <w:sz w:val="28"/>
          <w:szCs w:val="28"/>
          <w:rtl w:val="true"/>
          <w:lang w:bidi="fa-IR"/>
        </w:rPr>
        <w:t>و در استطاعت بذلی</w:t>
      </w:r>
      <w:r>
        <w:rPr>
          <w:rStyle w:val="FootnoteAnchor"/>
          <w:rtl w:val="true"/>
        </w:rPr>
        <w:footnoteReference w:id="14"/>
      </w:r>
      <w:r>
        <w:rPr>
          <w:rFonts w:ascii="IRNazanin" w:hAnsi="IRNazanin" w:eastAsia="IRNazanin"/>
          <w:color w:val="111111"/>
          <w:sz w:val="28"/>
          <w:sz w:val="28"/>
          <w:szCs w:val="28"/>
          <w:rtl w:val="true"/>
          <w:lang w:bidi="fa-IR"/>
        </w:rPr>
        <w:t>نیز همین ملاک موجود است؛ چنان‌که روشن خواهد شد</w:t>
      </w:r>
      <w:r>
        <w:rPr>
          <w:rFonts w:eastAsia="IRNazanin" w:cs="IRNazanin"/>
          <w:color w:val="111111"/>
          <w:sz w:val="28"/>
          <w:szCs w:val="28"/>
          <w:rtl w:val="true"/>
          <w:lang w:bidi="fa-IR"/>
        </w:rPr>
        <w:t>.</w:t>
      </w:r>
    </w:p>
    <w:p>
      <w:pPr>
        <w:pStyle w:val="Heading5"/>
        <w:numPr>
          <w:ilvl w:val="4"/>
          <w:numId w:val="1"/>
        </w:numPr>
        <w:rPr/>
      </w:pPr>
      <w:bookmarkStart w:id="42" w:name="__RefHeading___Toc2089336_581953129"/>
      <w:bookmarkStart w:id="43" w:name="_Toc16"/>
      <w:bookmarkEnd w:id="42"/>
      <w:r>
        <w:rPr>
          <w:rtl w:val="true"/>
        </w:rPr>
        <w:t>استطاعت مالی</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داشتن توشه راه و وسیله رفت و برگشت و توان اداره عائله خود و لوازم زندگی به گونه‌ای که ناچار نباشد لوازم زندگی خود و عائله‌اش را به مصرف حج برساند و از ناحیه حج زندگی مادی او مختل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پول یا سرمایه یا ملکی داشته باشد که بتواند به وسیله آن مخارج خود و حج و عائله‌اش را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w:t>
      </w:r>
    </w:p>
    <w:p>
      <w:pPr>
        <w:pStyle w:val="BookText"/>
        <w:rPr/>
      </w:pPr>
      <w:r>
        <w:rPr>
          <w:rFonts w:ascii="IRNazanin" w:hAnsi="IRNazanin" w:eastAsia="IRNazanin"/>
          <w:color w:val="111111"/>
          <w:sz w:val="28"/>
          <w:sz w:val="28"/>
          <w:szCs w:val="28"/>
          <w:rtl w:val="true"/>
          <w:lang w:bidi="fa-IR"/>
        </w:rPr>
        <w:t>است در استطاعت مالی علاوه بر مخارج رفتن و انجام حج، مخارج برگشتن را نیز داشته باشد؛ مگر این‌که نخواهد برگردد و بنا داشته باشد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معتبر است مخارج عائله خود را نیز داشته باشد؛ مگر این‌که کسی یا ارگانی آنان را بدون منت به خوبی اداره کند و رفتن به حج در زندگی آنان خللی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استطاعت معتبر نیست که پول سوغاتها و تشریفات اضافی را نیز داشته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در استطاعت مالی علاوه بر مخارج رفت و برگشت و مصارف حج و عائله، ضروریات زندگی از قبیل لباس و فرش و محل سکونت هر چند وقفی یا اجاره‌ای که مناسب با نیاز و شأن او باشد و سایر لوازم زندگی را داشته باشد و یا پول یا ملکی داشته باشد که بتواند</w:t>
      </w:r>
    </w:p>
    <w:p>
      <w:pPr>
        <w:pStyle w:val="BookText"/>
        <w:rPr/>
      </w:pPr>
      <w:r>
        <w:rPr>
          <w:rFonts w:ascii="IRNazanin" w:hAnsi="IRNazanin" w:eastAsia="IRNazanin"/>
          <w:color w:val="111111"/>
          <w:sz w:val="28"/>
          <w:sz w:val="28"/>
          <w:szCs w:val="28"/>
          <w:rtl w:val="true"/>
          <w:lang w:bidi="fa-IR"/>
        </w:rPr>
        <w:t>آن‌ها را در وقت نیاز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مخارج حج را نداشته باشد و ضروریات زندگی خود و عائله یا پول آن‌ها را در حج خرج کند، مستطیع نیست و حج او از حَجة‌الاسلام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فعلا به ازدواج نیاز شدید دارد و به اندازه مخارج متعارف آن پول تهیه کرده است، واجب نیست پول را به مصرف حج برساند؛ و از ناحیه این پول مستطیع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نقد یا مال موجود به مقدار استطاعت ندارد ولی از دیگری به همین مقدار طلب دارد و باقی شرایط استطاعت را نیز داراست، پس اگر طلب او مدت ندارد یا وقت آن رسیده و میتواند هر چند با شکایت و بدون مشقت آن را بگیرد، واجب است مطالبه کند و آن را بگیرد و به حج برود؛ ولی اگر بدهکار نمی‌تواند آن را بدهد مطالبه جایز نیست و استطاعت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وقت طلب او نرسیده ولی بدهکار میخواهد بدون منت بدهد باید آن رابگیرد و مستطیع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بدهکار به فکر دادن آن نیست ولی طلبکار میداند به مجرد اظهار نیاز به او میپردازد و هیچ گونه اهانت و منت هم در اظهار نیاز و گرفتن آن نیست، در این صورت نیز بنابر احتیاط به او اظهار کند؛ و با پرداختن او بدون شک استطاعت حاصل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غیر مستطیع واجب نیست پول قرض کند و به حج رود؛ ولی اگر قرض گرفت و زائد برضروریات زندگی اوست و میداند اگر آن را صرف حج کند میتواند در وقت پرداخت بدون زحمت آن را بپردازد، در این صورت واجب است آن را صرف حج نماید و از</w:t>
      </w:r>
    </w:p>
    <w:p>
      <w:pPr>
        <w:pStyle w:val="BookText"/>
        <w:rPr/>
      </w:pPr>
      <w:r>
        <w:rPr>
          <w:rFonts w:ascii="IRNazanin" w:hAnsi="IRNazanin" w:eastAsia="IRNazanin"/>
          <w:color w:val="111111"/>
          <w:sz w:val="28"/>
          <w:sz w:val="28"/>
          <w:szCs w:val="28"/>
          <w:rtl w:val="true"/>
          <w:lang w:bidi="fa-IR"/>
        </w:rPr>
        <w:t>حَجة‌الاسلام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قرض کردن بدون اهانت و منت برای او آسان باشد و در مقابل آن مالی دارد که میداند بعد از حج تبدیل آن به پول به سهولت انجام میشود، و یا طلبی دارد که میداند بعد از حج وصول میشود و بالاخره از ناحیه قرض به مشقت نمی‌افتد، در این صورت اگر قرض کند و به حج برود، از حَجة‌الاسلام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حج را دارد و دارای بدهی نیز میباشد، چنان‌چه بدهی او مدت دار باشد و مطمئن است در وقت پرداخت بدهی توان پرداخت آن را دارد واجب است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صورتی که طلبکار راضی به تأخیر بدهی میباشد و بدهکار مطمئن است هنگام مطالبه میتواند بدهی را پرداخت نماید و منتی نیز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یا زکات بدهکار است و مقداری پول یا ملک یا کالا هم دارد که اگر زکات و خمس خود را با آن بدهد باقیمانده برای مخارج زندگی و مصارف حج کافی نیست، باید خمس و زکات خود را بدهد و حج بر او واجب نمی‌باشد؛ چه خمس وزکات در عین مالش باشد، چه در ذمه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اگر پول ندارد لکن ملک دارد، باید بفروشد و به حج برود؛ هر چند در اثر کمی مشتری به کمتر از قیمت متعارف بفروشد؛ مگر این‌که فروش به این نحو موجب حرج و مشقت شود و یا اجحاف در آن به اندازه‌ای باشد که از نظر عرف تضییع مال محسوب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لوازم مازاد بر نیاز زندگی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لباس، جواهرات و اشیاء قیمتی و عتیقه دارند، به گونه‌ای که قیمت آن‌ها به اندازه هزینه حج است و سایر شرایط را نیز دارا میباشند، واجب است وسائل مازاد را فروخته و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زر و زیور زنی که در اثر پیرشدن یا شرایط زمان، نیاز او از آن‌ها برطرف شده باشد، و نیز کتاب‌های زیادی که همه آن‌ها مورد نیاز نیست واگر مقدار زائد را بفروشند به اندازه مخارج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کرایه ماشین یا هواپیما زیاد باشد یا از اندازه متعارف زیادتر باشد و همچنین اگر قیمت اجناس مورد نیاز در سال استطاعت زیاد باشد یا زیادتر از متعارف باشد و او توان تأمین آن را دارد باید به حج برود و جایز نیست از سال استطاعت تأخیر بیندازد؛ مگر این‌که هزینه‌های مذکور به قدری زیاد باشد که موجب سختی و مشقت در زندگی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حج برای خدمت، رانندگی، خبرنگاری، حسابداری، یا به عنوان روحانی کاروان، ناظر، پزشک، پرستار یا عناوین دیگر انتخاب میشود و مخارج او را در حج تأمین میکنند و میتواند با انجام خدمت، حج کامل به جا آورد و به اندازه احرام و قربانی پول دارد و زندگی عائله‌اش در وقت حج را نیز تأمین کرده است، پس از پذیرفتن این قبیل خدمات مستطیع میشود و حج بر او واجب میگردد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نیابت از دیگری اجیر میشود و اجرت آن به قدری است که او را مستطیع میکند، در صورتی که این اجاره برای سال اول باشد باید حج نیابی را مقدم بدارد و چنان‌چه استطاعت او تا سال بعد باقی بماند</w:t>
      </w:r>
    </w:p>
    <w:p>
      <w:pPr>
        <w:pStyle w:val="BookText"/>
        <w:rPr/>
      </w:pPr>
      <w:r>
        <w:rPr>
          <w:rFonts w:ascii="IRNazanin" w:hAnsi="IRNazanin" w:eastAsia="IRNazanin"/>
          <w:color w:val="111111"/>
          <w:sz w:val="28"/>
          <w:sz w:val="28"/>
          <w:szCs w:val="28"/>
          <w:rtl w:val="true"/>
          <w:lang w:bidi="fa-IR"/>
        </w:rPr>
        <w:t>برای خودش در سال بعد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نایب شدن او برای سال‌های آینده باشد، یا این‌که در تعیین سال او را مخیر نمایند باید در سال اول برای خودش حج بجا آورد؛ مگر این‌که مطمئن باشد با حج خودش امکان حج نیابی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منزل گران قیمتی دارد که اگر آن را بفروشد و منزل ارزانتری بخرد با تفاوت قیمت آن میتواند به حج برود و سایر شرایط استطاعت را نیز داراست، پس اگر فروش و تبدیل آن برای او آسان و خلاف شأن او نیست باید آن را تبدیل کند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تبدیل آن مشقت دارد یا خلاف شأن او میباشد لازم نیست بفروشد و مستطیع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یا چیز دیگری را بفروشد که منزل مسکونی مورد نیاز خود را تهیه کند با این پول مستطیع نمی‌شود، هر چند برای مخارج حج کافی باشد؛ مگر این‌که با منزل وقفی یا اجاره‌ای بتواند با راحتی و بدون مشقت زندگی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سرمایه یا ملک یا ابزار کار دارد که اگر مقداری از آن را بفروشد یا آن را تبدیل کند میتواند به حج برود و با باقیمانده آن‌ها بدون مشقت زندگی کند و فروش آن‌ها خللی در زندگی او ایجاد نمی‌کند وسایر شرایط استطاعت را نیز داراست، حج بر او واجب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مهرش برای مخارج حج کافی است و آن را از شوهر خود طلبکار است و مال دیگری ندارد، اگر شوهر او توان پرداخت آن را ندارد، زن حق مطالبه ندارد و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توان پرداخت آن را دارد ولی مطالبه آن برای زن مفسده دارد مانند این‌که ممکن است به اختلاف و طلاق کشیده شود در این صورت نیز مطالبه لازم نیست و زن مستطیع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توان پرداخت آن را دارد و مطالبه آن مفسده ندارد و شوهر نیز مخارج زن را تأمین میکند، واجب است زن مهر خود را مطالبه کند و به حج برود و تأخیر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مهر زن ملک باشد و برای حج کافی است ولی شوهر او گرفتاری و بدهکاری دارد، گرفتاری و بدهکاری شوهر مانع از استطاعت زن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مستطیع شود و بتواند بدون همراهی شوهر و بدون به وجود آمدن مشکلی به حج برود، شوهر حق ندارد از رفتن او جلوگیری نماید؛ و لازم نیست همراه محرم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وقت ازدواج به همسر خود وعده یک حج بدهد، پس اگر به عنوان مهر باشد و در عقد ازدواج ذکر شده باشد باید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وعده باشد بدون این‌که در عقد ذکر شده باشد، بنابر احتیاط به آن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مستطیع است و برای حج ثبت نام کرده و شوهر او هم مستطیع است ولی ثبت نام نکرده است، جایز نیست نوبت خود را به هر بهانه‌ای به شوهر خود بدهد؛ مگر این‌که خودش به تنهایی نتواند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معصیت کرد و نوبتش را به شوهر داد حج شوهر صحیح و از حج واجب کفایت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شد جایز نیست با بخشش پول خود به پدر یا مادر یا دیگری و یا صرف آن در حج</w:t>
      </w:r>
    </w:p>
    <w:p>
      <w:pPr>
        <w:pStyle w:val="BookText"/>
        <w:rPr/>
      </w:pPr>
      <w:r>
        <w:rPr>
          <w:rFonts w:ascii="IRNazanin" w:hAnsi="IRNazanin" w:eastAsia="IRNazanin"/>
          <w:color w:val="111111"/>
          <w:sz w:val="28"/>
          <w:sz w:val="28"/>
          <w:szCs w:val="28"/>
          <w:rtl w:val="true"/>
          <w:lang w:bidi="fa-IR"/>
        </w:rPr>
        <w:t>آنان، خود را از انجام حج عاجز کند؛ و اگر چنین کاری کرد گناه کرده و حج از او ساقط نمی‌شود، ولی بخشش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رفتن به حج دارد، نمی‌تواند پول حج را به مصرف غیر حج برساند و خود را از استطاعت بیندازد؛ هر چند مصرف شرعی مهمی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مصرف کرد باید به هرگونه شده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وجوه شرعیه مثل سهم امام و سهم سادات که به انسان به اندازه نیاز سالیانه پرداخت میشود، استطاعت حاصل نمی‌شود؛ ولی با گرفتن زکات از سهم سبیل الله برای حج استطاعت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مستحق شرعی زکات یا خمس باشد و از راه آن‌ها زندگی میکند و تصادفا از منافع و ثمرات آن‌ها مستطیع شود، باید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کند مالی که دارد به اندازه استطاعت حج هست یا نه، باید تحقیق کند؛ و فرقی نیست در لزوم تحقیق، بین این‌که مقدار مال خود را نداند یا مقدار مخارج حج 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وجوب حج، استطاعت از مکانی است که فعلا در آن‌جا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وطن خود میباشد و در آن‌جا مستطیع نیست حج بر او واجب نیست؛ هر چند مال به مقدار حج میقاتی</w:t>
      </w:r>
      <w:r>
        <w:rPr>
          <w:rStyle w:val="FootnoteAnchor"/>
          <w:rtl w:val="true"/>
        </w:rPr>
        <w:footnoteReference w:id="15"/>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کاری به میقات رفت یا مثلا برای تجارت به جده رفت و در آن‌جا استطاعت حج را با همه شرایط آن پیدا کرد، حج بر او واجب میشود و از حَجة‌الاسلام کفایت میکند</w:t>
      </w:r>
      <w:r>
        <w:rPr>
          <w:rFonts w:eastAsia="IRNazanin" w:cs="IRNazanin"/>
          <w:color w:val="111111"/>
          <w:sz w:val="28"/>
          <w:szCs w:val="28"/>
          <w:rtl w:val="true"/>
          <w:lang w:bidi="fa-IR"/>
        </w:rPr>
        <w:t>.</w:t>
      </w:r>
      <w:bookmarkStart w:id="44" w:name="pg5467_41362"/>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مستطیع شدن فرقی نیست بین این‌که در ماههای حج شوال، ذیقعده، و ذیحجه توان مالی پیدا کند و یا پیش از آن، و در صوت حاصل شدن استطاعت نمی‌تواند عمداً خود را از استطاعت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سال و پیش از ماههای حج باشد</w:t>
      </w:r>
      <w:r>
        <w:rPr>
          <w:rFonts w:eastAsia="IRNazanin" w:cs="IRNazanin"/>
          <w:color w:val="111111"/>
          <w:sz w:val="28"/>
          <w:szCs w:val="28"/>
          <w:rtl w:val="true"/>
          <w:lang w:bidi="fa-IR"/>
        </w:rPr>
        <w:t>.</w:t>
      </w:r>
    </w:p>
    <w:p>
      <w:pPr>
        <w:pStyle w:val="Heading5"/>
        <w:numPr>
          <w:ilvl w:val="4"/>
          <w:numId w:val="1"/>
        </w:numPr>
        <w:rPr/>
      </w:pPr>
      <w:bookmarkStart w:id="45" w:name="__RefHeading___Toc2089338_581953129"/>
      <w:bookmarkStart w:id="46" w:name="_Toc17"/>
      <w:bookmarkEnd w:id="45"/>
      <w:r>
        <w:rPr>
          <w:rtl w:val="true"/>
        </w:rPr>
        <w:t>استطاعت بذلی</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مخارج سفر حج را ندارد ولی شخصی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بجا آور و مخارج رفت و برگشت و عائله‌ات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اطمینان به تعهد و پایبندی تأمین کننده، حج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استطاعت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بذلی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در آن رجوع به کفایت یعنی داشتن مالی برای تأمین مخارج پس از بازگشت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قبول بذل و رفتن به حج موجب اختلال و از هم پاشیدگی زندگی دائمی او شود که در این صورت قبول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بذلی از حَجة‌الاسلام کفایت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برای حج کافی است به او ببخشند و شرط کنند حج بجا آورد باید قبول کند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بخشنده 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از این پول حج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هم برای حج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اسم حج را نیاورد ولی مال زیادی که به مقدار حج و تأمین زندگی اوست به او ببخشند و در قبول آن هیچ گونه منت و ذلت و خلاف شأن نباشد بنابراحتیاط واجب</w:t>
      </w:r>
      <w:r>
        <w:rPr>
          <w:rStyle w:val="FootnoteAnchor"/>
          <w:rtl w:val="true"/>
        </w:rPr>
        <w:footnoteReference w:id="16"/>
      </w:r>
      <w:r>
        <w:rPr>
          <w:rFonts w:ascii="IRNazanin" w:hAnsi="IRNazanin" w:eastAsia="IRNazanin"/>
          <w:color w:val="111111"/>
          <w:sz w:val="28"/>
          <w:sz w:val="28"/>
          <w:szCs w:val="28"/>
          <w:rtl w:val="true"/>
          <w:lang w:bidi="fa-IR"/>
        </w:rPr>
        <w:t>باید قبول کند؛ و پس از قبول مستطیع است و حج</w:t>
      </w:r>
      <w:bookmarkStart w:id="47" w:name="pg5467_41363"/>
    </w:p>
    <w:p>
      <w:pPr>
        <w:pStyle w:val="BookText"/>
        <w:rPr/>
      </w:pPr>
      <w:bookmarkEnd w:id="47"/>
      <w:r>
        <w:rPr>
          <w:rFonts w:ascii="IRNazanin" w:hAnsi="IRNazanin" w:eastAsia="IRNazanin"/>
          <w:color w:val="111111"/>
          <w:sz w:val="28"/>
          <w:sz w:val="28"/>
          <w:szCs w:val="28"/>
          <w:rtl w:val="true"/>
          <w:lang w:bidi="fa-IR"/>
        </w:rPr>
        <w:t>او حَجة‌الاسلام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مسافرت به حج را ندارد و از توانایی بعد از این هم مأیوس است و استطاعت مالی هم ندارد، اگر مخارج حج را به او ببخشند واجب نیست قبول کند و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بذلی پول قربانی به عهده بخشنده است؛ ولی کفارات به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دهنده مال پول قربانی را نبخشد، حج بر او واجب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به دیگری پول میبخشد میتواند پس بگیرد؛ هر چند عمل زشتی است، بلکه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بخشش به قصد قربت یا به یکی از خویشان باشد حق ندارد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حق پس گرفتن دارد اگر طرف در بین راه باشد باید مخارج برگشت او را بدهد؛ و اگر بعد از احرام باشد باید مخارج حج او را نیز بدهد</w:t>
      </w:r>
      <w:r>
        <w:rPr>
          <w:rFonts w:eastAsia="IRNazanin" w:cs="IRNazanin"/>
          <w:color w:val="111111"/>
          <w:sz w:val="28"/>
          <w:szCs w:val="28"/>
          <w:rtl w:val="true"/>
          <w:lang w:bidi="fa-IR"/>
        </w:rPr>
        <w:t>.</w:t>
      </w:r>
    </w:p>
    <w:p>
      <w:pPr>
        <w:pStyle w:val="Heading5"/>
        <w:numPr>
          <w:ilvl w:val="4"/>
          <w:numId w:val="1"/>
        </w:numPr>
        <w:rPr/>
      </w:pPr>
      <w:bookmarkStart w:id="48" w:name="__RefHeading___Toc2089340_581953129"/>
      <w:bookmarkStart w:id="49" w:name="_Toc18"/>
      <w:bookmarkEnd w:id="48"/>
      <w:r>
        <w:rPr>
          <w:rtl w:val="true"/>
        </w:rPr>
        <w:t>رجوع به کفایت</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معتبر است که از ناحیه حج، سرمایه یا ملک یا محل کسب و یا شغلی که اساس زندگی اوست و زندگی آینده او و عائله او بر آن‌ها متوقف است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معنای رجوع به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مالی دارد که در اداره زندگی خود و عائله‌اش به آن نیاز دارد و زائد بر مقدار نیاز نمی‌باشد واجب نیست آن را به مصرف حج برساند و از این ناحیه مستطیع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تبدیل آن مخارج حج تأمین میشود و به آبرو و شأن و زندگی آینده او نیز لطمه‌ای وارد نمی‌شود در این صورت باید تبدیل کند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آینده خود، پول و ملک و سرمایه و محل کسب ندارد ولی قدرت بر کار و صنعت مناسب خود دارد، و یا کارمند اداره یا مؤسسه‌ای میباشد و درآمد او کفاف زندگی او را میدهد، در این صورت با داشتن هزینه سفر و حج و مخارج عائله‌اش در وقت حج هر چند به صورت ملک باشد مستطیع میشود و باید ملک را بفروشد و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یا ملک یا کارخانه‌ای دارد که فعلا درآمدی ندارد و قیمت آن برای سفر حج کافی است، ولی اطمینان دارد که در سال‌های آینده درآمد دارد و او نیز راهی برای زندگی جز درآمد آن نخواهد داشت، در این صورت حج بر او واجب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کسب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رفتن به حج و مخارج عائله خود را در زمان حج دارد، و پس از برگشت نیز قادر به تأمین هزینه زندگی خود از راه کسب و یا دریافت حقوق و امثال آن می‌باشد، و رفتن به حج خللی در زندگی عادی و متعارف او ایجاد نمی‌کند و پس از بازگشت می‌تواند به همان صورتی که قبل از رفتن به حج زندگی خود را تأمین می‌کرده است، بدون مشقت و منت زندگی خود را اداره کند، واجب است به حج برود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رفتن به حج خللی هر چند جزئی در این روند ایجاد می‌کند که به صورت متعارف تحمل آن مشکل است استطاعت برای او حاصل نشده، و حج بر او واجب نیست</w:t>
      </w:r>
      <w:r>
        <w:rPr>
          <w:rFonts w:eastAsia="IRNazanin" w:cs="IRNazanin"/>
          <w:color w:val="111111"/>
          <w:sz w:val="28"/>
          <w:szCs w:val="28"/>
          <w:rtl w:val="true"/>
          <w:lang w:bidi="fa-IR"/>
        </w:rPr>
        <w:t>.</w:t>
      </w:r>
      <w:bookmarkStart w:id="50" w:name="pg5467_41365"/>
    </w:p>
    <w:p>
      <w:pPr>
        <w:pStyle w:val="Heading5"/>
        <w:numPr>
          <w:ilvl w:val="4"/>
          <w:numId w:val="1"/>
        </w:numPr>
        <w:rPr/>
      </w:pPr>
      <w:bookmarkStart w:id="51" w:name="__RefHeading___Toc2089342_581953129"/>
      <w:bookmarkStart w:id="52" w:name="_Toc19"/>
      <w:bookmarkEnd w:id="50"/>
      <w:bookmarkEnd w:id="51"/>
      <w:r>
        <w:rPr>
          <w:rtl w:val="true"/>
        </w:rPr>
        <w:t>استطاعت بدنی و باز بودن راه و وسعت وقت</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در وجوب حج علاوه بر استطاعت مالی استطاعت بدنی و بازبودن راه و وسعت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مریضی که قدرت رفتن به حج ندارد یا برای او حرج و مشقت زیاد دارد واجب نیست به حج برود؛ همچنین کسی که راه برای او باز نیست یا پس از این‌که مال پیدا کرد وقت تنگ شده به گونه‌ای که نمی‌تواند به حج برسد،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مالی که برای حج فراهم نموده است تا سال بعد باقی بود و شرائط دیگر استطاعت نیز فراهم شد مانند آن‌که مرض او برطرف گردید و راه باز شد واجب است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جهات استطاعت دارد و فقط وسائل رفتن را تهیه نکرده یا وقت حج نرسیده است، حق ندارد خود را از استطاعت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کرد حج بر او ثابت و مستقر</w:t>
      </w:r>
      <w:r>
        <w:rPr>
          <w:rStyle w:val="FootnoteAnchor"/>
          <w:rtl w:val="true"/>
        </w:rPr>
        <w:footnoteReference w:id="17"/>
      </w:r>
      <w:r>
        <w:rPr>
          <w:rFonts w:ascii="IRNazanin" w:hAnsi="IRNazanin" w:eastAsia="IRNazanin"/>
          <w:color w:val="111111"/>
          <w:sz w:val="28"/>
          <w:sz w:val="28"/>
          <w:szCs w:val="28"/>
          <w:rtl w:val="true"/>
          <w:lang w:bidi="fa-IR"/>
        </w:rPr>
        <w:t>شده وباید به هر نحو میشود به حج برود؛ و اگر نتوانست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حج پیدا کرد، باید هزینه‌های مقدماتی آن را بدهد؛ مانند خرج گذرنامه، ویزا، ودیعه و آن‌چه به حج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 پرداخت این مخارج را نداشته باشد مستطیع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کشورهایی که حکومتشان فاسد و غیراسلامی است و اگر بخواهند به حج بروند ناچارند مبالغی را به حکومت فاسد خودشان کمک نمایند، در صورتی که استطاعت پیدا کردند و راه دیگری برای رفتن به حج بجز با پرداخت این مبالغ ندارند، حج آنان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وقت اسم نوشتن برای حج استطاعت مالی دارند و از طرف دولت برای پنج سال یا بیشتر اسم مینویسند و راهی جز این طریق برای حج نیست، واجب است اسم خود را بنویسند؛ هرچند احتمال ندهند که درهمان سال اول قرعه به نامشان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کردند واسم ننوشتند حج بر آنان ثابت و مستقر می‌شود و اگر فعلا استطاعت مالی ندارد ولی میداند که به زودی استطاعت مالی پیدا میکند و در آن وقت دیگر اسم نمی‌نویسند یا مثلا بلیط هواپیما پیدا نمی‌شود، در این صورت اگر میتواند باید اسم خود را بنویسد یا بلیط را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استطاعت مالی پیدا کرد ولی هنوز از طرف دولت ثبت نام اعلام نشده ولکن انتظار میرود ثبت نام اعلام شود، نمی‌تواند پول حج را در مصارف دیگر خرج کند و خود را از استطاعت بیندازد؛ هر چند بداند نوبت او به سال‌های آینده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شود و در اسم نوشتن و یا رفتن به حج و تهیه مقدمات کوتاهی کند تا نوبت از دست برود، واجب است به هر نحو میشود گرچه با صرف مبالغی زیادتر به حج برود؛ مگر این‌که موجب عسر و حرج شدید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استطاعت مالی بدون تأخیر در تهیه مقدمات حج کوشش نمود و در قرعه کشی شرکت کرد ولی قرعه به نامش اصابت نکرد و از راه دیگری هم نمی‌تواند به حج برود، حج بر او واجب نیست؛ و اگر بعد از استطاعت مالی در تهیه مقدمات کوتاهی کرد و در قرعه کشی شرکت نکرد و حج را عمدا تأخیر انداخت حج بر او</w:t>
      </w:r>
      <w:bookmarkStart w:id="53" w:name="pg5467_41367"/>
    </w:p>
    <w:p>
      <w:pPr>
        <w:pStyle w:val="BookText"/>
        <w:rPr/>
      </w:pPr>
      <w:bookmarkEnd w:id="53"/>
      <w:r>
        <w:rPr>
          <w:rFonts w:ascii="IRNazanin" w:hAnsi="IRNazanin" w:eastAsia="IRNazanin"/>
          <w:color w:val="111111"/>
          <w:sz w:val="28"/>
          <w:sz w:val="28"/>
          <w:szCs w:val="28"/>
          <w:rtl w:val="true"/>
          <w:lang w:bidi="fa-IR"/>
        </w:rPr>
        <w:t>ثابت شده است؛ و اگر در سال‌های بعد خودش نتواند به حج برود باید دیگری را به جای خود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خودش باید به حج برود و حج دیگری از طرف او کافی نیست؛ مگر این‌که نتواند خودش برود</w:t>
      </w:r>
      <w:r>
        <w:rPr>
          <w:rFonts w:eastAsia="IRNazanin" w:cs="IRNazanin"/>
          <w:color w:val="111111"/>
          <w:sz w:val="28"/>
          <w:szCs w:val="28"/>
          <w:rtl w:val="true"/>
          <w:lang w:bidi="fa-IR"/>
        </w:rPr>
        <w:t>.</w:t>
      </w:r>
    </w:p>
    <w:p>
      <w:pPr>
        <w:pStyle w:val="Heading5"/>
        <w:numPr>
          <w:ilvl w:val="4"/>
          <w:numId w:val="1"/>
        </w:numPr>
        <w:rPr/>
      </w:pPr>
      <w:bookmarkStart w:id="54" w:name="__RefHeading___Toc2089344_581953129"/>
      <w:bookmarkStart w:id="55" w:name="_Toc20"/>
      <w:bookmarkEnd w:id="54"/>
      <w:r>
        <w:rPr>
          <w:rtl w:val="true"/>
        </w:rPr>
        <w:t>مسائل متفرقه استطاعت</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زمان حیات شوهر استطاعت مالی نداشت و بعد از مردن شوهر از ارث او استطاعت پیدا کرد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ارثی که به او رسیده فقط برای رفت و برگشت حج کافی باشد ولی برای زندگی به آن نیاز دارد و زراعت یا صنعت یا شغلی که بتواند پس از برگشتن از حج زندگی خود را با آن اداره کند ندارد، مستطیع نمی‌شود و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واجب و مستقر شده اگر بجا نیاورد تا این‌که از کار بیفتد و از این‌که خودش بتواند برود عاجز و مأیوس شود، باید فورا کسی را به نیابت خودش به حج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نفرستد تا از دنیا برود، باید از مالش برای او یک حج بجا آورند؛ وصیت کرده باشد یا 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میقاتی کافی است و لازم نیست از شهر او کسی را بفرستند؛ مگر این‌که وصیت کند که از شهر خودش برایش بفرستند یا ظاهر وصیتش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واجب، مقدار پول میقاتی آن از اصل مال برداشت میشود و زائد بر آن از ثلث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همان سال وفات او حج را بجا آورند و تأخیر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آن سال نیابت از میقات ممکن نباشد باید از شهر وی نایب بگیرند و همه آن از اصل مال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آن سال</w:t>
      </w:r>
    </w:p>
    <w:p>
      <w:pPr>
        <w:pStyle w:val="BookText"/>
        <w:rPr/>
      </w:pPr>
      <w:r>
        <w:rPr>
          <w:rFonts w:ascii="IRNazanin" w:hAnsi="IRNazanin" w:eastAsia="IRNazanin"/>
          <w:color w:val="111111"/>
          <w:sz w:val="28"/>
          <w:sz w:val="28"/>
          <w:szCs w:val="28"/>
          <w:rtl w:val="true"/>
          <w:lang w:bidi="fa-IR"/>
        </w:rPr>
        <w:t>نتوانند از میقات نایب بگیرند مگر به زیادتر از اجرت متعارف، لازم است نایب بگیرند و تأخیر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وصی یا وارث کوتاهی کنند و تأخیر بیندازند و مال میت از بین برود ضامنند؛ بلی اگر میت مال نداشته باشد بر وارث انجام حج برای او واجب نیست، هر چند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سال‌های پیش مستطیع بوده و به حج نرفته و اکنون مسافرت با هواپیما مثلا به جهت کسالت برای او مقدور نیست و جز هواپیما وسیله دیگری برای او فراهم نیست و امید هم ندارد که در آینده خودش بتواند به حج برود، باید کسی را به نیابت خود به حج بفرستد؛ و اگر نفرستد تا از دنیا برود باید از مال او برایش نایب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به حج موجب ترک واجب یا فعل حرامی میشود، باید ملاحظه کند حج مهمتر است یا آن واجب یا حرام؛ اگر اهمیت حج بیشتر است باید به حج برود؛ و اگر آن واجب یا حرام مهمتر است مثل نجات دادن مسلمانی که در حال تلف شدن است در این صورت حج واجب نیست و نباید برود؛ ولی اگر رفت و حرامی را مرتکب یا واجبی را ترک کرد هر چند معصیت کرده حج او صحیح است، و از حَجة‌الاسلام کفایت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مدینه منوره یا در راه حج مریض شود و بردن او برای حج میسر نباشد، پس اگر سال اول استطاعت اوست حج بر او واجب نیست و اگر در سال‌های بعد شرائط برای رفتن به حج فراهم شد از نو استطاعت پیدا کرده و حج بر او واجب می‌شود؛ و اگر از سابق حج بر او واجب و ثابت شده و از خوب شدن و</w:t>
      </w:r>
    </w:p>
    <w:p>
      <w:pPr>
        <w:pStyle w:val="BookText"/>
        <w:rPr/>
      </w:pPr>
      <w:r>
        <w:rPr>
          <w:rFonts w:ascii="IRNazanin" w:hAnsi="IRNazanin" w:eastAsia="IRNazanin"/>
          <w:color w:val="111111"/>
          <w:sz w:val="28"/>
          <w:sz w:val="28"/>
          <w:szCs w:val="28"/>
          <w:rtl w:val="true"/>
          <w:lang w:bidi="fa-IR"/>
        </w:rPr>
        <w:t>انجام حج حتی در سال‌های بعد مأیوس است، واجب است برای خودش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میتواند خودش اعمال حج را به صورت اضطراری انجام دهد، باید مُحرم شود و هر مقداری را میتواند گرچه با کمک دیگران انجام دهد و هر چه را نمی‌تواند نایب بگیرد؛ ولی در وقوف به عرفات و مشعر نایب گرفتن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انجام عمره تمتّع مریض شود و قادر به انجام حج نباشد و بخواهند او را به وطن باز گردانند، پس اگر میتواند خودش احتیاطاً یک طواف نساء بجا آورد؛ و اگر نمی‌تواند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سابق حج بر او واجب شده است و از خوب شدن و انجام حج در آینده مأیوس است باید در همان سال یا سال بعد برای عمره و حج تمتّع نایب بگیرد؛ و نایب گرفتن از میقات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مأیوس نیست در سالهای بعد هر وقت توانست خودش عمره و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 اول استطاعت اوست و از خوب شدن مأیوس است آوردن حج بر او واجب نیست و بنابر احتیاط اگر می‌تواند برای انجام حج از همان جا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گمان این‌که استطاعت دارد به قصد عمره و حج تمتّع واجب همه اعمال را انجام داد و بعد معلوم شد مستطیع نبوده است، لازم نیست دوباره حج کند و همین مقدار که توانسته است خود را به مکه برساند و اعمال حج را انجام دهد، کافی است و نیاز به دوباره آوردن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اثر ندانستن مسأله گمان میکرد مستطیع شده است و به قصد حَجة‌الاسلام به حج رفت و در سال‌های بعد واقعا مستطیع شد، لازم نیست دوباره حج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تقلید صحیح در گذشته به حج مشرف شده ولی چون مجتهد او رجوع به کفایت را شرط نمی‌دانسته بدون داشتن کفایت قصد حَجة‌الاسلام کرده است، و فعلا از مجتهدی تقلید میکند که رجوع به کفایت را شرط میداند و الان همه شرایط استطاعت و از جمله مقدار کفایت را داراست، لازم نیست حج خود را اعاده کند؛ چه مجتهد فعلی او بقاء بر تقلید میت را جائز بداند یا نداند، و او هم بر تقلید مجتهدی که از او تقلید می‌کرده است باقی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احتمال میدهد حجی که در سال‌های پیش انجام داده صحیح نبوده یا مثلا مستطیع نبوده است و فعلا شرایط استطاعت را داراست و میخواهد احتیاط کند، میتواند به قصد احتیاط دوباره حج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مستطیع است به قصد عمره تمتّع مُحرم شود و پس از ورود در حرم</w:t>
      </w:r>
      <w:r>
        <w:rPr>
          <w:rStyle w:val="FootnoteAnchor"/>
          <w:rtl w:val="true"/>
        </w:rPr>
        <w:footnoteReference w:id="18"/>
      </w:r>
      <w:r>
        <w:rPr>
          <w:rFonts w:ascii="IRNazanin" w:hAnsi="IRNazanin" w:eastAsia="IRNazanin"/>
          <w:color w:val="111111"/>
          <w:sz w:val="28"/>
          <w:sz w:val="28"/>
          <w:szCs w:val="28"/>
          <w:rtl w:val="true"/>
          <w:lang w:bidi="fa-IR"/>
        </w:rPr>
        <w:t>از دنیا برود حج و عمره از او ساقط میشود؛ به شرط این‌که در منطقه حرم از دنیا رفته باشد؛ چه قبل از اعمال عمره باشد یا در وسط عمره و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احرام یا پیش از ورود در حرم از دنیا برود، پس اگر از سابق حج بر او واجب و ثابت شده باید برای او نایب بگیرند و نیابت از میقات کافی است، و اگر سال اول استطاعت اوست وجوب حج از او ساقط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مستطیع لازم نیست با پول خود به حج برود؛ پس اگر با قرض یا مهمان شدن بر دیگران مجانا یا</w:t>
      </w:r>
      <w:bookmarkStart w:id="56" w:name="pg5467_41371"/>
    </w:p>
    <w:p>
      <w:pPr>
        <w:pStyle w:val="BookText"/>
        <w:rPr/>
      </w:pPr>
      <w:bookmarkEnd w:id="56"/>
      <w:r>
        <w:rPr>
          <w:rFonts w:ascii="IRNazanin" w:hAnsi="IRNazanin" w:eastAsia="IRNazanin"/>
          <w:color w:val="111111"/>
          <w:sz w:val="28"/>
          <w:sz w:val="28"/>
          <w:szCs w:val="28"/>
          <w:rtl w:val="true"/>
          <w:lang w:bidi="fa-IR"/>
        </w:rPr>
        <w:t>در مقابل خدمات به حج برود از حَجة‌الاسلام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لباس احرام و پول قربانی غصبی باشد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انسان با مال حرام به حج برود؛ ولی با مالی که شک در حلال بودن آن دارد و از نظر شرعی حکم به حلال بودن آن شده مانعی ندارد</w:t>
      </w:r>
      <w:r>
        <w:rPr>
          <w:rFonts w:eastAsia="IRNazanin" w:cs="IRNazanin"/>
          <w:color w:val="111111"/>
          <w:sz w:val="28"/>
          <w:szCs w:val="28"/>
          <w:rtl w:val="true"/>
          <w:lang w:bidi="fa-IR"/>
        </w:rPr>
        <w:t>.</w:t>
      </w:r>
    </w:p>
    <w:p>
      <w:pPr>
        <w:pStyle w:val="Heading4"/>
        <w:numPr>
          <w:ilvl w:val="3"/>
          <w:numId w:val="1"/>
        </w:numPr>
        <w:rPr/>
      </w:pPr>
      <w:bookmarkStart w:id="57" w:name="__RefHeading___Toc2089346_581953129"/>
      <w:bookmarkStart w:id="58" w:name="_Toc21"/>
      <w:bookmarkEnd w:id="57"/>
      <w:r>
        <w:rPr>
          <w:rtl w:val="true"/>
        </w:rPr>
        <w:t xml:space="preserve">فصل سوم </w:t>
      </w:r>
      <w:r>
        <w:rPr>
          <w:rtl w:val="true"/>
        </w:rPr>
        <w:t xml:space="preserve">- </w:t>
      </w:r>
      <w:r>
        <w:rPr>
          <w:rtl w:val="true"/>
        </w:rPr>
        <w:t>وصیت به حج</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حَجة‌الاسلام بر او واجب شده باشد و آثار مرگ بر او ظاهر شود باید وصیت کند که حجش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دنیا رفت مخارج حج به مقدار میقات از اصل مال او برداشت میشود؛ و اگر نایب گرفتن از میقات میسر نیست، همه مخارج حج از اصل مال او برداشت میشود؛ وصیت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کرده که از ثلث مال برداشت شود از ثلث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امور دیگری مانند مخارج تعزیه و خیرات، و مستحباتی را نیز وصیت کرده است، پس اگر در وصیت او ترتیب در کار نیست یا این‌که حج را اول وصیت کرده، حج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سایر خیرات را اول ذکر کرده، اول مقدار آن‌ها از ثلث برداشت میشود و بقیه ثلث در حج مصرف میشود و کمبود آن از باقی مال برداشت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برود و حَجة‌الاسلام بر او واجب شده باشد، نایب گرفتن از میقات برای او کافی است؛ مگر این‌که وصیت کرده باشد که از شهر وی نایب بگیرند و یا ظاهر وصیت او چنین باشد، و در این صورت مقدار پول حج میقاتی از اصل مال برداشت میشود و بقیه از ثلث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نایب گرفتن از میقات میسر نیست یا مورد اطمینان نیست و انجام حج بر نایب گرفتن از شهر</w:t>
      </w:r>
    </w:p>
    <w:p>
      <w:pPr>
        <w:pStyle w:val="BookText"/>
        <w:rPr/>
      </w:pPr>
      <w:r>
        <w:rPr>
          <w:rFonts w:ascii="IRNazanin" w:hAnsi="IRNazanin" w:eastAsia="IRNazanin"/>
          <w:color w:val="111111"/>
          <w:sz w:val="28"/>
          <w:sz w:val="28"/>
          <w:szCs w:val="28"/>
          <w:rtl w:val="true"/>
          <w:lang w:bidi="fa-IR"/>
        </w:rPr>
        <w:t>وی توقف دارد، در این صورت همه آن از اصل مال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برود و حَجة‌الاسلام بر او واجب باشد واجب است در صورت امکان در همان سال فوتش نایب بگیرند و تأخیر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سال نایب گرفتن از میقات ممکن نیست باید از شهر وی یا هر جای دیگر که ممکن است نایب بگیرند و همه مخارج آن از اصل مال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برود و حَجة‌الاسلام بر او واجب باشد و در سال اول نایب پیدا نشود مگر به اجرت بیشتر از متعارف، واجب نیست با اجرت بیشتر نایب بگیرند و می‌توانند در سال‌های بعد برای او نایب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کرده باشد که شخص معینی برای او حج بجا آورد یا از شهر خاصی برای او نایب بگیرند یا مبلغ معینی را برای حج او مصرف نمایند، عمل به وصیت واجب است؛ و هزینه آن از ثلث برداشته می‌شود، و اگر ثلث مال برای این منظور کافی نباشد، مقدار حج میقاتی را از اصل مال و باقی آن از ثلث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برای او از مال معینی حَجة‌الاسلام انجام شود و وصی میداند که آن مال متعلق خمس یا زکات شده و خمس یا زکات آن پرداخت نشده است، باید اول خمس یا زکات آن پرداخت شود و باقیمانده به مصرف حج برسد؛ و کمبود آن از سایر مال او پرداخت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برود و حَجة‌الاسلام بر او واجب باشد، پس اگر مال میت فقط به مقدار حج باشد ورثه او حق ندارند قبل از نایب گرفتن برای حج یا پرداخت اجرت آن به وصی میت در آن مال تصرف کنند؛ بلکه اگر بیشتر هم باشد بنابر احتیاط قبل از نایب گرفتن برای حج یا</w:t>
      </w:r>
    </w:p>
    <w:p>
      <w:pPr>
        <w:pStyle w:val="BookText"/>
        <w:rPr/>
      </w:pPr>
      <w:r>
        <w:rPr>
          <w:rFonts w:ascii="IRNazanin" w:hAnsi="IRNazanin" w:eastAsia="IRNazanin"/>
          <w:color w:val="111111"/>
          <w:sz w:val="28"/>
          <w:sz w:val="28"/>
          <w:szCs w:val="28"/>
          <w:rtl w:val="true"/>
          <w:lang w:bidi="fa-IR"/>
        </w:rPr>
        <w:t>پرداخت مقدار آن به وصی در آن مال تصرف نکنند؛ مگر این‌که مال خیلی زیاد باشد و ورثه متعهد به پرداخت مقدار حج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میت بدهی دارد یا خمس یا زکات بدهکار است یا وصیت کرده باشد که برای او کارهایی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حَجة‌الاسلام بر میت واجب باشد و ورثه او یا وصی او که مال میت در اختیارشان میباشد در نایب گرفتن برای او کوتاهی کنند تا مال تلف شود، در این صورت ضامنند و باید از مال خود برای او نایب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نایب گرفتن ذمه میت بری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شود که نایب عمدا یا به جهت عذری حج را بجا نیاورده، واجب است دوباره برای او نایب گرفته شود و مخارج آن از اصل مال یا ثلث آن به تفصیلی که گذشت پرداخت شود و نایب نسبت به مالی که برای انجام حج گرفته است ضامن است و باید آن را به وصی یا ورثه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میت واجب باشد و مال نداشته باشد بر بازماندگان واجب نیست برای او حج بجا آورند؛ ولی خوب است بویژه اولاد او در صورت امکان و داشتن مکنت به وی احسان کنند و برای او حج بجا آورند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مثلا منزل یا ملک خود را به دیگری صلح کند به صلح قطعی، به شرط آن‌که آن شخص پس از مرگ وی برای او یک حج بجا آورد یا مثلا ده سال نماز و روزه به نیابت او انجام دهد، منزل یا ملک یاد شده</w:t>
      </w:r>
      <w:bookmarkStart w:id="59" w:name="pg5467_41374"/>
    </w:p>
    <w:p>
      <w:pPr>
        <w:pStyle w:val="BookText"/>
        <w:rPr/>
      </w:pPr>
      <w:bookmarkEnd w:id="59"/>
      <w:r>
        <w:rPr>
          <w:rFonts w:ascii="IRNazanin" w:hAnsi="IRNazanin" w:eastAsia="IRNazanin"/>
          <w:color w:val="111111"/>
          <w:sz w:val="28"/>
          <w:sz w:val="28"/>
          <w:szCs w:val="28"/>
          <w:rtl w:val="true"/>
          <w:lang w:bidi="fa-IR"/>
        </w:rPr>
        <w:t>از ملک وی خارج شده است و ورثه او حقی نسبت به آن ندارند؛ و بر آن شخص واجب است حج و یا دیگر اعمالی که صلح مذکور بشرط انجام دادن آن‌ها انجام شده است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برای حج میت در نظر گرفته شده به وصی میت تحویل داده شود و مال در اثر تفریط و سهل انگاری وصی تلف گردد، وصی ضامن است و باید عوض آن را از مال خود به مصرف حج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تفریط و سهل‌انگاری او تلف شود در این صورت وصی ضامن نیست و حج میت باید از باقی مال میت ادا شود؛ اگر حَجة‌الاسلام است از اصل مال، و اگر حج مستحبی است از ثلث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بدهی‌های میت و خمس و زکات و نماز و روزه و امثال این‌ها، اگر وجه آن‌ها تحویل وصی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ورثه میت مال را تقسیم کرده اند، باید هر کدام به نسبت سهم خود برگردانند تا حج و بدهی‌های میت و وصایای او به انجام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ندانیم تلف شدن مال در نزد وصی با تفریط و سهل انگاری بوده یا نه، ضمانت او ثابت نیست و نسبت به اعمال میت باید به دستور فوق عمل شود</w:t>
      </w:r>
      <w:r>
        <w:rPr>
          <w:rFonts w:eastAsia="IRNazanin" w:cs="IRNazanin"/>
          <w:color w:val="111111"/>
          <w:sz w:val="28"/>
          <w:szCs w:val="28"/>
          <w:rtl w:val="true"/>
          <w:lang w:bidi="fa-IR"/>
        </w:rPr>
        <w:t>.</w:t>
      </w:r>
    </w:p>
    <w:p>
      <w:pPr>
        <w:pStyle w:val="Heading4"/>
        <w:numPr>
          <w:ilvl w:val="3"/>
          <w:numId w:val="1"/>
        </w:numPr>
        <w:rPr/>
      </w:pPr>
      <w:bookmarkStart w:id="60" w:name="__RefHeading___Toc2089348_581953129"/>
      <w:bookmarkStart w:id="61" w:name="_Toc22"/>
      <w:bookmarkEnd w:id="60"/>
      <w:r>
        <w:rPr>
          <w:rtl w:val="true"/>
        </w:rPr>
        <w:t xml:space="preserve">فصل چهارم </w:t>
      </w:r>
      <w:r>
        <w:rPr>
          <w:rtl w:val="true"/>
        </w:rPr>
        <w:t xml:space="preserve">- </w:t>
      </w:r>
      <w:r>
        <w:rPr>
          <w:rtl w:val="true"/>
        </w:rPr>
        <w:t>نیابت در حج</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نایب چند شرط معتبر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پس نایب شدن غیر بالغ در حج هر چند ممیز باشد محل اشکال</w:t>
      </w:r>
      <w:r>
        <w:rPr>
          <w:rStyle w:val="FootnoteAnchor"/>
          <w:rtl w:val="true"/>
        </w:rPr>
        <w:footnoteReference w:id="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نایب علاوه بر اعتقاد به خدا و نبوت و معاد، معتقد به ولایت و امامت ائمه دوازده‌گانه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وثوق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اطمینان داشته باشیم که اعمال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نیست به صحت اعمال او اطمینان داشته باشیم؛ بلکه با شک در صحت هم حکم به صحت میشود، مگر این‌که طرف متهم به سهل‌انگاری و مسامحه‌کاری باشد که در این صورت حکم به صحت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هنگام اجیر شدن نایب اجمالا اعمال و احکام حج را بداند تا اجاره مشتمل بر جهل و غرر</w:t>
      </w:r>
      <w:r>
        <w:rPr>
          <w:rStyle w:val="FootnoteAnchor"/>
          <w:rtl w:val="true"/>
        </w:rPr>
        <w:footnoteReference w:id="20"/>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نایب در آن سال حج واجب بر عهده نداشته باشد؛ پس شخص مستطیع که حَجة‌الاسلام بر او واجب است و انجام نداده است چه سال اول استطاعتش باشد و چه از سابق حج بر او واجب و ثابت شده باشد، جایز نیست از دیگری نیابت کند؛ و اگر نیابت کند صحت حج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انجام بعضی از اعمال حج معذور نباشد؛ بلکه چنین شخصی اگر مجانی نیز به نیابت دیگری حج بجا آورد اکتفا به عمل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ارتکاب برخی از مُحرّمات احرام مانند زیر سایه رفتن در حال حرکت ناچار باشد نیابت او صحیح و کافی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لازم نیست در وقت اجیر شدن تمام اعمال و احکام حج را به تفصیل بداند؛ پس اگر در وقت نایب شدن اعمال را اجمالا میداند و در وقت عمل با ارشاد و راهنمایی دیگران اعمال را بجا میآورد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نایب همجنس منوب عنه باشد؛ پس نایب شدن مرد از زن و زن از مرد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تا کنون حج بجا نیاورده در صورتی که حج بر خودش واجب نباشد و مطمئن باشیم اعمال حج را به خوبی انجام میدهد مانعی ندارد؛ هر چند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یعنی کسی که به نیابت او حج بجا میآورند دو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 باشد؛ پس نایب شدن برای کافر در انجام حج صحیح نیست، هر چند مستطیع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معتبر است که منوب عنه مرده باشد، یا اگر زنده است در اثر پیری یا مرضی که امید خوب شدن در آن نیست یا عذری دیگر خودش نتواند به حج برود؛ ولی نیابت از زنده در حج مستحب مانعی ندارد، هر چند مریض و معذور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منوب‌عنه بلوغ و عقل معتبر نیست؛ بلکه اگر شخصی در وقتی که عاقل بوده مستطیع شده و حج بر او واجب گشته و سپس پیش از انجام آن دیوانه شده و از دنیا رفته، واجب است در این صورت از مال او برایش نایب بگیرند تا حجش را بجا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نیابت این است که نایب عمل را به جای منوب عنه انجام دهد، و در حقیقت عمل منوب عنه را انجام دهد تا امری که متوجه منوب عنه شده امتثال گردد و ذمه‌اش بری شود؛ خواه تبرعا و مجانا نیابت کند، یا به اجیر شدن یا به عقد جعاله</w:t>
      </w:r>
      <w:r>
        <w:rPr>
          <w:rStyle w:val="FootnoteAnchor"/>
          <w:rtl w:val="true"/>
        </w:rPr>
        <w:footnoteReference w:id="21"/>
      </w:r>
      <w:r>
        <w:rPr>
          <w:rFonts w:ascii="IRNazanin" w:hAnsi="IRNazanin" w:eastAsia="IRNazanin"/>
          <w:color w:val="111111"/>
          <w:sz w:val="28"/>
          <w:sz w:val="28"/>
          <w:szCs w:val="28"/>
          <w:rtl w:val="true"/>
          <w:lang w:bidi="fa-IR"/>
        </w:rPr>
        <w:t>و یا شرط در ضمن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مقصود از قصد تقرب در عبادتهای نیابتی، قرب منوب عنه و امتثال امر متوجه به اوست هر چند نایب نیز باید حج را مانند دیگر اعمال عبادی با قصد قربت انجام دهد و نایب باید در عمل خود قصد نیابت از منوب عنه کند و او را تعیین نماید، و لو به نحو اجمال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اسم او را به زبان آورد؛ ولی مستحب است در همه مواقف حج و جاهای مختلف نام او را به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به نیابت از منوب عنه بجا آورد؛ هر چند بهتر است به قصد ما فی‌الذمه</w:t>
      </w:r>
      <w:r>
        <w:rPr>
          <w:rStyle w:val="FootnoteAnchor"/>
          <w:rtl w:val="true"/>
        </w:rPr>
        <w:footnoteReference w:id="22"/>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طواف نساء را به نحو صحیح انجام ندهد زن بر نایب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منوب‌عنه که حج به نیابت او انجام شده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نمودن کسی که وقتش از حج تمتّع تنگ شده و وظیفه‌اش عدول به حج اِفراد است برای کسی که وظیفه‌اش حج تمتّع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وسعت وقت نایب شد و بعد تصادفاً وقت او تنگ شده، و ناچار عدول به حج اِفراد نموده است نیابت او صحیح است و حج از عهده منوب عنه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نایب شدن یک نفر از چند نفر در یک سال جایز نیست؛ ولی در حج مستحب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نیابتی پول لباس احرام و قربانی بر عهده نایب است؛ مگر در صورتی که شرط کنند که مستأجر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نایب موجبات کفاره را مرتکب شود کفاره بر عهده خود اوست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واجب و ثابت شده، یعنی در سال اول استطاعت کوتاهی کرده و به حج نرفته،</w:t>
      </w:r>
    </w:p>
    <w:p>
      <w:pPr>
        <w:pStyle w:val="BookText"/>
        <w:rPr/>
      </w:pPr>
      <w:r>
        <w:rPr>
          <w:rFonts w:ascii="IRNazanin" w:hAnsi="IRNazanin" w:eastAsia="IRNazanin"/>
          <w:color w:val="111111"/>
          <w:sz w:val="28"/>
          <w:sz w:val="28"/>
          <w:szCs w:val="28"/>
          <w:rtl w:val="true"/>
          <w:lang w:bidi="fa-IR"/>
        </w:rPr>
        <w:t>اگر در اثر پیری یا مرض یا عذری دیگر از این‌که خودش در آینده بتواند به حج برود مأیوس است، یا رفتن برای او مشقت و حرج شدید دارد، واجب است نایب بگیرد؛ و بنابر احتیاط واجب این کار را فورا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این‌که نایب حج را بجا آورد عذر خودش بر طرف شد و خودش میتواند به حج برود، بنابر احتیاط واجب خودش دوباره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اتمام حج عذر او برطرف شد چه قبل از احرام باشد یا بعد از آن باید خودش حج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میت مالی نزد کسی به قرض یا امانت یا عاریه یا به نحوی دیگر وجود داشته باشد و میداند که حَجة‌الاسلام به عهده میت میباشد و ورثه او از نایب گرفتن برای او استنکاف دارند، در این صورت میتواند از آن مال یک حج میقاتی، و اگر ممکن نیست یک حج بلدی به کمترین اجرت برای میت استیجار نماید و یا خودش انجام دهد؛ ولی با دسترسی به حاکم شرع بنابر احتیاط واجب از او اذن بگیرد و بقیه پول میت را به ورثه او برساند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منوب‌عنه فارغ نمی‌شود مگر به این‌که نایب اعمال را به طور صحیح انجام دهد؛ پس مجرد نایب گرفتن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نایب در راه حج از دنیا برود باید دیگری را نایب بگیرند؛ بلی اگر نایب بعد از احرام عمره تمتّع و داخل شدن در حرم، در حرم از دنیا برود عمره و حج او صحیح و از منوب عنه کفایت میکند؛ هر چند اجرای این حکم در نایب مجانی و نیز در غیر عمره تمتّع و حَجة‌الاسلام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نایب بعد از احرام و قبل از داخل شدن در حرم و یا پس از احرام و داخل شدن در حرم، در غیر حرم از دنیا برود کافی بودن آن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اجیر میشود بر فارغ کردن ذمه میت، یا اجیر میشود بر اعمال و مناسک حج که از جمله آن‌ها احرام است، یا اجیر میشود بر مجموع رفتن و برگشتن و همه اعمال، و یا اجیر میشود بر انجام حج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فرض اول از چهار فرض مذکور اگر اجیر پیش از احرام و دخول حرم از دنیا برود، از مال الاجاره چیزی را مالک نشده است؛ و اگر بعد از احرام و دخول حرم از دنیا برود همه مال الاجاره را مالک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دوم اگر پیش از احرام از دنیا برود چیزی را مالک نشده؛ و اگر بعد از احرام از دنیا برود به نسبت آن‌چه از اعمال و مناسک انجام داده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صورت مستأجر خیار تبعض صفقه</w:t>
      </w:r>
      <w:r>
        <w:rPr>
          <w:rStyle w:val="FootnoteAnchor"/>
          <w:rtl w:val="true"/>
        </w:rPr>
        <w:footnoteReference w:id="23"/>
      </w:r>
      <w:r>
        <w:rPr>
          <w:rFonts w:ascii="IRNazanin" w:hAnsi="IRNazanin" w:eastAsia="IRNazanin"/>
          <w:color w:val="111111"/>
          <w:sz w:val="28"/>
          <w:sz w:val="28"/>
          <w:szCs w:val="28"/>
          <w:rtl w:val="true"/>
          <w:lang w:bidi="fa-IR"/>
        </w:rPr>
        <w:t>دارد، پس اگر اجاره را فسخ کند، اجیر اُجرة المثل</w:t>
      </w:r>
      <w:r>
        <w:rPr>
          <w:rStyle w:val="FootnoteAnchor"/>
          <w:rtl w:val="true"/>
        </w:rPr>
        <w:footnoteReference w:id="24"/>
      </w:r>
      <w:r>
        <w:rPr>
          <w:rFonts w:ascii="IRNazanin" w:hAnsi="IRNazanin" w:eastAsia="IRNazanin"/>
          <w:color w:val="111111"/>
          <w:sz w:val="28"/>
          <w:sz w:val="28"/>
          <w:szCs w:val="28"/>
          <w:rtl w:val="true"/>
          <w:lang w:bidi="fa-IR"/>
        </w:rPr>
        <w:t>اعمال انجام شده را طلبکار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سوم هر جا اجیر از دنیا برود به نسبت آن‌چه از پیمودن راه و اعمال انجام شده از اجرة‌المسمی</w:t>
      </w:r>
      <w:r>
        <w:rPr>
          <w:rStyle w:val="FootnoteAnchor"/>
          <w:rtl w:val="true"/>
        </w:rPr>
        <w:footnoteReference w:id="25"/>
      </w:r>
      <w:r>
        <w:rPr>
          <w:rFonts w:ascii="IRNazanin" w:hAnsi="IRNazanin" w:eastAsia="IRNazanin"/>
          <w:color w:val="111111"/>
          <w:sz w:val="28"/>
          <w:sz w:val="28"/>
          <w:szCs w:val="28"/>
          <w:rtl w:val="true"/>
          <w:lang w:bidi="fa-IR"/>
        </w:rPr>
        <w:t>طلبکار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چهارم اگر ارکان حج را بجا آورد و از دنیا برود به طوری که شرعا حکم به صحت حج شود، همه مال‌الاجاره را مالک شده؛ هر چند بعضی از اعمال جزئی که مضر به صحت حج نیست ترک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ارکان حج ترک شده باشد از مال‌الاجاره چیزی را مالک نشده</w:t>
      </w:r>
    </w:p>
    <w:p>
      <w:pPr>
        <w:pStyle w:val="BookText"/>
        <w:rPr/>
      </w:pPr>
      <w:r>
        <w:rPr>
          <w:rFonts w:ascii="IRNazanin" w:hAnsi="IRNazanin" w:eastAsia="IRNazanin"/>
          <w:color w:val="111111"/>
          <w:sz w:val="28"/>
          <w:sz w:val="28"/>
          <w:szCs w:val="28"/>
          <w:rtl w:val="true"/>
          <w:lang w:bidi="fa-IR"/>
        </w:rPr>
        <w:t>است، هر چند میت برئ‌الذمه شده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آن‌چه متعارف است در نایب گرفتن برای حج،</w:t>
      </w:r>
    </w:p>
    <w:p>
      <w:pPr>
        <w:pStyle w:val="BookText"/>
        <w:rPr/>
      </w:pPr>
      <w:r>
        <w:rPr>
          <w:rFonts w:ascii="IRNazanin" w:hAnsi="IRNazanin" w:eastAsia="IRNazanin"/>
          <w:color w:val="111111"/>
          <w:sz w:val="28"/>
          <w:sz w:val="28"/>
          <w:szCs w:val="28"/>
          <w:rtl w:val="true"/>
          <w:lang w:bidi="fa-IR"/>
        </w:rPr>
        <w:t>فرض چهارم است؛ ولی چون در استیجار از بلد معمولا پیمودن راه را نیز مورد توجه قرار میدهند و بسا خصوصیات آن را تعیین میکنند و حج هم هر چند عنوان واحدی است ولی منطبق بر اعمال و مناسک خاصه است، پس بنابر احتیاط در استیجار از بلد نسبت به مقدار راه طی شده و اعمال انجام شده مصالحه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تمتّع اجیر شده میتواند اجیر دیگری شود برای طواف یا سعی یا ذبح یا عمره مفرده بعد از عمل حج؛ چنان‌که میتواند برای خودش عمره مفرده و یا طواف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به نیابت دیگران به طور مجانی طواف یا عمره مفرده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نیست و از راه دور به نیابت دیگری به حج میرود بنابر احتیاط پس از انجام نیابت، در صورت تمکن یک عمره مفرده برای خودش بجا آورد؛ و خوب است در حد توان این احتیاط رعایت شود، ولی بنابر اقوی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نمی‌تواند در یک سال برای دو نفر یا چند نفر نایب شود؛ ولی میتواند از طرف دو نفر برای دو سال مختلف نایب شود، و یا از طرف یک نفر نایب شود که خودش حج او را بجا آورد و از طرف دیگری نایب شود که برایش یک حج بجا آورده شود هر چند به وسیله نایب گرفتن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اجیر شود که در سال معینی برای میت حج بجا آورد جایز نیست تأخیر بیندازد؛ و اگر تأخیر انداخت و در سال‌های بعد حج را بجا آورد ذمه میت از حج بری شده است ولی اجیر مستحق اجرت نیست، مگر این‌که مستأجر به تأخیر رضایت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شود تا برای کسی حج بجا آورد و تصادفا مریض و ناتوان گردد یا راه بسته شود، پس اگر اجاره او مقید به همان سال اول بوده اجاره باطل میشود و باید اجرت را پس دهد؛ و اگر مقید به همان سال نبوده حج به عهده اوست و باید در سال‌های بعد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حج به مبلغ معینی اجیر شود و آن مبلغ کفاف حج را ندهد، کمبود آن به عهده خود اجیر است؛ چنان‌که اگر زیاد آید باقیمانده مال خود اجیر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اجیر شود که خودش به نیابت دیگری حج بجا آورد، نمی‌تواند دیگری را نایب بگیرد، مگر با اجازه 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اجیر شود برای دیگری در سال معیّنی حج بجا آورد و پیش از انجام آن، خودش مستطیع شود، باید در آن سال حج را از طرف کسی که اجیرِ او شده است انجام دهد، و اگر استطاعت به دست آمده تا سال بعد باقی باشد، باید حج خود را در آن سال سال بعد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باید اعمال حج را مطابق وظیفه خودش که از راه اجتهاد یا تقلید صحیح احراز</w:t>
      </w:r>
      <w:r>
        <w:rPr>
          <w:rStyle w:val="FootnoteAnchor"/>
          <w:rtl w:val="true"/>
        </w:rPr>
        <w:footnoteReference w:id="26"/>
      </w:r>
      <w:r>
        <w:rPr>
          <w:rFonts w:ascii="IRNazanin" w:hAnsi="IRNazanin" w:eastAsia="IRNazanin"/>
          <w:color w:val="111111"/>
          <w:sz w:val="28"/>
          <w:sz w:val="28"/>
          <w:szCs w:val="28"/>
          <w:rtl w:val="true"/>
          <w:lang w:bidi="fa-IR"/>
        </w:rPr>
        <w:t>کرده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علاوه بر واجبات و شرایطی که احراز کرده اعمال مخصوصی را که مطابق با احتیاط یا مطابق نظر منوب‌عنه است در ضمن عقد اجاره به عهده او گذاشته‌اند باید آن‌ها را نیز انجام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 جایز است چند نفر در یک سال به نیابت یک نفر حج بجا آورند؛ چه به نحو اجاره باشد یا جعاله یا شرط در ضمن عقد لازم و یا به طور</w:t>
      </w:r>
      <w:bookmarkStart w:id="62" w:name="pg5467_41382"/>
    </w:p>
    <w:p>
      <w:pPr>
        <w:pStyle w:val="BookText"/>
        <w:rPr/>
      </w:pPr>
      <w:bookmarkEnd w:id="62"/>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حج واجب و مستحب؛ مثلا یک نفر نایب او شود در حَجة‌الاسلام و دیگری در حج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حج واجب اگر متعدد باشد، مثل حَجة‌الاسلام و حج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حَجة‌الاسلام نیز اجیر کردن چند نفر برای یک نفر در یک سال، اگر به منظور احتیاط باشد مانعی ندارد</w:t>
      </w:r>
      <w:r>
        <w:rPr>
          <w:rFonts w:eastAsia="IRNazanin" w:cs="IRNazanin"/>
          <w:color w:val="111111"/>
          <w:sz w:val="28"/>
          <w:szCs w:val="28"/>
          <w:rtl w:val="true"/>
          <w:lang w:bidi="fa-IR"/>
        </w:rPr>
        <w:t>.</w:t>
      </w:r>
    </w:p>
    <w:p>
      <w:pPr>
        <w:pStyle w:val="Heading4"/>
        <w:numPr>
          <w:ilvl w:val="3"/>
          <w:numId w:val="1"/>
        </w:numPr>
        <w:rPr/>
      </w:pPr>
      <w:bookmarkStart w:id="63" w:name="__RefHeading___Toc2089350_581953129"/>
      <w:bookmarkStart w:id="64" w:name="_Toc23"/>
      <w:bookmarkEnd w:id="63"/>
      <w:r>
        <w:rPr>
          <w:rtl w:val="true"/>
        </w:rPr>
        <w:t xml:space="preserve">فصل پنجم </w:t>
      </w:r>
      <w:r>
        <w:rPr>
          <w:rtl w:val="true"/>
        </w:rPr>
        <w:t xml:space="preserve">- </w:t>
      </w:r>
      <w:r>
        <w:rPr>
          <w:rtl w:val="true"/>
        </w:rPr>
        <w:t>حج استحبابی</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کسانی که شرایط وجوب حج را ندارند در صورت امکان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حج واجب خودشان را بجا آورده‌اند مستحب است دوباره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شخص متمکن هر ساله به حج برود؛ بلکه مکروه است که پنج سال متوالی آن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فقر و گناهان را برطرف میکنند همان گونه که کوره آتش، زنگار را از آهن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وزن کوه ابو قبیس طلای قرمز در راه خدا بدهی، ثواب حج را نخواهی یافت؛ و ثواب یک درهم در راه حج معادل ثواب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راه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صادق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پنج بار به حج برود، خداوند هیچ‌گاه او را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شخص متمکن پنج سال بگذرد و او بر پروردگار خود وارد نشود او قطعا محروم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خارج شدن از مکه معظمه نیت برگشتن کند؛ و مکروه است که قصد برگشتن به مکه را نداشته باشد</w:t>
      </w:r>
      <w:r>
        <w:rPr>
          <w:rFonts w:eastAsia="IRNazanin" w:cs="IRNazanin"/>
          <w:color w:val="111111"/>
          <w:sz w:val="28"/>
          <w:szCs w:val="28"/>
          <w:rtl w:val="true"/>
          <w:lang w:bidi="fa-IR"/>
        </w:rPr>
        <w:t>.</w:t>
      </w:r>
      <w:bookmarkStart w:id="65" w:name="pg5467_41383"/>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هزینه سفر حج را ندارد قرض کند و به حج برود، در صورتی که در آینده بتواند قرض خود را بپردازد و در پرداخت آن به زحمت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تمکن ندارد از مال خودش به حج برود، مستحب است گر چه به نیابت دیگری باشد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کسی را که تمکن از حج ندارد به حج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به نیابت از ائمه معصومین علیهم السلام و همچنین به نیابت پدر و مادر و خویشان و برادران دینی خود در صورتی که غائب یا معذور باشند حج بجا آورد یا طواف کند، و یا پس از انجام عمل، ثواب آن‌ها را به آنان اهدا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 یا زنی که در عده رجعی</w:t>
      </w:r>
      <w:r>
        <w:rPr>
          <w:rStyle w:val="FootnoteAnchor"/>
          <w:rtl w:val="true"/>
        </w:rPr>
        <w:footnoteReference w:id="27"/>
      </w:r>
      <w:r>
        <w:rPr>
          <w:rFonts w:ascii="IRNazanin" w:hAnsi="IRNazanin" w:eastAsia="IRNazanin"/>
          <w:color w:val="111111"/>
          <w:sz w:val="28"/>
          <w:sz w:val="28"/>
          <w:szCs w:val="28"/>
          <w:rtl w:val="true"/>
          <w:lang w:bidi="fa-IR"/>
        </w:rPr>
        <w:t>است جایز نیست به حج مستحبی برود، مگر به اذن شوهر؛ ولی در زنی که در عده بائن</w:t>
      </w:r>
      <w:r>
        <w:rPr>
          <w:rStyle w:val="FootnoteAnchor"/>
          <w:rtl w:val="true"/>
        </w:rPr>
        <w:footnoteReference w:id="28"/>
      </w:r>
      <w:r>
        <w:rPr>
          <w:rFonts w:ascii="IRNazanin" w:hAnsi="IRNazanin" w:eastAsia="IRNazanin"/>
          <w:color w:val="111111"/>
          <w:sz w:val="28"/>
          <w:sz w:val="28"/>
          <w:szCs w:val="28"/>
          <w:rtl w:val="true"/>
          <w:lang w:bidi="fa-IR"/>
        </w:rPr>
        <w:t>یا عده وفات</w:t>
      </w:r>
      <w:r>
        <w:rPr>
          <w:rStyle w:val="FootnoteAnchor"/>
          <w:rtl w:val="true"/>
        </w:rPr>
        <w:footnoteReference w:id="29"/>
      </w:r>
      <w:r>
        <w:rPr>
          <w:rFonts w:ascii="IRNazanin" w:hAnsi="IRNazanin" w:eastAsia="IRNazanin"/>
          <w:color w:val="111111"/>
          <w:sz w:val="28"/>
          <w:sz w:val="28"/>
          <w:szCs w:val="28"/>
          <w:rtl w:val="true"/>
          <w:lang w:bidi="fa-IR"/>
        </w:rPr>
        <w:t>است اذن شرط نیست</w:t>
      </w:r>
      <w:r>
        <w:rPr>
          <w:rFonts w:eastAsia="IRNazanin" w:cs="IRNazanin"/>
          <w:color w:val="111111"/>
          <w:sz w:val="28"/>
          <w:szCs w:val="28"/>
          <w:rtl w:val="true"/>
          <w:lang w:bidi="fa-IR"/>
        </w:rPr>
        <w:t>.</w:t>
      </w:r>
    </w:p>
    <w:p>
      <w:pPr>
        <w:pStyle w:val="Heading4"/>
        <w:numPr>
          <w:ilvl w:val="3"/>
          <w:numId w:val="1"/>
        </w:numPr>
        <w:rPr/>
      </w:pPr>
      <w:bookmarkStart w:id="66" w:name="__RefHeading___Toc2089352_581953129"/>
      <w:bookmarkStart w:id="67" w:name="_Toc24"/>
      <w:bookmarkEnd w:id="66"/>
      <w:r>
        <w:rPr>
          <w:rtl w:val="true"/>
        </w:rPr>
        <w:t xml:space="preserve">فصل ششم </w:t>
      </w:r>
      <w:r>
        <w:rPr>
          <w:rtl w:val="true"/>
        </w:rPr>
        <w:t xml:space="preserve">- </w:t>
      </w:r>
      <w:r>
        <w:rPr>
          <w:rtl w:val="true"/>
        </w:rPr>
        <w:t>اقسام عمره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نیز مانند حج گاهی واجب است و گاهی مستحب؛ و بر دو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حج تمتّع و متصل به آن 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کسی که میخواهد وارد مکه شود با احرام حج یا احرام عمره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حج نیست و میخواهد وارد شود واجب است با احرام</w:t>
      </w:r>
    </w:p>
    <w:p>
      <w:pPr>
        <w:pStyle w:val="BookText"/>
        <w:rPr/>
      </w:pPr>
      <w:r>
        <w:rPr>
          <w:rFonts w:ascii="IRNazanin" w:hAnsi="IRNazanin" w:eastAsia="IRNazanin"/>
          <w:color w:val="111111"/>
          <w:sz w:val="28"/>
          <w:sz w:val="28"/>
          <w:szCs w:val="28"/>
          <w:rtl w:val="true"/>
          <w:lang w:bidi="fa-IR"/>
        </w:rPr>
        <w:t>عمره مفرده وارد شود و عمره بجا آورد؛ مگر کسانی که بر اساس شغلشان زیاد خارج و وارد میشوند؛ مانند چوپانان، مأموران راه، رانندگان و وارد کنندگان مواد غذایی و اشیای مورد نیاز مردم که دائما در رفت و آمد میباشند، و همچنین بیمارانی که قادر به اعمال عمره حتی اضطراری آن نیستند، و یا کسانی که قبلا در همین ماه با احرام به مکه وارد شده و اعمال حج یا عمره را بجا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مدیران کاروان‌های حج و عمره و کارمندانی که هر سال به مکه مشرف میشوند در صورتی که حج واجب خود را در سال‌های پیش انجام داده باشند جایز است در وقت حج یک عمره مفرده بجا آورند و پس از آن برای رسیدگی به کار حجاج در آن ماه بدون احرام به مکه و منی و عرفات رفت و آمد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همان گونه که به استطاعت واجب میشوند به نذر و عهد و قسم و اجیر شدن و مانند این‌ها نیز واجب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عمره نیز مانند حج، مستحب مؤکد است؛ و مستحب است در هر ماه یک عمره مفرده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معتبر بودن فاصله زمانی بین دو عمره و مقدار آن بین فقهای ما رضوان‌الله‌علیهم اختلاف است؛ و مشهور بین آنان فاصله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اخبار استفاده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حلول ماه هلالی است، نه مقدار یک ماه بدین معنا که در هر ماه از ماههای دوازده گانه قمری یک عمره بجا آورده شود، هر چند فاصله دو عمره کمتر از سی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بجا آوردن زیاده بر آن به قصد رجاء و امیدواری مانعی ندارد؛ مخصوصا اگر ده روز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یقینی است از</w:t>
      </w:r>
    </w:p>
    <w:p>
      <w:pPr>
        <w:pStyle w:val="BookText"/>
        <w:rPr/>
      </w:pPr>
      <w:r>
        <w:rPr>
          <w:rFonts w:ascii="IRNazanin" w:hAnsi="IRNazanin" w:eastAsia="IRNazanin"/>
          <w:color w:val="111111"/>
          <w:sz w:val="28"/>
          <w:sz w:val="28"/>
          <w:szCs w:val="28"/>
          <w:rtl w:val="true"/>
          <w:lang w:bidi="fa-IR"/>
        </w:rPr>
        <w:t>اعتبار فاصله بین عمره‌ها اگر معتبر باشد فاصله بین دو عمره است برای خود شخص؛ پس بجا آوردن چند عمره در یک ماه به قصد اشخاص مختلف که یکی را به قصد خود و بقیه را به نیابت دیگران یا همه را به نیابت دیگران انجام دهد ظاهرا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در بیشتر اعمال مساویند؛ پس بعضی از واجبات و اعمال عمره مفرده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تفصیلی که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مقداری از مو یا ناخن،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تراشیدن سر؛ و تفصیل و شرایط این اعمال بعدا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چند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عمره مفرده طواف نساء نیز واجب است و باید بعد از تقصیر یا حلق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عمره تمتّع طواف نساء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فقط در ماههای حج یعنی شوال و ذیقعده</w:t>
      </w:r>
    </w:p>
    <w:p>
      <w:pPr>
        <w:pStyle w:val="BookText"/>
        <w:rPr/>
      </w:pPr>
      <w:r>
        <w:rPr>
          <w:rFonts w:ascii="IRNazanin" w:hAnsi="IRNazanin" w:eastAsia="IRNazanin"/>
          <w:color w:val="111111"/>
          <w:sz w:val="28"/>
          <w:sz w:val="28"/>
          <w:szCs w:val="28"/>
          <w:rtl w:val="true"/>
          <w:lang w:bidi="fa-IR"/>
        </w:rPr>
        <w:t>و ذیحجه واقع میشود؛ ولی عمره مفرده در همه ماهها صحیح است، و بهترین وقت آن ماه رجب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احرام در عمره تمتّع تنها با تقصیر</w:t>
      </w:r>
      <w:bookmarkStart w:id="68" w:name="pg5467_41386"/>
    </w:p>
    <w:p>
      <w:pPr>
        <w:pStyle w:val="BookText"/>
        <w:rPr/>
      </w:pPr>
      <w:bookmarkEnd w:id="68"/>
      <w:r>
        <w:rPr>
          <w:rFonts w:ascii="IRNazanin" w:hAnsi="IRNazanin" w:eastAsia="IRNazanin"/>
          <w:color w:val="111111"/>
          <w:sz w:val="28"/>
          <w:sz w:val="28"/>
          <w:szCs w:val="28"/>
          <w:rtl w:val="true"/>
          <w:lang w:bidi="fa-IR"/>
        </w:rPr>
        <w:t>کردن محقق میشود، و تراشیدن سر جایز نیست؛ ولی در عمره مفرده بین تقصیر و تراشیدن سر مخیر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عمره و حج تمتّع باید متصل به یکدیگر و در یک سال واقع شوند؛ ولی عمره مفرده ممکن است از حج اِفراد یا حج قِران جدا شود و در سال بعد انجام شود، یا اگر استطاعت آن را ندارد اصلا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عمره مفرده اگر پیش از سعی عمدا با زن نزدیکی کند عمره او باطل میشود و علاوه بر کفاره باید تا ماه بعد در مکه بماند و به میقات برود و عمره را اعاده نماید؛ ولی در عمره تمتّع اگر این عمل را بعد از فراغت از سعی انجام دهد عمره‌اش صحیح است ولی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قبل از فراغت از سعی باشد عمره باطل است و باید در صورت امکان دوباره عمره به جا آورده و بعد حج کند و اگر فرصت ندارد حج خود را در سال آینده اعاده کند</w:t>
      </w:r>
      <w:r>
        <w:rPr>
          <w:rFonts w:eastAsia="IRNazanin" w:cs="IRNazanin"/>
          <w:color w:val="111111"/>
          <w:sz w:val="28"/>
          <w:szCs w:val="28"/>
          <w:rtl w:val="true"/>
          <w:lang w:bidi="fa-IR"/>
        </w:rPr>
        <w:t>.</w:t>
      </w:r>
    </w:p>
    <w:p>
      <w:pPr>
        <w:pStyle w:val="Heading4"/>
        <w:numPr>
          <w:ilvl w:val="3"/>
          <w:numId w:val="1"/>
        </w:numPr>
        <w:rPr/>
      </w:pPr>
      <w:bookmarkStart w:id="69" w:name="__RefHeading___Toc2089354_581953129"/>
      <w:bookmarkStart w:id="70" w:name="_Toc25"/>
      <w:bookmarkEnd w:id="69"/>
      <w:r>
        <w:rPr>
          <w:rtl w:val="true"/>
        </w:rPr>
        <w:t xml:space="preserve">فصل هفتم </w:t>
      </w:r>
      <w:r>
        <w:rPr>
          <w:rtl w:val="true"/>
        </w:rPr>
        <w:t xml:space="preserve">- </w:t>
      </w:r>
      <w:r>
        <w:rPr>
          <w:rtl w:val="true"/>
        </w:rPr>
        <w:t>اقسام حج</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حج 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وظیفه کسی است که فاصله وطنش تا مکه معظمه چهل و هشت میل یعنی شانزده فرسخ یا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است که اهل خود مکه یا اطراف آن تا کمتر از شانزده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هم در مکه منزل دارد و هم در عراق مثلا، میزان منزل غالب اوست که بیشتر در آن‌جا سکونت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سه قسم حج در بیشتر اعمال مشترک هستند؛ ولی</w:t>
      </w:r>
    </w:p>
    <w:p>
      <w:pPr>
        <w:pStyle w:val="BookText"/>
        <w:rPr/>
      </w:pPr>
      <w:r>
        <w:rPr>
          <w:rFonts w:ascii="IRNazanin" w:hAnsi="IRNazanin" w:eastAsia="IRNazanin"/>
          <w:color w:val="111111"/>
          <w:sz w:val="28"/>
          <w:sz w:val="28"/>
          <w:szCs w:val="28"/>
          <w:rtl w:val="true"/>
          <w:lang w:bidi="fa-IR"/>
        </w:rPr>
        <w:t>در حج تمتّع، عمره پیش از حج و وابسته به حج و همچون جزء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اول عمره و بعد حج، به ترتیب در یک سال در ماههای حج بجا آورده شوند؛ ولی در حج اِفراد و حج قِران، عمره کاملا از حج جداست و هر کدام عمل مستقل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تمتّع، در روز عید قربان در منی قربانی واجب است و از اعمال آن میباشد و هر کس متمکن نباشد باید به جای آن روزه بگیرد؛ و در حج قِران، قربانی از ابتدا مقرون با احرام است و باید تا روز عید در منی همراه باشد؛ ولی در حج اِفراد اصلا قربانی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مسأله پیش گفته شد مربوط به حَجة‌الاسلام است؛ اما در حج استحبابی همه افراد چه اهل مکه و اطراف آن، و چه اهالی شهرهای دور بین اقسام سه گانه حج مخیرند، هر چند حج تمتّع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حجی که به واسطه نذر و مانند آن یا به اجاره واجب شده است، ملاک کیفیت نذر و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 که به سبب فاسد کردن حج سابق واجب شده است باید مطابق حج سابق فاسد شده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شهرهای دور بوده و به مکه معظمه آمده و در آن‌جا مجاور شده ولی قصد ماندن دائم ندارد تا دو سال وظیفه او حج تمتّع است، و بعد از دو سال بنابر مشهور اگر اقامتش در مکه بعد از استطاعت و وجوب حج بوده باید حج تمتّع بجا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بعد از اقامت دو سال در مکه مستطیع شد باید حج اِفراد یا حج قِران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شهرهای دور به مکه آمده و در آن‌جا مستطیع شده و قصد ماندن کرده و در آن‌جا به قدری مانده که میگویند مکه وطن او</w:t>
      </w:r>
      <w:bookmarkStart w:id="71" w:name="pg5467_41388"/>
    </w:p>
    <w:p>
      <w:pPr>
        <w:pStyle w:val="BookText"/>
        <w:rPr/>
      </w:pPr>
      <w:bookmarkEnd w:id="71"/>
      <w:r>
        <w:rPr>
          <w:rFonts w:ascii="IRNazanin" w:hAnsi="IRNazanin" w:eastAsia="IRNazanin"/>
          <w:color w:val="111111"/>
          <w:sz w:val="28"/>
          <w:sz w:val="28"/>
          <w:szCs w:val="28"/>
          <w:rtl w:val="true"/>
          <w:lang w:bidi="fa-IR"/>
        </w:rPr>
        <w:t>شده، وظیفه چنین شخصی حج اِفراد یا قِران است؛ هر چند دو سال هم نمانده باشد؛ چنان‌که اهل مکه اگر در شهرهای دور از مکه ساکن و متوطن شوند و در آن‌جا مستطیع شوند پس از صدق وطن وظیفه آنان به حج تمتّع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مجاور مکه معظمه که تصمیم برگشت به وطن را داشته باشد، در استطاعت او مخارج رفتن به مکه معتبر نیست؛ ولی باید مخارج حج و برگشتن به وطن را داشته باشد؛ پس واجب نیست پول برگشتن را به مصرف حج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مجاور مکه معظمه شده ولی هنوز وظیفه‌اش به حج اِفراد و قِران تبدیل نشده، می‌تواند برای بستن احرام به یکی از میقاتهای پنجگانه برود و از آن‌جا مُحرم شود و اگر اهل مکه معظمه بخواهند حج تمتّع استحبابی یا نذری و یا اجاره‌ای انجام دهند بنابراحتیاط به یکی از میقاتهای پنجگانه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بستن احرام از ادنی الحل در این موارد کفایت کند</w:t>
      </w:r>
      <w:r>
        <w:rPr>
          <w:rFonts w:eastAsia="IRNazanin" w:cs="IRNazanin"/>
          <w:color w:val="111111"/>
          <w:sz w:val="28"/>
          <w:szCs w:val="28"/>
          <w:rtl w:val="true"/>
          <w:lang w:bidi="fa-IR"/>
        </w:rPr>
        <w:t>.</w:t>
      </w:r>
    </w:p>
    <w:p>
      <w:pPr>
        <w:pStyle w:val="Heading4"/>
        <w:numPr>
          <w:ilvl w:val="3"/>
          <w:numId w:val="1"/>
        </w:numPr>
        <w:rPr/>
      </w:pPr>
      <w:bookmarkStart w:id="72" w:name="__RefHeading___Toc2089356_581953129"/>
      <w:bookmarkStart w:id="73" w:name="_Toc26"/>
      <w:bookmarkEnd w:id="72"/>
      <w:r>
        <w:rPr>
          <w:rtl w:val="true"/>
        </w:rPr>
        <w:t xml:space="preserve">فصل هشتم </w:t>
      </w:r>
      <w:r>
        <w:rPr>
          <w:rtl w:val="true"/>
        </w:rPr>
        <w:t xml:space="preserve">- </w:t>
      </w:r>
      <w:r>
        <w:rPr>
          <w:rtl w:val="true"/>
        </w:rPr>
        <w:t>صورت حج تمتّع به نحو اجمال</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مرکب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عمره‌ی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عمره باید در ابتداء و حج بعد از آن در یک سال و در زمان مخصوص حج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شش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یکی از میقات‌ها به تفصیلی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یعنی رفت و آمد بین صفا و مروه که نام دو کوه کوچک در کنار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یعنی گرفتن مقداری از مو یا ناخن؛ و به وسیله تقصیر، مُحرم از احرام خارج میشود و آن‌چه به سبب احرام بر او حرام شده بود حلال میشود؛ و با نزدیک شدن روز عرفه باید خود را برای اعمال حج تمتّع آماده و مهیا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چهارده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مکه معظمه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عرفات بعد از ظهر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یعنی مزدلفه</w:t>
      </w:r>
      <w:r>
        <w:rPr>
          <w:rStyle w:val="FootnoteAnchor"/>
          <w:rtl w:val="true"/>
        </w:rPr>
        <w:footnoteReference w:id="31"/>
      </w:r>
      <w:r>
        <w:rPr>
          <w:rFonts w:ascii="IRNazanin" w:hAnsi="IRNazanin" w:eastAsia="IRNazanin"/>
          <w:color w:val="111111"/>
          <w:sz w:val="28"/>
          <w:sz w:val="28"/>
          <w:szCs w:val="28"/>
          <w:rtl w:val="true"/>
          <w:lang w:bidi="fa-IR"/>
        </w:rPr>
        <w:t>، از طلوع فجر روز عید قربان تا طلوع آفتاب؛ و بنابر احتیاط شب دهم را در مشعر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زدن به جمره عقبه</w:t>
      </w:r>
      <w:r>
        <w:rPr>
          <w:rStyle w:val="FootnoteAnchor"/>
          <w:rtl w:val="true"/>
        </w:rPr>
        <w:footnoteReference w:id="32"/>
      </w:r>
      <w:r>
        <w:rPr>
          <w:rFonts w:ascii="IRNazanin" w:hAnsi="IRNazanin" w:eastAsia="IRNazanin"/>
          <w:color w:val="111111"/>
          <w:sz w:val="28"/>
          <w:sz w:val="28"/>
          <w:szCs w:val="28"/>
          <w:rtl w:val="true"/>
          <w:lang w:bidi="fa-IR"/>
        </w:rPr>
        <w:t>در منی در روز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منی در روز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w:t>
      </w:r>
    </w:p>
    <w:p>
      <w:pPr>
        <w:pStyle w:val="BookText"/>
        <w:rPr/>
      </w:pPr>
      <w:r>
        <w:rPr>
          <w:rFonts w:ascii="IRNazanin" w:hAnsi="IRNazanin" w:eastAsia="IRNazanin"/>
          <w:color w:val="111111"/>
          <w:sz w:val="28"/>
          <w:sz w:val="28"/>
          <w:szCs w:val="28"/>
          <w:rtl w:val="true"/>
          <w:lang w:bidi="fa-IR"/>
        </w:rPr>
        <w:t>سر، یا کم کردن مو یا ناخن در منی به تفصیلی که میآید؛ و با این عمل آن‌چه به وسیله احرام بر او حرام شده بود حلال میشود، غیر از بوی خوش و زن و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w:t>
      </w:r>
      <w:bookmarkStart w:id="74" w:name="pg5467_41390"/>
    </w:p>
    <w:p>
      <w:pPr>
        <w:pStyle w:val="BookText"/>
        <w:rPr/>
      </w:pPr>
      <w:bookmarkEnd w:id="74"/>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و با این عمل بوی خوش نیز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و با این عمل زن نیز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یعنی ماندن شب در منی، در شبهای یازدهم و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زدن به جمره‌های سه گانه در روزهای یازدهم و دوازدهم</w:t>
      </w:r>
      <w:r>
        <w:rPr>
          <w:rFonts w:eastAsia="IRNazanin" w:cs="IRNazanin"/>
          <w:color w:val="111111"/>
          <w:sz w:val="28"/>
          <w:szCs w:val="28"/>
          <w:rtl w:val="true"/>
          <w:lang w:bidi="fa-IR"/>
        </w:rPr>
        <w:t>.</w:t>
      </w:r>
    </w:p>
    <w:p>
      <w:pPr>
        <w:pStyle w:val="Heading4"/>
        <w:numPr>
          <w:ilvl w:val="3"/>
          <w:numId w:val="1"/>
        </w:numPr>
        <w:rPr/>
      </w:pPr>
      <w:bookmarkStart w:id="75" w:name="__RefHeading___Toc2089358_581953129"/>
      <w:bookmarkStart w:id="76" w:name="_Toc27"/>
      <w:bookmarkEnd w:id="75"/>
      <w:r>
        <w:rPr>
          <w:rtl w:val="true"/>
        </w:rPr>
        <w:t xml:space="preserve">فصل نهم </w:t>
      </w:r>
      <w:r>
        <w:rPr>
          <w:rtl w:val="true"/>
        </w:rPr>
        <w:t xml:space="preserve">- </w:t>
      </w:r>
      <w:r>
        <w:rPr>
          <w:rtl w:val="true"/>
        </w:rPr>
        <w:t>شرایط حج تمتّع</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چند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نیت عمره و حج تمتّع کند؛ پس اگر نیت حج دیگری کند یا در نیت تردید داشته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عمره و حج هر دو باهم در ماه‌های حج یعنی شوال و ذیقعده و ذیحجه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عمره و حج هردو در یک سال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عمره را بجا آورد و حج را برای سال بعد تأخیر اندازد، حج تمتّع او صحیح نیست؛ چه در مکه بماند یا از آن خارج شود، و چه در احرام عمره بماند یا از آن بیرون رود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احرام حج در حال توجه واختیار از خود مکه باشد؛ و از هرجای مکه باشد کافی است؛ ولی بهتر است از مسجدالحرام باشد؛ و بهترین مکان آن مقام ابراهیم علیه السلام یا حجر اسماعیل علیه السلام </w:t>
      </w:r>
      <w:r>
        <w:rPr>
          <w:rStyle w:val="FootnoteAnchor"/>
          <w:rtl w:val="true"/>
        </w:rPr>
        <w:footnoteReference w:id="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اختیار</w:t>
      </w:r>
    </w:p>
    <w:p>
      <w:pPr>
        <w:pStyle w:val="BookText"/>
        <w:rPr/>
      </w:pPr>
      <w:r>
        <w:rPr>
          <w:rFonts w:ascii="IRNazanin" w:hAnsi="IRNazanin" w:eastAsia="IRNazanin"/>
          <w:color w:val="111111"/>
          <w:sz w:val="28"/>
          <w:sz w:val="28"/>
          <w:szCs w:val="28"/>
          <w:rtl w:val="true"/>
          <w:lang w:bidi="fa-IR"/>
        </w:rPr>
        <w:t>از غیر مکه احرام ببندد احرام او باطل است و باید به مکه برگردد و از آن‌جا احرام ببندد؛ و بنابراحتیاط از مکانی که نزدیکتر به مسجدالحرام است احرام ببندد؛ ولی اگر احرام از مکه ممکن نباشد از هرجا که ممکن است باید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اعمال حج و عمره را پیش از احرام یاد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 که در وقت احرام، عمره تمتّع یا حج تمتّع را قربة الی الله نیت کند و کیفیت و تفصیل هر یک از آن‌ها را در وقت عمل از روی مناسک یا به تعلیم دیگران یاد بگیرد و عمل نماید؛ هر چند یادگرفتن آن‌ها پیش از احرام بهتر و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عمره تمتّع بنابر احتیاط واجب باید انسان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کاری ناچار است از مکه خارج شود به قصد احرام حج احرام ببندد و با احرام حج از مکه خارج شود به گونه‌ای که منجر به فوت حج نشود؛ و پس از فراغت از کار خود با همان احرام به عرفات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رفتن از مکه برای او ضرورت دارد و احرام در آن حال موجب حرج و مشقت است مانعی ندارد بدون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به هر جهت بدون احرام از مکه خارج شد پس اگر در همان ماهی که عمره تمتّع را بجا آورده به مکه برمی گردد، بدون احرام بازگردد و در وقت حج از مکه احرام ببندد؛ و اگر یک ماه در خارج میماند در این صورت به میقات برود و به قصد عمره تمتّع احرام ببندد وعمره تمتّع را دوباره بجا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کسی که وظیفه او حج تمتّع است پس از انجام عمره تمتّع بنابر احتیاط واجب نباید از مکه خارج شود، در بین عمره تمتّع نیز بنابر احتیاط واجب</w:t>
      </w:r>
    </w:p>
    <w:p>
      <w:pPr>
        <w:pStyle w:val="BookText"/>
        <w:rPr/>
      </w:pPr>
      <w:r>
        <w:rPr>
          <w:rFonts w:ascii="IRNazanin" w:hAnsi="IRNazanin" w:eastAsia="IRNazanin"/>
          <w:color w:val="111111"/>
          <w:sz w:val="28"/>
          <w:sz w:val="28"/>
          <w:szCs w:val="28"/>
          <w:rtl w:val="true"/>
          <w:lang w:bidi="fa-IR"/>
        </w:rPr>
        <w:t>نباید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منزل او در اطراف و نواحی نزدیک مکه است به گونه‌ای که عرفاً جزء مکه محسوب میشود، بعد از عمره یا در بین آن مانعی ندارد به منزل خود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حج تمتّع است در حال اختیار و وسعت وقت نمی‌تواند به حج اِفراد یا به حج قِران عدول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پس از احرام برای عمره تمتّع احساس کرد که وقت عمره تنگ شده به گونه‌ای که اگر بخواهد اعمال عمره را بجا آورد از وقوف به عرفات که اولین رکن حج است باز میماند، در این صورت نیت عمره خود را به نیت حج اِفراد تبدیل کند و در این صورت حج تمتّع از عهده او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احرام در میقات حائض یا نفساء</w:t>
      </w:r>
      <w:r>
        <w:rPr>
          <w:rStyle w:val="FootnoteAnchor"/>
          <w:rtl w:val="true"/>
        </w:rPr>
        <w:footnoteReference w:id="34"/>
      </w:r>
      <w:r>
        <w:rPr>
          <w:rFonts w:ascii="IRNazanin" w:hAnsi="IRNazanin" w:eastAsia="IRNazanin"/>
          <w:color w:val="111111"/>
          <w:sz w:val="28"/>
          <w:sz w:val="28"/>
          <w:szCs w:val="28"/>
          <w:rtl w:val="true"/>
          <w:lang w:bidi="fa-IR"/>
        </w:rPr>
        <w:t>باشد و اطمینان دارد برای طواف پاک میشود، در همان حال به قصد احرام عمره تمتّع احرام ببندد ولی صبر کند؛ پس اگر پیش از احرام حج پاک شد عمره تمتّع را انجام دهد؛ و اگر پاک نشد و احساس کرد وقت تنگ شده و اگر بماند از وقوف به عرفات باز میماند، در این صورت نیت خود را به نیت حج اِفراد تبدیل کند و پس از فراغت از حج یک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در حال احرام پاک بود ولی پیش از طواف خانه خدا خون دید؛ و اگر بعد از طواف خون دید به همان حال سعی و تقصیر را بجا آورد و عمره او صحیح است؛ و میتواند به همان حال به قصد احرام حج مُحرم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احرام در میقات حائض یا نفساء است و نمی‌داند برای طواف عمره پاک میشود یا نه و یا اطمینان دارد پاک نمی‌شود، بنابر احتیاط، احرام ببندد به</w:t>
      </w:r>
      <w:bookmarkStart w:id="77" w:name="pg5467_41393"/>
    </w:p>
    <w:p>
      <w:pPr>
        <w:pStyle w:val="BookText"/>
        <w:rPr/>
      </w:pPr>
      <w:bookmarkEnd w:id="77"/>
      <w:r>
        <w:rPr>
          <w:rFonts w:ascii="IRNazanin" w:hAnsi="IRNazanin" w:eastAsia="IRNazanin"/>
          <w:color w:val="111111"/>
          <w:sz w:val="28"/>
          <w:sz w:val="28"/>
          <w:szCs w:val="28"/>
          <w:rtl w:val="true"/>
          <w:lang w:bidi="fa-IR"/>
        </w:rPr>
        <w:t>قصد آن‌چه که وظیفه اوست از عمره تمتّع یا 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گذشتن وقت عمره تمتّع پاک شد عمره تمتّع را بجا آورد و بعد احرام حج ببندد؛ و اگر پاک نشد با همان احرام حج اِفراد بجا آورد و بعد از آن یک عمره مفرده انجام دهد و حج او صحیح است</w:t>
      </w:r>
      <w:r>
        <w:rPr>
          <w:rFonts w:eastAsia="IRNazanin" w:cs="IRNazanin"/>
          <w:color w:val="111111"/>
          <w:sz w:val="28"/>
          <w:szCs w:val="28"/>
          <w:rtl w:val="true"/>
          <w:lang w:bidi="fa-IR"/>
        </w:rPr>
        <w:t>.</w:t>
      </w:r>
    </w:p>
    <w:p>
      <w:pPr>
        <w:pStyle w:val="Heading4"/>
        <w:numPr>
          <w:ilvl w:val="3"/>
          <w:numId w:val="1"/>
        </w:numPr>
        <w:rPr/>
      </w:pPr>
      <w:bookmarkStart w:id="78" w:name="__RefHeading___Toc2089360_581953129"/>
      <w:bookmarkStart w:id="79" w:name="_Toc28"/>
      <w:bookmarkEnd w:id="78"/>
      <w:r>
        <w:rPr>
          <w:rtl w:val="true"/>
        </w:rPr>
        <w:t xml:space="preserve">فصل دهم </w:t>
      </w:r>
      <w:r>
        <w:rPr>
          <w:rtl w:val="true"/>
        </w:rPr>
        <w:t xml:space="preserve">- </w:t>
      </w:r>
      <w:r>
        <w:rPr>
          <w:rtl w:val="true"/>
        </w:rPr>
        <w:t>صورت حج اِفراد و حج قِران</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عملی است مستقل و جدا از عمره و بر کسی واجب میشود که اهل مکه یا اطراف آن تا کمتر از شانزده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بر کسی که وقت او از عمره تمتّع تنگ شده، و بر زن حائض و نفساء که نمی‌توانند عمره و حج تمتّع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بر کسی که میتواند و استطاعت آن را دارد، علاوه بر حج اِفراد و یا قِران یک عمره مفرده نیز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در صورت و اعمال مانند حج تمتّع است؛ فقط چند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حج اِفراد از عمره جداست و شرط نیست هر دو در یک سال و متصل به یکدیگر انجام شوند؛ ولی حج تمتّع بعد از عمره تمتّع و متصل به آن میباشد و در حقیقت حکم یک عمل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قربانی واجب نیست؛ ولی در حج تمتّع قربانی واجب و جزء آن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و همچنین در حج قِران جایز است در حال اختیار طواف حج و سعی را بر وقوف به عرفات مقدم بدارند؛ ولی در حج تمتّع مقدم داشتن آن‌ها محل اشکال است، مگر این‌که مضطر و ناچار باشند؛ مانند زنی که میترسد بعدا حائض شود و نتواند طواف کند، یا مریض</w:t>
      </w:r>
    </w:p>
    <w:p>
      <w:pPr>
        <w:pStyle w:val="BookText"/>
        <w:rPr/>
      </w:pPr>
      <w:r>
        <w:rPr>
          <w:rFonts w:ascii="IRNazanin" w:hAnsi="IRNazanin" w:eastAsia="IRNazanin"/>
          <w:color w:val="111111"/>
          <w:sz w:val="28"/>
          <w:sz w:val="28"/>
          <w:szCs w:val="28"/>
          <w:rtl w:val="true"/>
          <w:lang w:bidi="fa-IR"/>
        </w:rPr>
        <w:t>یا پیرمردی که میترسد بعدا نتواند طواف یا سعی را انجام دهد، و همچنین کسی که به جهتی از جهات میترسد بعدا وارد مکه شود؛ پس این اشخاص طواف و سعی را بر وقوف به عرفات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در هیچ کدام از اقسام حج طواف نساء را جلوتر بجا نیاورند؛ مگر این‌که اضطرار قطعی ایجاب کند که آن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طواف را پیش از وقوف به عرفات انجام دادند بنابر احتیاط پس از نماز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برای حج اِفراد یا حج قِران یکی از میقاتهاست به تفصیلی که میآید؛ ولی محل احرام برای حج تمتّع مکه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و قِران، عمره بعد از حج واقع میشود؛ ولی در حج تمتّع، عمره باید پیش از حج و متصل به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و قِران بجا آوردن طواف مستحب پس از احرام مانعی ندارد؛ ولی در حج تمتّع احتیاط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طواف مستحب را بجا آوردند بنابر احتیاط پس از آن لبیک را تجدید نمایند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که آن هم مثل حج اِفراد وظیفه اهل مکه و اطراف آن تا کمتر از شانزده فرسخ میباشد، در صورت و اعمال، مانند حج اِفراد است، و فقط در حج قِران باید درحال احرام و پس از آن قربانی همراه و مقارن باشد تا در منی ذبح شود؛ ولی در حج اِفراد قربانی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قِران احرام ممکن است با لبیک گفتن محقق شود و ممکن است با اشعار یاتقلید قربانی محقق شود، ولی بنابر احتیاط واجب در این صورت نیز لبیک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w:t>
      </w:r>
      <w:bookmarkStart w:id="80" w:name="pg5467_41395"/>
    </w:p>
    <w:p>
      <w:pPr>
        <w:pStyle w:val="BookText"/>
        <w:rPr/>
      </w:pPr>
      <w:bookmarkEnd w:id="80"/>
      <w:r>
        <w:rPr>
          <w:rFonts w:ascii="IRNazanin" w:hAnsi="IRNazanin" w:eastAsia="IRNazanin"/>
          <w:color w:val="111111"/>
          <w:sz w:val="28"/>
          <w:sz w:val="28"/>
          <w:szCs w:val="28"/>
          <w:rtl w:val="true"/>
          <w:lang w:bidi="fa-IR"/>
        </w:rPr>
        <w:t>مخصوص به شتر است؛ و تقلید در همه قربانیها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شتر جمع بین اشعار و تقلید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وظیفه مردم شهرهای دور معمولا حج تمتّع است ما از توضیح بیشتر نسبت به خصوصیات حج اِفراد و حج قِران صرف نظر میکنیم</w:t>
      </w:r>
      <w:r>
        <w:rPr>
          <w:rFonts w:eastAsia="IRNazanin" w:cs="IRNazanin"/>
          <w:color w:val="111111"/>
          <w:sz w:val="28"/>
          <w:szCs w:val="28"/>
          <w:rtl w:val="true"/>
          <w:lang w:bidi="fa-IR"/>
        </w:rPr>
        <w:t>.</w:t>
      </w:r>
    </w:p>
    <w:p>
      <w:pPr>
        <w:pStyle w:val="Heading4"/>
        <w:numPr>
          <w:ilvl w:val="3"/>
          <w:numId w:val="1"/>
        </w:numPr>
        <w:rPr/>
      </w:pPr>
      <w:bookmarkStart w:id="81" w:name="__RefHeading___Toc2089362_581953129"/>
      <w:bookmarkStart w:id="82" w:name="_Toc29"/>
      <w:bookmarkEnd w:id="81"/>
      <w:r>
        <w:rPr>
          <w:rtl w:val="true"/>
        </w:rPr>
        <w:t xml:space="preserve">فصل یازدهم </w:t>
      </w:r>
      <w:r>
        <w:rPr>
          <w:rtl w:val="true"/>
        </w:rPr>
        <w:t xml:space="preserve">- </w:t>
      </w:r>
      <w:r>
        <w:rPr>
          <w:rtl w:val="true"/>
        </w:rPr>
        <w:t>میقات‌های احرام</w:t>
      </w:r>
      <w:bookmarkEnd w:id="82"/>
    </w:p>
    <w:p>
      <w:pPr>
        <w:pStyle w:val="BookText"/>
        <w:rPr/>
      </w:pPr>
      <w:r>
        <w:rPr>
          <w:rFonts w:ascii="IRNazanin" w:hAnsi="IRNazanin" w:eastAsia="IRNazanin"/>
          <w:color w:val="111111"/>
          <w:sz w:val="28"/>
          <w:sz w:val="28"/>
          <w:szCs w:val="28"/>
          <w:rtl w:val="true"/>
          <w:lang w:bidi="fa-IR"/>
        </w:rPr>
        <w:t xml:space="preserve">برای احرام بستن جاهای مخصوصی تعیین شده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باید احرام از یکی از آن مکان‌ها بسته شود؛ و مجموع آن‌چه در این مقام گفته و تعیین شده یازده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شجره</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مکانی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منوره در سر راه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میقات اهل مدینه و هرکسی است که خواسته باشد از راه مدینه منوره به عمره یا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از خود مسجد شجره و در داخل آن احرام ببندند نه در خارج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احرام را از مسجد شجره تأخیر اندازند؛ مگر شخص مریض یا ضعیف و مانند آنان که نمی‌توانند زیاد در حال احرام بمانند، که در این صورت جایز است احرام را تأخیر اندازند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آنان به مکه واقع شده مُحرم 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میتوانند در حال عبور از مسجد شجره احرام ببندند و نباید در مسجد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میتوانند در خارج مسجد لباس احرام را بپوشند و در حال عبور از مسجد نیت کرده و لبیک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نتواند در حال عبور از مسجد شجره احرام ببندد و نتواند صبر کند تا پاک گردد بنابر احتیاط در کنار مسجد وبیرون از آن احرام ببندد و در جحفه احرام را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میتواند با نذر، خودرا ملزم کند که در خود مدینه احرام ببندد و بدون عبور از میقات به مکه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میقات اهل شام و مصر و مغرب میباشد؛ و همچنین میقات هر کسی است که از آن‌جا عبور کند و در مدینه احرام نبسته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عقیق</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میقات اهل نجد و عراق و مشرق و هر کسی که از آن‌جا عبور 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احرام از مسلخ است و پس از آن غمره؛ و بنابر احتیاط تأخیر نیندازند تا ذات عرق؛ بلکه پیش از رسیدن به آن احرام ببندند، مگر در حال ضرورت یا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یلملم</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کوهی است در جنوب</w:t>
      </w:r>
    </w:p>
    <w:p>
      <w:pPr>
        <w:pStyle w:val="BookText"/>
        <w:rPr/>
      </w:pPr>
      <w:r>
        <w:rPr>
          <w:rFonts w:ascii="IRNazanin" w:hAnsi="IRNazanin" w:eastAsia="IRNazanin"/>
          <w:color w:val="111111"/>
          <w:sz w:val="28"/>
          <w:sz w:val="28"/>
          <w:szCs w:val="28"/>
          <w:rtl w:val="true"/>
          <w:lang w:bidi="fa-IR"/>
        </w:rPr>
        <w:t>مکه؛ و آن میقات اهل یمن است و هر کسی که از آن‌جا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المنازل</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میقات اهل طائف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که از آن‌جا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شخص است؛ و آن میقات کسی است که منزلش بعد از میقات و بین میقات و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میتواند از منزل و محل خودش به قصد احرام عمره یا حج احرام ببندد، و لازم نیست به میقات برود؛ هر چند رفتن به میقات هم مانعی ندارد، بلکه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میقات حج تمتّع است که پس از اتمام عمره تمتّع از خود مکه به قصد احرام حج، احرام میبندند و به عرفات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 xml:space="preserve">حج تمتّع در هر جای شهر مکه واقع شود کافی است؛ ولی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جِعرانه</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مکانی است خارج از حرم، و بنابر احتیاط محل احرام اهل مکه است برای حج اِفراد یا قِران؛ هرچند بنابر مشهور جایز است از خود مکه و از منزل خود مُحرم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اهل مکه است کسی که دو سال یا بیشتر مجاور مکه معظمه شده است؛ هر چند قصد سکونت دائم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کمتر از دو سال مانده باشد وظیفه او حج تمتّع است مگر این‌که مکه وطن او شده باشد و کسانی که از شهرهای دور به قصد حج قِران یا حج اِفراد میآیند، میقات آنان یکی از میقاتهای پنجگانه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نزدیکترین منطقه خارج از حرم به حرم؛ و آن میقات عمره مفرده‌ای است که بعد از حج</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یا حج قِران بجا میآورند</w:t>
      </w:r>
      <w:r>
        <w:rPr>
          <w:rFonts w:eastAsia="IRNazanin" w:cs="IRNazanin"/>
          <w:color w:val="111111"/>
          <w:sz w:val="28"/>
          <w:szCs w:val="28"/>
          <w:rtl w:val="true"/>
          <w:lang w:bidi="fa-IR"/>
        </w:rPr>
        <w:t>.</w:t>
      </w:r>
      <w:bookmarkStart w:id="83" w:name="pg5467_41398"/>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درمکه تصمیم میگیرند عمره مفرده بجا آورند میقات آنان ادنی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خارج حرم بروند و از آن‌جا احرام ببندند؛ و بهتر است برای احرام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همه نزدیکتر به مسجدالحرام تنعیم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از شهرهای دور به قصد عمره حرکت میکنند و به یکی از میقات‌ها بر میخورند، پس باید برای عمره مفرده و همچنین برای عمره تمتّع از یکی از میقات‌ها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مکانی است در کنار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بنابر قولی محل احرام بچه‌های نابالغ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است احرام آنان را تا فخ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قول دیگر محل احرام آنان نیز یکی از میقات‌هاست و فقط تبدیل لباس دوخته آنان به لباس احرام جایز است در فخ انجام شود؛ و احوط رعایت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یکی از میقات‌های پنجگانه نخست است، بنابر قول جمعی از فقها رضوان‌الله‌علیهم که فرموده‌اند اگر کسی از راهی به مکه میرود که به یکی از میقاتهای پنجگانه بر نمی‌خورد، باید محاذی میقاتی که به راه او نزدیک‌تر است احرام ببندد؛ و اگر در راه، محاذی با چند میقات میشود بنابر احتیاط محاذی اولین میقات احرام ببندد</w:t>
      </w:r>
      <w:r>
        <w:rPr>
          <w:rFonts w:eastAsia="IRNazanin" w:cs="IRNazanin"/>
          <w:color w:val="111111"/>
          <w:sz w:val="28"/>
          <w:szCs w:val="28"/>
          <w:rtl w:val="true"/>
          <w:lang w:bidi="fa-IR"/>
        </w:rPr>
        <w:t>.</w:t>
      </w:r>
    </w:p>
    <w:p>
      <w:pPr>
        <w:pStyle w:val="Heading4"/>
        <w:numPr>
          <w:ilvl w:val="3"/>
          <w:numId w:val="1"/>
        </w:numPr>
        <w:rPr/>
      </w:pPr>
      <w:bookmarkStart w:id="84" w:name="__RefHeading___Toc2089364_581953129"/>
      <w:bookmarkStart w:id="85" w:name="_Toc30"/>
      <w:bookmarkEnd w:id="84"/>
      <w:r>
        <w:rPr>
          <w:rtl w:val="true"/>
        </w:rPr>
        <w:t xml:space="preserve">فصل دوازدهم </w:t>
      </w:r>
      <w:r>
        <w:rPr>
          <w:rtl w:val="true"/>
        </w:rPr>
        <w:t xml:space="preserve">- </w:t>
      </w:r>
      <w:r>
        <w:rPr>
          <w:rtl w:val="true"/>
        </w:rPr>
        <w:t>احکام میقات‌ها</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میقات یا به علم ثابت میشود و یابه شهادت دو مرد عادل و یا به شهرت در محل و شهادت اهل اطلاع به نحوی که اطمینان و وثوق حاصل شود، و</w:t>
      </w:r>
    </w:p>
    <w:p>
      <w:pPr>
        <w:pStyle w:val="BookText"/>
        <w:rPr/>
      </w:pPr>
      <w:r>
        <w:rPr>
          <w:rFonts w:ascii="IRNazanin" w:hAnsi="IRNazanin" w:eastAsia="IRNazanin"/>
          <w:color w:val="111111"/>
          <w:sz w:val="28"/>
          <w:sz w:val="28"/>
          <w:szCs w:val="28"/>
          <w:rtl w:val="true"/>
          <w:lang w:bidi="fa-IR"/>
        </w:rPr>
        <w:t>امروزه نصب تابلوهایی که محل میقات را نشان می‌دهد، برای حصول اطمینان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پیش از میقات جایز نیست؛ و اگر پیش از میقات احرام ببندد اعتبار ندارد هر چند از میقات عبور کند؛ بلکه باید در میقات احرام را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حکم دو صورت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نذر کند از مکان معینی پیش از میقات مثلا از قم یا مشهد احرام ببندد که در این صورت عمل به نذر واجب است و احرام او صحیح میباشد؛ و لازم نیست به میقات برود یا در میقات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کسی بخواهد عمره ماه رجب را که مستحب مؤکد است درک نماید و اگر بخواهد تا میقات صبر کند ماه رجب تمام میشود؛ پس در این صورت میتواند پیش از میقات احرام ببندد تا احرام او در رجب واقع شود و ثواب عمره ماه رجب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تقدیم احرام بر میقات جایز نیست، تأخیر آن از میقات هم جایز نیست؛ پس کسی که قصد عمره یا حج دارد نمی‌تواند در حال اختیار بدون احرام از میقات عبور کند، هر چند میقات دیگری نیز در پیش داشته باشد؛ بلکه باید در اولین میقات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میقات بدون احرام عبور کند در صورت امکان باید برگردد و در میقات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قصد عمره یا حج دارد از جهت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فراموشی و غفلت یا جهل به میقات یا ندانستن مسأله بدون احرام از میقات عبور کند، پس اگر میتواند و وقت حج تنگ نشده باید به میقات برگردد و از آن‌جا احرام ببندد؛ چه در حرم داخل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به میقات</w:t>
      </w:r>
    </w:p>
    <w:p>
      <w:pPr>
        <w:pStyle w:val="BookText"/>
        <w:rPr/>
      </w:pPr>
      <w:r>
        <w:rPr>
          <w:rFonts w:ascii="IRNazanin" w:hAnsi="IRNazanin" w:eastAsia="IRNazanin"/>
          <w:color w:val="111111"/>
          <w:sz w:val="28"/>
          <w:sz w:val="28"/>
          <w:szCs w:val="28"/>
          <w:rtl w:val="true"/>
          <w:lang w:bidi="fa-IR"/>
        </w:rPr>
        <w:t>برگردد یا وقت حج میگذرد، پس اگر هنوز داخل حرم نشده از همان‌جا احرام ببندد؛ و اگر داخل حرم شده و میتواند برای احرام به خارج حرم برگردد باید برگردد؛ و اگر نمی‌تواند برگردد از همان‌جا احرام ببندد، هر چند وارد مکه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صورتها بنابر احتیاط به مقداری که میتواند به عقب برگردد و سپس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از روی ندانستن مسأله گمان میکرد نمی‌تواند در حال حیض احرام ببندد و بدون احرام از میقات عبور کرد حکم او حکم مسأله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عمره یا حج نداشت و برای کاری بدون احرام از میقات عبور کرد و پس از انجام کار خود فهمید مستطیع بوده است یا فعلا مستطیع شده، یا مثلا بچه بالغ شد و تصمیم گرفت عمره و حج بجا آورد، پس اگر میتواند و وقت تنگ نیست باید برای احرام به میقات برگردد؛ و اگر نمی‌تواند باید از همان محلی که در آن قرار دارد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مستطیع با توجه و از روی علم و عمد، بدون احرام از میقات عبور کرد، پس اگر میتواند باید به میقات برگردد و از آن‌جا احرام ببندد و حج و عمره او صحیح است؛ واگر نمی‌تواند به میقات برگردد ولی می‌تواند از حرم خارج شود در این صورت واجب است از حرم بیرون رفته، و از بیرون حرم احرام ببندد و داخل 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نمی‌تواند از حرم خارج شود هر چند به جهت بیم از فوت حج باشد، در این صورت لازم است از جای خود احرام ببندد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صحت عمره اوست هر چند به علت ترک احرام</w:t>
      </w:r>
    </w:p>
    <w:p>
      <w:pPr>
        <w:pStyle w:val="BookText"/>
        <w:rPr/>
      </w:pPr>
      <w:r>
        <w:rPr>
          <w:rFonts w:ascii="IRNazanin" w:hAnsi="IRNazanin" w:eastAsia="IRNazanin"/>
          <w:color w:val="111111"/>
          <w:sz w:val="28"/>
          <w:sz w:val="28"/>
          <w:szCs w:val="28"/>
          <w:rtl w:val="true"/>
          <w:lang w:bidi="fa-IR"/>
        </w:rPr>
        <w:t>از میقات مرتکب حرام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زمان با هواپیما به جده وارد می‌شوند، چون جده میقات نیست باید سعی کنند به یکی از میقات‌ها بروند و از آن‌جا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کنند تا وقت تنگ شود حج آنان صحیح نیست؛ ولی اگر کوتاهی نکنند و به هیچ وجه نتوانند به میقات بروند یا وقت حج تنگ شده باشد، از همان‌جا احرام ببندند و احتیاطاً در ادنی الحل یعنی پیش از ورود به حرم خدا احرام را تجدید نمایند و حج آنان صحیح است</w:t>
      </w:r>
      <w:r>
        <w:rPr>
          <w:rFonts w:eastAsia="IRNazanin" w:cs="IRNazanin"/>
          <w:color w:val="111111"/>
          <w:sz w:val="28"/>
          <w:szCs w:val="28"/>
          <w:rtl w:val="true"/>
          <w:lang w:bidi="fa-IR"/>
        </w:rPr>
        <w:t>.</w:t>
      </w:r>
      <w:bookmarkStart w:id="86" w:name="pg5467_41402"/>
    </w:p>
    <w:p>
      <w:pPr>
        <w:pStyle w:val="Heading3"/>
        <w:numPr>
          <w:ilvl w:val="2"/>
          <w:numId w:val="1"/>
        </w:numPr>
        <w:rPr/>
      </w:pPr>
      <w:bookmarkStart w:id="87" w:name="__RefHeading___Toc2089366_581953129"/>
      <w:bookmarkStart w:id="88" w:name="_Toc31"/>
      <w:bookmarkEnd w:id="86"/>
      <w:bookmarkEnd w:id="87"/>
      <w:r>
        <w:rPr>
          <w:rtl w:val="true"/>
        </w:rPr>
        <w:t>باب دوم</w:t>
      </w:r>
      <w:r>
        <w:rPr>
          <w:rtl w:val="true"/>
        </w:rPr>
        <w:t xml:space="preserve">: </w:t>
      </w:r>
      <w:r>
        <w:rPr>
          <w:rtl w:val="true"/>
        </w:rPr>
        <w:t>مشتمل بر پنج فصل</w:t>
      </w:r>
      <w:bookmarkEnd w:id="88"/>
    </w:p>
    <w:p>
      <w:pPr>
        <w:pStyle w:val="Heading4"/>
        <w:numPr>
          <w:ilvl w:val="3"/>
          <w:numId w:val="1"/>
        </w:numPr>
        <w:rPr/>
      </w:pPr>
      <w:bookmarkStart w:id="89" w:name="__RefHeading___Toc2089368_581953129"/>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فصل اول احرام</w:t>
      </w:r>
    </w:p>
    <w:p>
      <w:pPr>
        <w:pStyle w:val="BookText"/>
        <w:rPr/>
      </w:pPr>
      <w:r>
        <w:rPr>
          <w:rFonts w:ascii="IRNazanin" w:hAnsi="IRNazanin" w:eastAsia="IRNazanin"/>
          <w:color w:val="111111"/>
          <w:sz w:val="28"/>
          <w:sz w:val="28"/>
          <w:szCs w:val="28"/>
          <w:rtl w:val="true"/>
          <w:lang w:bidi="fa-IR"/>
        </w:rPr>
        <w:t>فصل دوم طواف خانه خدا</w:t>
      </w:r>
    </w:p>
    <w:p>
      <w:pPr>
        <w:pStyle w:val="BookText"/>
        <w:rPr/>
      </w:pPr>
      <w:r>
        <w:rPr>
          <w:rFonts w:ascii="IRNazanin" w:hAnsi="IRNazanin" w:eastAsia="IRNazanin"/>
          <w:color w:val="111111"/>
          <w:sz w:val="28"/>
          <w:sz w:val="28"/>
          <w:szCs w:val="28"/>
          <w:rtl w:val="true"/>
          <w:lang w:bidi="fa-IR"/>
        </w:rPr>
        <w:t>فصل سوم نماز طواف</w:t>
      </w:r>
    </w:p>
    <w:p>
      <w:pPr>
        <w:pStyle w:val="BookText"/>
        <w:rPr/>
      </w:pPr>
      <w:r>
        <w:rPr>
          <w:rFonts w:ascii="IRNazanin" w:hAnsi="IRNazanin" w:eastAsia="IRNazanin"/>
          <w:color w:val="111111"/>
          <w:sz w:val="28"/>
          <w:sz w:val="28"/>
          <w:szCs w:val="28"/>
          <w:rtl w:val="true"/>
          <w:lang w:bidi="fa-IR"/>
        </w:rPr>
        <w:t>فصل چهارم سعی بین صفا و مروه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تقصیر و احکام آن</w:t>
      </w:r>
      <w:bookmarkStart w:id="91" w:name="pg5467_41404"/>
    </w:p>
    <w:p>
      <w:pPr>
        <w:pStyle w:val="Heading4"/>
        <w:numPr>
          <w:ilvl w:val="3"/>
          <w:numId w:val="1"/>
        </w:numPr>
        <w:rPr/>
      </w:pPr>
      <w:bookmarkStart w:id="92" w:name="__RefHeading___Toc2089370_581953129"/>
      <w:bookmarkStart w:id="93" w:name="_Toc33"/>
      <w:bookmarkEnd w:id="91"/>
      <w:bookmarkEnd w:id="92"/>
      <w:r>
        <w:rPr>
          <w:rtl w:val="true"/>
        </w:rPr>
        <w:t xml:space="preserve">فصل اول </w:t>
      </w:r>
      <w:r>
        <w:rPr>
          <w:rtl w:val="true"/>
        </w:rPr>
        <w:t xml:space="preserve">- </w:t>
      </w:r>
      <w:r>
        <w:rPr>
          <w:rtl w:val="true"/>
        </w:rPr>
        <w:t>احرام</w:t>
      </w:r>
      <w:bookmarkEnd w:id="93"/>
    </w:p>
    <w:p>
      <w:pPr>
        <w:pStyle w:val="Heading5"/>
        <w:numPr>
          <w:ilvl w:val="4"/>
          <w:numId w:val="1"/>
        </w:numPr>
        <w:rPr/>
      </w:pPr>
      <w:bookmarkStart w:id="94" w:name="__RefHeading___Toc2089372_581953129"/>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واجبات، شرایط، تروک و مُحرّمات و آداب آن</w:t>
      </w:r>
    </w:p>
    <w:p>
      <w:pPr>
        <w:pStyle w:val="BookText"/>
        <w:rPr/>
      </w:pPr>
      <w:r>
        <w:rPr>
          <w:rFonts w:ascii="IRNazanin" w:hAnsi="IRNazanin" w:eastAsia="IRNazanin"/>
          <w:color w:val="111111"/>
          <w:sz w:val="28"/>
          <w:sz w:val="28"/>
          <w:szCs w:val="28"/>
          <w:rtl w:val="true"/>
          <w:lang w:bidi="fa-IR"/>
        </w:rPr>
        <w:t>چنان‌که قبلا گفته شد واجبات عمره تمتّع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نیت عمره دوم احرام</w:t>
      </w:r>
    </w:p>
    <w:p>
      <w:pPr>
        <w:pStyle w:val="BookText"/>
        <w:rPr/>
      </w:pPr>
      <w:r>
        <w:rPr>
          <w:rFonts w:ascii="IRNazanin" w:hAnsi="IRNazanin" w:eastAsia="IRNazanin"/>
          <w:color w:val="111111"/>
          <w:sz w:val="28"/>
          <w:sz w:val="28"/>
          <w:szCs w:val="28"/>
          <w:rtl w:val="true"/>
          <w:lang w:bidi="fa-IR"/>
        </w:rPr>
        <w:t>در احرام سه 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w:t>
      </w:r>
    </w:p>
    <w:p>
      <w:pPr>
        <w:pStyle w:val="BookText"/>
        <w:rPr/>
      </w:pPr>
      <w:r>
        <w:rPr>
          <w:rFonts w:ascii="IRNazanin" w:hAnsi="IRNazanin" w:eastAsia="IRNazanin"/>
          <w:color w:val="111111"/>
          <w:sz w:val="28"/>
          <w:sz w:val="28"/>
          <w:szCs w:val="28"/>
          <w:rtl w:val="true"/>
          <w:lang w:bidi="fa-IR"/>
        </w:rPr>
        <w:t xml:space="preserve">لباس 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w:t>
      </w:r>
    </w:p>
    <w:p>
      <w:pPr>
        <w:pStyle w:val="BookText"/>
        <w:rPr/>
      </w:pPr>
      <w:r>
        <w:rPr>
          <w:rFonts w:ascii="IRNazanin" w:hAnsi="IRNazanin" w:eastAsia="IRNazanin"/>
          <w:color w:val="111111"/>
          <w:sz w:val="28"/>
          <w:sz w:val="28"/>
          <w:szCs w:val="28"/>
          <w:rtl w:val="true"/>
          <w:lang w:bidi="fa-IR"/>
        </w:rPr>
        <w:t>یعنی گفتن لبیک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مُحرم شدن برای انجام اعمال عمره یا حج مطابق دستور شرع مبین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در وقت نیت اعمال را به تفصیل بداند، بلکه قصد اجمالی کافی است؛ سپس با مراجعه به کتاب مناسک یا پرسیدن از اِفراد خبره و مورد وثوق و اطمینان یک یک اعمال را یاد میگیرد وعمل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نیت سه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کند اعمال را برای خدا و با خلوص نیت بجا آورد، مانند سایر عبادات؛ پس اگر قصدش ریا باشد اعمال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نیت از اول اعمال تا آخر اجمالا موجود و مستمر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خصوصیات عمل را تعیین نماید؛ و در نیت خود مشخص کند که عمره است یا حج، عمره تمتّع است یا عمره مفرده، حج تمتّع است یا اِفراد یا قِران، حجةالاسلام است یا مثلا حج نذری یا نیابتی یا مستحبی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گفتن به زبان یاخطور دادن و گذراندن در دل لازم نیست؛ بلکه مانند سایر عبادات وجود</w:t>
      </w:r>
    </w:p>
    <w:p>
      <w:pPr>
        <w:pStyle w:val="BookText"/>
        <w:rPr/>
      </w:pPr>
      <w:r>
        <w:rPr>
          <w:rFonts w:ascii="IRNazanin" w:hAnsi="IRNazanin" w:eastAsia="IRNazanin"/>
          <w:color w:val="111111"/>
          <w:sz w:val="28"/>
          <w:sz w:val="28"/>
          <w:szCs w:val="28"/>
          <w:rtl w:val="true"/>
          <w:lang w:bidi="fa-IR"/>
        </w:rPr>
        <w:t>انگیزه و داعی در اعماق دل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تعیین خصوصیات عمل بنابر احتیاط، آن‌ها را در دل خطور دهد و یا بر زبان جاری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احرام معتبر نیست که تصمیم داشته باشد همه مُحرّمات و تروک احرام را از اول تا آخر ترک کند؛ بلکه چه بسا شخص مُحرم در حال نیت به مُحرّمات احرام،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اندازه که قصد عمره یا حج کند و اولین عمل آن را که گفتن لبیک است به قصد عمره یا حج انجام دهد احرام محقق میشود؛ یعنی با این کار خود و اعضا و جوارح خود را اعتباراً در حریم الهی وارد کرده است؛ و لزوم اجتناب از مُحرّمات از آثار و احکام شرعیه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احرام یک امر اعتباری است که به وسیله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حال احرام به مُحرّمات احرام توجه کند وتصمیم داشته باشد مُحرّماتی را که باطل کننده عمره و حج است مانند نزدیکی کردن با زن انجام دهد، لازمه آن عدم نیت عمره و حج است و از این جهت احرام و عمره یا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احرام مثلا تصمیم داشته باشد بعضی از مُحرّمات را که موجب بطلان عمره و حج نیست مانند سوار شدن در اتومبیل سقف دار یا هواپیما انجام دهد به احرام او ضرر نمی‌زند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ودیگر اعمال عمره و حج چنان‌که گذشت، از عبادات است و باید به قصد قربت و اخلاص انجام شود؛ پس اگر عمره و حج را به قصد ریا بجا آورد باطل است و باید در سال بعد آنها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عمره تمتّع را به قصد ریا بجا آورد، پس اگر وقت برای اعاده آن هست آن را اعاده کند؛ و اگر وقت تنگ شده باشد بنابر احتیاط</w:t>
      </w:r>
    </w:p>
    <w:p>
      <w:pPr>
        <w:pStyle w:val="BookText"/>
        <w:rPr/>
      </w:pPr>
      <w:r>
        <w:rPr>
          <w:rFonts w:ascii="IRNazanin" w:hAnsi="IRNazanin" w:eastAsia="IRNazanin"/>
          <w:color w:val="111111"/>
          <w:sz w:val="28"/>
          <w:sz w:val="28"/>
          <w:szCs w:val="28"/>
          <w:rtl w:val="true"/>
          <w:lang w:bidi="fa-IR"/>
        </w:rPr>
        <w:t>واجب حج اِفراد و پس از آن عمره مفرده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ارکان عمره یا حج را به سبب ریا یا غیر آن باطل کند، در عمره حکم بطلان عمره را دارد و در حج حکم بطلان حج را؛ ولی اگر محل جبران آن باقی است و آن را جبران نماید عملش صحیح میشود، هر چند به سبب ریا معصیت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ندانستن مسأله یا غفلت به جای نیت عمره تمتّع نیت حج تمتّع کند یا برعکس، پس اگر نظرش این بوده که همان عملی را که خداوند اینک بر او واجب کرده و دیگران هم آن را انجام میدهند بجا آورد و آن را هم بجا آورد، لکن در نامگذاری اشتباه کرده است عمل او صحیح است؛ ولی بهتر است پس از توجه نیت را تجدید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ندانستن مسأله یا غفلت گمان کرد حج تمتّع بر عمره تمتّع مقدم است، پس در میقات به قصد حج تمتّع احرام بست تا به عرفات و مشعر برود و پس از اتمام حج، عمره را بجا آورد، احرام او باطل است و باید در میقات احرام را تجدید نماید؛ و اگر از میقات گذشته است باید به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نمی‌تواند برگردد، اگر در خارج حرم است از همان‌جا احرام را تجدید نماید؛ و اگر داخل حرم شده اگر میتواند به خارج حرم برگردد و درخارج حرم احرام ببندد؛ و اگر نمی‌تواند برگردد از همان‌جا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صورتها بنابر احتیاط به مقداری که میتواند به عقب برگردد و سپس احرام ببندد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واجبات احرام پوشیدن دو جامه احرام است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w:t>
      </w:r>
    </w:p>
    <w:p>
      <w:pPr>
        <w:pStyle w:val="BookText"/>
        <w:rPr/>
      </w:pPr>
      <w:r>
        <w:rPr>
          <w:rFonts w:ascii="IRNazanin" w:hAnsi="IRNazanin" w:eastAsia="IRNazanin"/>
          <w:color w:val="111111"/>
          <w:sz w:val="28"/>
          <w:sz w:val="28"/>
          <w:szCs w:val="28"/>
          <w:rtl w:val="true"/>
          <w:lang w:bidi="fa-IR"/>
        </w:rPr>
        <w:t>مردان پس از کندن لباسهای دوخته شده خود، ازار را به صورت لنگ به کمر خود میبندند و رداء را مانند عبا بر دوش خود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زنان پوشیدن لباس دوخته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لنگ باید به اندازه‌ای باشد که حداقل از ناف تا زانو را بپوشاند؛ و رداء را باید به شکل متعارف مانند عبا بردوش بیندازند، به گونه‌ای که دو شانه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دو جامه احرام را پیش از نیت احرام بپوشند؛ و اگر بعد از تلبیه پوشیده‌اند تلبیه را دوباره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روی فراموشی یا ندانستن مسأله بدون بیرون آوردن پیراهن خود احرام ببندد باید فورا آن را بکند و احرامش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کردن به یک جامه بلند و بزرگ به جای دو جامه احرام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بیش از دو جامه در اول احرام یا بعد از آن برای جلوگیری از سرما یا غیر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یعنی لنگ باید بدن نما نباشد؛ و بنابر احتیاط مستحب رداء نیز بدن نما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زنها بنابر احتیاط واجب باید بدن نما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بچه‌ها جایز است در آوردن لباسهای دوخته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متصل به مکه است به تأخیر اندازند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باید دو جامه احرام را به قصد قربت و اطاعت امر خدا و به قصد احرام بپوشند؛ و خوب است بیرون آوردن لباسهای دوخته نیز به قصد قربت و اطاعت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لباس نمازگزار شرط است در جامه‌های احرام نیز شرط است؛ پس لباس احرام باید از ابریشم خالص و زرباف و از اجزای حیوان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پاک باشد؛ مگر از نجاساتی که در حال نماز بخشیده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اگر در حال احرام لباسهای احرام نجس شود باید آن‌ها را تطهیر یا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نیز اگر نجس شود بنابر احتیاط باید آن را تطهیر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 را تطهیر نکنند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زن نیز در حال احرام باید پاک باشد و از اجزای حیوان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از ابریشم خالص نیز نباشد؛ ولی ابریشم مخلوط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احرام بنابر احتیاط واجب از جنس بافته شده باشد و از قبیل چرم و پوست و نمد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شخص مُحرم همیشه دو جامه احرام را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ندارد برای تطهیر یا شستشو یا حمام یا مانند این‌ها جامه‌ها را از خود دور کند، یا مثلا در گرما رداء را از دوش خود بردارد؛ چنان‌که عوض کردن آن‌ها هم مانعی ندارد، با رعایت شرایطی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بلکه احوط این است که در وقت ورود به مکه برای طواف، جامه‌هایی را که در آن‌ها احرام بسته پوشیده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شخص مُحرم نباید ازار یعنی لنگ را به گردن خود گره بزند؛ بلکه بنابر احتیاط واجب هیچ یک از جامه‌های احرام را به گردن خود و به یکدیگر گره نزند؛ ولی گذاردن سنگ و مانند</w:t>
      </w:r>
    </w:p>
    <w:p>
      <w:pPr>
        <w:pStyle w:val="BookText"/>
        <w:rPr/>
      </w:pPr>
      <w:r>
        <w:rPr>
          <w:rFonts w:ascii="IRNazanin" w:hAnsi="IRNazanin" w:eastAsia="IRNazanin"/>
          <w:color w:val="111111"/>
          <w:sz w:val="28"/>
          <w:sz w:val="28"/>
          <w:szCs w:val="28"/>
          <w:rtl w:val="true"/>
          <w:lang w:bidi="fa-IR"/>
        </w:rPr>
        <w:t>آن، در جامة احرام و بستن با نخ و مانند آن جایز است و همچنین وصل کردن قسمتی از لباس احرام به قسمتی دیگر، با سنجاق و مانند آن جایز است اگر چه احتیاط در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مثلا برای رفع سرما ناچار باشد از لباس دوخته استفاده کند میتواند آن‌ها را به دوش خود اندازد، بدون این‌که دست در آستین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لنگ پیدا نکرد و ناچار شد میتواند شلوار بپوشد؛ ولی بنابر احتیاط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واجبات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 لبیک میباشد، به نحوی که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تلبیه آن‌چه وجوب آن قطعی است گفتن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بنابر احتیاط واجب این جملات نیز در آخر آن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 النِّعْمَةَ لَکَ وَ الْمُلْکَ،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این جملات خوب است یک لبیک نیز اضافه شود،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مستحب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باکسر خوانده شود و هم بافتح؛ هر چند خواندن آن با کسر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شود؛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تلبیه کامل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اِنَّ الْحَمْدَ وَٱلنِّعْمَةَ لَکَ وَالْمُلْکَ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لَکَ لَبَّیْکَ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و اطاعت میکنم تو را، خدایا اجابت میکنم</w:t>
      </w:r>
    </w:p>
    <w:p>
      <w:pPr>
        <w:pStyle w:val="BookText"/>
        <w:rPr/>
      </w:pPr>
      <w:r>
        <w:rPr>
          <w:rFonts w:ascii="IRNazanin" w:hAnsi="IRNazanin" w:eastAsia="IRNazanin"/>
          <w:color w:val="111111"/>
          <w:sz w:val="28"/>
          <w:sz w:val="28"/>
          <w:szCs w:val="28"/>
          <w:rtl w:val="true"/>
          <w:lang w:bidi="fa-IR"/>
        </w:rPr>
        <w:t>تو را، اجابت میکنم تو را، برای تو شریک نیست، اجابت میکنم تو را، به درستی که ستایش و نعمت و پادشاهی از آن توست، هیچ شریک نداری، اجابت میکنم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تلبیه‌های زیر نیز در آخر اضافه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 الجَلالِ وَ الاِْکْرامِ لَبَّیکَ، لَبَّیکَ تُبْدِئُ وَ الْمَعادُ إلَیکَ لَبَّیکَ، لَبَّیکَ تَسْتَغنِی و یفْتَقَرُ إلَیکَ لَبَّیکَ، لَبَّیکَ مَرْهُوباً وَ مَرْغُوباً إلَیکَ لَبَّیکَ، لَبَّیکَ إلهَ الْحَقِّ لَبَّیکَ، لَبَّیکَ ذَا النَّعْماءِ وَ الْفَضْلِ الْحَسَنِ الْجَمَیلِ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واجب است مقدار تلبیه واجب را یاد بگیرد و مانند تکبیرة الاحرام نماز به طور صحیح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 یاد نگرفته دیگری تلقین کند، یعنی کلمه کلمه بگوید و او مانندش تلفظ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درست بگوید بنابر احتیاط به شکلی که میتواند بگوید و ترجمه آن را نیز بگوید و دیگری هم به جای او و به نیابت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لال که تلبیه را میداند ولی نمی تواند بگوید، باید زبان خود را به تلبیه حرکت دهد و با انگشت خود نیز به آن اشاره نماید؛ وبهتر است که دیگری نیز به جای او تلبیه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نمی‌داند و نمی‌تواند یاد بگیرد و تلقین هم ممکن نیست تا به آن اشاره نماید، دیگری به جای او بگوید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نابالغ ممیّز خودش تلبیه را بگوید؛ و به جای غیر ممیّز ولیّ او یا دیگری به اذن ولیّ او تلبیه را</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کسی که در میقات بیهوش است نیز گفته شده که دیگری به جای او تلبیه را بگوید، ولی بنابر احتیاط خود او وقتی که به هوش آمد اگر می‌تواند به میقات برگردد و مُحرم شود، لازم است برگردد، و اگر ممکن نیست از همان محلی که به هوش می‌آید مُحرم شود و تلبیه بگوید هر چند در داخل حرم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در احرام عمره و حج، مانند تکبیرة الاحرام نماز است که نماز با آن شروع میشود؛ پس احرام بدون تلبیه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نیت احرام کرده و لباسهای احرام را نیز پوشیده ولی تلبیه را نگفته است اگر یکی از مُحرّمات احرام را مرتکب شود نه گناه کرده و نه کفاره‌ای بر عهده اوست و نیز اگر تلبیه او به ریا و مانند آن باطل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تلبیه را فراموش کرد یا در اثر ندانستن مسأله آن را نگفت و از میقات عبور کرد باید به میقات برگردد و با تلبیه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برگردد و داخل حرم نشده، در همان‌جا با تلبیه مُحرم شود؛ و اگر داخل حرم شده به خارج حرم برگردد؛ و اگر نمی‌تواند در همان‌جا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در همه این صورتها به مقداری که میتواند به عقب برگردد و سپس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و تلبیه طهارت از حدث اصغر و حدث اکبر شرط نیست؛ پس میتواند بدون وضو و در حال جنابت یا حیض و یا نفاس مُحرم شود و احرام او صحیح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برای احرام عمره تمتّع به میقات آمده اگر بعد از گفتن لبیک در میقات و عبور از آن، خود را در حال اعمال عمره ببیند و شک کند که در وقت</w:t>
      </w:r>
    </w:p>
    <w:p>
      <w:pPr>
        <w:pStyle w:val="BookText"/>
        <w:rPr/>
      </w:pPr>
      <w:r>
        <w:rPr>
          <w:rFonts w:ascii="IRNazanin" w:hAnsi="IRNazanin" w:eastAsia="IRNazanin"/>
          <w:color w:val="111111"/>
          <w:sz w:val="28"/>
          <w:sz w:val="28"/>
          <w:szCs w:val="28"/>
          <w:rtl w:val="true"/>
          <w:lang w:bidi="fa-IR"/>
        </w:rPr>
        <w:t>نیت، نیت عمره کرده یا اشتباها نیت حج کرده، عمره او صحیح است و نیز اگر بعد از احرام در مکه و رفتن به عرفات که از اعمال حج است شک کند که آیا نیت حج کرده یا اشتباها نیت عمره کرده، حج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میقات پس از پوشیدن لباس احرام شک کند تلبیه را گفته یا نه باید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گفتن تلبیه و فراغت از آن شک کند آن را صحیح ادا کرده یا غلط،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واجب به نحوی که گذشت یک بار گفتن آن کافی است؛ ولی تکرار آن مستحب است؛ به خصوص پس از هر نماز واجب و مستحب، و بالا رفتن بر هر تپه و پایین آمدن از آن، و در هر سوار شدن و پیاده شدن، و در هر بیدار شدن از خواب، و هنگام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احرامش هفتاد بار از روی ایمان و اخلاص لبیک بگوید خداوند هزار هزار ملک را وا میدارد که گواهی دهند بر برائت او از آتش و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مردها مستحب است لبیک را بلند بگویند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مسجد شجره احرام میبندد بنابر احتیاط واجب تلبیه را در خود مسجد بگوید؛ ولی خوب است اظهار و بلند گفتن آن را تأخیر اندازد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دو کیلومتری مسجد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از میقات‌های دیگر احرام میبندند تلبیه را در وقت احرام بگویند؛ ولی خوب است بلند گفتن آن را تأخیر اندازند تا کمی از راه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مکه مکرمه برای حج، احرام میبندد خوب است بلند گفتن آن را تأخیر اندازد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رقطاء</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bookmarkStart w:id="96" w:name="pg5467_41413"/>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عمره تمتّع احرام بسته‌اند بنابر احتیاط پس از مشاهده خانه‌های مکه معظمه، تلبیه را قطع کنند و دیگر لبیک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خارج حرم برای عمره مفرده احرام بسته‌اند هنگام ورود در حرم تلبیه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نزدیک ترین منطقه به حرم برای عمره مفرده احرام بسته‌اند پس از مشاهده کعبه معظمه تلبیه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برای هر یک از اقسام حج احرام بسته‌اند در ظهر روز عرفه دیگر تلبیه نگویند</w:t>
      </w:r>
      <w:r>
        <w:rPr>
          <w:rFonts w:eastAsia="IRNazanin" w:cs="IRNazanin"/>
          <w:color w:val="111111"/>
          <w:sz w:val="28"/>
          <w:szCs w:val="28"/>
          <w:rtl w:val="true"/>
          <w:lang w:bidi="fa-IR"/>
        </w:rPr>
        <w:t>.</w:t>
      </w:r>
    </w:p>
    <w:p>
      <w:pPr>
        <w:pStyle w:val="Heading5"/>
        <w:numPr>
          <w:ilvl w:val="4"/>
          <w:numId w:val="1"/>
        </w:numPr>
        <w:rPr/>
      </w:pPr>
      <w:bookmarkStart w:id="97" w:name="__RefHeading___Toc2089374_581953129"/>
      <w:bookmarkStart w:id="98" w:name="_Toc35"/>
      <w:bookmarkEnd w:id="97"/>
      <w:r>
        <w:rPr>
          <w:rtl w:val="true"/>
        </w:rPr>
        <w:t>مستحبات احرام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احرام چند 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احرام خود را پاکیزه کند، ناخنهای خود را بگیرد، شارب خود را بزند و موی عانه</w:t>
      </w:r>
      <w:r>
        <w:rPr>
          <w:rStyle w:val="FootnoteAnchor"/>
          <w:rtl w:val="true"/>
        </w:rPr>
        <w:footnoteReference w:id="45"/>
      </w:r>
      <w:r>
        <w:rPr>
          <w:rFonts w:ascii="IRNazanin" w:hAnsi="IRNazanin" w:eastAsia="IRNazanin"/>
          <w:color w:val="111111"/>
          <w:sz w:val="28"/>
          <w:sz w:val="28"/>
          <w:szCs w:val="28"/>
          <w:rtl w:val="true"/>
          <w:lang w:bidi="fa-IR"/>
        </w:rPr>
        <w:t>و زیر بغل خود را برطرف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احرام، در میقات غسل کند؛ و اگر میترسد در میقات آب پیدا نشود جایز است پیش از رسیدن به میقات غسل کند؛ و اگر در میقات آب پیدا شد مستحب است آن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احرام از زن حائض و نفساء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فقهاء غسل احرام را واجب بلکه شرط صحت احرام دانسته اند، پس حتی الامکان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معتبره نسبت به غسل احرام زیاد تاکید شده و حتی وارد شده است که اگر کسی بدون غسل یا نماز مُحرم شد پس از غسل و نماز آن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غسل احرام لباسی را که بر مُحرم حرام است پوشید یا غذایی را که بر مُحرم حرام است خورد یا</w:t>
      </w:r>
    </w:p>
    <w:p>
      <w:pPr>
        <w:pStyle w:val="BookText"/>
        <w:rPr/>
      </w:pPr>
      <w:r>
        <w:rPr>
          <w:rFonts w:ascii="IRNazanin" w:hAnsi="IRNazanin" w:eastAsia="IRNazanin"/>
          <w:color w:val="111111"/>
          <w:sz w:val="28"/>
          <w:sz w:val="28"/>
          <w:szCs w:val="28"/>
          <w:rtl w:val="true"/>
          <w:lang w:bidi="fa-IR"/>
        </w:rPr>
        <w:t>بوی خوش استعمال کرد، مستحب است غسل را اعاده نماید؛ همچنین است اگر بعد از غسل و پیش از احرام بخوابد؛ بلکه اگر بین غسل و احرام، حدث هم از او خارج شود خوب است به قصد رجاء، غسل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اول روز غسل کند تا آخر روز بلکه تا آخر شب بعد کفایت میکند؛ همچنین اگر اول شب غسل کند تا آخر شب بلکه تا آخر روز بعد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قصد رجاء و امیدواری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احرام از پنبه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بعد از نماز و خواندن دعاهای وارده انجام شود؛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بعد از نماز ظهر، وگرنه بعد از نماز واجب دیگر؛ و اگر وقت نماز واجب نیست بعد از خواندن شش رکعت نافله و یا حداقل دو رکعت نافله که در آن‌ها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رکعت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رکعت دوم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حمد و ثنای الهی بجا آورد و بر پیامبر و آل او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أسْأَ‌لُکَ أنْ تَجْعَلَنِی مِمَّنِ اسْتَجابَ لَکَ، وَ آمَنَ بِوَعْدِکَ، وَ اتَّبَعَ أمْرَکَ، فَاِنِّی عَبْدُکَ، وَ فی قَبْضَتِکَ، لا اُوْقی إلاّ ما وَقیتَ، وَ لا آخُذُ إلاّ ما أعْطَیتَ، وَقَدْ ذَکَرْتَ الْحَجَّ، فَأسْألُکَ أنْ تَعْزِمَ لِی عَلَیهِ عَلی کِتابِکَ، وَ سُنَّةِ نَبِیکَ صَلَواتُکَ عَلَیهِ وَ آلِه، وَتُقَوِّینِی عَلی ما ضَعُفْتُ، وَ تُسَلِّمَ لِی مَناسکی فی یُسْر مِنْکَ وَ عافِیة،وَ اجْعَلْنِی مِنْ وَفْدِکَ الّذی رَضِیتَ وَ ارْتَضَیتَ وَ سَمَّیتَ وَ کَتَبْتَ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خَرَجْتُ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شُقَّة بَعیدَة، وَ أنْفَقْتُ مالِی</w:t>
      </w:r>
      <w:bookmarkStart w:id="99" w:name="pg5467_41415"/>
    </w:p>
    <w:p>
      <w:pPr>
        <w:pStyle w:val="BookText"/>
        <w:rPr/>
      </w:pPr>
      <w:bookmarkEnd w:id="99"/>
      <w:r>
        <w:rPr>
          <w:rFonts w:ascii="Amiri" w:hAnsi="Amiri" w:eastAsia="Amiri" w:cs="Amiri"/>
          <w:color w:val="111111"/>
          <w:sz w:val="28"/>
          <w:sz w:val="28"/>
          <w:szCs w:val="28"/>
          <w:rtl w:val="true"/>
          <w:lang w:bidi="ar-SA"/>
        </w:rPr>
        <w:t>ابْتِغاءَ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لِی حَجَّتِی وَ عُمْرَتِی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اُریدُ التمتّع بِالْعُمْرَةِ إلَی الْحَجِّ عَلی کِتابِکَ، وَ سُنَّةِ نَبِیکَ صَلَواتُکَ عَلَیهِ وَ آلِهِ، فَاِنْ عَرَضَ لِی عارِضٌ یحْبِسُنِی، فَخَلِّنِی حَیثُ حَبَسْتَنِی بِقَدَرِکَ الَّذی قَدَّرْتَ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لَمْ تَکُنْ حَجَّةً فَعُمْرَةً، أحْرَمَ لَکَ شَعْرِی وَ بَشَرِی وَ لَحْمِی وَ دَمِی وَ عِظامِی وَ مُخّی وَ عَصَبِی مِنَ النِّساءِ وَ الثِّیابِ وَ الطِّیبِ، أبْتَغِی بِذلِکَ وَجْهَکَ وَ الدارَ الاْخِرَةَ</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این دعا را کافی است یک بار بخواند و سپس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پوشیدن دو جامه احرام بنابر فرمایش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اُواری بِه عَوْرَتی، وَ اُؤَدِّی فِیهِ فَرْضِی، وَ أعْبُدُ فِیهِ رَبِّی، وَ أنْتَهِی فِیهِ إلی ما أمَرَنِی، اَلْحَمْدُ للهِِ الَّذِی قَصَدْتُهُ فَبَلَّغَنِی، وَ أردْتُهُ فَأعانَنِی وَ قَبِلَنِی وَ لَمْ یقْطَعْ بِی، وَ وَجْهَهُ أرَدْتُ فَسَلَّمَنِی فَهُوَ حِصْنِی وَ کَهْفِی وَ حِرْزِی وَ ظَهْرِی وَ مَلاذِی وَ رَجائی وَ مَنْجای وَ ذُخْرِی وَ عُدَّتِی فی شِدَّتِی وَ رَخائِی</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را تکرار کند، بخصوص پس از هر نماز واجب و مستحب و بالا رفتن از تپه و سرازیر شدن از آن، و در وقت سوار شدن و پیاده شدن، و برخاستن از خواب و اوقات سحر و هنگام برخورد با جمعیت و موکب‌ها</w:t>
      </w:r>
      <w:r>
        <w:rPr>
          <w:rFonts w:eastAsia="IRNazanin" w:cs="IRNazanin"/>
          <w:color w:val="111111"/>
          <w:sz w:val="28"/>
          <w:szCs w:val="28"/>
          <w:rtl w:val="true"/>
          <w:lang w:bidi="fa-IR"/>
        </w:rPr>
        <w:t>.</w:t>
      </w:r>
    </w:p>
    <w:p>
      <w:pPr>
        <w:pStyle w:val="Heading5"/>
        <w:numPr>
          <w:ilvl w:val="4"/>
          <w:numId w:val="1"/>
        </w:numPr>
        <w:rPr/>
      </w:pPr>
      <w:bookmarkStart w:id="100" w:name="__RefHeading___Toc2089376_581953129"/>
      <w:bookmarkStart w:id="101" w:name="_Toc36"/>
      <w:bookmarkEnd w:id="100"/>
      <w:r>
        <w:rPr>
          <w:rtl w:val="true"/>
        </w:rPr>
        <w:t>مکروهات احرام</w:t>
      </w:r>
      <w:bookmarkEnd w:id="1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احرام نیز چند چیز است</w:t>
      </w:r>
      <w:r>
        <w:rPr>
          <w:rFonts w:eastAsia="IRNazanin" w:cs="IRNazanin"/>
          <w:color w:val="111111"/>
          <w:sz w:val="28"/>
          <w:szCs w:val="28"/>
          <w:rtl w:val="true"/>
          <w:lang w:bidi="fa-IR"/>
        </w:rPr>
        <w:t>:</w:t>
      </w:r>
      <w:bookmarkStart w:id="102" w:name="pg5467_41416"/>
    </w:p>
    <w:p>
      <w:pPr>
        <w:pStyle w:val="BookText"/>
        <w:rPr/>
      </w:pPr>
      <w:bookmarkEnd w:id="10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جامه سیاه، بلکه احوط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جامه‌ها سفید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مُحرم در رختخواب و بالش زرد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جامه راه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جامه چرکین، ولی اگر جامه در حال احرام چرک شود بهتر آن است آن را تا زمانی که در حال احرام است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حنا پیش از احرام در صورتی که اثر آن تا زمان احرام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و بهتر بلکه احوط این است که مُحرم بدن خود را با کیسه و مانند آن نساید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گفتن مُحرم در جواب کسی که او را صدا زند</w:t>
      </w:r>
      <w:r>
        <w:rPr>
          <w:rFonts w:eastAsia="IRNazanin" w:cs="IRNazanin"/>
          <w:color w:val="111111"/>
          <w:sz w:val="28"/>
          <w:szCs w:val="28"/>
          <w:rtl w:val="true"/>
          <w:lang w:bidi="fa-IR"/>
        </w:rPr>
        <w:t>.</w:t>
      </w:r>
    </w:p>
    <w:p>
      <w:pPr>
        <w:pStyle w:val="Heading5"/>
        <w:numPr>
          <w:ilvl w:val="4"/>
          <w:numId w:val="1"/>
        </w:numPr>
        <w:rPr/>
      </w:pPr>
      <w:bookmarkStart w:id="103" w:name="__RefHeading___Toc2089378_581953129"/>
      <w:bookmarkStart w:id="104" w:name="_Toc37"/>
      <w:bookmarkEnd w:id="103"/>
      <w:r>
        <w:rPr>
          <w:rtl w:val="true"/>
        </w:rPr>
        <w:t>تروک و مُحرّمات احرام</w:t>
      </w:r>
      <w:bookmarkEnd w:id="104"/>
    </w:p>
    <w:p>
      <w:pPr>
        <w:pStyle w:val="BookText"/>
        <w:rPr/>
      </w:pPr>
      <w:r>
        <w:rPr>
          <w:rFonts w:ascii="IRNazanin" w:hAnsi="IRNazanin" w:eastAsia="IRNazanin"/>
          <w:color w:val="111111"/>
          <w:sz w:val="28"/>
          <w:sz w:val="28"/>
          <w:szCs w:val="28"/>
          <w:rtl w:val="true"/>
          <w:lang w:bidi="fa-IR"/>
        </w:rPr>
        <w:t>بیست و نه چیز است که شخص مُحرم به طور قطع یا به احتیاط واجب باید از آن‌ها اجتناب کند؛ و ارتکاب بعضی از آن‌ها سبب اعاده عمره یا حج، و ارتکاب بسیاری از آن‌ها موجب کفاره میشود</w:t>
      </w:r>
      <w:r>
        <w:rPr>
          <w:rFonts w:eastAsia="IRNazanin" w:cs="IRNazanin"/>
          <w:color w:val="111111"/>
          <w:sz w:val="28"/>
          <w:szCs w:val="28"/>
          <w:rtl w:val="true"/>
          <w:lang w:bidi="fa-IR"/>
        </w:rPr>
        <w:t>:</w:t>
      </w:r>
    </w:p>
    <w:p>
      <w:pPr>
        <w:pStyle w:val="Heading5"/>
        <w:numPr>
          <w:ilvl w:val="4"/>
          <w:numId w:val="1"/>
        </w:numPr>
        <w:rPr/>
      </w:pPr>
      <w:bookmarkStart w:id="105" w:name="__RefHeading___Toc2089380_581953129"/>
      <w:bookmarkStart w:id="106" w:name="_Toc38"/>
      <w:bookmarkEnd w:id="105"/>
      <w:r>
        <w:rPr>
          <w:rtl w:val="true"/>
        </w:rPr>
        <w:t>شکار حیوان وحشی صحرایی</w:t>
      </w:r>
      <w:bookmarkEnd w:id="106"/>
    </w:p>
    <w:p>
      <w:pPr>
        <w:pStyle w:val="BookText"/>
        <w:rPr/>
      </w:pPr>
      <w:r>
        <w:rPr>
          <w:rFonts w:ascii="IRNazanin" w:hAnsi="IRNazanin" w:eastAsia="IRNazanin"/>
          <w:color w:val="111111"/>
          <w:sz w:val="28"/>
          <w:sz w:val="28"/>
          <w:szCs w:val="28"/>
          <w:rtl w:val="true"/>
          <w:lang w:bidi="fa-IR"/>
        </w:rPr>
        <w:t xml:space="preserve">اول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حیوان وحشی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در مواردی که استثناء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شکار کردن حیوان وحشی صحرایی و کمک کردن به صیاد در صید آن و نشان دادن شکار به او هر چند با اشاره باشد حرام است؛ چه صیاد در حال احرام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مُحرم حرام است حیوانی را که دیگری شکار کرده ذبح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 وحشی در حرم جایز نیست؛ هر چند شکارچی در حال احرام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شکار صحرایی در حال احرام، حرام است؛ چه خودش شکار کند یا دیگری، شکار کننده در حال احرام باشد یا نباشد، شکار از حرم باشد یا از خارج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شخص مُحرم اگر شکار را بکشد یا ذبح نماید در حکم میته است و حتی غیر مُحرم نیز بنابر احتیاط باید از آن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صید حرم اگر کشته یا ذبح شود؛ هر چند کشنده آن در حال احرام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وحشی صحرایی اگر در خارج حرم صید و ذبح شود، خوردن گوشت آن در داخل حرم برای کسانی که در حال احرام نیستند مانعی ندارد؛ ولی اگر آن را زنده وارد حرم کردند ذبح آن در حرم جایز نیست، بلکه باید آن را رها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نیز جزء شکار صحرایی محسوبند و شکار آن‌ها بر مُحرم حرام است؛ همچنین است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شخص مُحرم دقت کند که ملخها زیر دست و پا تلف نشوند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مُحرم حیوان شکار شده مانند آهو و کبوتر و سایر پرندگان را بخرد و یا آن‌ها را حبس و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احرام در خارج حرم آن‌ها را شکار کرده یا خریده باشد، پس از این‌که مُحرم شد باید فورا آن‌ها را رها نماید؛ و اگر پرنده پر در نیاورده یا پرهای آن را چیده‌اند باید از آن محافظت نماید تا پر در آورد و سپس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شکار و پرنده‌ای که از خارج حرم وارد حرم کنند؛ هر چند وارد کننده در</w:t>
      </w:r>
      <w:bookmarkStart w:id="107" w:name="pg5467_41418"/>
    </w:p>
    <w:p>
      <w:pPr>
        <w:pStyle w:val="BookText"/>
        <w:rPr/>
      </w:pPr>
      <w:bookmarkEnd w:id="107"/>
      <w:r>
        <w:rPr>
          <w:rFonts w:ascii="IRNazanin" w:hAnsi="IRNazanin" w:eastAsia="IRNazanin"/>
          <w:color w:val="111111"/>
          <w:sz w:val="28"/>
          <w:sz w:val="28"/>
          <w:szCs w:val="28"/>
          <w:rtl w:val="true"/>
          <w:lang w:bidi="fa-IR"/>
        </w:rPr>
        <w:t>حال احرام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چنین است حکم شکار و پرندگان حرم حتی نسبت به کسی که در حال احرام نیست؛ ولی اگر مُحرم در وطن خود شکار و پرنده‌ای دارد لازم نیست در وقت احرام او در میقات آن‌ها را رها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مُحرم حیوانات درنده را شکار کند یا بکشد و یا اذیت نماید؛ مگر این‌که قصد او کنند یا از آن‌ها وحشت کند و بر خود بترسد، که در این صورت کشتن آن‌ها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افعی و مارهای خطرناک و عقرب را در صورت احساس خطر بکشد و در کشتن آن‌ها کفاره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شکاری که بر مُحرم حرام است، جوجه و تخم آن حیوان نیز بر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بنابر احتیاط واجب زنبور را نکشد؛ مگر در صورتی که قصد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واجب از کشتن</w:t>
      </w:r>
    </w:p>
    <w:p>
      <w:pPr>
        <w:pStyle w:val="BookText"/>
        <w:rPr/>
      </w:pPr>
      <w:r>
        <w:rPr>
          <w:rFonts w:ascii="IRNazanin" w:hAnsi="IRNazanin" w:eastAsia="IRNazanin"/>
          <w:color w:val="111111"/>
          <w:sz w:val="28"/>
          <w:sz w:val="28"/>
          <w:szCs w:val="28"/>
          <w:rtl w:val="true"/>
          <w:lang w:bidi="fa-IR"/>
        </w:rPr>
        <w:t>مطلق حیوانات و حشراتی که اذیت نمی‌کنند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حیوانات دریایی مانند ماهی در حال احرام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گوشت حیوانات اهلی مانند مرغ خانگی، گوسفند، گاو و شتر در حال احرام مانعی ندارد</w:t>
      </w:r>
      <w:r>
        <w:rPr>
          <w:rFonts w:eastAsia="IRNazanin" w:cs="IRNazanin"/>
          <w:color w:val="111111"/>
          <w:sz w:val="28"/>
          <w:szCs w:val="28"/>
          <w:rtl w:val="true"/>
          <w:lang w:bidi="fa-IR"/>
        </w:rPr>
        <w:t>.</w:t>
      </w:r>
    </w:p>
    <w:p>
      <w:pPr>
        <w:pStyle w:val="Heading5"/>
        <w:numPr>
          <w:ilvl w:val="4"/>
          <w:numId w:val="1"/>
        </w:numPr>
        <w:rPr/>
      </w:pPr>
      <w:bookmarkStart w:id="108" w:name="__RefHeading___Toc2089382_581953129"/>
      <w:bookmarkStart w:id="109" w:name="_Toc39"/>
      <w:bookmarkEnd w:id="108"/>
      <w:r>
        <w:rPr>
          <w:rtl w:val="true"/>
        </w:rPr>
        <w:t>جماع</w:t>
      </w:r>
      <w:bookmarkEnd w:id="1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نزدیکی کردن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حرام بودن آن فرقی بین احرام عمره تمتّع و عمره مفرده و اقسام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عمره تمتّع پس از تقصیر، و در احرام حج و عمره مفرده پس از طواف نساء زن بر او حلال میشود؛ همچنین است حکم زن نسبت به حلال شدن شوهر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عمره تمتّع از روی علم و عمد با زن خود نزدیکی کند، پس اگر بعد از فراغت از سعی باشد عمره او صحیح است و فقط کفاره بر او واجب میشود؛ و کفاره آن یک شتر است و اگر توان ندارد یک گوسفند و اگر پیش از تمام شدن سعی باشد، کفاره‌اش همان است و عمره‌اش صحیح نیست و باید پیش از حج دوباره عمره بجا آورد و بعد اعمال حج را انجام دهد و اگر به علت تنگی وقت دوباره آوردن عمره برایش ممکن نیست بعد از تمام کردن عمره فاسد حج خود را انجام دهد و در سال بعد حج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حج پیش از وقوف به مشعر از روی علم و عمد با زن خود نزدیکی کند کفاره او یک شتر است و در صورت عجز یک گوسفند و لازم است حج خود را تمام کند و در سال بعد آن را اعاده نماید، و تفاوت نمی‌کند که حج واجب باشد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وقوف در مزدلفه و قبل از طواف نساء باشد کفاره‌اش همان است ولی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قبل از تمام شدن شرط چهارم از طواف حج با همسر خود نزدیکی کند، کفاره او همان است ولی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کار بعد از تمام شدن شرط چهارم از طواف حج باشد حج او صحیح است،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که در صورت ارتکاب این عمل قبل از وقوف در مشعر میان آن مرد و آن زن از زمان وقوع عمل تا آخر اعمال حج جدائی باشد و با یکدیگر خلوت نکنند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حج بعد از وقوف به مشعر و پیش از انجام پنج شوط</w:t>
      </w:r>
      <w:r>
        <w:rPr>
          <w:rStyle w:val="FootnoteAnchor"/>
          <w:rtl w:val="true"/>
        </w:rPr>
        <w:footnoteReference w:id="48"/>
      </w:r>
      <w:r>
        <w:rPr>
          <w:rFonts w:ascii="IRNazanin" w:hAnsi="IRNazanin" w:eastAsia="IRNazanin"/>
          <w:color w:val="111111"/>
          <w:sz w:val="28"/>
          <w:sz w:val="28"/>
          <w:szCs w:val="28"/>
          <w:rtl w:val="true"/>
          <w:lang w:bidi="fa-IR"/>
        </w:rPr>
        <w:t>از طواف نساء با زن خود از روی</w:t>
      </w:r>
      <w:bookmarkStart w:id="110" w:name="pg5467_41420"/>
    </w:p>
    <w:p>
      <w:pPr>
        <w:pStyle w:val="BookText"/>
        <w:rPr/>
      </w:pPr>
      <w:bookmarkEnd w:id="110"/>
      <w:r>
        <w:rPr>
          <w:rFonts w:ascii="IRNazanin" w:hAnsi="IRNazanin" w:eastAsia="IRNazanin"/>
          <w:color w:val="111111"/>
          <w:sz w:val="28"/>
          <w:sz w:val="28"/>
          <w:szCs w:val="28"/>
          <w:rtl w:val="true"/>
          <w:lang w:bidi="fa-IR"/>
        </w:rPr>
        <w:t>علم و عمد نزدیکی کند، بنابر احتیاط، کفاره آن مطلقاً یک شتر است؛ ولی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هم در حال احرام و راضی بوده حکمش همین است؛ و اگر مجبور شده کفاره او به عهده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گذشتن پنج شوط از طواف نساء بوده حج آنان صحیح است و بنابر اقوی کفاره هم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عمره مفرده پس از فراغت از سعی و پیش از تقصیر از روی علم و عمد با زن خود نزدیکی نماید عمره او صحیح است؛ ولی کفاره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سعی نزدیکی کند عمره او باطل میشود و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گذشت فرقی نیست بین این که زن، همسر او به عقد دائم باشد یا عقد موقت، و تفاوت نمی‌کند که هنگام نزدیکی منی از او خارج شود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دیگری غیر از زن خود زنا کند یا اشتباها با او نزدیکی کند، حکم آن مانند نزدیکی با زن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مسائلی که گذشت کسی که در حال احرام نزدیکی کرده مرتکب گناه شده و باید علاوه بر کفاره از عمل خود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حج یا عمره با زن خود از روی غفلت و فراموشی یا ندانستن مسأله نزدیکی کند، عمره و حج او صحیح است؛ هر چند پیش از وقوف به مشعر و پیش از سعی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نیز واجب نیست</w:t>
      </w:r>
      <w:r>
        <w:rPr>
          <w:rFonts w:eastAsia="IRNazanin" w:cs="IRNazanin"/>
          <w:color w:val="111111"/>
          <w:sz w:val="28"/>
          <w:szCs w:val="28"/>
          <w:rtl w:val="true"/>
          <w:lang w:bidi="fa-IR"/>
        </w:rPr>
        <w:t>.</w:t>
      </w:r>
    </w:p>
    <w:p>
      <w:pPr>
        <w:pStyle w:val="Heading5"/>
        <w:numPr>
          <w:ilvl w:val="4"/>
          <w:numId w:val="1"/>
        </w:numPr>
        <w:rPr/>
      </w:pPr>
      <w:bookmarkStart w:id="111" w:name="__RefHeading___Toc2089384_581953129"/>
      <w:bookmarkStart w:id="112" w:name="_Toc40"/>
      <w:bookmarkEnd w:id="111"/>
      <w:r>
        <w:rPr>
          <w:rtl w:val="true"/>
        </w:rPr>
        <w:t>بوسیدن زن</w:t>
      </w:r>
      <w:bookmarkEnd w:id="1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3" w:name="pg5467_41421"/>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مُحرم زن خود را از روی شهوت ببوسد؛ بلکه بنابر احتیاط مطلقا او را نبوسد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بوسید پس اگر از روی شهوت باشد و منی خارج شود کفاره آن یک شتر است؛ بلکه بنابر احتیاط اگر منی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شهوت بوسید کفاره آن ذبح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اجنبی را ببوسد کفاره آن مثل کفاره بوسیدن زن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اگر زن مرد را ببوسد همین حکم را دارد؛ ولی بوسیدن مادر و امثال او از محارم از روی عاطفه و شفقت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پس از این‌که تقصیر کرد یا طواف نساء بجا آورد و زن بر او حلال شد زن خود را که هنوز در حال احرام است ببوسد، بنابر احتیاط باید یک گوسفند کفاره بدهد</w:t>
      </w:r>
      <w:r>
        <w:rPr>
          <w:rFonts w:eastAsia="IRNazanin" w:cs="IRNazanin"/>
          <w:color w:val="111111"/>
          <w:sz w:val="28"/>
          <w:szCs w:val="28"/>
          <w:rtl w:val="true"/>
          <w:lang w:bidi="fa-IR"/>
        </w:rPr>
        <w:t>.</w:t>
      </w:r>
    </w:p>
    <w:p>
      <w:pPr>
        <w:pStyle w:val="Heading5"/>
        <w:numPr>
          <w:ilvl w:val="4"/>
          <w:numId w:val="1"/>
        </w:numPr>
        <w:rPr/>
      </w:pPr>
      <w:bookmarkStart w:id="114" w:name="__RefHeading___Toc2089386_581953129"/>
      <w:bookmarkStart w:id="115" w:name="_Toc41"/>
      <w:bookmarkEnd w:id="114"/>
      <w:r>
        <w:rPr>
          <w:rtl w:val="true"/>
        </w:rPr>
        <w:t>لمس بدن زن و بازی با زن</w:t>
      </w:r>
      <w:bookmarkEnd w:id="115"/>
    </w:p>
    <w:p>
      <w:pPr>
        <w:pStyle w:val="BookText"/>
        <w:rPr/>
      </w:pPr>
      <w:r>
        <w:rPr>
          <w:rFonts w:ascii="IRNazanin" w:hAnsi="IRNazanin" w:eastAsia="IRNazanin"/>
          <w:color w:val="111111"/>
          <w:sz w:val="28"/>
          <w:sz w:val="28"/>
          <w:szCs w:val="28"/>
          <w:rtl w:val="true"/>
          <w:lang w:bidi="fa-IR"/>
        </w:rPr>
        <w:t xml:space="preserve">چهارم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بدن زن و بازی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مُحرم بدن زن خود را بدون شهوت لمس کند یا او را برای سوار شدن یا پیاده شدن مثلا در بغل بگیرد؛ ولی لمس بدن او یا بازی با او از روی شهوت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لمس با شهوت، ذبح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لمس و بازی را ادامه دهد تا منی خارج شود کفاره آن مثل کفاره نزدیکی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اگر زن بدن مرد را لمس کند، حکم آن همین است</w:t>
      </w:r>
      <w:r>
        <w:rPr>
          <w:rFonts w:eastAsia="IRNazanin" w:cs="IRNazanin"/>
          <w:color w:val="111111"/>
          <w:sz w:val="28"/>
          <w:szCs w:val="28"/>
          <w:rtl w:val="true"/>
          <w:lang w:bidi="fa-IR"/>
        </w:rPr>
        <w:t>.</w:t>
      </w:r>
    </w:p>
    <w:p>
      <w:pPr>
        <w:pStyle w:val="Heading5"/>
        <w:numPr>
          <w:ilvl w:val="4"/>
          <w:numId w:val="1"/>
        </w:numPr>
        <w:rPr/>
      </w:pPr>
      <w:bookmarkStart w:id="116" w:name="__RefHeading___Toc2089388_581953129"/>
      <w:bookmarkStart w:id="117" w:name="_Toc42"/>
      <w:bookmarkEnd w:id="116"/>
      <w:r>
        <w:rPr>
          <w:rtl w:val="true"/>
        </w:rPr>
        <w:t>نگاه کردن به زن</w:t>
      </w:r>
      <w:bookmarkEnd w:id="1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شهوت است</w:t>
      </w:r>
      <w:r>
        <w:rPr>
          <w:rFonts w:eastAsia="IRNazanin" w:cs="IRNazanin"/>
          <w:color w:val="111111"/>
          <w:sz w:val="28"/>
          <w:szCs w:val="28"/>
          <w:rtl w:val="true"/>
          <w:lang w:bidi="fa-IR"/>
        </w:rPr>
        <w:t>.</w:t>
      </w:r>
      <w:bookmarkStart w:id="118" w:name="pg5467_41422"/>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مُحرم از روی شهوت حتی به زن خود نگاه کند؛ ولی بدون شهوت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شهوت نگاه کند و منی خارج شود کفاره آن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شهوت نگاه کند ولی منی خارج نشود، یا بدون شهوت نگاه کند و تصادفا منی خارج شود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زن اجنبی با شهوت یا بدون شهوت نگاه کند و منی خارج شود در صورت توان کفاره آن یک شتر است؛ و اگر نتواند یک گاو، و اگر نمی‌تواند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منی خارج نشود کفاره ندارد؛ هر چند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نگاه زن به مرد نیز همین حکم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روی غفلت و فراموشی یا ندانستن مسأله زن خود را ببوسد یا لمس یا نگاه کند و یا با او بازی کند کفاره ندارد؛ هر چند از روی شهوت باشد و منی هم خارج گردد</w:t>
      </w:r>
      <w:r>
        <w:rPr>
          <w:rFonts w:eastAsia="IRNazanin" w:cs="IRNazanin"/>
          <w:color w:val="111111"/>
          <w:sz w:val="28"/>
          <w:szCs w:val="28"/>
          <w:rtl w:val="true"/>
          <w:lang w:bidi="fa-IR"/>
        </w:rPr>
        <w:t>.</w:t>
      </w:r>
    </w:p>
    <w:p>
      <w:pPr>
        <w:pStyle w:val="Heading5"/>
        <w:numPr>
          <w:ilvl w:val="4"/>
          <w:numId w:val="1"/>
        </w:numPr>
        <w:rPr/>
      </w:pPr>
      <w:bookmarkStart w:id="119" w:name="__RefHeading___Toc2089390_581953129"/>
      <w:bookmarkStart w:id="120" w:name="_Toc43"/>
      <w:bookmarkEnd w:id="119"/>
      <w:r>
        <w:rPr>
          <w:rtl w:val="true"/>
        </w:rPr>
        <w:t>استمناء</w:t>
      </w:r>
      <w:bookmarkEnd w:id="120"/>
    </w:p>
    <w:p>
      <w:pPr>
        <w:pStyle w:val="BookText"/>
        <w:rPr/>
      </w:pPr>
      <w:r>
        <w:rPr>
          <w:rFonts w:ascii="IRNazanin" w:hAnsi="IRNazanin" w:eastAsia="IRNazanin"/>
          <w:color w:val="111111"/>
          <w:sz w:val="28"/>
          <w:sz w:val="28"/>
          <w:szCs w:val="28"/>
          <w:rtl w:val="true"/>
          <w:lang w:bidi="fa-IR"/>
        </w:rPr>
        <w:t xml:space="preserve">ششم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کاری کند که منی از او خارج شود، حکم او مانند کسی است که در حال احرام عمره یا حج نزدیکی کرده باشد</w:t>
      </w:r>
      <w:r>
        <w:rPr>
          <w:rFonts w:eastAsia="IRNazanin" w:cs="IRNazanin"/>
          <w:color w:val="111111"/>
          <w:sz w:val="28"/>
          <w:szCs w:val="28"/>
          <w:rtl w:val="true"/>
          <w:lang w:bidi="fa-IR"/>
        </w:rPr>
        <w:t>.</w:t>
      </w:r>
    </w:p>
    <w:p>
      <w:pPr>
        <w:pStyle w:val="Heading5"/>
        <w:numPr>
          <w:ilvl w:val="4"/>
          <w:numId w:val="1"/>
        </w:numPr>
        <w:rPr/>
      </w:pPr>
      <w:bookmarkStart w:id="121" w:name="__RefHeading___Toc2089392_581953129"/>
      <w:bookmarkStart w:id="122" w:name="_Toc44"/>
      <w:bookmarkEnd w:id="121"/>
      <w:r>
        <w:rPr>
          <w:rtl w:val="true"/>
        </w:rPr>
        <w:t>عقد ازدواج و گواه شدن بر عقد ازدواج</w:t>
      </w:r>
      <w:bookmarkEnd w:id="1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شدن بر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مُحرم در حال احرام برای خود زن بگیرد یا زنی را برای دیگری عقد نماید؛ چه عقد دائم باشد یا متعه، و شخص دیگر در حال احرام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را برای خود یا دیگری عقد کند، عقد باطل است؛ هر چند جاهل به مسأله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به مسأله در حال احرام زنی را برای خود عقد کند، آن زن برای او همیشه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جاهل به مسأله بوده پس از تمام شدن احرام میتواند آن زن را بگیرد و اگر با او نزدیکی کرده باشد بنابراحتیاط بعد از تمام شدن احرام نمی‌تواند آن زن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حال احرام یا پیش از آن کسی را وکیل کرده که برایش زن بگیرد و او در حال احرام موکّل، برای او زن گرفت، بنابر احتیاط، این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حال احرام کسی را وکیل کند که بعد از تمام شدن احرام برای او زن بگیرد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جایز نیست که به عنوان شاهد و گواه در مجلس عقد ازدواج حاضر شود؛ هر چند آن عقد برای غیر مُحرم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مُحرم در حال احرام بر واقع شدن عقد ازدواج شهادت ندهد؛ هر چند پیش از احرام در مجلس عقد حاضر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احتیاط در حال احرام خواستگاری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زنی را که در حال احرام است برای کسی عقد نکنند؛ هر چند آن کس در حال احرام نباشد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برای مردی که در حال احرام است عقد کند و آن مرد دخول کند، پس اگر زن و</w:t>
      </w:r>
      <w:bookmarkStart w:id="123" w:name="pg5467_41424"/>
    </w:p>
    <w:p>
      <w:pPr>
        <w:pStyle w:val="BookText"/>
        <w:rPr/>
      </w:pPr>
      <w:bookmarkEnd w:id="123"/>
      <w:r>
        <w:rPr>
          <w:rFonts w:ascii="IRNazanin" w:hAnsi="IRNazanin" w:eastAsia="IRNazanin"/>
          <w:color w:val="111111"/>
          <w:sz w:val="28"/>
          <w:sz w:val="28"/>
          <w:szCs w:val="28"/>
          <w:rtl w:val="true"/>
          <w:lang w:bidi="fa-IR"/>
        </w:rPr>
        <w:t>عقد کننده میدانسته‌اند که مرد، مُحرم است و هر سه عالم به مسأله بوده‌اند بر هر یک از سه نفر کفاره یک شتر واجب است؛ و اگر دخول نکند بر هیچ کدام، کفاره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 نیست بین این‌که زن و عقد کننده در حال احرام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آنان مسأله را میدانسته فقط بر او کفاره واجب است</w:t>
      </w:r>
      <w:r>
        <w:rPr>
          <w:rFonts w:eastAsia="IRNazanin" w:cs="IRNazanin"/>
          <w:color w:val="111111"/>
          <w:sz w:val="28"/>
          <w:szCs w:val="28"/>
          <w:rtl w:val="true"/>
          <w:lang w:bidi="fa-IR"/>
        </w:rPr>
        <w:t>.</w:t>
      </w:r>
    </w:p>
    <w:p>
      <w:pPr>
        <w:pStyle w:val="Heading5"/>
        <w:numPr>
          <w:ilvl w:val="4"/>
          <w:numId w:val="1"/>
        </w:numPr>
        <w:rPr/>
      </w:pPr>
      <w:bookmarkStart w:id="124" w:name="__RefHeading___Toc2089394_581953129"/>
      <w:bookmarkStart w:id="125" w:name="_Toc45"/>
      <w:bookmarkEnd w:id="124"/>
      <w:r>
        <w:rPr>
          <w:rtl w:val="true"/>
        </w:rPr>
        <w:t>استعمال بوی خوش</w:t>
      </w:r>
      <w:bookmarkEnd w:id="125"/>
    </w:p>
    <w:p>
      <w:pPr>
        <w:pStyle w:val="BookText"/>
        <w:rPr/>
      </w:pPr>
      <w:r>
        <w:rPr>
          <w:rFonts w:ascii="IRNazanin" w:hAnsi="IRNazanin" w:eastAsia="IRNazanin"/>
          <w:color w:val="111111"/>
          <w:sz w:val="28"/>
          <w:sz w:val="28"/>
          <w:szCs w:val="28"/>
          <w:rtl w:val="true"/>
          <w:lang w:bidi="fa-IR"/>
        </w:rPr>
        <w:t xml:space="preserve">هشتم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چیزهای خوشبو از قبیل مشک، زعفران، عنبر، عود، ورس</w:t>
      </w:r>
      <w:r>
        <w:rPr>
          <w:rStyle w:val="FootnoteAnchor"/>
          <w:rtl w:val="true"/>
        </w:rPr>
        <w:footnoteReference w:id="50"/>
      </w:r>
      <w:r>
        <w:rPr>
          <w:rFonts w:ascii="IRNazanin" w:hAnsi="IRNazanin" w:eastAsia="IRNazanin"/>
          <w:color w:val="111111"/>
          <w:sz w:val="28"/>
          <w:sz w:val="28"/>
          <w:szCs w:val="28"/>
          <w:rtl w:val="true"/>
          <w:lang w:bidi="fa-IR"/>
        </w:rPr>
        <w:t>و کافور چه به شکل بوییدن یا خوردن و یا مالیدن به بدن یا لباس، بر مرد و زن در حال احرام، حرام است؛ همچنین است پوشیدن لباسی که از سابق اثری از بوی خوش در آن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اقوی تعمیم حکم است نسبت به تمام اشیائی که معمولا به منظور استفاده از بوی خوش آنها، تهیه و استعمال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و انواع عطرها و ادکلنها، همچنین صابونهای عطری و شامپوهای خوشبو و معطر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مُحرم باید از گلها و سبزیهایی که بوی خوش دارند مخصوصا از ریحان و از گلهایی که از آن‌ها گلاب و عطریات تهیه میشود اجتناب کند؛ بلکه بنابر احتیاط از ادویه خوشبو مانند دارچین و هل و زنجبیل و ریشه جوز نیز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سبزیهای صحرایی خودروی که بوی خوش دارند مانند بومادران</w:t>
      </w:r>
      <w:r>
        <w:rPr>
          <w:rStyle w:val="FootnoteAnchor"/>
          <w:rtl w:val="true"/>
        </w:rPr>
        <w:footnoteReference w:id="5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درمنه و خزامی</w:t>
      </w:r>
      <w:r>
        <w:rPr>
          <w:rStyle w:val="FootnoteAnchor"/>
          <w:rtl w:val="true"/>
        </w:rPr>
        <w:footnoteReference w:id="52"/>
      </w:r>
      <w:r>
        <w:rPr>
          <w:rFonts w:ascii="IRNazanin" w:hAnsi="IRNazanin" w:eastAsia="IRNazanin"/>
          <w:color w:val="111111"/>
          <w:sz w:val="28"/>
          <w:sz w:val="28"/>
          <w:szCs w:val="28"/>
          <w:rtl w:val="true"/>
          <w:lang w:bidi="fa-IR"/>
        </w:rPr>
        <w:t>که معمول نیست در عطریات از آن‌ها استفاده شود اجتناب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میوه‌های خوشبو؛ مانند سیب، به، گلابی، پرتقال و ترنج در حال احرام مانعی ندارد؛ ولی بنابر احتیاط باید از بوییدن آن‌ها حتی در حال خوردن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واجب است به جاهایی که در فضای آن بوی عطر منتشر شده است نرود و اگر از روی ضرورت در این مکان‌ها قرار گرفت بینی خود را از بوی خوش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کند بینی خود را از بوی بد نگیرد ولی می‌تواند از مکان‌هائی که بوی بد در فضای آن منتشرشده است سریع عبور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پوشیدن لباس معطر یا غذا یا دوایی که در آن چیزهای خوشبو مصرف شده ناچار شود، استعمال آن مانعی ندارد؛ ولی باید بینی خود را از بوی خوش آن‌ها بگیرد و احتیاطاً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عطریات و چیزهای خوشبو در حال احرام مانعی ندارد؛ ولی نباید آن‌ها را استعمال کند و یا برای امتحان بو بکشد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تصادفا یا عمدا پوشش مُحرم به زعفران یا چیزهای خوشبوی دیگر آلوده شود، باید آن را فورا عوض کند یا بوی خوش را از آن هر چند با شستن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خلوق</w:t>
      </w:r>
      <w:r>
        <w:rPr>
          <w:rStyle w:val="FootnoteAnchor"/>
          <w:rtl w:val="true"/>
        </w:rPr>
        <w:footnoteReference w:id="53"/>
      </w:r>
      <w:r>
        <w:rPr>
          <w:rFonts w:ascii="IRNazanin" w:hAnsi="IRNazanin" w:eastAsia="IRNazanin"/>
          <w:color w:val="111111"/>
          <w:sz w:val="28"/>
          <w:sz w:val="28"/>
          <w:szCs w:val="28"/>
          <w:rtl w:val="true"/>
          <w:lang w:bidi="fa-IR"/>
        </w:rPr>
        <w:t>کعبه معظمه که در آن زعفران و چیزهای دیگر به کار میرفته به لباس بمالد اجتناب از آن لازم نیست</w:t>
      </w:r>
      <w:r>
        <w:rPr>
          <w:rFonts w:eastAsia="IRNazanin" w:cs="IRNazanin"/>
          <w:color w:val="111111"/>
          <w:sz w:val="28"/>
          <w:szCs w:val="28"/>
          <w:rtl w:val="true"/>
          <w:lang w:bidi="fa-IR"/>
        </w:rPr>
        <w:t>.</w:t>
      </w:r>
      <w:bookmarkStart w:id="126" w:name="pg5467_41426"/>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چیزهای خوشبو را عمدا بخورد باید کفاره بدهد؛ و کفاره آن ذبح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بنابر احتیاط واجب اگر آن‌ها را در حال ناچاری بخورد و یا عمدا بو بکشد یا به لباس و بدن خود بمالد؛ ولی اگر از روی غفلت و فراموشی یا ندانستن مسأله استعمال کرده کفاره ندارد؛ ولی خوب است استغفار کند، و بنابر احتیاط چیزی هم صدقه بدهد یا مسکینی را اطعام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بوی خوش را در یک جلسه ادامه دهد بنابر اقوی یک کفاره کافی است؛ ولی اگر در چند نوبت با فاصله استعمال کند، احوط تعدد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استعمال کفاره دهد و دوباره استعمال کند واجب است دوباره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اگر در احرام حج پیش از تمام کردن سعی فوت کند نباید او را با آب کافور غسل دهند، و باید به جای آن با آب خالص غسل دهند؛ همچنین نباید او را با کافور حنوط</w:t>
      </w:r>
      <w:r>
        <w:rPr>
          <w:rStyle w:val="FootnoteAnchor"/>
          <w:rtl w:val="true"/>
        </w:rPr>
        <w:footnoteReference w:id="54"/>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 را مُحرم به احرام عمره اگر پیش از تقصیر فوت کند دارد</w:t>
      </w:r>
      <w:r>
        <w:rPr>
          <w:rFonts w:eastAsia="IRNazanin" w:cs="IRNazanin"/>
          <w:color w:val="111111"/>
          <w:sz w:val="28"/>
          <w:szCs w:val="28"/>
          <w:rtl w:val="true"/>
          <w:lang w:bidi="fa-IR"/>
        </w:rPr>
        <w:t>.</w:t>
      </w:r>
    </w:p>
    <w:p>
      <w:pPr>
        <w:pStyle w:val="Heading5"/>
        <w:numPr>
          <w:ilvl w:val="4"/>
          <w:numId w:val="1"/>
        </w:numPr>
        <w:rPr/>
      </w:pPr>
      <w:bookmarkStart w:id="127" w:name="__RefHeading___Toc2089396_581953129"/>
      <w:bookmarkStart w:id="128" w:name="_Toc46"/>
      <w:bookmarkEnd w:id="127"/>
      <w:r>
        <w:rPr>
          <w:rtl w:val="true"/>
        </w:rPr>
        <w:t>روغن مالی بدن</w:t>
      </w:r>
      <w:bookmarkEnd w:id="128"/>
    </w:p>
    <w:p>
      <w:pPr>
        <w:pStyle w:val="BookText"/>
        <w:rPr/>
      </w:pPr>
      <w:r>
        <w:rPr>
          <w:rFonts w:ascii="IRNazanin" w:hAnsi="IRNazanin" w:eastAsia="IRNazanin"/>
          <w:color w:val="111111"/>
          <w:sz w:val="28"/>
          <w:sz w:val="28"/>
          <w:szCs w:val="28"/>
          <w:rtl w:val="true"/>
          <w:lang w:bidi="fa-IR"/>
        </w:rPr>
        <w:t xml:space="preserve">نهم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مالی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مُحرم نباید بدن خود را روغن مالی کند؛ هر چند روغن خوشبو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معالجه ضرورت داشته باشد مانعی ندارد؛ مانند پمادهایی که روی زخمها مالیده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پیش از احرام روغن خوش‌بویی</w:t>
      </w:r>
      <w:bookmarkStart w:id="129" w:name="pg5467_41427"/>
    </w:p>
    <w:p>
      <w:pPr>
        <w:pStyle w:val="BookText"/>
        <w:rPr/>
      </w:pPr>
      <w:bookmarkEnd w:id="129"/>
      <w:r>
        <w:rPr>
          <w:rFonts w:ascii="IRNazanin" w:hAnsi="IRNazanin" w:eastAsia="IRNazanin"/>
          <w:color w:val="111111"/>
          <w:sz w:val="28"/>
          <w:sz w:val="28"/>
          <w:szCs w:val="28"/>
          <w:rtl w:val="true"/>
          <w:lang w:bidi="fa-IR"/>
        </w:rPr>
        <w:t>که بوی خوش آن تا بعد از احرام باقی میماند به بدن مالیده شود؛ ولی اگر بوی خوش آن باقی نمی‌ماند مانعی ندارد، هر چند چربی آن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روغن در حال احرام اگر چیز خوشبویی در آن نباشد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عمدا به بدن خود روغنی که مخلوط با چیز خوشبویی است بمالد، بنابر احتیاط واجب باید کفاره بدهد؛ هر چند از روی ناچاری و برای معالجه باشد؛ و کفاره آن ذبح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ندانستن مسأله باشد بنابر احتیاط یک مسکین را اطعام کند</w:t>
      </w:r>
      <w:r>
        <w:rPr>
          <w:rFonts w:eastAsia="IRNazanin" w:cs="IRNazanin"/>
          <w:color w:val="111111"/>
          <w:sz w:val="28"/>
          <w:szCs w:val="28"/>
          <w:rtl w:val="true"/>
          <w:lang w:bidi="fa-IR"/>
        </w:rPr>
        <w:t>.</w:t>
      </w:r>
    </w:p>
    <w:p>
      <w:pPr>
        <w:pStyle w:val="Heading5"/>
        <w:numPr>
          <w:ilvl w:val="4"/>
          <w:numId w:val="1"/>
        </w:numPr>
        <w:rPr/>
      </w:pPr>
      <w:bookmarkStart w:id="130" w:name="__RefHeading___Toc2089398_581953129"/>
      <w:bookmarkStart w:id="131" w:name="_Toc47"/>
      <w:bookmarkEnd w:id="130"/>
      <w:r>
        <w:rPr>
          <w:rtl w:val="true"/>
        </w:rPr>
        <w:t>سرمه کشیدن</w:t>
      </w:r>
      <w:bookmarkEnd w:id="131"/>
    </w:p>
    <w:p>
      <w:pPr>
        <w:pStyle w:val="BookText"/>
        <w:rPr/>
      </w:pPr>
      <w:r>
        <w:rPr>
          <w:rFonts w:ascii="IRNazanin" w:hAnsi="IRNazanin" w:eastAsia="IRNazanin"/>
          <w:color w:val="111111"/>
          <w:sz w:val="28"/>
          <w:sz w:val="28"/>
          <w:szCs w:val="28"/>
          <w:rtl w:val="true"/>
          <w:lang w:bidi="fa-IR"/>
        </w:rPr>
        <w:t xml:space="preserve">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سرمه سیاه که معمولا برای زینت استعمال میشود هر چند قصد زینت نکند، و نیز سرمه‌هایی که در آن‌ها چیزهای خوشبو و معطر به کار رفته برای مرد و زن در حال احرام حرام است؛ و بنابر احتیاط واجب از هر سرمه‌ای که زینت باشد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استعمال سرمه‌ای که نه سیاه و نه خوشبو و نه زینت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معالجه چشم ناچار باشند سرمه بکشند، جایز است از سرمه‌هایی که در آن‌ها چیزهای خوش‌بو به کار نرفته استفاده نمایند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سرمه کشیدن کفاره ثابت نیست؛ هر چند احوط ذبح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سرمه چیزهای خوشبو به کار رفته باشد، بنابر احتیاط واجب، کفاره آن، ذبح یک گوسفند است</w:t>
      </w:r>
      <w:r>
        <w:rPr>
          <w:rFonts w:eastAsia="IRNazanin" w:cs="IRNazanin"/>
          <w:color w:val="111111"/>
          <w:sz w:val="28"/>
          <w:szCs w:val="28"/>
          <w:rtl w:val="true"/>
          <w:lang w:bidi="fa-IR"/>
        </w:rPr>
        <w:t>.</w:t>
      </w:r>
      <w:bookmarkStart w:id="132" w:name="pg5467_41428"/>
    </w:p>
    <w:p>
      <w:pPr>
        <w:pStyle w:val="Heading5"/>
        <w:numPr>
          <w:ilvl w:val="4"/>
          <w:numId w:val="1"/>
        </w:numPr>
        <w:rPr/>
      </w:pPr>
      <w:bookmarkStart w:id="133" w:name="__RefHeading___Toc2089400_581953129"/>
      <w:bookmarkStart w:id="134" w:name="_Toc48"/>
      <w:bookmarkEnd w:id="132"/>
      <w:bookmarkEnd w:id="133"/>
      <w:r>
        <w:rPr>
          <w:rtl w:val="true"/>
        </w:rPr>
        <w:t>به دست کردن انگشتر به قصد زینت</w:t>
      </w:r>
      <w:bookmarkEnd w:id="134"/>
    </w:p>
    <w:p>
      <w:pPr>
        <w:pStyle w:val="BookText"/>
        <w:rPr/>
      </w:pPr>
      <w:r>
        <w:rPr>
          <w:rFonts w:ascii="IRNazanin" w:hAnsi="IRNazanin" w:eastAsia="IRNazanin"/>
          <w:color w:val="111111"/>
          <w:sz w:val="28"/>
          <w:sz w:val="28"/>
          <w:szCs w:val="28"/>
          <w:rtl w:val="true"/>
          <w:lang w:bidi="fa-IR"/>
        </w:rPr>
        <w:t xml:space="preserve">یازدهم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کردن انگشتر به قصد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به قصد زینت انگشتر به دست کند؛ ولی اگر به قصد عمل به استحباب باشد مانعی ندارد؛ همچنین برای مقاصد عقلایی دیگر مانند استفاده از خواص نگین آن یا حفظ آن از گم شدن یا شمردن شوطهای طواف با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انگشتر به قصد زینت، اگر چه حرام است ولی کفاره ندارد</w:t>
      </w:r>
      <w:r>
        <w:rPr>
          <w:rFonts w:eastAsia="IRNazanin" w:cs="IRNazanin"/>
          <w:color w:val="111111"/>
          <w:sz w:val="28"/>
          <w:szCs w:val="28"/>
          <w:rtl w:val="true"/>
          <w:lang w:bidi="fa-IR"/>
        </w:rPr>
        <w:t>.</w:t>
      </w:r>
    </w:p>
    <w:p>
      <w:pPr>
        <w:pStyle w:val="Heading5"/>
        <w:numPr>
          <w:ilvl w:val="4"/>
          <w:numId w:val="1"/>
        </w:numPr>
        <w:rPr/>
      </w:pPr>
      <w:bookmarkStart w:id="135" w:name="__RefHeading___Toc2089402_581953129"/>
      <w:bookmarkStart w:id="136" w:name="_Toc49"/>
      <w:bookmarkEnd w:id="135"/>
      <w:r>
        <w:rPr>
          <w:rtl w:val="true"/>
        </w:rPr>
        <w:t>زینت‌کردن و پوشیدن زیور</w:t>
      </w:r>
      <w:bookmarkEnd w:id="136"/>
    </w:p>
    <w:p>
      <w:pPr>
        <w:pStyle w:val="BookText"/>
        <w:rPr/>
      </w:pPr>
      <w:r>
        <w:rPr>
          <w:rFonts w:ascii="IRNazanin" w:hAnsi="IRNazanin" w:eastAsia="IRNazanin"/>
          <w:color w:val="111111"/>
          <w:sz w:val="28"/>
          <w:sz w:val="28"/>
          <w:szCs w:val="28"/>
          <w:rtl w:val="true"/>
          <w:lang w:bidi="fa-IR"/>
        </w:rPr>
        <w:t xml:space="preserve">دوازدهم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کردن و پوشیدن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زن در حال احرام، خود را زینت کند و یا زیورهایی را به قصد زینت بپوشد؛ بلکه بنابر احتیاط واجب از آن‌چه زینت است اجتناب نماید، هر چند به قصد زینت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زیورهایی را که پیش از احرام عادت به پوشیدن آن‌ها داشته لازم نیست برای احرام بیرون آورد؛ لکن باید آن‌ها را بپوشاند و به هیچ مرد حتی به شوهر خود آن‌ها را نشان ندهد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در حال احرام، حرام است به قصد زینت حنا ببندند؛ بلکه اگر حنا بستن زینت باشد بنابر احتیاط واجب باید از آن اجتناب کنند، هر چند به قصد زینت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زینت نباشد و برای معالجه و درمان از آن استفاده کنند مانعی ندارد</w:t>
      </w:r>
      <w:r>
        <w:rPr>
          <w:rFonts w:eastAsia="IRNazanin" w:cs="IRNazanin"/>
          <w:color w:val="111111"/>
          <w:sz w:val="28"/>
          <w:szCs w:val="28"/>
          <w:rtl w:val="true"/>
          <w:lang w:bidi="fa-IR"/>
        </w:rPr>
        <w:t>.</w:t>
      </w:r>
      <w:bookmarkStart w:id="137" w:name="pg5467_41429"/>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پیش از احرام به هر قصد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و استعمال زیور آلات و حنا بستن اگر چه حرام است ولی کفاره ندارد</w:t>
      </w:r>
      <w:r>
        <w:rPr>
          <w:rFonts w:eastAsia="IRNazanin" w:cs="IRNazanin"/>
          <w:color w:val="111111"/>
          <w:sz w:val="28"/>
          <w:szCs w:val="28"/>
          <w:rtl w:val="true"/>
          <w:lang w:bidi="fa-IR"/>
        </w:rPr>
        <w:t>.</w:t>
      </w:r>
    </w:p>
    <w:p>
      <w:pPr>
        <w:pStyle w:val="Heading5"/>
        <w:numPr>
          <w:ilvl w:val="4"/>
          <w:numId w:val="1"/>
        </w:numPr>
        <w:rPr/>
      </w:pPr>
      <w:bookmarkStart w:id="138" w:name="__RefHeading___Toc2089404_581953129"/>
      <w:bookmarkStart w:id="139" w:name="_Toc50"/>
      <w:bookmarkEnd w:id="138"/>
      <w:r>
        <w:rPr>
          <w:rtl w:val="true"/>
        </w:rPr>
        <w:t>نگاه‌کردن در آینه</w:t>
      </w:r>
      <w:bookmarkEnd w:id="139"/>
    </w:p>
    <w:p>
      <w:pPr>
        <w:pStyle w:val="BookText"/>
        <w:rPr/>
      </w:pPr>
      <w:r>
        <w:rPr>
          <w:rFonts w:ascii="IRNazanin" w:hAnsi="IRNazanin" w:eastAsia="IRNazanin"/>
          <w:color w:val="111111"/>
          <w:sz w:val="28"/>
          <w:sz w:val="28"/>
          <w:szCs w:val="28"/>
          <w:rtl w:val="true"/>
          <w:lang w:bidi="fa-IR"/>
        </w:rPr>
        <w:t xml:space="preserve">سیزدهم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و زن در حال احرام در آینه برای زینت جایز نیست؛ بلکه بنابر احتیاط واجب برای غیر زینت هم در آینه نگاه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اتاقی که شخص مُحرم سکونت دارد آینه باشد و میداند که گاهی چشم او بی اختیار به آینه میافتد ظاهرا اشکال ندارد؛ ولی بنابر احتیاط آینه را بردارد یا چیزی روی آینه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مُحرم به اجسام صاف و صیقل داده شده که عکس انسان در آن‌ها پیداست و همچنین نگاه کردن در آب مانعی ندارد؛ مگر این‌که برای زینت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زدن اگر زینت باشد در حال احرام حرام است؛ و اگر زینت نباشد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 حرام است ولی کفاره ندارد و مستحب است پس از نگاه کردن در آینه لبیک بگوید</w:t>
      </w:r>
      <w:r>
        <w:rPr>
          <w:rFonts w:eastAsia="IRNazanin" w:cs="IRNazanin"/>
          <w:color w:val="111111"/>
          <w:sz w:val="28"/>
          <w:szCs w:val="28"/>
          <w:rtl w:val="true"/>
          <w:lang w:bidi="fa-IR"/>
        </w:rPr>
        <w:t>.</w:t>
      </w:r>
    </w:p>
    <w:p>
      <w:pPr>
        <w:pStyle w:val="Heading5"/>
        <w:numPr>
          <w:ilvl w:val="4"/>
          <w:numId w:val="1"/>
        </w:numPr>
        <w:rPr/>
      </w:pPr>
      <w:bookmarkStart w:id="140" w:name="__RefHeading___Toc2089406_581953129"/>
      <w:bookmarkStart w:id="141" w:name="_Toc51"/>
      <w:bookmarkEnd w:id="140"/>
      <w:r>
        <w:rPr>
          <w:rtl w:val="true"/>
        </w:rPr>
        <w:t>پوشیدن لباس دوخته</w:t>
      </w:r>
      <w:bookmarkEnd w:id="141"/>
    </w:p>
    <w:p>
      <w:pPr>
        <w:pStyle w:val="BookText"/>
        <w:rPr/>
      </w:pPr>
      <w:r>
        <w:rPr>
          <w:rFonts w:ascii="IRNazanin" w:hAnsi="IRNazanin" w:eastAsia="IRNazanin"/>
          <w:color w:val="111111"/>
          <w:sz w:val="28"/>
          <w:sz w:val="28"/>
          <w:szCs w:val="28"/>
          <w:rtl w:val="true"/>
          <w:lang w:bidi="fa-IR"/>
        </w:rPr>
        <w:t xml:space="preserve">چهاردهم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مُحرم پوشیدن پیراهن و شلوار و زیر شلواری و جامه‌های آستین دار که معمولا دستها را در</w:t>
      </w:r>
    </w:p>
    <w:p>
      <w:pPr>
        <w:pStyle w:val="BookText"/>
        <w:rPr/>
      </w:pPr>
      <w:r>
        <w:rPr>
          <w:rFonts w:ascii="IRNazanin" w:hAnsi="IRNazanin" w:eastAsia="IRNazanin"/>
          <w:color w:val="111111"/>
          <w:sz w:val="28"/>
          <w:sz w:val="28"/>
          <w:szCs w:val="28"/>
          <w:rtl w:val="true"/>
          <w:lang w:bidi="fa-IR"/>
        </w:rPr>
        <w:t>آستین آن‌ها میکنند، و جامه‌های دکمه دار که معمولا دکمه‌های آن‌ها را میاندازند حرام است؛ بلکه بنابر احتیاط واجب باید از پوشیدن هر جامه دوخته شده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پوشیدن لباسهایی که شبیه به دوخته است مانند بافتنی‌ها که با چرخ یا با دست میبافند و یا از نمد و مانند آن تهیه می‌کنند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مرد مُحرم از پوشیدن هر نوع لباس دوخته اجتناب نماید؛ هر چند کوچک باشد، مانند کمربند دوخته و شب کلاه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ساک دوخته و یا محفظه های دوخته شده برای قمقمه آب و امثال آن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همیانی را که در آن پول خود را حفظ میکنند و به کمر میبندند جایز است آن را به کمر خود ببندد؛ هر چند دوخته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فتق بند دوخته نیاز پیدا کند و ناچار شود آن را به خود ببندد جایز است آن را به خود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دلیلی مانند سرما و امثال آن به لباس دوخته احتیاج پیدا کند و ناچار شود آن را بپوشد جایز است آن را بپوشد؛ ولی بنابر احتیاط باید کفاره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پوشیدن لباس دوخته اگر از روی علم و عمد باشد، ذبح یک گوسفند است؛ و نیز بنابر احتیاط اگر از روی اضطرار و ناچاری باشد؛ ولی اگر از روی فراموشی یا ندانستن مسأله باشد کفاره واجب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مُحرم هنگام خوابیدن از لحاف یا روانداز دوخته استفاده کند و بدن خود را با آن بپوشاند؛ ولی سر خود را نباید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در حال نشستن نیز لحاف یا پتو را به خود نپیچد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جایز است شال ندوخته یا عمامه را دور کمر خود روی لنگ ببندد؛ ولی بنابر احتیاط آن را تا سینه خود بالا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خوب است به طور کلی از بستن شال و عمامه به دور کمر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نوع لباس دوخته بپوشد مانند پیراهن و قبا و شلوار برای هر کدام باید یک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چند لباس دوخته از یک نوع مانند چند پیراهن و یا چند شلوار بپوشد چه در یک مرتبه باشد و چه در چند مرتبه، بنابراحتیاط برای هر یک از آن‌ها باید یک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نوع لباس دوخته مانند پیراهن بپوشد و کفاره آن را بدهد و بعد پیراهن دیگر بپوشد یا آن پیراهن را در آورد و پس از دادن کفاره دوباره آن را بپوشد باید دوباره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اضطرار و ناچاری چند نوع لباس دوخته بپوشد بنابر احتیاط باید برای هر کدام، یک کفاره بدهد؛ و نیز اگر چند لباس دوخته از یک نوع بپوشد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لباس دوخته‌ای را از روی فراموشی یا ندانستن مسأله پوشیده باشد، پس از توجه و علم، باید فورا آن را از تن بیرون آورد و اگر آن را پیش از تلبیه پوشیده باشد، میتواند آن را از طرف سر در آورد؛ و لازم نیست آن را از طرف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تلبیه و تحقق احرام پوشیده است، باید از طرف پا درآورد؛ و اگر یقه آن تنگ است باید آن را بشکافد یا پاره کند تا از طرف پا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اگر در بیرون آوردن آن کوتاهی نکند کفاره واجب نیست؛ ولی اگر عمدا کوتاهی کند و بیرون آوردن آن را به تأخیر بیندازد باید کفاره بدهد</w:t>
      </w:r>
      <w:r>
        <w:rPr>
          <w:rFonts w:eastAsia="IRNazanin" w:cs="IRNazanin"/>
          <w:color w:val="111111"/>
          <w:sz w:val="28"/>
          <w:szCs w:val="28"/>
          <w:rtl w:val="true"/>
          <w:lang w:bidi="fa-IR"/>
        </w:rPr>
        <w:t>.</w:t>
      </w:r>
      <w:bookmarkStart w:id="142" w:name="pg5467_41432"/>
    </w:p>
    <w:p>
      <w:pPr>
        <w:pStyle w:val="BookText"/>
        <w:rPr/>
      </w:pPr>
      <w:bookmarkEnd w:id="142"/>
      <w:r>
        <w:rPr>
          <w:rFonts w:ascii="IRNazanin" w:hAnsi="IRNazanin" w:eastAsia="IRNazanin"/>
          <w:color w:val="111111"/>
          <w:sz w:val="28"/>
          <w:sz w:val="28"/>
          <w:szCs w:val="28"/>
          <w:rtl w:val="true"/>
          <w:lang w:bidi="fa-IR"/>
        </w:rPr>
        <w:t>و تفصیلی که در چگونگی بیرون آوردن لباس دوخته گفته شد، در صورتی که از روی علم و عمد هم آن را پوشیده باشد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جایز است در حال احرام هر اندازه لازم داشته باشند لباس دوخته بپوشند؛ با رعایت شرایطی که در لباس احرام معتبر است؛ و بنابر احتیاط از پوشیدن هر نوع دستکش در حال احرام وخصوصاً با قصد زینت اجتناب نمایند</w:t>
      </w:r>
      <w:r>
        <w:rPr>
          <w:rFonts w:eastAsia="IRNazanin" w:cs="IRNazanin"/>
          <w:color w:val="111111"/>
          <w:sz w:val="28"/>
          <w:szCs w:val="28"/>
          <w:rtl w:val="true"/>
          <w:lang w:bidi="fa-IR"/>
        </w:rPr>
        <w:t>.</w:t>
      </w:r>
    </w:p>
    <w:p>
      <w:pPr>
        <w:pStyle w:val="Heading5"/>
        <w:numPr>
          <w:ilvl w:val="4"/>
          <w:numId w:val="1"/>
        </w:numPr>
        <w:rPr/>
      </w:pPr>
      <w:bookmarkStart w:id="143" w:name="__RefHeading___Toc2089408_581953129"/>
      <w:bookmarkStart w:id="144" w:name="_Toc52"/>
      <w:bookmarkEnd w:id="143"/>
      <w:r>
        <w:rPr>
          <w:rtl w:val="true"/>
        </w:rPr>
        <w:t>دکمه گذاشتن و گره زدن جامه‌های احرام</w:t>
      </w:r>
      <w:bookmarkEnd w:id="144"/>
    </w:p>
    <w:p>
      <w:pPr>
        <w:pStyle w:val="BookText"/>
        <w:rPr/>
      </w:pPr>
      <w:r>
        <w:rPr>
          <w:rFonts w:ascii="IRNazanin" w:hAnsi="IRNazanin" w:eastAsia="IRNazanin"/>
          <w:color w:val="111111"/>
          <w:sz w:val="28"/>
          <w:sz w:val="28"/>
          <w:szCs w:val="28"/>
          <w:rtl w:val="true"/>
          <w:lang w:bidi="fa-IR"/>
        </w:rPr>
        <w:t xml:space="preserve">پانزدهم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دکمه گذاشتن و گره زدن جامه‌های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نباید به جامه‌های خود دکمه بگذارد و دو طرف جامه را با دکمه به یکدیگر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احتیاط واجب نباید لنگ خود را به گردن خود گره بزند؛ و نیز دو طرف جامه را با سوزن و سنجاق و گره به یکدیگر متصل نکند؛ بلکه یک طرف لنگ را در طرف دیگر آن فرو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گذاشتن و گره زدن جامه‌های احرام کفاره ندارد</w:t>
      </w:r>
      <w:r>
        <w:rPr>
          <w:rFonts w:eastAsia="IRNazanin" w:cs="IRNazanin"/>
          <w:color w:val="111111"/>
          <w:sz w:val="28"/>
          <w:szCs w:val="28"/>
          <w:rtl w:val="true"/>
          <w:lang w:bidi="fa-IR"/>
        </w:rPr>
        <w:t>.</w:t>
      </w:r>
    </w:p>
    <w:p>
      <w:pPr>
        <w:pStyle w:val="Heading5"/>
        <w:numPr>
          <w:ilvl w:val="4"/>
          <w:numId w:val="1"/>
        </w:numPr>
        <w:rPr/>
      </w:pPr>
      <w:bookmarkStart w:id="145" w:name="__RefHeading___Toc2089410_581953129"/>
      <w:bookmarkStart w:id="146" w:name="_Toc53"/>
      <w:bookmarkEnd w:id="145"/>
      <w:r>
        <w:rPr>
          <w:rtl w:val="true"/>
        </w:rPr>
        <w:t>پوشیدن جوراب و چکمه</w:t>
      </w:r>
      <w:bookmarkEnd w:id="146"/>
    </w:p>
    <w:p>
      <w:pPr>
        <w:pStyle w:val="BookText"/>
        <w:rPr/>
      </w:pPr>
      <w:r>
        <w:rPr>
          <w:rFonts w:ascii="IRNazanin" w:hAnsi="IRNazanin" w:eastAsia="IRNazanin"/>
          <w:color w:val="111111"/>
          <w:sz w:val="28"/>
          <w:sz w:val="28"/>
          <w:szCs w:val="28"/>
          <w:rtl w:val="true"/>
          <w:lang w:bidi="fa-IR"/>
        </w:rPr>
        <w:t xml:space="preserve">شانزدهم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جوراب و 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مُحرم پوشیدن جوراب و چکمه، بلکه موزه و گیوه و هر چه تمام روی پا را بپوشاند حرام است؛ ولی برای زن در حال احرام مانعی ندارد</w:t>
      </w:r>
      <w:r>
        <w:rPr>
          <w:rFonts w:eastAsia="IRNazanin" w:cs="IRNazanin"/>
          <w:color w:val="111111"/>
          <w:sz w:val="28"/>
          <w:szCs w:val="28"/>
          <w:rtl w:val="true"/>
          <w:lang w:bidi="fa-IR"/>
        </w:rPr>
        <w:t>.</w:t>
      </w:r>
      <w:bookmarkStart w:id="147" w:name="pg5467_41433"/>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از روی علم و عمد، چکمه و جوراب و امثال این‌ها را پوشید بنابر احتیاط یک گوسفند به عنوان کفاره ذبح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زیر لحاف یا پتو بخوابد مانعی ندارد؛ هر چند روی پاهای او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پوشیدن نعلینی که بندهای عریض دارد ولی همه روی پاها را نمی‌گیرد مانعی ندارد؛ هر چند بهتر است نعلین با بندهای باریک انتخاب شود</w:t>
      </w:r>
      <w:r>
        <w:rPr>
          <w:rFonts w:eastAsia="IRNazanin" w:cs="IRNazanin"/>
          <w:color w:val="111111"/>
          <w:sz w:val="28"/>
          <w:szCs w:val="28"/>
          <w:rtl w:val="true"/>
          <w:lang w:bidi="fa-IR"/>
        </w:rPr>
        <w:t>.</w:t>
      </w:r>
    </w:p>
    <w:p>
      <w:pPr>
        <w:pStyle w:val="Heading5"/>
        <w:numPr>
          <w:ilvl w:val="4"/>
          <w:numId w:val="1"/>
        </w:numPr>
        <w:rPr/>
      </w:pPr>
      <w:bookmarkStart w:id="148" w:name="__RefHeading___Toc2089412_581953129"/>
      <w:bookmarkStart w:id="149" w:name="_Toc54"/>
      <w:bookmarkEnd w:id="148"/>
      <w:r>
        <w:rPr>
          <w:rtl w:val="true"/>
        </w:rPr>
        <w:t>پوشیدن سر</w:t>
      </w:r>
      <w:bookmarkEnd w:id="149"/>
    </w:p>
    <w:p>
      <w:pPr>
        <w:pStyle w:val="BookText"/>
        <w:rPr/>
      </w:pPr>
      <w:r>
        <w:rPr>
          <w:rFonts w:ascii="IRNazanin" w:hAnsi="IRNazanin" w:eastAsia="IRNazanin"/>
          <w:color w:val="111111"/>
          <w:sz w:val="28"/>
          <w:sz w:val="28"/>
          <w:szCs w:val="28"/>
          <w:rtl w:val="true"/>
          <w:lang w:bidi="fa-IR"/>
        </w:rPr>
        <w:t xml:space="preserve">هفدهم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نباید در حال احرام تمام سر خود یا قسمتی از آن را با لباس یا پارچه بپوشاند؛ بلکه بنابر احتیاط واجب با گل و حنا و دوا و پوشال و گذاشتن محمولات روی سر و مانند این‌ها نیز سر خود را نپوشاند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نباید در حال احرام کلاه گیس بر سر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در اینجا حکم سر را دارند؛ پس مرد مُحرم نباید آن‌ها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جایز است سر خود را با اعضای بدن خود مانند دستها یا ذراع خود بپوشاند؛ هر چند بهتر است جز در مواقع ضرورت، مانند مسح سر یا خاراندن سر و مانند آن، این کار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گذاشتن سر بر روی زمین و بالش و امثال آن برای خواب و غیر آن مشکلی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خوابیدن زیر پشه بند و مانند</w:t>
      </w:r>
    </w:p>
    <w:p>
      <w:pPr>
        <w:pStyle w:val="BookText"/>
        <w:rPr/>
      </w:pPr>
      <w:r>
        <w:rPr>
          <w:rFonts w:ascii="IRNazanin" w:hAnsi="IRNazanin" w:eastAsia="IRNazanin"/>
          <w:color w:val="111111"/>
          <w:sz w:val="28"/>
          <w:sz w:val="28"/>
          <w:szCs w:val="28"/>
          <w:rtl w:val="true"/>
          <w:lang w:bidi="fa-IR"/>
        </w:rPr>
        <w:t>آن که بالای سر قرار میگیرند و پوشش سر به حساب نمی‌آید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جایز است هنگام سر درد، دستمالی را به سر ببندد؛ ولی بنا بر احتیاط،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سر خود را هنگام خواب یا زمانی دیگر از روی غفلت و فراموشی یا ندانستن مسأله بپوشاند کفاره ندارد؛ ولی بنابر احتیاط لبیک بگوید و پس از توجه فورا سر خود را باز کند؛ و اگر باز نکرد و ادامه داد، بنابر احتیاط واجب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جایز نیست در آب فرو رود به طوری که سرش زیر آب برود؛ همچنین نباید سر خود را زیر آب کند؛ بلکه بنابر احتیاط واجب سر خود را در مایع دیگر هم نکند، و بعض سر را نیز زیر آب یا مایع دیگر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زن نیز در حال احرام سر یا بعض سر را زیر آب یا مایع دیگر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غسل یا شستشو اگر آب روی سر بریزند یا زیر دوش بروند مانعی ندارد؛ لکن زیر آبشاری که همه سر را فرو میگیرد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اگر سر خود را از روی علم و عمد بپوشاند یا زیر آب فرو ببرد بنابر احتیاط واجب باید کفاره بدهد؛ و کفاره آن ذبح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برای پوشاندن بعض سر و همچنین پوشاندن به جهت اضطرار و ناچاری نیز کفاره بدهد؛ ولی اگر از روی فراموشی یا ندانستن مسأله باشد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اگر سر خود را با لباس دوخته بپوشاند، بنابر احتیاط واجب باید دو کفاره بدهد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اگر سر خود را چند مرتبه بپوشاند، بنابر احتیاط برای هر کدام یک کفاره بدهد؛ بخصوص</w:t>
      </w:r>
      <w:bookmarkStart w:id="150" w:name="pg5467_41435"/>
    </w:p>
    <w:p>
      <w:pPr>
        <w:pStyle w:val="BookText"/>
        <w:rPr/>
      </w:pPr>
      <w:bookmarkEnd w:id="150"/>
      <w:r>
        <w:rPr>
          <w:rFonts w:ascii="IRNazanin" w:hAnsi="IRNazanin" w:eastAsia="IRNazanin"/>
          <w:color w:val="111111"/>
          <w:sz w:val="28"/>
          <w:sz w:val="28"/>
          <w:szCs w:val="28"/>
          <w:rtl w:val="true"/>
          <w:lang w:bidi="fa-IR"/>
        </w:rPr>
        <w:t>اگر سر خود را بپوشاند و کفاره دهد و بعد دوباره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مُحرم، جایز است صورت خود را بپوشاند یا برای خواب صورت خود را روی زمین یا بالش بگذارد</w:t>
      </w:r>
      <w:r>
        <w:rPr>
          <w:rFonts w:eastAsia="IRNazanin" w:cs="IRNazanin"/>
          <w:color w:val="111111"/>
          <w:sz w:val="28"/>
          <w:szCs w:val="28"/>
          <w:rtl w:val="true"/>
          <w:lang w:bidi="fa-IR"/>
        </w:rPr>
        <w:t>.</w:t>
      </w:r>
    </w:p>
    <w:p>
      <w:pPr>
        <w:pStyle w:val="Heading5"/>
        <w:numPr>
          <w:ilvl w:val="4"/>
          <w:numId w:val="1"/>
        </w:numPr>
        <w:rPr/>
      </w:pPr>
      <w:bookmarkStart w:id="151" w:name="__RefHeading___Toc2089414_581953129"/>
      <w:bookmarkStart w:id="152" w:name="_Toc55"/>
      <w:bookmarkEnd w:id="151"/>
      <w:r>
        <w:rPr>
          <w:rtl w:val="true"/>
        </w:rPr>
        <w:t>پوشاندن صورت</w:t>
      </w:r>
      <w:bookmarkEnd w:id="152"/>
    </w:p>
    <w:p>
      <w:pPr>
        <w:pStyle w:val="BookText"/>
        <w:rPr/>
      </w:pPr>
      <w:r>
        <w:rPr>
          <w:rFonts w:ascii="IRNazanin" w:hAnsi="IRNazanin" w:eastAsia="IRNazanin"/>
          <w:color w:val="111111"/>
          <w:sz w:val="28"/>
          <w:sz w:val="28"/>
          <w:szCs w:val="28"/>
          <w:rtl w:val="true"/>
          <w:lang w:bidi="fa-IR"/>
        </w:rPr>
        <w:t xml:space="preserve">هجدهم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زن در حال احرام صورت خود یا قسمتی از آن را با نقاب یا روبند یا پوشیه یا باد بزن یا مانند این‌ها بپوشاند؛ بلکه بنابر احتیاط واجب صورت خود را با دوا یا حنا یا گل و مانند این‌ها نیز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پوشاندن صورت به وسیله اعضای بدن خود مانند دستها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احرام میتواند صورت خود را برای خوابیدن روی زمین یا بالش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اجتناب از نگاه نامحرم مجبور باشد که چادر و یا عبا و یا پوششی که بر روی سر دارد پایین بیاورد سعی کند این کار به صورتی باشد که بر روی صورت نچسبد و با دست و یا وسیله دیگر آن را از صورت دور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پوشاندن صورت بنابر احتیاط ذبح یک گوسفند است</w:t>
      </w:r>
      <w:r>
        <w:rPr>
          <w:rFonts w:eastAsia="IRNazanin" w:cs="IRNazanin"/>
          <w:color w:val="111111"/>
          <w:sz w:val="28"/>
          <w:szCs w:val="28"/>
          <w:rtl w:val="true"/>
          <w:lang w:bidi="fa-IR"/>
        </w:rPr>
        <w:t>.</w:t>
      </w:r>
    </w:p>
    <w:p>
      <w:pPr>
        <w:pStyle w:val="Heading5"/>
        <w:numPr>
          <w:ilvl w:val="4"/>
          <w:numId w:val="1"/>
        </w:numPr>
        <w:rPr/>
      </w:pPr>
      <w:bookmarkStart w:id="153" w:name="__RefHeading___Toc2089416_581953129"/>
      <w:bookmarkStart w:id="154" w:name="_Toc56"/>
      <w:bookmarkEnd w:id="153"/>
      <w:r>
        <w:rPr>
          <w:rtl w:val="true"/>
        </w:rPr>
        <w:t>سایه قرار دادن مرد بالای سر خود</w:t>
      </w:r>
      <w:bookmarkEnd w:id="154"/>
    </w:p>
    <w:p>
      <w:pPr>
        <w:pStyle w:val="BookText"/>
        <w:rPr/>
      </w:pPr>
      <w:r>
        <w:rPr>
          <w:rFonts w:ascii="IRNazanin" w:hAnsi="IRNazanin" w:eastAsia="IRNazanin"/>
          <w:color w:val="111111"/>
          <w:sz w:val="28"/>
          <w:sz w:val="28"/>
          <w:szCs w:val="28"/>
          <w:rtl w:val="true"/>
          <w:lang w:bidi="fa-IR"/>
        </w:rPr>
        <w:t xml:space="preserve">نوزدهم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قرار دادن مرد است بالای سر خود هنگام سیر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مرد مُحرم هنگام سیر و طی مسافت در روز، خود را در زیر سقف اشیای سایه دار</w:t>
      </w:r>
    </w:p>
    <w:p>
      <w:pPr>
        <w:pStyle w:val="BookText"/>
        <w:rPr/>
      </w:pPr>
      <w:r>
        <w:rPr>
          <w:rFonts w:ascii="IRNazanin" w:hAnsi="IRNazanin" w:eastAsia="IRNazanin"/>
          <w:color w:val="111111"/>
          <w:sz w:val="28"/>
          <w:sz w:val="28"/>
          <w:szCs w:val="28"/>
          <w:rtl w:val="true"/>
          <w:lang w:bidi="fa-IR"/>
        </w:rPr>
        <w:t>متحرک مانند محمل روپوش دار یا ماشین سر پوشیده یا کشتی یا هواپیما قرار دهد؛ همچنین جایز نیست خود را زیر چتر و مانند آن قرار دهد، خواه سواره باشد یا پیاده؛ بلکه بنابر احتیاط واجب از سایه چیزی که بالای سر او نیست نیز استفاده نکند؛ پس نباید چتر را در طرف راست یا چپ خود قرار دهد به نحوی که از سایه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پیاده اگر در کنار ماشین و مانند آن حرکت کند به نحوی که در سایه آن واقع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در حال سیر از زیر پلها و تونلها و در سایه دیوارها و درختها و کوهها عبور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مرد مُحرم در منازل بین راه و همچنین در مکه و منی و عرفات و مشعر در خیمه یا سایبان یا اتاق و یا هر ساختمان دیگر منزل کند و زیر سایه برود؛ همچنین رفتن در زیر سقف مسجد شجره و مساجد بین راه و مسجدالحرام و مساجد مکه و منی و محل سعی که سقف‌دار است و مغازه‌ها و بازارهای سقف‌دار مکه معظمه و امثال این‌ها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رفت و آمدهای خود در منازل بین راه و در خیابانهای مکه و منی و مشعر و عرفات، از چتر و ماشین سقف دار و امثال این‌ها در روز استفاده نکند؛ مگر در حال ضرورت و ناچاری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مرد مُحرم از ماشین سقف دار و هواپیما و مانند این‌ها اختصاص به روز دارد ولی بودن در زیر سقف هنگام حرکت مانند سوار شدن بر ماشین سقف‌دار در شب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مرد مُحرم به وسیله دست و ساعد خود جلوی تابش آفتاب را بر بدن خود بگیرد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اشیای سقف‌دار و سایه‌دار برای</w:t>
      </w:r>
      <w:bookmarkStart w:id="155" w:name="pg5467_41437"/>
    </w:p>
    <w:p>
      <w:pPr>
        <w:pStyle w:val="BookText"/>
        <w:rPr/>
      </w:pPr>
      <w:bookmarkEnd w:id="155"/>
      <w:r>
        <w:rPr>
          <w:rFonts w:ascii="IRNazanin" w:hAnsi="IRNazanin" w:eastAsia="IRNazanin"/>
          <w:color w:val="111111"/>
          <w:sz w:val="28"/>
          <w:sz w:val="28"/>
          <w:szCs w:val="28"/>
          <w:rtl w:val="true"/>
          <w:lang w:bidi="fa-IR"/>
        </w:rPr>
        <w:t>زن‌ها و بچه‌های نابالغ در حال احرام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از گرما یا سرما بی تاب شود و به حد اضطرار و ناچاری رسیده، در این صورت جایز است از ماشین سقف دار و مانند آن استفاده کند؛ ولی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زیر سایه رفتن، ذبح یک گوسفند است؛ و چنان‌چه این عمل تکرار شود، در هر احرام یک کفاره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کفاره برای احرام عمره و یک کفاره برای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حال اختیار و اضطرار نیست؛ و اگر عمل از روی فراموشی یا ندانستن مسأله واقع شده کفاره واجب نیست</w:t>
      </w:r>
      <w:r>
        <w:rPr>
          <w:rFonts w:eastAsia="IRNazanin" w:cs="IRNazanin"/>
          <w:color w:val="111111"/>
          <w:sz w:val="28"/>
          <w:szCs w:val="28"/>
          <w:rtl w:val="true"/>
          <w:lang w:bidi="fa-IR"/>
        </w:rPr>
        <w:t>.</w:t>
      </w:r>
    </w:p>
    <w:p>
      <w:pPr>
        <w:pStyle w:val="Heading5"/>
        <w:numPr>
          <w:ilvl w:val="4"/>
          <w:numId w:val="1"/>
        </w:numPr>
        <w:rPr/>
      </w:pPr>
      <w:bookmarkStart w:id="156" w:name="__RefHeading___Toc2089418_581953129"/>
      <w:bookmarkStart w:id="157" w:name="_Toc57"/>
      <w:bookmarkEnd w:id="156"/>
      <w:r>
        <w:rPr>
          <w:rtl w:val="true"/>
        </w:rPr>
        <w:t>فسوق</w:t>
      </w:r>
      <w:bookmarkEnd w:id="157"/>
    </w:p>
    <w:p>
      <w:pPr>
        <w:pStyle w:val="BookText"/>
        <w:rPr/>
      </w:pPr>
      <w:r>
        <w:rPr>
          <w:rFonts w:ascii="IRNazanin" w:hAnsi="IRNazanin" w:eastAsia="IRNazanin"/>
          <w:color w:val="111111"/>
          <w:sz w:val="28"/>
          <w:sz w:val="28"/>
          <w:szCs w:val="28"/>
          <w:rtl w:val="true"/>
          <w:lang w:bidi="fa-IR"/>
        </w:rPr>
        <w:t xml:space="preserve">بیستم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احرام شمرده شده، و در اخبار وارده به دروغ و دشنام و فخر کردن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مقصود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انسان فضیلت‌هایی را به دروغ به خود نسبت دهد و از طرف مقابل خود سلب نماید، و عیب‌هایی را از خود سلب و به طرف مقابل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فخر فروشی شاخه‌ای از دروغ و دشنام است؛ و هرچند این سه موضوع همیشه حرام میباشند ولی معلوم میشود حرمت آن‌ها در حال احرام شدیدتر است، خواه مرتکب آن‌ها مرد باشد یا زن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 است شخص مُحرم خود را به طور کلی از همه بدی‌ها حفظ کند و به عبادت و ذکر خدا مشغول نماید</w:t>
      </w:r>
      <w:r>
        <w:rPr>
          <w:rFonts w:eastAsia="IRNazanin" w:cs="IRNazanin"/>
          <w:color w:val="111111"/>
          <w:sz w:val="28"/>
          <w:szCs w:val="28"/>
          <w:rtl w:val="true"/>
          <w:lang w:bidi="fa-IR"/>
        </w:rPr>
        <w:t>.</w:t>
      </w:r>
      <w:bookmarkStart w:id="158" w:name="pg5467_41438"/>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فسوق کفاره ندارد؛ بلکه باید استغفار کند و تلبیه را اعاده نماید</w:t>
      </w:r>
      <w:r>
        <w:rPr>
          <w:rFonts w:eastAsia="IRNazanin" w:cs="IRNazanin"/>
          <w:color w:val="111111"/>
          <w:sz w:val="28"/>
          <w:szCs w:val="28"/>
          <w:rtl w:val="true"/>
          <w:lang w:bidi="fa-IR"/>
        </w:rPr>
        <w:t>.</w:t>
      </w:r>
    </w:p>
    <w:p>
      <w:pPr>
        <w:pStyle w:val="Heading5"/>
        <w:numPr>
          <w:ilvl w:val="4"/>
          <w:numId w:val="1"/>
        </w:numPr>
        <w:rPr/>
      </w:pPr>
      <w:bookmarkStart w:id="159" w:name="__RefHeading___Toc2089420_581953129"/>
      <w:bookmarkStart w:id="160" w:name="_Toc58"/>
      <w:bookmarkEnd w:id="159"/>
      <w:r>
        <w:rPr>
          <w:rtl w:val="true"/>
        </w:rPr>
        <w:t>جدال</w:t>
      </w:r>
      <w:bookmarkEnd w:id="160"/>
    </w:p>
    <w:p>
      <w:pPr>
        <w:pStyle w:val="BookText"/>
        <w:rPr/>
      </w:pPr>
      <w:r>
        <w:rPr>
          <w:rFonts w:ascii="IRNazanin" w:hAnsi="IRNazanin" w:eastAsia="IRNazanin"/>
          <w:color w:val="111111"/>
          <w:sz w:val="28"/>
          <w:sz w:val="28"/>
          <w:szCs w:val="28"/>
          <w:rtl w:val="true"/>
          <w:lang w:bidi="fa-IR"/>
        </w:rPr>
        <w:t xml:space="preserve">بیست ویکم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ستیزه جویی که همراه قسم خوردن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 احرام حرام است؛ خواه قسم راست باشد یا دروغ، و مُحرم مرد باشد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احتیاط واجب باید هر نوع قسم به خدا را ترک کنند؛ خواه در حال نزاع و ستیزه جویی باشند یا نه، و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به الفاظی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ترجمه کلمه‌های نامبرده، و قسم خوردن به دیگر نامهای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نزاع و ستیزه جویی بدون قسم و همچنین قسم خوردن به غیر خدا و نامهای خدامثل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قسم به پیامبراکرم صلی الله علیه و آله و ائمه اطهار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احرام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حال احرام در دو صورت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اثبات حقی یا دفع باطلی ضرورت پیدا کند که به خدا قسم بخورد؛ ولی بنابر احتیاط اگر سه بار قسم بخورد یک گوسفند کفاره بدهد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قصد اظهار محبت نسبت به طرف مقابل و وعده به او قسم بخورد؛ مثل این‌که بنا دارد به نفع طرف کاری انجام دهد واو میگوید به خدا قسم این کار را انجام</w:t>
      </w:r>
      <w:bookmarkStart w:id="161" w:name="pg5467_41439"/>
    </w:p>
    <w:p>
      <w:pPr>
        <w:pStyle w:val="BookText"/>
        <w:rPr/>
      </w:pPr>
      <w:bookmarkEnd w:id="161"/>
      <w:r>
        <w:rPr>
          <w:rFonts w:ascii="IRNazanin" w:hAnsi="IRNazanin" w:eastAsia="IRNazanin"/>
          <w:color w:val="111111"/>
          <w:sz w:val="28"/>
          <w:sz w:val="28"/>
          <w:szCs w:val="28"/>
          <w:rtl w:val="true"/>
          <w:lang w:bidi="fa-IR"/>
        </w:rPr>
        <w:t>نمی‌دهی، پس شخص مُحرم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قسم نه جدال است و نه کفاره دارد</w:t>
      </w:r>
      <w:r>
        <w:rPr>
          <w:rFonts w:eastAsia="IRNazanin" w:cs="IRNazanin"/>
          <w:color w:val="111111"/>
          <w:sz w:val="28"/>
          <w:szCs w:val="28"/>
          <w:rtl w:val="true"/>
          <w:lang w:bidi="fa-IR"/>
        </w:rPr>
        <w:t>.</w:t>
      </w:r>
    </w:p>
    <w:p>
      <w:pPr>
        <w:pStyle w:val="Heading5"/>
        <w:numPr>
          <w:ilvl w:val="4"/>
          <w:numId w:val="1"/>
        </w:numPr>
        <w:rPr/>
      </w:pPr>
      <w:bookmarkStart w:id="162" w:name="__RefHeading___Toc2089422_581953129"/>
      <w:bookmarkStart w:id="163" w:name="_Toc59"/>
      <w:bookmarkEnd w:id="162"/>
      <w:r>
        <w:rPr>
          <w:rtl w:val="true"/>
        </w:rPr>
        <w:t>کشتن جانوران بدن</w:t>
      </w:r>
      <w:bookmarkEnd w:id="163"/>
    </w:p>
    <w:p>
      <w:pPr>
        <w:pStyle w:val="BookText"/>
        <w:rPr/>
      </w:pPr>
      <w:r>
        <w:rPr>
          <w:rFonts w:ascii="IRNazanin" w:hAnsi="IRNazanin" w:eastAsia="IRNazanin"/>
          <w:color w:val="111111"/>
          <w:sz w:val="28"/>
          <w:sz w:val="28"/>
          <w:szCs w:val="28"/>
          <w:rtl w:val="true"/>
          <w:lang w:bidi="fa-IR"/>
        </w:rPr>
        <w:t xml:space="preserve">بیست و دوم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جانوران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جایز نیست شپشی را که در بدن و لباس انسان به وجود می آید با دست یا سم و دارو یا به وسیله دیگر بکشد، و یا آن را از بدن و لباس خود دور اندازد، و یا آن را در بدن خود جابجا کند، مگر به جایی که امن‌تر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بنابراحتیاط واجب کک و پشه را نیز نباید بکشد، مگر این‌که او را اذیت کنند؛ ولی جایز است آن‌ها را از بدن خود براند یا به دور اندازد، و کنه و امثال آن را نیز جایز است از بدن و لباس خود دور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برای کشتن یا دور انداختن شپش در حال احرام و از روی عمد یک مشت طعام صدقه بدهد</w:t>
      </w:r>
      <w:r>
        <w:rPr>
          <w:rFonts w:eastAsia="IRNazanin" w:cs="IRNazanin"/>
          <w:color w:val="111111"/>
          <w:sz w:val="28"/>
          <w:szCs w:val="28"/>
          <w:rtl w:val="true"/>
          <w:lang w:bidi="fa-IR"/>
        </w:rPr>
        <w:t>.</w:t>
      </w:r>
    </w:p>
    <w:p>
      <w:pPr>
        <w:pStyle w:val="Heading5"/>
        <w:numPr>
          <w:ilvl w:val="4"/>
          <w:numId w:val="1"/>
        </w:numPr>
        <w:rPr/>
      </w:pPr>
      <w:bookmarkStart w:id="164" w:name="__RefHeading___Toc2089424_581953129"/>
      <w:bookmarkStart w:id="165" w:name="_Toc60"/>
      <w:bookmarkEnd w:id="164"/>
      <w:r>
        <w:rPr>
          <w:rtl w:val="true"/>
        </w:rPr>
        <w:t>جدا کردن مو از بدن خود یا دیگری</w:t>
      </w:r>
      <w:bookmarkEnd w:id="165"/>
    </w:p>
    <w:p>
      <w:pPr>
        <w:pStyle w:val="BookText"/>
        <w:rPr/>
      </w:pPr>
      <w:r>
        <w:rPr>
          <w:rFonts w:ascii="IRNazanin" w:hAnsi="IRNazanin" w:eastAsia="IRNazanin"/>
          <w:color w:val="111111"/>
          <w:sz w:val="28"/>
          <w:sz w:val="28"/>
          <w:szCs w:val="28"/>
          <w:rtl w:val="true"/>
          <w:lang w:bidi="fa-IR"/>
        </w:rPr>
        <w:t xml:space="preserve">بیست و سوم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مو از بدن خود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جایز نیست سر خود یا دیگری را بتراشد، یا به هر شکل مویی از بدن خود یا دیگری برطرف کند؛ خواه شخص دیگر در حال احرام باشد یانباشد، و خواه ازاله مو به تراشیدن باشد یا به کندن یا چیدن یا ماشین کردن و یا ازاله آن با نوره و یا کرم، و خواه مو کم باشد یا زیاد؛ و حتی یک مو را هم جایز نیست از بدن خود یا دیگری بکند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حکم دو مورد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هنگام وضو یا غسل در اثر دست کشیدن به صورت یا بدن، خودبخود و بدون قصد، مو از بدن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تراشیدن یا کندن مو را ایجاب کند؛ و یا برای پانسمان زخم ناچار باشد موی قسمتی از بدن را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سر خود را بدون ضرورت بتراشد باید استغفار کند و کفاره هم بدهد؛ و بنابر احتیاط واجب کفاره آن ذبح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جهت ضرورت سر خود را بتراشد واجب است کفاره بدهد؛ و در کفاره آن مخیّر است بین این‌که یک گوسفند ذبح کند یا سه روز روزه بگیرد یا شش مسکین را اطعام کند، یعنی به هر کدام دو مد طعام</w:t>
      </w:r>
      <w:r>
        <w:rPr>
          <w:rStyle w:val="FootnoteAnchor"/>
          <w:rtl w:val="true"/>
        </w:rPr>
        <w:footnoteReference w:id="55"/>
      </w:r>
      <w:r>
        <w:rPr>
          <w:rFonts w:ascii="IRNazanin" w:hAnsi="IRNazanin" w:eastAsia="IRNazanin"/>
          <w:color w:val="111111"/>
          <w:sz w:val="28"/>
          <w:sz w:val="28"/>
          <w:szCs w:val="28"/>
          <w:rtl w:val="true"/>
          <w:lang w:bidi="fa-IR"/>
        </w:rPr>
        <w:t>بدهد؛ و خوب است به ده مسکین به هر کدام دو مد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دو مد طعام حدود یک کیلو و نیم مواد غذایی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آرد یا نان و یا برنج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موی سر خود را به غیر از تراشیدن برطرف کند، بنابر احتیاط واجب باید کفاره تراشیدن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اگر موهای زیر هر دو بغل خود را برطرف کند کفاره آن ذبح یک گوسفند است؛ همچنین است بنابر احتیاط واجب اگر موهای زیر یک بغل خود را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بعضی از سر خود را بتراشد به گونه‌ای که بگویند سرش را تراشیده، یا قسمتی از بدن خود غیر از سر و زیر بغل را بتراشد، بنابر احتیاط واجب حکم آن حکم تراشیدن همه سر است؛ همچنین است اگر موها را به غیر تراشیدن برطرف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یک مو یا چند مو از ریش یا</w:t>
      </w:r>
      <w:bookmarkStart w:id="166" w:name="pg5467_41441"/>
    </w:p>
    <w:p>
      <w:pPr>
        <w:pStyle w:val="BookText"/>
        <w:rPr/>
      </w:pPr>
      <w:bookmarkEnd w:id="166"/>
      <w:r>
        <w:rPr>
          <w:rFonts w:ascii="IRNazanin" w:hAnsi="IRNazanin" w:eastAsia="IRNazanin"/>
          <w:color w:val="111111"/>
          <w:sz w:val="28"/>
          <w:sz w:val="28"/>
          <w:szCs w:val="28"/>
          <w:rtl w:val="true"/>
          <w:lang w:bidi="fa-IR"/>
        </w:rPr>
        <w:t>غیر ریش خود بکند، کفاره آن صدقه دادن یک مشت طعام است؛ و بهتر است یک مد یا دو مشت طعام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سر یا ریش خود عمدا دست بکشد و خود بخود وبدون قصد مویی کنده شود باید یک مشت طعام صدقه بدهد؛ ولی اگر برای وضو یاغسل دست به صورت یا بدن خود بکشد و خودبخود مویی زائل شود کفاره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مُحرم سر یا بدن خود را بخاراند، ولی باید به گونه‌ای باشد که نه خون خارج گردد و نه مویی از بدن او 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سر دیگری را بتراشد یا مویی از بدن او زایل کند باید استغفار نماید، ولی کفاره ندارد؛ هر چند آن شخص اگر خودش اجازه داده باشد در صورت مُحرم بودن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روی فراموشی یا ندانستن مسأله سر خود را بتراشد یا مویی از بدن خود زایل کند کفاره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زایل کردن مو در حال احرام و در کفاره آن بین زن و مرد فرقی نیست</w:t>
      </w:r>
      <w:r>
        <w:rPr>
          <w:rFonts w:eastAsia="IRNazanin" w:cs="IRNazanin"/>
          <w:color w:val="111111"/>
          <w:sz w:val="28"/>
          <w:szCs w:val="28"/>
          <w:rtl w:val="true"/>
          <w:lang w:bidi="fa-IR"/>
        </w:rPr>
        <w:t>.</w:t>
      </w:r>
    </w:p>
    <w:p>
      <w:pPr>
        <w:pStyle w:val="Heading5"/>
        <w:numPr>
          <w:ilvl w:val="4"/>
          <w:numId w:val="1"/>
        </w:numPr>
        <w:rPr/>
      </w:pPr>
      <w:bookmarkStart w:id="167" w:name="__RefHeading___Toc2089426_581953129"/>
      <w:bookmarkStart w:id="168" w:name="_Toc61"/>
      <w:bookmarkEnd w:id="167"/>
      <w:r>
        <w:rPr>
          <w:rtl w:val="true"/>
        </w:rPr>
        <w:t>بیرون آوردن خون از بدن خود</w:t>
      </w:r>
      <w:bookmarkEnd w:id="168"/>
    </w:p>
    <w:p>
      <w:pPr>
        <w:pStyle w:val="BookText"/>
        <w:rPr/>
      </w:pPr>
      <w:r>
        <w:rPr>
          <w:rFonts w:ascii="IRNazanin" w:hAnsi="IRNazanin" w:eastAsia="IRNazanin"/>
          <w:color w:val="111111"/>
          <w:sz w:val="28"/>
          <w:sz w:val="28"/>
          <w:szCs w:val="28"/>
          <w:rtl w:val="true"/>
          <w:lang w:bidi="fa-IR"/>
        </w:rPr>
        <w:t xml:space="preserve">بیست و چهارم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خون از بدن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در حال احرام، جایز نیست به نحوی از انحاء خون از بدن خود بیرون نمایند؛ خواه به خاراندن بدن باشد یا به حجامت کردن یا رگ زدن یاخون گرفتن و یا به صورت دیگر</w:t>
      </w:r>
      <w:r>
        <w:rPr>
          <w:rFonts w:eastAsia="IRNazanin" w:cs="IRNazanin"/>
          <w:color w:val="111111"/>
          <w:sz w:val="28"/>
          <w:szCs w:val="28"/>
          <w:rtl w:val="true"/>
          <w:lang w:bidi="fa-IR"/>
        </w:rPr>
        <w:t>.</w:t>
      </w:r>
      <w:bookmarkStart w:id="169" w:name="pg5467_41442"/>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احرام، خون گرفتن یا حجامت کردن یا رگ زدن و یا باز کردن دمل ضرورت پیدا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در حال احرام مانعی ندارد؛ ولی اگر میداند که موجب بیرون آمدن خون میشود بنابر احتیاط از آن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آمپول در حال احرام مانعی ندارد؛ ولی اگر موجب بیرون آمدن خون میشود باید از آن اجتناب کند، مگر این‌که ضرورت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کفارة بیرون آوردن خون از بدن، ذبح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از بدن دیگری که مُحرم نیست خون خارج نماید؛ مثل این‌که او را حجامت کند یا از او خون بگیرد یا مثلا دندان او را بکشد</w:t>
      </w:r>
      <w:r>
        <w:rPr>
          <w:rFonts w:eastAsia="IRNazanin" w:cs="IRNazanin"/>
          <w:color w:val="111111"/>
          <w:sz w:val="28"/>
          <w:szCs w:val="28"/>
          <w:rtl w:val="true"/>
          <w:lang w:bidi="fa-IR"/>
        </w:rPr>
        <w:t>.</w:t>
      </w:r>
    </w:p>
    <w:p>
      <w:pPr>
        <w:pStyle w:val="Heading5"/>
        <w:numPr>
          <w:ilvl w:val="4"/>
          <w:numId w:val="1"/>
        </w:numPr>
        <w:rPr/>
      </w:pPr>
      <w:bookmarkStart w:id="170" w:name="__RefHeading___Toc2089428_581953129"/>
      <w:bookmarkStart w:id="171" w:name="_Toc62"/>
      <w:bookmarkEnd w:id="170"/>
      <w:r>
        <w:rPr>
          <w:rtl w:val="true"/>
        </w:rPr>
        <w:t>کندن دندان</w:t>
      </w:r>
      <w:bookmarkEnd w:id="171"/>
    </w:p>
    <w:p>
      <w:pPr>
        <w:pStyle w:val="BookText"/>
        <w:rPr/>
      </w:pPr>
      <w:r>
        <w:rPr>
          <w:rFonts w:ascii="IRNazanin" w:hAnsi="IRNazanin" w:eastAsia="IRNazanin"/>
          <w:color w:val="111111"/>
          <w:sz w:val="28"/>
          <w:sz w:val="28"/>
          <w:szCs w:val="28"/>
          <w:rtl w:val="true"/>
          <w:lang w:bidi="fa-IR"/>
        </w:rPr>
        <w:t xml:space="preserve">بیست و پنجم از مُحرّمات احرام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مُحرم در حال احرام دندان خود را نکِشد، هر چند خون بیرون نیاید؛ و اگر کشید بنابر احتیاط، یک گوسفند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دندان، او را اذیت میکند و ناراحت است مانعی ندارد آن را بکشد؛ ولی بنابر احتیاط کفاره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کشیدن دندان دیگری نیز مانعی ندارد</w:t>
      </w:r>
      <w:r>
        <w:rPr>
          <w:rFonts w:eastAsia="IRNazanin" w:cs="IRNazanin"/>
          <w:color w:val="111111"/>
          <w:sz w:val="28"/>
          <w:szCs w:val="28"/>
          <w:rtl w:val="true"/>
          <w:lang w:bidi="fa-IR"/>
        </w:rPr>
        <w:t>.</w:t>
      </w:r>
    </w:p>
    <w:p>
      <w:pPr>
        <w:pStyle w:val="Heading5"/>
        <w:numPr>
          <w:ilvl w:val="4"/>
          <w:numId w:val="1"/>
        </w:numPr>
        <w:rPr/>
      </w:pPr>
      <w:bookmarkStart w:id="172" w:name="__RefHeading___Toc2089430_581953129"/>
      <w:bookmarkStart w:id="173" w:name="_Toc63"/>
      <w:bookmarkEnd w:id="172"/>
      <w:r>
        <w:rPr>
          <w:rtl w:val="true"/>
        </w:rPr>
        <w:t>ناخن گرفتن</w:t>
      </w:r>
      <w:bookmarkEnd w:id="1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ششم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یا قسمتی از آن در حال احرام جایز نیست؛ خواه از دست باشد یا از پا، مُحرم مرد باشد یا زن، با قیچی بگیرد یا ناخنگیر یا چاقو؛ بلکه بنابر احتیاط واجب با سوهان آن را نساید و با دندان نیز آن را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باقی ماندن ناخن موجب اذیت و ضرر باشد؛ مثل این‌که ناخن کنده شده باشد و ماندنش موجب ناراحتی شدید باشد؛ پس در این صورت جایز است آن را جدا کند و کفاره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اگر ناخن شخص دیگری را که محرم نیست بگیرد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یک ناخن از دست یا پای خود بگیرد برای کفاره آن باید یک مد طعام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تا ناخن نهم که برای هر ناخن باید یک مد طعام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ده ناخن دستها یا پاها را بگیرد، بدون این‌که بین آن‌ها کفاره بدهد باید برای ده ناخن یک گوسفند ذبح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همه ناخنهای دستها را در یک مجلس یا چند مجلس بگیرد و بعد در مجلس دیگر همه ناخن‌های پاها را بگیرد، باید دو گوسفند ذبح کند؛ ولی اگر همه ناخن‌های دستها و پاها را در یک مجلس بگیرد ذبح یک گوسفند کافی است؛ مگر این‌که ناخن‌های دستها را مثلا بگیرد و فورا کفاره آن را بدهد و پس از آن در همان مجلس ناخن‌های پاها را بگیرد که در این صورت باید یک گوسفند دیگر ذبح 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همه ناخن‌های دستها را بگیرد و در مجلس دیگر بعضی از ناخن‌های پاها را بگیرد، باید برای ناخن‌های دست یک گوسفند ذبح کند و برای هر یک</w:t>
      </w:r>
      <w:bookmarkStart w:id="174" w:name="pg5467_41444"/>
    </w:p>
    <w:p>
      <w:pPr>
        <w:pStyle w:val="BookText"/>
        <w:rPr/>
      </w:pPr>
      <w:bookmarkEnd w:id="174"/>
      <w:r>
        <w:rPr>
          <w:rFonts w:ascii="IRNazanin" w:hAnsi="IRNazanin" w:eastAsia="IRNazanin"/>
          <w:color w:val="111111"/>
          <w:sz w:val="28"/>
          <w:sz w:val="28"/>
          <w:szCs w:val="28"/>
          <w:rtl w:val="true"/>
          <w:lang w:bidi="fa-IR"/>
        </w:rPr>
        <w:t>از ناخن‌های پا یک مد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اگرهمه ناخن‌های دستها و بعضی از ناخن‌های پاها را در یک مجلس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یک گوسفند در این صورت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ناخن از دستها بگیرد و چند ناخن از پاها باید برای هر ناخن یک مد طعام بدهد؛ هر چند مجموع آن‌ها ده ناخن یا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قسمتی از یک ناخن خود را بگیرد بنابر احتیاط واجب باید یک مد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ناچار شود ناخن یا ناخنهای خود را بگیرد بنابر احتیاط کفاره را مطابق آن‌چه گذشت بدهد؛ هر چند بعید نیست</w:t>
      </w:r>
      <w:r>
        <w:rPr>
          <w:rStyle w:val="FootnoteAnchor"/>
          <w:rtl w:val="true"/>
        </w:rPr>
        <w:footnoteReference w:id="56"/>
      </w:r>
      <w:r>
        <w:rPr>
          <w:rFonts w:ascii="IRNazanin" w:hAnsi="IRNazanin" w:eastAsia="IRNazanin"/>
          <w:color w:val="111111"/>
          <w:sz w:val="28"/>
          <w:sz w:val="28"/>
          <w:szCs w:val="28"/>
          <w:rtl w:val="true"/>
          <w:lang w:bidi="fa-IR"/>
        </w:rPr>
        <w:t>اگر به جای یک مد طعام یک مشت طعام بدهد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یا ندانستن مسأله در حال احرام ناخن‌های خود را بگیرد کفاره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مُحرم فتوی دهد که جایز است ناخن خود را بگیرد و او به گفته او ناخن خود را گرفت به گونه‌ای که خون خارج شد، بنابر احتیاط واجب فتوادهنده باید یک گوسفند ذبح کند</w:t>
      </w:r>
      <w:r>
        <w:rPr>
          <w:rFonts w:eastAsia="IRNazanin" w:cs="IRNazanin"/>
          <w:color w:val="111111"/>
          <w:sz w:val="28"/>
          <w:szCs w:val="28"/>
          <w:rtl w:val="true"/>
          <w:lang w:bidi="fa-IR"/>
        </w:rPr>
        <w:t>.</w:t>
      </w:r>
    </w:p>
    <w:p>
      <w:pPr>
        <w:pStyle w:val="Heading5"/>
        <w:numPr>
          <w:ilvl w:val="4"/>
          <w:numId w:val="1"/>
        </w:numPr>
        <w:rPr/>
      </w:pPr>
      <w:bookmarkStart w:id="175" w:name="__RefHeading___Toc2089432_581953129"/>
      <w:bookmarkStart w:id="176" w:name="_Toc64"/>
      <w:bookmarkEnd w:id="175"/>
      <w:r>
        <w:rPr>
          <w:rtl w:val="true"/>
        </w:rPr>
        <w:t>حمل سلاح</w:t>
      </w:r>
      <w:bookmarkEnd w:id="176"/>
    </w:p>
    <w:p>
      <w:pPr>
        <w:pStyle w:val="BookText"/>
        <w:rPr/>
      </w:pPr>
      <w:r>
        <w:rPr>
          <w:rFonts w:ascii="IRNazanin" w:hAnsi="IRNazanin" w:eastAsia="IRNazanin"/>
          <w:color w:val="111111"/>
          <w:sz w:val="28"/>
          <w:sz w:val="28"/>
          <w:szCs w:val="28"/>
          <w:rtl w:val="true"/>
          <w:lang w:bidi="fa-IR"/>
        </w:rPr>
        <w:t xml:space="preserve">بیست و هفتم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جایز نیست سلاحهای جنگی مانند شمشیر، نیزه، تفنگ، کلت و امثال این‌ها را با خود حمل کند؛ بلکه بنابر احتیاط از داشتن سلاح با خود به طور کلی</w:t>
      </w:r>
      <w:bookmarkStart w:id="177" w:name="pg5467_41445"/>
    </w:p>
    <w:p>
      <w:pPr>
        <w:pStyle w:val="BookText"/>
        <w:rPr/>
      </w:pPr>
      <w:bookmarkEnd w:id="177"/>
      <w:r>
        <w:rPr>
          <w:rFonts w:ascii="IRNazanin" w:hAnsi="IRNazanin" w:eastAsia="IRNazanin"/>
          <w:color w:val="111111"/>
          <w:sz w:val="28"/>
          <w:sz w:val="28"/>
          <w:szCs w:val="28"/>
          <w:rtl w:val="true"/>
          <w:lang w:bidi="fa-IR"/>
        </w:rPr>
        <w:t>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از حمل وسائل دفاعی از قبیل زره و کلاه خود و سپر نیز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مُحرم در حال ضرورت و ترس از دشمن یا دزد سلاح باخود حمل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بدون ضرورت با خود سلاح حمل نمود بنابر احتیاط کفاره آن ذبح یک گوسفند است</w:t>
      </w:r>
      <w:r>
        <w:rPr>
          <w:rFonts w:eastAsia="IRNazanin" w:cs="IRNazanin"/>
          <w:color w:val="111111"/>
          <w:sz w:val="28"/>
          <w:szCs w:val="28"/>
          <w:rtl w:val="true"/>
          <w:lang w:bidi="fa-IR"/>
        </w:rPr>
        <w:t>.</w:t>
      </w:r>
    </w:p>
    <w:p>
      <w:pPr>
        <w:pStyle w:val="Heading5"/>
        <w:numPr>
          <w:ilvl w:val="4"/>
          <w:numId w:val="1"/>
        </w:numPr>
        <w:rPr/>
      </w:pPr>
      <w:bookmarkStart w:id="178" w:name="__RefHeading___Toc2089434_581953129"/>
      <w:bookmarkStart w:id="179" w:name="_Toc65"/>
      <w:bookmarkEnd w:id="178"/>
      <w:r>
        <w:rPr>
          <w:rtl w:val="true"/>
        </w:rPr>
        <w:t>جنگ‌کردن ودرگیری</w:t>
      </w:r>
      <w:bookmarkEnd w:id="179"/>
    </w:p>
    <w:p>
      <w:pPr>
        <w:pStyle w:val="BookText"/>
        <w:rPr/>
      </w:pPr>
      <w:r>
        <w:rPr>
          <w:rFonts w:ascii="IRNazanin" w:hAnsi="IRNazanin" w:eastAsia="IRNazanin"/>
          <w:color w:val="111111"/>
          <w:sz w:val="28"/>
          <w:sz w:val="28"/>
          <w:szCs w:val="28"/>
          <w:rtl w:val="true"/>
          <w:lang w:bidi="fa-IR"/>
        </w:rPr>
        <w:t xml:space="preserve">بیست و هشتم از مُحرّمات احرام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کردن ودرگیری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جنگ کردن در حال احرام هر چند در غیر حرم باشد جایز نیست؛ و اگر دو مُحرم با یکدیگر جنگ کردند بنابر احتیاط هر کدام یک گوسفند ذبح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مُحرم با کسی کشتی نگیرد؛ زیرا در معرض جراحت یا کنده شدن مو قرار میگیرد</w:t>
      </w:r>
      <w:r>
        <w:rPr>
          <w:rFonts w:eastAsia="IRNazanin" w:cs="IRNazanin"/>
          <w:color w:val="111111"/>
          <w:sz w:val="28"/>
          <w:szCs w:val="28"/>
          <w:rtl w:val="true"/>
          <w:lang w:bidi="fa-IR"/>
        </w:rPr>
        <w:t>.</w:t>
      </w:r>
    </w:p>
    <w:p>
      <w:pPr>
        <w:pStyle w:val="Heading5"/>
        <w:numPr>
          <w:ilvl w:val="4"/>
          <w:numId w:val="1"/>
        </w:numPr>
        <w:rPr/>
      </w:pPr>
      <w:bookmarkStart w:id="180" w:name="__RefHeading___Toc2089436_581953129"/>
      <w:bookmarkStart w:id="181" w:name="_Toc66"/>
      <w:bookmarkEnd w:id="180"/>
      <w:r>
        <w:rPr>
          <w:rtl w:val="true"/>
        </w:rPr>
        <w:t>کندن و بریدن درخت و گیاه حرم</w:t>
      </w:r>
      <w:bookmarkEnd w:id="181"/>
    </w:p>
    <w:p>
      <w:pPr>
        <w:pStyle w:val="BookText"/>
        <w:rPr/>
      </w:pPr>
      <w:r>
        <w:rPr>
          <w:rFonts w:ascii="IRNazanin" w:hAnsi="IRNazanin" w:eastAsia="IRNazanin"/>
          <w:color w:val="111111"/>
          <w:sz w:val="28"/>
          <w:sz w:val="28"/>
          <w:szCs w:val="28"/>
          <w:rtl w:val="true"/>
          <w:lang w:bidi="fa-IR"/>
        </w:rPr>
        <w:t xml:space="preserve">بیست و نهم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و بریدن درخت و گیاه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بریدن و چیدن هر چه در حرم خدا روییده و میروید، درخت باشد یا گیاه، بر مُحرم و غیرمحرم، مرد باشد یا زن، حرام است؛ و در حقیقت این امر از مُحرّمات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صید حیوانات حرم نیز حرام است، حتی بر غیر محرم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گذشته چند مورد استثناء شده است</w:t>
      </w:r>
      <w:r>
        <w:rPr>
          <w:rFonts w:eastAsia="IRNazanin" w:cs="IRNazanin"/>
          <w:color w:val="111111"/>
          <w:sz w:val="28"/>
          <w:szCs w:val="28"/>
          <w:rtl w:val="true"/>
          <w:lang w:bidi="fa-IR"/>
        </w:rPr>
        <w:t>:</w:t>
      </w:r>
      <w:bookmarkStart w:id="182" w:name="pg5467_41446"/>
    </w:p>
    <w:p>
      <w:pPr>
        <w:pStyle w:val="BookText"/>
        <w:rPr/>
      </w:pPr>
      <w:bookmarkEnd w:id="18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که در اثر راه رفتن انسان و حیوانات و وسائل نقلیه بدون قصد کنده یا 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شتر و سایر حیوانات را در علفها و گیاهان حرم رها کنند تا بچرند؛ ولی چیدن و جمع کردن علف‌های حرم برای آن‌ها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خرما و درخت‌های میوه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و گیاهانی که خود انسان آن‌ها را کشت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در ملک یا منزل انسان میرویند؛ اما کندن درخت‌هایی که پیش از تملک یا خریدن منزل یا ملک در زمین بوده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کندن گیاهانی که در منزل و ملک انسان خودبخود میرویند نیز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 گیاهی است خوش‌بو که از آن معمولا برای پوشش بام‌ها استفاده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ریشه آن در حرم و شاخه‌هایش در خارج حرم، یا ریشه آن در خارج حرم و شاخه‌هایش در حرم میباشد حکم درخت حرم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بریدن گیاه و درخت خارج حرم در حال احرام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کندن درخت از بیخ، قیمت همان درخت است، و کفاره قطع مقداری از آن، قیمت همان مقدار است، و کندن علف و یا قطع آن کفاره ندارد</w:t>
      </w:r>
      <w:r>
        <w:rPr>
          <w:rFonts w:eastAsia="IRNazanin" w:cs="IRNazanin"/>
          <w:color w:val="111111"/>
          <w:sz w:val="28"/>
          <w:szCs w:val="28"/>
          <w:rtl w:val="true"/>
          <w:lang w:bidi="fa-IR"/>
        </w:rPr>
        <w:t>.</w:t>
      </w:r>
    </w:p>
    <w:p>
      <w:pPr>
        <w:pStyle w:val="Heading5"/>
        <w:numPr>
          <w:ilvl w:val="4"/>
          <w:numId w:val="1"/>
        </w:numPr>
        <w:rPr/>
      </w:pPr>
      <w:bookmarkStart w:id="183" w:name="__RefHeading___Toc2089438_581953129"/>
      <w:bookmarkStart w:id="184" w:name="_Toc67"/>
      <w:bookmarkEnd w:id="183"/>
      <w:r>
        <w:rPr>
          <w:rtl w:val="true"/>
        </w:rPr>
        <w:t>محل ذبح و نحر کفارات</w:t>
      </w:r>
      <w:bookmarkEnd w:id="184"/>
    </w:p>
    <w:p>
      <w:pPr>
        <w:pStyle w:val="BookText"/>
        <w:rPr/>
      </w:pPr>
      <w:r>
        <w:rPr>
          <w:rFonts w:ascii="IRNazanin" w:hAnsi="IRNazanin" w:eastAsia="IRNazanin"/>
          <w:color w:val="111111"/>
          <w:sz w:val="28"/>
          <w:sz w:val="28"/>
          <w:szCs w:val="28"/>
          <w:rtl w:val="true"/>
          <w:lang w:bidi="fa-IR"/>
        </w:rPr>
        <w:t>محل ذبح و نحر</w:t>
      </w:r>
      <w:r>
        <w:rPr>
          <w:rStyle w:val="FootnoteAnchor"/>
          <w:rtl w:val="true"/>
        </w:rPr>
        <w:footnoteReference w:id="57"/>
      </w:r>
      <w:r>
        <w:rPr>
          <w:rFonts w:ascii="IRNazanin" w:hAnsi="IRNazanin" w:eastAsia="IRNazanin"/>
          <w:color w:val="111111"/>
          <w:sz w:val="28"/>
          <w:sz w:val="28"/>
          <w:szCs w:val="28"/>
          <w:rtl w:val="true"/>
          <w:lang w:bidi="fa-IR"/>
        </w:rPr>
        <w:t>کفارات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اگر در احرام عمره واقع شود، محلِ ذبحِ کفارة آن، مکه معظمه است؛ و اگر در احرام حج واقع شود محلِ ذبحِ کفارة آن، منی است؛ ولی در غیرٍِ کفارة شکار جایز است آن را تأخیر اندازد و در وطن خود یا</w:t>
      </w:r>
      <w:bookmarkStart w:id="185" w:name="pg5467_41447"/>
    </w:p>
    <w:p>
      <w:pPr>
        <w:pStyle w:val="BookText"/>
        <w:rPr/>
      </w:pPr>
      <w:bookmarkEnd w:id="185"/>
      <w:r>
        <w:rPr>
          <w:rFonts w:ascii="IRNazanin" w:hAnsi="IRNazanin" w:eastAsia="IRNazanin"/>
          <w:color w:val="111111"/>
          <w:sz w:val="28"/>
          <w:sz w:val="28"/>
          <w:szCs w:val="28"/>
          <w:rtl w:val="true"/>
          <w:lang w:bidi="fa-IR"/>
        </w:rPr>
        <w:t>جای مناسب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صدقه دادن گوشت آن‌ها در مکه یا منی مورد نداشته باشد مثل زمان ما، در این صورت احتیاط در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خود او از گوشت حیوان کفاره نخورد؛ مگر به مقدار کم و به شرط این‌که قیمت آن را صدقه دهد</w:t>
      </w:r>
      <w:r>
        <w:rPr>
          <w:rFonts w:eastAsia="IRNazanin" w:cs="IRNazanin"/>
          <w:color w:val="111111"/>
          <w:sz w:val="28"/>
          <w:szCs w:val="28"/>
          <w:rtl w:val="true"/>
          <w:lang w:bidi="fa-IR"/>
        </w:rPr>
        <w:t>.</w:t>
      </w:r>
    </w:p>
    <w:p>
      <w:pPr>
        <w:pStyle w:val="Heading5"/>
        <w:numPr>
          <w:ilvl w:val="4"/>
          <w:numId w:val="1"/>
        </w:numPr>
        <w:rPr/>
      </w:pPr>
      <w:bookmarkStart w:id="186" w:name="__RefHeading___Toc2089440_581953129"/>
      <w:bookmarkStart w:id="187" w:name="_Toc68"/>
      <w:bookmarkEnd w:id="186"/>
      <w:r>
        <w:rPr>
          <w:rtl w:val="true"/>
        </w:rPr>
        <w:t>مستحبات ورود به حرم</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داخل شدن در حرم خدا چند 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وقتی به حرم خدا رسید پیاده شود و غسل کند و برای تواضع و فروتنی نسبت به خدای متعال، کفش خود را به دست گیرد و پای برهنه داخل حرم شود؛ چنان‌که برحسب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چنین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منظور تواضع برای خدا چنین کند، خداوند صد هزار گناه از او محو میکند، وصد هزار حسنه برای او مینویسد، و صد هزار درجه به او میدهد، و صد هزار حاجت از او 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فرمایش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دخول در حرم بگوید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المنزل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اَرْجُو اَنْ اَکُونَ مِمَّنْ اَجابَ دَعْوَتَکَ، وَقَدْ جِئْتُ مِنْ شُقّة بَعیدة وَفَجٍّ عَمیق سامِعاً لِنِدائِکَ وَمُستَجِیباً لَکَ مُطیعاً لاِمْرِکَ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ذلِکَ بِفَضْلِکَ عَلیَّ وَ اِحْسانِکَ إِلَیَّ فَلَکَ الْحَمْدُ عَلی ما وَفَّقْتَنِی لَهُ أبْتَغِی بِذلِکَ الزُّلْفَةَ عِنْدَکَ وَالْقُرْبَةَ إلَیکَ وَالْمَنْزِلَةَ لَدَیکَ وَالْمَغْفِرَةَ لِذُنُوبِی وَالتَّوْبَةَ عَلَیَّ مِنْها بِمَنِّکَ،</w:t>
      </w:r>
      <w:bookmarkStart w:id="188" w:name="pg5467_41448"/>
    </w:p>
    <w:p>
      <w:pPr>
        <w:pStyle w:val="BookText"/>
        <w:rPr/>
      </w:pPr>
      <w:bookmarkEnd w:id="188"/>
      <w:r>
        <w:rPr>
          <w:rFonts w:ascii="Amiri" w:hAnsi="Amiri" w:eastAsia="Amiri" w:cs="Amiri"/>
          <w:color w:val="111111"/>
          <w:sz w:val="28"/>
          <w:sz w:val="28"/>
          <w:szCs w:val="28"/>
          <w:rtl w:val="true"/>
          <w:lang w:bidi="ar-SA"/>
        </w:rPr>
        <w:t>اَللّهُمَّ صَلِّ عَلی مُحَمَّد وَآلِ مُحَمَّد وَحَرِّمْ بَدَنِی عَلَی النَّارِ وَآمِنِّی مِنْ عَذابِکَ وَعِقابِکَ بِرَحْمَتِکَ یا أرْحَمَ الرَّاحِمِینَ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داخل حرم شد مقداری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گیاه خوشبویی است بجود تا دهان او خوشبو شود</w:t>
      </w:r>
      <w:r>
        <w:rPr>
          <w:rFonts w:eastAsia="IRNazanin" w:cs="IRNazanin"/>
          <w:color w:val="111111"/>
          <w:sz w:val="28"/>
          <w:szCs w:val="28"/>
          <w:rtl w:val="true"/>
          <w:lang w:bidi="fa-IR"/>
        </w:rPr>
        <w:t>.</w:t>
      </w:r>
    </w:p>
    <w:p>
      <w:pPr>
        <w:pStyle w:val="Heading5"/>
        <w:numPr>
          <w:ilvl w:val="4"/>
          <w:numId w:val="1"/>
        </w:numPr>
        <w:rPr/>
      </w:pPr>
      <w:bookmarkStart w:id="189" w:name="__RefHeading___Toc2089442_581953129"/>
      <w:bookmarkStart w:id="190" w:name="_Toc69"/>
      <w:bookmarkEnd w:id="189"/>
      <w:r>
        <w:rPr>
          <w:rtl w:val="true"/>
        </w:rPr>
        <w:t>مستحبات ورود به مکه معظمه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حاجی برای ورود به مکه معظمه نیز غسل کند و با آرامش و وقار وارد شود؛ و کسانی که از راه مدینه منوره به مکه میآیند در صورت امکان مانند رسول خدا صلی الله علیه و آله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بالای مکه است وارد شوند و هنگام خروج از مکه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حالت آرامش بدون تکبر وارد مکه معظمه شود، خداوند گناهان او را میآمرزد</w:t>
      </w:r>
      <w:r>
        <w:rPr>
          <w:rFonts w:eastAsia="IRNazanin" w:cs="IRNazanin"/>
          <w:color w:val="111111"/>
          <w:sz w:val="28"/>
          <w:szCs w:val="28"/>
          <w:rtl w:val="true"/>
          <w:lang w:bidi="fa-IR"/>
        </w:rPr>
        <w:t>«.</w:t>
      </w:r>
    </w:p>
    <w:p>
      <w:pPr>
        <w:pStyle w:val="Heading5"/>
        <w:numPr>
          <w:ilvl w:val="4"/>
          <w:numId w:val="1"/>
        </w:numPr>
        <w:rPr/>
      </w:pPr>
      <w:bookmarkStart w:id="191" w:name="__RefHeading___Toc2089444_581953129"/>
      <w:bookmarkStart w:id="192" w:name="_Toc70"/>
      <w:bookmarkEnd w:id="191"/>
      <w:r>
        <w:rPr>
          <w:rtl w:val="true"/>
        </w:rPr>
        <w:t>آداب ورود به مسجدالحرام</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حاجی در حال ورود به مسجدالحرام با غسل باشد و با پای برهنه و آرامش و وقار و خشوع وارد مسجد شود؛ و ورود او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حسب آن‌چه گفته شده در امتداد باب السلام فعلی واقع شده، پس خوب است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مستحب است بر درب داخلی مسجدالحرام</w:t>
      </w:r>
    </w:p>
    <w:p>
      <w:pPr>
        <w:pStyle w:val="BookText"/>
        <w:rPr/>
      </w:pPr>
      <w:r>
        <w:rPr>
          <w:rFonts w:ascii="IRNazanin" w:hAnsi="IRNazanin" w:eastAsia="IRNazanin"/>
          <w:color w:val="111111"/>
          <w:sz w:val="28"/>
          <w:sz w:val="28"/>
          <w:szCs w:val="28"/>
          <w:rtl w:val="true"/>
          <w:lang w:bidi="fa-IR"/>
        </w:rPr>
        <w:t>بایستد و بگوید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وَبَرَکاتُهُ، بِسْم الله وَبِاللهِ و من الله وَما شاءَ اللهُ، و السَّلامُ عَلی أنْبِیاءِ اللهِ وَرُسُلِهِ، واَلسَّلامُ</w:t>
      </w:r>
    </w:p>
    <w:p>
      <w:pPr>
        <w:pStyle w:val="BookText"/>
        <w:rPr/>
      </w:pPr>
      <w:r>
        <w:rPr>
          <w:rFonts w:ascii="Amiri" w:hAnsi="Amiri" w:eastAsia="Amiri" w:cs="Amiri"/>
          <w:color w:val="111111"/>
          <w:sz w:val="28"/>
          <w:sz w:val="28"/>
          <w:szCs w:val="28"/>
          <w:rtl w:val="true"/>
          <w:lang w:bidi="ar-SA"/>
        </w:rPr>
        <w:t>عَلی رَسُولِ اللهِ صلی الله علیه و آله و السَّلامُ عَلی إبْراهِیمَ خَلِیلِ اللهِ، وَ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داخل مسجد شد رو به خانه خدا بایستد و دستها را بلند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أَسْاَلُکَ فی مَقامی هذا فی أَوَّلِ مَناسِکی أَنْ تَقْبَلَ تَوْبَتی، وَأَنْ تَجاَوزَ عَنْ خَطیئَتی، وَأَنْ تَضَعَ عَنّی وِزْری، اَلْحَمْدُللهِ الَّذی بَلَّغَنی بَیْتَهُ ٱلْحَرامَ، اَللّهُمَّ انّی أَشْهَدُ أَنَّ هذا بَیْتُکَ الْحَرامُ الَّذی جَعَلْتَهُ مَثابَةً لِلنّاسِ وَأَمْناً َمُبارَکاً وَهُدیً لِلْعالَمینَ، اَللّهُمَّ إِنّی عَبْدُکَ، وَٱلْبَلَدُ بَلَدُکَ، وَٱلْبَیْتُ بَیْتُکَ، جِئْتُ أَطْلُبُ رَحْمَتَکَ، وَأَؤُمُّ طاعَتَکَ، مُطیعاً لِأَمْرِکَ، راضیاً بِقَدَرِکَ، أَسْاَلُکَ مَسْأَلَةَ ٱلْمُضْطَرِّ إِلَیْکَ، اَلْخائِفِ لِعُقُوبَتِکَ، اَللّهُمَّ ٱفْتَحْ لی أَبْوابَ رَحْمَتِکَ وَٱسْتَعْمِلْنی بِطاعَتِکَ وَ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کعبه را مخاطب قرار داده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ٱلَّذی عَظَّمَکِ وَشَرَّفَکِ وَکَرَّمَکِ وَجَعَلَکِ مَثابَةً لِلنّاسِ وَأَمْناً مُبارَکاً وَهُدیً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دیگر وارد شده که درب مسجد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وَإلَی اللهِ وَما شاءَ اللهُ وَعَلی مِلَّةِ رَسُولِ اللهِ صلی الله علیه و آله ، وَخَیرُ الاْسْماءِ للهِِ، وَالْحَمْدُللهِِ وَالسَّلامُ عَلی رَسُولِ اللهِ، السَّلامُ عَلی مُحَمَّدْ بِنْ عَبْداللهِ، السَّلامُ عَلَیکَ أَیهَا النَّبِی وَرَحْمَةُ</w:t>
      </w:r>
    </w:p>
    <w:p>
      <w:pPr>
        <w:pStyle w:val="BookText"/>
        <w:rPr/>
      </w:pPr>
      <w:r>
        <w:rPr>
          <w:rFonts w:ascii="Amiri" w:hAnsi="Amiri" w:eastAsia="Amiri" w:cs="Amiri"/>
          <w:color w:val="111111"/>
          <w:sz w:val="28"/>
          <w:sz w:val="28"/>
          <w:szCs w:val="28"/>
          <w:rtl w:val="true"/>
          <w:lang w:bidi="ar-SA"/>
        </w:rPr>
        <w:t>اللهِ وَبَرَکاتُهُ، السَّلامُ عَلی أنبِیاءِ اللهِ وَرُسُلِهِ، السَّلامُ عَلی ابراهیم خَلِیلِ اللهِ الرَّحْمنِ، السَّلامُ عَلَی الْمُرسَلِینَ وَالْحَمْدُللهِِ رَبِّ الْعالَمِینَ، السَّلامُ عَلَینا وَعَلی عِبادِ اللهِ الصَّالِحینَ، أَللَّهُمَّ صَلِّ عَلی مُحَمَّد وَآلِ مُحَمَّد وَبارِکْ عَلی مُحَمَّد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مُحَمَّد وَارْحَمْ مُحَمَّداً</w:t>
      </w:r>
    </w:p>
    <w:p>
      <w:pPr>
        <w:pStyle w:val="BookText"/>
        <w:rPr/>
      </w:pPr>
      <w:r>
        <w:rPr>
          <w:rFonts w:ascii="Amiri" w:hAnsi="Amiri" w:eastAsia="Amiri" w:cs="Amiri"/>
          <w:color w:val="111111"/>
          <w:sz w:val="28"/>
          <w:sz w:val="28"/>
          <w:szCs w:val="28"/>
          <w:rtl w:val="true"/>
          <w:lang w:bidi="ar-SA"/>
        </w:rPr>
        <w:t xml:space="preserve">وَآلَ مُحَمَّد کَما صَلَّیتَ وَبارَکْتَ وَتَرَحَّمْتَ عَلی إبْراهِیمَ وَآلِ إبْراهیمَ إنَّکَ حَمِیدٌ مَجِیدٌ، أللَّهُمَّ صَلِّ عَلی مُحَمَّد وَآلِ مُحَمَّد عَبْدِکَ وَرَسُولِکَ، أللَّهُمَّ صَلِّ عَلی إبْراهِیمَ خَلِیلِکَ وَعَلی أنْبِیائِکَ وَرُسُلِکَ وَسَلِّمْ عَلَیهِمْ، وَسَلامٌ عَلَی الْمُرْسَلِینَ وَ الْحَمْدُللهِِ رَبِّ الْعالَمِینَ، أللَّهُمَّ افْتَحْ لِی أبْوابَ رَحْمَتِکَ وَ اسْتَعْمِلْنِی فی طاعَتِکَ وَمَرْضاتِکَ وَاحْفَظْنِی بِحِفْظِ الاِْیمانِ أبَداً ما أبْقَیتَنی جَلَّ ثَناءُ وَجْهِکَ، الْحَمْدُ للهِِ الَّذی جَعَلَنی مِنْ وَفْدِهِ وَزُوّارِهِ وَجَعَلَنی مِمَّنْ یعْمُرُ مَسَاجِدَهُ، وَجَعَلَنی مِمَّنْ یناجِیهِ، أللَّهُمَّ إنِّی عَبْدُکَ وَزائِرُکَ فی بَیتِکَ وَعَلی کُلِّ مَأتِی حَقٌّ لِمَنْ أتاهُ وَزارَهُ، وَأ نْتَ خَیرُ مَأتِی وَأکْرَمُ مَزُور فَأَسْأَلُکَ یا اَللهُ یا رَحْمنُ بِأَنَّکَ أنتَ اللهُ لا إلهَ إلاّ أنْتَ وَحْدَکَ لا شَرِیکَ لَکَ بِأنَّکَ واحِدٌ اَحَدٌ صَمَدٌ لَمْ تَلِدْ وَلَمْ تُولَدْ وَلَمْ یکُنْ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أحَدٌ، وَأنَّ مُحَمَّداً عَبْدُکَ وَرَسُولُکَ صَلَّی اللهُ عَلَیهِ وَعَلی أهْلِ بَیتِهِ یا جَوادُ یا کَرِیمُ یا ماجِدُ یا جَبَّارُ یا کَریمُ أسْأَ‌لُکَ أنْ تَجْعَلَ تُحْفَتَکَ إیای بِزِیارَتی إیاکَ أوَّلَ شیء تُعْطِینِی فَکاکَ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فُکَّ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وَأوْسِعْ عَلَیّ مِنْ رِزْقِکَ الْحَلالِ الطَّیبِ وَادْرَأْ عَنِّی شَرَّ شَیاطِینِ الْجِنِّ وَالاِْنْسِ وَشَرَّ فَسَقَةِ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محاذی حجر الاسود شدی بگو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 إلاَّ اللهُ وَحْدَهُ لا شَرِیکَ لَهُ وَأنَّ مُحَمَّداً عَبْدُهُ وَرَسُولُهُ آمَنْتُ بِاللهِ وَکَفَرْتُ بِالْجِبْتِ وَالطَّاغُوتِ وَاللاَّتِ وَ الْعُزّی وَبِعِبادَةِ الشَّیطانِ وَبِعِبادَةِ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فرمایش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حجرالاسود و متوجه آن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 الَّذِی هَدانا لِهذا وَما کُنّا لِنَهْتَدِی لَوْلا أنْ هَدانَا اللهُ سُبْحانَ اللهِ وَالْحَمْدُ للهِ وَلا إلهَ إلاّ اللهُ وَاللهُ أکْبَرُ، اللهُ أکْبَرُ مِنْ خَلْقِهِ وَاللهُ أکْبَرُ مِمّا أخْشی وَاَحْذَرُ، لا إلهَ إلاّ اللهُ وَحْدَهُ لا شَرِیکَ لَهُ، لَهُ الْمُلکُ وَلَهُ الْحَمْدُ یحْیی وَیمِیتُ وَیمِیتُ وَیحْیی وَهُوَ حَی لا یمُوتُ بِیدِهِ الْخَیرُ وَهُوَ عَلی کُلِّ شَیء قَدِیرٌ، اللَّهُمَّ صَلِّ عَلی مُحَمّد وَالِ مُحَمَّد وَبارِکْ عَلی مُحَمَّد وَآلِهِ کَأفْضَلِ ما صَلَّیتَ وَبارَکْتَ وَتَرَحَّمْتَ عَلی إبْراهِیمَ وَآلِ إبْراهِیمَ إنَّکَ حَمِیدٌ مَجیدٌ، وَسَلامٌ عَلی جَمیعِ النَّبِیینَ وَالمُرْسَلِینَ وَالْحَمْدُللهِ رَبِّ الْعالَمِینَ</w:t>
      </w:r>
    </w:p>
    <w:p>
      <w:pPr>
        <w:pStyle w:val="BookText"/>
        <w:rPr/>
      </w:pPr>
      <w:r>
        <w:rPr>
          <w:rFonts w:ascii="Amiri" w:hAnsi="Amiri" w:eastAsia="Amiri" w:cs="Amiri"/>
          <w:color w:val="111111"/>
          <w:sz w:val="28"/>
          <w:sz w:val="28"/>
          <w:szCs w:val="28"/>
          <w:rtl w:val="true"/>
          <w:lang w:bidi="ar-SA"/>
        </w:rPr>
        <w:t>أللَّهُمَّ إنَّی اُومِنُ بِوَعْدِکَ وَأُصَدِّقُ رُسُلَکَ وَأتَّبِعُ کِتابَکَ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صحیحه از حضرت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نزدیک حجرالاسود رسیدی دست‌های خود را بلند کن و حمد و ثنای خدا را بجاآور و صلوات بر پیامبر صلی الله علیه و آله بفرست و از خدا بخواه از تو قبول کند؛ پس از آن دست خود را بر حجرالاسود بکش و آن را ببوس، اگر نتوانستی ببوسی دست بکش، و اگر نشد اشاره کن به آن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أمانَتِی أدَّیتُها وَمِیثاقِی تَعاهَدْتُهُ لِتَشْهَدَ لِی بِالْمُوافاةِ أللَّهُمَّ تَصْدِیقاً بِکِتابِکَ وَعَلی سُنَّةِ نَبِیکَ صَلَواتُکَ عَلَیهِ وَآلِهِ أشْهَدُ أنْ لا إلهَ إلاّ اللهُ وَحْدَهُ لاشَرِیکَ لَهُ وَأنَّ مُحَمَّداً عَبْدُهُ وَرَسُولُهُ آمَنْتُ بِاللهِ وَکَفَرْتُ بِالْجِبْتِ وَالطاغُوتِ وَاللاَّتِ وَالْعُزّی وَعِبادَةِ الشَّیطانِ وَعِبادَةِ کُلِّ نِدٍّ یدْعی مِنْ دونِ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نتوانستی همه را بخوانی بعضی را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إلیکَ بَسَطْتُ یدِی وَفِیما عِنْدَکَ عَظُمَتْ رَغْبَتِی فَاقْبَلْ</w:t>
      </w:r>
      <w:bookmarkStart w:id="193" w:name="pg5467_41452"/>
    </w:p>
    <w:p>
      <w:pPr>
        <w:pStyle w:val="BookText"/>
        <w:rPr/>
      </w:pPr>
      <w:bookmarkEnd w:id="193"/>
      <w:r>
        <w:rPr>
          <w:rFonts w:ascii="Amiri" w:hAnsi="Amiri" w:eastAsia="Amiri" w:cs="Amiri"/>
          <w:color w:val="111111"/>
          <w:sz w:val="28"/>
          <w:sz w:val="28"/>
          <w:szCs w:val="28"/>
          <w:rtl w:val="true"/>
          <w:lang w:bidi="ar-SA"/>
        </w:rPr>
        <w:t>سُبْحَتی وَاغْفِرْ لِی وَارْحَمْنِی، أللَّهُمَّ إنّی أعُوذُ بِکَ مِنَ الْکُفْرِ وَالْفَقْرِ وَمَواقِفِ الْخِزْی فی الدُّنیا وَالاْخِرَةِ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089446_581953129"/>
      <w:bookmarkStart w:id="195" w:name="_Toc71"/>
      <w:bookmarkEnd w:id="194"/>
      <w:r>
        <w:rPr>
          <w:rtl w:val="true"/>
        </w:rPr>
        <w:t xml:space="preserve">فصل دوم </w:t>
      </w:r>
      <w:r>
        <w:rPr>
          <w:rtl w:val="true"/>
        </w:rPr>
        <w:t xml:space="preserve">- </w:t>
      </w:r>
      <w:r>
        <w:rPr>
          <w:rtl w:val="true"/>
        </w:rPr>
        <w:t>طواف خانه خدا</w:t>
      </w:r>
      <w:bookmarkEnd w:id="195"/>
    </w:p>
    <w:p>
      <w:pPr>
        <w:pStyle w:val="Heading5"/>
        <w:numPr>
          <w:ilvl w:val="4"/>
          <w:numId w:val="1"/>
        </w:numPr>
        <w:rPr/>
      </w:pPr>
      <w:bookmarkStart w:id="196" w:name="__RefHeading___Toc2089448_581953129"/>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واجبات، شرایط، احکام و آداب آن</w:t>
      </w:r>
    </w:p>
    <w:p>
      <w:pPr>
        <w:pStyle w:val="BookText"/>
        <w:rPr/>
      </w:pPr>
      <w:r>
        <w:rPr>
          <w:rFonts w:ascii="IRNazanin" w:hAnsi="IRNazanin" w:eastAsia="IRNazanin"/>
          <w:color w:val="111111"/>
          <w:sz w:val="28"/>
          <w:sz w:val="28"/>
          <w:szCs w:val="28"/>
          <w:rtl w:val="true"/>
          <w:lang w:bidi="fa-IR"/>
        </w:rPr>
        <w:t xml:space="preserve">اولین عمل واجب از اعمال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واجب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که هفت مرتبه دور خانه کعبه به گونه‌ای که شرحش میآید بگردند؛ و هر دور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عمره تمتّع است؛ چنان که از ارکان عمره مفرده و انواع حج نیز میباشد، مگر طواف نساء که هر چند واجب است ولی جزء عمره و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عمره تمتّع اگر طواف را عمدا ترک کند تا وقت آن فوت شود عمره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عمره مفرده و انواع حج؛ خواه ترک طواف با علم به مسأله باشد یا از روی ندانستن مسأله یا ندانستن محل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در حج علاوه بر دوباره آوردن حج باید یک شتر نیز کفاره بدهد؛ و بنابراحتیاط عالم به مسأله نیز این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فوت عمرة تمتّع، وقتی است که اگر بخواهد آن را با باقی اعمال عمره بجا آورد از وقوف به عرفات که اولین رکن حج است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فوت آن در انواع حج تمام شدن ماه ذیحجه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را فراموش کرد، لازم است بعد از توجه، دوباره طواف را با نماز آن به جا آورد و عمره</w:t>
      </w:r>
      <w:bookmarkStart w:id="198" w:name="pg5467_41453"/>
    </w:p>
    <w:p>
      <w:pPr>
        <w:pStyle w:val="BookText"/>
        <w:rPr/>
      </w:pPr>
      <w:bookmarkEnd w:id="198"/>
      <w:r>
        <w:rPr>
          <w:rFonts w:ascii="IRNazanin" w:hAnsi="IRNazanin" w:eastAsia="IRNazanin"/>
          <w:color w:val="111111"/>
          <w:sz w:val="28"/>
          <w:sz w:val="28"/>
          <w:szCs w:val="28"/>
          <w:rtl w:val="true"/>
          <w:lang w:bidi="fa-IR"/>
        </w:rPr>
        <w:t>و یا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بنابراحتیاط، بعد از انجام طواف دوباره سعی بین صفا و مروه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برگشت به وطن خود، یادش آمد که طواف را فراموش کرده است، واجب است نایب بگیرد، و نایب بنابر احتیاط بعد از انجام طواف، سعی را نیز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بازگشت و پیش از آن که متوجه فراموش نمودن طواف شود با همسر خود نزدیکی کرده باشد، اگر طوافِ فراموش شده، طواف حج باشد بنابراحتیاط یک گوسفند در منی قربانی کند، و می‌تواند برای این کار نایب بگیرد و اگر طواف عمره باشد یک گوسفند در مکه قربانی کند و اگر بعد از توجه به ترک طواف با همسر خود نزدیکی کند بنابراحتیاط واجب کفاره آن یک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w:t>
      </w:r>
      <w:r>
        <w:rPr>
          <w:rStyle w:val="FootnoteAnchor"/>
          <w:rtl w:val="true"/>
        </w:rPr>
        <w:footnoteReference w:id="59"/>
      </w:r>
      <w:r>
        <w:rPr>
          <w:rFonts w:ascii="IRNazanin" w:hAnsi="IRNazanin" w:eastAsia="IRNazanin"/>
          <w:color w:val="111111"/>
          <w:sz w:val="28"/>
          <w:sz w:val="28"/>
          <w:szCs w:val="28"/>
          <w:rtl w:val="true"/>
          <w:lang w:bidi="fa-IR"/>
        </w:rPr>
        <w:t>به واسطه‌ی مرض، خودش نتواند طواف کند و تا آخرین فرصت ممکن نیز قدرت پیدانکند، پس اگر ممکن است دیگران او را طواف دهند؛ و اگر ممکن نیست او را به دوش گیرند یا بر تخت گذارند و طواف دهند؛ و اگر به هیچ شکل طواف دادن او ممکن نیست باید برای خود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را که طواف میدهند باید همه شرایط و احکام طواف را به قدر ممکن رعایت کند</w:t>
      </w:r>
      <w:r>
        <w:rPr>
          <w:rFonts w:eastAsia="IRNazanin" w:cs="IRNazanin"/>
          <w:color w:val="111111"/>
          <w:sz w:val="28"/>
          <w:szCs w:val="28"/>
          <w:rtl w:val="true"/>
          <w:lang w:bidi="fa-IR"/>
        </w:rPr>
        <w:t>.</w:t>
      </w:r>
    </w:p>
    <w:p>
      <w:pPr>
        <w:pStyle w:val="Heading5"/>
        <w:numPr>
          <w:ilvl w:val="4"/>
          <w:numId w:val="1"/>
        </w:numPr>
        <w:rPr/>
      </w:pPr>
      <w:bookmarkStart w:id="199" w:name="__RefHeading___Toc2089450_581953129"/>
      <w:bookmarkStart w:id="200" w:name="_Toc73"/>
      <w:bookmarkEnd w:id="199"/>
      <w:r>
        <w:rPr>
          <w:rtl w:val="true"/>
        </w:rPr>
        <w:t>شرایط طواف</w:t>
      </w:r>
      <w:bookmarkEnd w:id="200"/>
    </w:p>
    <w:p>
      <w:pPr>
        <w:pStyle w:val="BookText"/>
        <w:rPr/>
      </w:pPr>
      <w:r>
        <w:rPr>
          <w:rFonts w:ascii="IRNazanin" w:hAnsi="IRNazanin" w:eastAsia="IRNazanin"/>
          <w:color w:val="111111"/>
          <w:sz w:val="28"/>
          <w:sz w:val="28"/>
          <w:szCs w:val="28"/>
          <w:rtl w:val="true"/>
          <w:lang w:bidi="fa-IR"/>
        </w:rPr>
        <w:t>در صحیح بودن طواف پنج چیز شرط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باید طواف را با توجه و</w:t>
      </w:r>
    </w:p>
    <w:p>
      <w:pPr>
        <w:pStyle w:val="BookText"/>
        <w:rPr/>
      </w:pPr>
      <w:r>
        <w:rPr>
          <w:rFonts w:ascii="IRNazanin" w:hAnsi="IRNazanin" w:eastAsia="IRNazanin"/>
          <w:color w:val="111111"/>
          <w:sz w:val="28"/>
          <w:sz w:val="28"/>
          <w:szCs w:val="28"/>
          <w:rtl w:val="true"/>
          <w:lang w:bidi="fa-IR"/>
        </w:rPr>
        <w:t>قصد قربت و خلوص برای خدا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را به زبان بیاورد یا تفصیل آن را به قلب و دل بگذراند؛ بلکه همین که بنا دارد عمل را برای خدا بجا آورد و دنبال این بنا آن را بجا میآورد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سایر عبادتها مانند سایر کارهای روزانه است که انسان باتوجه و اختیار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اعمال عبادی را برای رضای خدا و عمل به دستور او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بودن طواف و سایر عبادتها فرق نمی‌کند که عمل را برای خدا بجا آورد، یا برای رضا و خوشنودی خدا، یا برای اطاعت امر خدا، یا برای فرار از غضب خدا و این‌که خدا او را به جهنم نبرد، و یا برای این‌که خدا به او ثواب دهد و او را به بهشت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بجا آوردن طواف یا سایر اعمال عمره و حج و عبادتهای دیگر ریا کند، یعنی برای نشان دادن و به رخ کشیدن و تحسین دیگران عمل را بجا آورد، علاوه بر این‌که عمل او باطل است در این کار معصیت خدا رانیز کرده است و باید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عملی که برای خدا بجا میآورد مخلص نباشد و رضای دیگری را نیز شرکت دهد عمل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را فقط برای خدا بجا آورد ولی پس از تمام شدن عمل آن را به رخ دیگران بکشد، عمل باطل نمی‌شود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شرایط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طواف کننده باید پاک باشد، هم از حدث اکبر که موجب غسل است مانند جنابت و حیض و نفاس و مس میت</w:t>
      </w:r>
    </w:p>
    <w:p>
      <w:pPr>
        <w:pStyle w:val="BookText"/>
        <w:rPr/>
      </w:pPr>
      <w:r>
        <w:rPr>
          <w:rFonts w:ascii="IRNazanin" w:hAnsi="IRNazanin" w:eastAsia="IRNazanin"/>
          <w:color w:val="111111"/>
          <w:sz w:val="28"/>
          <w:sz w:val="28"/>
          <w:szCs w:val="28"/>
          <w:rtl w:val="true"/>
          <w:lang w:bidi="fa-IR"/>
        </w:rPr>
        <w:t>و هم از حدث اصغر که موجب وضوست، یعنی باید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در طواف واجب شرط است؛ خواه طواف عمره باشد یا طواف حج یا طواف نساء، و نیز در عمره و حج مستحب نیز واجب است که طواف با طهارت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ندارد و یا غسل واجب بر گردن اوست اگر طواف واجب بجا آورد باطل است؛ خواه از روی علم و عمد باشد یا از روی غفلت یا فراموشی یا ندانستن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اگر بی طهارت بجا آورده شود در هر حال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هفت شوط دور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مستحب مؤکد می‌باشد؛ و هر چه انسان بتواند به نیت خود یا به نیابت دیگران طواف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قبیل طواف که مستحب است و جزء عمره و حج نیست طهارت از حدث اصغر شرط نیست؛ یعنی لازم نیست با وضو باشد، هر چند برای نماز آن،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جنب و حائض و نفساء جایز نیست که در مسجدالحرام داخل شوند؛ واگر از روی نافرمانی یا فراموشی و غفلت داخل شدند و طواف مستحب بجا آوردند، صحیح بودن آن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واجب، حدث خارج شود مسأله چهار صورت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پیش از رسیدن به نصف حقیقی طواف باشد؛ در این صورت، طواف باطل میشود و باید پس از وضو آن را از سرگیرد؛ خواه حدث به اختیار او خارج شود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رسیدن به نصف و پیش از تمام شدن شوط چهارم باشد؛ در این صورت بنابر احتیاط واجب پس از وضو طواف سابق را تمام کند و نماز آن را نیز بخواند و دوباره طواف و نماز آن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تمام شدن شوط چهارم به اختیار، خود را محدث کند؛ در این صورت نیز مانند صورت دوم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تمام شدن شوط چهارم بی اختیار حدث خارج شود؛ در این صورت پس از وضو یا غسل، کافی است طواف سابق را از جایی که حدث خارج شده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حدث اکبر مانند جنابت یا حیض و یا نفاس عارض شود باید فورا از مسجدالحرام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وضو یا غسل کامل معذور است، مانند کسی که وظیفه‌اش وضو یا غسل جبیره‌ای است، یا مسلوس و یا مبطون</w:t>
      </w:r>
      <w:r>
        <w:rPr>
          <w:rStyle w:val="FootnoteAnchor"/>
          <w:rtl w:val="true"/>
        </w:rPr>
        <w:footnoteReference w:id="60"/>
      </w:r>
      <w:r>
        <w:rPr>
          <w:rFonts w:ascii="IRNazanin" w:hAnsi="IRNazanin" w:eastAsia="IRNazanin"/>
          <w:color w:val="111111"/>
          <w:sz w:val="28"/>
          <w:sz w:val="28"/>
          <w:szCs w:val="28"/>
          <w:rtl w:val="true"/>
          <w:lang w:bidi="fa-IR"/>
        </w:rPr>
        <w:t>، باید به همان نحوی که برای نماز عمل میکرد برای هر یک از طواف و نماز طواف نیز عمل نماید و بنابر احتیاط برای مبطون نایب هم بگیرند تا برای او طواف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مستحاضه</w:t>
      </w:r>
      <w:r>
        <w:rPr>
          <w:rStyle w:val="FootnoteAnchor"/>
          <w:rtl w:val="true"/>
        </w:rPr>
        <w:footnoteReference w:id="61"/>
      </w:r>
      <w:r>
        <w:rPr>
          <w:rFonts w:ascii="IRNazanin" w:hAnsi="IRNazanin" w:eastAsia="IRNazanin"/>
          <w:color w:val="111111"/>
          <w:sz w:val="28"/>
          <w:sz w:val="28"/>
          <w:szCs w:val="28"/>
          <w:rtl w:val="true"/>
          <w:lang w:bidi="fa-IR"/>
        </w:rPr>
        <w:t>هر چند بنابر اقوی جایز است بدون غسل و وضو وارد مسجدالحرام شود، ولی او نیز باید برای هر یک از طواف و نماز آن، مطابق آن‌چه برای نمازهای یومیه عمل میکرد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وضو یا غسل به طور کلی معذور است، اگر امید دارد که عذرش برطرف شود و بتواند طواف را با وضو یا غسل بجا آورد، بنابر احتیاط واجب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امید ندارد یا امید او برطرف شده است باید برای طواف واجب و نماز آن تیمم کند؛ بدل از وضو یا غسل یا هر دو به ترتیبی که در نماز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است و از غسل معذور است و نسبت به انجام تیمم بدل از غسل نیز عذر دارد باید برای طواف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احتیاط، خودِ او نیز طواف را بدون طهارت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تیمم کرد و بعد حدث اصغر از او خارج شد، در این صورت علاوه بر وضو یا تیمم بدل آن، بنابر احتیاط تیمم بدل از غسل را نیز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سابق وضو گرفته و شک کرد که وضویش باطل شده یا نه، جایز است بنابر طهارت گذارد و لازم نیست وضو بگیرد؛ همچنین اگر از حدث اکبر پاک بوده و شک کرد که محدث شده یا نه لازم نیست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اگر سابقا محدث بوده و شک کرد که وضو یا غسل بجا آورده یا نه، باید بنا گذارد بر باقی بودن حدث، و وضو یا غسل را بجا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طواف، شک کند که با طهارت بوده یا نه، در هر صورت با احتمال توجه در اول عمل، طواف او صحیح است؛ ولی برای اعمال بعد و از جمله نماز طواف باید طهارت را به نحوی تحصیل یا احراز</w:t>
      </w:r>
      <w:r>
        <w:rPr>
          <w:rStyle w:val="FootnoteAnchor"/>
          <w:rtl w:val="true"/>
        </w:rPr>
        <w:footnoteReference w:id="62"/>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اثنای طواف، شک کند که طواف او با طهارت بوده یا نه و یقین به طهارت سابق نیز ندارد، باید</w:t>
      </w:r>
    </w:p>
    <w:p>
      <w:pPr>
        <w:pStyle w:val="BookText"/>
        <w:rPr/>
      </w:pPr>
      <w:r>
        <w:rPr>
          <w:rFonts w:ascii="IRNazanin" w:hAnsi="IRNazanin" w:eastAsia="IRNazanin"/>
          <w:color w:val="111111"/>
          <w:sz w:val="28"/>
          <w:sz w:val="28"/>
          <w:szCs w:val="28"/>
          <w:rtl w:val="true"/>
          <w:lang w:bidi="fa-IR"/>
        </w:rPr>
        <w:t>دوباره طواف و نماز را از سر گیرد؛ خواه پس از شوط چهارم باشد یا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بنابراحتیاط پس از تحصیل طهارت ابتدا طواف ناقص خود را تمام کند و نماز آن را نیز بخواند سپس طواف و نماز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احرام، حائض باشد یا پس از احرام، حائض شود باید صبر کند تا پاک شود و طواف خود را بجا آورد؛ همچنین است زن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احرام عمرة تمتّع است و وقت تنگ شده به گونه‌ای که میترسد وقوف به عرفات را درک نکند باید نیت خود را به حج اِفراد برگرداند و پس از تمام شدن حج، یک عمره مفرده بجا آورد؛ و در این صورت وظیفه خود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طواف واجب، حائض یا نفساء شود چنان‌که گذشت باید فورا از مسجدالحرام خارج شود و صبر کند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مسأله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چهار شوط از طواف را انجام داده باشد؛ در این صورت آن‌چه انجام داده صحیح است و باید پس از پاک شدن آن را تکمیل نماید و پس از آن، نماز و سعی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احرام عمره تمتّع است و میترسد وقوف به عرفات را درک نکند باید سعی و تقصیر را بدون تکمیل طواف بجا آورد و برای حج مُحرم شود و پس از پاک شدن بنابر احتیاط واجب، ابتدا باقیمانده طواف عمره را با نماز آن، و پس از آن طواف حج را بجا آورد؛ همچنین است اگر پس از طواف و پیش از نماز طواف، حائض یا نفساء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انجام نصف طواف باشد؛ در این صورت بنابر اقوی طواف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وقت دارد</w:t>
      </w:r>
    </w:p>
    <w:p>
      <w:pPr>
        <w:pStyle w:val="BookText"/>
        <w:rPr/>
      </w:pPr>
      <w:r>
        <w:rPr>
          <w:rFonts w:ascii="IRNazanin" w:hAnsi="IRNazanin" w:eastAsia="IRNazanin"/>
          <w:color w:val="111111"/>
          <w:sz w:val="28"/>
          <w:sz w:val="28"/>
          <w:szCs w:val="28"/>
          <w:rtl w:val="true"/>
          <w:lang w:bidi="fa-IR"/>
        </w:rPr>
        <w:t>باید صبر کند؛ و اگر وقت تنگ شده و میترسد وقوف به عرفات را درک نکند باید نیت خود را به حج اِفراد برگرداند و پس از تمام شدن حج، یک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نصف حقیقی گذشته، ولی چهار شوط تمام نشده است؛ در این صورت پس از پاک شدن بنابر احتیاط، طواف سابق را تمام کند و نماز آن را نیز بخواند و دوباره آن‌ها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تنگ شده و میترسد وقوف را درک نکند، بنابر اقوی مانند صورت دوم نیت خود را به حج اِفراد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یقین دارد که در آینده نیز قدرت طواف با طهارت را ندارد؛ مثل این‌که میداند کاروان او فرصت نمی‌دهند که او تا زمان پاک شدن و انجام طواف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برای طواف و نماز آن نایب بگیرد و خودش باقی اعمال را بدون طهارت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احرام عمره تمتّع وارد مکه شد و با این‌که فرصت طواف و سایر اعمال را داشت عمدا و بدون عذر تأخیر انداخت تا این‌که حائض شد و وقت هم تنگ شده است، در این صورت بنابر احتیاط واجب، نیت خود را به حج اِفراد برگرداند و پس از حج یک عمره مفرده بجا آورد و بنابر احتیاط در سال آینده نیز حج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شرایط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بدن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خون و سایر نجاسات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طواف کننده باید از نجاسات پاک باشد، و طواف با بدن و یا لباس نجس، باطل است و بنابراحتیاط واجب از نجاستی که در نماز بخشیده شده است</w:t>
      </w:r>
    </w:p>
    <w:p>
      <w:pPr>
        <w:pStyle w:val="BookText"/>
        <w:rPr/>
      </w:pPr>
      <w:r>
        <w:rPr>
          <w:rFonts w:ascii="IRNazanin" w:hAnsi="IRNazanin" w:eastAsia="IRNazanin"/>
          <w:color w:val="111111"/>
          <w:sz w:val="28"/>
          <w:sz w:val="28"/>
          <w:szCs w:val="28"/>
          <w:rtl w:val="true"/>
          <w:lang w:bidi="fa-IR"/>
        </w:rPr>
        <w:t>مانند خون کمتر از درهم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اجتناب شود ولی لباس‌های کوچک که پوشاننده عورت نیستند مانند جوراب و عرقچین و نیز در دست داشتن انگشتر نجس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حمل اشیاء متنجس در جیب و یا ساک و همیان همراه،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شستن خون زخم و دمل مشقت و حرج داشته باشد و تأخیر طواف هم میسر نیست، طواف با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تأخیر طواف ممکن است و وقت تنگ نیست، یا این‌که شستن آن مشقت ندارد و یا لباس را میتواند عوض نماید، با آن طواف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یقین کند بدن یا لباس او در حال طواف نجس بوده است و سابقا آن را نمی‌دانسته، طواف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اعاده ندارد و همچنین است نماز طواف اگر نمی‌دانسته است که بدن و یا لباس او نجس بوده و بعد از نماز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بدن یا لباس را میدانست ولی فراموش کرد و پس از طواف یا در بین آن یادش آمد، طواف او صحیح است ولی بنابر احتیاط آن را اعاده نماید ولی اگر بعد از نماز طواف یادش بیاید که بدن و لباس او نجس بوده است، باید با بدن و لباس پاک نماز را اعاده نماید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پاکی بدن یا لباس خود شک داشته باشد، پس اگر حالت گذشته آن نجاست بوده باید بنا گذارد بر نجاست آن، و آن را تطهیر نماید؛ و اگر حالت گذشته را نمی‌داند، یا میداند که پاک بوده میتواند بنابر طهارت گذارد و شستن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نجاستی بر بدن یا لباس عارض شود، اگر می‌داند که می‌تواند در فاصله‌ای کوتاه، آن را پاک کند، باید طواف را از همان‌جا قطع کند و پس از شستن یا عوض کردن لباس از همان‌جا ادامه دهد؛ به شرط این‌که موالات عرفی</w:t>
      </w:r>
      <w:r>
        <w:rPr>
          <w:rStyle w:val="FootnoteAnchor"/>
          <w:rtl w:val="true"/>
        </w:rPr>
        <w:footnoteReference w:id="64"/>
      </w:r>
      <w:r>
        <w:rPr>
          <w:rFonts w:ascii="IRNazanin" w:hAnsi="IRNazanin" w:eastAsia="IRNazanin"/>
          <w:color w:val="111111"/>
          <w:sz w:val="28"/>
          <w:sz w:val="28"/>
          <w:szCs w:val="28"/>
          <w:rtl w:val="true"/>
          <w:lang w:bidi="fa-IR"/>
        </w:rPr>
        <w:t>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موالات به هم میخورد، در این صورت اگر بعد از شوط چهارم باشد طواف را از همان‌جا ادامه دهد و اعاده آن لازم نیست، هر چند خوب است؛ و اگر پیش از تمام شدن شوط چهارم باشد، در این صورت پس از تمام کردن طواف بنابر احتیاط آن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نجاستی را ببیند و احتمال دهد که الان عارض شده باشد، اگر بعد از شوط چهارم باشد طواف را ادامه دهد و طواف او صحیح است و اگر قبل از شوط چهارم باشد، باید پس از تمام شدن طواف بنابراحتیاط آن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نجاستی را بر بدن یا لباس ببیند و یقین کند که از اول بوده است، باید طواف را از همان‌جا قطع کند و پس از شستن یا عوض کردن لباس، آن را تمام کند و نماز آن را نیز بخواند و بنابر احتیاط، دوباره آن طواف را با نماز از سر گیرد؛ بخصوص اگر پیش از تمام شدن شوط چهارم باشد، یا شستن آن طول بکشد به گونه‌ای که موالات عرفی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از شرایط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مردها؛ و این شرط در زنها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ختنه نشده باشد، طوافش باطل است؛ مگر این‌که ختنه شده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بچه ممیزی که خودش احرام و طواف را انجام</w:t>
      </w:r>
      <w:bookmarkStart w:id="201" w:name="pg5467_41462"/>
    </w:p>
    <w:p>
      <w:pPr>
        <w:pStyle w:val="BookText"/>
        <w:rPr/>
      </w:pPr>
      <w:bookmarkEnd w:id="201"/>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این شرط در بچه غیر ممیزی که او را طواف میدهند نیز باید رعایت شود؛ وگرنه صحت طواف و حلال شدن زن بر او محل اشکال است، مگر این‌که او را ختنه کنند و طواف دهند یا پس از بزرگ شدن، ختنه کند و طواف را بجا آورد و در صورت عدم امکان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ختنه نشده مستطیع گردد، اگر میتواند باید ختنه شود و به حج برسد؛ و اگر وقت برای ختنه نیست در سال بعد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کلی ختنه برای او ضرر یا خطر دارد باید عمره و حج را بجا آورد، و لکن بنابر احتیاط واجب، هم خودش طواف و نماز آن را بجا آورد و هم برای طواف نایب بگیرد و پس از طواف نایب، خودش نیز نماز طواف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از شرایط طواف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عورت خود را نپوشاند صحت طواف او محل اشکال است؛ همچنین است اگر با پوشش غصبی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طواف کننده می‌بایست همة شرایط لباس نمازگزار را در لباس خود رعایت کند</w:t>
      </w:r>
      <w:r>
        <w:rPr>
          <w:rFonts w:eastAsia="IRNazanin" w:cs="IRNazanin"/>
          <w:color w:val="111111"/>
          <w:sz w:val="28"/>
          <w:szCs w:val="28"/>
          <w:rtl w:val="true"/>
          <w:lang w:bidi="fa-IR"/>
        </w:rPr>
        <w:t>.</w:t>
      </w:r>
    </w:p>
    <w:p>
      <w:pPr>
        <w:pStyle w:val="Heading5"/>
        <w:numPr>
          <w:ilvl w:val="4"/>
          <w:numId w:val="1"/>
        </w:numPr>
        <w:rPr/>
      </w:pPr>
      <w:bookmarkStart w:id="202" w:name="__RefHeading___Toc2089452_581953129"/>
      <w:bookmarkStart w:id="203" w:name="_Toc74"/>
      <w:bookmarkEnd w:id="202"/>
      <w:r>
        <w:rPr>
          <w:rtl w:val="true"/>
        </w:rPr>
        <w:t>واجبات طواف</w:t>
      </w:r>
      <w:bookmarkEnd w:id="203"/>
    </w:p>
    <w:p>
      <w:pPr>
        <w:pStyle w:val="BookText"/>
        <w:rPr/>
      </w:pPr>
      <w:r>
        <w:rPr>
          <w:rFonts w:ascii="IRNazanin" w:hAnsi="IRNazanin" w:eastAsia="IRNazanin"/>
          <w:color w:val="111111"/>
          <w:sz w:val="28"/>
          <w:sz w:val="28"/>
          <w:szCs w:val="28"/>
          <w:rtl w:val="true"/>
          <w:lang w:bidi="fa-IR"/>
        </w:rPr>
        <w:t>در طواف چند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طواف از حجرالاسود شروع شود و به حجرالاسود نیز ختم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طواف کند که در عرف بگویند از حجرالاسود شروع کرد و هفت دور طواف نمود و به آن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کند دقتهای ناشی از وسوسه را</w:t>
      </w:r>
    </w:p>
    <w:p>
      <w:pPr>
        <w:pStyle w:val="BookText"/>
        <w:rPr/>
      </w:pPr>
      <w:r>
        <w:rPr>
          <w:rFonts w:ascii="IRNazanin" w:hAnsi="IRNazanin" w:eastAsia="IRNazanin"/>
          <w:color w:val="111111"/>
          <w:sz w:val="28"/>
          <w:sz w:val="28"/>
          <w:szCs w:val="28"/>
          <w:rtl w:val="true"/>
          <w:lang w:bidi="fa-IR"/>
        </w:rPr>
        <w:t>در آن راه ندهد که علاوه بر زنندگی، چه بسا موجب اشکال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نیست در آخر هر شوط بایستد و جلو و عقب برود و قصد شوط بعد نماید؛ بلکه در شوطهای بعد میتواند بدون توقف دور بزند تا هفت شوط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به گونه‌ای شروع کند که در اول طواف، همه بدن او از برابر همه حجرالاسود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باب مقدمه علمیه</w:t>
      </w:r>
      <w:r>
        <w:rPr>
          <w:rStyle w:val="FootnoteAnchor"/>
          <w:rtl w:val="true"/>
        </w:rPr>
        <w:footnoteReference w:id="65"/>
      </w:r>
      <w:r>
        <w:rPr>
          <w:rFonts w:ascii="IRNazanin" w:hAnsi="IRNazanin" w:eastAsia="IRNazanin"/>
          <w:color w:val="111111"/>
          <w:sz w:val="28"/>
          <w:sz w:val="28"/>
          <w:szCs w:val="28"/>
          <w:rtl w:val="true"/>
          <w:lang w:bidi="fa-IR"/>
        </w:rPr>
        <w:t>مقدار خیلی کمی از پیش شروع کند به قصد این‌که از اول حجرالاسود طواف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نیز سعی کند از حجرالاسود عبور کند تا برابر نقطه شروع جزء طواف باشد به گونه‌ای که از هفت شوط نه زیادتر طواف کرده باشد و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خانه کعبه را در همه شوطها در طرف چپ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به نحو متعارف باشد و از دقتهای ناشی از وسوسه اجتناب شود؛ بلکه به صورتی طواف کند که در عرف بگویند در حال طواف است و خانه کعبه را در طرف چپ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طبیعی در گذشتن از مقابل ارکان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الف رکن جنوب شرقی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نصب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رکن شمال شرقی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از درب کعبه گذشته نرسیده به حجر اسماعیل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رکن شمال غربی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پس از حجر اسماعیل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رکن جنوب غربی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پیش از حجر الاسود نرسیده به آن قرار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طواف دور حجر اسماعیل علیه السلام مقداری شانه او از برابر کعبه منحرف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حسب بعضی از روایات پیامبراکرم صلی الله علیه و آله در حالی که بر شتر خود سوار بودند طواف کردند و در این حال قهرا شانه از خانه کعبه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قسمتی از طواف خود برای بوسیدن ارکان عمدا رو به کعبه کرد یا برای انجام کاری پشت به کعبه کرد یا در اثر فشار جمعیت به طور کلی از مسیر عادی منحرف شد، آن مقدار از طواف را حساب نکند و طواف خود را از قبل آن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بعضی از افراد برای احتیاط در امر طواف، دیگری را وادار میکند که او را طواف دهد و خود را در اختیار او قرار میدهد و به او تکیه میکند به نحوی که اراده را از خود سلب کرده و آن شخص او را با فشار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طواف باطل است؛ و اگر فرضا طواف نساء را به این نحو بجا آورده باشد همسرش بر او حلال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کثرت جمعیت، انسان را بدون اختیار با خود ببرند به نحوی که حرکت انسان به اختیار و اراده خودش نباشد، این مقدار از طواف صحیح نیست و باید این مقدار را از سر بگیرد؛ هر چند شانه چپ او از کعبه منحرف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طواف میتواند آهسته برود،</w:t>
      </w:r>
    </w:p>
    <w:p>
      <w:pPr>
        <w:pStyle w:val="BookText"/>
        <w:rPr/>
      </w:pPr>
      <w:r>
        <w:rPr>
          <w:rFonts w:ascii="IRNazanin" w:hAnsi="IRNazanin" w:eastAsia="IRNazanin"/>
          <w:color w:val="111111"/>
          <w:sz w:val="28"/>
          <w:sz w:val="28"/>
          <w:szCs w:val="28"/>
          <w:rtl w:val="true"/>
          <w:lang w:bidi="fa-IR"/>
        </w:rPr>
        <w:t>و میتواند تند برود و یا بدود، و میتواند سواره طواف کند؛ ولی خوب است حرکت او به نحو متعارف باشد و به گونه‌ای طواف کند که دیگران را اذیت نکند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حجر اسماعیل علیه السلام را نیز دور بزند؛ بدین معنا که دور خانه کعبه و حجر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متصل به خانه کعبه که مطابق اخبار وارده محل دفن حضرت اسماعیل علیه السلام و مادر او و جمعی از انبیاء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داخل حجر اسماعیل علیه السلام شود و فقط به دور خانه کعبه بگردد، طواف او باطل است و باید آن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شوطها این کار را کند، بنابر اقوی کافی است همان شوط را از حجرالاسود تا حجرالاسود از سر گیرد و بنابر احتیاط طواف را دوباره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شوطها از روی دیوار حجر که دیوار کوتاهی است طواف کند، طواف او باطل است و باید آن شوط را دوباره انجام دهد و بنابر احتیاط در حال طواف دست خود را روی دیوار حجر نگذارد؛ ولی دست گذاشتن و تماس با سطح خارج دیوار حجر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طواف دور همه کعبه و خارج از خود کعبه واقع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پایین دیواره کعبه یک پیش آمدگی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بنابر مشهور آن پیش آمدگی جزء خانه کعبه است و دیوار، عقبتر از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کننده باید خارج از شاذروان طواف کند؛ و اگر در اثر کثرت جمعیت یا غیر آن روی شاذروان حرکت کند آن مقدار از طواف او باطل است و باید آن مقدار را از سر گیرد، و احتیاطاً پس از اتمام طواف، همه طواف را نیز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در حال طواف، دست خود را روی شاذروان و یا دست خود را از سمت شاذروان به سمت دیوار کعبه دراز نکند زیرا در این صورت دست او وارد فضای کعبه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باید طواف را در محدوده مسجدالحرام و متصل به دیگر طواف کنندگان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مقام ابراهیم علیه السلام طواف کنند، به طوری که مقام نیز در محدوده طواف واقع شود، طواف صحیح است و لازم نیست که تنها در شعاع بیست و شش ذراع و نیم</w:t>
      </w:r>
      <w:r>
        <w:rPr>
          <w:rStyle w:val="FootnoteAnchor"/>
          <w:rtl w:val="true"/>
        </w:rPr>
        <w:footnoteReference w:id="67"/>
      </w:r>
      <w:r>
        <w:rPr>
          <w:rFonts w:ascii="IRNazanin" w:hAnsi="IRNazanin" w:eastAsia="IRNazanin"/>
          <w:color w:val="111111"/>
          <w:sz w:val="28"/>
          <w:sz w:val="28"/>
          <w:szCs w:val="28"/>
          <w:rtl w:val="true"/>
          <w:lang w:bidi="fa-IR"/>
        </w:rPr>
        <w:t>‌که فاصله میان کعبه و مقام ابراهیم</w:t>
      </w:r>
      <w:r>
        <w:rPr>
          <w:rStyle w:val="FootnoteAnchor"/>
          <w:rtl w:val="true"/>
        </w:rPr>
        <w:footnoteReference w:id="68"/>
      </w:r>
      <w:r>
        <w:rPr>
          <w:rFonts w:ascii="IRNazanin" w:hAnsi="IRNazanin" w:eastAsia="IRNazanin"/>
          <w:color w:val="111111"/>
          <w:sz w:val="28"/>
          <w:sz w:val="28"/>
          <w:szCs w:val="28"/>
          <w:rtl w:val="true"/>
          <w:lang w:bidi="fa-IR"/>
        </w:rPr>
        <w:t>است طواف کند، بلکه در کنار دیگر طواف کنندگان و متصل به آن‌ها در هر فاصله‌ای در داخل مسجد الحرام طواف کند طواف او صحیح است و لازم نیست حتماً طواف میان کعبه و مقام ابراهیم علیه السلام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در صحن مسجد الحرام به علت ازدحام جمعیت مشکل باشد طواف کننده می‌تواند در طبقه اول و دوم مسجد به دور خانه کعبه طواف کند، و در این صورت اتصال معتبر به طواف کنندگان از طبقات بالا وجود دارد، به خصوص برای افراد معلول و عاجز که باید با وسیله‌ای مانند ویلچر و امثال آن طواف کنند، و اجازه طواف با وسایل مذکور در صحن مسجد داده نمی‌شود و در این صورت، نیاز نیست که نایب بگیرد تا از طرف او در صحن مسجد طواف کند، و اگر طبقات بالا مانند پشت بام از سطح بام کعبه بلندتر است و این قبیل افراد ناچار باشند در آن‌جا طواف کنند، طواف صحیح است و گرفتن نایب برای طواف در صحن یا طبقات پایین تر که سطح آن‌ها از بام مسجد کوتاه‌تر است مبنی بر احتیاط است</w:t>
      </w:r>
      <w:r>
        <w:rPr>
          <w:rFonts w:eastAsia="IRNazanin" w:cs="IRNazanin"/>
          <w:color w:val="111111"/>
          <w:sz w:val="28"/>
          <w:szCs w:val="28"/>
          <w:rtl w:val="true"/>
          <w:lang w:bidi="fa-IR"/>
        </w:rPr>
        <w:t>.</w:t>
      </w:r>
      <w:bookmarkStart w:id="204" w:name="pg5467_41467"/>
    </w:p>
    <w:p>
      <w:pPr>
        <w:pStyle w:val="BookText"/>
        <w:rPr/>
      </w:pPr>
      <w:bookmarkEnd w:id="204"/>
      <w:r>
        <w:rPr>
          <w:rFonts w:ascii="IRNazanin" w:hAnsi="IRNazanin" w:eastAsia="IRNazanin"/>
          <w:color w:val="111111"/>
          <w:sz w:val="28"/>
          <w:sz w:val="28"/>
          <w:szCs w:val="28"/>
          <w:rtl w:val="true"/>
          <w:lang w:bidi="fa-IR"/>
        </w:rPr>
        <w:t>هفتم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هفت شوط کامل بدون زیاده و نقیصه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شوط‌های طواف باید متوالیاً و پشت سر هم انجام شود به طوری که مجموع آن، عمل واحد شمرده شود، پس نباید بین شوطها و اجزای آن‌ها فاصله زیاد پیدا شود، مگر در موارد خاصی که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عمدا نیت کند که کمتر از هفت شوط یا بیشتر طواف کند طوافش باطل است؛ هر چند بالاخره هفت شوط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ندانستن مسأله یا سهو و یا غفلت، نیتِ کمتر یا بیشتر کند هر چند بالاخره هفت شوط انجام دهد بنابراحتیاط، طواف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از نیت هفت شوط برگردد و نیت کند طواف را کمتر یا بیشتر از هفت شوط انجام دهد، هر چه را با این نیت بجا آورده باطل است و باید آن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موالات عرفی به هم خورده یا با این نیت زیادتر بجا آورده، طواف باطل است و باید آن را از سر گیرد</w:t>
      </w:r>
      <w:r>
        <w:rPr>
          <w:rFonts w:eastAsia="IRNazanin" w:cs="IRNazanin"/>
          <w:color w:val="111111"/>
          <w:sz w:val="28"/>
          <w:szCs w:val="28"/>
          <w:rtl w:val="true"/>
          <w:lang w:bidi="fa-IR"/>
        </w:rPr>
        <w:t>.</w:t>
      </w:r>
    </w:p>
    <w:p>
      <w:pPr>
        <w:pStyle w:val="Heading5"/>
        <w:numPr>
          <w:ilvl w:val="4"/>
          <w:numId w:val="1"/>
        </w:numPr>
        <w:rPr/>
      </w:pPr>
      <w:bookmarkStart w:id="205" w:name="__RefHeading___Toc2089454_581953129"/>
      <w:bookmarkStart w:id="206" w:name="_Toc75"/>
      <w:bookmarkEnd w:id="205"/>
      <w:r>
        <w:rPr>
          <w:rtl w:val="true"/>
        </w:rPr>
        <w:t>بقیه مسائل زیاد کردن طواف</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هفت شوط نیت کند یک شوط دیگر زیاد کند که طواف او هشت شوط باشد و این کار را انجام دهد، بنابر اقوی طواف او باطل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یا در بین طواف نیت کند که هفت شوط طواف کند و پس از آن یک دور بدون قصد طواف برای تماشا یا تبرک یا پیدا کردن کسی مثلا بگردد طواف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ندانستن مسأله گمان کرد همین طور که هفت شوط طواف شرعی است یک شوط هم طواف شرعی مستحب است، پس از اول یا در بین نیت کرد هشت شوط طواف کند که هفت شوط آن طواف واجب باشد و یک شوط آن طواف مستحب جداگانه باشد، هفت شوط طواف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جایز نیست، یعنی جایز نیست پس از اتمام طواف واجب، بدون این‌که نماز طواف فاصله شود یک طواف دیگر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طواف مستحبی مانعی ندارد؛ پس جایز است چند طواف مستحبی به دنبال هم بجا آورد و بعد نمازهای آن‌ها را بخواند، هر چند بنابر مشهور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واجب از اوّل قصد او این باشد که بعد از تمام شدن هفت شوط و قبل از به جا آوردن نماز طواف، طواف دیگری انجام دهد، بنابر احتیاط واجب، طواف او باطل است و باید آن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بین طواف نیت کند که بعد از تمام شدن طواف و قبل از نماز طواف، طواف دیگری انجام، باید از همان جا طواف خود را قطع کند، و آن را از ابتدا، با نیت صحیح انجام دهد و اگر بعد از تمام شدن طواف واجب قصد طواف دیگری کند و آن‌را به جا آورد، طواف او صحیح است ولی بنابر احتیاط آن را اعاده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سهو و غفلت، بر هفت شوط اضافه نمود، اگر مقدار زیاده، کمتر از یک شوط است آن را رها کند و بنابر مشهور و اقوی طواف او صحیح است؛ و اگر مقدار زیاده یک شوط یا بیشتر است بنابر احتیاط،</w:t>
      </w:r>
      <w:bookmarkStart w:id="207" w:name="pg5467_41469"/>
    </w:p>
    <w:p>
      <w:pPr>
        <w:pStyle w:val="BookText"/>
        <w:rPr/>
      </w:pPr>
      <w:bookmarkEnd w:id="207"/>
      <w:r>
        <w:rPr>
          <w:rFonts w:ascii="IRNazanin" w:hAnsi="IRNazanin" w:eastAsia="IRNazanin"/>
          <w:color w:val="111111"/>
          <w:sz w:val="28"/>
          <w:sz w:val="28"/>
          <w:szCs w:val="28"/>
          <w:rtl w:val="true"/>
          <w:lang w:bidi="fa-IR"/>
        </w:rPr>
        <w:t>طواف را ادامه دهد تا چهارده شوط شود به قصد قربت مطلقه</w:t>
      </w:r>
      <w:r>
        <w:rPr>
          <w:rStyle w:val="FootnoteAnchor"/>
          <w:rtl w:val="true"/>
        </w:rPr>
        <w:footnoteReference w:id="69"/>
      </w:r>
      <w:r>
        <w:rPr>
          <w:rFonts w:ascii="IRNazanin" w:hAnsi="IRNazanin" w:eastAsia="IRNazanin"/>
          <w:color w:val="111111"/>
          <w:sz w:val="28"/>
          <w:sz w:val="28"/>
          <w:szCs w:val="28"/>
          <w:rtl w:val="true"/>
          <w:lang w:bidi="fa-IR"/>
        </w:rPr>
        <w:t xml:space="preserve">، یعنی قصد وجوب یا استحباب نکند؛ و بعد دو رکعت نماز طواف به قصد طواف واجب بجا آورد بدون این‌که معین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اول است یا دوم، و دو رکعت دیگر بعد از سعی صفا و مروه بجا آورد</w:t>
      </w:r>
      <w:r>
        <w:rPr>
          <w:rFonts w:eastAsia="IRNazanin" w:cs="IRNazanin"/>
          <w:color w:val="111111"/>
          <w:sz w:val="28"/>
          <w:szCs w:val="28"/>
          <w:rtl w:val="true"/>
          <w:lang w:bidi="fa-IR"/>
        </w:rPr>
        <w:t>.</w:t>
      </w:r>
    </w:p>
    <w:p>
      <w:pPr>
        <w:pStyle w:val="Heading5"/>
        <w:numPr>
          <w:ilvl w:val="4"/>
          <w:numId w:val="1"/>
        </w:numPr>
        <w:rPr/>
      </w:pPr>
      <w:bookmarkStart w:id="208" w:name="__RefHeading___Toc2089456_581953129"/>
      <w:bookmarkStart w:id="209" w:name="_Toc76"/>
      <w:bookmarkEnd w:id="208"/>
      <w:r>
        <w:rPr>
          <w:rtl w:val="true"/>
        </w:rPr>
        <w:t>مسائل کم کردن از طواف یا قطع طواف</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طواف مستحب هر چند بدون عذر باشد مانعی ندارد و در طواف واجب بنابر احتیاط در غیر صورت ضرورت، طواف خود را قطع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عمدا آن را رها کرد، پس اگر منافی طواف را بجا نیاورده و موالات عرفی آن نیز به هم نخورده است میتواند همان طواف را تمام کند و طواف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منافی طواف را بجا آورده یا موالات عرفی آن به هم خورده است، پس اگر پیش از نصف بوده طواف او باطل است و باید آن را از سر گیرد؛ و اگر بعد از نصف بوده بنابر احتیاط آن را تمام کند و دوباره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در بین طواف خسته شد میتواند در محل طواف به مقداری که موالات عرفی طواف</w:t>
      </w:r>
    </w:p>
    <w:p>
      <w:pPr>
        <w:pStyle w:val="BookText"/>
        <w:rPr/>
      </w:pPr>
      <w:r>
        <w:rPr>
          <w:rFonts w:ascii="IRNazanin" w:hAnsi="IRNazanin" w:eastAsia="IRNazanin"/>
          <w:color w:val="111111"/>
          <w:sz w:val="28"/>
          <w:sz w:val="28"/>
          <w:szCs w:val="28"/>
          <w:rtl w:val="true"/>
          <w:lang w:bidi="fa-IR"/>
        </w:rPr>
        <w:t>به هم نخورد استراحت کند و بعد طواف را ادامه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واجب، عمدا آن را رها کند و داخل کعبه معظمه شود، پس اگر پیش از نصف طواف باشد طواف او باطل میشود و باید آن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نصف باشد بنابر احتیاط، آن را تمام کند و نماز آن را نیز بخواند؛ ولی دوباره طواف و نماز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سهو و فراموشی، مقداری از طواف واجب را ترک کرد و پیش از خارج شدن از مَطاف</w:t>
      </w:r>
      <w:r>
        <w:rPr>
          <w:rStyle w:val="FootnoteAnchor"/>
          <w:rtl w:val="true"/>
        </w:rPr>
        <w:footnoteReference w:id="70"/>
      </w:r>
      <w:r>
        <w:rPr>
          <w:rFonts w:ascii="IRNazanin" w:hAnsi="IRNazanin" w:eastAsia="IRNazanin"/>
          <w:color w:val="111111"/>
          <w:sz w:val="28"/>
          <w:sz w:val="28"/>
          <w:szCs w:val="28"/>
          <w:rtl w:val="true"/>
          <w:lang w:bidi="fa-IR"/>
        </w:rPr>
        <w:t>و به هم خوردن موالات عرفی و حادث شدن منافیات طواف یادش آمد، میتواند آن را تمام کند و طواف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مطاف به طور کلی خارج شده یا موالات عرفی آن به هم خورده است یا بعضی از منافیات طواف، حادث شده مسأله چند صورت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باقیمانده، یک شوط یا کمتر باشد؛ در این صورت پس از این‌که یادش آمد باید باقیمانده را بجا آورد و طواف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نمی‌تواند مثل این‌که به وطن برگشته است باید برای همان باقیمانده،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باقیمانده بیشتر از یک شوط باشد ولی چهار شوط را تمام کرده باشد؛ این صورت نیز بنابر اقوی مثل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پس از تمام کردن طواف سابق، همه طواف را نیز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بیش از نصف طواف را بجا آورده باشد ولی چهار شوط را تمام نکرده باشد؛ در این صورت پس از این‌که یادش آمد بنابر احتیاط واجب، طواف سابق را تمام کند و پس از نماز آن، دوباره طواف و نماز آن را از سر 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کمتر از نصف طواف را بجا آورده باشد؛ در این صورت بنابر مشهور، طواف او باطل است؛ ولی بنابر احتیاط مانند صورت سوم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صور اگر به وطن برگشته و برگشتن به مکه برای او مشقت دارد برای خود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سعی صفا و مروه متوجه شود که مقداری از طواف را ترک کرده است بنابر احتیاط نسبت به طواف مانند مسأله پیش عمل نماید، و نسبت به سعی بنابر احتیاط آن را تمام کند و دوباره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توجه او به نقص طواف بعد از انجام چهار شوط از طواف و چهار شوط از سعی باشد که در این صورت پس از اتمام طواف و اعاده آن بنابر احتیاط، اتمام سعی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مریض شود به گونه‌ای که نمی‌تواند طواف را هر چند با کمک دیگران ادامه دهد، پس اگر بعد از تمام شدن شوط چهارم باشد بنابر احتیاط برای تمام کردن آن نایب بگیرد؛ و اگر در مکه حالش خوب شد خودش نیز باقیمانده را بجا آورد، و بهتر است همه طواف را نیز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نصف باشد طواف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آینده بتواند باید خودش آن را بجا آورد، هر چند دیگران او را طواف دهند؛ و اگر نتواند 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نصف و پیش از تمام شدن شوط چهارم باشد بنابر احتیاط، مانند صورت اول عمل کند و بعد نیز طواف را از سر گیرد؛ و اگر نمی‌تواند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طواف برای انجام کارهای ضروری مربوط به خود یا دیگران مانعی ندارد؛ بلکه در اخبار وارده نسبت به قطع طواف برای انجام خواسته‌های مؤمنین ترغیب و تشویق نیز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طواف مستحب باشد در هر صورت میتواند از جایی که قطع کرده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طواف واجب باشد، پس اگر از محل طواف خارج نشده و موالات عرفی نیز به هم نخورده است میتواند طواف سابق را ادامه دهد و</w:t>
      </w:r>
      <w:bookmarkStart w:id="210" w:name="pg5467_41472"/>
    </w:p>
    <w:p>
      <w:pPr>
        <w:pStyle w:val="BookText"/>
        <w:rPr/>
      </w:pPr>
      <w:bookmarkEnd w:id="210"/>
      <w:r>
        <w:rPr>
          <w:rFonts w:ascii="IRNazanin" w:hAnsi="IRNazanin" w:eastAsia="IRNazanin"/>
          <w:color w:val="111111"/>
          <w:sz w:val="28"/>
          <w:sz w:val="28"/>
          <w:szCs w:val="28"/>
          <w:rtl w:val="true"/>
          <w:lang w:bidi="fa-IR"/>
        </w:rPr>
        <w:t>صحیح است؛ و اگر موالات عرفی به هم خورده است در مسأله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شوط چهارم قطع شده باشد؛ در این</w:t>
      </w:r>
    </w:p>
    <w:p>
      <w:pPr>
        <w:pStyle w:val="BookText"/>
        <w:rPr/>
      </w:pPr>
      <w:r>
        <w:rPr>
          <w:rFonts w:ascii="IRNazanin" w:hAnsi="IRNazanin" w:eastAsia="IRNazanin"/>
          <w:color w:val="111111"/>
          <w:sz w:val="28"/>
          <w:sz w:val="28"/>
          <w:szCs w:val="28"/>
          <w:rtl w:val="true"/>
          <w:lang w:bidi="fa-IR"/>
        </w:rPr>
        <w:t>صورت باید طواف گذشته را ادامه دهد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نصف طواف و پیش از تمام شدن شوط چهارم باشد؛ در این صورت احتیاط کند، یعنی طواف گذشته را تمام کند و بعد آن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پیش از نصف باشد در این صورت طواف او باطل شده و باید آن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واجب وقت نماز واجب تنگ شود، واجب است طواف را قطع کند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شوط چهارم طواف بوده همان طواف را تمام کند؛ و اگر پیش از تمام شدن شوط چهارم بوده، بنابر احتیاط، طواف را تمام کند و نماز آن را بخواند و دوباره آن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بلکه مستحب است برای درک جماعت یا فضیلت وقت، طواف واجب را قطع کند و پس از نماز مطابق دستور فوق عمل نماید</w:t>
      </w:r>
      <w:r>
        <w:rPr>
          <w:rFonts w:eastAsia="IRNazanin" w:cs="IRNazanin"/>
          <w:color w:val="111111"/>
          <w:sz w:val="28"/>
          <w:szCs w:val="28"/>
          <w:rtl w:val="true"/>
          <w:lang w:bidi="fa-IR"/>
        </w:rPr>
        <w:t>.</w:t>
      </w:r>
    </w:p>
    <w:p>
      <w:pPr>
        <w:pStyle w:val="Heading5"/>
        <w:numPr>
          <w:ilvl w:val="4"/>
          <w:numId w:val="1"/>
        </w:numPr>
        <w:rPr/>
      </w:pPr>
      <w:bookmarkStart w:id="211" w:name="__RefHeading___Toc2089458_581953129"/>
      <w:bookmarkStart w:id="212" w:name="_Toc77"/>
      <w:bookmarkEnd w:id="211"/>
      <w:r>
        <w:rPr>
          <w:rtl w:val="true"/>
        </w:rPr>
        <w:t>مسائل شک در طواف</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طواف کننده به شک خود اعتنا نمی‌کند و حکم به صحت طواف او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فراغت از هفت شوط شک کند که آیا طواف را صحیح انجام داده یا نه؛ مثلا احتمال بدهد از طرف راست دور زده باشد، یا در حال طواف محدث</w:t>
      </w:r>
      <w:r>
        <w:rPr>
          <w:rStyle w:val="FootnoteAnchor"/>
          <w:rtl w:val="true"/>
        </w:rPr>
        <w:footnoteReference w:id="71"/>
      </w:r>
      <w:r>
        <w:rPr>
          <w:rFonts w:ascii="IRNazanin" w:hAnsi="IRNazanin" w:eastAsia="IRNazanin"/>
          <w:color w:val="111111"/>
          <w:sz w:val="28"/>
          <w:sz w:val="28"/>
          <w:szCs w:val="28"/>
          <w:rtl w:val="true"/>
          <w:lang w:bidi="fa-IR"/>
        </w:rPr>
        <w:t>بوده، یا از داخل حجر اسماعیل علیه السلام طواف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فراغت از طواف و وارد شدن در واجب دیگری مثل نماز طواف یا سعی در عدد شوطها شک کند؛ به شرط این‌که یک طرف احتمال او، هفت شوط باشد، مثلا شک کند که آیا هفت شوط بجا آورده یا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طواف منصرف شده و هنوز وارد واجب دیگری نشده در عدد شوطها شک کند و احتمال نقیصه در میان باشد، احوط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شوط باشد و یقین دارد که هفت شوط کامل طواف کرده ولی نسبت به زیاده شک کند و احتمال بدهد که یک شوط یا بیشتر اضافه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کثیرالشک و خارج از متعارف باشد؛ و خوب است چنین شخصی دیگری را وادار کند تا مراقب طواف او باشد و عدد شوطها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صورت شک در طواف، موجب بطلان طواف است و باید آن را از سر گیرد؛ و جامع همه آن‌ها این است که هفت شوط قطعی نشده باشد و احتمال نقیصه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اطراف احتمال، کمتر از هفت باشد؛ مثل این که شک بین سه و چهار، یا چهار و پنج، یا پنج و 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فراغت از طواف، بین هفت و کمتر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کمتر از هفت و بیشتر از هفت شک کند، مثلا شک کند آیا شش شوط بجا آورده یا هشت شوط</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هفت و کمتر و زیادتر شک کند و هنوز از طواف، منصرف نشده باشد</w:t>
      </w:r>
      <w:r>
        <w:rPr>
          <w:rFonts w:eastAsia="IRNazanin" w:cs="IRNazanin"/>
          <w:color w:val="111111"/>
          <w:sz w:val="28"/>
          <w:szCs w:val="28"/>
          <w:rtl w:val="true"/>
          <w:lang w:bidi="fa-IR"/>
        </w:rPr>
        <w:t>.</w:t>
      </w:r>
      <w:bookmarkStart w:id="213" w:name="pg5467_41474"/>
    </w:p>
    <w:p>
      <w:pPr>
        <w:pStyle w:val="BookText"/>
        <w:rPr/>
      </w:pPr>
      <w:bookmarkEnd w:id="213"/>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رسیدن به حجرالاسود و تمام شدن شوط، بین هفت و بیشتر 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شوطها و در شرایط طواف معتبر نیست و حکم شک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اگر بعد از دقت و وثوق و یا اطمینان به یک طرف شک پیدا کرد بنا بر آن بگذارد، و مقدار نقیصیه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در عدد شوطها شک کند، بنابر کمتر گذارد و طواف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انسان که مورد اعتماد است به عدد شوطها یقین دارد اعتماد بر شمارش او کافی است</w:t>
      </w:r>
      <w:r>
        <w:rPr>
          <w:rFonts w:eastAsia="IRNazanin" w:cs="IRNazanin"/>
          <w:color w:val="111111"/>
          <w:sz w:val="28"/>
          <w:szCs w:val="28"/>
          <w:rtl w:val="true"/>
          <w:lang w:bidi="fa-IR"/>
        </w:rPr>
        <w:t>.</w:t>
      </w:r>
    </w:p>
    <w:p>
      <w:pPr>
        <w:pStyle w:val="Heading5"/>
        <w:numPr>
          <w:ilvl w:val="4"/>
          <w:numId w:val="1"/>
        </w:numPr>
        <w:rPr/>
      </w:pPr>
      <w:bookmarkStart w:id="214" w:name="__RefHeading___Toc2089460_581953129"/>
      <w:bookmarkStart w:id="215" w:name="_Toc78"/>
      <w:bookmarkEnd w:id="214"/>
      <w:r>
        <w:rPr>
          <w:rtl w:val="true"/>
        </w:rPr>
        <w:t>مسائل متفرقه طواف</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سعی صفا و مروه یادش آید که طواف را بجا نیاورده یا طوافش باطل بوده است، باید سعی را رها کند و طواف و نماز آن را بجا آورد و پس از آن‌ها سعی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بنابر احتیاط واجب اگر پس از تمام شدن سعی یادش آید که طواف را بجا نیاورده یا باطل بوده، پس از طواف و نماز آن، سعی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مریض یا کودکی را به دوش گرفت تا طوافش دهد میتواند برای خودش نیز قصد طواف کند؛ و طواف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تکلم کردن، خندیدن، شعر خواندن و مانند این‌ها اشکال ندارد؛ ولی در طواف واجب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سزاوار است در هر طوافی مشغول دعا و ذکر خداوند و تلاوت قرآن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در حال طواف مانعی ندارد</w:t>
      </w:r>
      <w:r>
        <w:rPr>
          <w:rFonts w:eastAsia="IRNazanin" w:cs="IRNazanin"/>
          <w:color w:val="111111"/>
          <w:sz w:val="28"/>
          <w:szCs w:val="28"/>
          <w:rtl w:val="true"/>
          <w:lang w:bidi="fa-IR"/>
        </w:rPr>
        <w:t>.</w:t>
      </w:r>
      <w:bookmarkStart w:id="216" w:name="pg5467_41475"/>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حال طواف روی طواف کننده به طرف جلو باشد؛ بلکه جایز است به طرف چپ یا راست بلکه عقب نگاه کند یا صورت خود را به طرف راست یا چپ بگرداند؛ و میتواند طواف را رها کند و خانه کعبه را ببوسد و برگردد و از همان‌جا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گذشت در حال طواف باید شانه چپ او عرفا به طرف کعبه باشد، و لکن از دقتهای عامیانه ناشی از وسوسه باید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حال طواف در قسمتی از آن اشکالی پیش آمد مثل این‌که او را بی اختیار به جلو ببرند یا در اثر کثرت و فشار جمعیت، پشت یا رو به کعبه شد و قسمتی از طواف به این صورت انجام شد باید همان قسمت را از سر گیرد؛ و در صورت شک، کمی از پیش شروع کند و قصد کند آن‌چه واقعا طواف نشده طواف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نمی‌تواند برگردد میتواند بدون قصد طواف با جمعیت تا جایی که از آن‌جا باید طواف را انجام دهد دور بزند و از آن‌جا قصد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کثرت جمعیت او را نمی‌برد بلکه سبب میشود به اختیار خودش تندتر یا کندتر راه برود طواف او صحیح است و اعاده آن لازم نیست</w:t>
      </w:r>
      <w:r>
        <w:rPr>
          <w:rFonts w:eastAsia="IRNazanin" w:cs="IRNazanin"/>
          <w:color w:val="111111"/>
          <w:sz w:val="28"/>
          <w:szCs w:val="28"/>
          <w:rtl w:val="true"/>
          <w:lang w:bidi="fa-IR"/>
        </w:rPr>
        <w:t>.</w:t>
      </w:r>
    </w:p>
    <w:p>
      <w:pPr>
        <w:pStyle w:val="Heading5"/>
        <w:numPr>
          <w:ilvl w:val="4"/>
          <w:numId w:val="1"/>
        </w:numPr>
        <w:rPr/>
      </w:pPr>
      <w:bookmarkStart w:id="217" w:name="__RefHeading___Toc2089462_581953129"/>
      <w:bookmarkStart w:id="218" w:name="_Toc79"/>
      <w:bookmarkEnd w:id="217"/>
      <w:r>
        <w:rPr>
          <w:rtl w:val="true"/>
        </w:rPr>
        <w:t>آداب و مستحبات طواف</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طواف بگوید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أسْأَلُکَ بِاسْمِکَ الَّذِی یمْشی بِهِ عَلی طَلَلِ الْماءِ کَما یمْشی بِهِ عَلی جُدَدِ الأَرْضِ وَأسْأَلُکَ بِاسْمِکَ الّذِی یهْتَزُّ لَهُ عَرْشُکَ وَأسْأَلُکَ بِاسْمِکَ الَّذِی تَهْتَزُّ لَهُ اَقْدامُ مَلائِکَتِکَ وَأسْأَلُکَ بِاسْمِکَ الَّذِی دَعاکَ بِهِ مُوسی مِنْ جانِبِ الطُورِ</w:t>
      </w:r>
    </w:p>
    <w:p>
      <w:pPr>
        <w:pStyle w:val="BookText"/>
        <w:rPr/>
      </w:pPr>
      <w:r>
        <w:rPr>
          <w:rFonts w:ascii="Amiri" w:hAnsi="Amiri" w:eastAsia="Amiri" w:cs="Amiri"/>
          <w:color w:val="111111"/>
          <w:sz w:val="28"/>
          <w:sz w:val="28"/>
          <w:szCs w:val="28"/>
          <w:rtl w:val="true"/>
          <w:lang w:bidi="ar-SA"/>
        </w:rPr>
        <w:t>فاسْتَجَبْتَ لَهُ وَألْقَیتَ عَلَیهِ مَحَبَّةً مِنْکَ وَأسْأَلُکَ بِاسْمِکَ الّذی غَفَرْتَ بِهِ لِمُحَمَّد صلی الله علیه و آله ما تَقَدَّمَ مِنْ ذَنْبِهِ وَما تَأخَّرَ وأتْمَمْتَ عَلَیهِ نِعْمَتَکَ أنْ تَفْعَلَ بِی کَذا وَکَذا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حال طواف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إلَیکَ فَقِیرٌ وَإنِّی خائِفٌ مُسْتَجِیرٌ فَلا تُغَیّرْ جِسْمِی وَلا تُبَدِّلْ إسْمِی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 در خانه کعبه میرسد صلوات بر پیغمبر و آل او بفرستد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سائِلُکَ، فَقِیرُکَ، مِسْکِینُکَ بِبابِکَ، فَتَصَدَّقْ عَلَیهِ بِالْجَنَّةِ، ألَّلهُمَّ الْبَیتُ بَیتُکَ وَالْحَرَمُ حَرَمُکَ وَالْعَبْدُ عَبْدُکَ وَهذا مَقامُ الْعائِذِ بِکَ الْمُسْتَجِیرِ بِکَ مِنَ النَّارِ فَأعْتِقْنِی وَوَالِدَیّ وَأهْلِی وَوُلْدِی وَإخْوانِی الْمُؤْمِنِینَ مِنَ النَّارِ یا جَوادُ یا کَریمُ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حجر اسماعیل علیه السلام رسید، پیش از رسیدن به ناودان سر را بلند کند و در حال نگاه به ناودان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أدْخِلْنِی الْجَنَّةَ وَأجِرْنِی مِنَ النَّارِ بِرَحْمَتِکَ</w:t>
      </w:r>
    </w:p>
    <w:p>
      <w:pPr>
        <w:pStyle w:val="BookText"/>
        <w:rPr/>
      </w:pPr>
      <w:r>
        <w:rPr>
          <w:rFonts w:ascii="Amiri" w:hAnsi="Amiri" w:eastAsia="Amiri" w:cs="Amiri"/>
          <w:color w:val="111111"/>
          <w:sz w:val="28"/>
          <w:sz w:val="28"/>
          <w:szCs w:val="28"/>
          <w:rtl w:val="true"/>
          <w:lang w:bidi="ar-SA"/>
        </w:rPr>
        <w:t>وَعافِنِی مِنَ السُّقْمِ وَأوْسِعْ عَلَیّ مِنَ الرِّزْقِ الْحَلالِ وَادْرَأْ عَنِّی شَرَّ فَسَقَةِ الجِنِّ وَالاْنْسِ وَشَرَّ فَسَقَةِ الْعَرَبِ وَالْعَجَمِ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از حجر اسماعیل علیه السلام گذشت و به پشت کعبه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وَالطَّوْلِ یاذَا الْجُودِ وَالْکَرَمِ إنَّ عَمَلِی ضَعِیفٌ فَضاعِفْهُ لِی وَتَقَبَّلْهُ مِنِّی إنَّکَ أنْتَ السَّمِیعُ الْعَلِیمُ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رکن یمانی رسید دست بلند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أللهُ یا وَلِیّ الْعافِیةِ وَخَالِقَ الْعافِیةِ</w:t>
      </w:r>
    </w:p>
    <w:p>
      <w:pPr>
        <w:pStyle w:val="BookText"/>
        <w:rPr/>
      </w:pPr>
      <w:r>
        <w:rPr>
          <w:rFonts w:ascii="Amiri" w:hAnsi="Amiri" w:eastAsia="Amiri" w:cs="Amiri"/>
          <w:color w:val="111111"/>
          <w:sz w:val="28"/>
          <w:sz w:val="28"/>
          <w:szCs w:val="28"/>
          <w:rtl w:val="true"/>
          <w:lang w:bidi="ar-SA"/>
        </w:rPr>
        <w:t>وَرَازِقَ الْعافِیةِ وَالْمُنْعِمُ بِالْعافِیةِ وَالْمَنّانُ بِالعافِیةِ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والمُتَفَضِّلُ بِالْعافِیةِ عَلَیَّ وَعَلی جَمِیعِ خَلْقِکَ</w:t>
      </w:r>
    </w:p>
    <w:p>
      <w:pPr>
        <w:pStyle w:val="BookText"/>
        <w:rPr/>
      </w:pPr>
      <w:r>
        <w:rPr>
          <w:rFonts w:ascii="Amiri" w:hAnsi="Amiri" w:eastAsia="Amiri" w:cs="Amiri"/>
          <w:color w:val="111111"/>
          <w:sz w:val="28"/>
          <w:sz w:val="28"/>
          <w:szCs w:val="28"/>
          <w:rtl w:val="true"/>
          <w:lang w:bidi="ar-SA"/>
        </w:rPr>
        <w:t>یا رَحْمنَ الدُّنْیا وَالآخِرَةِ وَرَحیمَهُما صَلِّ عَلی مُحَمَّد وَآلِ مُحَمَّد وَارْزُقْنَا الْعافِیةَ و دَوامَ الْعافِیةِ وَتَمامَ الْعافِیةِ وَشُکْرَ الْعافِیةِ فی الدُّنْیا وَالآخِرَةِ یا أرْحَمَ الرَّاحِمِینَ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رکن یمانی و حجرالاسود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وَفِی الاْخِرَةِ حَسَنَةً وَقِنا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شوط هفتم وقتی که به مستجار که نزدیک رکن یمانی و مقابل در کعبه است رسید دو دست خود را بر دیوار کعبه بگشاید و شکم و صورت خود را به کعبه بچسباند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الْبَیتُ بَیتُکَ وَالْعَبْدُ عَبْدُکَ وَهذا مَکانُ الْعائِذِ بِکَ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گناهان خود اعتراف کند؛ زیرا هر بنده مؤمنی در این مکان به گناهان خود اعتراف کند و طلب آمرزش نماید، خدای منان گناهان او را میآمرزد، ان‌شاء‌الله تعالی؛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مِنْ قِبَلِکَ الرَّوْحُ وَالْفَرَجُ وَالْعافِیةُ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عَمَلِی ضَعیفٌ فَضاعِفْهُ لِی وَاغْفِرْ لی مَا اطَّلَعْتَ عَلَیهِ مِنِّی وَخَفِی عَلی خَلْقِکَ أسْتَجِیرُ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پناه ببرد به خدا از آتش جهنم، و آن‌چه میخواهد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را استلام کند، یعنی ببوسد یا لمس کند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به حجرالاسود برساند و طواف را تمام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قَنِّعْنِی بِما رَزَقْتَنی وَبارِکْ لِی فِیما آتَیتَنی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219" w:name="pg5467_41478"/>
    </w:p>
    <w:p>
      <w:pPr>
        <w:pStyle w:val="BookText"/>
        <w:rPr/>
      </w:pPr>
      <w:bookmarkEnd w:id="21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در هر شوط، ستونهای چهارگانه کعبه و نیز حجرالاسود را استلام کند و یا به آن اشاره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استلام حجرالاسود</w:t>
      </w:r>
      <w:r>
        <w:rPr>
          <w:rStyle w:val="FootnoteAnchor"/>
          <w:rtl w:val="true"/>
        </w:rPr>
        <w:footnoteReference w:id="76"/>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أمانَتی أدَّیتُها وَمِیثاقی تَعاهَدْتُهُ لِتَشْهَدَ لِی بِالْمُوافاةِ</w:t>
      </w:r>
      <w:r>
        <w:rPr>
          <w:rFonts w:eastAsia="IRNazanin" w:cs="IRNazanin"/>
          <w:color w:val="111111"/>
          <w:sz w:val="28"/>
          <w:szCs w:val="28"/>
          <w:rtl w:val="true"/>
          <w:lang w:bidi="fa-IR"/>
        </w:rPr>
        <w:t>».</w:t>
      </w:r>
    </w:p>
    <w:p>
      <w:pPr>
        <w:pStyle w:val="Heading4"/>
        <w:numPr>
          <w:ilvl w:val="3"/>
          <w:numId w:val="1"/>
        </w:numPr>
        <w:rPr/>
      </w:pPr>
      <w:bookmarkStart w:id="220" w:name="__RefHeading___Toc2089464_581953129"/>
      <w:bookmarkStart w:id="221" w:name="_Toc80"/>
      <w:bookmarkEnd w:id="220"/>
      <w:r>
        <w:rPr>
          <w:rtl w:val="true"/>
        </w:rPr>
        <w:t xml:space="preserve">فصل سوم </w:t>
      </w:r>
      <w:r>
        <w:rPr>
          <w:rtl w:val="true"/>
        </w:rPr>
        <w:t xml:space="preserve">- </w:t>
      </w:r>
      <w:r>
        <w:rPr>
          <w:rtl w:val="true"/>
        </w:rPr>
        <w:t>نماز طواف</w:t>
      </w:r>
      <w:bookmarkEnd w:id="221"/>
    </w:p>
    <w:p>
      <w:pPr>
        <w:pStyle w:val="Heading5"/>
        <w:numPr>
          <w:ilvl w:val="4"/>
          <w:numId w:val="1"/>
        </w:numPr>
        <w:rPr/>
      </w:pPr>
      <w:bookmarkStart w:id="222" w:name="__RefHeading___Toc2089466_581953129"/>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چهارم از واجبات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است بعد از تمام شدن طواف واجب، دو رکعت نماز مانند نماز صبح به قصد نماز طواف بخواند؛ خواه طواف عمره باشد یا طواف حج یا 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است پس از تمام شدن طواف واجب، نماز طواف را بدون فاصله عرفی بخواند؛ و نباید عمدا آن را تأخیر اندازد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را باید محاذی مقام ابراهیم علیه السلام و حتی المقدور نزدیک به آن بخواند؛ به نحوی که مقام در جلوی او قرار گیرد و لازم نیست در صورت ازدحام جمعیت نزدیک مقام نماز بخواند و مزاحم طواف کنندگان باشد، بلکه اگر نماز محاذی مقام ابراهیم و در هر جای مسجد الحرام خوانده شود صحیح است، ولی اگر خواندن نماز نزدیکتر به مقام ممکن است و مزاحم طواف کنندگان نیست سعی کند حتی المقدور نماز نزدیک‌تر به مقام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طواف مستحب، لازم نیست محاذی مقام باشد و هر جای مسجد خوانده شود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نماز طواف پس از قرائت سوره حمد، هر سوره‌ای را که میخواهد بخواند؛ به جز سوره‌هایی که در آن‌ها سجده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مستحب مؤکّد است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میتواند مانند نماز صبح بلند بخواند، و میتواند مانند نماز ظهر آهسته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رکعتهای نماز طواف شک کرد، نماز باطل میشود و باید آن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یکی از افعال یا اقوال آن شک کرد، پس اگر محل آن نگذشته است آن را بجا آورد؛ و اگر محل آن گذشته است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رکعتهای آن یا در افعال و اقوال آن به یک طرف اطمینان پیدا کرد به اطمینان خود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واجب را فراموش کند و در اثناء سعی یادش آید، باید برگردد و نماز را پشت مقام بخواند و سپس سعی را از محلی که قطع نموده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واجب را فراموش کرد و پس از عمره یا حج یادش آید، پس اگر هنوز در مکه است باید آن را در پشت مقام بجا آورد؛ همچنین است اگر از مکه خارج شده ولی میتواند به مکه برگردد و برای او مشقت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سعی را اعاده نماید؛ هر چند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برگشتن به مکه برای او حرج و مشقت دارد هر جا هست هر چند در شهر خود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فراموشی نماز است اگر در اثر ندانستن مسأله آن را نخوانده است، یا فهمید نمازی که خوانده باطل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طوافی را که فراموش کرده یا باطل بوده یا در اثر ندانستن مسأله نخوانده است پیش از خواندن آن از دنیا برود، ولیّ او باید آن را به جای او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با علم به مسأله، نماز طواف عمره یا حج را نخواند تا وقت تدارک آن بگذرد، در این صورت، عمره و یا حج او صحیح نیست و باید ضمن خواندن نماز ترک شده، عمره و یا حج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مکلف واجب است نماز خود و شرایط و واجبات و قرائت و ذکرهای واجب آن را به طور صحیح یاد بگیرد؛ مخصوصا کسی که میخواهد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کند و نماز خود را تصحیح نکند، صحت عمره و حج او محل اشکال است؛ و قهراً در حلال شدن زن و سایر مُحرّمات احرام با اشکال مواجه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باید با قرائت صحیح و رعایت آداب و احکام لازم در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قرائت شخص نمازگزار مشکلی باشد باید از قبل، قرائت خود را تصحیح کند و در صورتی که اصلاح قرائت برای او ممکن نیست و یا مشقت زیاد دارد، نماز را همان گونه که می‌تواند بخواند و کافی است، و بنابر احتیاط در این صورت سعی کند آن را به جماعت بخواند،و نایب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همه وقت جایز است بخواند؛ مگر این‌که موجب فوت نماز واجب یومیه شود؛ پس در این صورت، ابتدا نماز یومیه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طواف واجب را در حجر اسماعیل علیه السلام بجا آورد و پس از نماز متوجه اشتباه خود شود باید نماز را در پشت مقام ابراهیم علیه السلام اعاده 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عمره تمتّع بعد از طواف، وضویش باطل شده و خجالت کشیده که بگوید وضویش باطل شده و نمازش را بی وضو خوانده و بعد از آن سعی</w:t>
      </w:r>
      <w:bookmarkStart w:id="224" w:name="pg5467_41481"/>
    </w:p>
    <w:p>
      <w:pPr>
        <w:pStyle w:val="BookText"/>
        <w:rPr/>
      </w:pPr>
      <w:bookmarkEnd w:id="224"/>
      <w:r>
        <w:rPr>
          <w:rFonts w:ascii="IRNazanin" w:hAnsi="IRNazanin" w:eastAsia="IRNazanin"/>
          <w:color w:val="111111"/>
          <w:sz w:val="28"/>
          <w:sz w:val="28"/>
          <w:szCs w:val="28"/>
          <w:rtl w:val="true"/>
          <w:lang w:bidi="fa-IR"/>
        </w:rPr>
        <w:t>و تقصیر را بجا آورده و از احرام خارج شده است، باید نماز طواف و سعی و تقصیر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به جماعت در حال اختیار، محل اشکال است؛ و در حال ضرورت نیز نباید به آن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طواف واجب و نماز آن، فاصلة زیادی بیندازد، هر چند گناه کرده است ولی لازم نیست طواف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نماز او غلط بوده و غلط بودن آن را نمی‌دانسته ولی رکنهای نماز را بجا آورده و شرایط آن را نیز رعایت کرده است، اعاده نماز لازم نیست</w:t>
      </w:r>
      <w:r>
        <w:rPr>
          <w:rFonts w:eastAsia="IRNazanin" w:cs="IRNazanin"/>
          <w:color w:val="111111"/>
          <w:sz w:val="28"/>
          <w:szCs w:val="28"/>
          <w:rtl w:val="true"/>
          <w:lang w:bidi="fa-IR"/>
        </w:rPr>
        <w:t>.</w:t>
      </w:r>
    </w:p>
    <w:p>
      <w:pPr>
        <w:pStyle w:val="Heading5"/>
        <w:numPr>
          <w:ilvl w:val="4"/>
          <w:numId w:val="1"/>
        </w:numPr>
        <w:rPr/>
      </w:pPr>
      <w:bookmarkStart w:id="225" w:name="__RefHeading___Toc2089468_581953129"/>
      <w:bookmarkStart w:id="226" w:name="_Toc82"/>
      <w:bookmarkEnd w:id="225"/>
      <w:r>
        <w:rPr>
          <w:rtl w:val="true"/>
        </w:rPr>
        <w:t>مستحبات نماز طواف</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فرموده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طواف، حمد و ثنای خدا را بجا آورد و صلوات بر پیامبراکرم صلی الله علیه و آله و آل او بفرستد و از خدا بخواهد نماز او را قبول نماید و آن را آخرین عهد با خود قرار ندهد و سپس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بِمَحامِدِهِ کُلِّها عَلی نَعْمائِهِ کُلِّها حَتّی یَنْتَهِیَ ٱلْحَمْدُ إلی ما یحِبُّ وَیرْضی، أللَّهُمَّ صَلِّ عَلی مُحَمَّد وَآلِ مُحَمَّد وَتَقَبَّلْ مِنّی وَطَهِّرْ قَلْبِی وَزَکِّ عَمَلی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بکوشد در دعا و خواهش قبولی اعمال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دیگر پس از نماز بگوید</w:t>
      </w:r>
      <w:r>
        <w:rPr>
          <w:rFonts w:eastAsia="IRNazanin" w:cs="IRNazanin"/>
          <w:color w:val="111111"/>
          <w:sz w:val="28"/>
          <w:szCs w:val="28"/>
          <w:rtl w:val="true"/>
          <w:lang w:bidi="fa-IR"/>
        </w:rPr>
        <w:t>:</w:t>
      </w:r>
      <w:bookmarkStart w:id="227" w:name="pg5467_41482"/>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ارْحَمْنِی بِطَواعِیتی اِیّاکَ وَطَواعِیتی رَسُولِکَ صلی الله علیه و آله أللَّهُمَّ جَنِّبْنِی أنْ أتَعَدّی حُدُودَکَ وَاجْعَلْنِی مِمَّنْ یحِبُّکَ وَیحِبُّ رَسُولَکَ وَمَلائِکَتَکَ وَعِبادَکَ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دیگر حضرت امام صادق علیه السلام پس از نماز طواف به سجده رفتند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لَکَ تَعَبُّداً وَرِقّاً لا إلهَ إلاّ أنْتَ حَقّاً حَقّاً الأوَّلُ قَبْلَ کُلِّ شَیء وَالاْخِرُ بَعْدَ کُلِّ شَیء وَها أنَا ذا بَینَ یدَیکَ ناصِیتی بِیدِکَ فاغْفِرْ لی إنَّهُ لایغْفِرُ الذَّنْبَ</w:t>
      </w:r>
    </w:p>
    <w:p>
      <w:pPr>
        <w:pStyle w:val="BookText"/>
        <w:rPr/>
      </w:pPr>
      <w:r>
        <w:rPr>
          <w:rFonts w:ascii="Amiri" w:hAnsi="Amiri" w:eastAsia="Amiri" w:cs="Amiri"/>
          <w:color w:val="111111"/>
          <w:sz w:val="28"/>
          <w:sz w:val="28"/>
          <w:szCs w:val="28"/>
          <w:rtl w:val="true"/>
          <w:lang w:bidi="ar-SA"/>
        </w:rPr>
        <w:t>الْعَظیمَ غَیرُکَ فَاغْفِرْ لِی فإنّی مُقِرٌّ بِذُنُوبی عَلی نَفْسی وَلا یدْفَعُ الذَّنْبَ الْعَظِیمَ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سجده روی آن حضرت از گریه چنان بود که گویا در آب فرو رفته باشد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089470_581953129"/>
      <w:bookmarkStart w:id="229" w:name="_Toc83"/>
      <w:bookmarkEnd w:id="228"/>
      <w:r>
        <w:rPr>
          <w:rtl w:val="true"/>
        </w:rPr>
        <w:t xml:space="preserve">فصل چهارم </w:t>
      </w:r>
      <w:r>
        <w:rPr>
          <w:rtl w:val="true"/>
        </w:rPr>
        <w:t xml:space="preserve">- </w:t>
      </w:r>
      <w:r>
        <w:rPr>
          <w:rtl w:val="true"/>
        </w:rPr>
        <w:t>سعی بین صفا و مروه</w:t>
      </w:r>
      <w:bookmarkEnd w:id="229"/>
    </w:p>
    <w:p>
      <w:pPr>
        <w:pStyle w:val="Heading5"/>
        <w:numPr>
          <w:ilvl w:val="4"/>
          <w:numId w:val="1"/>
        </w:numPr>
        <w:rPr/>
      </w:pPr>
      <w:bookmarkStart w:id="230" w:name="__RefHeading___Toc2089472_581953129"/>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واجبات، شرایط، احکام و آداب آن سعی بین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از واجبات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نماز طواف، بین صفا و مروه که دو کوه معروفند، سَعیْ انجام دهد بدین نحو که از صفا برود به مروه و از مروه برگردد به صفا؛ و این عمل در حج و عمره مفرده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باید هفت مرتبه باشد؛ و هر مرتبه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که از صفا</w:t>
      </w:r>
    </w:p>
    <w:p>
      <w:pPr>
        <w:pStyle w:val="BookText"/>
        <w:rPr/>
      </w:pPr>
      <w:r>
        <w:rPr>
          <w:rFonts w:ascii="IRNazanin" w:hAnsi="IRNazanin" w:eastAsia="IRNazanin"/>
          <w:color w:val="111111"/>
          <w:sz w:val="28"/>
          <w:sz w:val="28"/>
          <w:szCs w:val="28"/>
          <w:rtl w:val="true"/>
          <w:lang w:bidi="fa-IR"/>
        </w:rPr>
        <w:t>به مروه یک شوط است و از مروه به صفا نیز یک شوط</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واجب است که از کوه صفا شروع کند، و در پایانِ هفت شوط، به کوه مروه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مروه شروع کند، سعی باطل است و باید آن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سعی باید از اول کوه صفا، از پایین آن شروع کند و تا پایین کوه مروه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جایز است بدون عذر نیز بر حیوان یا دوچرخه و مانند آن سوار شود و به صورت سواره سعی انجام دهد؛ هر چند پیاده رفتن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رفت و برگشتِ بین صفا و مروه از راه متعارف باشد؛ و اگر فرضاً از داخل مسجدالحرام یا راهی دیگر به طرف مروه برود کافی نیست؛ ولی لازم نیست رفت و برگشت در یک خط مستقیم باشد و در زمان ما که محل سعی توسعه یافته است، سعی در این مسیرها مشکلی ندارد 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هنگام رفتن به طرف مروه، متوجه مروه باشد و هنگام رفتن به طرف صفا متوجه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عقب عقب برود یا پهلوی خود را به طرف صفا و مروه کند و راه برود، سعی باطل است ولی نگاه کردن به طرف راست یا چپ و احیاناً به پشت سر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نیز مانند طواف از عبادات است و باید آن را به قصد قربت و با خلوص نیت برای خدا بجا آورد؛ و اگر به قصد ریا یا مقاصد دیگر آن را بجا آورد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باید نیت کند که برای عمره تمتّع است یا حج و یا عمره مفرده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پوشاندن عورت و پاک بودن بدن و لباس و طهارت از حدث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w:t>
      </w:r>
    </w:p>
    <w:p>
      <w:pPr>
        <w:pStyle w:val="BookText"/>
        <w:rPr/>
      </w:pPr>
      <w:r>
        <w:rPr>
          <w:rFonts w:ascii="IRNazanin" w:hAnsi="IRNazanin" w:eastAsia="IRNazanin"/>
          <w:color w:val="111111"/>
          <w:sz w:val="28"/>
          <w:sz w:val="28"/>
          <w:szCs w:val="28"/>
          <w:rtl w:val="true"/>
          <w:lang w:bidi="fa-IR"/>
        </w:rPr>
        <w:t>بدون وضو یا به حال جنابت یا حیض و یا نفاس سعی را بجا آورد؛ هر چند خوب است تا جایی که میتواند پاک و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نیز همانند طواف یکی از ارکان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عمدا آن را ترک کند تا زمانی که تدارک آن ممکن نباشد، عمره و حج او باطل است؛ هر چند از روی ندانستن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فراموش کند، هر وقت یادش آمد باید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برگشتن به مکه برای او حرج و مشقت دارد، باید برای خود نایب بگیرد تا سعی را به جای او بجا آورد؛ و عمره و حج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سعی را پس از طواف و نماز طواف بجا آورد؛ و اگر عمدا آن را پیش از طواف یا نماز طواف بجا آورد باید آن را بعد از نماز طواف از سر گیرد؛ و اگر از روی فراموشی، سعی را جلو بیندازد بنابر احتیاط واجب پس از طواف و نماز آن، سعی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را به دوش بگیرد تا او را سعی دهد و برای خودش نیز نیت سعی نماید، سعی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هیچ گونه حتی سواره نتواند</w:t>
      </w:r>
    </w:p>
    <w:p>
      <w:pPr>
        <w:pStyle w:val="BookText"/>
        <w:rPr/>
      </w:pPr>
      <w:r>
        <w:rPr>
          <w:rFonts w:ascii="IRNazanin" w:hAnsi="IRNazanin" w:eastAsia="IRNazanin"/>
          <w:color w:val="111111"/>
          <w:sz w:val="28"/>
          <w:sz w:val="28"/>
          <w:szCs w:val="28"/>
          <w:rtl w:val="true"/>
          <w:lang w:bidi="fa-IR"/>
        </w:rPr>
        <w:t>سعی را بجا آورد باید نایب بگیرد تا سعی را به جای او بجا آورد؛ و عمره و حجش صحیح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طواف لازم نیست فورا و بلا فاصله سعی را انجام دهد؛ بلکه میتواند به خاطر رفع خستگی یا گرمی هوا یا جهات دیگر تا شب همان روز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عدم تأخیر است؛ مگر به جهت عذر، از قبیل بیماری و مانند آن</w:t>
      </w:r>
      <w:r>
        <w:rPr>
          <w:rFonts w:eastAsia="IRNazanin" w:cs="IRNazanin"/>
          <w:color w:val="111111"/>
          <w:sz w:val="28"/>
          <w:szCs w:val="28"/>
          <w:rtl w:val="true"/>
          <w:lang w:bidi="fa-IR"/>
        </w:rPr>
        <w:t>.</w:t>
      </w:r>
      <w:bookmarkStart w:id="232" w:name="pg5467_41485"/>
    </w:p>
    <w:p>
      <w:pPr>
        <w:pStyle w:val="BookText"/>
        <w:rPr/>
      </w:pPr>
      <w:bookmarkEnd w:id="232"/>
      <w:r>
        <w:rPr>
          <w:rFonts w:ascii="IRNazanin" w:hAnsi="IRNazanin" w:eastAsia="IRNazanin"/>
          <w:color w:val="111111"/>
          <w:sz w:val="28"/>
          <w:sz w:val="28"/>
          <w:szCs w:val="28"/>
          <w:rtl w:val="true"/>
          <w:lang w:bidi="fa-IR"/>
        </w:rPr>
        <w:t>ولی تأخیر سعی تا روز بعد بدون عذر جایز نیست؛ و اگر تأخیر انداخت گناه کرده، لکن عمره و حج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موالات عرفی را در سعی رعایت کند و بین شوطهای آن و همچنین بین اجزای آن‌ها زیاد فاصله نیندازد؛ ولی به جهت استراحت و رفع خستگی میتواند مقدار کمی در پایین کوه صفا و یا مروه و یا در وسط راه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وقت نماز واجب روزانه داخل شود مانعی ندارد نماز را بخواند و بعد سعی را از محل قطع آن ادامه دهد؛ هر چند بهتر است اگر شوط چهارم را تمام نکرده پس از تمام کردن سعی سابق، همه آن را نیز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واجب تنگ شده واجب است نماز را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مسیر مَسْعی یعنی مسیر بین صفا و مروه را چند طبقه کنند پس سعی هر طبقه‌ای که میان دو کوه واقع شده بنابر اقوی مانعی ندارد؛ هر چند احوط، سعی در همان راهی است که از قدیم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بالاتر از دو کوه واقع شده باشد سعی در آن‌جا محل اشکال است</w:t>
      </w:r>
      <w:r>
        <w:rPr>
          <w:rFonts w:eastAsia="IRNazanin" w:cs="IRNazanin"/>
          <w:color w:val="111111"/>
          <w:sz w:val="28"/>
          <w:szCs w:val="28"/>
          <w:rtl w:val="true"/>
          <w:lang w:bidi="fa-IR"/>
        </w:rPr>
        <w:t>.</w:t>
      </w:r>
    </w:p>
    <w:p>
      <w:pPr>
        <w:pStyle w:val="Heading5"/>
        <w:numPr>
          <w:ilvl w:val="4"/>
          <w:numId w:val="1"/>
        </w:numPr>
        <w:rPr/>
      </w:pPr>
      <w:bookmarkStart w:id="233" w:name="__RefHeading___Toc2089474_581953129"/>
      <w:bookmarkStart w:id="234" w:name="_Toc85"/>
      <w:bookmarkEnd w:id="233"/>
      <w:r>
        <w:rPr>
          <w:rtl w:val="true"/>
        </w:rPr>
        <w:t>زیاد و کم کردن در سعی</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زیادتر از هفت شوط سعی کند،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او باطل است و باید از سر گیرد؛ نظیر آن‌چه در طواف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ندانستن مسأله زیاد کرده باشد مثل این‌که گمان میکرد در سعی باید رفت و برگشت را یک شوط حساب کند و در نتیجه چهارده شوط سعی کرده است بنابر اقوی سعی او صحیح است؛ یعنی هفت شوط اول سعی است و بقیه آن زیاده‌ای است که موجب بطلان نیست؛ هر چند احوط اعاده سعی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اشتباه و فراموشی، زیادتر از هفت شوط سعی کرده است، سعی او صحیح است و زیاده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بعضی از شوطهای سعی را در عمره تمتّع ترک کند به نحوی که اگر بخواهد بجا آورد وقوف به عرفات را درک نمی‌کند، ظاهراً عمره و حج او باطل است؛ نظیر کسی که عمداً همه سعی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نیت خود را به حج اِفراد بدل کند و پس از تمام کردن حج، یک عمره مفرده بجا آورد؛ ولی به آن‌ها اکتفا نکند و در سال بعد عمره و حج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بنابر احتیاط واجب اگر از روی ندانستن مسأله بعضی از شوطهای سعی را ترک کرده باشد و وقت تدارک آن گذشته باشد؛ مثل این‌که خیال میکرد سعی واجب پنج شوط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بعضی از شوطهای سعی را ترک کرده است، پس اگر چهار شوط آن را بجا آورده باشد هر وقت یادش آمد باقیمانده را بجا آورد و عمره و حج او صحیح است؛ و اگر بعد از ذیحجه یادش آمد بنابر احتیاط، همه سعی را نیز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وطن خود برگشته و برگشتن به مکه برای او حرج و مشقت دارد، باید نایب بگیرد تا به جای او بجا آورد؛ و بنابر احتیاط، نایب پس از انجام باقیمانده، همه سعی را نیز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کمتر از چهار شوط را بجا آورده است، بنابر احتیاط، باقیمانده را بجا آورد و همه سعی را نیز از سر گیرد؛ و اگر برای او حرج و مشقت دارد نایب بگیرد تا نایب هم باقیمانده را بجا آورد و هم سعی را از سر 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بعضی از شوطهای سعی را ترک کرد و به گمان این‌که سعی را تمام کرده</w:t>
      </w:r>
      <w:bookmarkStart w:id="235" w:name="pg5467_41487"/>
    </w:p>
    <w:p>
      <w:pPr>
        <w:pStyle w:val="BookText"/>
        <w:rPr/>
      </w:pPr>
      <w:bookmarkEnd w:id="235"/>
      <w:r>
        <w:rPr>
          <w:rFonts w:ascii="IRNazanin" w:hAnsi="IRNazanin" w:eastAsia="IRNazanin"/>
          <w:color w:val="111111"/>
          <w:sz w:val="28"/>
          <w:sz w:val="28"/>
          <w:szCs w:val="28"/>
          <w:rtl w:val="true"/>
          <w:lang w:bidi="fa-IR"/>
        </w:rPr>
        <w:t>ناخن گرفت یا از موی خود کم کرد و مُحلّ شد</w:t>
      </w:r>
      <w:r>
        <w:rPr>
          <w:rStyle w:val="FootnoteAnchor"/>
          <w:rtl w:val="true"/>
        </w:rPr>
        <w:footnoteReference w:id="78"/>
      </w:r>
      <w:r>
        <w:rPr>
          <w:rFonts w:ascii="IRNazanin" w:hAnsi="IRNazanin" w:eastAsia="IRNazanin"/>
          <w:color w:val="111111"/>
          <w:sz w:val="28"/>
          <w:sz w:val="28"/>
          <w:szCs w:val="28"/>
          <w:rtl w:val="true"/>
          <w:lang w:bidi="fa-IR"/>
        </w:rPr>
        <w:t>، پس اگر با زن نزدیکی کرده باید علاوه بر تمام کردن سعی به نحوی که در مسأله پیش گفته شد کفاره بدهد</w:t>
      </w:r>
      <w:r>
        <w:rPr>
          <w:rFonts w:eastAsia="IRNazanin" w:cs="IRNazanin"/>
          <w:color w:val="111111"/>
          <w:sz w:val="28"/>
          <w:szCs w:val="28"/>
          <w:rtl w:val="true"/>
          <w:lang w:bidi="fa-IR"/>
        </w:rPr>
        <w:t>.</w:t>
      </w:r>
    </w:p>
    <w:p>
      <w:pPr>
        <w:pStyle w:val="Heading5"/>
        <w:numPr>
          <w:ilvl w:val="4"/>
          <w:numId w:val="1"/>
        </w:numPr>
        <w:rPr/>
      </w:pPr>
      <w:bookmarkStart w:id="236" w:name="__RefHeading___Toc2089476_581953129"/>
      <w:bookmarkStart w:id="237" w:name="_Toc86"/>
      <w:bookmarkEnd w:id="236"/>
      <w:r>
        <w:rPr>
          <w:rtl w:val="true"/>
        </w:rPr>
        <w:t>شک در سعی</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عدد شوطهای سعی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تقصیر، شک کند آیا به مقدار واجب، سعی انجام داده یا کمتر یا بیشتر؛ در این صورت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تقصیر میداند هفت شوط نبوده ولی نمی‌داند آیا بیشتر بوده یا کمتر؛ به شک فرد اعتنا نکند و بنابر احتیاط سعی و تقصیر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را هنوز بجا نیاورده ولی در حالی که خود را خارج از محل سعی و فارغ از سعی میبیند شک کند که آیا به مقدار واجب بجا آورده یا کمتر یا بیشتر، یا شک کند که آیا به مقدار واجب بجا آورده یا کمتر؛ به شک خود اعتنا نکند ولی بنا بر احتیاط، سعی خود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خود را در مروه میبیند شک کند که آیا هفت شوط بجا آورده یا کمتر؛ در این صورت باید سعی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میداند هفت شوط را کاملا بجا آورده است، ولی شک دارد که آیا زیادتر از آن بجا آورده یا نه؛ در این صورت، سعی او صحیح است، خواه از محل سعی خارج شده باشد یا 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شوط، شک کند که آیا شوط هفتم است یا نهم مثلا؛ در این صورت نیز باید سعی را از سر</w:t>
      </w:r>
      <w:bookmarkStart w:id="238" w:name="pg5467_41488"/>
    </w:p>
    <w:p>
      <w:pPr>
        <w:pStyle w:val="BookText"/>
        <w:rPr/>
      </w:pPr>
      <w:bookmarkEnd w:id="238"/>
      <w:r>
        <w:rPr>
          <w:rFonts w:ascii="IRNazanin" w:hAnsi="IRNazanin" w:eastAsia="IRNazanin"/>
          <w:color w:val="111111"/>
          <w:sz w:val="28"/>
          <w:sz w:val="28"/>
          <w:szCs w:val="28"/>
          <w:rtl w:val="true"/>
          <w:lang w:bidi="fa-IR"/>
        </w:rPr>
        <w:t>گیرد، هر چند خوب است شوط را تمام کند و بعد همه سعی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روزی که طواف کرده است، فردای آن روز شک کند که آیا سعی را بجا آورده است یا نه، پس اگر پس از تقصیر باشد به شک خود اعتنا نکند؛ ولی اگر قبل از تقصیر باشد بنابر احتیاط، سعی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تمام شدن سعی و فراغت از آن، شک کند آیا آن را صحیح انجام داده یا نه،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شوط یا جزئی از آن را بجا آورده و پس از داخل شدن در شوط یا جزء دیگر شک کند آیا آن‌چه را قبلا انجام داده درست بجا آورده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یا سعی پول یا چیز، دیگر غصبی یا مالی که خمس آن داده نشده همراه دارد به نحوی که آن پول یا آن چیز با حرکات طواف و سعی متحرک و جابجا میشود، صحت طواف و سعی او محل اشکال است</w:t>
      </w:r>
      <w:r>
        <w:rPr>
          <w:rFonts w:eastAsia="IRNazanin" w:cs="IRNazanin"/>
          <w:color w:val="111111"/>
          <w:sz w:val="28"/>
          <w:szCs w:val="28"/>
          <w:rtl w:val="true"/>
          <w:lang w:bidi="fa-IR"/>
        </w:rPr>
        <w:t>.</w:t>
      </w:r>
    </w:p>
    <w:p>
      <w:pPr>
        <w:pStyle w:val="Heading5"/>
        <w:numPr>
          <w:ilvl w:val="4"/>
          <w:numId w:val="1"/>
        </w:numPr>
        <w:rPr/>
      </w:pPr>
      <w:bookmarkStart w:id="239" w:name="__RefHeading___Toc2089478_581953129"/>
      <w:bookmarkStart w:id="240" w:name="_Toc87"/>
      <w:bookmarkEnd w:id="239"/>
      <w:r>
        <w:rPr>
          <w:rtl w:val="true"/>
        </w:rPr>
        <w:t>مستحبات سعی</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نماز طواف و پیش از سعی از آب زمزم بنوشد و از آن بر سر و پشت و شکم خود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اجْعَلْهُ عِلْماً نافِعاً وَرِزْقاً واسِعاً وَشِفاءً مِنْ کُلِّ داء وَسُقْم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حجرالاسود برود و آن را لمس نماید و ببوسد و به آن اشاره 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 که مقابل حجرالاسود است با آرامش و وقاربه طرف کوه صفا برود از بالای آن به خانه کعبه و</w:t>
      </w:r>
    </w:p>
    <w:p>
      <w:pPr>
        <w:pStyle w:val="BookText"/>
        <w:rPr/>
      </w:pPr>
      <w:r>
        <w:rPr>
          <w:rFonts w:ascii="IRNazanin" w:hAnsi="IRNazanin" w:eastAsia="IRNazanin"/>
          <w:color w:val="111111"/>
          <w:sz w:val="28"/>
          <w:sz w:val="28"/>
          <w:szCs w:val="28"/>
          <w:rtl w:val="true"/>
          <w:lang w:bidi="fa-IR"/>
        </w:rPr>
        <w:t>ستونی که حجرالاسود در آن قرار دارد متوجه شود و به آن نگاه کند، و حمد و ثنای خدا را بجا آورد و نعمت‌ها و خوبی‌های او را در حق خود به یاد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وَلَهُ الْحَمْدُ یحْیی وَیمِیتُ وَهُوَ حَیٌّ لا یمُوتُ بِیدِهِ الْخَیرُ وَهُوَ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بر پیغمبر و آل او بفرستد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أکْبَرُ عَلی ما هَدانا وَالْحَمْدُللهِ عَلی ما أَوْلانا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الْحَیِّ الْقَیومِ وَالْحَمْدُللهِ الْحَیِّ الدَّائِمِ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 مُحَمَّداً عَبْدُهُ وَرَسُولُهُ لا نَعْبُدُ إلاّ إیاهُ مُخْلِصِینَ لَهُ الدِّینَ وَلَوْ کَرِهَ الْمُشْرِکُونَ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أسْأَلُکَ الْعَفْوَ وَالْعافِیةَ وَالْیقینَ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أنْجَزَ وَعْدَهُ،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وَنَصَرَ عَبْدَهُ، وَغَلَبَ الأحْزابَ وَحْدَهُ، فَلَهُ الْمُلْکُ وَلَهُ الْحَمْدُ وَحْدَهُ وحده، أللَّهُمَّ بارِکْ لِی فی الْمَوْتِ وَفِیما بَعْدَ الْمَوْتِ، أللَّهُمَّ</w:t>
      </w:r>
    </w:p>
    <w:p>
      <w:pPr>
        <w:pStyle w:val="BookText"/>
        <w:rPr/>
      </w:pPr>
      <w:r>
        <w:rPr>
          <w:rFonts w:ascii="Amiri" w:hAnsi="Amiri" w:eastAsia="Amiri" w:cs="Amiri"/>
          <w:color w:val="111111"/>
          <w:sz w:val="28"/>
          <w:sz w:val="28"/>
          <w:szCs w:val="28"/>
          <w:rtl w:val="true"/>
          <w:lang w:bidi="ar-SA"/>
        </w:rPr>
        <w:t>إنَّی أعُوذُ بِکَ مِنْ ظُلْمَةِ الْقَبْرِ وَوَحْشَتِهِ أللَّهُمَّ أظِلَّنی فی ظِلِّ عَرْشِکَ یوْمَ لا ظِلَّ إلاّ ظِلُّکَ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تکرار کند سپردن دین و نفس و اهل خود را به پروردگار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الرَّحْمنَ الرَّحِیمَ الَّذی لا تَضِیعُ وَدائِعُهُ دِینی وَنَفْسی وَأهْلی، أللَّهُمَّ اسْتَعْمِلْنی عَلی کتابِکَ وَسُنَّةِ نَبِیکَ وَتَوَفَّنی عَلی مِلَّتِهِ وَأعِذْنی مِنَ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این دعا را تکرار کند؛ پس یک تکبیر بگوید و باز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این دعاها را نمی‌تواند بخواند هر قدر میتواند بخواند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حضرت امام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پیامبرخدا صلی الله علیه و آله به اندازه خواندن یک سوره بقره با تأنی بر روی کوه صفا میایستادند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وارد شده است که امیرالمؤمنین علیه السلام وقتی بالای کوه صفا میرفتند رو به کعبه میکردند و دستها را بلند کرده و این دعا را میخواندند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لِی کُلَّ ذَنْبٍ أذْنَبْتُهُ قَطُّ فَاِنْ عُدْتُ فَعُدْ عَلَیَّ بِالْمَغْفِرَةِ فَاِنَّکَ أنْتَ الْغَفُورُ الرَّحِیمُ، أللَّهُمَّ افْعَلْ بی ما أنْتَ أهْلُهُ فَاِنَّکَ اِنْ تَفْعَلْ بِی ما أنْتَ أهْلُهُ تَرْحَمْنی وَإنْ تُعَذِّبنی فَأَنْتَ غَنیٌّ عَنْ عَذابی وَأنَا مُحْتاجٌ إلی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أنَا مُحْتاجٌ إلی رَحْمَتِهِ ارْحَمْنی، أللَّهُمَّ لا تَفْعَلْ بی ما أنَا أهْلُهُ، فَاِنَّکَ إنْ تَفْعَلْ بی ما أنا</w:t>
      </w:r>
    </w:p>
    <w:p>
      <w:pPr>
        <w:pStyle w:val="BookText"/>
        <w:rPr/>
      </w:pPr>
      <w:r>
        <w:rPr>
          <w:rFonts w:ascii="Amiri" w:hAnsi="Amiri" w:eastAsia="Amiri" w:cs="Amiri"/>
          <w:color w:val="111111"/>
          <w:sz w:val="28"/>
          <w:sz w:val="28"/>
          <w:szCs w:val="28"/>
          <w:rtl w:val="true"/>
          <w:lang w:bidi="ar-SA"/>
        </w:rPr>
        <w:t>أهْلُهُ تُعَذِّبْنی وَلَمْ تَظْلِمْنی أصْبَحْتُ أتَّقی عَدْلَکَ وَلا أخافُ جَوْرَکَ فَیا مَنْ هُوَ عَدْلٌ لا یجُورُ اِرْحَمْنی</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یخیبُ سائِلُهُ وَلا ینْفَدُ نائِلُهُ صَلِّ عَلی مُحَمَّد وَآلِ مُحَمَّد، وَ أَعِذْنی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بِرَحْمَتِکَ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مال او زیاد شود، توقف بر صفا و مروه را طول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کوه صفا به طرف پایین حرکت کرد به پله چهارم که رسید در مقابل کعبه بایستد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أعُوذُ بِکَ مِنْ عَذابِ الْقَبْرِ وَفِتْنَتِهِ وَغُرْبَتِهِ وَوَحْشَتِهِ وَظُلْمَتِهِ وَضِیقِهِ وَضَنْکِهِ، أللَّهُمَّ أظِلَّنی فی ظِلِّ عَرْشِکَ یوْمَ لا ظِلَّ إلاّ ظِلُّکَ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پله چهارم به طرف پایین برود و احرام خود را از پشت خود کنار زند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الْعَفْوِ یا مَنْ أمَرَ بِالْعَفْوِ یا مَنْ هُوَ أوْلی بِالْعَفْوِ، یا مَنْ یثِیبُ عَلی الْعَفْوِ، الْعَفْوَ الْعَفْوَ الْعَفْوَ، یا جَوادُ یا کَریمُ یا قَریبُ یا بَعیدُ، اُرْدُدْ عَلَی نِعْمَتَکَ وَاسْتَعْمِلْنی بِطاعَتِکَ وَ مَرْضاتِکَ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پیاده سعی کند، و با آرامش و وقار حرکت کند تا به مناره نزدیک صفا برسد و از آن‌جا تا جایی که سابقا بازار عطر فروشان بوده و اکنون با علامت خاصی مشخص شده است با شتاب و هروله مانند دویدن شتر حرکت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أکْبَرُ، وَصَلَّی اللهُ عَلی مُحَمَّد وَأهْلِ بَیتِهِ، أَللَّهُمَّ اغْفِرْ وَارْحَمْ وَتَجاوَزْ عَمّا تَعْلَمْ إنَّکَ أنْتَ الأعَزُّ الأجَلُّ الأکْرَمُ، وَاهْدِنی لِلَّتی هِی أقْوَمُ، اللَّهُمَّ إنَّ عَمَلی ضَعیفٌ، فَضاعِفْهُ لی وَتَقَبَّلْهُ مِنّی، أللَّهُمَّ لَکَ سَعْیی، وَبِکَ حَوْلی وَقُوَّتی تَقَبَّلْ مِنّی عَمَلی یا مَنْ یقْبَلُ عَمَلَ الْمُتَّقینَ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از آن محل گذشت، شتاب و هروله را ترک کند و با آرامش و وقار حرکت کند تا مروه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وَ الطَّولِ وَالْفَضْلِ وَالْکَرَمِ وَالنَّعْماءِ وَالْجُودِ صل علی محمد و آل محمد اغْفِرْ لی ذنُوبی،اِنَّهُ لا یغْفِرُ الذُّنُوبَ الاّ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مروه رسید، بالای آن برود و به طرف خانه کعبه متوجه شود و آن‌چه را در صفا انجام داده بجا آورد و دعاهای آن‌جا را بخواند و از خدا بخواهد حاجات او را برآورده فرماید؛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یَا مَنْ أَمَرَ بِالْعَفْوِ یَا مَنْ یَجْزِی عَلَی الْعَفْوِ یَا مَنْ دَلَّ عَلَی الْعَفْوِ یَا مَنْ زَیَّنَ الْعَفْوَ یَا مَنْ یُثِیبُ عَلَی الْعَفْوِ یَا مَنْ یُحِبُّ الْعَفْوَ یَا مَنْ یُعْطِی عَلَی الْعَفْوِ یَا مَنْ یَعْفُو عَلَی الْعَفْوِ یَا رَبَّ الْعَفْوِ، الْعَفْوَ الْعَفْوَ الْعَفْو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نزد خدا تضرّع نماید و گریه کند و اگر نمی‌تواند، حالت گریه به خود بگیرد و کوشش نماید از چشمانش اشک خارج شود هر چند به مقدار پر مگسی باشد؛ و زیاد دعا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خوب است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إنِّی أسْأَلُکَ حُسْنَ الظَّنِّ</w:t>
      </w:r>
    </w:p>
    <w:p>
      <w:pPr>
        <w:pStyle w:val="BookText"/>
        <w:rPr/>
      </w:pPr>
      <w:r>
        <w:rPr>
          <w:rFonts w:ascii="Amiri" w:hAnsi="Amiri" w:eastAsia="Amiri" w:cs="Amiri"/>
          <w:color w:val="111111"/>
          <w:sz w:val="28"/>
          <w:sz w:val="28"/>
          <w:szCs w:val="28"/>
          <w:rtl w:val="true"/>
          <w:lang w:bidi="ar-SA"/>
        </w:rPr>
        <w:t>بِکَ عَلی کُلِّ حال وَصِدْقِ النِّیةِ فی التَّوَکُّلِ عَلَیکَ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برگشتن به طرف صفا نیز مانند آمدن به طرف مروه عمل نماید؛ و همچنین پس از برگشتن، بر صفا و مروه اعمال گذشته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زنها به طور کلی شتاب و هروله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تقصیر و احکام آن ششم از واجبات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زدن مو یا ناخن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واجب است پس از سعی، تقصیر کند؛ یعنی مقداری از ناخنهای دست یا پا، یا موی سر یا شارب و یا ریش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بلکه احوط این است که به زدن ناخن اکتفا نکند؛ بلکه مقداری از مو را نیز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تراشیدن سر کافی نیست؛ بلکه بنابر مشهور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کندن مو کافی نیست؛ و کافی</w:t>
      </w:r>
    </w:p>
    <w:p>
      <w:pPr>
        <w:pStyle w:val="BookText"/>
        <w:rPr/>
      </w:pPr>
      <w:r>
        <w:rPr>
          <w:rFonts w:ascii="IRNazanin" w:hAnsi="IRNazanin" w:eastAsia="IRNazanin"/>
          <w:color w:val="111111"/>
          <w:sz w:val="28"/>
          <w:sz w:val="28"/>
          <w:szCs w:val="28"/>
          <w:rtl w:val="true"/>
          <w:lang w:bidi="fa-IR"/>
        </w:rPr>
        <w:t>بودن زدن موی عانه</w:t>
      </w:r>
      <w:r>
        <w:rPr>
          <w:rStyle w:val="FootnoteAnchor"/>
          <w:rtl w:val="true"/>
        </w:rPr>
        <w:footnoteReference w:id="84"/>
      </w:r>
      <w:r>
        <w:rPr>
          <w:rFonts w:ascii="IRNazanin" w:hAnsi="IRNazanin" w:eastAsia="IRNazanin"/>
          <w:color w:val="111111"/>
          <w:sz w:val="28"/>
          <w:sz w:val="28"/>
          <w:szCs w:val="28"/>
          <w:rtl w:val="true"/>
          <w:lang w:bidi="fa-IR"/>
        </w:rPr>
        <w:t>یا زیر بغل و امثال این‌ها نیز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باید بعد از سعی باشد؛ و اگر پیش از سعی تقصیر کند کافی نیست و باید آن را بعد از سعی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واقع شده کفاره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نیز از عبادات است و باید آن را با نیت خالص و به قصد اطاعت خدا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قصد ریا یا مقاصد دیگر بجا آورد کافی نیست و باید آن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تقصیر آن‌چه به سبب احرام، حرام شده بود حلال میشود؛ حتی نزدیکی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بنابر احتیاط واجب سر خود را نتراشد؛ مگر در موارد ضرورت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سعی، لازم نیست فورا تقصیر کند؛ بلکه میتواند آن را تأخیر اندازد و در منزل یا جای دیگر تقصیر کند؛ ولی باید پیش از احرام حج، تقصیر را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تقصیر را تا وقت احرام حج، ترک کند و بدون انجام آن به قصد احرام حج، مُحرم شود عمره او باطل است و احرام او به احرام حج اِفراد تبدیل میشود؛ و بنابر احتیاط واجب، پس از حج باید یک عمره مفرده بجا آورد، و در سال بعد نیز عمره و حج تمتّع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را فراموش کرد تا وقتی که مُحرم شد برای احرام حج، عمره و حجش صحیح است؛ ولی بنابر احتیاط یک گوسفند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ندانستن مسأله بعد از سعی و پیش از تقصیر با زن خود نزدیکی کند بنابر احتیاط یک شتر کفاره بدهد؛ و حکم نزدیکی عمدی، در باب تروک و مُحرّمات احرام گذشت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طواف نساء واجب نیست؛ و اگر بخواهد احتیاط کند، آن را با نماز آن به قصد رجاء و امیدواری بجا آورد</w:t>
      </w:r>
      <w:r>
        <w:rPr>
          <w:rFonts w:eastAsia="IRNazanin" w:cs="IRNazanin"/>
          <w:color w:val="111111"/>
          <w:sz w:val="28"/>
          <w:szCs w:val="28"/>
          <w:rtl w:val="true"/>
          <w:lang w:bidi="fa-IR"/>
        </w:rPr>
        <w:t>.</w:t>
      </w:r>
      <w:bookmarkStart w:id="241" w:name="pg5467_41496"/>
    </w:p>
    <w:p>
      <w:pPr>
        <w:pStyle w:val="Heading3"/>
        <w:numPr>
          <w:ilvl w:val="2"/>
          <w:numId w:val="1"/>
        </w:numPr>
        <w:rPr/>
      </w:pPr>
      <w:bookmarkStart w:id="242" w:name="__RefHeading___Toc2089480_581953129"/>
      <w:bookmarkStart w:id="243" w:name="_Toc88"/>
      <w:bookmarkEnd w:id="241"/>
      <w:bookmarkEnd w:id="242"/>
      <w:r>
        <w:rPr>
          <w:rtl w:val="true"/>
        </w:rPr>
        <w:t>باب سوم</w:t>
      </w:r>
      <w:r>
        <w:rPr>
          <w:rtl w:val="true"/>
        </w:rPr>
        <w:t xml:space="preserve">: </w:t>
      </w:r>
      <w:r>
        <w:rPr>
          <w:rtl w:val="true"/>
        </w:rPr>
        <w:t>مشتمل بر شش فصل</w:t>
      </w:r>
      <w:bookmarkEnd w:id="243"/>
    </w:p>
    <w:p>
      <w:pPr>
        <w:pStyle w:val="Heading4"/>
        <w:numPr>
          <w:ilvl w:val="3"/>
          <w:numId w:val="1"/>
        </w:numPr>
        <w:rPr/>
      </w:pPr>
      <w:bookmarkStart w:id="244" w:name="__RefHeading___Toc2089482_581953129"/>
      <w:bookmarkStart w:id="245" w:name="_Toc89"/>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فصل اول احرام حج و مستحبات آن</w:t>
      </w:r>
    </w:p>
    <w:p>
      <w:pPr>
        <w:pStyle w:val="BookText"/>
        <w:rPr/>
      </w:pPr>
      <w:r>
        <w:rPr>
          <w:rFonts w:ascii="IRNazanin" w:hAnsi="IRNazanin" w:eastAsia="IRNazanin"/>
          <w:color w:val="111111"/>
          <w:sz w:val="28"/>
          <w:sz w:val="28"/>
          <w:szCs w:val="28"/>
          <w:rtl w:val="true"/>
          <w:lang w:bidi="fa-IR"/>
        </w:rPr>
        <w:t>فصل دوم وقوف به عرفات</w:t>
      </w:r>
    </w:p>
    <w:p>
      <w:pPr>
        <w:pStyle w:val="BookText"/>
        <w:rPr/>
      </w:pPr>
      <w:r>
        <w:rPr>
          <w:rFonts w:ascii="IRNazanin" w:hAnsi="IRNazanin" w:eastAsia="IRNazanin"/>
          <w:color w:val="111111"/>
          <w:sz w:val="28"/>
          <w:sz w:val="28"/>
          <w:szCs w:val="28"/>
          <w:rtl w:val="true"/>
          <w:lang w:bidi="fa-IR"/>
        </w:rPr>
        <w:t>فصل سوم وقوف به مشعر</w:t>
      </w:r>
    </w:p>
    <w:p>
      <w:pPr>
        <w:pStyle w:val="BookText"/>
        <w:rPr/>
      </w:pPr>
      <w:r>
        <w:rPr>
          <w:rFonts w:ascii="IRNazanin" w:hAnsi="IRNazanin" w:eastAsia="IRNazanin"/>
          <w:color w:val="111111"/>
          <w:sz w:val="28"/>
          <w:sz w:val="28"/>
          <w:szCs w:val="28"/>
          <w:rtl w:val="true"/>
          <w:lang w:bidi="fa-IR"/>
        </w:rPr>
        <w:t>فصل چهارم واجبات منی در روز عید قربان</w:t>
      </w:r>
    </w:p>
    <w:p>
      <w:pPr>
        <w:pStyle w:val="BookText"/>
        <w:rPr/>
      </w:pPr>
      <w:r>
        <w:rPr>
          <w:rFonts w:ascii="IRNazanin" w:hAnsi="IRNazanin" w:eastAsia="IRNazanin"/>
          <w:color w:val="111111"/>
          <w:sz w:val="28"/>
          <w:sz w:val="28"/>
          <w:szCs w:val="28"/>
          <w:rtl w:val="true"/>
          <w:lang w:bidi="fa-IR"/>
        </w:rPr>
        <w:t>فصل پنجم اعمال مکه معظمه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اعمال منی در ایام تشریق</w:t>
      </w:r>
      <w:bookmarkStart w:id="246" w:name="pg5467_41498"/>
    </w:p>
    <w:p>
      <w:pPr>
        <w:pStyle w:val="Heading4"/>
        <w:numPr>
          <w:ilvl w:val="3"/>
          <w:numId w:val="1"/>
        </w:numPr>
        <w:rPr/>
      </w:pPr>
      <w:bookmarkStart w:id="247" w:name="__RefHeading___Toc2089484_581953129"/>
      <w:bookmarkStart w:id="248" w:name="_Toc90"/>
      <w:bookmarkEnd w:id="246"/>
      <w:bookmarkEnd w:id="247"/>
      <w:r>
        <w:rPr>
          <w:rtl w:val="true"/>
        </w:rPr>
        <w:t>واجبات حج تمتّع</w:t>
      </w:r>
      <w:bookmarkEnd w:id="248"/>
    </w:p>
    <w:p>
      <w:pPr>
        <w:pStyle w:val="BookText"/>
        <w:rPr/>
      </w:pPr>
      <w:r>
        <w:rPr>
          <w:rFonts w:ascii="IRNazanin" w:hAnsi="IRNazanin" w:eastAsia="IRNazanin"/>
          <w:color w:val="111111"/>
          <w:sz w:val="28"/>
          <w:sz w:val="28"/>
          <w:szCs w:val="28"/>
          <w:rtl w:val="true"/>
          <w:lang w:bidi="fa-IR"/>
        </w:rPr>
        <w:t>سابقا گفته شد وظیفه کسانی که از مکه معظمه دورند حج تمتّع است؛ و آن مرکب است از دو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 عمره تمتّع شش عمل است، و واجبات حج تمتّع چهارده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از بیان واجبات عمره تمتّع فارغ شدیم بحث خود را در بیان واجبات حج تمتّع ادامه میدهیم؛ و آن‌ها را در شش فصل بیان میکنیم</w:t>
      </w:r>
      <w:r>
        <w:rPr>
          <w:rFonts w:eastAsia="IRNazanin" w:cs="IRNazanin"/>
          <w:color w:val="111111"/>
          <w:sz w:val="28"/>
          <w:szCs w:val="28"/>
          <w:rtl w:val="true"/>
          <w:lang w:bidi="fa-IR"/>
        </w:rPr>
        <w:t>.</w:t>
      </w:r>
    </w:p>
    <w:p>
      <w:pPr>
        <w:pStyle w:val="Heading4"/>
        <w:numPr>
          <w:ilvl w:val="3"/>
          <w:numId w:val="1"/>
        </w:numPr>
        <w:rPr/>
      </w:pPr>
      <w:bookmarkStart w:id="249" w:name="__RefHeading___Toc2089486_581953129"/>
      <w:bookmarkStart w:id="250" w:name="_Toc91"/>
      <w:bookmarkEnd w:id="249"/>
      <w:r>
        <w:rPr>
          <w:rtl w:val="true"/>
        </w:rPr>
        <w:t xml:space="preserve">فصل اول </w:t>
      </w:r>
      <w:r>
        <w:rPr>
          <w:rtl w:val="true"/>
        </w:rPr>
        <w:t xml:space="preserve">- </w:t>
      </w:r>
      <w:r>
        <w:rPr>
          <w:rtl w:val="true"/>
        </w:rPr>
        <w:t>احرام حج و مستحبات آن</w:t>
      </w:r>
      <w:bookmarkEnd w:id="250"/>
    </w:p>
    <w:p>
      <w:pPr>
        <w:pStyle w:val="Heading5"/>
        <w:numPr>
          <w:ilvl w:val="4"/>
          <w:numId w:val="1"/>
        </w:numPr>
        <w:rPr/>
      </w:pPr>
      <w:bookmarkStart w:id="251" w:name="__RefHeading___Toc2089488_581953129"/>
      <w:bookmarkStart w:id="252" w:name="_Toc92"/>
      <w:bookmarkEnd w:id="251"/>
      <w:r>
        <w:rPr>
          <w:rtl w:val="true"/>
        </w:rPr>
        <w:t>اشاره</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واجب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دومین واجب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واجبات و شرایط و تروک و مُحرّمات و مستحبات و مکروهات گذشته مانند احرام عمره است؛ فقط در نیت و محل احرام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حج باید به نیت حج تمتّع مُحرم شود و محل آن مکه معظمه است؛ و در هر جای مکه واقع شود کافی است، ولی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افضل مواضع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شهر مکه وسعت پیدا کرده است بنابر احتیاط هر چه نزدیکتر به مسجدالحرام مُحرم شود ولی اگر احرام بستن نزدیک به مسجد الحرام برای او مشقت دارد از همان محل سکونت خود در مکه مُحرم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عمره تمتّع بنابر احتیاط واجب باید انسان در مکه بماند، مگر این‌که ناچار باشد از مکه</w:t>
      </w:r>
      <w:bookmarkStart w:id="253" w:name="pg5467_41499"/>
    </w:p>
    <w:p>
      <w:pPr>
        <w:pStyle w:val="BookText"/>
        <w:rPr/>
      </w:pPr>
      <w:bookmarkEnd w:id="253"/>
      <w:r>
        <w:rPr>
          <w:rFonts w:ascii="IRNazanin" w:hAnsi="IRNazanin" w:eastAsia="IRNazanin"/>
          <w:color w:val="111111"/>
          <w:sz w:val="28"/>
          <w:sz w:val="28"/>
          <w:szCs w:val="28"/>
          <w:rtl w:val="true"/>
          <w:lang w:bidi="fa-IR"/>
        </w:rPr>
        <w:t>خارج شود؛ و در این صورت باید احرام حج ببندد و با احرام حج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فرضا بدون حاجت و بدون احرام خارج شد و پس از یکی دو روز برگشت و در مکه احرام حج بست، احرام و حج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عمره تمتّع لازم نیست فورا احرام حج ببندد؛ بلکه اجمالا وقت آن وسعت دارد، و میتواند تأخیر اندازد تا وقتی که بتواند وقوف اختیاری عرفات را در ظهر روز نهم ذیحجه درک نماید؛ ولی پس از آن، تأخیر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و احوط این است که احرام حج در روز هشتم ذیحجه واقع شود؛ و بهتر است بعد از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مقدم داشتن بر آن، مخصوصا برای اِفراد پیر و مریض و بخصوص تا سه روز قبل بی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حج تمتّع را فراموش کند یا در اثر ندانستن مسأله ترک کند و به منی یا عرفات برود، هر وقت متوجه شود باید برگردد و در مکه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به مکه برگردد بنابر احتیاط به مقداری که میتواند برگردد؛ و اگر نمی‌تواند یا وقت تنگ است از همان‌جا احرام ببندد، هر چند در عرفات یا مشعر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اتمام حج متوجه شود، پس اگر در وقت احرام عمره اجمالا نیت آن را داشته است حج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حج تمتّع پس از احرام و پیش از رفتن به عرفات، طواف مستحب بجا نیاورد؛ و اگر فرضا بجا آورد بنابر احتیاط لبیک را تجدید نماید</w:t>
      </w:r>
      <w:r>
        <w:rPr>
          <w:rFonts w:eastAsia="IRNazanin" w:cs="IRNazanin"/>
          <w:color w:val="111111"/>
          <w:sz w:val="28"/>
          <w:szCs w:val="28"/>
          <w:rtl w:val="true"/>
          <w:lang w:bidi="fa-IR"/>
        </w:rPr>
        <w:t>.</w:t>
      </w:r>
    </w:p>
    <w:p>
      <w:pPr>
        <w:pStyle w:val="Heading5"/>
        <w:numPr>
          <w:ilvl w:val="4"/>
          <w:numId w:val="1"/>
        </w:numPr>
        <w:rPr/>
      </w:pPr>
      <w:bookmarkStart w:id="254" w:name="__RefHeading___Toc2089490_581953129"/>
      <w:bookmarkStart w:id="255" w:name="_Toc93"/>
      <w:bookmarkEnd w:id="254"/>
      <w:r>
        <w:rPr>
          <w:rtl w:val="true"/>
        </w:rPr>
        <w:t>مستحبات احرام حج</w:t>
      </w:r>
      <w:bookmarkEnd w:id="2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احرام عمره تمتّع مستحب</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85"/>
      </w:r>
      <w:r>
        <w:rPr>
          <w:rFonts w:ascii="IRNazanin" w:hAnsi="IRNazanin" w:eastAsia="IRNazanin"/>
          <w:color w:val="111111"/>
          <w:sz w:val="28"/>
          <w:sz w:val="28"/>
          <w:szCs w:val="28"/>
          <w:rtl w:val="true"/>
          <w:lang w:bidi="fa-IR"/>
        </w:rPr>
        <w:t>و در احرام حج 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در راه مشرف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شد به آواز بلند لبیک بگوید؛ و چون متوجه منی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اِیّاکَ أَرْجُو وَاِیّاکَ أَدْعُو فَبَلِّغْنِی اَمَلِی وَاَصْلِحْ لِی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منی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اَقْدَمَنِیها صالِحاً فِی عافِیَةٍ وَبَلَّغَنِی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هَذِهِ مِنی وَ هِیَ مِمَّا مَنَنْتَ بِها عَلَی أَوْلِیَائِکَ مِنَ اَلْمَنَاسِکِ فَأَسْأَلُکَ أَنْ تُصَلِّیَ عَلَی مُحَمَّدٍ وَ آلِ مُحَمَّدٍ وَ أَنْ تَمُنَّ عَلَیَّ فِیهَا بِمَا مَنَنْتَ عَلَی أَوْلِیَائِکَ وَ أَهْلِ طَاعَتِکَ فَإِنَّمَا أَنَا عَبْدُکَ وَ فِی قَبْضَتِکَ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عرفه را در منی بماند ونماز مغرب و عشا و صبح روز عرفه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بهتر است در نزد مناره وسط مسجد باشد تا سی ذراع اطراف آن، زیرا این محل جای نماز پیامبراکرم صلی الله علیه و آله و انبیاء گذشته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تا طلوع آفتاب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طلوع آفتاب به طرف عرفات حرکت کند مانعی ندارد، ولی بهتر است قبل از طلوع آفتاب از وادی محسِّر</w:t>
      </w:r>
      <w:r>
        <w:rPr>
          <w:rStyle w:val="FootnoteAnchor"/>
          <w:rtl w:val="true"/>
        </w:rPr>
        <w:footnoteReference w:id="87"/>
      </w:r>
      <w:r>
        <w:rPr>
          <w:rFonts w:ascii="IRNazanin" w:hAnsi="IRNazanin" w:eastAsia="IRNazanin"/>
          <w:color w:val="111111"/>
          <w:sz w:val="28"/>
          <w:sz w:val="28"/>
          <w:szCs w:val="28"/>
          <w:rtl w:val="true"/>
          <w:lang w:bidi="fa-IR"/>
        </w:rPr>
        <w:t>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منی از گردنه عقبه است تا وادی محسِّر که متصل به مزدلفه</w:t>
      </w:r>
      <w:r>
        <w:rPr>
          <w:rStyle w:val="FootnoteAnchor"/>
          <w:rtl w:val="true"/>
        </w:rPr>
        <w:footnoteReference w:id="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توجه به طرف عرفات این دعا را بخواند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اِلَیْکَ صَمَدْتُ وَاِیّاکَ اعْتَمَدْتُ وَوَجْهَکَ اَرَدْتُ فاَسْأَلُکَ</w:t>
      </w:r>
      <w:bookmarkStart w:id="256" w:name="pg5467_41501"/>
    </w:p>
    <w:p>
      <w:pPr>
        <w:pStyle w:val="BookText"/>
        <w:rPr/>
      </w:pPr>
      <w:bookmarkEnd w:id="256"/>
      <w:r>
        <w:rPr>
          <w:rFonts w:ascii="Amiri" w:hAnsi="Amiri" w:eastAsia="Amiri" w:cs="Amiri"/>
          <w:color w:val="111111"/>
          <w:sz w:val="28"/>
          <w:sz w:val="28"/>
          <w:szCs w:val="28"/>
          <w:rtl w:val="true"/>
          <w:lang w:bidi="ar-SA"/>
        </w:rPr>
        <w:t>أنْ تُبارِکَ لِی فِی رِحْلَتِی وَأَنْ تَقْضِیَ لِی حاجَتِی وَأَنْ تَجْعَلَنِی الیوم مِمَّنْ تُباهِی بِهِ الْیَوْمَ مَنْ هُوَ أَفْضَلُ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تلبیه گویان رهسپار عرفات شود</w:t>
      </w:r>
      <w:r>
        <w:rPr>
          <w:rFonts w:eastAsia="IRNazanin" w:cs="IRNazanin"/>
          <w:color w:val="111111"/>
          <w:sz w:val="28"/>
          <w:szCs w:val="28"/>
          <w:rtl w:val="true"/>
          <w:lang w:bidi="fa-IR"/>
        </w:rPr>
        <w:t>.</w:t>
      </w:r>
    </w:p>
    <w:p>
      <w:pPr>
        <w:pStyle w:val="Heading4"/>
        <w:numPr>
          <w:ilvl w:val="3"/>
          <w:numId w:val="1"/>
        </w:numPr>
        <w:rPr/>
      </w:pPr>
      <w:bookmarkStart w:id="257" w:name="__RefHeading___Toc2089492_581953129"/>
      <w:bookmarkStart w:id="258" w:name="_Toc94"/>
      <w:bookmarkEnd w:id="257"/>
      <w:r>
        <w:rPr>
          <w:rtl w:val="true"/>
        </w:rPr>
        <w:t xml:space="preserve">فصل دوم </w:t>
      </w:r>
      <w:r>
        <w:rPr>
          <w:rtl w:val="true"/>
        </w:rPr>
        <w:t xml:space="preserve">- </w:t>
      </w:r>
      <w:r>
        <w:rPr>
          <w:rtl w:val="true"/>
        </w:rPr>
        <w:t>وقوف به عرفات</w:t>
      </w:r>
      <w:bookmarkEnd w:id="258"/>
    </w:p>
    <w:p>
      <w:pPr>
        <w:pStyle w:val="Heading5"/>
        <w:numPr>
          <w:ilvl w:val="4"/>
          <w:numId w:val="1"/>
        </w:numPr>
        <w:rPr/>
      </w:pPr>
      <w:bookmarkStart w:id="259" w:name="__RefHeading___Toc2089494_581953129"/>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سوم از واجبات حج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مُحرم به احرام حج در ظهر روز عرفه نهم ذیحجه در عرفات باشد و در آن‌جا نیت وقوف کند؛ و آن رکنی است از ارکان حج که اگر عمداً آن را ترک کند حجش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 نیز مانند سایر اعمال حج از عبادات است وباید به قصد قربت و با خلوص نیت و خالی از ریاباشد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 و بودن در آن مکان است برای رضای خدا؛ خواه سواره باشد یا پیاده، نشسته باشد یا خوابیده و یا در حال حرکت، به هر صورت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تمام مدت یعنی از ظهر تا مغرب خواب یا بیهوش یا بدون نیت باشد، وقوف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بعضی اخبار استفاده میشود که میتوانند اول ظهر نماز ظهر و عصر را در خارج عرفات بخوانند و بعد وارد عرفات شوند، ولی بنابر احتیاط از اول ظهر به عرفات بروند و تا مغرب شرعی که وقت نماز مغرب و عشاست در آن‌جا بمانند؛ و لازم است پیش از مغرب از عرفات خارج نشوند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بیابانی است در خارج حرم خدا، در حدود چهار فرسخی مکه سابق؛ و محدود است به مکان‌هایی</w:t>
      </w:r>
    </w:p>
    <w:p>
      <w:pPr>
        <w:pStyle w:val="BookText"/>
        <w:rPr/>
      </w:pP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تنگه‌ای است بین عرفات و مزدلفه و این حدود خارج از عرفات است؛ پس وقوف در آن‌ها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کوهی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است وقوف در پایین کوه، طرف چپ آن واقع شود؛ مگر این‌که در اثر کثرت جمعیت ناچار باشد بالای کوه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واجب است از بعد از ظهر تا مغرب شرعی در عرفات باشند ولی همة آن، رکن حج نیست؛ پس اگر بعد از ظهر بیاید و مقدار کمی هر چند یک دقیقه به قصد وقوف در آن‌جا بماند و قبل از مغرب شرعی برود، هر چند گناه کرده ولی حج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اگر با علم و عمد وقوف به عرفات را به طور کلی ترک کند، یعنی در هیچ جزیی از ظهر تا مغرب شرعی روز عرفه را در عرفات نماند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وقوف در شب عید که وقوف اضطراری عرفات است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اثر فراموشی یا دیر رسیدن به مکه یا اشتباه در ماه یا ندانستن محل وقوف یا عذرهای موجه دیگر، وقوف اختیاری عرفات را درک نکرده لازم است مقداری از شب عید را پیش از طلوع فجر در عرفات بماند وقصد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اضطراری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عمداً آن را ترک کند حجش باطل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اثر یکی از عذرهایی که گفته شد وقوف اضطراری عرفات را نیز نتوانست درک کند لکن وقوف اختیاری مشعر را بعد از طلوع فجر روز عید درک کرد حج او صحیح است؛ چنان‌که اگر گمان دارد که رفتن به عرفات</w:t>
      </w:r>
    </w:p>
    <w:p>
      <w:pPr>
        <w:pStyle w:val="BookText"/>
        <w:rPr/>
      </w:pPr>
      <w:r>
        <w:rPr>
          <w:rFonts w:ascii="IRNazanin" w:hAnsi="IRNazanin" w:eastAsia="IRNazanin"/>
          <w:color w:val="111111"/>
          <w:sz w:val="28"/>
          <w:sz w:val="28"/>
          <w:szCs w:val="28"/>
          <w:rtl w:val="true"/>
          <w:lang w:bidi="fa-IR"/>
        </w:rPr>
        <w:t>برای وقوف اضطراری موجب ترک وقوف اختیاری مشعر است، در این صورت نیز باید به مشعر برود و وقوف اختیاری آن را درک کند و حج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پیش از مغرب شرعی از عرفات کوچ کرد و بیرون رفت، حج او صحیح است ولی گناه کرده است و علاوه بر استغفار باید کفاره بدهد؛ و کفاره آن یک شتر است در روز عید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توانایی آن را ندارد باید هجده روز در مکه یا در راه و یا در محل خود روزه بگیرد؛ و بنابر احتیاط روزه‌ها را پی در پی و پشت سر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فراموشی یا ندانستن مسأله یا اشتباه در وقت، پیش از مغرب از عرفات کوچ کرد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شد و وقت باقی است و میتواند باید برگردد؛ و اگر برنگشت گناه کرده و بنابر احتیاط یک شتر کفاره بدهد و اگر نتوانست هجده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عمداً کوچ کرد ولی پشیمان شد و زود برگشت در این صورت نیز کفاره لازم نیست، ولی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در نزد علما و قضات اهل سنت در حجاز ثابت شد و بر طبق آن حکم کردند، پس چنان‌چه ما یقین بر خلاف آن نداشته باشیم باید از آنان پیروی کنیم و وقوف به عرفات ومشعر و سایر اعمال را مطابق حکم آنان انجام دهیم و حج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احتیاط کنیم و روز بعد را نیز به عرفات برویم؛ بلکه اگر موجب خوف و ضرر و بروز اختلاف شود جایز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یقین به بطلان حکم آنان پیدا کنیم وبدانیم در ماه اشتباه کرده‌اند و مثلا وقوف به عرفات را در روز هشتم انجام داده‌اند، در این صورت کافی بودن عملی که به پیروی</w:t>
      </w:r>
      <w:bookmarkStart w:id="261" w:name="pg5467_41504"/>
    </w:p>
    <w:p>
      <w:pPr>
        <w:pStyle w:val="BookText"/>
        <w:rPr/>
      </w:pPr>
      <w:bookmarkEnd w:id="261"/>
      <w:r>
        <w:rPr>
          <w:rFonts w:ascii="IRNazanin" w:hAnsi="IRNazanin" w:eastAsia="IRNazanin"/>
          <w:color w:val="111111"/>
          <w:sz w:val="28"/>
          <w:sz w:val="28"/>
          <w:szCs w:val="28"/>
          <w:rtl w:val="true"/>
          <w:lang w:bidi="fa-IR"/>
        </w:rPr>
        <w:t>آنان انجام شده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ممکن است بدون خوف و ضرر وقوف به عرفات را هر چند اضطراری آن باشد ولو به صورت عبور از وادی عرفات درک کنیم حج ما صحیح است؛ ولی یقین به بطلان حکم آنان کمتر پیدا میشود</w:t>
      </w:r>
      <w:r>
        <w:rPr>
          <w:rFonts w:eastAsia="IRNazanin" w:cs="IRNazanin"/>
          <w:color w:val="111111"/>
          <w:sz w:val="28"/>
          <w:szCs w:val="28"/>
          <w:rtl w:val="true"/>
          <w:lang w:bidi="fa-IR"/>
        </w:rPr>
        <w:t>.</w:t>
      </w:r>
    </w:p>
    <w:p>
      <w:pPr>
        <w:pStyle w:val="Heading5"/>
        <w:numPr>
          <w:ilvl w:val="4"/>
          <w:numId w:val="1"/>
        </w:numPr>
        <w:rPr/>
      </w:pPr>
      <w:bookmarkStart w:id="262" w:name="__RefHeading___Toc2089496_581953129"/>
      <w:bookmarkStart w:id="263" w:name="_Toc96"/>
      <w:bookmarkEnd w:id="262"/>
      <w:r>
        <w:rPr>
          <w:rtl w:val="true"/>
        </w:rPr>
        <w:t>مستحبات وقوف به عرفات</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عرفات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پس از قطع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حمد و ثنای خدای متعال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 و نماز ظهر وعصر را با غسل و با یک اذان و دو اقامه بدون فاصله بجا آورد و خود را مهیای دعا و مسألت از خدا کند و به تمام معنا دل خود را متوجه خدا نماید و به مردم نگاه و توجه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پایین کوه و در طرف چپ آن در زمینهای هموار باشد و بالای کوه نرود؛ مگر در صورت ازدحام و کثرت 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وقوف با طهارت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صد مرتبه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میخواهد دعا کند و در دعا کوشش نماید که روز، روز دعا ومسألت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شیطان به خدا پناه برد؛ زیرا برای شیطان غافل کردن انسان در این مکان از غافل کردن در هر جای دیگر محبوبتر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وَأَوْسِعْ عَلَیَّ مِنْ رِزْقِکَ الْحَلالِ وَادْرَأْ عَنِّی شَرَّ فَسَقَةِ الْجِنِّ وَالاْءِنْسِ، اَللّهُمَّ لا</w:t>
      </w:r>
    </w:p>
    <w:p>
      <w:pPr>
        <w:pStyle w:val="BookText"/>
        <w:rPr/>
      </w:pPr>
      <w:r>
        <w:rPr>
          <w:rFonts w:ascii="Amiri" w:hAnsi="Amiri" w:eastAsia="Amiri" w:cs="Amiri"/>
          <w:color w:val="111111"/>
          <w:sz w:val="28"/>
          <w:sz w:val="28"/>
          <w:szCs w:val="28"/>
          <w:rtl w:val="true"/>
          <w:lang w:bidi="ar-SA"/>
        </w:rPr>
        <w:t>تَمْکُرْ بِی وَلا تَخْدَعْنِی وَلا تَسْتَدْرِجْنِی یا أَسْمَعَ السّامِعِینَ وَیا أَبْصَرَ النّاظِرینَ وَیا اَسْرَعَ الْحاسِبِینَ وَیا اَرْحَمَ الرّاحِمِینَ أَسْأَلُکَ أَنْ تُصَلِّیَ عَلی مُحَمَّدٍ وَآلِ مُحَمَّدٍ وَأنْ تَفْعَلَ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نام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خود را به طرف بالابلند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حاجَتِی اِلَیْکَ الَّتِی اِنْ أَعْطَیْتَنِیها لَمْ یَضُرَّنِی ما مَنَعْتَنِی وَاِنْ مَنَعْتَنِیها لَمْ یَنْفَعْنِی ما أَعْطَیْتَنِی، أَسْأَلُکَ خَلاصَ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وَمِلْکُ یدِک و ناصِیَتِی بِیَدِکَ وَأَجَلِی بِعِلْمِکَ، أَسْأَلُکَ أَنْ تُوَفِّقَنِی لِما یُرْضِیکَ عَنِّی وَأَنْ تُسَلِّمَ مِنِّی مَناسِکِیَ الَّتِی أَرَیْتَها خَلِیلَکَ إِبْراهِیمَ صَلَواتُ اللهِ عَلَیْهِ وَدَلَلْتَ عَلَیْها نَبِیَّکَ مُحَمَّدا صلی الله علیه و آله ، اَللّهُمَّ اجْعَلْنِی مِمَّنْ رَضِیتَ عَمَلَهُ وَأَطَلْتَ عُمْرَهُ وَأَحْیَیْتَهُ بَعْدَ الْمَوْتِ حیاة طیبة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شَرِیکَ لَهُ، لَهُ الْمُلْکُ وَلَهُ الْحَمْدُ یُحْیِی ویُمِیتُ وَهُوَ حَیٌّ لا یَمُوتُ بِیَدِهِ الْخَیْرُ وَهُوَ عَلی کُلِّ شَیءٍ قَدِیرٌ، اَللّهُمَّ لَکَ الْحَمْدُ کَالَّذِی تَقُولُ وَخَیْراً مِمّا نَقُولُ وَفَوْقَ ما یَقُولُ الْقائِلُونَ، اَللّهُمَّ لَکَ صَلاتِی وَنُسُکِی وَمَحْیایَ وَمَماتِی وَلَکَ تُراثِی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حَوْلِی وَمِنْکَ قُوَّتِی، اَللّهُمَّ اِنِّی أَعُوذُ بِکَ مِنَ الْفَقْرِ وَمِنْ وَساوِسِ الصُّدُورِ وَمِنْ شَتاتِ الأمْرِ ومِنْ عَذابِ الْقَبْرِ، اَللّهُمَّ إنِّی أَسْأَلُکَ خَیْرَ الرِّیاحِ وَأَعُوذُ بِکَ مِنْ شَرِّ ما یَجِیءُ بِهِ الْرِّیاحُ وأَسْأَلُکَ خَیْرَ اللَّیْلِ وَخَیْرَ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فِی قَلْبِی نُوراً وَفِی سَمْعِی وَبَصَرِی نُوراً وَفِی لَحْمِی وَدَمِی وَعِظامِی وَعُرُوقِی وَمَقْعَدِی وَمَقامِی وَمَدْخَلِی وَمَخْرَجِی نُوراً وَأَعْظِمْ لِی نُوراً یارَبِّ یَوْمَ أَلْقاکَ إنَّکَ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بایستد 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لَهُ الْمُلْکُ وَلَهُ الْحَمْدُ یُحْیِی ویُمِیتُ وَیُمِیتُ وَیُحْیِی وَهُوَ حَیٌّ لا یَمُوتُ بِیَدِهِ الْخَیْرُ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آیه از اول سوره بقره، 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سپس این آیات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رَبَّکُمُ اللهُ الَّذی خَلَقَ السَّماواتِ وَالاَْرْضَ فی سِتَّةِ أیام ثُمَّ اسْتَوی عَلَی الْعَرْشِ یغْشِی اللَّیلَ النَّهارَ یطْلُبُهُ حَثِیثاً وَالشَّمْسَ وَالْقَمَرَ وَالنُّجُومَ مُسَخَّرات بِأمْرِهِ اَلا لَهُ الْخَلْقُ وَالاَمْرُ 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اِنَّهُ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فِی الاَْرْضِ بَعْدَ اِصْلاحِها وَادْعُوهُ خَوْفاً وَطَمَعاً اِنَّ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 گوید بر همه نعمتهایش؛ و یکایک نعمت‌های خدا را که به یاد دارد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حمد کند خدا را برای اهل ومال و سایر چیزهایی که به او انعام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نَعْمائِکَ الَّتی لا تُحْصی بِعَدَد وَلا تُکافَأُ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همه آیاتی از قرآن که در آن‌ها حمد خدا ذکر شده خدا را حمد نماید؛ و به آیاتی که در آن‌ها تسبیح ذکر شده خدا را تسبیح نماید؛ و به آیاتی که در آن‌ها تکبیر ذکر شده خدا را تکبیر نماید؛ و به آیاتی که در آن‌ها تهلیل ذکر شده خدا را تهلیل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بر محمد صلی الله علیه و آله و آل محمد صلی الله علیه و آله صلوات بفرستد؛ و به هر اسمی از اسماء الله که در قرآن ذکر شده خدا را بخواند؛ و به هر اسمی از اسماء الهی که به یاد دارد خدا را بخواند؛ و به اسمائی که در آخر سوره حشر ذکر شده خدا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یا اللهُ یا رَحْمنُ بِکُلِّ اْسْم هُوَ لَکَ وَأسْأَلُکَ بِقُوَّتِکَ وَقُدْرَتِکَ وَعِزَّتِکَ وَبِجَمیعِ ما أحاطَ بِهِ عِلْمُکَ وَبِجَمْعِکَ وَبِأرْکانِکَ کُلِّها وَبِحَقِّ رَسُولِکَ صَلواتُ اللهِ عَلَیهِ وَآلِهِ وَ بِاسْمِکَ الاْکْبَرِ الاَکْبَرِ وَبِاسْمِکَ الْعَظِیمِ الَّذی مَنْ دَعاکَ بِهِ کانَ حَقّاً عَلَیکَ أنْ لا تُخَیِّبَهُ وَبِاسْمِکَ الاْعْظَمِ الاْعْظَمِ الَّذی مَنْ دَعاکَ بِهِ کانَ حَقّاً عَلَیکَ أنْ لا تَرُدَّهُ وَأنْ تُعْطِیهُ ما سَأَلَ أنْ تَغْفِرَ لِی جَمیعَ ذُنُوبی فی جَمیع عِلْمِکَ 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حاجتهای دنیایی و آخرتی خود را از خدا بخواهد؛ و از او بخواهد که در سال آینده و همه سالها توفیق حج بیابد؛ و هفتاد مرتبه بهشت طلب کند؛ و هفتاد مرتبه توبه 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فُکَّنِی مِنَ النَّارِ وَأوْسِعْ عَلَیَّ مِنْ رِزْقِکَ الْحَلالِ الطَیِّبِ وَادْرَأْ عَنِّی شَرَّ فَسَقَةِ الْجِنِّ وَالاِْنْسِ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 فَسَقَةِ الْعَرَبِ وَالْعَجَمِ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غروب آفتاب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اِنِّی أعُوذُ بِکَ مِنَ الفَقْرِ وَمِنْ تَشَتُّتِ الاُْمُورِ وَمِنْ شَرِّ ما یحْدُثُ بِاللَّیلِ وَالنَّهارِ أمْسی ظُلْمِی</w:t>
      </w:r>
    </w:p>
    <w:p>
      <w:pPr>
        <w:pStyle w:val="BookText"/>
        <w:rPr/>
      </w:pPr>
      <w:r>
        <w:rPr>
          <w:rFonts w:ascii="Amiri" w:hAnsi="Amiri" w:eastAsia="Amiri" w:cs="Amiri"/>
          <w:color w:val="111111"/>
          <w:sz w:val="28"/>
          <w:sz w:val="28"/>
          <w:szCs w:val="28"/>
          <w:rtl w:val="true"/>
          <w:lang w:bidi="ar-SA"/>
        </w:rPr>
        <w:t>مُسْتَجِیراً بِعَفْوِکَ وَأمْسی خَوْفی مُسْتَجیراً بِأمانِکَ وَأمْسی ذُنُوبی مُسْتَجِیرَةً بِمَغْفِرَتِکَ وَأمْسی ذُلِّی مُسْتَجِیراً بِعِزِّکَ وَأمْسی</w:t>
      </w:r>
    </w:p>
    <w:p>
      <w:pPr>
        <w:pStyle w:val="BookText"/>
        <w:rPr/>
      </w:pPr>
      <w:r>
        <w:rPr>
          <w:rFonts w:ascii="Amiri" w:hAnsi="Amiri" w:eastAsia="Amiri" w:cs="Amiri"/>
          <w:color w:val="111111"/>
          <w:sz w:val="28"/>
          <w:sz w:val="28"/>
          <w:szCs w:val="28"/>
          <w:rtl w:val="true"/>
          <w:lang w:bidi="ar-SA"/>
        </w:rPr>
        <w:t>وَجْهِی الْفانِی الْبالِی مُسْتَجیراً بِوَجْهِکَ الْباقی یا خَیرَ مَنْ سُئِلَ وَیا أجوَدَ مَنْ أعْطی جَلِّلْنِی بِرَحْمَتِکَ وَأَلْبِسْنی عافِیتَکَ وَاصْرِفْ عَنِّی شَرَّ جَمِیعِ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میتواند در حق برادران دینی خود دعا کند؛ و از حضرت موسی بن جعفر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پشت سر برادر خود دعا کند از عرش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باد صد هزار برابر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خوب است که در این روز دعای حضرت سیدالشهداء علیه السلام و دعای حضرت زین العابدین علیه السلام که در صحیفه کامله ذکر شده است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غروب آفتاب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تَجْعَلْهُ آخِرَ الْعَهْدِ مِنْ هذا الْمَوْقِفِ وَارْزُقْنِیهِ</w:t>
      </w:r>
    </w:p>
    <w:p>
      <w:pPr>
        <w:pStyle w:val="BookText"/>
        <w:rPr/>
      </w:pPr>
      <w:r>
        <w:rPr>
          <w:rFonts w:ascii="Amiri" w:hAnsi="Amiri" w:eastAsia="Amiri" w:cs="Amiri"/>
          <w:color w:val="111111"/>
          <w:sz w:val="28"/>
          <w:sz w:val="28"/>
          <w:szCs w:val="28"/>
          <w:rtl w:val="true"/>
          <w:lang w:bidi="ar-SA"/>
        </w:rPr>
        <w:t xml:space="preserve">مِنْ قابِل أبَداً ما أبْقَیتَنی وَاقْلِبْنِی الْیوْمَ مُفْلِحاً مُنْجِحاً مُستَجاباً لِی مَرْحُوماً مَغْفُوراً لِی بأفْضَلِ ما ینْقَلِبُ بِهِ الْیوْمَ أحَدٌ مِنْ وَفْدِکَ وَحُجّاجِ بَیتِکَ الْحَرامِ وَاجْعَلْنِی الْیوْمَ مِنْ أکْرَمِ وَفْدِکَ عَلَیکَ وَأعْطِنی أفْضَلَ ما أعْطَیتَ أحَداً مِنْهُمْ مِنَ الْخَیرِ وَالْبَرَکَةِ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والرِّضْوانِ وَالْمَغْفِرَةِ وَبارِکْ لِی فِیما أرْجِعُ اِلَیهِ مِنْ أهْل أوْ مال أوْ قَلِیل أوْ کَثیر وَبارِکْ لَهُمْ فِی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اعتقنی من النار</w:t>
      </w:r>
      <w:r>
        <w:rPr>
          <w:rFonts w:eastAsia="IRNazanin" w:cs="IRNazanin"/>
          <w:color w:val="111111"/>
          <w:sz w:val="28"/>
          <w:szCs w:val="28"/>
          <w:rtl w:val="true"/>
          <w:lang w:bidi="fa-IR"/>
        </w:rPr>
        <w:t>».</w:t>
      </w:r>
      <w:bookmarkStart w:id="264" w:name="pg5467_41509"/>
    </w:p>
    <w:p>
      <w:pPr>
        <w:pStyle w:val="Heading4"/>
        <w:numPr>
          <w:ilvl w:val="3"/>
          <w:numId w:val="1"/>
        </w:numPr>
        <w:rPr/>
      </w:pPr>
      <w:bookmarkStart w:id="265" w:name="__RefHeading___Toc2089498_581953129"/>
      <w:bookmarkStart w:id="266" w:name="_Toc97"/>
      <w:bookmarkEnd w:id="264"/>
      <w:bookmarkEnd w:id="265"/>
      <w:r>
        <w:rPr>
          <w:rtl w:val="true"/>
        </w:rPr>
        <w:t xml:space="preserve">فصل سوم </w:t>
      </w:r>
      <w:r>
        <w:rPr>
          <w:rtl w:val="true"/>
        </w:rPr>
        <w:t xml:space="preserve">- </w:t>
      </w:r>
      <w:r>
        <w:rPr>
          <w:rtl w:val="true"/>
        </w:rPr>
        <w:t>وقوف به مشعر</w:t>
      </w:r>
      <w:bookmarkEnd w:id="266"/>
    </w:p>
    <w:p>
      <w:pPr>
        <w:pStyle w:val="Heading5"/>
        <w:numPr>
          <w:ilvl w:val="4"/>
          <w:numId w:val="1"/>
        </w:numPr>
        <w:rPr/>
      </w:pPr>
      <w:bookmarkStart w:id="267" w:name="__RefHeading___Toc2089500_581953129"/>
      <w:bookmarkStart w:id="268" w:name="_Toc9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چهارم از واجبات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حاج پس از انجام وقوف به عرفات، در مغرب شب عید باید به طرف مشعرالحرام کوچ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بیابانی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تنگه‌ای است بین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حدود سه گانه خارج از مشعراست و وقوف در آن‌ها کافی نیست؛ مگر در صورت ازدحام و کثرت جمعیت که در این صورت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نیز از ارکان حج است که اگر عمداً آن را به طور کلی ترک کند حج او باطل است؛ و وقت آن از طلوع فجر شب دهم است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وقوف در همه این وقت واجب است، ولی آن‌چه رکن است وقوف در جزئی از این وقت میباشد؛ هر چند یک دقیقه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نیز مانند وقوف در عرفات از عبادات است و باید با نیت و قصد قربت و اخلاص، آن را بجا آورد؛ و اگر برای ریا یا مقاصد دیگر انجام شود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مشعر ذکر خدا را ترک نکند؛ هر چند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صلی الله علیه و آله و آل او نیز صلوات بفرستد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شب دهم را نیز تا طلوع فجر در مشعر به سر برد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باید با نیت و قصد قربت واقع شود؛ هر</w:t>
      </w:r>
    </w:p>
    <w:p>
      <w:pPr>
        <w:pStyle w:val="BookText"/>
        <w:rPr/>
      </w:pPr>
      <w:r>
        <w:rPr>
          <w:rFonts w:ascii="IRNazanin" w:hAnsi="IRNazanin" w:eastAsia="IRNazanin"/>
          <w:color w:val="111111"/>
          <w:sz w:val="28"/>
          <w:sz w:val="28"/>
          <w:szCs w:val="28"/>
          <w:rtl w:val="true"/>
          <w:lang w:bidi="fa-IR"/>
        </w:rPr>
        <w:t>چند ترک آن موجب بطلان حج نیست در صورتی که وقوف بعد از طلوع فجر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کمی پیش از طلوع آفتاب از مشعر به طرف منی حرکت کند؛ ولی بنابر احتیاط به نحوی حرکت کند که پیش از طلوع آفتاب وارد وادی مُحَسّر که متصل به مشعر است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اشخاص ضعیف و معذور مانند زنان و بچه‌ها و پیرمردان و بیماران و کسانی که برای پرستاری و راهنمایی آنان لازم است و همچنین کسانی که ترسان و وحشت زده‌اند وقوف در مشعر را در شب انجام دهند و شبانه به طرف منی کوچ کنند؛ ولی بنابر احتیاط واجب پیش از نصف شب حرکت نکنند؛ و اگر بتوانند تا جایی که ممکن است بمانند و مانند دیگران وقوف را پس از طلوع فجر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فراموشی یا عذری دیگر وقوف از طلوع فجر تا طلوع آفتاب را به طور کلی ترک کند، کافی است که از طلوع آفتاب تا ظهر روز عید هر چند مدت کمی باشد در مشعر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وقوف اضطراری مشعر است؛ و اگر این را عمداً ترک کرد، حجش باطل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شد برای دیگر وقوف در مشعر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اختیاری ودو وقت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اختیاری آن از طلوع فجر روز عید است تا طلوع آفتاب؛ و وقت اضطراری اول، شب عید است برای زنان و کودکان و ضعیفان؛ و وقت اضطراری دوم از اول آفتاب روز عید است تا ظهر، برای کسی که در اثر عذر هیچ یک از دو وقت اول را درک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وقوف به عرفات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 اضطراری، و وقوف به مشعر سه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اختیاری و دو اضطراری شبانه و روزانه، پس جمع آن‌ها پنج میشود؛ و برای شخص حاج به ملاحظه درک و عدم درک آن‌ها دوازده صورت فرض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این‌که هیچ کدام را به هیچ نحو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صورت این‌که هر دو وقوف را به نحوی درک کند؛ زیرا با ضرب دو وقت عرفات در سه وقت مشعر شش صورت مرکب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صورت این‌که فقط یکی از وقتهای پنجگانه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احکام صورتهای دوازده گانه را به نحو اجمال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یک از دو وقوف را به هیچ نحو درک نکند؛ در این صورت بدون اشکال حج او باطل است؛ و باید با همان احرام عمره مفرده بجا آورد و بنابراحتیاط نیت خود را به عمره مفرده برگرداند؛ و اگر گوسفند یا شتر همراه داشته آن را نیز احتیاطاً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بلکه مستحب است با حجاج در منی به حال احرام بماند سپس اعمال عمره مفرده را بجا آورد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ترک دو وقوف از روی عمد بوده، باید در سال بعد حج را بجا آورد؛ همچنین است اگر عمدی نبوده ولی استطاعت او باقی ماند یا از سال‌های گذشته حج بر او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حج او حج تمتّع بوده، عمره تمتّع را نیز در سال بعد باید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صورت‌های آینده که حکم به بطلان حج میشود این دستور جاری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اعمال عمره مفرده چنان‌که سابقا گفته شد علاوه</w:t>
      </w:r>
    </w:p>
    <w:p>
      <w:pPr>
        <w:pStyle w:val="BookText"/>
        <w:rPr/>
      </w:pPr>
      <w:r>
        <w:rPr>
          <w:rFonts w:ascii="IRNazanin" w:hAnsi="IRNazanin" w:eastAsia="IRNazanin"/>
          <w:color w:val="111111"/>
          <w:sz w:val="28"/>
          <w:sz w:val="28"/>
          <w:szCs w:val="28"/>
          <w:rtl w:val="true"/>
          <w:lang w:bidi="fa-IR"/>
        </w:rPr>
        <w:t xml:space="preserve">بر احرام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یا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 و نماز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وقوف اختیاری عرفات و وقوف اختیاری مشعر را درک کند؛ در این صورت حج او بدون اشکال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وقوف اختیاری عرفات و اضطراری مشعر را در روز عید درک کند؛ پس اگر وقوف اختیاری مشعر را عمداً ترک کرده است حج او باطل است، وگرنه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وقوف اختیاری مشعر را با اضطراری عرفات درک کند؛ پس اگر وقوف اختیاری عرفات را عمداً ترک کرده است حج او باطل است، والا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وقوف اختیاری عرفات را با اضطراری مشعر در شب عید درک کند؛ پس اگر ترک وقوف اختیاری مشعر در اثر یکی از عذرها بوده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سابقا در مسأله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زنان و پیرمردان و کودکان و مریضها از معذورین محسوبند که میتوانند در شب وقوف کنند و پس از نیمه شب رهسپار منی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ترک وقوف اختیاری مشعر از روی علم و عمد و بدون عذر بوده،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وقوف اضطراری عرفات را با اضطراری مشعر در روز عید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وقوف اختیاری آن دو یا یکی از آن‌ها را عمداً ترک کرده است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عمد نبوده حج او صحیح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وقوف اضطراری عرفات و اضطراری مشعر را در شب عید درک کند؛ پس اگر از قبیل معذورین عمومی یعنی زنان و کودکان و پیرمردان و بیماران باشد و وقوف اختیاری عرفات را عمداً ترک نکرده باشد حج او</w:t>
      </w:r>
    </w:p>
    <w:p>
      <w:pPr>
        <w:pStyle w:val="BookText"/>
        <w:rPr/>
      </w:pPr>
      <w:r>
        <w:rPr>
          <w:rFonts w:ascii="IRNazanin" w:hAnsi="IRNazanin" w:eastAsia="IRNazanin"/>
          <w:color w:val="111111"/>
          <w:sz w:val="28"/>
          <w:sz w:val="28"/>
          <w:szCs w:val="28"/>
          <w:rtl w:val="true"/>
          <w:lang w:bidi="fa-IR"/>
        </w:rPr>
        <w:t>صحیح است؛ و اگر وقوف اختیاری عرفات را عمداً ترک کرده است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از معذورین عمومی نباشد و وقوف اختیاری عرفات را عمداً ترک کرده است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وقوف اختیاری عرفات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وقوف در مشعر را عمداً ترک کرده است حج او باطل است؛ و گرنه احوط تمام کردن حج و اعاده حج است در سال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وقوف اضطراری عرفات را درک کند؛ در این صورت ظاهرا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وقوف اختیاری مشعر رادرک کند؛ پس اگر وقوف به عرفات را عمداً ترک کرده است حج او باطل است، و گرنه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وقوف اضطراری مشعر را در روز عید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وقوف به عرفات یا وقوف اختیاری مشعر را عمداً ترک کرده است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وقوف اضطراری مشعر را در شب عید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وقوف به عرفات را عمداً ترک کرده است حج او باطل است؛ و اگر از روی عمد نبوده، پس اگر از قبیل معذورین عمومی باشد ظاهرا حج او صحیح است، هر چند احوط اعاده است؛ و اگر از معذورین عمومی نباشد به احتیاط یاد شده در صورت پنجم عمل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بیابانی به گمان این‌که از عرفات است وقوف کند و بعد معلوم شود از عرفات نبوده و اشتباه کرده است، پس اگر وقت وقوف اضطراری باقی است، باید وقوف اضطراری را انجام دهد؛ و اگر وقت وقوف اضطراری نیز گذشته است حکم او مانند حکم کسی</w:t>
      </w:r>
      <w:bookmarkStart w:id="269" w:name="pg5467_41514"/>
    </w:p>
    <w:p>
      <w:pPr>
        <w:pStyle w:val="BookText"/>
        <w:rPr/>
      </w:pPr>
      <w:bookmarkEnd w:id="269"/>
      <w:r>
        <w:rPr>
          <w:rFonts w:ascii="IRNazanin" w:hAnsi="IRNazanin" w:eastAsia="IRNazanin"/>
          <w:color w:val="111111"/>
          <w:sz w:val="28"/>
          <w:sz w:val="28"/>
          <w:szCs w:val="28"/>
          <w:rtl w:val="true"/>
          <w:lang w:bidi="fa-IR"/>
        </w:rPr>
        <w:t>است که از روی عذر، وقوف به عرفات را ترک کرده باشد و حج او صحیح است وهمچنین است حکم کسی که در محلی به گمان این‌که مشعر است وقوف کند و بعد معلوم شود اشتباه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خدمه‌ای که حجشان حج نیابتی است و با زنان و معذورین عمومی پیش از طلوع فجر به منی میروند، ولی خود را پیش از طلوع آفتاب به مشعر میرسانند و وقوف به مشعر رابه مقداری که رکن است درک میکنند، حج آنان صحیح است و ذمه کسی که حج برای او بجا آورده‌اند بری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معذورین عمومی در اثر ندانستن مسأله به وقوف اضطراری مشعر در شب عید، اکتفا کرد و به منی رفت، پس اگر میتواند به مشعر برگردد و وقوف اختیاری مشعر را درک کند باید برگردد؛ بلکه اگر درک وقوف اختیاری مقدور نیست ولی میتواند وقوف اضطراری مشعر را در روز عید درک کند، در این صورت نیز احتیاطاً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هیچ گونه نمی‌تواند برگردد، پس اگر وقوف اختیاری عرفات را نیز درک کرده است بنابر اقوی حج او صحیح است، و بنابر احتیاط واجب یک گوسفند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درک وقوف اختیاری عرفات و وقوف شب عید در مشعر از روی فراموشی پیش از طلوع فجر از مشعر کوچ کرده است، اگر میتواند برگردد؛ و اگر به هیچ گونه نمی‌تواند برگردد در این صورت نیز حج او صحیح است و ذبح گوسفند نیز واجب نیست</w:t>
      </w:r>
      <w:r>
        <w:rPr>
          <w:rFonts w:eastAsia="IRNazanin" w:cs="IRNazanin"/>
          <w:color w:val="111111"/>
          <w:sz w:val="28"/>
          <w:szCs w:val="28"/>
          <w:rtl w:val="true"/>
          <w:lang w:bidi="fa-IR"/>
        </w:rPr>
        <w:t>.</w:t>
      </w:r>
    </w:p>
    <w:p>
      <w:pPr>
        <w:pStyle w:val="Heading5"/>
        <w:numPr>
          <w:ilvl w:val="4"/>
          <w:numId w:val="1"/>
        </w:numPr>
        <w:rPr/>
      </w:pPr>
      <w:bookmarkStart w:id="270" w:name="__RefHeading___Toc2089502_581953129"/>
      <w:bookmarkStart w:id="271" w:name="_Toc99"/>
      <w:bookmarkEnd w:id="270"/>
      <w:r>
        <w:rPr>
          <w:rtl w:val="true"/>
        </w:rPr>
        <w:t>مستحبات وقوف به مشعر</w:t>
      </w:r>
      <w:bookmarkEnd w:id="27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با وقار و آرامش دل و</w:t>
      </w:r>
    </w:p>
    <w:p>
      <w:pPr>
        <w:pStyle w:val="BookText"/>
        <w:rPr/>
      </w:pPr>
      <w:r>
        <w:rPr>
          <w:rFonts w:ascii="IRNazanin" w:hAnsi="IRNazanin" w:eastAsia="IRNazanin"/>
          <w:color w:val="111111"/>
          <w:sz w:val="28"/>
          <w:sz w:val="28"/>
          <w:szCs w:val="28"/>
          <w:rtl w:val="true"/>
          <w:lang w:bidi="fa-IR"/>
        </w:rPr>
        <w:t>در حال استغفار از عرفات به طرف مشعرالحرام برود و وقتی که از طرف راست جاده به تل سرخ</w:t>
      </w:r>
      <w:r>
        <w:rPr>
          <w:rStyle w:val="FootnoteAnchor"/>
          <w:rtl w:val="true"/>
        </w:rPr>
        <w:footnoteReference w:id="92"/>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تَوَقُّفِی وَزِدْهُ فی عَمَلی وَسَلِّمْ لِی دِینی وَتَقَبَّلْ مَناسِکی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میانه رو باشد و از حرکت تند یا کند بپرهیزد؛ و مردم ضعیف و مسلمانان را آزار ندهد؛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ان اظلم او اظلم او اقطع رحما او اوذی جارا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تا مشعر تأخیر اندازد؛ هر چند از ثلث شب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دو نماز، جمع کند به یک اذان و دو اقامه؛ و نافله مغرب را بعد از نماز عشا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تا قبل از نصف شب نتوانست به مشعر برسد نماز مغرب و عشا را بین راه بخواند و تانصف شب تأخیر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وادی، طرف راست راه پیاده 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نخستین بار است به حج آمده مستحب است در مشعر الحرام قدم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میتواند شب را به شب زنده داری و دعا به سر برد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جُمَعُ، اللَّهُمَّ اِنِّی أسْأَلُکَ أنْ تَجْمَعَ لِی فِیها جَوامِعَ الْخَیرِ، اللَّهُمَّ لا تُؤْیِسْنی مِنَ الْخَیرِ الَّذی سَأَلْتُکَ أنْ تَجْمَعَهُ لِی فی قَلْبی وَأطْلُبُ اِلَیکَ أنْ تُعَرِّفَنی ما عَرَّفْتَ أوْلِیاءَکَ فی مَنْزِلِی هذا وَأنْ تَقِینی جَوامِعَ الشَّرِّ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با طهارت حمد و ثنای خدا گوید؛ و آن چه میتواند نعمتهای او را به یاد آورد؛ و بر پیامبر‌اکرم صلی الله علیه و آله و آل او صلوات بفرستد؛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الْمَشْعَرِ الْحَرام فُکَّ رَقَبَتی مِنَ النَّارِ وَأوْسِعْ عَلَیَّ مِنْ رِزْقِکَ الْحَلالِ وَادْرَأْ عَنِّی شَرَّ فَسَقَةِ الْجِنِّ وَالاِْنْس، أللَّهُمَّ أَنْتَ خَیرُ مَطْلُوبٍ اِلَیهِ وَخَیرُ مَدْعُوٍّ وَخَیرُ مَسْؤُولٍ وَلِکُلِّ وافِدٍ جائِزَةٌ فَاجْعَلْ جائِزَتی فی مَوْطِنی هذا أنْ تُقِیلَنی عَثْرَتی وَتَقْبَلَ مَعْذِرَتی وَأنْ تُجاوِزَ عَنْ خَطِیئَتی ثُمَّ اجْعَلِ التَّقْوی مِنَ الدُّنیا زادِی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را با غسل شروع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وقوف برای خود و پدر و مادر و اولاد و اهل و مال و برادران و خواهران مؤمن خود دعا کند؛ زیرا مکان، مکان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طلوع آفتاب هفت مرتبه به گناهان خود اعتراف کند و هفت مرتبه از خدا طلب بخشش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ریگ‌هایی را که در منی برای رمی جمرات لازم است از مشعر جمع‌آوری کند؛ و دست کم مقدار لازم هفتاد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ممکن است بعضی از ریگ‌ها به هدف نخورد بجاست مقدار بیشتری جمع آوری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کوچ کردن به طرف منی وقتی که به وادی مُحَسّر رسید مقدار صد قدم مانند شتر تند حرکت کند؛ و اگر سواره است مرکوب خود را حرکت دهد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 انک انت الاعز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سَلِّمْ لی عَهْدی وَاقْبَلْ تَوْبَتی وَأجِبْ دَعْوَتی وَاخْلُفْنی فِیمَنْ تَرَکْتُ بَعْدی</w:t>
      </w:r>
      <w:r>
        <w:rPr>
          <w:rFonts w:eastAsia="Amiri" w:cs="Amiri" w:ascii="Amiri" w:hAnsi="Amiri"/>
          <w:color w:val="111111"/>
          <w:sz w:val="28"/>
          <w:szCs w:val="28"/>
          <w:rtl w:val="true"/>
          <w:lang w:bidi="ar-SA"/>
        </w:rPr>
        <w:t>».</w:t>
      </w:r>
      <w:bookmarkStart w:id="272" w:name="pg5467_41517"/>
    </w:p>
    <w:p>
      <w:pPr>
        <w:pStyle w:val="Heading4"/>
        <w:numPr>
          <w:ilvl w:val="3"/>
          <w:numId w:val="1"/>
        </w:numPr>
        <w:rPr/>
      </w:pPr>
      <w:bookmarkStart w:id="273" w:name="__RefHeading___Toc2089504_581953129"/>
      <w:bookmarkStart w:id="274" w:name="_Toc100"/>
      <w:bookmarkEnd w:id="272"/>
      <w:bookmarkEnd w:id="273"/>
      <w:r>
        <w:rPr>
          <w:rtl w:val="true"/>
        </w:rPr>
        <w:t xml:space="preserve">فصل چهارم </w:t>
      </w:r>
      <w:r>
        <w:rPr>
          <w:rtl w:val="true"/>
        </w:rPr>
        <w:t xml:space="preserve">- </w:t>
      </w:r>
      <w:r>
        <w:rPr>
          <w:rtl w:val="true"/>
        </w:rPr>
        <w:t>واجبات منی در روز عید قربان</w:t>
      </w:r>
      <w:bookmarkEnd w:id="274"/>
    </w:p>
    <w:p>
      <w:pPr>
        <w:pStyle w:val="Heading5"/>
        <w:numPr>
          <w:ilvl w:val="4"/>
          <w:numId w:val="1"/>
        </w:numPr>
        <w:rPr/>
      </w:pPr>
      <w:bookmarkStart w:id="275" w:name="__RefHeading___Toc2089506_581953129"/>
      <w:bookmarkStart w:id="276" w:name="_Toc101"/>
      <w:bookmarkEnd w:id="275"/>
      <w:r>
        <w:rPr>
          <w:rtl w:val="true"/>
        </w:rPr>
        <w:t>اشاره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 و هفتم از واجبات حج، اعمال سه گانه منی در روز عید قربان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گوسفند یا نحر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 و یا احیانا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در حدود یک فرسخی مکه سابق؛ و بین مکه و وادی مُحَسّر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آن در طرف مکه گردنه‌ای است که جمره عقبه در آن قرار گرفته است</w:t>
      </w:r>
      <w:r>
        <w:rPr>
          <w:rFonts w:eastAsia="IRNazanin" w:cs="IRNazanin"/>
          <w:color w:val="111111"/>
          <w:sz w:val="28"/>
          <w:szCs w:val="28"/>
          <w:rtl w:val="true"/>
          <w:lang w:bidi="fa-IR"/>
        </w:rPr>
        <w:t>.</w:t>
      </w:r>
    </w:p>
    <w:p>
      <w:pPr>
        <w:pStyle w:val="Heading5"/>
        <w:numPr>
          <w:ilvl w:val="4"/>
          <w:numId w:val="1"/>
        </w:numPr>
        <w:rPr/>
      </w:pPr>
      <w:bookmarkStart w:id="277" w:name="__RefHeading___Toc2089508_581953129"/>
      <w:bookmarkStart w:id="278" w:name="_Toc102"/>
      <w:bookmarkEnd w:id="277"/>
      <w:r>
        <w:rPr/>
        <w:t>1</w:t>
      </w:r>
      <w:r>
        <w:rPr>
          <w:rtl w:val="true"/>
        </w:rPr>
        <w:t xml:space="preserve">- </w:t>
      </w:r>
      <w:r>
        <w:rPr>
          <w:rtl w:val="true"/>
        </w:rPr>
        <w:t>رمی جمره عقبه</w:t>
      </w:r>
      <w:r>
        <w:rPr>
          <w:rtl w:val="true"/>
        </w:rPr>
        <w:t>:</w:t>
      </w:r>
      <w:bookmarkEnd w:id="278"/>
    </w:p>
    <w:p>
      <w:pPr>
        <w:pStyle w:val="Heading6"/>
        <w:numPr>
          <w:ilvl w:val="5"/>
          <w:numId w:val="1"/>
        </w:numPr>
        <w:rPr/>
      </w:pPr>
      <w:bookmarkStart w:id="279" w:name="__RefHeading___Toc2089510_581953129"/>
      <w:bookmarkStart w:id="280" w:name="_Toc103"/>
      <w:bookmarkEnd w:id="279"/>
      <w:r>
        <w:rPr>
          <w:rtl w:val="true"/>
        </w:rPr>
        <w:t>اشاره</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واجب منی در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است؛ یعنی زدن هفت ریگ به آن، به پیروی از حضرت ابراهیم علیه السلام که در این مکان شیطان را 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 سنگهای بزرگ یا شن خیلی ریز یا کلوخ یا گِل پخته یا چیزهای دیگر غیر از ریگ کافی نیست؛ ولی از رنگهای مختلف ریگ هر کدام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ریگها سه شرط معتبر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حرم باشند؛ و اگر از خارج حرم جمع آوری شده باشند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جای حرم باشد مانعی ندارد؛ مگر مسجدالحرام و مسجد خیف؛ بلکه احتیاط این است که از مساجد دیگر نیز برداشته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ومستحب است از مشعر جمع آوری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ریگها بِکر باشند؛ یعنی کسی آن‌ها را در رمی صحیح به کار نبرده باشد، هر چند در سال‌های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غصبی نباشند؛ پس اگر از زمین غیر یا از ریگهایی که دیگری برای خودش جمع کرده برداشته شود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هفت ریگ رمی کند، و کمتر از آن کافی نیست؛ چنان‌که زیادتر از آن نیز اگر به قصد رمی شرعی باشد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مانند سایر اعمال حج به قصد قربت و با نیت خالص، بدون ریا ومقاصد دیگر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ریگها را رمی کند، یعنی به جمره بیندازد؛ پس اگر نزدیک جمره برود و ریگها را روی آن بگذارد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 به جمره اصابت کند؛ و اگر یکی از آن‌ها اصابت نکرد باید دوباره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انداختن او به جمره برسد؛ پس اگر انداختن او در رسیدن آن‌ها به جمره کافی نباشد و در راه سنگ دیگران یا چیز دیگر با آن برخورد کند و فشار وکمک آن، ریگ را به جمره برساند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راه به چیزی برخورد کند ولی رد شود و به همان نیروی اول به جمره برسد کافی است؛ ولی اگر به چیز دیگر بخورد و در اثر صلابت آن چیز کمانه کند و تصادفا به جمره بخورد، به گونه‌ای که خوردن به جمره مستقیما مستند به انداختن او نیست، در این صورت کافی بودن آن محل اشکال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ریگها را بتدریج و پشت سر هم بزند، پس</w:t>
      </w:r>
    </w:p>
    <w:p>
      <w:pPr>
        <w:pStyle w:val="BookText"/>
        <w:rPr/>
      </w:pPr>
      <w:r>
        <w:rPr>
          <w:rFonts w:ascii="IRNazanin" w:hAnsi="IRNazanin" w:eastAsia="IRNazanin"/>
          <w:color w:val="111111"/>
          <w:sz w:val="28"/>
          <w:sz w:val="28"/>
          <w:szCs w:val="28"/>
          <w:rtl w:val="true"/>
          <w:lang w:bidi="fa-IR"/>
        </w:rPr>
        <w:t>اگر همه یا بعضی را باهم بزند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رمی جمره از طلوع آفتاب روز عید است تا مغرب شرعی؛ و بهتر است در وقت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فراموشی یا ندانستن مسأله یا جهات دیگر، آن را ترک کرد باید در روز یازدهم تا سیزدهم که ایام تشریق</w:t>
      </w:r>
      <w:r>
        <w:rPr>
          <w:rStyle w:val="FootnoteAnchor"/>
          <w:rtl w:val="true"/>
        </w:rPr>
        <w:footnoteReference w:id="94"/>
      </w:r>
      <w:r>
        <w:rPr>
          <w:rFonts w:ascii="IRNazanin" w:hAnsi="IRNazanin" w:eastAsia="IRNazanin"/>
          <w:color w:val="111111"/>
          <w:sz w:val="28"/>
          <w:sz w:val="28"/>
          <w:szCs w:val="28"/>
          <w:rtl w:val="true"/>
          <w:lang w:bidi="fa-IR"/>
        </w:rPr>
        <w:t>است، هر وقت متوجه شد قضای آن را بجا آورد؛ واول قضای گذشته را بجا آورد و سپس وظیفه آن روز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متوجه نشد تا اینکه ایام تشریق گذشت و هنوز از مکه خارج نشده، بنابر احتیاط به منی برگردد و رمی را انجام دهد؛ ولی بنابر احتیاط واجب در سال آینده نیز خودش، و اگر نمی‌تواند دیگری به جای او آن را در روز عید، و اگر نشد در ایام تشریق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رمی جمره را در اثر فراموشی یا ندانستن مسأله ترک کرده و قربانی و تراشیدن سر را انجام داده است لازم نیست پس از قضای رمی جمره قربانی و تراشیدن سر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رمی جمره در روز، معذورند مانند اشخاص بیمار یا ترسان میتوانند در شب رمی کنند؛ و هر وقت شب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معذورین عمومی مانند زنان و پیرمردان و کودکان و ضعیفان که شبانه از مشعر به منی کوچ داده شده‌اند نیز جایز است در شب عید رمی جمره عقبه را انجام دهند؛ ولی قربانی باید در روز عید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ریگهایی را که در حرم است از خارج حرم به حرم آورده باشند به شک خود اعتنا نکند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ریگهایی را که جمع آوری کرده بکر نباشند و سابقا در رمی مورد استفاده واقع شده</w:t>
      </w:r>
    </w:p>
    <w:p>
      <w:pPr>
        <w:pStyle w:val="BookText"/>
        <w:rPr/>
      </w:pPr>
      <w:r>
        <w:rPr>
          <w:rFonts w:ascii="IRNazanin" w:hAnsi="IRNazanin" w:eastAsia="IRNazanin"/>
          <w:color w:val="111111"/>
          <w:sz w:val="28"/>
          <w:sz w:val="28"/>
          <w:szCs w:val="28"/>
          <w:rtl w:val="true"/>
          <w:lang w:bidi="fa-IR"/>
        </w:rPr>
        <w:t>باشند،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آن‌چه را برای رمی جمع آوری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ریگ بر آن‌ها گفته میشود یا نه، رمی با آن‌ها کافی نیست و باید یقین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ریگ بر آن‌ها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ریگهایی که انداخته یا در رسیدن آن‌ها به جمره شک کرد، پس اگر مشغول رمی است باید به اندازه‌ای بیندازد که یقین کند هفت عدد آن‌ها اصابت کرده است؛ و مجرد مظنّه و گمان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رمی فارغ شده و وارد واجب دیگری مانند قربانی یا حلق شده و شک کرده، یا این‌که رمی در روز واقع شده و در شب شک کرده است،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فراغت از رمی بلافاصله در صحت آن شک کرد، بنابر احتیاط، دوباره آن را بجا آورد؛ و اگر زمانی از آن گذشته و پیش از این‌که وارد واجب بعدی شود در صحت آن شک کرد،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ریگهایی را که انداخته به جمره نخورده است یا بعضی از آن‌ها به جمره نخورده، باید دوباره رمی کند؛ هر چند در حال رمی گمان میکرد به جمره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نزدیک جمره، ساختمان یا ستونی مثلا وجود داشته و اشتباها ریگها را به آن زده است باید دوباره رمی کند؛ و اگر خودش نمی‌تواند باید نایب بگیرد، هر چند برای سال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ریگ را با هم بزند مانعی ندارد؛ ولی یک عدد محسوب است، هر چند همه آن‌ها به جمره بخورند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ریگ را با دست بزند؛ پس اگر مثلا با دهان بیندازد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 با فلاخن و مانند آن</w:t>
      </w:r>
      <w:bookmarkStart w:id="281" w:name="pg5467_41521"/>
    </w:p>
    <w:p>
      <w:pPr>
        <w:pStyle w:val="BookText"/>
        <w:rPr/>
      </w:pPr>
      <w:bookmarkEnd w:id="281"/>
      <w:r>
        <w:rPr>
          <w:rFonts w:ascii="IRNazanin" w:hAnsi="IRNazanin" w:eastAsia="IRNazanin"/>
          <w:color w:val="111111"/>
          <w:sz w:val="28"/>
          <w:sz w:val="28"/>
          <w:szCs w:val="28"/>
          <w:rtl w:val="true"/>
          <w:lang w:bidi="fa-IR"/>
        </w:rPr>
        <w:t>نیز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سواره رمی کند؛ ولی مستحب است پیاده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در رمی معتبر نیست؛ ولی مستحب است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ریگها هم لازم نیست پاک باشند؛ هر چند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و بیماران و اِفراد بیهوش که قدرت رمی ندارند واجب است نایب بگیرند که به جای آنان رمی کند؛ همچنین است کسی که درک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متصدی امر کودک، ولیّ شرعی اوست؛ و متصدی امر بیمار و بیهوش وکسی که درک ندارد ظاهرا همراهان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بیمار را نزد جمره ببرند و در حضور او از طرف او رمی کنند؛ مگر این‌که بردن او مشقت و حرج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موقعی می‌توانند برای بیمار یا بیهوش نایب بگیرند که از سالم شدن و تصدی خود او برای رمی مأیوس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یا بیهوش بعد از تمام شدن عملِ نایب، سالم شود، بنابر احتیاط، خودش نیز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عمل او سالم شود باید خودش آن را از سر گیرد؛ و اکتفا به مقدار رمی نایب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از طبقه دوم مشکلی ندارد و کفایت می‌کند</w:t>
      </w:r>
      <w:r>
        <w:rPr>
          <w:rFonts w:eastAsia="IRNazanin" w:cs="IRNazanin"/>
          <w:color w:val="111111"/>
          <w:sz w:val="28"/>
          <w:szCs w:val="28"/>
          <w:rtl w:val="true"/>
          <w:lang w:bidi="fa-IR"/>
        </w:rPr>
        <w:t>.</w:t>
      </w:r>
    </w:p>
    <w:p>
      <w:pPr>
        <w:pStyle w:val="Heading6"/>
        <w:numPr>
          <w:ilvl w:val="5"/>
          <w:numId w:val="1"/>
        </w:numPr>
        <w:rPr/>
      </w:pPr>
      <w:bookmarkStart w:id="282" w:name="__RefHeading___Toc2089512_581953129"/>
      <w:bookmarkStart w:id="283" w:name="_Toc104"/>
      <w:bookmarkEnd w:id="282"/>
      <w:r>
        <w:rPr>
          <w:rtl w:val="true"/>
        </w:rPr>
        <w:t>مستحبات رمی جمرات</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جمرات چند 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رمی با وضو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باشد نه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در وقت ظهر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 را در دست چپ نگه دارد و با دست راست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را بر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با سر انگشت سبابه</w:t>
      </w:r>
      <w:r>
        <w:rPr>
          <w:rStyle w:val="FootnoteAnchor"/>
          <w:rtl w:val="true"/>
        </w:rPr>
        <w:footnoteReference w:id="95"/>
      </w:r>
      <w:r>
        <w:rPr>
          <w:rFonts w:ascii="IRNazanin" w:hAnsi="IRNazanin" w:eastAsia="IRNazanin"/>
          <w:color w:val="111111"/>
          <w:sz w:val="28"/>
          <w:sz w:val="28"/>
          <w:szCs w:val="28"/>
          <w:rtl w:val="true"/>
          <w:lang w:bidi="fa-IR"/>
        </w:rPr>
        <w:t>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ریگ‌ها را در دست گرفت و آماده رمی شد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حصَیاتی فَأحْصِهِنَّ لِی وَارْفَعْهُنَّ فی عَمَلی</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انداختن هر ریگ تکبیر ذیل را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أللَّهُمَّ ادْحَرْ عنِّی الشَّیطانَ أللَّهُمَّ تَصْدِیقاً بِکِتابِکَ وَعَلی سُنَّةِ نَبِیکَ صلی الله علیه و آله أللَّهُمَّ اجْعَلْهُ لِی حَجّاً مَبْرُوراً وَعَمَلاً مَقْبُولاً وَسَعْیاً مَشْکُوراً وَذَنْباً مَغْفُوراً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جمره عقبه بین او و جمره پانزده یا ده ذراع فاصله باشد؛ و در رمی جمره اولی و وسطی در کنار آن‌ها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عقبه پس از رمی توقف نکند؛ و در دو جمره دیگر رو به قبله بایستد و دعا کند و حمد و ثنای خدا گوید و بر پیامبر صلی الله علیه و آله و آل او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جمره عقبه پشت به قبله و رو به جمره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به جای خود در منی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بِکَ وَثِقْتُ وَعَلَیکَ تَوَکَّلْتُ فَنِعْمَ الرَّبُ وَنِعْمَ الْمَوْلی وَنِعْمَ النَّصِیرُ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ریگها از مشعر جمع‌آوری شده</w:t>
      </w:r>
      <w:bookmarkStart w:id="284" w:name="pg5467_41523"/>
    </w:p>
    <w:p>
      <w:pPr>
        <w:pStyle w:val="BookText"/>
        <w:rPr/>
      </w:pPr>
      <w:bookmarkEnd w:id="284"/>
      <w:r>
        <w:rPr>
          <w:rFonts w:ascii="IRNazanin" w:hAnsi="IRNazanin" w:eastAsia="IRNazanin"/>
          <w:color w:val="111111"/>
          <w:sz w:val="28"/>
          <w:sz w:val="28"/>
          <w:szCs w:val="28"/>
          <w:rtl w:val="true"/>
          <w:lang w:bidi="fa-IR"/>
        </w:rPr>
        <w:t>باشند و به قدر سر انگشت و اَبرَش</w:t>
      </w:r>
      <w:r>
        <w:rPr>
          <w:rStyle w:val="FootnoteAnchor"/>
          <w:rtl w:val="true"/>
        </w:rPr>
        <w:footnoteReference w:id="97"/>
      </w:r>
      <w:r>
        <w:rPr>
          <w:rFonts w:ascii="IRNazanin" w:hAnsi="IRNazanin" w:eastAsia="IRNazanin"/>
          <w:color w:val="111111"/>
          <w:sz w:val="28"/>
          <w:sz w:val="28"/>
          <w:szCs w:val="28"/>
          <w:rtl w:val="true"/>
          <w:lang w:bidi="fa-IR"/>
        </w:rPr>
        <w:t>ونقطه دار باشند؛ و کراهت دارد سیاه یا سفید یا قرمز یک دست باشند</w:t>
      </w:r>
      <w:r>
        <w:rPr>
          <w:rFonts w:eastAsia="IRNazanin" w:cs="IRNazanin"/>
          <w:color w:val="111111"/>
          <w:sz w:val="28"/>
          <w:szCs w:val="28"/>
          <w:rtl w:val="true"/>
          <w:lang w:bidi="fa-IR"/>
        </w:rPr>
        <w:t>.</w:t>
      </w:r>
    </w:p>
    <w:p>
      <w:pPr>
        <w:pStyle w:val="Heading5"/>
        <w:numPr>
          <w:ilvl w:val="4"/>
          <w:numId w:val="1"/>
        </w:numPr>
        <w:rPr/>
      </w:pPr>
      <w:bookmarkStart w:id="285" w:name="__RefHeading___Toc2089514_581953129"/>
      <w:bookmarkStart w:id="286" w:name="_Toc105"/>
      <w:bookmarkEnd w:id="285"/>
      <w:r>
        <w:rPr/>
        <w:t>2</w:t>
      </w:r>
      <w:r>
        <w:rPr>
          <w:rtl w:val="true"/>
        </w:rPr>
        <w:t xml:space="preserve">- </w:t>
      </w:r>
      <w:r>
        <w:rPr>
          <w:rtl w:val="true"/>
        </w:rPr>
        <w:t>قربانی و شرایط و مستحبات آن</w:t>
      </w:r>
      <w:r>
        <w:rPr>
          <w:rtl w:val="true"/>
        </w:rPr>
        <w:t>:</w:t>
      </w:r>
      <w:bookmarkEnd w:id="286"/>
    </w:p>
    <w:p>
      <w:pPr>
        <w:pStyle w:val="Heading6"/>
        <w:numPr>
          <w:ilvl w:val="5"/>
          <w:numId w:val="1"/>
        </w:numPr>
        <w:rPr/>
      </w:pPr>
      <w:bookmarkStart w:id="287" w:name="__RefHeading___Toc2089516_581953129"/>
      <w:bookmarkStart w:id="288" w:name="_Toc106"/>
      <w:bookmarkEnd w:id="287"/>
      <w:r>
        <w:rPr>
          <w:rtl w:val="true"/>
        </w:rPr>
        <w:t>اشاره</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واجبات منی در روز عید در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حج تمتّع بجا میآورد واجب است در روز عید پس از رمی جمره عقبه یک شتر قربانی کند و یا یک گاو یا گوسفند ذبح نماید؛ و شتر ازهر دو افضل است و گاو از گوسفند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سه حیوان نامبرده سایر حیوانات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فقط برای یک نفر کفایت می‌کند، و برای دو و یا چند نفر یک قربانی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باید در منی باشد؛ و اگر در حال اختیار در جای دیگر قربانی کند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قربانگاه در خارج منا باشد و ظاهراً قربانگاه موجود برای حجاج در زمان ما در خارج از منی و کمی در وادی مُحَسّر قرار دارد قربانی در آن کافی است و حاجی می‌تواند پس از قربانی نمودن در همین جایگاه فعلی اعمال حج را که پس از آن بر او واجب است انجام 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قربانی باید در روز باشد؛ حتی کسانی که معذور بوده و شب از مشعر کوچ کرده‌اند و رمی جمره را شبانه انجام داده‌اند قربانی را جایز نیست در شب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شخص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روز نمی‌تواند قربانی کند میتواند در شب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قربانی را از روز عید به تأخیر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تأخیر انداخت یا در اثر فراموشی یا ندانستن مسأله یا پیدا نشدن حیوان یا عذری دیگر انجام نشد، در ایام تشریق یعنی تا سیزدهم ذیحجه بجا آورد؛ و اگر نتوانست چنان‌چه تا آخر ذیحجه آن را انجام 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منی در روز عید قربان به ترتیب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ترتیب را رعایت کند؛ ولی اگر در اثر فراموشی یا ندانستن مسأله بعضی را بر بعضی مقدم داشت کافی است و اعاده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نیز مانند سایر اعمال حج از عبادات است و باید به قصد قربت و با نیت خالص و بدون ریا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قربانی چند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شتر باشد سن آن کمتر از پنج سال نباشد؛ و بنابر احتیاط سن گاو و بز کمتر از دو سال و سن میش یا بره کمتر از یک سال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قربانی کردن معلوم شد سن آن کمتر بوده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تام الاجزا باشد و نقص نداشته باشد؛ پس اگر لنگ یا کور یا گوش بریده یا دم بریده باشد، یا اگر شاخ داخلی آن بریده یا شکسته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شاخ بزرگ خارجی آن بریده یا شکسته باشد مانعی ندارد؛ چنان‌که اگر گوش آن سوراخ یا شکافته باشد نیز مانعی ندارد، هر چند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اگر کوری یا لنگی آن ظاهر و روشن نیز نباشد به آن اکتفا نشود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لاغر نباشد؛ و بر حسب روایت وارده اگر بر کلیه‌های آن مقداری پیه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به هیچ نحو مریض نباشد، حتی امراض پوستی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خیلی پیر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قربانی اخته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به حسب اصل خلقت نیز بی دم نباشد؛ بلکه هیچ نقص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برای قربانی وجود دارد در صورتی است که تمکن و قدرت تهیه آن را در روز عید داشته باشد و اگر نتواند قربانی با این شرایط پیدا کند، هر چه که تهیه آن برایش ممکن است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کلی حیوان قربانی یافت نمی‌شود باید پول آن را نزد شخص امینی بگذارد تا در ایام تشریق، و اگر نشد تا آخر ذی حجه، و اگر نشد در سال بعد به جای او بخرد و در منی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قربانی دست کم یک گوسفند واجب است و هر چه بیشتر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حجة الوداع آمده است که پیامبراکرم صلی الله علیه و آله برای قربانی صد شتر با خود آورده بودند و شصت و شش یا شصت و چهار یا شصت و سه عدد آن‌ها را برای خودشان و بقیه را برای امیرالمؤمنین علیه السلام که از یمن به حج آمده بودند قربانی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گمان صحیح و سالم بودن بخرد و قربانی کند و بعد معلوم شود مریض یا ناقص بوده است، می‌تواند به آن اکتفا کند و لازم نیست قربانیِ دیگری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با احتمال لاغری بخرد و به امید چاق بودن با قصد قربت قربانی کند و تصادفا معلوم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چاق بوده است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قربانی کردن شک کند که آیا حیوان واجد شرایط بوده است یا نه و احتمال میدهد پیش از قربانی کردن بررسی کرده باشد، در این صورت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اگر احتمال نقص یا عیب در حیوان میدهد آن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اصل سلامت حیوان اکتفا نکند؛ مگر این‌که به سلامت آن اطمینان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سالمی را برای قربانی بخرد و در راه قربانگاه زمین بخورد و دست و پای آن بشکند یا معیوب شود کافی است که همان را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انسان ذبح کند و جایز است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هم خودش نیت کند و هم نایب؛ مگر این‌که خودش حضور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برای ذبح نایب بگیرد باید به شخص مورد اطمینان نیابت دهد؛ و در این صورت اگر در صحت عمل او شک کرد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شرایط لازم در خرید قربانی و یا ذبح را رعایت نکند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نایب گرفته، بداند که او رعایت شرائط را ننموده است، از او کفایت نمی کند ولی اگر در صحت عمل او از نظر رعایت شرایط چه در خرید قربانی و یا ذبح شک دارد، به شک خود اعتنا نکند، و قربانی نائب از او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قربانی را خود حاجی ذبح کند و می‌تواند ذبح را به دیگری واگذار نماید و یا برای خرید قربانی و ترتیب ذبح آن نایب بگیرد، و ذبح کننده در هر صورت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قربانی تا زمان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نیت قربانی نمودن را به ترتیبی که گذشت داشته باشد</w:t>
      </w:r>
      <w:r>
        <w:rPr>
          <w:rFonts w:eastAsia="IRNazanin" w:cs="IRNazanin"/>
          <w:color w:val="111111"/>
          <w:sz w:val="28"/>
          <w:szCs w:val="28"/>
          <w:rtl w:val="true"/>
          <w:lang w:bidi="fa-IR"/>
        </w:rPr>
        <w:t>.</w:t>
      </w:r>
      <w:bookmarkStart w:id="289" w:name="pg5467_41527"/>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که او را به احرام حج تمتّع مُحرم کرده است، باید برای او از مال خودش نه از مال بچه قربانی کند؛ و اگر توانایی ندارد باید به جای آن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مصرف قربانی، فقرا هستند و هدیه دادن آن به مؤمنین و یا خوردن صاحب قربانی از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بنابراحتیاط در صورت امکان ثلث آن را به فقراء مومنین صدقه دهد، و یک ثلث آن را به مؤمنین هدیه دهد، و یک ثلث آن را برای مصرف خود و اهل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بردن گوشت قربانی از منی جایز است و نیز می‌تواند آن را به موسساتی که در زمان ما در منی حضور دارند و آن را جهت مصرف فقرا در دیگر کشورها ذخیره و ارسال می‌کنند واگذار کند</w:t>
      </w:r>
      <w:r>
        <w:rPr>
          <w:rFonts w:eastAsia="IRNazanin" w:cs="IRNazanin"/>
          <w:color w:val="111111"/>
          <w:sz w:val="28"/>
          <w:szCs w:val="28"/>
          <w:rtl w:val="true"/>
          <w:lang w:bidi="fa-IR"/>
        </w:rPr>
        <w:t>.</w:t>
      </w:r>
    </w:p>
    <w:p>
      <w:pPr>
        <w:pStyle w:val="Heading6"/>
        <w:numPr>
          <w:ilvl w:val="5"/>
          <w:numId w:val="1"/>
        </w:numPr>
        <w:rPr/>
      </w:pPr>
      <w:bookmarkStart w:id="290" w:name="__RefHeading___Toc2089518_581953129"/>
      <w:bookmarkStart w:id="291" w:name="_Toc107"/>
      <w:bookmarkEnd w:id="290"/>
      <w:r>
        <w:rPr>
          <w:rtl w:val="true"/>
        </w:rPr>
        <w:t>روزه به جای قربانی</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قربانی دارد و نه پول آن را، واجب است 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حج، آن هم روزهای هفتم، هشتم و نهم ذیحجه و هفت روز پس از مراجعت به وطن و بنابراحتیاط هفت روز باقیمانده را متوالیاً و پی در پی بگیرد و میان آن‌ها فاصله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منی و یا سفر حج امکان تهیه قربانی را ندارد ولی می‌تواند قرض بگیرد و بعداً بدون مشقت و سختی آن را و لو پس از سفر ادا کند واجب است با قرض گرفتن، قربانی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اشیائی که در سفر با خود دارد چیز زایدی به اندازه پول قربانی وجود دارد باید آن را بفروشد و قربانی کند؛ ولی لباسهای معمولی و لوازمی که مورد احتیاج او در سفر است را لازم نیست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و پول آن را ندارد و چیزی هم که بفروشد ندارد ولی میتواند کسب کند و پول آن را تهیه نماید، واجب نیست کسب کند؛ ولی اگر کسب کرد و پول آن را پیدا کرد واجب است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ده روز روزه باید در ماه ذیحجه واقع شود، آن هم در روزهای هفتم و هشتم و نهم ذیحجه واقع شود؛ و اگر نشد چهاردهم و پانزدهم و شانزدهم ذیحجه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در ایام تشریق در منی روزه بگیرد؛ بلکه روزه در ایام تشریق در منی در هر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تا آخر ذیحجه هر وقت بخواهد این سه روزه را بگیرد؛ هر چند احوط این است که پس از ایام تشریق بلافاصله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 هفتم ذیحجه نتوانست روزه بگیرد، روز هشتم و نهم ویک روز دیگر را بعد از مراجعت از منی روزه بگیرد، و اگر روز هشتم را نیز نتوانست روزه بگیرد، روز نهم را هم نگیرد و بعد از مراجعت از منی سه روز دنبال هم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بنابراحتیاط روزه سه روز را تا بعد از بازگشت از منی بدون عذر به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بازگشت از منی در گرفتن روزه عذر داشت می‌تواند آن را تا آخر ذیحجه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برایش ممکن نشد می‌تواند پس از بازگشت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روزة سه روز تا قبل از مُحرم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گرفتن در ایام تشویق یعنی روزهای دهم؛ یازدهم و دوازدهم که در منی وقوف دارد جایز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باید پشت سر هم باشد؛ و</w:t>
      </w:r>
      <w:bookmarkStart w:id="292" w:name="pg5467_41529"/>
    </w:p>
    <w:p>
      <w:pPr>
        <w:pStyle w:val="BookText"/>
        <w:rPr/>
      </w:pPr>
      <w:bookmarkEnd w:id="292"/>
      <w:r>
        <w:rPr>
          <w:rFonts w:ascii="IRNazanin" w:hAnsi="IRNazanin" w:eastAsia="IRNazanin"/>
          <w:color w:val="111111"/>
          <w:sz w:val="28"/>
          <w:sz w:val="28"/>
          <w:szCs w:val="28"/>
          <w:rtl w:val="true"/>
          <w:lang w:bidi="fa-IR"/>
        </w:rPr>
        <w:t>گرفتن این سه روزه در سفر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در مکه برای روزه‌ها قصد اقامه کند؛ و اگر کاروان مهلت ماندن در مکه را نداد میتواند آن‌ها را در راه و یا شهر خود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ذیحجه این سه روزه را نگرفت روزه از او ساقط می‌شود و باید یک گوسفند، خودش یا نائبش هر چند در سال بعد، در منی ذبح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سه روزه باید هفت روز روزه پس از مراجعت به وطن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آن‌ها را در مکه یا در راه بگیرد؛ مگر این‌که قصد ماندن در مکه را داشته باشد که در این صورت پس از گذشت یک ماه یا گذشت مدتی که برای رسیدن به وطن لازم است میتواند در مکه بگیرد؛ و بنابر احتیاط بین سه روز و هفت روز فاصله بیندازد، هر چند یک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هفت روز را نیز پشت سرهم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روزه‌ها را گرفت و بعد قدرت خرید قربانی پیدا کرد، قربانی واجب نیست؛ و اگر پس از گرفتن سه روز قدرت پیدا کرد، بنابر احتیاط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را نگرفت و از دنیا رفت، ولیّ او باید سه روزه واجب در حج را به جای او بگیرد؛ ولی گرفتن هفت روز لازم نیست</w:t>
      </w:r>
      <w:r>
        <w:rPr>
          <w:rFonts w:eastAsia="IRNazanin" w:cs="IRNazanin"/>
          <w:color w:val="111111"/>
          <w:sz w:val="28"/>
          <w:szCs w:val="28"/>
          <w:rtl w:val="true"/>
          <w:lang w:bidi="fa-IR"/>
        </w:rPr>
        <w:t>.</w:t>
      </w:r>
    </w:p>
    <w:p>
      <w:pPr>
        <w:pStyle w:val="Heading6"/>
        <w:numPr>
          <w:ilvl w:val="5"/>
          <w:numId w:val="1"/>
        </w:numPr>
        <w:rPr/>
      </w:pPr>
      <w:bookmarkStart w:id="293" w:name="__RefHeading___Toc2089520_581953129"/>
      <w:bookmarkStart w:id="294" w:name="_Toc108"/>
      <w:bookmarkEnd w:id="293"/>
      <w:r>
        <w:rPr>
          <w:rtl w:val="true"/>
        </w:rPr>
        <w:t>مسائل متفرقه قربانی</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حج اجیر دیگری است میتواند برای ذبح قربانی نایب بگیرد و نایب قربانی را به قصد جزء از حجی که موکلش آن را انجام میدهد ذبح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عید قربانی کردن جایز نیست، مگر برای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شبهای بعد نیز خلاف</w:t>
      </w:r>
    </w:p>
    <w:p>
      <w:pPr>
        <w:pStyle w:val="BookText"/>
        <w:rPr/>
      </w:pPr>
      <w:r>
        <w:rPr>
          <w:rFonts w:ascii="IRNazanin" w:hAnsi="IRNazanin" w:eastAsia="IRNazanin"/>
          <w:color w:val="111111"/>
          <w:sz w:val="28"/>
          <w:sz w:val="28"/>
          <w:szCs w:val="28"/>
          <w:rtl w:val="true"/>
          <w:lang w:bidi="fa-IR"/>
        </w:rPr>
        <w:t>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عید قربانی نکرده در روزهای بعد قربانی کند؛ مگر این‌که خائف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است پیش از تقصیر یا تراشیدن سر جایز است برای ذبح یا نحر قربانی، نایب دیگری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پول روی هم گذاشتند و به کسی وکالت دادند که برود و گوسفند بخرد و برای آنان قربانی کند و او به شرکت به عدد آنان گوسفند خرید و برای هر کدام یک گوسفند معین کرد و ذبح نمود، در صورتی که همه به این گونه معامله رضایت داده‌اند کافی است؛ هر چند گوسفندها از نظر قیمت تفاوت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گرفتن وکالت از دیگری به گمان کافی بودن رضایت قلبی به نیابت او قربانی کرد کافی نیست؛ هر چند آن دیگری همسر او یا از دوستان صمیمی او باشد و زمانی می‌تواند از طرف دیگری قربانی کند که به خواسته او و به عنوان کسی که از طرف او مأمور به این کار شده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قربانی همه‌ی شرائطی که در ذبح حیوانات گفته شده است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در خرید حیوان و ذبح آن وکالت داد و وکیل فراموش کرد یا نتوانست انجام دهد و پس از مراجعت به وطن متوجه شد، حج او صحیح است؛ ولی قربانی به عهده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ممکن است، به کسی وکالت دهد در ذیحجه همان سال در منی برای او قربانی کند؛ وگرنه باید به کسی نیابت دهد در سال بعد در منی برای او قربانی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اعتقاد این‌که گوشت‌ها تلف</w:t>
      </w:r>
      <w:bookmarkStart w:id="295" w:name="pg5467_41531"/>
    </w:p>
    <w:p>
      <w:pPr>
        <w:pStyle w:val="BookText"/>
        <w:rPr/>
      </w:pPr>
      <w:bookmarkEnd w:id="295"/>
      <w:r>
        <w:rPr>
          <w:rFonts w:ascii="IRNazanin" w:hAnsi="IRNazanin" w:eastAsia="IRNazanin"/>
          <w:color w:val="111111"/>
          <w:sz w:val="28"/>
          <w:sz w:val="28"/>
          <w:szCs w:val="28"/>
          <w:rtl w:val="true"/>
          <w:lang w:bidi="fa-IR"/>
        </w:rPr>
        <w:t>میشود و قربانی تضییع مال است قربانی نکرد و سایر اعمال حج را انجام داد و از احرام خارج شد، در صورتی که اعتقاد او از روی ندانستن حکم قطعی شرع بوده و گمان میکرده اعمالش صحیح است، در این صورت اعمال و حج او صحیح است و از احرام خارج شده؛ ولی قربانی بر عهدة او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پیش از ذبح قربانی خود، برای دیگران ذبح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اگر از پول متعلق خمس که خمس آن را نداده بخرد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رمی جمره عقبه نایب گرفت و به گمان این‌که نایب رمی کرده است قربانی کرد و سرخود را تراشید و بعد معلوم شد نایب رمی نکرده است، قربانی و سر تراشیدن او صحیح است؛ ولی قضای رمی را باید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را عمداً از روز عید تأخیر انداخت و در روزهای بعد قربانی کرد، هر چند بر خلاف احتیاط واجب عمل کرده ولی قربانی او صحیح است؛ و تا زمانی که قربانی را انجام نداده نمی‌تواند سرخود را بتراشد یا تقصیر کند</w:t>
      </w:r>
      <w:r>
        <w:rPr>
          <w:rFonts w:eastAsia="IRNazanin" w:cs="IRNazanin"/>
          <w:color w:val="111111"/>
          <w:sz w:val="28"/>
          <w:szCs w:val="28"/>
          <w:rtl w:val="true"/>
          <w:lang w:bidi="fa-IR"/>
        </w:rPr>
        <w:t>.</w:t>
      </w:r>
    </w:p>
    <w:p>
      <w:pPr>
        <w:pStyle w:val="Heading6"/>
        <w:numPr>
          <w:ilvl w:val="5"/>
          <w:numId w:val="1"/>
        </w:numPr>
        <w:rPr/>
      </w:pPr>
      <w:bookmarkStart w:id="296" w:name="__RefHeading___Toc2089522_581953129"/>
      <w:bookmarkStart w:id="297" w:name="_Toc109"/>
      <w:bookmarkEnd w:id="296"/>
      <w:r>
        <w:rPr>
          <w:rtl w:val="true"/>
        </w:rPr>
        <w:t>مستحبات قربانی در منی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قربانی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گاو افضل است؛ و گاو از گوسفند افضل است؛ و میش از بز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فربه و چاق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ماده باشند و گوسفند نر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گوسفند مستحب است قوچ چشم و گوش درشت</w:t>
      </w:r>
      <w:bookmarkStart w:id="298" w:name="pg5467_41532"/>
    </w:p>
    <w:p>
      <w:pPr>
        <w:pStyle w:val="BookText"/>
        <w:rPr/>
      </w:pPr>
      <w:bookmarkEnd w:id="298"/>
      <w:r>
        <w:rPr>
          <w:rFonts w:ascii="IRNazanin" w:hAnsi="IRNazanin" w:eastAsia="IRNazanin"/>
          <w:color w:val="111111"/>
          <w:sz w:val="28"/>
          <w:sz w:val="28"/>
          <w:szCs w:val="28"/>
          <w:rtl w:val="true"/>
          <w:lang w:bidi="fa-IR"/>
        </w:rPr>
        <w:t>و دهان و چشم و دست و پا سیاه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خودش نحر و ذبح را انجام دهد؛ هر چند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دست خود را روی دست ذبح کننده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نحر، شتر ایستاده باشد و دستهای آن را تا زانو بسته باشند؛ و نحر کننده در طرف راست آن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نحر یا ذبح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وَالاْءَرْضَ حَنِیفا مُسْلِما وَما أَنَا مِنَ الْمُشْرِکِینَ إِنَّ صَلاتِی وَنُسُکِی وَمَحْیایَ وَمَماتِی لِله رَبِّ الْعالَمِینَ لا شَرِیکَ لَهُ وَبِذلِکَ أُمِرْتُ وَأَنَا مِنَ الْمُسْلِمِینَ، اَللّهُمَّ مِنْکَ وَلَکَ بِسْمِ اللهِ وَاللهُ أَکْبَرُ، اَللّهُمَّ تَقَبَّلْ مِنِّی</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089524_581953129"/>
      <w:bookmarkStart w:id="300" w:name="_Toc110"/>
      <w:bookmarkEnd w:id="299"/>
      <w:r>
        <w:rPr/>
        <w:t>3</w:t>
      </w:r>
      <w:r>
        <w:rPr>
          <w:rtl w:val="true"/>
        </w:rPr>
        <w:t xml:space="preserve">- </w:t>
      </w:r>
      <w:r>
        <w:rPr>
          <w:rtl w:val="true"/>
        </w:rPr>
        <w:t>تقصیر یا سر تراشیدن</w:t>
      </w:r>
      <w:r>
        <w:rPr>
          <w:rtl w:val="true"/>
        </w:rPr>
        <w:t>:</w:t>
      </w:r>
      <w:bookmarkEnd w:id="300"/>
    </w:p>
    <w:p>
      <w:pPr>
        <w:pStyle w:val="Heading6"/>
        <w:numPr>
          <w:ilvl w:val="5"/>
          <w:numId w:val="1"/>
        </w:numPr>
        <w:rPr/>
      </w:pPr>
      <w:bookmarkStart w:id="301" w:name="__RefHeading___Toc2089526_581953129"/>
      <w:bookmarkStart w:id="302" w:name="_Toc111"/>
      <w:bookmarkEnd w:id="301"/>
      <w:r>
        <w:rPr>
          <w:rtl w:val="true"/>
        </w:rPr>
        <w:t>اشاره</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واجبات منی در روز عید که هفتم از واجبات حج میباشد تقصیر یا سر تراشیدن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حاجی باید پس از قربانی از مو یا ناخن خود کم کند، یا سرخود را بتراشد؛ و مخیر است بین آنها، و تراشیدن سر از تقصیر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آن‌ها افضل میباشد، مگر برای چند 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باید تقصیر کنند و تراشیدن سر برای آن‌ها کافی نیست؛ بلکه جایز بودن آن نیز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اول حج اوست که بنابر احتیاط واجب باید سر خود را بتراشد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سرخود را گره زده و درهم پیچیده یا بافته است، و یا به وسیله موادی چون صمغ</w:t>
      </w:r>
      <w:r>
        <w:rPr>
          <w:rStyle w:val="FootnoteAnchor"/>
          <w:rtl w:val="true"/>
        </w:rPr>
        <w:footnoteReference w:id="99"/>
      </w:r>
      <w:r>
        <w:rPr>
          <w:rFonts w:ascii="IRNazanin" w:hAnsi="IRNazanin" w:eastAsia="IRNazanin"/>
          <w:color w:val="111111"/>
          <w:sz w:val="28"/>
          <w:sz w:val="28"/>
          <w:szCs w:val="28"/>
          <w:rtl w:val="true"/>
          <w:lang w:bidi="fa-IR"/>
        </w:rPr>
        <w:t>برای رفع</w:t>
      </w:r>
    </w:p>
    <w:p>
      <w:pPr>
        <w:pStyle w:val="BookText"/>
        <w:rPr/>
      </w:pPr>
      <w:r>
        <w:rPr>
          <w:rFonts w:ascii="IRNazanin" w:hAnsi="IRNazanin" w:eastAsia="IRNazanin"/>
          <w:color w:val="111111"/>
          <w:sz w:val="28"/>
          <w:sz w:val="28"/>
          <w:szCs w:val="28"/>
          <w:rtl w:val="true"/>
          <w:lang w:bidi="fa-IR"/>
        </w:rPr>
        <w:t>حیوانات موذی به هم چسبانده است، باید سر خود را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w:t>
      </w:r>
      <w:r>
        <w:rPr>
          <w:rStyle w:val="FootnoteAnchor"/>
          <w:rtl w:val="true"/>
        </w:rPr>
        <w:footnoteReference w:id="100"/>
      </w:r>
      <w:r>
        <w:rPr>
          <w:rFonts w:ascii="IRNazanin" w:hAnsi="IRNazanin" w:eastAsia="IRNazanin"/>
          <w:color w:val="111111"/>
          <w:sz w:val="28"/>
          <w:sz w:val="28"/>
          <w:szCs w:val="28"/>
          <w:rtl w:val="true"/>
          <w:lang w:bidi="fa-IR"/>
        </w:rPr>
        <w:t>اگر از دو دسته اخیر نباشد، تقصیر برای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تراشیدن سر بنابر احتیاط همه سر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تقصیر گرفتن هر مقدار از مو یا ناخن به هر وسیله که باشد کافی است؛ هر چند به وسیله دندان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و سر تراشیدن نیز مانند سایر اعمال حج از عبادات است و باید آن را به قصد قربت و نیت خالص و بدون قصد ریا و مقاصد دیگر بجا آورد؛ وگرنه صحیح نیست و آن‌چه باید به سبب آن حلال شود حلال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تراشیدن جایز است انسان سر خود را بتراشد و یا دیگری بتراشد؛ و در این صورت بنابر احتیاط هر دو نیت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باید سر خود را بتراشند اگر سرشان مو ندارد، تقصیر برای آن‌ها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مخیرند بین تقصیر و سرتراشیدن اگر سرشان مو ندارد باید تقصیر کنند؛ و اگر اصلا مو ندارند باید از ناخن خود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تقصیر تراشیدن ریش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موی زیر بغل و زیر شکم در تقصیر کافی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تقصیر و تراشیدن سر روز عید است و بعد از قربانی؛ و جایز نیست آن را پیش از قربانی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در حال اختیار آن را از روز عید</w:t>
      </w:r>
    </w:p>
    <w:p>
      <w:pPr>
        <w:pStyle w:val="BookText"/>
        <w:rPr/>
      </w:pPr>
      <w:r>
        <w:rPr>
          <w:rFonts w:ascii="IRNazanin" w:hAnsi="IRNazanin" w:eastAsia="IRNazanin"/>
          <w:color w:val="111111"/>
          <w:sz w:val="28"/>
          <w:sz w:val="28"/>
          <w:szCs w:val="28"/>
          <w:rtl w:val="true"/>
          <w:lang w:bidi="fa-IR"/>
        </w:rPr>
        <w:t>تأخیر نیندازد؛ ولی اگر به هر جهت گر چه عمداً آن را تأخیر انداخت کافی است آن را در روز بعد تا آخر ایام تشریق بجا آورد؛ و ظاهرا انجام آن در شبهای ایام تشریق نیز مانعی ندارد، هر چند خلاف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فراموشی یا ندانستن مسأله، تقصیر یا سرتراشیدن را پیش از قربانی یا پیش از رمی جمره بجا آورد کافی است و اعاده آن لازم نیست؛ ولی اگر عمداً آن را جلو انداخت بنابر احتیاط واجب دوباره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تقصیر و سرتراشیدن منی است؛ و جایز نیست در حال اختیار آن را در جای دیگر انجام دهد؛ و اگر در اثر فراموشی یا ندانستن مسأله و یا عمداً از منی خارج شده است باید برگردد و در منی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برگردد، در هر جا هست آن را بجا آورد و موهای خود را در صورت امکان به منی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راه بازگشت به وطن باشد، بنابر احتیاط موی خود را به منی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را باید پس از تقصیر یا سر تراشیدن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جلو انداخت، پس اگر عمداً این کار را کرده باید پس از تقصیر یا سرتراشیدن، طواف بلکه سعی را نیز اعاده نماید؛ و یک گوسفند نیز به عنوان کفاره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فراموشی یا ندانستن مسأله بوده کفاره ندارد؛ ولی بنابر احتیاط پس از تقصیر یا تراشیدن سر، طواف بلکه سعی را نیز دوباره انجام دهد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تقصیر یا سرتراشیدن همه مُحرّمات احرام بر او حلال میشود مگر زن و بوی خوش</w:t>
      </w:r>
      <w:r>
        <w:rPr>
          <w:rFonts w:eastAsia="IRNazanin" w:cs="IRNazanin"/>
          <w:color w:val="111111"/>
          <w:sz w:val="28"/>
          <w:szCs w:val="28"/>
          <w:rtl w:val="true"/>
          <w:lang w:bidi="fa-IR"/>
        </w:rPr>
        <w:t>.</w:t>
      </w:r>
      <w:bookmarkStart w:id="303" w:name="pg5467_41535"/>
    </w:p>
    <w:p>
      <w:pPr>
        <w:pStyle w:val="Heading6"/>
        <w:numPr>
          <w:ilvl w:val="5"/>
          <w:numId w:val="1"/>
        </w:numPr>
        <w:rPr/>
      </w:pPr>
      <w:bookmarkStart w:id="304" w:name="__RefHeading___Toc2089528_581953129"/>
      <w:bookmarkStart w:id="305" w:name="_Toc112"/>
      <w:bookmarkEnd w:id="303"/>
      <w:bookmarkEnd w:id="304"/>
      <w:r>
        <w:rPr>
          <w:rtl w:val="true"/>
        </w:rPr>
        <w:t>مسائل متفرقه تقصیر و سر تراشیدن</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از روز عید تأخیر افتاد بنابر احتیاط واجب جایز نیست تقصیر کند و از احرام خارج شود؛ بلکه باید صبر کند پس از قربانی تقصیر نماید و سپس طواف و سعی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برای قربانی وکیل نماید تا زمانی که وکیل قربانی نکرده جایز نیست تقصیر یا تراشیدن سر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خیال کند وکیل قربانی را انجام داده پس سر خود را بتراشد یا تقصیر کند، سر تراشیدن و تقصیر او صحیح است؛ و اگر طواف و سعی را نیز بجا آورده اعاده آن‌ها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مخیرند بین تقصیر و تراشیدن سر، اگر بدانند تراشیدن سر موجب خون آمدن میشود، در این صورت باید تقصیر کنند و تراشیدن سر جایز نیست؛ ولی کسی که وظیفه‌اش تنها تراشیدن سر است باید سر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تراشیدن سر به هر علت موجب ضرر جسمی و یا مشتقت برای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تراشیدن سر است جایز نیست به واسطه بلندی موها اول موها را با ماشین بزند و بعد سر را بتراشد، هر چند بلافاصله باشد؛ و اگر عمداً این کار را کرد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جایز نیست پیش از سر تراشیدن یا تقصیر، خودش سر دیگری را بتراشد یا موی او را بزند، ولی گرفتن ناخن دیگری مانعی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عدم امکان ذبح در منی، در کشتارگاه خارج منی قربانی کند جایز نیست در آن‌جا تقصیر نماید یا سر خود را بتراشد؛ بلکه باید در منی انجام</w:t>
      </w:r>
      <w:bookmarkStart w:id="306" w:name="pg5467_41536"/>
    </w:p>
    <w:p>
      <w:pPr>
        <w:pStyle w:val="BookText"/>
        <w:rPr/>
      </w:pPr>
      <w:bookmarkEnd w:id="306"/>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خارج انجام داده باید برگردد و تراشیدن سر یا تقصیر را اعاده نماید؛ و اگر طواف و سعی را نیز بجا آورده باید آن‌ها را نیز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ممیز تمام اعمال حج را به نحو صحیح انجام دهد و در آخر سرش را بتراشد، از صروره بودن خارج میشود و در سال بعد حکم صروره ندارد</w:t>
      </w:r>
      <w:r>
        <w:rPr>
          <w:rFonts w:eastAsia="IRNazanin" w:cs="IRNazanin"/>
          <w:color w:val="111111"/>
          <w:sz w:val="28"/>
          <w:szCs w:val="28"/>
          <w:rtl w:val="true"/>
          <w:lang w:bidi="fa-IR"/>
        </w:rPr>
        <w:t>.</w:t>
      </w:r>
    </w:p>
    <w:p>
      <w:pPr>
        <w:pStyle w:val="Heading6"/>
        <w:numPr>
          <w:ilvl w:val="5"/>
          <w:numId w:val="1"/>
        </w:numPr>
        <w:rPr/>
      </w:pPr>
      <w:bookmarkStart w:id="307" w:name="__RefHeading___Toc2089530_581953129"/>
      <w:bookmarkStart w:id="308" w:name="_Toc113"/>
      <w:bookmarkEnd w:id="307"/>
      <w:r>
        <w:rPr>
          <w:rtl w:val="true"/>
        </w:rPr>
        <w:t>مستحبات سر تراشیدن</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تراشیدن چند 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طرف راست جلوی سر ابتدا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بِکُلِّ شَعْرَةٍ نُوراً یَوْمَ ٱلْقِیامَةِ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خود را در منی در خیمه و محل اقامت خود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تراشیدن سر، شارب و اطراف ریش خود را اصلاح کند و ناخن خود را نیز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تراشیدن سر عادت دارد، نوبت تراشیدن بعد را حتی المقدور تأخیر اندازد</w:t>
      </w:r>
      <w:r>
        <w:rPr>
          <w:rFonts w:eastAsia="IRNazanin" w:cs="IRNazanin"/>
          <w:color w:val="111111"/>
          <w:sz w:val="28"/>
          <w:szCs w:val="28"/>
          <w:rtl w:val="true"/>
          <w:lang w:bidi="fa-IR"/>
        </w:rPr>
        <w:t>.</w:t>
      </w:r>
    </w:p>
    <w:p>
      <w:pPr>
        <w:pStyle w:val="Heading4"/>
        <w:numPr>
          <w:ilvl w:val="3"/>
          <w:numId w:val="1"/>
        </w:numPr>
        <w:rPr/>
      </w:pPr>
      <w:bookmarkStart w:id="309" w:name="__RefHeading___Toc2089532_581953129"/>
      <w:bookmarkStart w:id="310" w:name="_Toc114"/>
      <w:bookmarkEnd w:id="309"/>
      <w:r>
        <w:rPr>
          <w:rtl w:val="true"/>
        </w:rPr>
        <w:t xml:space="preserve">فصل پنجم </w:t>
      </w:r>
      <w:r>
        <w:rPr>
          <w:rtl w:val="true"/>
        </w:rPr>
        <w:t xml:space="preserve">- </w:t>
      </w:r>
      <w:r>
        <w:rPr>
          <w:rtl w:val="true"/>
        </w:rPr>
        <w:t>اعمال مکه معظمه</w:t>
      </w:r>
      <w:bookmarkEnd w:id="310"/>
    </w:p>
    <w:p>
      <w:pPr>
        <w:pStyle w:val="Heading5"/>
        <w:numPr>
          <w:ilvl w:val="4"/>
          <w:numId w:val="1"/>
        </w:numPr>
        <w:rPr/>
      </w:pPr>
      <w:bookmarkStart w:id="311" w:name="__RefHeading___Toc2089534_581953129"/>
      <w:bookmarkStart w:id="312" w:name="_Toc11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هشتم، نهم، دهم، یازدهم و دوازدهم از واجبات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 و نماز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سه واجب منی در روز عید، واجب است به مکه برود و طواف خانه خدا و نماز طواف و سعی را به همان گونه‌ای که در عمره گفته شد انجام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طواف نساء و نماز آن را بجا آورد؛ هر چند طواف نساء و نماز آن از اجزای حج نیست، ولی واجب است و تا زمانی که آن‌ها را بجا نیاورده زن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برای این اعمال در روز عید و یا حداقل روز یازدهم ذیحجه به مکه برود؛ هر چند تأخیر آن‌ها تا بعد از ایام تشریق مانعی ندارد؛ ولی بنابر احتیاط بعد از ایام تشریق بدون تأخیر آن‌ها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معذور باشد تأخیر آن‌ها تا آخر ذیحجه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آن‌ها را انجام نداده باید از زن و بوی خوش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و سعی در اینجا از نظر کیفیت و واجبات و شرایط و احکام، مانند طواف و نماز و سعی عمره است؛ فقط در آن‌جا نیت عمره میکرد و در اینجا باید به نیت حج آن‌ها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طواف نساء نیت طواف نساء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انجام اعمال پنج گانه یاد شده بعد از اعمال منی است و بنابر احتیاط واجب جایز نیست در حال اختیار آن‌ها را پیش از وقوف به عرفات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طائفه جایز است طواف و نماز و سعی را پس از احرام حج و پیش از رفتن به عرفات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بترسد در برگشتن از منی حائض یا نفساء شود و نتواند بماند تا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یا پیرزنی که نتواند به مکه برگردد یا در اثر زیاد بودن جمعیت از طواف عاجز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بترسد پس از برگشتن در اثر کثرت جمعیت نتواند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تا آخر ذیحجه در اثر ترس یا</w:t>
      </w:r>
    </w:p>
    <w:p>
      <w:pPr>
        <w:pStyle w:val="BookText"/>
        <w:rPr/>
      </w:pPr>
      <w:r>
        <w:rPr>
          <w:rFonts w:ascii="IRNazanin" w:hAnsi="IRNazanin" w:eastAsia="IRNazanin"/>
          <w:color w:val="111111"/>
          <w:sz w:val="28"/>
          <w:sz w:val="28"/>
          <w:szCs w:val="28"/>
          <w:rtl w:val="true"/>
          <w:lang w:bidi="fa-IR"/>
        </w:rPr>
        <w:t>جهاتی دیگر نمی‌تواند به مکه برگردد، یا نمی‌تواند طواف و سعی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طائفه اول که طواف و سعی را جلو انداخته‌اند اگر به مکه برگشتند و میتوانند، بنابر احتیاط سعی را دوباره بجا آورند؛ بلکه خوب است طواف را نیز در صورت امکان اعاده نمایند، هر چند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طائفه چهارم اگر میتوانند به مکه برگردند و معلوم شد مانعی که خیال میکردند وجودندارد بنابر احتیاط واجب باید طواف و سعی را اعاده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جهتی از جهات میترسد به مکه برگردد جایز است طواف نساء را نیز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طوائف دیگر نیز هر چند جایز است جلو بیندازند ولی بنابر احتیاط در صورت امکان آن را اعاده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ورود به مکه نتواند بعضی از اعمال نامبرده را انجام دهد مثل این‌که بیمار شود و به هیچ شکل هر چند با کمک و مساعدت دیگران نتواند طواف و سعی را به جا آورد، یا زن حائض بوده یا حائض شود و کاروان به او مهلت ماندن را نمی‌دهد برای آن‌چه مقدور او نیست باید نایب بگیرد؛ و آن‌چه را میتواند مانند سعی خودش باید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و مُحرّمات احرام حج در سه مرحله حلال میشوند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تقصیر یا تراشیدن سر همه مُحرّمات حلال میشوند، غیر از نزدیکی با زن و بوی خوش؛ بلکه بنابر احتیاط از صید نیز هر چند در خارج حرم اجتناب نماید</w:t>
      </w:r>
      <w:r>
        <w:rPr>
          <w:rFonts w:eastAsia="IRNazanin" w:cs="IRNazanin"/>
          <w:color w:val="111111"/>
          <w:sz w:val="28"/>
          <w:szCs w:val="28"/>
          <w:rtl w:val="true"/>
          <w:lang w:bidi="fa-IR"/>
        </w:rPr>
        <w:t>.</w:t>
      </w:r>
      <w:bookmarkStart w:id="313" w:name="pg5467_41539"/>
    </w:p>
    <w:p>
      <w:pPr>
        <w:pStyle w:val="BookText"/>
        <w:rPr/>
      </w:pPr>
      <w:bookmarkEnd w:id="313"/>
      <w:r>
        <w:rPr>
          <w:rFonts w:ascii="IRNazanin" w:hAnsi="IRNazanin" w:eastAsia="IRNazanin"/>
          <w:color w:val="111111"/>
          <w:sz w:val="28"/>
          <w:sz w:val="28"/>
          <w:szCs w:val="28"/>
          <w:rtl w:val="true"/>
          <w:lang w:bidi="fa-IR"/>
        </w:rPr>
        <w:t>همچنین بنابر احتیاط از سایر بهره بردنها مانند بازی کردن و بوسیدن و نیز عقد زن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سعی صفا و مروه بوی خوش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نساء و نماز آن، زن و آن‌چه مربوط به زن است بر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صید کردن در حرم خدا بر همه کس حرام است؛ هر چند در حال احرام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صید در خارج حرم پس از خارج شدن از احرام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اثر ترس از حیض یا مرض یا جهات دیگر طواف و سعی و طواف نساء را جلو انداخته‌اند، پس از طواف و سعی مُحرّمات احرام حلال نمی‌شود؛ بلکه پس از تقصیر یا تراشیدن سر حلال میشود</w:t>
      </w:r>
      <w:r>
        <w:rPr>
          <w:rFonts w:eastAsia="IRNazanin" w:cs="IRNazanin"/>
          <w:color w:val="111111"/>
          <w:sz w:val="28"/>
          <w:szCs w:val="28"/>
          <w:rtl w:val="true"/>
          <w:lang w:bidi="fa-IR"/>
        </w:rPr>
        <w:t>.</w:t>
      </w:r>
    </w:p>
    <w:p>
      <w:pPr>
        <w:pStyle w:val="Heading5"/>
        <w:numPr>
          <w:ilvl w:val="4"/>
          <w:numId w:val="1"/>
        </w:numPr>
        <w:rPr/>
      </w:pPr>
      <w:bookmarkStart w:id="314" w:name="__RefHeading___Toc2089536_581953129"/>
      <w:bookmarkStart w:id="315" w:name="_Toc116"/>
      <w:bookmarkEnd w:id="314"/>
      <w:r>
        <w:rPr>
          <w:rtl w:val="true"/>
        </w:rPr>
        <w:t>مسائل طواف نساء</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نساء و نماز آن در کیفیت و واجبات و شرایط و احکام مانند طواف حج و نماز آن میباشد؛ فقط در نیت باید نیت طواف نساء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اختصاص به مرد ندارد؛ بلکه بر زن و خنثی و 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آن را بجا نیاورد شوهر بر او حلال نمی‌شود؛ و مردان نیز اگر آن را بجا نیاورند، زن بلکه بنابر احتیاط واجب سایر امور مربوط به زن نیز بر آن‌ها حلال نمی‌شود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بچه ممیز که احرام بسته نیز برای حلال شدن زن یاشوهر برای او، باید طواف نساء و نماز آن را بجا آورد؛ بلکه بنابر احتیاط بچه غیر ممیز را نیز اگر احرام بستند، ولیّش او را به طواف نساء طواف دهد تا بعد از بلوغ، زن یا شوهر برای او اشکال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اگرچه واجب است و بدون آن زن حلال نمی‌شود، ولی رکن حج نیست و ترک عمدی آن، موجب باطل شدن حج نمی‌شود، بلکه بر حاجی، انجام آن واجب است و اگر بجا نیاورند زن یا شوهر حلال نمی‌شوند؛ بلکه حلال شدن همه امور مربوط به زن، از قبیل خواستگاری و عقد و گواهی بر عقد نیز بنابر احتیاط واجب بر طواف نساء و نماز آن توقف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باید طواف نساء را پس از سعی بجا آورد، چنان‌که سعی را نیز باید پس از طواف حج و نماز آن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خلاف ترتیب عمل کرده باید اعاده کند به گونه‌ای که ترتیب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فراموشی یا ندانستن مسأله، طواف نساء و نماز آن را پیش از سعی بجا آورد، صحیح است ولی بنابر احتیاط بعد از سعی آن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میترسد حائض شود و نتواند طواف نساء را بجا آورد می‌تواند بنابر احتیاط طواف و نماز آن را پیش از سعی بجا آورد؛ و چنان‌چه حائض نشد آن را اعاده کند، واگر حائض شد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شد و کاروان او مهلت نمی‌دهند تا پاک شود و طواف نساء را بجا آورد بنابراحتیاط واجب باید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اجاره‌ای نایب باید طواف نساء را به نیابت منوب عنه بجاآورد؛ و اگر آن را بجا نیاورد، زن بر خود او حلال نمی‌شود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نساء را که بر او واجب بوده بجا نیاورد تا از دنیا برود، ولیّ او باید به جای او قضای آن را بجا آورد، یا از دیگری بخواهد به جای او بجا آورد</w:t>
      </w:r>
      <w:r>
        <w:rPr>
          <w:rFonts w:eastAsia="IRNazanin" w:cs="IRNazanin"/>
          <w:color w:val="111111"/>
          <w:sz w:val="28"/>
          <w:szCs w:val="28"/>
          <w:rtl w:val="true"/>
          <w:lang w:bidi="fa-IR"/>
        </w:rPr>
        <w:t>.</w:t>
      </w:r>
      <w:bookmarkStart w:id="316" w:name="pg5467_41541"/>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فراموش کرد یا در اثر ندانستن مسأله آن را ترک کرد و به وطن خود برگشت، پس اگر میتواند باید خودش برگردد و آن را بجاآورد؛ واگر نمی‌تواند یا مشقت دارد باید نایب بگیرد؛ و تا زمانی که آن را خودش یا نایبش بجا نیاورده زن یا شوهر بر او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مدت با زن نزدیکی کرده، پس اگر بعد از توجه به ترک طواف نزدیکی کرده باید کفاره بدهد؛ همچنین است بنابر احتیاط اگر پیش از توجه نزدیکی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آن بنابر احتیاط واجب قربانی کردن یک شتر است؛ اگر طواف واجب در حج بوده آن را در منی، و اگر در عمره بوده آن را در مکه قربانی کند</w:t>
      </w:r>
      <w:r>
        <w:rPr>
          <w:rFonts w:eastAsia="IRNazanin" w:cs="IRNazanin"/>
          <w:color w:val="111111"/>
          <w:sz w:val="28"/>
          <w:szCs w:val="28"/>
          <w:rtl w:val="true"/>
          <w:lang w:bidi="fa-IR"/>
        </w:rPr>
        <w:t>.</w:t>
      </w:r>
    </w:p>
    <w:p>
      <w:pPr>
        <w:pStyle w:val="Heading5"/>
        <w:numPr>
          <w:ilvl w:val="4"/>
          <w:numId w:val="1"/>
        </w:numPr>
        <w:rPr/>
      </w:pPr>
      <w:bookmarkStart w:id="317" w:name="__RefHeading___Toc2089538_581953129"/>
      <w:bookmarkStart w:id="318" w:name="_Toc117"/>
      <w:bookmarkEnd w:id="317"/>
      <w:r>
        <w:rPr>
          <w:rtl w:val="true"/>
        </w:rPr>
        <w:t>مستحبات طواف حج و نماز آن و سعی</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طواف و نماز طواف و سعی در عمره مستحب بود در اینجا نیز جاری است؛ و مستحب است طواف حج را در روز عید یا حداقل فردای آن بجا آورد و تأخیر نیندازد؛ و مستحب است وقتی که به درب مسجد رسید بایستد و بگوید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اَعِنّی عَلی نُسُکِکَ وَسَلِّمْنی لَهُ وَسَلِّمْهُ لی أسْألُکَ مَسْألَةَ الْعَلیلِ الذَّلِیلِ الْمُعْتَرِفِ بذَنْبِهِ أنْ تَغْفِرَ لی ذُنُوبی وَأنْ تُرْجِعَنی بِحاجَتَی، أللَّهُمَّ اِنِّی عَبْدُکَ وَالْبَلَدُ بَلَدُکَ وَالبَیتُ بَیتُکَ جئْتُ أطْلُبُ رَحْمَتَکَ وَأؤُمُّ طاعَتَکَ مُتَّبِعاً لاِمْرِکَ راضِیاً بِقَدَرِکَ أسْألُکَ مَسْألَةَ الْمُضْطَرِّ إلَیکَ الْمُطِیعِ لاِمْرِکَ الْمُشْفِقِ مِنْ عَذابِکَ الْخائِفِ لِعُقُوبَتِکَ أنْ تُبَلِّغَنی عَفْوکَ وَتُجِیرَنی مِنَ النَّارِ بِرَحْمَتِکَ</w:t>
      </w:r>
      <w:r>
        <w:rPr>
          <w:rFonts w:eastAsia="Amiri" w:cs="Amiri" w:ascii="Amiri" w:hAnsi="Amiri"/>
          <w:color w:val="111111"/>
          <w:sz w:val="28"/>
          <w:szCs w:val="28"/>
          <w:rtl w:val="true"/>
          <w:lang w:bidi="ar-SA"/>
        </w:rPr>
        <w:t>».</w:t>
      </w:r>
      <w:bookmarkStart w:id="319" w:name="pg5467_41542"/>
    </w:p>
    <w:p>
      <w:pPr>
        <w:pStyle w:val="BookText"/>
        <w:rPr/>
      </w:pPr>
      <w:bookmarkEnd w:id="319"/>
      <w:r>
        <w:rPr>
          <w:rFonts w:ascii="IRNazanin" w:hAnsi="IRNazanin" w:eastAsia="IRNazanin"/>
          <w:color w:val="111111"/>
          <w:sz w:val="28"/>
          <w:sz w:val="28"/>
          <w:szCs w:val="28"/>
          <w:rtl w:val="true"/>
          <w:lang w:bidi="fa-IR"/>
        </w:rPr>
        <w:t>پس به طرف حجرالاسود برود و آن را استلام کند و ببوسد؛ و اگر نتواند پس از استلام دست خود را ببوسد؛ و اگر نتوانست رو به حجر الاسود بایستد و تکبیر بگوید و پس از آن بجا آورد آن‌چه را در طواف عمره بجا آورد</w:t>
      </w:r>
      <w:r>
        <w:rPr>
          <w:rFonts w:eastAsia="IRNazanin" w:cs="IRNazanin"/>
          <w:color w:val="111111"/>
          <w:sz w:val="28"/>
          <w:szCs w:val="28"/>
          <w:rtl w:val="true"/>
          <w:lang w:bidi="fa-IR"/>
        </w:rPr>
        <w:t>.</w:t>
      </w:r>
    </w:p>
    <w:p>
      <w:pPr>
        <w:pStyle w:val="Heading4"/>
        <w:numPr>
          <w:ilvl w:val="3"/>
          <w:numId w:val="1"/>
        </w:numPr>
        <w:rPr/>
      </w:pPr>
      <w:bookmarkStart w:id="320" w:name="__RefHeading___Toc2089540_581953129"/>
      <w:bookmarkStart w:id="321" w:name="_Toc118"/>
      <w:bookmarkEnd w:id="320"/>
      <w:r>
        <w:rPr>
          <w:rtl w:val="true"/>
        </w:rPr>
        <w:t xml:space="preserve">فصل ششم </w:t>
      </w:r>
      <w:r>
        <w:rPr>
          <w:rtl w:val="true"/>
        </w:rPr>
        <w:t xml:space="preserve">- </w:t>
      </w:r>
      <w:r>
        <w:rPr>
          <w:rtl w:val="true"/>
        </w:rPr>
        <w:t>اعمال منی در ایام تشریق</w:t>
      </w:r>
      <w:bookmarkEnd w:id="321"/>
    </w:p>
    <w:p>
      <w:pPr>
        <w:pStyle w:val="Heading5"/>
        <w:numPr>
          <w:ilvl w:val="4"/>
          <w:numId w:val="1"/>
        </w:numPr>
        <w:rPr/>
      </w:pPr>
      <w:bookmarkStart w:id="322" w:name="__RefHeading___Toc2089542_581953129"/>
      <w:bookmarkStart w:id="323" w:name="_Toc119"/>
      <w:bookmarkEnd w:id="322"/>
      <w:r>
        <w:rPr>
          <w:rtl w:val="true"/>
        </w:rPr>
        <w:t>اشاره</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 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و چهاردهم از واجبات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بیتوته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ماندن شب در منی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w:t>
      </w:r>
      <w:r>
        <w:rPr>
          <w:rFonts w:eastAsia="IRNazanin" w:cs="IRNazanin"/>
          <w:color w:val="111111"/>
          <w:sz w:val="28"/>
          <w:szCs w:val="28"/>
          <w:rtl w:val="true"/>
          <w:lang w:bidi="fa-IR"/>
        </w:rPr>
        <w:t>.</w:t>
      </w:r>
    </w:p>
    <w:p>
      <w:pPr>
        <w:pStyle w:val="Heading5"/>
        <w:numPr>
          <w:ilvl w:val="4"/>
          <w:numId w:val="1"/>
        </w:numPr>
        <w:rPr/>
      </w:pPr>
      <w:bookmarkStart w:id="324" w:name="__RefHeading___Toc2089544_581953129"/>
      <w:bookmarkStart w:id="325" w:name="_Toc120"/>
      <w:bookmarkEnd w:id="324"/>
      <w:r>
        <w:rPr/>
        <w:t>1</w:t>
      </w:r>
      <w:r>
        <w:rPr>
          <w:rtl w:val="true"/>
        </w:rPr>
        <w:t xml:space="preserve">- </w:t>
      </w:r>
      <w:r>
        <w:rPr>
          <w:rtl w:val="true"/>
        </w:rPr>
        <w:t>بیتوته در منی یعنی ماندن شب در آن‌جا</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واجب است شب یازدهم و دوازدهم ذیحجه را از اول شب تا نصف شب در منی بیتوته کنند؛ یعنی در آن‌جا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طایفه واجب است در شب سیزدهم نیز در منی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صید کرده است؛ و بنابر احتیاط واجب اگر صید را گرفته ولی آن را نکشته نیز همین حکم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کسی که صید نکرده ولی گوشت شکار را خورده یا مثلا صید را به صیاد نشان داده بنابر اقوی واجب نیست در شب سیزدهم بماند؛ هر چند احوط است و تا ممکن است ترک نشود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کسی که در حال احرام با زن خود یا دیگری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غیر از نزدیکی کارهای دیگر مانند بوسیدن یا لمس و یا عقد را انجام داده بنابر اقوی واجب نیست بماند؛ هر چند احوط است و تاممکن است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دوازدهم تا مغرب شرعی در منی مانده و از آن‌جا خارج نشده؛ هر چند در صدد کوچ کردن بوده ولی موفق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مُحرّمات در حال احرام را غیر از آن‌چه گذشت انجام داده بنابر اقوی واجب نیست در شب سیزدهم در منی بماند؛ هر چند احوط است، بخصوص نسبت به محرماتی که کفاره دارد؛ و تا ممکن است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کسی که در احرام عمره تمتّع نیز از صید یا زن اجتناب نکرده باید شب سیزدهم در منی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بیتوته در منی کافی است از مغرب شرعی تا نصف شب در آن‌جا بماند؛ پس جایز است پس از نیمه شب از منی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پیش از اذان صبح وارد مکه نشود؛ هر چند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شب را از اول مغرب تا طلوع آفتاب حساب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پیش از غروب آفتاب یا اول شب از منی خارج شود؛ به شرط این‌که پیش از نصف شب به منی برگردد و تا اذان صبح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 مانند سایر اعمال حج از عبادات است و باید به قصد قربت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منی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جایز است پس از نیت و قصد قربت در آن‌جا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طایفه بیتوته و ماندن شب در منی واجب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پرستاران آنان که نمی‌توانند بمانند؛ و همچنین دیگر کسانی که برای آنان حرج و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جان یا ناموس یا بستگان و یا مال خود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 قابل اعتنا باشد و تلف شدن آن به حال صاحبش مضر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چوپانهایی که ناچارند برای چراندن و حفظ حیوانات خود در خارج منی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ناچارند برای سقایت و آب دادن به حجاج در مکه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 را در مکه به عبادت میگذرانند و کار دیگری انجام نمی‌دهند، بجز کارهای ضروری مانند خوردن و آشامیدن به مقدار نیاز و تجدید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ماندن در غیر مکه برای عبادت محل اشکال است؛ و اگر از عبادت در مکه فارغ شد کوشش کند پیش از اذان صبح در منی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ظهر روز دوازدهم از منی کوچ کرد و خارج شد ولی پس از مغرب برای کاری به منی برگشت واجب نیست شب سیزدهم را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مغرب به منی برگشت بنابر احتیاط باید شب سیزدهم را در منی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واجب نیست روزها در منی بماند، مگر به مقدار رمی جمرات؛ ولی اگر بماند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بیتوته در منی را بدون عذر ترک کرد، علاوه بر این‌که گناه کرده و باید توبه کند باید برای هر شب نیز یک گوسفند کفاره دهد و آن را قربانی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فراموشی یا ندانستن مسأله یا اضطرار و ناچاری بیتوته را ترک کرده نیز بنابر احتیاط کفاره آن را بدهد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شب در منی ماند ولی پیش از نصف شب خارج شد بنابر احتیاط واجب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کسی که پس از نصف شب از منی خارج شده یا شب را در مکه معظمه به عبادت گذرانده کفاره واجب نیست؛ و نیز اگر از منی خارج شده ولی پیش از نصف شب خود را به منی رسانده و تا صبح در آن‌جا بیتوته کرده است؛ و نیز کسی که برای سقایت حجاج ناچار بوده شب را در مکه بماند، کفاره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به قصد عبادت در مکه ماند ولی خوابش برد در صورتی که خواب او طولانی شده به گونه‌ای که صدق نمی‌کند همه شب را در مکه به عبادت گذرانده در این صورت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اشتباه در خارج منی به گمان این‌که جزء منی است بیتوته کرد، بنابر احتیاط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طواف و سعی به مکه رفته بود پس به قصد بیتوته در منی از مکه و حدود آن خارج شد ولی نرسیده به منی در بین راه خوابید، بنابر اقوی گناه نکرده و کفاره نیز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 قربانی کردن کفارات حج منی است؛ ولی اگر فرضا قربانیها در منی ضایع میشود و به مصرف نمی‌رسد، در غیر کفاره صید بهتر است آن‌ها را در وطن خود قربانی کند و بین نیازمندان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قربانی عید قربان که از اعمال حج است باید در منی ذبح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منی روز دوازدهم کوچ میکنند جایز نیست پیش از ظهر کوچ کنند؛ ولی کسانی که روز سیزدهم کوچ میکنند جایز است پس از رمی جمرات پیش از ظهر کوچ کنند و خارج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عذر شرعی رمی جمرات را در</w:t>
      </w:r>
      <w:bookmarkStart w:id="326" w:name="pg5467_41546"/>
    </w:p>
    <w:p>
      <w:pPr>
        <w:pStyle w:val="BookText"/>
        <w:rPr/>
      </w:pPr>
      <w:bookmarkEnd w:id="326"/>
      <w:r>
        <w:rPr>
          <w:rFonts w:ascii="IRNazanin" w:hAnsi="IRNazanin" w:eastAsia="IRNazanin"/>
          <w:color w:val="111111"/>
          <w:sz w:val="28"/>
          <w:sz w:val="28"/>
          <w:szCs w:val="28"/>
          <w:rtl w:val="true"/>
          <w:lang w:bidi="fa-IR"/>
        </w:rPr>
        <w:t>شب دوازدهم انجام داده بنابر احتیاط واجب پیش از ظهر آن روز کوچ نکند؛ مگر این‌که از ماندن در منی عذر داشته باشد</w:t>
      </w:r>
      <w:r>
        <w:rPr>
          <w:rFonts w:eastAsia="IRNazanin" w:cs="IRNazanin"/>
          <w:color w:val="111111"/>
          <w:sz w:val="28"/>
          <w:szCs w:val="28"/>
          <w:rtl w:val="true"/>
          <w:lang w:bidi="fa-IR"/>
        </w:rPr>
        <w:t>.</w:t>
      </w:r>
    </w:p>
    <w:p>
      <w:pPr>
        <w:pStyle w:val="Heading5"/>
        <w:numPr>
          <w:ilvl w:val="4"/>
          <w:numId w:val="1"/>
        </w:numPr>
        <w:rPr/>
      </w:pPr>
      <w:bookmarkStart w:id="327" w:name="__RefHeading___Toc2089546_581953129"/>
      <w:bookmarkStart w:id="328" w:name="_Toc121"/>
      <w:bookmarkEnd w:id="327"/>
      <w:r>
        <w:rPr/>
        <w:t>2</w:t>
      </w:r>
      <w:r>
        <w:rPr>
          <w:rtl w:val="true"/>
        </w:rPr>
        <w:t xml:space="preserve">- </w:t>
      </w:r>
      <w:r>
        <w:rPr>
          <w:rtl w:val="true"/>
        </w:rPr>
        <w:t>رمی جمرات سه گانه در روزها</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شب‌هایی که باید در منی بیتوته کند در روز آن‌ها واجب است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وسطی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رمی کند؛ یعنی به هرکدام هفت ریگ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آن را ترک کند، هر چند حج او باطل نمی‌شود ولی گناه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باید شب سیزدهم را در منی بمانند در روز سیزدهم نیز باید بنابر احتیاط واجب جمرات را رمی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واجبات، شرایط، احکام، آداب و موارد نایب گرفتن در رمی جمرات سه گانه، به همان گونه‌ای است که در رمی جمره عقبه در روز عید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رمی جمرات از اول آفتاب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در شب یا بین اذان صبح و طلوع آفتاب برای افراد غیر معذور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در روز نمی‌توانند رمی کنند مانند بیماران و معلولین و سالخوردگان و چوپانان و کسانی که ترس دارند جایز است در شب پیش رمی کنند و اگر شب پیش رمی نکردند و در روز نیز نمی‌توانند رمی کنند، در شب بعد رمی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نیز از عبادات است و باید آن را با نیت و به قصد قربت انجام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سه گانه باید به ترتیب واقع شود؛ یعنی اول جمره اولی را رمی کند، و پس از آن جمره</w:t>
      </w:r>
    </w:p>
    <w:p>
      <w:pPr>
        <w:pStyle w:val="BookText"/>
        <w:rPr/>
      </w:pPr>
      <w:r>
        <w:rPr>
          <w:rFonts w:ascii="IRNazanin" w:hAnsi="IRNazanin" w:eastAsia="IRNazanin"/>
          <w:color w:val="111111"/>
          <w:sz w:val="28"/>
          <w:sz w:val="28"/>
          <w:szCs w:val="28"/>
          <w:rtl w:val="true"/>
          <w:lang w:bidi="fa-IR"/>
        </w:rPr>
        <w:t>وسطی را، و در آخر جمره عقبه را که در گردنه بین منی و مکه معظمه واقع شده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خلاف این ترتیب عمل کرده هر چند از روی فراموشی یاندانستن مسأله باشد باطل است؛ پس باید دوباره به گونه‌ای که ترتیب حاصل شود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فرضا جمره اولی را که باید اول رمی شود در آخر رمی کرده اعاده رمی آن لازم نیست؛ مگر این‌که عمداً و با توجه این کار را کرده باشد و در نتیجه قصد اطاعت و قربت از او محقق نشده باشد، که در این صورت باید همه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رمی جمرات متوجه شد از برخی گذشته‌ها سه ریگ یا کمتر باقی مانده یا به جمره اصابت نکرده، کافی است همان را تکمیل کند و در این صورت ترتیب ساقط است و لازم نیست دوباره جمره یا جمرات بعد را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پس از رمی جمرات سه گانه متوجه شد سه ریگ از جمره اولی و یک ریگ از جمره وسطی را نزده است کافی است همان‌ها را به ترتیب تکمیل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رمی همه جمرات یا بعضی از آن‌ها را در برخی از روزها عمداً یا از روی فراموشی یا ندانستن مسأله ترک کرده است یا معلوم شود صحیح نبوده است، باید در روز بعد قضای آن‌ها را بجا آورد؛ همچنین است اگر وظیفه چند روز را ترک کرده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تا روز سیزدهم اصلا جمرات را رمی نکرده است باید در آن روز قضای همه را به ضمیمه وظیفه خود آن روز را بجا آورد؛ و قضای جمره عقبه را که در روز عید واجب بوده اول بجا آورد؛ بلکه بنابر احتیاط واجب اول همه قضاها را به ترتیب بجا آورد، و سپس وظیفه خود روز</w:t>
      </w:r>
    </w:p>
    <w:p>
      <w:pPr>
        <w:pStyle w:val="BookText"/>
        <w:rPr/>
      </w:pP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بلکه احوط این است که بین وظیفه دو روز ساعتی فاصله بیندازد؛ و اگر قضا را در صبح و وظیفه خود روز را هنگام ظهر بجا آورد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مغرب متوجه شود چند عدد از هفت ریگ همه جمرات یا بعضی از آن‌ها را نزده یا صحیح نبوده است، باید در روز بعد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یک جمره چهار ریگ یا بیشتر باقی مانده باید رمی آن جمره را از سر گیرد؛ و اگر سه ریگ یا کمتر باقی مانده همان باقیمانده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قضای گذشته را بر وظیفه روز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مغرب یقین کرد یکی از سه جمره را رمی نکرده است یا صحیح نبوده و نمی‌داند کدام است، بنابر احتیاط در روز بعد قضای هر سه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رمی جمرات سه گانه متوجه شود سه ریگ یا کمتر، از یک جمره باقی مانده یا صحیح نبوده، پس اگر میداند از کدام جمره باقی مانده به همان بزند؛ و اگر نمی‌داند از کدام باقی مانده است باید به هر کدام از آن‌ها مقدار باقیمانده را بزند تا یقین کند وظیفه خود را نسبت به همه انجام داده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رمی جمرات یا برخی از آن‌ها را عمداً یا از روی فراموشی یا ندانستن مسأله ترک کرده یا صحیح انجام نداده و به مکه معظمه کوچ کرده است، پس اگر ایام تشریق منقضی نشده باید برگردد و رمی را انجام دهد؛ و اگر منقضی شده بنابر احتیاط برگردد و انجام دهد و در سال بعد نیز در ایام تشریق قضا نماید؛ و در هر صورت اگر خودش نمی‌تواند برگردد نایب بگیرد تا به جای او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مکه خارج شده و در راه یا وطن خود متوجه</w:t>
      </w:r>
    </w:p>
    <w:p>
      <w:pPr>
        <w:pStyle w:val="BookText"/>
        <w:rPr/>
      </w:pPr>
      <w:r>
        <w:rPr>
          <w:rFonts w:ascii="IRNazanin" w:hAnsi="IRNazanin" w:eastAsia="IRNazanin"/>
          <w:color w:val="111111"/>
          <w:sz w:val="28"/>
          <w:sz w:val="28"/>
          <w:szCs w:val="28"/>
          <w:rtl w:val="true"/>
          <w:lang w:bidi="fa-IR"/>
        </w:rPr>
        <w:t>شد، پس اگر خودش در سال بعد به مکه برگشت بنابر احتیاط واجب در ایام تشریق قضای آن را بجا آورد؛ و اگر برنگشت نایب بگیرد تا در ایام تشریق به جای او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بیمار شود که نمی‌تواند رمی جمرات یا برخی از آن‌ها را انجام دهد، پس اگر به سالم شدن خود امید دارد صبر کند؛ و اگر امید بهبودی ندارد باید در همان روز نایب بگیرد تا به جای او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امکان بیمار را نزد جمره ببرند و به جای او 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عمل نایب بهبودی یافت، بنابر احتیاط خودش دوباره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روز نمی‌تواند رمی کند ولی در شب میتواند، بنابر اقوی رمی در شب بر نایب گرفتن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اعمال اختیاری را انجام دهد؛ پس اگر در رمی نایب شده باید آن را در روز بجا آورد؛ و اگر معذور است نباید نایب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معذور نیز باید به کسی نیابت دهد که بتواند در روز رمی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شبانه از مشعر به منی کوچ میکنند جایز است در همان شب جمره عقبه را رمی کنند؛ ولی رمی جمرات سه گانه در ایام تشریق را باید در روز انجام دهند، مگر این‌که معذور باشند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جهتی از جهات قربانی و سر تراشیدن را از روز عید عقب انداخته اند، بیتوته در منی و رمی جمرات سه گانه را باید در ایام تشریق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آن‌ها بر قربانی و سر تراشیدن توقف ندارد؛ بلکه واجب مستقل میباشند</w:t>
      </w:r>
      <w:r>
        <w:rPr>
          <w:rFonts w:eastAsia="IRNazanin" w:cs="IRNazanin"/>
          <w:color w:val="111111"/>
          <w:sz w:val="28"/>
          <w:szCs w:val="28"/>
          <w:rtl w:val="true"/>
          <w:lang w:bidi="fa-IR"/>
        </w:rPr>
        <w:t>.</w:t>
      </w:r>
      <w:bookmarkStart w:id="329" w:name="pg5467_41550"/>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گذشتن روز در انجام وظیفه روز یا در صحت آن شک کرد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تمام شدن رمی و گذشتن از محل آن در صحت آن شک کرد به شک خود اعتنا نکند؛ و اگر در حالی که مشغول رمی است شک کرد باید آن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شروع در رمی جمره بعد، در عدد ریگهایی که به جمره پیش زده یا در رسیدن آن‌ها به جمره شک کرد، به شک خود اعتنا نکند؛ و اگر در حالی که مشغول رمی جمره است در عدد ریگها شک کرد باید مقداری را که شک دارد بزند تا یقین کند هفت عدد اصابت کرده است؛ و مجرد مظنه و گمان کافی نیست</w:t>
      </w:r>
      <w:r>
        <w:rPr>
          <w:rFonts w:eastAsia="IRNazanin" w:cs="IRNazanin"/>
          <w:color w:val="111111"/>
          <w:sz w:val="28"/>
          <w:szCs w:val="28"/>
          <w:rtl w:val="true"/>
          <w:lang w:bidi="fa-IR"/>
        </w:rPr>
        <w:t>.</w:t>
      </w:r>
    </w:p>
    <w:p>
      <w:pPr>
        <w:pStyle w:val="Heading5"/>
        <w:numPr>
          <w:ilvl w:val="4"/>
          <w:numId w:val="1"/>
        </w:numPr>
        <w:rPr/>
      </w:pPr>
      <w:bookmarkStart w:id="330" w:name="__RefHeading___Toc2089548_581953129"/>
      <w:bookmarkStart w:id="331" w:name="_Toc122"/>
      <w:bookmarkEnd w:id="330"/>
      <w:r>
        <w:rPr>
          <w:rtl w:val="true"/>
        </w:rPr>
        <w:t>مستحبات منی در ایام تشریق</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در منی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بماند و برای هیچ کاری حتی طواف مستحب از منی بیرون نرود؛ ولی اگر طواف و سعی واجب را در روز عید بجا نیاورده خوب است در روز یازدهم برای انجام آن‌ها به مکه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بعد از پانزده نماز و در جاهای دیگر بعد از ده نماز که اول آن‌ها نماز ظهر روز عید است تکبیراتی را که وارد 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واجب دانسته اند؛ و احوط عدم ترک است؛ هر چند اقوی و مشهور استحباب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بدین کیفیت بگوید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 اللهُ أکْبَرُ، لا إلهَ إلاّ اللهُ وَاللهُ أکْبَرُ، اللهُ أکْبَرُ وَللهِِ الْحَمْدُ، اللهُ أکْبَرُ عَلی ما هَدانَا، اللهُ أکْبَرُ عَلی ما رَزَقَنا مِنْ بَهِیمَةِ</w:t>
      </w:r>
    </w:p>
    <w:p>
      <w:pPr>
        <w:pStyle w:val="BookText"/>
        <w:rPr/>
      </w:pPr>
      <w:r>
        <w:rPr>
          <w:rFonts w:ascii="Amiri" w:hAnsi="Amiri" w:eastAsia="Amiri" w:cs="Amiri"/>
          <w:color w:val="111111"/>
          <w:sz w:val="28"/>
          <w:sz w:val="28"/>
          <w:szCs w:val="28"/>
          <w:rtl w:val="true"/>
          <w:lang w:bidi="ar-SA"/>
        </w:rPr>
        <w:t>الاْنْعامِ، وَالْحَمْدُللهِ علی ما أبْلانا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منی اقامت دارد نمازهای واجب و مستحب خود را در مسجد خیف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وارد شده که هزار پیغمبر در آن مسجد</w:t>
      </w:r>
    </w:p>
    <w:p>
      <w:pPr>
        <w:pStyle w:val="BookText"/>
        <w:rPr/>
      </w:pPr>
      <w:r>
        <w:rPr>
          <w:rFonts w:ascii="IRNazanin" w:hAnsi="IRNazanin" w:eastAsia="IRNazanin"/>
          <w:color w:val="111111"/>
          <w:sz w:val="28"/>
          <w:sz w:val="28"/>
          <w:szCs w:val="28"/>
          <w:rtl w:val="true"/>
          <w:lang w:bidi="fa-IR"/>
        </w:rPr>
        <w:t>نماز خوانده‌اند و پیامبراکرم صلی الله علیه و آله در نزد مناره آن نماز میخوانده‌اند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مسجد خیف پیش از این‌که از منی خارج شود صد رکعت نماز بخواند با عبادت هفتاد سال برابر است؛ و هر کس در آن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ثواب آزاد کردن بنده برای او نوشته میشود؛ و هر کس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 ثواب احیای نفس برابر است؛ و هر کس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 ثواب خراج عراقین</w:t>
      </w:r>
      <w:r>
        <w:rPr>
          <w:rStyle w:val="FootnoteAnchor"/>
          <w:rtl w:val="true"/>
        </w:rPr>
        <w:footnoteReference w:id="101"/>
      </w:r>
      <w:r>
        <w:rPr>
          <w:rFonts w:ascii="IRNazanin" w:hAnsi="IRNazanin" w:eastAsia="IRNazanin"/>
          <w:color w:val="111111"/>
          <w:sz w:val="28"/>
          <w:sz w:val="28"/>
          <w:szCs w:val="28"/>
          <w:rtl w:val="true"/>
          <w:lang w:bidi="fa-IR"/>
        </w:rPr>
        <w:t>که در راه خدا صدقه داده شود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شش رکعت نماز در آن مسجد وارد شده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یادآور میشود که در بحث رمی جمره عقبه در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در حال رمی جمرات به تفصیل بیان شده است</w:t>
      </w:r>
      <w:r>
        <w:rPr>
          <w:rFonts w:eastAsia="IRNazanin" w:cs="IRNazanin"/>
          <w:color w:val="111111"/>
          <w:sz w:val="28"/>
          <w:szCs w:val="28"/>
          <w:rtl w:val="true"/>
          <w:lang w:bidi="fa-IR"/>
        </w:rPr>
        <w:t>.</w:t>
      </w:r>
      <w:bookmarkStart w:id="332" w:name="pg5467_41552"/>
    </w:p>
    <w:p>
      <w:pPr>
        <w:pStyle w:val="Heading3"/>
        <w:numPr>
          <w:ilvl w:val="2"/>
          <w:numId w:val="1"/>
        </w:numPr>
        <w:rPr/>
      </w:pPr>
      <w:bookmarkStart w:id="333" w:name="__RefHeading___Toc2089550_581953129"/>
      <w:bookmarkStart w:id="334" w:name="_Toc123"/>
      <w:bookmarkEnd w:id="332"/>
      <w:bookmarkEnd w:id="333"/>
      <w:r>
        <w:rPr>
          <w:rtl w:val="true"/>
        </w:rPr>
        <w:t>خاتمه</w:t>
      </w:r>
      <w:bookmarkEnd w:id="334"/>
    </w:p>
    <w:p>
      <w:pPr>
        <w:pStyle w:val="Heading4"/>
        <w:numPr>
          <w:ilvl w:val="3"/>
          <w:numId w:val="1"/>
        </w:numPr>
        <w:rPr/>
      </w:pPr>
      <w:bookmarkStart w:id="335" w:name="__RefHeading___Toc2089552_581953129"/>
      <w:bookmarkStart w:id="336" w:name="_Toc12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آداب مکة معظّمه</w:t>
      </w:r>
    </w:p>
    <w:p>
      <w:pPr>
        <w:pStyle w:val="BookText"/>
        <w:rPr/>
      </w:pPr>
      <w:r>
        <w:rPr>
          <w:rFonts w:ascii="Amiri" w:hAnsi="Amiri" w:eastAsia="Amiri" w:cs="Amiri"/>
          <w:color w:val="111111"/>
          <w:sz w:val="28"/>
          <w:sz w:val="28"/>
          <w:szCs w:val="28"/>
          <w:rtl w:val="true"/>
          <w:lang w:bidi="ar-SA"/>
        </w:rPr>
        <w:t>عمرة مفرده</w:t>
      </w:r>
    </w:p>
    <w:p>
      <w:pPr>
        <w:pStyle w:val="BookText"/>
        <w:rPr/>
      </w:pPr>
      <w:r>
        <w:rPr>
          <w:rFonts w:ascii="IRNazanin" w:hAnsi="IRNazanin" w:eastAsia="IRNazanin"/>
          <w:color w:val="111111"/>
          <w:sz w:val="28"/>
          <w:sz w:val="28"/>
          <w:szCs w:val="28"/>
          <w:rtl w:val="true"/>
          <w:lang w:bidi="fa-IR"/>
        </w:rPr>
        <w:t>احکام مصدود و محصور</w:t>
      </w:r>
    </w:p>
    <w:p>
      <w:pPr>
        <w:pStyle w:val="BookText"/>
        <w:rPr/>
      </w:pPr>
      <w:r>
        <w:rPr>
          <w:rFonts w:ascii="IRNazanin" w:hAnsi="IRNazanin" w:eastAsia="IRNazanin"/>
          <w:color w:val="111111"/>
          <w:sz w:val="28"/>
          <w:sz w:val="28"/>
          <w:szCs w:val="28"/>
          <w:rtl w:val="true"/>
          <w:lang w:bidi="fa-IR"/>
        </w:rPr>
        <w:t>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مسائل متفرقه</w:t>
      </w:r>
      <w:bookmarkStart w:id="337" w:name="pg5467_41554"/>
    </w:p>
    <w:p>
      <w:pPr>
        <w:pStyle w:val="Heading4"/>
        <w:numPr>
          <w:ilvl w:val="3"/>
          <w:numId w:val="1"/>
        </w:numPr>
        <w:rPr/>
      </w:pPr>
      <w:bookmarkStart w:id="338" w:name="__RefHeading___Toc2089554_581953129"/>
      <w:bookmarkStart w:id="339" w:name="_Toc125"/>
      <w:bookmarkEnd w:id="337"/>
      <w:bookmarkEnd w:id="338"/>
      <w:r>
        <w:rPr>
          <w:rtl w:val="true"/>
        </w:rPr>
        <w:t>آداب مکه معظمه</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اگر در روز عید قربان یا در ایام تشریق، طواف حج و سعی و طواف نساء را به طور کامل بجا آورده باشند لازم نیست پس از تمام شدن بیتوته و رمی جمرات در منی دوباره به مکه معظمه برگردند؛ ولی خوب است برای برخی آداب و مستحبات و از جمله طواف وداع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قسمت‌هایی از آداب و مستحبات مکه و از جمله طواف وداع را به طور اجمال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 قرآن و سجده و ذکر خدا و ختم قرآن و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مسجدالحرام افضل است از صد هزار نماز در مساجد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افضل است از انفاق خراج عراقین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را در مکه ختم کند از دنیا نمی‌رود مگر این‌که رسول خدا صلی الله علیه و آله و جای خود را در بهشت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کسی که یک سجده در مکه بجا آورد و یا کسی که در مکه بخوابد ثواب کسی است که در خون خود در راه خدا غلطان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یک روزه در مکه ثواب یک سال روزه است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مکه راه برود در حال عبادت خدا میباشد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نگاه کردن به کعبه که در احادیث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خدا در اطراف کعبه صد و بیست درجه رحمت است؛ بیست درجه آن مخصوص نگاه کنندگان به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از آب زمزم که شفای دردهاست و مستحب است در آن حال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اجْعَلْهُ عِلْماً نافِعاً، وَرِزْقاً واسِعاً، وَشِفاءً مِنْ کُلِّ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وَالشُّکْرُ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ده طواف کامل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طواف اول شب، سه طواف آخر شب، دو طواف در صبح و دو طواف بعد از ظهر؛ و چنان‌که نقل شده رسول خدا صلی الله علیه و آله آن‌ها را این چنین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طواف کامل به عدد ایام سال بجا آورد؛ و اگر نمی‌تواند سیصد و شصت شوط بجا آورد، و در نتیجه در آخر آن‌ها چهار شوط اضافه کند تا پنجاه و دو طواف شود؛ و اگر نمی‌تواند به اندازه توان خود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طواف دو رکعت نماز طواف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میتواند به نیابت رسول خدا صلی الله علیه و آله و امیرالمؤمنین علیه السلام و حضرت زهرا سلام الله علیها و ائمه اطهار علیهم السلام و گذشتگان و غائبین از صلحا و مؤمنین و خویشان و دوستان خود طواف کند؛ و میتواند یک طواف به نیابت چند نفر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روایت وارده شخصی از حضرت موسی بن جعفر علیه السلام پرسید من زمانی که عازم مکه میشوم بسا کسی از من میخواهد به جای او طواف بجا آورم و من فراموش میکنم و نمی‌دانم در جواب آنان چه گویم؛ آن حضرت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اعمال خود یک طواف و دو رکعت نماز بجا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طواف و نماز را به نیابت پدر و مادر و همسر و اولاد و یاران و همشهریان خود بجا میآورم؛ و در این صورت به هر کس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تو</w:t>
      </w:r>
    </w:p>
    <w:p>
      <w:pPr>
        <w:pStyle w:val="BookText"/>
        <w:rPr/>
      </w:pPr>
      <w:r>
        <w:rPr>
          <w:rFonts w:ascii="IRNazanin" w:hAnsi="IRNazanin" w:eastAsia="IRNazanin"/>
          <w:color w:val="111111"/>
          <w:sz w:val="28"/>
          <w:sz w:val="28"/>
          <w:szCs w:val="28"/>
          <w:rtl w:val="true"/>
          <w:lang w:bidi="fa-IR"/>
        </w:rPr>
        <w:t>طواف و نماز بجا آوردم راست گفته‌ای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داخل کعبه برود، بخصوص کسی که سفر اول اوست؛ و پیش از داخل شدن غسل کند، و پای برهنه با آرامش و وقار داخل شود و هنگام داخل شدن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قُلْتَ وَمَنْ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بین دو ستون کعبه بر سنگ قرمز بجا آورد؛ در رکعت اول پس از حمد،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رکعت دوم پس از حمد، پنجاه و پنج آیه از جاهای دیگر قرآن بخواند؛ سپس در هر یک از چهار زاویه کعبه دو رکعت نماز بجا آورد و پس از آن‌ها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تَهَیأ أوْ تَعَبَّأ أوْ أعَدَّ أوِ اسْتَعَدَّ لِوِفادَة إلی مَخْلُوق رَجاءَ رِفْدِهِ وَجائِزَتِهِ وَنَوافِلِهِ وَفَواضِلِهِ فَاِلَیکَ یا سَیدِی تَهْیئَتِی وَتَعْبِئَتِی وَإعْدادی وَاسْتِعْدادی رَجاءَ رِفْدِکَ وَنَوَافِلِکَ وَجائِزَتِکَ، فَلا تُخَیبِ الْیوْمَ رَجائِی یا مَنْ لا یخِیبُ عَلَیهِ سائِلٌ وَلا ینْقُصُهُ نائِلٌ فَاِنِّی لَمْ آتِکَ الْیوْمَ بِعَمَل صَالِح قَدَّمْتُهُ وَلا شَفاعَةِ مَخْلُوق رَجَوْتُهُ وَلکِنِّی أتَیتُکَ مُقِرّاً بِالظُّلْمِ وَالاْساءَةِ عَلی نَفْسِی فَاِنَّهُ لا حُجَّةَ لِی وَلا عُذْرَ فأسْأَلُکَ یا مَنْ هُوَ کَذلِکَ أنْ تُصَلِّی عَلی مُحَمَّد وَآلِهِ وَتُعْطِینِی مَسْأَلَتِی وَتَقْلِبَنی بِرَغْبَتی وَلا تَرُدَّنِی مَجْبُوهاً مَمْنُوعاً وَلا خائِباً یا عَظِیمُ یا عَظِیمُ 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خارج شدن از کعبه معظمه سه مرتبه تکبیر بگوید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 تَجْهَدْ بَلاءَنَا رَبَّنا وَلا تُشْمِتْ</w:t>
      </w:r>
    </w:p>
    <w:p>
      <w:pPr>
        <w:pStyle w:val="BookText"/>
        <w:rPr/>
      </w:pPr>
      <w:r>
        <w:rPr>
          <w:rFonts w:ascii="Amiri" w:hAnsi="Amiri" w:eastAsia="Amiri" w:cs="Amiri"/>
          <w:color w:val="111111"/>
          <w:sz w:val="28"/>
          <w:sz w:val="28"/>
          <w:szCs w:val="28"/>
          <w:rtl w:val="true"/>
          <w:lang w:bidi="ar-SA"/>
        </w:rPr>
        <w:t>بِنا أعْداءَنا فَاِنَّکَ أنْتَ الضَّارُّ النَّافِعُ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طواف به عنوان طواف وداع با نماز آن بجا آورد و در صورت امکان در هر شوطی حجرالاسود و رکن یمانی را استلام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مستجار برود و کارهایی را که در مستحبات طواف گفته شد انجام دهد؛</w:t>
      </w:r>
      <w:r>
        <w:rPr>
          <w:rStyle w:val="FootnoteAnchor"/>
          <w:rtl w:val="true"/>
        </w:rPr>
        <w:footnoteReference w:id="105"/>
      </w:r>
      <w:r>
        <w:rPr>
          <w:rFonts w:ascii="IRNazanin" w:hAnsi="IRNazanin" w:eastAsia="IRNazanin"/>
          <w:color w:val="111111"/>
          <w:sz w:val="28"/>
          <w:sz w:val="28"/>
          <w:szCs w:val="28"/>
          <w:rtl w:val="true"/>
          <w:lang w:bidi="fa-IR"/>
        </w:rPr>
        <w:t>و آن‌چه میخواهد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حجرالاسود را استلام نماید، و شکم خود را به خانه خدا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بر حجرالاسود و دست دیگر را به طرف درب خانه کعبه بگذارد، و حمد و ثنای خدا گوید و صلوات بفرستد،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وَرَسُولِکَ وَنَبیِّکَ وَ أَمینِکَ وَحَبیبِکَ وَنَجیِّکَ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نجیبک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وَخِیَرَتِکَ مِنْ خَلْقِکَ، اللّهُمَّ کَما بَلَّغَ رِسالاتِکَ وَجاهَدَ فی سَبیلِکَ وَصَدَعَ بِأَمْرِکَ وَاُوذِیَ فی جَنْبِکَ وَعَبَدَکَ حَتّی أَتاهُ الْیَقینَ،</w:t>
      </w:r>
    </w:p>
    <w:p>
      <w:pPr>
        <w:pStyle w:val="BookText"/>
        <w:rPr/>
      </w:pPr>
      <w:r>
        <w:rPr>
          <w:rFonts w:ascii="Amiri" w:hAnsi="Amiri" w:eastAsia="Amiri" w:cs="Amiri"/>
          <w:color w:val="111111"/>
          <w:sz w:val="28"/>
          <w:sz w:val="28"/>
          <w:szCs w:val="28"/>
          <w:rtl w:val="true"/>
          <w:lang w:bidi="ar-SA"/>
        </w:rPr>
        <w:t>اللّهُمَّ أَقْلِبْنی مُفْلِحاً مُنْجِحاً مُسْتَجاباً لی بِأَفْضَلِ ما یَرْجِعُ بِهِ أَحَدٌ مِنْ وَفْدِکَ مِنَ الْمَغْفِرَةِ وَالْبَرَکَةِ وَالرَّحْمَةِ وَالرِّضْوانِ وَالْعافِیَةِ، اللّهُمَّ إِنْ أَمَتَّنی فَاغْفِرْ لی وَإِنْ أَحْیَیْتَنی فَارْزُقْنیهِ مِنْ قابِلٍ، اللّهُمَّ لا تَجْعَلْهُ آخِرَ الْعَهْدِ مِنْ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به طرف زمزم رود و از آب زمزم بنوشد؛ و در حال خارج شدن از مسجدالحرام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آئِبُونَ تائِبُونَ عابِدُونَ لِرَبِّنا حامِدُونَ إِلی رَبِّنا راغِبُونَ إِلَی اللهِ راجِعُونَ إِنْ شاءَ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 مسجدالحرام یک سجده طولانی بجا آورده، و از درب حناطین</w:t>
      </w:r>
      <w:r>
        <w:rPr>
          <w:rStyle w:val="FootnoteAnchor"/>
          <w:rtl w:val="true"/>
        </w:rPr>
        <w:footnoteReference w:id="107"/>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bookmarkStart w:id="340" w:name="pg5467_41558"/>
    </w:p>
    <w:p>
      <w:pPr>
        <w:pStyle w:val="BookText"/>
        <w:rPr/>
      </w:pPr>
      <w:bookmarkEnd w:id="34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که به او توفیق بازگشتن به مکه معظمه را عنایت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میخواهد از مکه خارج شود مقدار یک درهم خرما بخرد و صدقه دهد تا کفاره خلاف‌هایی باشد که احیانا در حال احرام یا در حرم از او سر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نهم از مستحبات مکه زیارت جاهای با شرافت مکه است؛ مانند زیارت زادگاه رسول خدا صلی الله علیه و آله که الان به صورت مسجدی است؛ و زیارت خانه خدیجه سلام الله علیها که محل سکونت آن حضرت و پیامبراکرم صلی الله علیه و آله بوده تا زمان هجرت پیامبر صلی الله علیه و آله ، و آن هم به صورت مسجدی است؛ و زیارت قبر خدیجه سلام الله علیها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مخفیگاه پیامبر صلی الله علیه و آله در صدر اسلام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عبادتگاه آن حضرت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مخفیگاه آن حضرت هنگام هجرت بوده است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2089556_581953129"/>
      <w:bookmarkStart w:id="342" w:name="_Toc126"/>
      <w:bookmarkEnd w:id="341"/>
      <w:r>
        <w:rPr>
          <w:rtl w:val="true"/>
        </w:rPr>
        <w:t>عمره مفرده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مستحبات مؤکده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همه ایام سال میتوان آن را بجا آورد؛ و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در هر ماه یک عمره مفرده بجا آورده شود؛ بخصوص نسبت به عمره ماه رجب بسیار تأکید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عمره مفرده به طور کلی هشت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یا تقصیر یعنی گرفتن مقداری از مو یا ناخن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معتبر بودن فاصله زمانی بین دو عمره و مقدار فاصله، بین فقها اختلاف است؛ و مشهور بین فقها فاصله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بجا آوردن زیاده بر آن به قصد رجاء و امیدواری مانعی ندارد؛ مخصوصا اگر ده روز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فاصله معتبر باشد ظاهرا در صورتی است که همه را به نیت خودش بجا آورد؛ پس اگر چند عمره پشت سر هم به نیت چند نفر بجا آورد بنابر اقوی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عمره مفرده برای کسانی که در مکه تصمیم میگیرند عمره مفرده بجا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کسانی که از شهرهای دور به قصد عمره مفرده حرکت کرده‌اند یکی از میقات‌های پنجگانه‌ای است که در فصل میقات‌ها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منطقه خارج از حرم است به حرم؛ پس باید از مکه به قصد احرام به خارج حرم بروند و در آن‌جا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همه نزدیکتر به مسجد الحرام تنعیم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یادآور میشود که بر حسب 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حرم خدا چهار فرسخ در چهار فرسخ است که مجموعا شانزده</w:t>
      </w:r>
      <w:bookmarkStart w:id="343" w:name="pg5467_41560"/>
    </w:p>
    <w:p>
      <w:pPr>
        <w:pStyle w:val="BookText"/>
        <w:rPr/>
      </w:pPr>
      <w:bookmarkEnd w:id="343"/>
      <w:r>
        <w:rPr>
          <w:rFonts w:ascii="IRNazanin" w:hAnsi="IRNazanin" w:eastAsia="IRNazanin"/>
          <w:color w:val="111111"/>
          <w:sz w:val="28"/>
          <w:sz w:val="28"/>
          <w:szCs w:val="28"/>
          <w:rtl w:val="true"/>
          <w:lang w:bidi="fa-IR"/>
        </w:rPr>
        <w:t>فرسخ مربع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مکه معظمه در میان حرم واقع شده ولی در وسط حقیقی آن نیست؛ بلکه فاصله حدود حرم نسبت به آن تفاوت دارد و از همه نزدیکتر طرف تنعیم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فصل ششم از باب اول اجمالا مسائل عمره گفته شده است در اینجا به همین مقدار اکتفا میکنیم</w:t>
      </w:r>
      <w:r>
        <w:rPr>
          <w:rFonts w:eastAsia="IRNazanin" w:cs="IRNazanin"/>
          <w:color w:val="111111"/>
          <w:sz w:val="28"/>
          <w:szCs w:val="28"/>
          <w:rtl w:val="true"/>
          <w:lang w:bidi="fa-IR"/>
        </w:rPr>
        <w:t>.</w:t>
      </w:r>
    </w:p>
    <w:p>
      <w:pPr>
        <w:pStyle w:val="Heading4"/>
        <w:numPr>
          <w:ilvl w:val="3"/>
          <w:numId w:val="1"/>
        </w:numPr>
        <w:rPr/>
      </w:pPr>
      <w:bookmarkStart w:id="344" w:name="__RefHeading___Toc2089558_581953129"/>
      <w:bookmarkStart w:id="345" w:name="_Toc127"/>
      <w:bookmarkEnd w:id="344"/>
      <w:r>
        <w:rPr>
          <w:rtl w:val="true"/>
        </w:rPr>
        <w:t>احکام مصدود و محصور</w:t>
      </w:r>
      <w:bookmarkEnd w:id="345"/>
    </w:p>
    <w:p>
      <w:pPr>
        <w:pStyle w:val="Heading5"/>
        <w:numPr>
          <w:ilvl w:val="4"/>
          <w:numId w:val="1"/>
        </w:numPr>
        <w:rPr/>
      </w:pPr>
      <w:bookmarkStart w:id="346" w:name="__RefHeading___Toc2089560_581953129"/>
      <w:bookmarkStart w:id="347" w:name="_Toc128"/>
      <w:bookmarkEnd w:id="346"/>
      <w:r>
        <w:rPr>
          <w:rtl w:val="true"/>
        </w:rPr>
        <w:t>اشاره</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حبس</w:t>
      </w:r>
      <w:r>
        <w:rPr>
          <w:rStyle w:val="FootnoteAnchor"/>
          <w:rtl w:val="true"/>
        </w:rPr>
        <w:footnoteReference w:id="1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او را به زور و ناحق از عمره یا حج منع کرده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در اثر بیماری سخت از عمره یا حج باز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قصد عمره یا حج احرام ببندد، در صورت امکان واجب است آن را تمام کند؛ و اگر تمام نکند در احرام باقی میماند</w:t>
      </w:r>
      <w:r>
        <w:rPr>
          <w:rFonts w:eastAsia="IRNazanin" w:cs="IRNazanin"/>
          <w:color w:val="111111"/>
          <w:sz w:val="28"/>
          <w:szCs w:val="28"/>
          <w:rtl w:val="true"/>
          <w:lang w:bidi="fa-IR"/>
        </w:rPr>
        <w:t>.</w:t>
      </w:r>
    </w:p>
    <w:p>
      <w:pPr>
        <w:pStyle w:val="Heading5"/>
        <w:numPr>
          <w:ilvl w:val="4"/>
          <w:numId w:val="1"/>
        </w:numPr>
        <w:rPr/>
      </w:pPr>
      <w:bookmarkStart w:id="348" w:name="__RefHeading___Toc2089562_581953129"/>
      <w:bookmarkStart w:id="349" w:name="_Toc129"/>
      <w:bookmarkEnd w:id="348"/>
      <w:r>
        <w:rPr/>
        <w:t>1</w:t>
      </w:r>
      <w:r>
        <w:rPr>
          <w:rtl w:val="true"/>
        </w:rPr>
        <w:t xml:space="preserve"> - </w:t>
      </w:r>
      <w:r>
        <w:rPr>
          <w:rtl w:val="true"/>
        </w:rPr>
        <w:t>احکام مصدود</w:t>
      </w:r>
      <w:r>
        <w:rPr>
          <w:rtl w:val="true"/>
        </w:rPr>
        <w:t>:</w:t>
      </w:r>
      <w:bookmarkEnd w:id="34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احرام بست برای عمره تمتّع یا عمره مفرده، پس او را به ناحق بازداشت کردند یا از رفتن به مکه معظمه منع کردند و راه دیگری جز آن راه نیست یا اگر هست مخارج آن را ندارد، میتواند در همان جایی که منع شده یک شتر یا یک گاو یا یک گوسفند به نیت خارج شدن از احرام قربانی کند و بنابر احتیاط به همین نیت نیز تقصیر نماید؛ یعنی مقداری از مو یا ناخن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این صورت از احرام خارج میشود و همه مُحرّمات احرام حتی زن بر او حلال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احرام عمره وارد مکه معظمه شد و پس از ورود او را به ناحق بازداشت کردند یا از بجا آوردن اعمال عمره یا بعضی از آن‌ها منع کردند، پس اگر میتواند برای اعمال نایب بگیرد و اگر نمی‌تواند به وظیفه مصدود عمل کند یعنی قربانی کند و بنابر احتیاط واجب تقصیر را انجام داده و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احرام عمره یا حج برای بدهی که دارد او را بازداشت کردند یا از انجام اعمال منع کردند، پس اگر میتواند بدهی خود را بدهد باید بدهد و به عمل خود ادامه دهد و در احرام باقی است؛ ولی اگر نمی‌تواند بدهد، حکم مصدود بر او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احرام عمره یا حج برای وارد شدن در مکه یا انجام اعمال از او پولی را به ناحق مطالبه میکنند چنان چه پرداخت پول با عزت و کرامت شخصی و یا شأنی او منافات ندارد و یا موجب تقویت و تشویق ظالم و مطالبه‌گری که به ناحق مطالبه می‌کند، نیست باید آن را بدهد و در غیر این صورت حکم مصدود بر او جاری و با قربانی و بنابراحتیاط واجب تقصیر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احرام راه را بر او بستند ولی راه دیگری هر چند دورتر باز است و مخارج و امکانات آن را نیز دارد، در این صورت واجب است در احرام بماند و از آن راه برود؛ هر چند احتمال بدهد که حج از او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راه رفت و بر حسب اتفاق حج از او فوت شد باید با انجام یک عمره مفرده از احرام خارج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احرام حج از وقوف به عرفات</w:t>
      </w:r>
    </w:p>
    <w:p>
      <w:pPr>
        <w:pStyle w:val="BookText"/>
        <w:rPr/>
      </w:pPr>
      <w:r>
        <w:rPr>
          <w:rFonts w:ascii="IRNazanin" w:hAnsi="IRNazanin" w:eastAsia="IRNazanin"/>
          <w:color w:val="111111"/>
          <w:sz w:val="28"/>
          <w:sz w:val="28"/>
          <w:szCs w:val="28"/>
          <w:rtl w:val="true"/>
          <w:lang w:bidi="fa-IR"/>
        </w:rPr>
        <w:t>و مشعر یا یکی از آن‌ها به گونه‌ای که سبب فوت حج میشود منع شد، و راه دیگری نیز ندارد، در این صورت حکم مصدود بر او جاری است و با قربانی و بنابراحتیاط تقصیر از احرام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وقوف در مشعر به طور کلی از رفتن به منی و مکه معظمه منع شد و اطمینان دارد که منع ادامه دارد، پس اگر میتواند برای اعمال منی و مکه نایب بگیرد و اگر نمی‌تواند نایب بگیرد، با عمل به وظیفه مصدود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میتواند صبر کند و امید دارد که در ایام تشریق منع از منی، و یا تا آخر ذیحجه منع از مکه برطرف شود در این صورت بنابر احتیاط اگر می‌تواند صبر کند و از احرام خارج نشود تا اعمال را شخصاً انجام دهد، و حج او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وقوف در مشعر فقط از رفتن به منی یا انجام اعمال آن منع شد، برای رمی جمره عقبه و قربانی در منی نایب بگیرد و پس از عمل نایب، خودش تقصیر یا سر تراشیدن را انجام دهد و سپس طواف و سعی و طواف نساء را بجا آورد و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برای رمی جمره عقبه و قربانی در منی نایب بگیرد، حکم مصدود بر او جاری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اعمال منی در روز عید از ورود به مکه یا انجام اعمال آن منع شد چنان‌چه میتواند تا اواخر ذیحجه صبر کند بنابر احتیاط در احرام بماند؛ پس اگر پیش از انقضای ذیحجه مانع برطرف شد خودش طواف و سعی و طواف نساء را بجا آورد و از احرام خارج شود و حج او صحیح است؛ و اگر مانع برطرف نشد به وظیفه مصدود، عمل کند و نیز اگر نمی‌تواند تا آخر ذیحجه</w:t>
      </w:r>
    </w:p>
    <w:p>
      <w:pPr>
        <w:pStyle w:val="BookText"/>
        <w:rPr/>
      </w:pPr>
      <w:r>
        <w:rPr>
          <w:rFonts w:ascii="IRNazanin" w:hAnsi="IRNazanin" w:eastAsia="IRNazanin"/>
          <w:color w:val="111111"/>
          <w:sz w:val="28"/>
          <w:sz w:val="28"/>
          <w:szCs w:val="28"/>
          <w:rtl w:val="true"/>
          <w:lang w:bidi="fa-IR"/>
        </w:rPr>
        <w:t>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نایب بگیرد در این صورت بنابر اقوی جایز است به وظیفه مصدود عمل کند و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اعمال منی در روز عید و انجام اعمال مکه فقط از اعمال منی در ایام تشریق یعنی از بیتوته در منی و رمی جمرات سه گانه منع شد، حکم مصدود بر او جاری نیست و حج او صحیح است؛ پس اگر میتواند، برای رمی جمرات سه گانه نایب بگیرد؛ و اگر نمی‌تواند بنابر احتیاط واجب در سال بعد خودش یا نایبش آن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مصدود شد اگر اطمینان یا وثوق دارد که مانع برطرف نمی‌شود میتواند فورا به وظیفه مصدود عمل نماید و از احرام خارج شود و به شهر خود برگردد؛ ولی اگر احتمال عقلانی می‌دهد که پیش از فوت وقت حج مانع برطرف میشود بنابر احتیاط صبر کند و از احرام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صبر کرد و زمانی مانع برطرف شد که وقت حج تمتّع گذشته است، در این صورت حج اِفراد بجا آورد و پس از آن یک عمره مفرده بجا آورد و حج او صحیح است و از حَجة‌الاسلام کافی است؛ و اگر وقت حج به طور کلی گذشته است، در این صورت بنابر احتیاط جمع کند بین عمره مفرده و عمل به ظیفه مصدود، هر چند بنابر اقوی انجام عمره مفرده کافی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انجام عمره تمتّع و حج تمتّع واجب منع شده و به دستوری که گفته شد از احرام خارج شد، پس اگر مانع در همان سال برطرف شد و میتواند دوباره مُحرم شود و عمره و حج را در همان سال بجا آورد باید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 برطرف نشد، پس اگر عمره و</w:t>
      </w:r>
      <w:bookmarkStart w:id="350" w:name="pg5467_41564"/>
    </w:p>
    <w:p>
      <w:pPr>
        <w:pStyle w:val="BookText"/>
        <w:rPr/>
      </w:pPr>
      <w:bookmarkEnd w:id="350"/>
      <w:r>
        <w:rPr>
          <w:rFonts w:ascii="IRNazanin" w:hAnsi="IRNazanin" w:eastAsia="IRNazanin"/>
          <w:color w:val="111111"/>
          <w:sz w:val="28"/>
          <w:sz w:val="28"/>
          <w:szCs w:val="28"/>
          <w:rtl w:val="true"/>
          <w:lang w:bidi="fa-IR"/>
        </w:rPr>
        <w:t>حج از سال‌های گذشته بر او واجب و ثابت بوده و یا استطاعت او تا سال بعد باقی ماند باید در سال بعد عمره و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 اول استطاعت او بوده و استطاعت او تا سال بعد باقی نماند لازم نیست در سال بعد حج بجا آورد و معلوم میشود استطاعت نداشته است؛ ولی اگر وقت باقی است و میتواند در همان‌جا به کسی نیابت دهد که به جای او عمره و حج بجا آورد بنابر احیتاط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حج مستحب یا عمره مستحب مصدود شد قضای آن در سال بعد واجب نیست</w:t>
      </w:r>
      <w:r>
        <w:rPr>
          <w:rFonts w:eastAsia="IRNazanin" w:cs="IRNazanin"/>
          <w:color w:val="111111"/>
          <w:sz w:val="28"/>
          <w:szCs w:val="28"/>
          <w:rtl w:val="true"/>
          <w:lang w:bidi="fa-IR"/>
        </w:rPr>
        <w:t>.</w:t>
      </w:r>
    </w:p>
    <w:p>
      <w:pPr>
        <w:pStyle w:val="Heading5"/>
        <w:numPr>
          <w:ilvl w:val="4"/>
          <w:numId w:val="1"/>
        </w:numPr>
        <w:rPr/>
      </w:pPr>
      <w:bookmarkStart w:id="351" w:name="__RefHeading___Toc2089564_581953129"/>
      <w:bookmarkStart w:id="352" w:name="_Toc130"/>
      <w:bookmarkEnd w:id="351"/>
      <w:r>
        <w:rPr/>
        <w:t>2</w:t>
      </w:r>
      <w:r>
        <w:rPr>
          <w:rtl w:val="true"/>
        </w:rPr>
        <w:t xml:space="preserve">- </w:t>
      </w:r>
      <w:r>
        <w:rPr>
          <w:rtl w:val="true"/>
        </w:rPr>
        <w:t>احکام محصور</w:t>
      </w:r>
      <w:r>
        <w:rPr>
          <w:rtl w:val="true"/>
        </w:rPr>
        <w:t>:</w:t>
      </w:r>
      <w:bookmarkEnd w:id="35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احرام عمره مفرده بسته و در اثر بیماری نمی‌تواند وارد مکه شود و میخواهد از احرام خارج شود، باید با این قصد یک قربانی دهد، وقربانی یا پول آن را به وسیله شخص مورد اعتمادی به مکه بفرستد و با او قرار گذارد که در روز خاصی، در ساعت معینی به نیابت او آن را ذبح کند، و پس از رسیدن ساعت تعیین شده بنابر احتیاط تقصیر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همه مُحرّمات احرام بر او حلال میشود مگر زن، و زن بر او حلال نمی‌شود مگر بعد از آن که بهبود یابد و عمره مفرده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عمره تتمع محصور شود به ترتیبی که ذکر شد باید یک قربانی به مکه بفرستد و پس از اطلاع از ذبح قربانی بنابراحتیاط تقصیر کند و پس از آن همه چیزهایی که بر او حرام شده بود از جمله زن حلال می‌شود و اگر پس از احرام حج محصور شد نیز به همان ترتیب عمل کند و پس از اطلاع از انجام قربانی و بنابر احتیاط تقصیر، همه محرمات</w:t>
      </w:r>
    </w:p>
    <w:p>
      <w:pPr>
        <w:pStyle w:val="BookText"/>
        <w:rPr/>
      </w:pPr>
      <w:r>
        <w:rPr>
          <w:rFonts w:ascii="IRNazanin" w:hAnsi="IRNazanin" w:eastAsia="IRNazanin"/>
          <w:color w:val="111111"/>
          <w:sz w:val="28"/>
          <w:sz w:val="28"/>
          <w:szCs w:val="28"/>
          <w:rtl w:val="true"/>
          <w:lang w:bidi="fa-IR"/>
        </w:rPr>
        <w:t>احرام از جمله زن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بنابراحتیاط با زن نزدیکی نکند تا طواف حج و سعی و طواف نساء را در حج و یا در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صورت اگر امکان فرستادن قربانی به مکه را ندارد در محل خود قربانی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عمره بسته و وارد مکه معظمه شده و در اثر بیماری خودش نمی‌تواند طواف و سعی را بجا آورد، پس در صورت امکان او را به دوش گیرند یا بر تخت روان و مانند آن بخوابانند و طواف و سعی دهند؛ و اگر به هیچ گونه ممکن نیست او را طواف دهند، به نیابت او طواف و سعی را بجا آورند و پس از آن خودش تقصیر کند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عمره مفرده طواف نساء را نیز در حد امکان خودش هر چند به کمک دیگران بجا آورد؛ و اگر ممکن نیست به نیابت او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همه مُحرّمات حتی زن بر او حلال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شخص مصدود از اعمال منی و مکه یا فقط از اعمال مکه یا از اعمال منی در روز عید یا در ایام تشریق گفته شد، و همچنین آن‌چه راجع به وظیفه مصدود نسبت به انجام حج و عمره ناتمام خود گفته شد در محصور نیز جاری است؛ هر چند بین آن‌ها فرقهایی وجود دارد که مهم آن‌ها دو چیز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مصدود قربانی خود را در جای خود ذبح میکند، هر چند خارج حرم باشد؛ ولی محصور در احرام عمره آن را به مکه معظمه، و محصور در احرام حج به منی میفرستد و تا زمان ذبح آن صبر میکند و اگر نتواند قربانی را بفرستد در محل خود قربانی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مصدود پس از قربانی و تقصیر، همه محرمات حلال میشود حتی زن؛ ولی در محصور در عمره مفرده زن حلال نمی‌شود تا در آینده وظیفه خود را به گونه‌ای که خواهیم گفت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عمره تمتّع و حج، پس از قربانی همه مُحرّمات از جمله زن بر او حلال می‌شود، و همان طور که گفته شد در احرام حج بنابر احتیاط با همسر خود تا انجام طواف و سعی و طواف نسا نزدیکی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عمره مفرده و نیز بنابر احتیاط در احرام حج اگر انجام اعمال طواف، سعی و طواف نساء برای او تا آخر به علت بیماری و امثال آن ممکن نشد، باید برای طواف نساء نایب بگیرد تا در احرام عمره و بنا بر احتیاط در احرام حج زن بر او حلال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نایبِ شخصِ محصور قربانی را انجام نداده و محصور به اعتماد او برخی از مُحرّمات احرام را مرتکب شده است، محصور گناه نکرده و کفاره نیز بدهکار نیست؛ ولی بنابر احتیاط واجب از زمانی که معلوم شد قربانی انجام نشده از مُحرّمات احرام اجتناب کند و دوباره قربانی یا پول آن را بفرستد تا به نیابت او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او این کار نیست در محل خود دوباره قربانی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محصور پس از فرستادن قربانی یا پول آن حالش بهتر شد به گونه‌ای که میتواند به راه خود ادامه دهد واجب است وظیفه خود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احرام عمره تمتّع بسته باید به مکه رود و عمره و حج تمتّع را بجا آورد؛ و اگر وقت تنگ شده به گونه‌ای که میترسد حج فوت شود نیت خود را به حج اِفراد برگرداند، پس اگر دو</w:t>
      </w:r>
    </w:p>
    <w:p>
      <w:pPr>
        <w:pStyle w:val="BookText"/>
        <w:rPr/>
      </w:pPr>
      <w:r>
        <w:rPr>
          <w:rFonts w:ascii="IRNazanin" w:hAnsi="IRNazanin" w:eastAsia="IRNazanin"/>
          <w:color w:val="111111"/>
          <w:sz w:val="28"/>
          <w:sz w:val="28"/>
          <w:szCs w:val="28"/>
          <w:rtl w:val="true"/>
          <w:lang w:bidi="fa-IR"/>
        </w:rPr>
        <w:t>وقوف یا دست کم وقوف به مشعر را درک کرد حج او صحیح است و باید پس از تمام شدن حج یک عمره مفرده بجا آورد، و از حَجة‌الاسلام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وقوفها را درک نکرد ولی هنوز قربانی که فرستاده بود ذبح نشده نیت خود را به عمره مفرده برگرداند و آن را تمام کند و بدین وسیله از احرام خارج شود؛ همچنین است بنابر احتیاط اگر قربانی او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حج از سال‌های پیش واجب بوده یا استطاعت او باقی ماند، در سال بعد عمره و حج تمتّع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اگر پیش از رسیدن قربانی به مقصد از روی ضرورت و ناچاری سر خود را تراشید باید کفاره دهد؛ و کفاره آن ذبح گوسفند یا سه روز روزه یا اطعام شش مسکین</w:t>
      </w:r>
      <w:r>
        <w:rPr>
          <w:rStyle w:val="FootnoteAnchor"/>
          <w:rtl w:val="true"/>
        </w:rPr>
        <w:footnoteReference w:id="113"/>
      </w:r>
      <w:r>
        <w:rPr>
          <w:rFonts w:ascii="IRNazanin" w:hAnsi="IRNazanin" w:eastAsia="IRNazanin"/>
          <w:color w:val="111111"/>
          <w:sz w:val="28"/>
          <w:sz w:val="28"/>
          <w:szCs w:val="28"/>
          <w:rtl w:val="true"/>
          <w:lang w:bidi="fa-IR"/>
        </w:rPr>
        <w:t>است، که به هر کدام باید دو مد طعام که حدود یک کیلو و نیم طعام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کفاره برای تراشیدن سر است نه برای خارج شدن از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زمان و مکان مقرر برای ذبح قربانی محصور در احرام حج روز عید در منی است؛ و در احرام عمره مکان آن مکه معظمه است؛ و بنابر احتیاط زمان آن پیش از رفتن حجاج به عرفات تعیین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تصادف کرد و با همان حال او را به میقات بردند و مُحرم شد احرام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میتواند اعمال را هر چند با کمک دیگران و با نایب گرفتن نسبت به اعمالی که نیابت بردار است انجام دهد باید انجام دهد؛ و اگر احساس کرد نمی‌تواند در این صورت به وظیفه محصور عمل کند و از احرام خارج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میتواند با احرام ذکر شده عمره مفرده بجا آورد</w:t>
      </w:r>
      <w:bookmarkStart w:id="353" w:name="pg5467_41568"/>
    </w:p>
    <w:p>
      <w:pPr>
        <w:pStyle w:val="BookText"/>
        <w:rPr/>
      </w:pPr>
      <w:bookmarkEnd w:id="353"/>
      <w:r>
        <w:rPr>
          <w:rFonts w:ascii="IRNazanin" w:hAnsi="IRNazanin" w:eastAsia="IRNazanin"/>
          <w:color w:val="111111"/>
          <w:sz w:val="28"/>
          <w:sz w:val="28"/>
          <w:szCs w:val="28"/>
          <w:rtl w:val="true"/>
          <w:lang w:bidi="fa-IR"/>
        </w:rPr>
        <w:t>و در این صورت زن نیز بر او حلال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احرام در اثر مانعی غیر از منع ظالم، یا بیماری مانند شکستن پا، یا گم کردن راه، یا از بین رفتن مخارج راه یا تصادف یا خرابی راه یا مرکب سواری و یا گرما یا سرمای سخت نتواند عمره و حج خود را تمام کند بنابر اقوی حکم مصدود و محصور بر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خود را از احرام خارج کند؛ و بنابر احتیاط به وظیفه محصور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احرام عمره یا حج با پروردگار خود شرط کند که هر جا در اثر مانعی نتواند اعمال را ادامه دهد خداوند او را آزاد و از احرام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شرط، خارج شدن مصدود و محصور است و می‌تواند بعد از پیش آمدن مانع بدون قربانی از احرام خارج شود</w:t>
      </w:r>
      <w:r>
        <w:rPr>
          <w:rFonts w:eastAsia="IRNazanin" w:cs="IRNazanin"/>
          <w:color w:val="111111"/>
          <w:sz w:val="28"/>
          <w:szCs w:val="28"/>
          <w:rtl w:val="true"/>
          <w:lang w:bidi="fa-IR"/>
        </w:rPr>
        <w:t>.</w:t>
      </w:r>
    </w:p>
    <w:p>
      <w:pPr>
        <w:pStyle w:val="Heading4"/>
        <w:numPr>
          <w:ilvl w:val="3"/>
          <w:numId w:val="1"/>
        </w:numPr>
        <w:rPr/>
      </w:pPr>
      <w:bookmarkStart w:id="354" w:name="__RefHeading___Toc2089566_581953129"/>
      <w:bookmarkStart w:id="355" w:name="_Toc131"/>
      <w:bookmarkEnd w:id="354"/>
      <w:r>
        <w:rPr>
          <w:rtl w:val="true"/>
        </w:rPr>
        <w:t>برخی مسائل متفرقه</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نمی‌تواند بعد از بستن احرام به قصد رفتن به زیارت مدینه منوره یا مقاصد دیگر احرام خود را به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لباس احرام را در آورد و بنا گذارد در احرام نباشد از احرام خارج نمی‌شود؛ بلکه محرمات احرام بر او حرام است؛ و آن‌چه را موجب کفاره است اگر مرتکب شود علاوه بر این‌که گناه کرده کفاره آن را نیز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نمودن بر سنگ‌هایی که در مسجد الحرام یا مسجد النبی صلی الله علیه و آله یا مساجد دیگر به کار رفته جایز است؛ هر چند سنگ سیاه یا سنگ مرمر یا سایر سنگهای معدنی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نمازهای جماعت که در مسجد</w:t>
      </w:r>
    </w:p>
    <w:p>
      <w:pPr>
        <w:pStyle w:val="BookText"/>
        <w:rPr/>
      </w:pPr>
      <w:r>
        <w:rPr>
          <w:rFonts w:ascii="IRNazanin" w:hAnsi="IRNazanin" w:eastAsia="IRNazanin"/>
          <w:color w:val="111111"/>
          <w:sz w:val="28"/>
          <w:sz w:val="28"/>
          <w:szCs w:val="28"/>
          <w:rtl w:val="true"/>
          <w:lang w:bidi="fa-IR"/>
        </w:rPr>
        <w:t>الحرام یا مسجد النبی صلی الله علیه و آله یا مساجد دیگر مسلمین منعقد میشود با رعایت احکام و آداب آن مستحب است؛ پس بجاست حجاج و زوار محترم با شرکت در جماعتها به نماز جماعت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واجب حمد و سوره را خودشان بخوانند؛ هر چند به نحو حدیث نفس و خطور در ذهن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 از انجام عمره تمتّع و خارج شدن از احرام مریض شد به گونه‌ای که قدرت انجام حج ندارد و میخواهند او را به وطن خود برگردانند، پس اگر ممکن است بنابر احتیاط خودش را به قصد طواف نساء طواف دهند؛ و اگر ممکن نیست به کسی نیابت دهد یک طواف نساء به نیابت او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حج از سال‌های پیش بر او واجب بوده یا استطاعت او تا سال بعد باقی ماند باید در سال بعد عمره و حج تمتّع را بجا آورد و عمره سال پیش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سال اول استطاعت او بوده و استطاعت او باقی نماند،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اعمال منی در روز عید حائض شد و همراهان او مهلت نمی‌دهند تا پاک شود و طواف و سعی خود را بجا آورد و راهی برای ماندن ندارد، واجب است نایب بگیرد تا طواف حج و نماز آن را به جای او بجا آورد و سپس خودش سعی را انجام دهد و پس از آن نایب طواف نساء و نماز آن را به نیابت او بجا آورد و اعمال منی در ایام تشریق را نیز خودش انجام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انجام اعمال خود خون دید و شک کرد آیا در حال طواف حائض شده یا بعد از آن، در این صورت به شک خود اعتنا نکند و طواف و نماز</w:t>
      </w:r>
    </w:p>
    <w:p>
      <w:pPr>
        <w:pStyle w:val="BookText"/>
        <w:rPr/>
      </w:pPr>
      <w:r>
        <w:rPr>
          <w:rFonts w:ascii="IRNazanin" w:hAnsi="IRNazanin" w:eastAsia="IRNazanin"/>
          <w:color w:val="111111"/>
          <w:sz w:val="28"/>
          <w:sz w:val="28"/>
          <w:szCs w:val="28"/>
          <w:rtl w:val="true"/>
          <w:lang w:bidi="fa-IR"/>
        </w:rPr>
        <w:t>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منی هستند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در عید اضحی و عید فطر بر همه مسلمین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قربانیهایی که به عنوان کفاره بر مُحرم واجب میشود باید گوشت آن‌ها را به فقرای مسلمین صدقه دهد؛ و خودش نمی‌تواند از آن استفاده کند؛ و به واجب النفقه خودش نیز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نیت عمره تمتّع احرام بسته اگر بر حسب اتفاق حج از او فوت شود، نیت خود را به عمره مفرده برگرداند؛ و با اتمام آن از احرام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 یا جنسی که زکات یا خمس به آن تعلق گرفته جامه احرام بخرد، و یا به خود جامه خمس تعلق گرفته باشد، احرام در آن جایز نیست؛ همچنین است بنابر احتیاط واجب اگر آن را به پول کلی بخرد ولی هنگام معامله بنا داشته باشد بدهی خود را از پولی که به آن خمس تعلق گرفته یا از مال حرام دیگری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به پول کلی در ذمه خریده باشد و پس از معامله بر حسب اتفاق بدهی خود را از مال حرام یا مالی که به آن خمس یا زکات تعلق گرفته باشد بدهد، هر چند ذمه او بری نمی‌شود ولی تصرف و نماز و طواف او در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گوسفند قربانی در آن‌چه گفته شد نظیر حکم لباس احرام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لقطه حرم، یعنی مالی را که صاحبش در حرم خدا گم کرده است کسی بر ندارد؛ هر چند کمتر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برداشت تا یک سال معرفی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پس از معرفی و یأس از پیدا شدن صاحبش آن را صدقه دهد و تملک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صاحبش پیدا شد و مطالبه کرد قیمت آن را به او بدهد؛ مگر این‌که صدقه را اجازه کند</w:t>
      </w:r>
      <w:r>
        <w:rPr>
          <w:rFonts w:eastAsia="IRNazanin" w:cs="IRNazanin"/>
          <w:color w:val="111111"/>
          <w:sz w:val="28"/>
          <w:szCs w:val="28"/>
          <w:rtl w:val="true"/>
          <w:lang w:bidi="fa-IR"/>
        </w:rPr>
        <w:t>.</w:t>
      </w:r>
      <w:bookmarkStart w:id="356" w:name="pg5467_41572"/>
    </w:p>
    <w:p>
      <w:pPr>
        <w:pStyle w:val="Heading2"/>
        <w:numPr>
          <w:ilvl w:val="1"/>
          <w:numId w:val="1"/>
        </w:numPr>
        <w:rPr/>
      </w:pPr>
      <w:bookmarkStart w:id="357" w:name="__RefHeading___Toc2089568_581953129"/>
      <w:bookmarkStart w:id="358" w:name="_Toc132"/>
      <w:bookmarkEnd w:id="356"/>
      <w:bookmarkEnd w:id="357"/>
      <w:r>
        <w:rPr>
          <w:rtl w:val="true"/>
        </w:rPr>
        <w:t>بخش دوم</w:t>
      </w:r>
      <w:r>
        <w:rPr>
          <w:rtl w:val="true"/>
        </w:rPr>
        <w:t xml:space="preserve">: </w:t>
      </w:r>
      <w:r>
        <w:rPr>
          <w:rtl w:val="true"/>
        </w:rPr>
        <w:t>اعمال و آداب مدینة منوره و بعضی دعاهای مأثوره</w:t>
      </w:r>
      <w:bookmarkEnd w:id="358"/>
    </w:p>
    <w:p>
      <w:pPr>
        <w:pStyle w:val="Heading3"/>
        <w:numPr>
          <w:ilvl w:val="2"/>
          <w:numId w:val="1"/>
        </w:numPr>
        <w:rPr/>
      </w:pPr>
      <w:bookmarkStart w:id="359" w:name="__RefHeading___Toc2089570_581953129"/>
      <w:bookmarkStart w:id="360" w:name="_Toc133"/>
      <w:bookmarkEnd w:id="359"/>
      <w:r>
        <w:rPr>
          <w:rtl w:val="true"/>
        </w:rPr>
        <w:t>اشاره</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دوازده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زیارت مدینه منوره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رسول‌خدا صلی الله علیه و آله و کیفیت آن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و دعاهای مسجد رسول الله صلی الله علیه و آله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رسول خدا صلی الله علیه و آله هنگام وداع و خروج از مدینه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زهرای مرضیه سلام الله علیها و محل دفن آن حضرت</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بقیع</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ائمه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ابراهیم فرزند رسول خدا صلی الله علیه و آله</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سایر مساجد و مشاهد مدینه منوره</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و زیارت وارث و دو زیارت از زیارات جامعه</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حسین علیه السلام در عصر روز عرفه و دعای کمیل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دعاهای مختصر و جامع</w:t>
      </w:r>
      <w:bookmarkStart w:id="361" w:name="pg5467_41574"/>
    </w:p>
    <w:p>
      <w:pPr>
        <w:pStyle w:val="Heading3"/>
        <w:numPr>
          <w:ilvl w:val="2"/>
          <w:numId w:val="1"/>
        </w:numPr>
        <w:rPr/>
      </w:pPr>
      <w:bookmarkStart w:id="362" w:name="__RefHeading___Toc2089572_581953129"/>
      <w:bookmarkStart w:id="363" w:name="_Toc134"/>
      <w:bookmarkEnd w:id="361"/>
      <w:bookmarkEnd w:id="362"/>
      <w:r>
        <w:rPr>
          <w:rtl w:val="true"/>
        </w:rPr>
        <w:t>فصل اول</w:t>
      </w:r>
      <w:r>
        <w:rPr>
          <w:rtl w:val="true"/>
        </w:rPr>
        <w:t xml:space="preserve">: </w:t>
      </w:r>
      <w:r>
        <w:rPr>
          <w:rtl w:val="true"/>
        </w:rPr>
        <w:t>در اهمیت زیارت مدینه منوره</w:t>
      </w:r>
      <w:bookmarkEnd w:id="363"/>
    </w:p>
    <w:p>
      <w:pPr>
        <w:pStyle w:val="BookText"/>
        <w:rPr/>
      </w:pPr>
      <w:r>
        <w:rPr>
          <w:rFonts w:ascii="IRNazanin" w:hAnsi="IRNazanin" w:eastAsia="IRNazanin"/>
          <w:color w:val="111111"/>
          <w:sz w:val="28"/>
          <w:sz w:val="28"/>
          <w:szCs w:val="28"/>
          <w:rtl w:val="true"/>
          <w:lang w:bidi="fa-IR"/>
        </w:rPr>
        <w:t>مستحب است پس از انجام حج خانه خدا برای زیارت حضرت رسول صلی الله علیه و آله و حضرت زهرا سلام الله علیها و ائمه بقیع علیهم السلام و سایر مشاهد مشرفه به مدینه منوره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امیرالمؤمنین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بیت الله الحرام را به زیارت رسول خدا و زیارت قبوری که خداوند حق آنها و زیارت آنها را بر شما لازم نموده تمام کنید؛ شما به زیارت آن حضرت امر شده اید و ترک آن جفاست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حج بجا آورد پایان حج خود را زیارت ما قرار دهد که زیارت ما متمم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نسبت به تشرف مدینه منوره مسامحه شود و حق آن ادا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بجاست زوار محترم اوقات تشرف خود را مغتنم شمرده به بطالت و سیاحت و کارهای بیهوده نگذرانند؛ بلکه در عبادت و زیارت و دعا و نماز مخصوصا در مسجد رسول الله صلی الله علیه و آله صرف نمایند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احادیث مستفیضه یک نماز در مسجد رسول خدا صلی الله علیه و آله برابر است با هزار نماز؛ و بر حسب بعضی اخبار برابر است با ده هزار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برادران و خواهران با اخلاص از فرصت زمان و شرافت مکان استفاده نمایند و علاوه بر نمازهای یومیه و نمازها و زیارتهای وارده، چنانچه نمازهای قضای قطعی یا احتمالی بر عهده دارند در گوشه‌های آن مکان شریف آنها را بجا آورند و خود را برئ‌الذمه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هنگام شکستن دل در حق خود و</w:t>
      </w:r>
      <w:bookmarkStart w:id="364" w:name="pg5467_41575"/>
    </w:p>
    <w:p>
      <w:pPr>
        <w:pStyle w:val="BookText"/>
        <w:rPr/>
      </w:pPr>
      <w:bookmarkEnd w:id="364"/>
      <w:r>
        <w:rPr>
          <w:rFonts w:ascii="IRNazanin" w:hAnsi="IRNazanin" w:eastAsia="IRNazanin"/>
          <w:color w:val="111111"/>
          <w:sz w:val="28"/>
          <w:sz w:val="28"/>
          <w:szCs w:val="28"/>
          <w:rtl w:val="true"/>
          <w:lang w:bidi="fa-IR"/>
        </w:rPr>
        <w:t>خویشان و یاران و همه مؤمنین و مسلمین گرفتار ایادی شیاطین و طواغیت زمان دعا کنند</w:t>
      </w:r>
      <w:r>
        <w:rPr>
          <w:rFonts w:eastAsia="IRNazanin" w:cs="IRNazanin"/>
          <w:color w:val="111111"/>
          <w:sz w:val="28"/>
          <w:szCs w:val="28"/>
          <w:rtl w:val="true"/>
          <w:lang w:bidi="fa-IR"/>
        </w:rPr>
        <w:t>.</w:t>
      </w:r>
    </w:p>
    <w:p>
      <w:pPr>
        <w:pStyle w:val="Heading3"/>
        <w:numPr>
          <w:ilvl w:val="2"/>
          <w:numId w:val="1"/>
        </w:numPr>
        <w:rPr/>
      </w:pPr>
      <w:bookmarkStart w:id="365" w:name="__RefHeading___Toc2089574_581953129"/>
      <w:bookmarkStart w:id="366" w:name="_Toc135"/>
      <w:bookmarkEnd w:id="365"/>
      <w:r>
        <w:rPr>
          <w:rtl w:val="true"/>
        </w:rPr>
        <w:t>فصل دوم</w:t>
      </w:r>
      <w:r>
        <w:rPr>
          <w:rtl w:val="true"/>
        </w:rPr>
        <w:t xml:space="preserve">: </w:t>
      </w:r>
      <w:r>
        <w:rPr>
          <w:rtl w:val="true"/>
        </w:rPr>
        <w:t>در زیارت رسول خدا صلی الله علیه و آله و کیفیت آن</w:t>
      </w:r>
      <w:bookmarkEnd w:id="366"/>
    </w:p>
    <w:p>
      <w:pPr>
        <w:pStyle w:val="Heading4"/>
        <w:numPr>
          <w:ilvl w:val="3"/>
          <w:numId w:val="1"/>
        </w:numPr>
        <w:rPr/>
      </w:pPr>
      <w:bookmarkStart w:id="367" w:name="__RefHeading___Toc2089576_581953129"/>
      <w:bookmarkStart w:id="368" w:name="_Toc136"/>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نقل است از آن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من آید، در روز قیامت شفیع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حیات من یا پس از مرگ زیارت کند خدا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حیات من یا پس از مرگ زیارت کند در روز قیامت در جوار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در حیات من یا پس از مرگ، یا پدر تو را یا برادر تو را و یا تو را زیارت کند بر من است که در روز قیامت او را زیارت کنم و از گناهانش خلاصش نمایم</w:t>
      </w:r>
      <w:r>
        <w:rPr>
          <w:rFonts w:eastAsia="IRNazanin" w:cs="IRNazanin"/>
          <w:color w:val="111111"/>
          <w:sz w:val="28"/>
          <w:szCs w:val="28"/>
          <w:rtl w:val="true"/>
          <w:lang w:bidi="fa-IR"/>
        </w:rPr>
        <w:t>».</w:t>
      </w:r>
    </w:p>
    <w:p>
      <w:pPr>
        <w:pStyle w:val="Heading4"/>
        <w:numPr>
          <w:ilvl w:val="3"/>
          <w:numId w:val="1"/>
        </w:numPr>
        <w:rPr/>
      </w:pPr>
      <w:bookmarkStart w:id="369" w:name="__RefHeading___Toc2089578_581953129"/>
      <w:bookmarkStart w:id="370" w:name="_Toc137"/>
      <w:bookmarkEnd w:id="369"/>
      <w:r>
        <w:rPr/>
        <w:t>1</w:t>
      </w:r>
      <w:r>
        <w:rPr>
          <w:rtl w:val="true"/>
        </w:rPr>
        <w:t xml:space="preserve">- </w:t>
      </w:r>
      <w:r>
        <w:rPr>
          <w:rtl w:val="true"/>
        </w:rPr>
        <w:t>و اما آداب زیارت به طور کلی</w:t>
      </w:r>
      <w:r>
        <w:rPr>
          <w:rtl w:val="true"/>
        </w:rPr>
        <w:t>:</w:t>
      </w:r>
      <w:bookmarkEnd w:id="370"/>
    </w:p>
    <w:p>
      <w:pPr>
        <w:pStyle w:val="BookText"/>
        <w:rPr/>
      </w:pPr>
      <w:r>
        <w:rPr>
          <w:rFonts w:ascii="IRNazanin" w:hAnsi="IRNazanin" w:eastAsia="IRNazanin"/>
          <w:color w:val="111111"/>
          <w:sz w:val="28"/>
          <w:sz w:val="28"/>
          <w:szCs w:val="28"/>
          <w:rtl w:val="true"/>
          <w:lang w:bidi="fa-IR"/>
        </w:rPr>
        <w:t>کسی که میخواهد به زیارت رسول خدا صلی الله علیه و آله یا ائمه هدی علیهم السلام مشرف شود مستحب است غسل کند و لباسهای پاک و پاکیزه بپوشد و قدمها را کوتاه بردارد و با آرامش و وقار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رفتن به حرم مطهر زبان خود را به ذکر و صلوات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است برای داخل شدن در حرم، اذن دخول بخواند؛ چنان‌که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داخل شوی بر پیامبرخدا صلی الله علیه و آله یا یکی از مشاهد مشرفه بگو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وَقَفْتُ عَلی بابٍ مِنْ أَبْوابِ بُیُوتِ نَبِیِّکَ صَلَواتُکَ عَلَیْهِ وَآلِهِ وَقَدْ مَنَعْتَ ٱلنّاسَ أَنْ یَدْخُلُوا إِلّا بِإِذْنِهِ</w:t>
      </w:r>
      <w:bookmarkStart w:id="371" w:name="pg5467_41576"/>
    </w:p>
    <w:p>
      <w:pPr>
        <w:pStyle w:val="BookText"/>
        <w:rPr/>
      </w:pPr>
      <w:bookmarkEnd w:id="371"/>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ٱلَّذِینَ آمَنُوا لا تَدْخُلُوا بُیُوتَ ٱلنَّبِیِّ إِلّا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أَعْتَقِدُ حُرْمَةَ صاحِبِ هذَا ٱلْمَشْهَدِ ٱلشَّرِیفِ فی غَیْبَتِهِ کَما أَعْتَقِدُها فِی حَضْرَتِهِ وَأَعْلَمُ أَنَّ رَسُولَکَ وَخُلَفائَکَ عَلَیْهِمُ ٱلسَّلامُ أَحْیاءٌ عِنْدَکَ یُرْزَقُونَ یَرَوْنَ مَقامی وَیَسْمَعُونَ کَلامی وَیَرُدُّونَ سَلامی وَأَنَّکَ حَجَبْتَ عَنْ سَمْعی کَلامَهُمْ وَفَتَحْتَ بابَ فَهْمی بِلَذِیذِ مُناجاتِهِمْ وَإِنّی أَسْتَأْذِنُکَ یا رَبِّ أَوَّلاً وَأَسْتَأْذِنُ رَسُولَکَ صلی الله علیه و آله ثانیاً وَأَسْتَأْذِنُ خَلیفَتَکَ ٱلْإِمامَ ٱلْمُفْتَرَضُ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نام امامی را که زیارت میکنی و نام پدرشان را بر زبان جاری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وَٱلْمَلائِکَةَ ٱلْمُوَکَّلینَ بِهذِهِ ٱلْبُقْعَةِ ٱلْمُبارَکَةِ ثالِثاً ءَأَدْخُلُ یا رَسُولَ ٱللهِ ءَأَدْخُلُ یا حُجَّةَ ٱللهِ ءَأَدْخُلُ یا مَلائِکَةَ ٱللهِ ٱلْمُقَرَّبینَ ٱلْمُقیمینَ فی هذَا ٱلْمَشْهَدِ فَأْذَنْ لی یا مَوْلایَ فِی ٱلدُّخُولِ أَفْضَلَ ما أَذِنْتَ لِأَحَدٍ مِنْ أَوْلِیائِکَ فَإِنْ لَمْ أَکُنْ أَهْلاًلِذلِکَ فَأَنْتَ أَهْلٌ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آستانه را ببوس و داخل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ٱللهِ وَبِاللهِ وَفی سَبیلِ ٱللهِ وَعَلی مِلَّةِ رَسُولِ ٱللهِ صلی الله علیه و آله اَللّهُمَّ ٱغْفِرْ لی وَٱرْحَمْنی وَتُبْ عَلَیَّ إِنَّکَ أَنْتَ ٱلتَّوّابُ ٱلرَّحیمُ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2089580_581953129"/>
      <w:bookmarkStart w:id="373" w:name="_Toc138"/>
      <w:bookmarkEnd w:id="372"/>
      <w:r>
        <w:rPr/>
        <w:t>2</w:t>
      </w:r>
      <w:r>
        <w:rPr>
          <w:rtl w:val="true"/>
        </w:rPr>
        <w:t xml:space="preserve">- </w:t>
      </w:r>
      <w:r>
        <w:rPr>
          <w:rtl w:val="true"/>
        </w:rPr>
        <w:t>و اما آداب زیارت رسول خدا صلی الله علیه و آله</w:t>
      </w:r>
      <w:r>
        <w:rPr>
          <w:rtl w:val="true"/>
        </w:rPr>
        <w:t>:</w:t>
      </w:r>
      <w:bookmarkEnd w:id="37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خواستی داخل مسجد آن حضرت شوی بایست نزد در و بخوان آن اذن دخول را و داخل شو از در جبرئیل علیه السلام و مقدم بدار پای راست را در وقت دخول؛ پس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دو رکعت</w:t>
      </w:r>
      <w:bookmarkStart w:id="374" w:name="pg5467_41577"/>
    </w:p>
    <w:p>
      <w:pPr>
        <w:pStyle w:val="BookText"/>
        <w:rPr/>
      </w:pPr>
      <w:bookmarkEnd w:id="374"/>
      <w:r>
        <w:rPr>
          <w:rFonts w:ascii="IRNazanin" w:hAnsi="IRNazanin" w:eastAsia="IRNazanin"/>
          <w:color w:val="111111"/>
          <w:sz w:val="28"/>
          <w:sz w:val="28"/>
          <w:szCs w:val="28"/>
          <w:rtl w:val="true"/>
          <w:lang w:bidi="fa-IR"/>
        </w:rPr>
        <w:t>نماز تحیت مسجد بگذار و برو به سمت حجره شریفه و دست بمال بر آن و ببوس آن را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 السَّلامُ عَلَیکَ یا نَبِی اللهِ، السَّلامُ عَلَیکَ یا مُحَمَّدَ بْنَ عَبْدِالله، السَّلامُ عَلَیکَ یا خاتَمَ النَّبِیینَ، أَشْهَدُ أَ‌نَّکَ قَدْ بَلَّغْتَ الرِّسالَةَ، وَأَ قَمْتَ الصَّلاَةَ، وَآتَیتَ الزَّکَاةَ، وَأَمَرْتَ بِالْمَعْرُوفِ، وَنَهَیتَ عَنِ الْمُنْکَرِ، وَعَبَدْتَ الله مُخْلِصاً حَتَّی أَتاکَ الْیقِینُ، فَصَلَواتُ اللهِ عَلَیکَ وَرَحْمَتُهُ وَعَلَی أَهْلِ بَیتِکَ الطَّاهِرِینَ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2089582_581953129"/>
      <w:bookmarkStart w:id="376" w:name="_Toc139"/>
      <w:bookmarkEnd w:id="375"/>
      <w:r>
        <w:rPr/>
        <w:t>3</w:t>
      </w:r>
      <w:r>
        <w:rPr>
          <w:rtl w:val="true"/>
        </w:rPr>
        <w:t xml:space="preserve">- </w:t>
      </w:r>
      <w:r>
        <w:rPr>
          <w:rtl w:val="true"/>
        </w:rPr>
        <w:t>اما کیفیت زیارت آن حضرت</w:t>
      </w:r>
      <w:r>
        <w:rPr>
          <w:rtl w:val="true"/>
        </w:rPr>
        <w:t>:</w:t>
      </w:r>
      <w:bookmarkEnd w:id="376"/>
    </w:p>
    <w:p>
      <w:pPr>
        <w:pStyle w:val="BookText"/>
        <w:rPr/>
      </w:pPr>
      <w:r>
        <w:rPr>
          <w:rFonts w:ascii="IRNazanin" w:hAnsi="IRNazanin" w:eastAsia="IRNazanin"/>
          <w:color w:val="111111"/>
          <w:sz w:val="28"/>
          <w:sz w:val="28"/>
          <w:szCs w:val="28"/>
          <w:rtl w:val="true"/>
          <w:lang w:bidi="fa-IR"/>
        </w:rPr>
        <w:t>زیارت آن حضرت به چند کیفیت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یک از آنها عنوان زیارت آن حضرت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کافی و تهذیب به سند صحیح از حضرت امام صادق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ذکر کرده و ما آن را از کافی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به طرف قبر پیغمبر صلی الله علیه و آله میروی و میایستی و بر آن حضرت سلام میکنی، پس در زاویه قبر نزد سر آن حضرت در کنار ستون رو به قبله میایستی در حالی که شانه چپت به طرف قبر باشد و شانه راستت به طرف منبر و میگویی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وَأَشْهَدُ أَنَّ مُحَمَّداً عَبْدُهُ وَرَسُولُهُ، وَأَشْهَدُ أَ‌نَّکَ رَسُولُ اللهِ، وَأَ‌نَّکَ مُحَمَّدُ بْنُ عَبْدِ اللّهِ، وَأَشْهَدُ أَ‌نَّکَ قَدْ بَلَّغْتَ رِسالاتِ رَبِّکَ وَنَصَحْتَ لاُِمَّتِکَ، وَجاهَدْتَ فِی سَبِیلِ اللهِ، وَعَبَدْتَ اللهَ حَتّی أَتاکَ الْیقِینُ</w:t>
      </w:r>
    </w:p>
    <w:p>
      <w:pPr>
        <w:pStyle w:val="BookText"/>
        <w:rPr/>
      </w:pPr>
      <w:r>
        <w:rPr>
          <w:rFonts w:ascii="Amiri" w:hAnsi="Amiri" w:eastAsia="Amiri" w:cs="Amiri"/>
          <w:color w:val="111111"/>
          <w:sz w:val="28"/>
          <w:sz w:val="28"/>
          <w:szCs w:val="28"/>
          <w:rtl w:val="true"/>
          <w:lang w:bidi="ar-SA"/>
        </w:rPr>
        <w:t>بِالْحِکْمَةِ وَالْمَوْعِظَةِ الْحَسَنَةِ، وَأَدَّیتَ الَّذِی عَلَیکَ مِنَ الْحَقِّ، وَأَ‌نَّکَ قَدْ رَؤُفْتَ بِالْمُؤْمِنِینَ، وَغَلُظْتَ عَلَی الْکافِرِینَ، فَبَلَغَ اللهُ بِکَ أَ فْضَلَ شَرَفِ مَحَلِّ الْمُکَرَّمِینَ، الْحَمْدُ لِله الَّذِی اسْتَنْقَذَنا بِکَ مِنْ الشِّرْکِ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صَلَوَاتِکَ وَصَلَوَاتِ مَلائِکَتِکَ الْمُقَرَّبِینَ، وَأَ‌نْبِیائِکَ الْمُرْسَلِینَ، وَعِبادِکَ الصَّالِحِینَ، وَأَهْلِ السَّمَاواتِ وَالاَْرَضِینَ، وَمَنْ سَبَّحَ لَکَ یا رَبَّ الْعالَمِینَ مِنَ الاَْوَّلِینَ وَالاْخِرِینَ عَلَی مُحَمَّد عَبْدِکَ وَرَسُو لِکَ وَنَبِیکَ وَأَمِینِکَ وَنَجِیکَ وَحَبِیبِکَ وَصَفِیکَ وَخاصَّتِکَ وَصَفْوَتِکَ وَخِیرَتِکَ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الدَّرَجَةَ الرَّفِیعَةَ، وَآتِهِ الْوَسِیلَةَ مِنَ الْجَنَّةِ، وَابْعَثْهُ مَقاماً مَحْمُوداً یغْبِطُهُ بِهِ الاَْوَّلُونَ وَالاْخِرُونَ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 نَّهُمْ إِذْ ظَلَمُوا أَ نْفُسَهُمْ جَاءُوکَ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أَ‌تَیتُکَ مُسْتَغْفِراً تَائِباً مِنْ ذُنُوبِی، وَ إِنِّی أَتَوَجَّهُ بِکَ إِلَی اللهِ رَبِّی وَرَبِّکَ لِیغْفِرَ لِی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حاجتی داری قبر آن حضرت را در پشت شانه‌های خود قرار بده و رو به قبله کن و حاجت خود را طلب کن که انشاء الله برآورده میشود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دعا کنی به گونه‌ای که از امام چهارم حضرت زین العابدین علیه السلام نقل شده که آن حضرت پشت خود را به قبر تکیه میداد و رو به قبله میایستاد و عرض میکرد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إِلَیْکَ أَلْجَأْتُ ظَهْری، وَإِلی قَبْرِ مُحَمَّدٍ صلی الله علیه و آله عَبْدِکَ وَرَسُولِکَ أَسْنَدْتُ ظَهْری، وَٱلْقِبْلَةَ ٱلَّتی رَضیتَ لِمُحَمَّدٍ صلی الله علیه و آله</w:t>
      </w:r>
    </w:p>
    <w:p>
      <w:pPr>
        <w:pStyle w:val="BookText"/>
        <w:rPr/>
      </w:pPr>
      <w:r>
        <w:rPr>
          <w:rFonts w:ascii="Amiri" w:hAnsi="Amiri" w:eastAsia="Amiri" w:cs="Amiri"/>
          <w:color w:val="111111"/>
          <w:sz w:val="28"/>
          <w:sz w:val="28"/>
          <w:szCs w:val="28"/>
          <w:rtl w:val="true"/>
          <w:lang w:bidi="ar-SA"/>
        </w:rPr>
        <w:t xml:space="preserve">اِسْتَقْبَلْتُ، اَللّهُمَّ إِنّی أَصْبَحْتُ لا أَمْلِکُ لِنَفْسی خَیْرَ ما أَرْجُو، وَلا أَدْفَعُ عَنْها شَرَّ ما أَحْذَرُ عَلَیْها، وَأَصْبَحَتِ ٱلْأُمُورُ بِیَدِکَ، وَلا فَقِیرَ أَفْقَرُ مِنِّی، إِنّی لِما أَنْزَلْتَ إِلَیَّ مِنْ خَیْرٍ فَقیرٌ، اَللّهُمَّ ٱرْدُدْنی مِنْکَ بِخَیْرٍ فَإِنَّهُ لا رادَّ لِفَضْلِکَ، اَللّهُمَّ إِنّی أَعُوذُ بِکَ مِنْ أَنْ تُبَدِّلَ ٱسْمی، أَوْ تُغَیِّرَ جِسْمی، أَوْ تُزِیلَ نِعْمَتَکَ عَنِّی، اَللّهُمَّ کَرِّمْنی بِالتَّقْوی وَجَمِّلْنی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وَٱغْمُرْنی بِالْعافِیَةِ وَٱرْزُقْنی شُکْرَ ٱلْعافِیَةِ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امام صادق علیه السلام زمانی که به قبر پیغمبر صلی الله علیه و آله رسیدند دست بر قبر 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ٱللهَ ٱلَّذِی ٱجْتَباکَ وَٱخْتارَکَ وَهَداکَ وَهَدی بِکَ أَنْ یُصَلِّیَ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ٱللهَ وَمَلائِکَتَهُ یُصَلُّونَ عَلَی ٱلنَّبیِّ یا أَیُّهَا ٱلَّذِینَ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فرموده است که هر چند به حسب ظاهر پشت کردن به قبر پیغمبراکرم صلی الله علیه و آله مخالف ادب است ولی در صورتی که با توجه به خدا باشد و غرض استمداد از حضرت رسول صلی الله علیه و آله باشد مانعی ندارد؛ ولی در این زمان‌ها بهتر است به سبب تقیه ترک شود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هفتم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میگوید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سلام بر پیغمبر اکرم صلی الله علیه و آله چه میگویی؟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می‌شناسم و برای ما روایت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آنچه را افضل از این است به تو یاد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آن را به خط خود نوشتند و بر من خواندند 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کنار قبر آن حضرت ایستادی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ٱللهُ وَحْدَهُ لا شَرِیکَ لَهُ وَأَشْهَدُ أَنَّکَ مُحَمَّدُ بْنُ عَبْدِٱللهِ وَأَشْهَدُ أَنَّکَ رَسُولُ ٱللهِ وَأَشْهَدُ أَنَّکَ خاتَمُ ٱلنَّبِیِّینَ وَأَشْهَدُ أَنَّکَ قَدْ بَلَّغْتَ رِسالَةَ رَبِّکَ وَنَصَحْتَ لِأُمَّتِکَ وَجاهَدْتَ فی سَبیلِ رَبِّکَ وَعَبَدْتَهُ حَتّی أَتاکَ ٱلْیَقینُ وَأَدَّیْتَ ٱلَّذی عَلَیْکَ مِنَ ٱلْحَقِّ، اَللّهُمَّ صَلِّ</w:t>
      </w:r>
    </w:p>
    <w:p>
      <w:pPr>
        <w:pStyle w:val="BookText"/>
        <w:rPr/>
      </w:pPr>
      <w:r>
        <w:rPr>
          <w:rFonts w:ascii="Amiri" w:hAnsi="Amiri" w:eastAsia="Amiri" w:cs="Amiri"/>
          <w:color w:val="111111"/>
          <w:sz w:val="28"/>
          <w:sz w:val="28"/>
          <w:szCs w:val="28"/>
          <w:rtl w:val="true"/>
          <w:lang w:bidi="ar-SA"/>
        </w:rPr>
        <w:t>عَلی مُحَمَّدٍ عَبْدِکَ وَرَسُولِکَ وَنَجیبِکَ وَأَمینِکَ وَصَفِیِّکَ وَخِیَرَتِکَ مِنْ خَلْقِکَ أَفْضَلَ ما صَلَّیْتَ عَلی أَحَدٍ مِنْ أَنْبِیاءِکَ وَرُسُلِکَ، اَللّهُمَّ سَلِّمْ عَلی مُحَمَّدٍ وَآلِ مُحَمَّدٍکَما سَلَّمْتَ عَلی نُوحٍ فِی ٱلْعالَمینَ وَٱمْنُنْ عَلی مُحَمَّدٍ وَآلِ مُحَمَّدٍ کَما مَنَنْتَ عَلی مُوسی وَهارُونَ وَبارِکْ عَلی مُحَمَّدٍ وَآلِ مُحَمَّدٍ کَما بارَکْتَ عَلی إِبْراهیمَ وَآلِ إِبْراهیمَ إِنَّکَ حَمیدٌ مَجیدٌ اَللّهُمَّ صَلِّ عَلی مُحَمَّدٍ وَآلِ مُحَمَّدٍ وَتَرَحَّمْ عَلی مُحَمَّدٍ وَآلِ مُحَمَّدٍ اللهُمَّ رَبَّ ٱلْبَیْتِ ٱلحَرامِ وَرَبَّ ٱلْمَسْجِدِ ٱلحَرامِ وَرَبَّ ٱلرُّکْنِ وَٱلْمَقامِ وَرَبَّ ٱلْبَلَدِ ٱلْحَرامِ وَرَبَّ ٱلْحِلِّ وَٱلْحَرامِ وَرَبَّ ٱلْمَشْعَرِ ٱلْحَرامِ بَلِّغْ رُوحَ مُحَمَّدٍ صلی الله علیه و آله مِنِّی ٱلسَّلامَ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بزنطی از امام هشتم علیه السلام نقل کرده</w:t>
      </w:r>
      <w:r>
        <w:rPr>
          <w:rFonts w:eastAsia="IRNazanin" w:cs="IRNazanin"/>
          <w:color w:val="111111"/>
          <w:sz w:val="28"/>
          <w:szCs w:val="28"/>
          <w:rtl w:val="true"/>
          <w:lang w:bidi="fa-IR"/>
        </w:rPr>
        <w:t>:</w:t>
      </w:r>
      <w:bookmarkStart w:id="377" w:name="pg5467_41581"/>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رَسُولِ ٱللهِ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حَبیبَ ٱللهِ اَلسَّلامُ عَلَیْکَ یا صَفْوَةَ ٱللهِ اَلسَّلامُ عَلَیْکَ یا أَمینَ ٱللهِ أَشْهَدُ أَنَّکَ قَدْ نَصَحْتَ لِأُمَّتِکَ وَجاهَدْتَ فی سَبیلِ ٱللهِ وَعَبَدْتَهُ حَتّی أَتیکَ ٱلْیَقینُ فَجَزاکَ ٱللهُ أَفْضَلَ ما جَزی نَبِیّاً عَنْ أُمَّتِهِ اَللّهُمَّ صَلِّ عَلی مُحَمَّدٍ وَآلِ مَحَمَّدٍ أَفْضَلَ ما صَلَّیْتَ عَلی إِبْراهیمَ وَآلِ إِبْراهیمَ إِنَّکَ حَمیدٌ مَجیدٌ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است که شیخ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ٱللهِ أَمینِ ٱللهِ عَلی وَحْیِهِ وَعَزائِمِ أَمْرِهِ لْخاتم لِما سَبَقَ وَٱلْفاتِحِ لِمَا ٱسْتَقْبَلَ وَٱلْمُهَیْمِنِ عَلی ذلِکَ کُلِّهِ وَرَحْمَةُ ٱللهِ وَبَرَکاتُهُ اَلسَّلامُ عَلی صاحِبِ ٱلسَّکینَةِ اَلسَّلامُ عَلَی ٱلْمَدْفُونِ بِالْمَدینَةِ اَلسَّلامُ عَلَی ٱلْمَنْصُورِ ٱلْمُؤَیَّدِ اَلسَّلامُ عَلی أَبِی ٱلْقاسِمِ مُحَمَّدٍ وَرَحْمَةُ ٱللهِ وَبَرَکاتُهُ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مخفی نماند که برای آن حضرت زیارتهای طولانی بسیاری نقل شده است؛ ولی ما برای اختصار به همین چهار زیارت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مهم است خضوع و خشوع و شکستن دل و ارتباط معنوی با آن بزرگواران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مایل باشد میتواند به کتابهای مفصل از جمله بحارالانوار مرحوم مجلسی مراجعه 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089584_581953129"/>
      <w:bookmarkStart w:id="379" w:name="_Toc140"/>
      <w:bookmarkEnd w:id="378"/>
      <w:r>
        <w:rPr>
          <w:rtl w:val="true"/>
        </w:rPr>
        <w:t>فصل سوم</w:t>
      </w:r>
      <w:r>
        <w:rPr>
          <w:rtl w:val="true"/>
        </w:rPr>
        <w:t xml:space="preserve">: </w:t>
      </w:r>
      <w:r>
        <w:rPr>
          <w:rtl w:val="true"/>
        </w:rPr>
        <w:t>برخی از اعمال و دعاهای مسجد رسول الله صلی الله علیه و آله</w:t>
      </w:r>
      <w:bookmarkEnd w:id="37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اعمال و دعاهایی که در مسجد رسول الله صلی الله علیه و آله</w:t>
      </w:r>
    </w:p>
    <w:p>
      <w:pPr>
        <w:pStyle w:val="BookText"/>
        <w:rPr/>
      </w:pPr>
      <w:r>
        <w:rPr>
          <w:rFonts w:ascii="IRNazanin" w:hAnsi="IRNazanin" w:eastAsia="IRNazanin"/>
          <w:color w:val="111111"/>
          <w:sz w:val="28"/>
          <w:sz w:val="28"/>
          <w:szCs w:val="28"/>
          <w:rtl w:val="true"/>
          <w:lang w:bidi="fa-IR"/>
        </w:rPr>
        <w:t>پس از زیارت آن حضرت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حدیث صحیح حضرت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دعا نزد قبر پیغمبر صلی الله علیه و آله فارغ شدی به طرف منبر آن حضرت برو و دست خود را بر آن بمال، و دو قبه پایین آن را که مانند دو انار میباشند بر صورت و چشمان خود بمال که گفته میشود در آن شفای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بایست و حمد و ثنای خدا را بجا آور و حاجت خود را طلب کن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منبر من و خانه من باغی از باغهای بهشت است و منبر من بر دری از درهای بهشت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طرف مقام پیغمبر صلی الله علیه و آله میروی و هر چه خواستی در آنجا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ورود وخروج از مسجد صلوات بر آن حضرت بفرست و در آن مسجد بسیار نماز بخوان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آنچه مرحوم مجلسی در بحارالانوار</w:t>
      </w:r>
      <w:r>
        <w:rPr>
          <w:rStyle w:val="FootnoteAnchor"/>
          <w:rtl w:val="true"/>
        </w:rPr>
        <w:footnoteReference w:id="125"/>
      </w:r>
      <w:r>
        <w:rPr>
          <w:rFonts w:ascii="IRNazanin" w:hAnsi="IRNazanin" w:eastAsia="IRNazanin"/>
          <w:color w:val="111111"/>
          <w:sz w:val="28"/>
          <w:sz w:val="28"/>
          <w:szCs w:val="28"/>
          <w:rtl w:val="true"/>
          <w:lang w:bidi="fa-IR"/>
        </w:rPr>
        <w:t>از شیخ مفید و سید بن طاووس و شهید اول و دیگران نقل کرده، پس از زیارت و دعا نزد قبر آن حضرت یازده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پس به طرف مقام پیغمبر صلی الله علیه و آله که بین قبر و منبر واقع شده برو و در کنار ستون پهلوی منبر بایست و منبر را در جلوی خود قرار بده و چهار رکعت نماز زیارت بخوان، و اگر نمی توانی دو رکعت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و تسبیح بگو</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مَقامُ نَبِیِّکَ وَخِیَرَتِکَ مِنْ خَلْقِکَ جَعَلْتَهُ رَوْضَةً مِنْ رِیاضِ جَنَّتِکَ وَشَرَّفْتَهُ عَلی بِقاعِ أَرْضِکَ بِرَسُولِکَ وَ فَضَّلْتَهُ بِهِ وَ عَظَّمْتَ حُرْمَتَهُ وَ أَظْهَرْتَ جَلالَتَهُ وَ</w:t>
      </w:r>
    </w:p>
    <w:p>
      <w:pPr>
        <w:pStyle w:val="BookText"/>
        <w:rPr/>
      </w:pPr>
      <w:r>
        <w:rPr>
          <w:rFonts w:ascii="Amiri" w:hAnsi="Amiri" w:eastAsia="Amiri" w:cs="Amiri"/>
          <w:color w:val="111111"/>
          <w:sz w:val="28"/>
          <w:sz w:val="28"/>
          <w:szCs w:val="28"/>
          <w:rtl w:val="true"/>
          <w:lang w:bidi="ar-SA"/>
        </w:rPr>
        <w:t>أَوْجَبْتَ عَلی عِبادِکَ ٱلتَّبَرُّکَ بِالصَّلاةِ وَ ٱلدُّعاءِ فیهِ وَ قَدْ أَقَمْتَنی فیهِ بِلا حَوْلٍ وَ لا قُوَّةٍ کانَ مِنّی فی ذلِکَ إِلّا بِرَحْمَتِکَ اَللّهُمَّ وَکَما أَنَّ حَبیبَکَ لا یَتَقَدَّمُهُ فِی ٱلْفَضْلِ خَلیِلُکَ فَاجْعَلِ ٱسْتِجابَةَ ٱلدُّعاءِ فی مَقامِ حَبیبِکَ أَفْضَلَ ما جَعَلْتَهُ فِی مَقامِ خَلیلِکَ اَللّهُمَّ إِنّی أَسْأَلُکَ فی هذَا ٱلْمَقامِ ٱلطّاهِرِ أَنْ تُصَلِّیَ عَلی مُحَمَّدٍ وَ آلِ مُحَمَّدٍ وَ أَنْ تُعیذَنی مِنَ ٱلنّارِ وَ تَمُنَّ عَلَیَّ بِالْجَنَّةِ وَ تَرْحَمَ مَوْقِفی وَتَغْفِرَ زَلَّتی وَ تُزَکِّیَ عَمَلی وَ تُوَسِّعَ لی فی رِزْقی وَ تُدِیمَ عافِیَتی وَ رُشْدی وَ تُسْبِغَ نِعْمَتَکَ عَلیَّ وَتَحْفَظَنی فی أَهْلی وَمالی وَتَحْرُسَنی مِنْ کُلِّ مُتَعَدٍّعَلَیَّ وَ ظالِمٍ لی وَ تُطیلَ عُمْری وَ تُوَفِّقَنی لِما یُرْضیکَ عَنّی وَ تَعْصِمَنی عَمّا یَسْخَطُکَ عَلَیَّ اَللّهُمَّ إِنّی أَتَوَسَّلُ إِلَیْکَ بِنَبِیِّکَ وَ أَهْلِ بَیْتِهِ حُجَجِکَ عَلی خَلْقِکَ وَ آیاتِکَ فی أَرْضِکَ أَنْ تَسْتَجیبَ لی دُعائی وَ تُبَلِّغَنی فِی ٱلدّینِ وَ ٱلدُّنْیا أَمَلی وَ رَجائی یا سَیِّدی وَ مَوْلایَ قَدْ سَأَلْتُکَ فَلا تُخَیِّبْنی وَ رَجَوْتُ فَضْلَکَ فَلا تَحْرِمْنی فَأَنَا ٱلْفَقیرُ إِلی رَحْمَتِکَ ٱلَّذی لَیْسَ لی غَیْرُ إِحْسانِکَ وَ تَفَضُّلِکَ فَأَسْأَلُکَ أَنْ تُحَرِّمَ شَعْری وَ بَشَری عَلَی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تُؤْتِیَنی مِنَ ٱلْخَیْرِ ما عَلِمْتُ مِنْهُ وَ ما لَمْ أَعْلَمْ وَ ٱدْفَعْ عَنّی وَعَنْ وُلْدی وَ إِخْوانی وَ أَخَواتی مِنَ ٱلشَّرِّ ما عَلِمْتُ مِنْهُ وَ مالَمْ ا َٔعْلَمْ اَللّهُمَّ ٱغْفِرْ لی وَ لِوالِدَیَّ وَ لِجَمیعِ ٱلْمُؤْمِنینَ و ٱلْمُؤْمِناتِ إِنَّکَ عَلی کُلِّ شَیْ 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منبر برو و آن را با دست خود مسح کن، و دو قبه انار شکل پایین آن را بگیر و بر صورت و چشمان خود بمال و کلمات فرج را بخوان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ٱللهُ ٱلْحَلیمُ ٱلْکَرِیمُ لا إِلهَ إِلَّا ٱللهُ ٱلْعَلِیُّ ٱلْعَظیمُ</w:t>
      </w:r>
    </w:p>
    <w:p>
      <w:pPr>
        <w:pStyle w:val="BookText"/>
        <w:rPr/>
      </w:pPr>
      <w:r>
        <w:rPr>
          <w:rFonts w:ascii="Amiri" w:hAnsi="Amiri" w:eastAsia="Amiri" w:cs="Amiri"/>
          <w:color w:val="111111"/>
          <w:sz w:val="28"/>
          <w:sz w:val="28"/>
          <w:szCs w:val="28"/>
          <w:rtl w:val="true"/>
          <w:lang w:bidi="ar-SA"/>
        </w:rPr>
        <w:t>سُبْحانَ ٱللهِ رَبِّ ٱلسَّمواتِ ٱلسَّبْعِ وَ رَبِّ ٱلْأَرَضینَ ٱلسَّبْعِ وَ ما فیهِنَّ وَ ما بَیْنَهُنَّ وَ رَبِّ ٱلْعَرْشِ ٱلْعَظیمِ وَ سَلامٌ عَلَی ٱلْمُرْسَلینَ وَ ٱلْحَمْدُ للهِ رَبِّ ٱلْعالَمینَ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ٱللهُ وَحْدَهُ لا شَرِیکَ لَهُ وَأَشْهَدُ أَنَّ مُحَمَّداً رَسُولُ ٱللهِ صلی الله علیه و آله اَلْحَمْدُ للهِ ٱلَّذی عَقَدَ بِکَ عِزَّ ٱلْإِسْلامِ وَجَعَلَکَ مُرْتَقی خَیْرِ ٱلْأَنامِ وَمَصْعَدَ ٱلدّاعی إِلی دارِ ٱلسَّلامِ اَلْحَمْدُ للهِ ٱلَّذی خَفَضَ بِانْتِصابِکَ عُلُوَّ ٱلْکُفْرِ وَ سُمُوَّ ٱلشِّرْکِ وَ نَکَّسَ بِکَ عَلَمَ ٱلْباطِلِ وَ رایَةَ ٱلضَّلالِ أَشْهَدُ أَنَّکَ لَمْ تُنْصَبْ إِلّا لِتَوْحیدِ ٱللهِ سُبْحانَهُ وَ تَمْجیدِهِ وَ تَعْظیمِ ٱللهِ وَ تَحْمیدِهِ وَ لِمَواعِظِ عِبادِ ٱللهِ وَ ٱلدُّعاءِ إِلی عَفْوِهِ وَغُفْرانِهِ أَشْهَدُ أَنَّکَ قَدِ ٱسْتَوْفَیْتَ مِنْ رَسُولِ ٱللهِ صلی الله علیه و آله بِارْتِقائِهِ فی مَراقیکَ وَ ٱسْتِوائِهِ عَلَیْکَ حَظَّ شَرَفِکَ وَ فَضْلِکَ و نَصیبَ عِزِّکَ وَ ذُخْرِکَ وَنِلْتَ کَمالَ ذِکْرِکَ وَ عَظَّمَ ٱللهُ حُرْمَتَکَ وَ أَوْجَبَ ٱلتَّمَسُّحَ بِکَ فَکَمْ قَدْ وَضَعَ ٱلْمُصْطَفی صلی الله علیه و آله قَدَمَهُ عَلَیْک وَ قامَ لِلنّاسِ خَطیباً فَوْقَکَ وَ وَحَّدَ ٱلله وَ حَمِدَهُ وَ أَثْنی عَلَیْهِ وَ مَجَّدَهُ وَ کَمْ بَلَّغَ عَلَیْکَ مِنَ ٱلرِّسالَةِ وَ أَدّی مِنَ ٱلْأَمانَةِ وَ تَلا مِنَ ٱلْقُرآنِ وَ قَرَأَ مِنَ ٱلْفُرْقانِ وَ أَخْبَرَ مِنَ ٱلْوَحْیِ وَ بَیَّنَ ٱلْأَ مَرَ و َٱلنَّهْیَ وَ فَصَّلَ بَیْنَ ٱلْحَلالِ وَ ٱلْحَرامِ وَأَمْرَ بِالصَّلاةِ وَ ٱلصِّیامِ وَحَثَّ ٱلْعِبادَ عَلَی ٱلْجِهادِ وَ أَنْبَأَ عَنْ ثَوابِهِ فِی ٱلْمَعادِ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بایست در روضه که بین منبر و قبر واقع شده و بگو</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هذِهِ رَوْضَةٌ مِنْ رِیاضِ جَنَّتِکَ وَشُعْبَةٌ مِنْ شُعَبِ رَحْمَتِکَ ٱلَّتی ذَکَرَها رَسُولُکَ وَأَبانَ عَنْ فَضْلِها وَشَرَّفَ ٱلتَّعَبُّدَ لَکَ فیها فَقَدْ بَلَّغْتَنیها فی سَلامَةِ نَفْسی فَلَکَ ٱلْحَمْدُ یا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عَلی عَظیمِ نِعْمَتِکَ عَلَیَّ فی ذلِکَ وَعَلی ما رَزَقْتَنیهِ مِنْ طاعَتِکَ وَطَلَبِ مَرْضاتِکَ وَتَعْظیمِ حُرْمَةِ نَبِیِّکَ صلی الله علیه و آله بِزِیارَةِ قَبْرِهِ وَٱلتَّسْلِیمِ عَلَیْهِ وَٱلتَّرَدُّدِ فی مَشاهِدِهِ وَمَواقِفِهِ فَلَکَ ٱلْحَمْدُ یا مَولایَ حَمْداً یَنْتَظِمُ بِهِ مَحامِدُ حَمَلَةِ عَرْشِکَ وَسُکّانِ سَمواتِکَ لَکَ وَیَقْصُرُ عَنْهُ حَمْدُ مَنْ مَضی وَیَفْضُلُ حَمْدَ مَنْ بَقِیَ مِنْ خَلْقِکَ وَلَکَ ٱلْحَمْدُ یا مَوْلایَ حَمْدَ مَنْ عَرَفَ ٱلْحَمْدَ لَکَ وَٱلتَّوْفیقَ لِلْحَمْدِ مِنْکَ حَمْداً یَمْلَأُ ما خَلَقْتَ وَیَبْلُغُ حَیْثُ ما أَرَدْتَ وَلا یَحْجُبُ عَنْکَ وَلا یَنْقَضی دُونَکَ وَیَبلُغُ أَقْصی رِضاکَ وَلا یَبْلُغُ آخِرُهُ أَوائِلَ مَحامِدِ خَلْقِکَ لَکَ وَلَکَ ٱلْحَمْدُ ما عُرِفَ ٱلْحَمْدُ وَٱعْتُقِدَ وَجُعِلَ ٱبْتِداءُ ٱلْکَلامِ ٱلْحَمْدُ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باقِیَ ٱلْعِزِّ وَٱلْعَظَمَةِ وَدائِمَ ٱلسُّلْطانِ وَٱلْقُدْرَةِ وَشَدِیدَ ٱلْبَطْشِ وَٱلْقُوَّةِ وَنافِذَ ٱلْأَمْرِ وَٱلْإِرادَةِ وَواسِعَ ٱلرَّحْمَةِ وَٱلْمَغْفِرَةِ وَرَبَّ ٱلدُّنْیا وَٱلْاۤخِرَةِ کَمْ مِنْ نِعْمَةٍ لَکَ عَلَیَّ یَقْصُرُ عَنْ أَیْسَرِها حَمْدی وَلا یَبْلُغُ أَدْناها شُکْری وَکَمْ مِنْ صَنایِعَ مِنْکَ إِلَیَّ لا یُحیطُ بِکَثْرَتِها وَهْمی وَلا یُقَیِّدُها فِکْری اَللّهُمَّ صَلِّ عَلی نَبِیِّکَ ٱلْمُصْطَفی عَیْنِ ٱلبَرِیَّةِ طِفْلاً وَخَیْرِها شابّاً وَکَهْلاً أَطْهَرُ ٱلْمُطَهَّرِینَ شیمَةً وَأَجْوَدُ ٱلْمُسْتَمْطَرِینَ دِیمَةً وَأَعْظَمُ ٱلْخَلْقِ جُرْثُومَةً ٱلَّذی أَوْضَحْتَ بِهِ ٱلدِّلالاتِ وَأَقَمْتَ بِهِ ٱلرِّسالاتِ وَخَتَمْتَ بِهِ ٱلنُّبُوّاتِ وَفَتَحْتَ بِهِ بابَ ٱلْخَیْراتِ وَأَظْهَرْتَهُ مَظْهَراً وَٱبْتَعَثْتَهُ نَبِیًّا وَهادِیاً أَمیناً مَهْدِیّاً داعیاً إِلَیْکَ وَدالًّا عَلَیْکَ وَحُجَّةً بَیْنَ یَدَیْکَ اَللّهُمَّ صَلِّ عَلَی ٱلْمَعْصُومینَ مِنْ عِتْرَتِهِ وَٱلطَّیِّبینَ مِنْ أُسْرَتِهِ وَشَرِّفْ بِهِ لَدَیْکَ مَنازِلَهُمْ وَعَظِّمْ عِنْدَکَ مَراتِبَهُمْ وَٱجْعَلْ فِی ٱلرَّفیقِ ٱلْأَعْلی مَجالِسَهُمْ وَٱرْفَعْ إِلی قُرْبِ رَسُولِکَ دَرَجاتِهِمْ وَتَمِّمْ بِلِقائِهِ سُرُورَهُمْ وَوَفِّرْ بِمَکانِهِ أُنْسَهُمْ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مقام جبرئیل علیه السلام که زیر ناودانی است و هنگام خارج شدن از باب فاطمه سلام الله علیها بالای سر تو قرار میگیرد و آن دری است که به طرف بقیع واقع شده برو و در آنجا دو رکعت نماز بخوان و بگو</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خَلَقَ ٱلسَّمواتِ وَمَلَأَها جُنُوداً مِنَ ٱلْمُسَبِّحینَ لَهُ مِنْ مَلائِکَتِهِ وَٱلْمُمَجِّدِینَ لِقُدْرَتِهِ وَعَظَمَتِهِ وَأَفْرَغَ عَلی أَبْدانِهِم حُلَلَ ٱلْکِراماتِ وَأَنْطَقَ أَلْسِنَتَهُمْ بِضُرُوبِ ٱللُّغاتِ وَأَلْبَسَهُمْ شِعارَ ٱلتَّقْوی وَقَلَّدَهُمْ قَلائِدَ ٱلنُّهی وَجَعَلَهُمْ أَوْفَرَ أَجْناسِ خَلْقِهِ مَعْرِفَةً بِوَحْدانِیَّتِهِ وَقُدْرَتِهِ وَجَلالَتِهِ وَعَظَمَتِهِ وَأَکْمَلَهُمْ عِلْماً بِهِ وَأَشَدَّهُمْ فَرْقاً وَأَدْوَمَهُمْ لَهُ طاعَةً وَخُضُوعاً وَٱسْتِکانَةً وَخُشُوعاً یا مَنْ فَضَّلَ ٱلْأَمینَ جَبْرَئیلَ علیه السلام بِخَصائِصِهِ وَ دَرَجاتِهِ وَمَنازِلِهِ وَٱخْتارَهُ لِوَحْیِهِ وَسِفارَتِهِ وَعَهْدِهِ وَأَمانَتِهِ وَإِنْزالِ کُتُبِهِ وَأَوامِرِهِ عَلی أَنبِیائِهِ وَرُسُلِهِ وَجَعَلَهُ واسِطَةً بَیْنَ نَفْسِهِ وَبَیْنَهُمْ أَسْأَلُکَ أَن تُصَلِّیَ عَلی مُحَمَّدٍ وَآلِ مَحَمَّدٍ وَعَلی جَمیعِ مَلائِکَتِکَ وَسُکّانِ سَمواتِکَ أَعْلَمِ خَلْقِکَ بِکَ وَأَخْوَفِ خَلْقِکَ لَکَ وَأَقْرَبِ خَلْقِکَ مِنْکَ وَأَعْمَلِ خَلْقِکَ بِطاعَتِکَ ٱلَّذِینَ لا یَغْشاهُمْ نَوْمُ ٱلْعُیُونِ وَلا سَهْوُ ٱلْعُقُولِ وَلا فَتْرَةُ ٱلْأَبْدانِ ٱلْمُکَرَّمینَ بِجِوارِکَ وَٱلْمُؤْتَمَنینَ عَلی وَحْیِکَ ٱلْمُجْتَنَبینَ ٱلْاۤفاتِ وَٱلْمُوقینَ ٱلسَّیِّئاتِ اَللّهُمَّ وَٱخْصُصِ ٱلرُّوحَ ٱلْأَمینَ صَلَواتُکَ عَلَیْهِ بِأَضْعافِها مِنْکَ وَعَلی مَلائِکَتِکَ ٱلْمُقَرَّبینَ وَطَبَقاتِ ٱلْکَرُّوبیّینَ وَٱلرُّوحانیّینَ وَ زِدْ فی مَراتِبِهِ عِنْدَکَ وَحُقُوقِهِ ٱلَّتی لَهُ عَلی أَهْلِ الارْضِ بِما کانَ یَنْزِلُ بِهِ مِنْ شَرایِعِ دِینِکَ وَما بَیَّنْتَهُ عَلی أَلْسِنَةِ أَنْبِیائِکَ مِنْ مُحَلّاتِکَ وَمُحَرَّماتِکَ اَللّهُمَّ أَکْثِرْ صَلَواتَکَ عَلی جِبْرِئیلَ فَإِنَّهُ قُدْوَةُ ٱلْأَنْبِیاءِ وَهادِی ٱلْأَصْفِیاءِ</w:t>
      </w:r>
    </w:p>
    <w:p>
      <w:pPr>
        <w:pStyle w:val="BookText"/>
        <w:rPr/>
      </w:pPr>
      <w:r>
        <w:rPr>
          <w:rFonts w:ascii="Amiri" w:hAnsi="Amiri" w:eastAsia="Amiri" w:cs="Amiri"/>
          <w:color w:val="111111"/>
          <w:sz w:val="28"/>
          <w:sz w:val="28"/>
          <w:szCs w:val="28"/>
          <w:rtl w:val="true"/>
          <w:lang w:bidi="ar-SA"/>
        </w:rPr>
        <w:t>وَسادِسُ أَصْحابِ ٱلْکِساءِ اَللّهُمَّ ٱجْعَلْ وُقُوفی فی مَقامِهِ هذا سَبَباً لِنُزُولِ رَحْمَتِکَ عَلَیَّ وَتَجاوُزِکَ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جَوادُ أَیْ کَریمُ أَیْ قَریبُ أَیْ بَعیدُ أَسْأَلُکَ أَنْ تُصَلِّیَ عَلی مُحَمَّدٍ وَآلِ مُحَمَّدٍ وَأَنْ تُوَفِّقَنی لِطاعَتِکَ وَلا تُزیلَ عَنّی نِعْمَتَکَ وَأَنْ تَرْزُقَنِی ٱلْجَنَّةَ بِرَحْمَتِکَ وَتُوَسِّعَ عَلَیَّ مِنْ فَضْلِکَ وَتُغْنِیَنی عَنْ شِرارِ خَلْقِکَ وَتُلْهِمَنی شُکْرَکَ وَذِکْرَکَ وَلا تُخَیِّبْ یا رَبِّ دُعائی وَلا تَقْطَعْ رَجائیِ بمُحَمَّدٍ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رکعت نماز نزد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ستون توبه است بخوان و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ٱللهِ ٱلرَّحْمنِ ٱلرَّحیمِ اَللهُمَّ لا تُهِنّی بِالْفَقْرِ وَلاتُذِلَّنی بِالدَّیْنِ وَلا تَرُدَّنی إِلَی ٱلْهَلَکَةِ وَٱعْصِمْنی کَیْ أَعْتَصِمَ وَأَصْلِحْنی کَیْ أَنْصَلِحَ وَٱهْدِنی کَیْ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أَعِنّی عَلَی ٱجْتِهادِ نَفْسی وَلا تُعَذِّبْنی بِسُوءِ ظَنّی وَلا تُهْلِکْنی وَأَنْتَ 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أَهْلٌ أَنْ تَغْفِرَ لی وَقَدْ أَخْطَأْتُ وَأَنْتَ أَهْلٌ أَنْ تَعْفُوَ عَنّی وَقَدْ أَقْرَرْتُ وَأَنْتَ أَهْلٌ أَنْ تُقیلَ وَقَدْ عَثَرْتُ وَأَنْتَ أَهْلٌ أَنْ تُحْسِنَ وَقَدْ أَسَأْتُ وَأَنْتَ أَهْلُ ٱلتَّقْوی وَٱلْمَغْفِرَةِ فَوَفِّقْنی لِما تُحِبُّ وَتَرْضی وَیَسِّرْ لِیَ ٱْلیَسیرَ وَجَنِّبْنی کُلَّ عَسیرٍ اَللّهُمَّ أَغْنِنی بِالْحَلالِ مِنَ ٱلْحَرامِ وَبِالطّاعاتِ عَنِ ٱلْمَعاصی وَبِالْغِنی عَنِ ٱلْفَقْرِ وَبِالْجَنَّةِ عَنِ ٱلنّارِ وَبِالْأَبْرارِ عَنِ ٱلْفُجّارِ یا مَنْ لَیْسَ کَمِثْلِهِ شَیْ ءٌ وَهُوَ ٱلسَّمیعُ ٱْلبَصیرُ وَأَنْتَ عَلی کُلِّ شَیْ ءٍ قَدیِرٌ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جبرئیل علیه السلام این دعا نیز وارد شده است</w:t>
      </w:r>
      <w:r>
        <w:rPr>
          <w:rFonts w:eastAsia="IRNazanin" w:cs="IRNazanin"/>
          <w:color w:val="111111"/>
          <w:sz w:val="28"/>
          <w:szCs w:val="28"/>
          <w:rtl w:val="true"/>
          <w:lang w:bidi="fa-IR"/>
        </w:rPr>
        <w:t>:</w:t>
      </w:r>
      <w:bookmarkStart w:id="380" w:name="pg5467_41588"/>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جَوادُ یا کَریمُ یا قَریبُ غَیْرَ بَعیدٍ أَسْأَلُکَ بِأَنَّکَ أَنْتَ ٱللهُ لَیْسَ کَمِثْلِکَ شَیْ ءٌ أَنْ تَعْصِمَنی مِنَ ٱلْمَهالِکِ وَأَنْ تُسَلِّمَنی مِنْ آفاتِ ٱلدُّنْیا وَٱلْاۤخِرَةِ وَوَعْثاءِ ٱلسَّفَرِ وَسُوءِ ٱلْمُنقَلَبِ وَأَنْ تَرُدَّنی سالِماً إِلی وَطَنی بَعْدَ حَجٍّ مَقْبُولٍ وَسَعْیٍِ مَشْکُورٍ وَعَمَلٍ مُتَقَبَّلٍ وَلا تَجْعَلْهُ آخِرَ ٱلْعَهْدِ مِنْ حَرَمِکَ وَحَرَمِ نَبِیِّکَ صلی الله علیه و آله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089586_581953129"/>
      <w:bookmarkStart w:id="382" w:name="_Toc141"/>
      <w:bookmarkEnd w:id="381"/>
      <w:r>
        <w:rPr>
          <w:rtl w:val="true"/>
        </w:rPr>
        <w:t>فصل چهارم</w:t>
      </w:r>
      <w:r>
        <w:rPr>
          <w:rtl w:val="true"/>
        </w:rPr>
        <w:t xml:space="preserve">: </w:t>
      </w:r>
      <w:r>
        <w:rPr>
          <w:rtl w:val="true"/>
        </w:rPr>
        <w:t>زیارت رسول خدا صلی الله علیه و آله هنگام وداع و خروج از مدینه</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تهذیب به سند صحیح از حضرت امام صادق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از مدینه کوچ کنی، پس از انجام همه کارهایت غسل کن و به طرف قبر پیغمبر صلی الله علیه و آله برو، و آنچه را در اول ورود انجام داده‌ای انجام بده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لاتَجْعَلهُ آخِرَ الْعَهْدِ مِنِّی لِزِیارَةِ قَبْر نَبِیِّکَ، فَاِنْ تَوَفَّیْتَنِی قَبْلَ ذلِکَ فَاِنِّی اَشْهَدُ فِی مَماتِی عَلی ما شَهِدْتُ عَلَیْهِ فِی حَیاتِی، اَنْ لا اِلهَ اِلاّ اَنْتَ، وَاَنَّ مُحَمَّداً عَبْدُکَ وَرَسُولُکَ، صلی الله علیه و آله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در مصباح فرموده برای وداع پیغمبر اکرم صلی الله علیه و آله چنین میگویی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لاتَجْعَلْهُ آخِرَ الْعَهْدِ مِنْ زِیارَةِ قَبْرِ نَبِیِّکَ، فَاِنْ تَوَفَّیْتَنِی قَبْلَ ذلِکَ، فَإِنِّی اَشْهَدُ فِی مَماتِی عَلی ما اَشْهَدُ عَلَیْهِ فِی حَیاتِی، أنْ لا اِلهَ اِلاّ اَنْتَ، وَاَنَّ مُحَمَّدًا عَبْدُکَ وَرَسُولُکَ، وَاَنَّکَ قَدِاخْتَرْتَهُ مِنْ خَلْقِکَ، ثُمَّ اخْتَرْتَ مِنْ اَهْلِ بَیْتِهِ الاَْئِمَّةِ الطّاهِرِینَ، الَّذِینَ</w:t>
      </w:r>
    </w:p>
    <w:p>
      <w:pPr>
        <w:pStyle w:val="BookText"/>
        <w:rPr/>
      </w:pPr>
      <w:r>
        <w:rPr>
          <w:rFonts w:ascii="Amiri" w:hAnsi="Amiri" w:eastAsia="Amiri" w:cs="Amiri"/>
          <w:color w:val="111111"/>
          <w:sz w:val="28"/>
          <w:sz w:val="28"/>
          <w:szCs w:val="28"/>
          <w:rtl w:val="true"/>
          <w:lang w:bidi="ar-SA"/>
        </w:rPr>
        <w:t>اَذْهَبْتَ عَنْهُمُ الرِّجْسَ وَطَهَّرْتَهُمْ تَطْهِیرًا، فَاحْشُرْنا مَعَهُمْ وَفِی زُمْرَتِهِم، وَتَحْتَ لِواءِهِمْ، وَلا تُفَرِّقْ بَیْنَنا وَبَیْنَهُمْ فِی الدُّنْیا وَالآخِرَةِ، یا اَرْحَمَ الرّاحِمِینَ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زیارت نیز برای وداع آن حضرت مناسب است؛ هر چند ظاهرا در وداع از راه دور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 اَلسَّلامُ عَلَیْکَ اَیُّهَا الْبَشِیرُ النَّذِیرُ، اَلسَّلامُ عَلَیْکَ أیُّهَا السِّراجُ الْمُنِیرُ، اَلسَّلامُ عَلَیْکَ اَیُّهَا السَّفِیرُ بَیْنَ اللهِ وَبَیْنَ خَلْقِهِ، اَشْهَدُ یا رَسُولَ اللهِ اَنَّکَ کُنْتَ نُوراً فِی الاَْصْلابِ الشّامِخَةِ وَالاَْرْحامِ الْمُطَهَّرَةِ، لَم تُنَجِّسْکَ الْجاهِلِیَّةُ بِأَنْجاسِهَا، وَلَمْ تُلْبِسْکَ مِنْ مُدْلَهِمّاتِ ثِیابِها، وَاَشْهَدُ یا رَسُولَ اللهِ اَنِّی مُؤْمِنٌ بِکَ وَبِالأَئِمَّةِ مِنْ اَهْلِ بَیْتِکَ مُوقِنٌ بِجَمیعِ ما أَتَیْتَ بِهِ راضٍ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ٱلْأَ ئِمَّةَ مِنْ أَهْلِ</w:t>
      </w:r>
    </w:p>
    <w:p>
      <w:pPr>
        <w:pStyle w:val="BookText"/>
        <w:rPr/>
      </w:pPr>
      <w:r>
        <w:rPr>
          <w:rFonts w:ascii="Amiri" w:hAnsi="Amiri" w:eastAsia="Amiri" w:cs="Amiri"/>
          <w:color w:val="111111"/>
          <w:sz w:val="28"/>
          <w:sz w:val="28"/>
          <w:szCs w:val="28"/>
          <w:rtl w:val="true"/>
          <w:lang w:bidi="ar-SA"/>
        </w:rPr>
        <w:t>بیتک اَعْلام الْهُدی، وَالْعُرْوَة الْوُثْقی، و ٱلْحُجَّةُ عَلی اَهْلِ الدُّنیا، اَللّهُمَّ لاتَجْعَلْهُ آخِرَ الْعَهْدِ مِنْ زِیارَةِ نَبِیِّکَ عَلَیْهِ السَّلامُ، وَاِنْ تَوَفَّیْتَنِی</w:t>
      </w:r>
    </w:p>
    <w:p>
      <w:pPr>
        <w:pStyle w:val="BookText"/>
        <w:rPr/>
      </w:pPr>
      <w:r>
        <w:rPr>
          <w:rFonts w:ascii="Amiri" w:hAnsi="Amiri" w:eastAsia="Amiri" w:cs="Amiri"/>
          <w:color w:val="111111"/>
          <w:sz w:val="28"/>
          <w:sz w:val="28"/>
          <w:szCs w:val="28"/>
          <w:rtl w:val="true"/>
          <w:lang w:bidi="ar-SA"/>
        </w:rPr>
        <w:t>فاِنِّی اَشْهَدُ فِی مَماتِی عَلی ما اَشْهَدُ عَلَیْهِ فِی حَیاتِی، اَنَّکَ اَنْتَ اللهُ لا اِلهَ اِلاّ اَنْتَ، وَحْدَکَ لاشَرِیکَ لَکَ، وَاَنَّ مُحَمَّداً عَبْدُکَ وَرَسُولُکَ، وَاَنَّ الاَْئِمَّةَ مِنْ اَهْلِ بَیْتِهِ، اَوْلِیاؤُکَ وَاَنْصارُکَ وَحُجَجُکَ عَلی خَلْقِکَ، وَخُلَفاؤُکَ فِی عبادِکَ وَاَعْلامُکَ فِی بِلادِکَ، وَخُزّانُ عِلْمِکَ، وَحَفَظَةُ سِرِّکَ، وَتراجِمَةُ وَحْیِکَ، اللّهُمَّ صَلِّ عَلی مُحَمَّد وَآلِ مُحَمَّد، وَبَلِّغْ رُوحَ نَبِیِّکَ مُحَمَّد وَآلِهِ، فِی ساعَتِی هذِهِ وَفِی کُلِّ ساعَة تَحِیَّةً مِنِّی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وَسَلاماً، واَلسَّلامُ عَلَیْکَ یا رَسُولَ اللهِ وَرَحْمَةُ اللهِ وَبَرَکاتُهُ، لا جَعَلَهُ ٱللهُ آخِرَ تَسْلیمی عَلَیْکَ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383" w:name="pg5467_41590"/>
    </w:p>
    <w:p>
      <w:pPr>
        <w:pStyle w:val="Heading3"/>
        <w:numPr>
          <w:ilvl w:val="2"/>
          <w:numId w:val="1"/>
        </w:numPr>
        <w:rPr/>
      </w:pPr>
      <w:bookmarkStart w:id="384" w:name="__RefHeading___Toc2089588_581953129"/>
      <w:bookmarkStart w:id="385" w:name="_Toc142"/>
      <w:bookmarkEnd w:id="383"/>
      <w:bookmarkEnd w:id="384"/>
      <w:r>
        <w:rPr>
          <w:rtl w:val="true"/>
        </w:rPr>
        <w:t>فصل پنجم</w:t>
      </w:r>
      <w:r>
        <w:rPr>
          <w:rtl w:val="true"/>
        </w:rPr>
        <w:t xml:space="preserve">: </w:t>
      </w:r>
      <w:r>
        <w:rPr>
          <w:rtl w:val="true"/>
        </w:rPr>
        <w:t>در زیارت حضرت زهرای مرضیه سلام الله علیها و محل دفن آن حضرت</w:t>
      </w:r>
      <w:bookmarkEnd w:id="385"/>
    </w:p>
    <w:p>
      <w:pPr>
        <w:pStyle w:val="BookText"/>
        <w:rPr/>
      </w:pPr>
      <w:r>
        <w:rPr>
          <w:rFonts w:ascii="IRNazanin" w:hAnsi="IRNazanin" w:eastAsia="IRNazanin"/>
          <w:color w:val="111111"/>
          <w:sz w:val="28"/>
          <w:sz w:val="28"/>
          <w:szCs w:val="28"/>
          <w:rtl w:val="true"/>
          <w:lang w:bidi="fa-IR"/>
        </w:rPr>
        <w:t>مخفی نماند که قبر آن مظلومه کبری سلام الله علیها همچون قدر آن بزرگوار مخفی مانده، و در محل آن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شده که آن حضرت در اتاق خودشان دفن شدند، و زمانی که بنی امیه مسجد پیغمبر را توسعه دادند قبر آن حضرت در مسجد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من و منبر من باغی از باغهای بهشت است، زیرا قبر فاطمه سلام الله علیها بین قبر رسول خدا صلی الله علیه و آله ومنبر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 جای قبر فاطمه سلام الله علیها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کرده‌اند آن حضرت در بقیع دفن شدند؛ و برخی روایت کرده‌اند بین قبر رسول خدا صلی الله علیه و آله و منبر دفن شدند، و اینکه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من و منبر من باغی از باغ‌های بهشت است، بر این اساس است که قبر فاطمه سلام الله علیها بین قبر رسول خدا صلی الله علیه و آله و منبر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روایت کرده‌اند آن حضرت در اتاق خویش دفن شدند و زمانی که بنی امیه مسجد را توسعه دادند قبر آن حضرت در مسجد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نزد من صحیح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این کلام از شیخ مفید و شیخ طوسی نیز نقل شده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کیفیت زیارت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مختصری است که تهذیب آن را از حضرت ابی جعفر علیه السلام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مقصود، ابوجعفر دوم، امام نهم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قبر جده ات فاطمه سلام الله علیها رسیدی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مُمْتَحَنَةُ قَدِ اْمتَحَنَکِ الَّذی خَلَقَکِ قَبْلَ أَنْ یَخْلُقَکِ فَوَجَدَکِ لِمَا امْتَحَنَکِ صابِرةً، وَنَحنُ لکِ أوْلیاءٌ صابِرونَ وَمُصَدِّقونَ لِکُلِّ ما أتانا بِهِ أبُوکِ صَلّی اللهُ عَلَیهِ وَآلِهِ وأتانا بِهِ وَصِیُّهُ، فَإنّا نَسْأَلُکِ إنْ کُنّا صَدَّقْناکِ إلاّ اَلْحَقْتِنا بتَصدیقِنا لَهُما بالبشری لِنُبَشِّرَ أنفُسَنا بأَنّا قَد طَهُرْنا بِوِلایَتِکِ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مختصری است که در بحار از اقبال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سَیِّدَةَ نِساءِ ٱلْعالَمینَ اَلسَّلامُ عَلَیْکِ یا والِدَةَ ٱلْحُجَجِ عَلَی ٱلنّاسِ أَجْمَعینَ اَلسَّلامُ عَلَیْکِ أَیَّتُهَا ٱلْمَظْلُومَةُ ٱلْمَمْنُوعَةُ حَقَّها، اَللّهُمَّ صَلِّ عَلی أَمَتِکَ وَٱبْنَةِ نَبِیِّکَ وَزَوْجَةِ وَصِیِّ نَبِیِّکَ صَلاةً تُزْلِفُها فَوْقَ زُلْفی عِبادِکَ ٱلْمُکْرَمِینَ مِنْ أَهْلِ ٱلسَّمواتِ وَأَهْلِ ٱلْأَرَضینَ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روایت شده هر کس حضرت فاطمه سلام الله علیها را بدین نحو زیارت کند و استغفار کند خدا را، خداوند او را میبخشد و داخل بهشت میکند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شیخ صدوق آن را به اضافه صلوات بر پیغمبر صلی الله علیه و آله و ائمه علیهم السلام ذکر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شیخ طوسی نیز در تهذیب اصل زیارت را ذکر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فرموده‌اند در یکی از دو محل مسجد یعنی روضه که بین قبر رسول‌خدا صلی الله علیه و آله و منبر است، و یا جای بیت حضرت فاطمه سلام الله علیها میایستی و میگویی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w:t>
      </w:r>
    </w:p>
    <w:p>
      <w:pPr>
        <w:pStyle w:val="BookText"/>
        <w:rPr/>
      </w:pPr>
      <w:r>
        <w:rPr>
          <w:rFonts w:ascii="Amiri" w:hAnsi="Amiri" w:eastAsia="Amiri" w:cs="Amiri"/>
          <w:color w:val="111111"/>
          <w:sz w:val="28"/>
          <w:sz w:val="28"/>
          <w:szCs w:val="28"/>
          <w:rtl w:val="true"/>
          <w:lang w:bidi="ar-SA"/>
        </w:rPr>
        <w:t>أَمِینِ اللهِ، السَّلامُ عَلَیکِ یا بِنْتَ خَیرِ خَلْقِ اللهِ، السَّلامُ عَلَیکِ یا بِنْتَ أَفْضَلِ أَنْبِیاءِ اللهِ وَرُسُلِهِ وَمَلائِکَتِهِ، السَّلامُ عَلَیکِ یا بِنْتَ خَیرِ الْبَرِیةِ، السَّلامُ عَلَیکِ یا سَیدَةَ نِساءِ الْعالَمِینَ مِنَ الاْوَّلِینَ وَالاْخِرِینَ، السَّلامُ عَلَیکِ یا زَوْجَةَ وَ لِی اللهِ وَخَیرِ الْخَلْقِ بَعْدَ رَسُولِ اللهِ، السَّلامُ عَلَیکِ یا أُمَّ الْحَسَنِ وَالْحُسَینِ سَیدَی شَبابِ أَهْلِ الْجَنَّةِ، السَّلامُ عَلَیکِ أَیتُهَا الصِّدِّیقَةُ الشَّهِیدَةُ، السَّلامُ عَلَیکِ أَیتُهَا الرَّضِیةُ الْمَرْضِیةُ، السَّلامُ عَلَیکِ أَیتُهَا الْفاضِلَةُ الزَّکِیةُ، السَّلامُ عَلَیکِ أَیتُهَا الْحَوْراءُ الاْنْسِیةُ، السَّلامُ عَلَیکِ أَیتُهَا التَّقِیةُ النَّقِیةُ، السَّلامُ عَلَیکِ أَیتُهَا الْم ُحَدَّثَةُ الْعَلِیمَةُ، السَّلامُ عَلَیکِ أَیتُهَا الْمَظْلُومَةُ الْمَغْصُوبَةُ، السَّلامُ عَلَیکِ أَیتُهَا الْمُضْطَهَدَةُ الْمَقْهُورَةُ، السَّلامُ عَلَیکِ یا فاطِمَةُ بِنْتَ رَسُولِ اللهِ وَرَحْمَةُ اللهِ وَبَرَکاتُهُ، صَلَّی اللهُ عَلَیکِ وَعَلَی رُوحِکِ وَبَدَنِکِ، أَشْهَدُ أَنَّکِ مَضَیتِ عَلَی بَینَة مِنْ رَبِّکِ، وَأَنَّ مَنْ سَرَّکِ فَقَدْ سَرَّ رَسُولَ اللهِ صلی الله علیه و آله ، وَمَنْ جَفَاکِ فَقَدْ جَفَا رَسُولَ اللهِ صلی الله علیه و آله ، وَمَنْ آذاکِ فَقَدْ آذی رَسُولَ اللهِ صلی الله علیه و آله ، وَمَنْ وَصَلَکِ فَقَدْ وَصَلَ رَسُولَ اللهِ صلی الله علیه و آله وَمَنْ قَطَعَکِ فَقَدْ قَطَعَ رَسُولَ الله صلی الله علیه و آله لاِ نَّکِ بِضْعَةٌ مِنْهُ وَرُوحُهُ الَّذِی بَینَ جَنْبَیهِ، أُشْهِدُ اللهَ وَرُسُلَهُ وَمَلائِکَتَهُ أَنِّی راض عَمَّنْ رَضِیتِ عَنْهُ، ساخِطٌ عَلَی مَنْ سَخِطْتِ عَلَیهِ، مَتَبَرِّئٌ مِمَّنْ تَبَرَّأْتِ مِنْهُ، مُوَال لِمَنْ وَالَیتِ، مُعاد لِمَنْ عادَیتِ، مُبْغِضٌ لِمَنْ أَبْغَضْتِ، مُحِبٌّ لِمَنْ أَحْبَبْتِ، وَکَفَی بِاللهِ شَهِیداً وَحَسِیباً وَجازِیاً وَمُثِیباً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وَسَلِّمْ عَلی عَبْدِکَ وَرَسُولِکَ مُحَمَّدِ بْنِ عَبْدِٱللهِ خاتَمِ ّٱلنَّبِیِّینَ وَخَیْرِ ٱلْخَلائِقِ أَجْمَعِینَ وَصَلِّ عَلی وَصِیِّهِ عَلیِّ بْنِ أَبی طالِبٍ أَمیرِٱلْمُؤْمِنینَ وَإِمامِ ٱلْمُسْلِمینَ وَخَیْرِ</w:t>
      </w:r>
    </w:p>
    <w:p>
      <w:pPr>
        <w:pStyle w:val="BookText"/>
        <w:rPr/>
      </w:pPr>
      <w:r>
        <w:rPr>
          <w:rFonts w:ascii="Amiri" w:hAnsi="Amiri" w:eastAsia="Amiri" w:cs="Amiri"/>
          <w:color w:val="111111"/>
          <w:sz w:val="28"/>
          <w:sz w:val="28"/>
          <w:szCs w:val="28"/>
          <w:rtl w:val="true"/>
          <w:lang w:bidi="ar-SA"/>
        </w:rPr>
        <w:t>ٱلْوَصِیّینَ وَصَلِّ عَلی فاطِمَةَ بِنْتِ مُحَمَّدٍ سَیَّدَةِ نِساءِ ٱلْعالَمینَ وَصَلِّ عَلی سَیِّدَیْ شَبابِ أَهْلِ ٱلْجَنَّةِ أَلْحَسَنِ وٱلْحُسَیْنِ وَصَلِّ عَلی زَیْنِٱلْعابِدینَ عَلیِّ بْنِٱلْحُسَیْنِ وَصَلِّ عَلی مُحَمَّدِ بْنِ عَلیٍّ باقِرِ عِلْمِ ٱلنَّبِیِّینَ وَصَلِّ عَلَی ٱلصّادِقِ عَنِ ٱللهِ جَعْفَرِ بْنِ مُحَمَّدٍ وَصَلِّ عَلی کاظِمِ ٱلْغَیْظِ فِی ٱللهِ مُوسَی بْنِ جَعْفَرٍ وَصَلِّ عَلَی ٱلرِّضا عَلیِّ بْنِ مُوسی وَصَلِّ عَلَی ٱلتَّقِیِّ مُحَمَّدِ بْنِ عَلیٍّ وَصَلِّ عَلَی ٱلنَّقِیِّ عَلیِّ بْنِ مُحَمَّدٍ وَصَلِّ عَلَی ٱلزَّکیِّ ٱلْحَسَنِ بْنِ عَلیٍّ وَصَلِّ عَلَی ٱلْحُجَّةِ ٱلْقائِمِ مُحَمَّدِ بْنِ ٱلْحَسَنِ بْنِ عَلیٍّ اَللّهُمَّ أَحْیِ بِهِ ٱلْعَدْلَ وَأَمِتْ بِهِ ٱلْجَوْرَ وَزَیِّنْ بِطُولِ بَقائِهِ ٱلْأَرْضَ وَأَظْهِرْ بِهِ دِینَکَ وَسُنَّةَ نَبِیِّکَ حَتّی لا یَسْتَخْفِیَ بِشَیْ ءٍ مِنَ ٱلْحَقِّ مَخافَةَ أَحَدٍ مِنَ ٱلْخَلْقِ وَٱجْعَلْنا مِنْ أَعْوانِهِ وَأَشْیاعِهِ وَٱلْمَقْتُولینَ فی زُمْرَةِ</w:t>
      </w:r>
    </w:p>
    <w:p>
      <w:pPr>
        <w:pStyle w:val="BookText"/>
        <w:rPr/>
      </w:pPr>
      <w:r>
        <w:rPr>
          <w:rFonts w:ascii="Amiri" w:hAnsi="Amiri" w:eastAsia="Amiri" w:cs="Amiri"/>
          <w:color w:val="111111"/>
          <w:sz w:val="28"/>
          <w:sz w:val="28"/>
          <w:szCs w:val="28"/>
          <w:rtl w:val="true"/>
          <w:lang w:bidi="ar-SA"/>
        </w:rPr>
        <w:t>أَوْلِیائِهِ یا رَبَّ ٱلْعالَمِینَ اَللّهُمَّ صَلِّ عَلی مُحَمَّدٍ وَأَهْلِ بَیْتِهِ ٱلَّذِینَ اَذْهَبْتَ عَنْهُمُ ٱلرِ جْسَ وَطَهَّرْتَهُمْ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مخفی نماند که زیارت‌های دیگری نیز برای آن حضرت ذکر شده، ولی برای اختصار به همین سه زیارت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آنچه نقل شده از سید بن طاووس در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حضرت زهرا سلام الله علیها دو رکعت نماز زیارت بخوان، در هر رکعت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شصت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نمی توانی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سلام این دعا را بخوان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أَتَوَجَّهُ إِلَیْکَ بنَبِیِّنا مُحَمَّدٍ صلی الله علیه و آله وَبِأَهْلِ بَیْتِهِ صَلَواتُکَ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بِحَقِّکَ ٱلْعَظیمِ عَلَیْهِمُ ٱلَّذی لا</w:t>
      </w:r>
    </w:p>
    <w:p>
      <w:pPr>
        <w:pStyle w:val="BookText"/>
        <w:rPr/>
      </w:pPr>
      <w:r>
        <w:rPr>
          <w:rFonts w:ascii="Amiri" w:hAnsi="Amiri" w:eastAsia="Amiri" w:cs="Amiri"/>
          <w:color w:val="111111"/>
          <w:sz w:val="28"/>
          <w:sz w:val="28"/>
          <w:szCs w:val="28"/>
          <w:rtl w:val="true"/>
          <w:lang w:bidi="ar-SA"/>
        </w:rPr>
        <w:t>یَعْلَمُ کُنْهَهُ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بِحَقِّ مَنْ حَقُّهُ عِنْدَکَ عَظیمٌ وَبِأَسْمائِکَ ٱلْحُسْنَی ٱلَّتی أَمَرْتَنی أَنْ أَدْعُوَکَ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باِسْمِکَ ٱلْأَعْظَمِ ٱلَّذی أَمَرْتَ بِهِ إِبْراهیمَ أَنْ یَدْعُوَ بِهِ ٱلطَّیْرَ فَأَجابَتْهُ وَباِسْمِکَ ٱلْعَظیمِ ٱلَّذی قُلْتَ لِلنّارِ بِهِ کُونی بَرْداً وَسَلاماً عَلی إِبْراهیمَ فَکانَتْ بَرْداً وَبِأَحَبِّ ٱلْأَسْماءِ إِلَیْکَ وَأَشْرَفِها وَأَعْظَمِها لَدَیْکَ وَأَسْرَعِها إِجابَةً وَأَنْجَحِها طَلِبَةً وَبِما أَنْتَ أَهْلُهُ وَمُسْتَحِقُّهُ وَمُسْتَوْجِبُهُ وَأَتَوَسَّلُ إِلَیْکَ وَأَرْغَبُ إِلَیْکَ وَأَتَضَرَّعُ إِلَیْکَ وَأُلِحُّ عَلَیْکَ وَأَسْأَلُکَ بِکُتُبِکَ ٱلَّتی أَنْزَلْتَها عَلی أَنْبِیائِکَ وَرُسُلِکَ صَلَواتُکَ عَلَیْهِمْ مِنَ ٱلتَّوْراةِ وَٱلْإِنْجیلِ وَٱلزَّبُورِ وَٱلْقُرْآنِ ٱلْعَظیمِ فَإِنَّ فیهَا ٱسْمَکَ ٱلْأَعْظَمَ وَبِما فیها مِنْ أَسْمائِکَ ٱلْعُظْمی أَنْ تُصَلِّیَ عَلی مُحَمَّدٍ وَآلِ مُحَمَّدٍ وَأَنْ تُفَرِّجَ عَنْ آلِ مُحَمَّدٍ وَشیعَتِهِمْ وَمُحِبِّیهِمْ وَعَنّی وَتَفْتَحَ أَبْوابَ ٱلسَّماءِ لِدُعایَ وَتَرْفَعَهُ فی عِلّیّینَ وَتَأْذن فی هذا الیوم وَفی هذِهِ ٱلسّاعَةِ بِفَرَجی وإِعْطاء أَمَلی وَسُؤْلی فِی ٱلدُّنْیا وَٱلْاۤخِرَةِ یا مَنْ لا یَعْلَمُ أَحَدٌ کَیْفَ هُوَ وَقُدْرَتُهُ إِلّا هُوَ یا مَنْ سَدَّ ٱلْهَواءَ بِالسَّماءِ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وَکَبَسَ ٱلْأَرْضَ عَلَی ٱلْماءِ وَٱخْتارَ لِنَفْسِهِ أَحْسَنَ ٱلْأَسْماءِ یا مَنْ سَمّی نَفْسَهُ بِالْاسْمِ ٱلَّذی تُقْضی بِهِ حاجَةُ مَنْ یَدْعُوهُ أَسْأَلُکَ بِحَقِّ ذلِکَ ٱلْاسْمِ فَلا شَفیعَ أَقْوی لی مِنْهُ أَنْ تُصَلِّیَ عَلی مُحَمَّدٍ وَآلِ مُحَمَّدٍ وَ ان تَقْضِیَ لی حَوائِجی وَتُسْمِعَ بِمُحَمَّدٍ وَعَلیٍّ وَفاطِمَةَ وَٱلْحَسَنِ وٱلْحُسَیْنِ وَعَلیِّ بْنِ ٱلْحُسَیْنِ وَمُحَمَّدِ بْنِ عَلیٍّ وَجَعْفَرِ بْنِ مُحَمَّدٍ وَمُوسَی بْنِ جَعْفَرٍ وَعَلیِّ بْنِ مُوسی وَمُحَمَّدِ بْنِ عَلیٍّ وَعَلیِّ بْنِ مُحَمَّدٍ وَٱلْحَسَنِ بْنِ عَلیٍّ وَٱلْحُجَّةِ ٱلْمُنْتَظَرِ لِإِذْنِکَ، صَلَواتُکَ وَسَلامُکَ وَرَحْمَتُکَ</w:t>
      </w:r>
      <w:bookmarkStart w:id="386" w:name="pg5467_41595"/>
    </w:p>
    <w:p>
      <w:pPr>
        <w:pStyle w:val="BookText"/>
        <w:rPr/>
      </w:pPr>
      <w:bookmarkEnd w:id="386"/>
      <w:r>
        <w:rPr>
          <w:rFonts w:ascii="Amiri" w:hAnsi="Amiri" w:eastAsia="Amiri" w:cs="Amiri"/>
          <w:color w:val="111111"/>
          <w:sz w:val="28"/>
          <w:sz w:val="28"/>
          <w:szCs w:val="28"/>
          <w:rtl w:val="true"/>
          <w:lang w:bidi="ar-SA"/>
        </w:rPr>
        <w:t>وَبَرَکاتُکَ عَلَیْهِمْ صَوْتی لِیَشْفَعُوا لی إِلَیْکَ وَ تُشَفِّعَهُمْ فِیَّ وَلا تَرُدَّنی خائِباً بِحَقِّ لا إِلهَ إِلّا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از خدا بخواه که ان شاءالله برآورده میشود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87" w:name="__RefHeading___Toc2089590_581953129"/>
      <w:bookmarkStart w:id="388" w:name="_Toc143"/>
      <w:bookmarkEnd w:id="387"/>
      <w:r>
        <w:rPr>
          <w:rtl w:val="true"/>
        </w:rPr>
        <w:t xml:space="preserve">فصل ششم </w:t>
      </w:r>
      <w:r>
        <w:rPr>
          <w:rtl w:val="true"/>
        </w:rPr>
        <w:t xml:space="preserve">: </w:t>
      </w:r>
      <w:r>
        <w:rPr>
          <w:rtl w:val="true"/>
        </w:rPr>
        <w:t>زیارت ائمه بقیع</w:t>
      </w:r>
      <w:bookmarkEnd w:id="388"/>
    </w:p>
    <w:p>
      <w:pPr>
        <w:pStyle w:val="Heading4"/>
        <w:numPr>
          <w:ilvl w:val="3"/>
          <w:numId w:val="1"/>
        </w:numPr>
        <w:rPr/>
      </w:pPr>
      <w:bookmarkStart w:id="389" w:name="__RefHeading___Toc2089592_581953129"/>
      <w:bookmarkStart w:id="390" w:name="_Toc144"/>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زیارت ائمه بقیع، یعنی حضرت امام حسن مجتبی علیه السلام و حضرت امام زین العابدین علیه السلام و حضرت امام محمد باقر علیه السلام و حضرت امام صادق علیه السلام که قبور مطهرشان در وسط بقیع و کنار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به زیارت این چهار امام بزرگوار بروی آنچه را از آداب زیارت از غسل و پوشیدن لباس پاک و پاکیزه و اذن دخول در فصل دوم گفته شد انجام بده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مَوالِی یا أَ بْناءَ رَسُولِ اللهِ عَبْدُکُمْ وَابْنُ أَمَتِکُمْ، الذَّلِیلُ بَینَ أَیدِیکُمْ، وَالْمُضْعِفُ فِی عُلُوِّ قَدْرِکُمْ، وَالْمُعْتَرِفُ بِحَقِّکُمْ، جاءَکُمْ مُسْتَجِیراً بِکُمْ قاصِداً إِلَی حَرَمِکُمْ، مُتَقَرِّباً إِلی مَقامِکُمْ، مُتَوَسِّلاً إِلَی اللهِ تَعالی بِکُمْ، أَأَدْخُلُ یا مَوَالِی؟ أَأَدْخُلُ یا أَوْ لِیاءَ الله؟ أَأَدْخُلُ یا مَلائِکَةَ اللهِ الْ مُحْدِقِینَ بِهذَا الْحَرَمِ الْمُقِیمِینَ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خضوع و خشوع و دل شکسته داخل شو و پای راست را مقدم بدار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کَبِیراً، وَالْحَمدُلِله کَثِیراً، وَسُبْحانَ اللهِ بُکْرَةً وَأَصِیلاً، وَالْحَمدُ لِلهِ الْفَرْدِ الصَّمَدِ الْماجِدِ الاَْحَدِ الْمُتَفَضِّلِ الْمَنّانِ الْمُتَطَوِّلِ الْحَنّانِ الَّذِی مَنَّ بِطَوْلِهِ، وَسَهَّلَ زِیارَةَ سَادَاتِی بِإِحْسانِهِ،</w:t>
      </w:r>
    </w:p>
    <w:p>
      <w:pPr>
        <w:pStyle w:val="BookText"/>
        <w:rPr/>
      </w:pPr>
      <w:r>
        <w:rPr>
          <w:rFonts w:ascii="Amiri" w:hAnsi="Amiri" w:eastAsia="Amiri" w:cs="Amiri"/>
          <w:color w:val="111111"/>
          <w:sz w:val="28"/>
          <w:sz w:val="28"/>
          <w:szCs w:val="28"/>
          <w:rtl w:val="true"/>
          <w:lang w:bidi="ar-SA"/>
        </w:rPr>
        <w:t>وَلَمْ یجْعَلْنِی عَنْ زِیارَتِهِمْ مَمْنُوعاً، بَلْ تَطَوَّلَ وَمَنَحَ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نزدیک قبور آن بزرگواران برو و پشت به قبله رو به قبور مطهره کن و زیارت را بخوان</w:t>
      </w:r>
      <w:r>
        <w:rPr>
          <w:rFonts w:eastAsia="IRNazanin" w:cs="IRNazanin"/>
          <w:color w:val="111111"/>
          <w:sz w:val="28"/>
          <w:szCs w:val="28"/>
          <w:rtl w:val="true"/>
          <w:lang w:bidi="fa-IR"/>
        </w:rPr>
        <w:t>.</w:t>
      </w:r>
      <w:bookmarkStart w:id="391" w:name="pg5467_41596"/>
    </w:p>
    <w:p>
      <w:pPr>
        <w:pStyle w:val="BookText"/>
        <w:rPr/>
      </w:pPr>
      <w:bookmarkEnd w:id="391"/>
      <w:r>
        <w:rPr>
          <w:rFonts w:ascii="IRNazanin" w:hAnsi="IRNazanin" w:eastAsia="IRNazanin"/>
          <w:color w:val="111111"/>
          <w:sz w:val="28"/>
          <w:sz w:val="28"/>
          <w:szCs w:val="28"/>
          <w:rtl w:val="true"/>
          <w:lang w:bidi="fa-IR"/>
        </w:rPr>
        <w:t>و ما در اینجا دو زیارت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مفصل و دیگری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اول را کافی و تهذیب و فقیه نقل کرده‌اند و ما آن را از متن فقیه نقل میکنیم؛و زیارت دوم را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نقل کرده است</w:t>
      </w:r>
      <w:r>
        <w:rPr>
          <w:rFonts w:eastAsia="IRNazanin" w:cs="IRNazanin"/>
          <w:color w:val="111111"/>
          <w:sz w:val="28"/>
          <w:szCs w:val="28"/>
          <w:rtl w:val="true"/>
          <w:lang w:bidi="fa-IR"/>
        </w:rPr>
        <w:t>.</w:t>
      </w:r>
    </w:p>
    <w:p>
      <w:pPr>
        <w:pStyle w:val="Heading4"/>
        <w:numPr>
          <w:ilvl w:val="3"/>
          <w:numId w:val="1"/>
        </w:numPr>
        <w:rPr/>
      </w:pPr>
      <w:bookmarkStart w:id="392" w:name="__RefHeading___Toc2089594_581953129"/>
      <w:bookmarkStart w:id="393" w:name="_Toc145"/>
      <w:bookmarkEnd w:id="392"/>
      <w:r>
        <w:rPr/>
        <w:t>1</w:t>
      </w:r>
      <w:r>
        <w:rPr>
          <w:rtl w:val="true"/>
        </w:rPr>
        <w:t xml:space="preserve">- </w:t>
      </w:r>
      <w:r>
        <w:rPr>
          <w:rtl w:val="true"/>
        </w:rPr>
        <w:t>زیارت اول</w:t>
      </w:r>
      <w:bookmarkEnd w:id="3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أئِمَّةَ الهُدی، السَّلامُ عَلَیکُم یا أهْلَ التَّقوی، السَّلامُ عَلَیْکُم أیّها الحُجَجُ عَلی أهلِ الدُّنیا، السَّلامُ عَلَیکُم أیُّها القَوامُون فِی البَریِّةِ بِالقِسْطِ، السَّلامُ عَلَیکُم یا أهلَ الصَّفْوَةِ، السَّلامُ عَلَیْکُم یا آلَ رَسُولِ اللهِ، السَّلامُ عَلَیکُم یا أهلَ النَّجوی، أشهَدُ أنَّکُم قَد بَلَّغتُم ونَصَحتُمْ وصَبَرتُمْ فی ذاتِ اللهِ عز و جل، وَکُذِّبْتُمْ وَأُسِیءَ إلَیکُم فَغَفَرْتُمْ، وَأشهَدُ أنَّکُمُ الأئِمَّةُ الرّاشِدونَ المُهْتَدُونَ، وَأنَّ طاعَتَکُمْ مَفروضَةٌ، وأنَّ قَولَکُمُ الصِّدقُ، وأنَّکُمْ دَعَوْتُمْ فَلمْ تُجابُوا، وأمَرْتُمْ فَلَم تُطاعُوا، وأنَّکُم دَعائِمُ الدّین، وَأرکانُ الأرضِ، لَمْ تَزالُوا بِعَینِ اللهِ یَنسَخُکُمْ مِنْ أصلابِ کُلِّ مُطَهَّر، ویَنقُلُکُمْ مِنْ أرْحام المطَهَّرات، لَمْ تُدَنِّسْکُمُ الجّاهلیِّةُ الجَهلاءُ، وَلَمْ تَشرَکْ فیکُمْ فِتَنُ الأهواءِ، طِبتُمْ وَطابَت مَنْبَتُکُمْ، انتم الذین مَنَّ بِکُمْ عَلَینا دَیّانُ الدِّینِ، فَجَعَلَکُم فی بُیُوت أذِنَ اللهُ أنْ تُرفَعَ وَیُذکَرَ فیهَا اسْمُهُ وَجَعَلَ صلاتَنا علیکُم رَحمَةً لَنا وَکفّارةً لِذُنُوبِنا إذِ اْختارَکُمْ اللهُ لنا وَطَیَّبَ خَلْقَنا بما مَنَّ عَلَینا مِنْ وِلایَتِکُم وَکُنّا عِندَهُ مُسَمِّینَ بِعِلْمِکُم مُعتَرِفینَ بتَصدیقِنا إیّاکُمْ وَهذا مقامُ مَن أسرَفَ وأخطأَ وَاْستَکانَ وأَقَرَّ بِما جَنی، وَرَجی بِمَقامِهِ الخَلاصَ وَأَنْ یَسْتَنقِذَهُ بِکُم مُستَنقِذُ اْلهَلْکی، فَکونوا لی شُفَعاءَ فَقَدْ وَفَدْتُ إلیکُم إذْ رَغِبَ عَنکُمْ أهلُ الدُّنیا، وَاتَّخذوا آیاتِ اللهِ هُزُواً، واستَکبروا عَنها</w:t>
      </w:r>
      <w:r>
        <w:rPr>
          <w:rFonts w:eastAsia="Amiri" w:cs="Amiri" w:ascii="Amiri" w:hAnsi="Amiri"/>
          <w:color w:val="111111"/>
          <w:sz w:val="28"/>
          <w:szCs w:val="28"/>
          <w:rtl w:val="true"/>
          <w:lang w:bidi="ar-SA"/>
        </w:rPr>
        <w:t>.</w:t>
      </w:r>
      <w:bookmarkStart w:id="394" w:name="pg5467_41597"/>
    </w:p>
    <w:p>
      <w:pPr>
        <w:pStyle w:val="BookText"/>
        <w:rPr/>
      </w:pPr>
      <w:bookmarkEnd w:id="394"/>
      <w:r>
        <w:rPr>
          <w:rFonts w:ascii="Amiri" w:hAnsi="Amiri" w:eastAsia="Amiri" w:cs="Amiri"/>
          <w:color w:val="111111"/>
          <w:sz w:val="28"/>
          <w:sz w:val="28"/>
          <w:szCs w:val="28"/>
          <w:rtl w:val="true"/>
          <w:lang w:bidi="ar-SA"/>
        </w:rPr>
        <w:t>یا مَن هُوَ قائِمٌ لا یَسهو، ودائِمٌ لا یَلهُو، وَمُحیِطٌ بکلِّ شَیء، لَکَ المَنُّ بِما وَفَّقْتَنی، وَعَرَّفْتَنی بِما اَقَمْتَنی علیهِ إذْ صَدَّ عَنهُ عِبادُکَ وَجَهِلوا مَعرِفَتَهُ، واستَخفُّوا بِحَقِّهِ، وَمالوا إلی سِواهُ، وَکانَتِ المِنَّةُ مِنْکَ عَلَیَّ، مَعَ أقوام خَصَصْتَهُم بِما خَصَصْتَنی بِه، فَلَکَ الحَمْدُ إذ کُنتُ عِندَکَ فی مقامی هذا مَذکوراً مَکتوباً، فَلا تَحرِمْنی ما رَجَوْتُ، وَلا تُخَیِّبْنی فیما دَعَوتُ بِحُرْمَةِ مُحَمَّد وَآلِهِ الطّاهِرینَ وَصَلّی اللهُ علی مُحَمَّد وآلِ مُحَمَّد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دعا کن برای خود به آنچه دوست داری و هشت رکعت نماز در مسجدی که آنجا هست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رکعت نماز، عبارت است از چهار دو رکعت نماز زیارت برای چهار امام، و چون فعلا در آنجا مسجدی وجود ندارد مانعی ندارد به قصد رجاء پس از خروج از بقیع در جای دیگر خوانده شود</w:t>
      </w:r>
      <w:r>
        <w:rPr>
          <w:rFonts w:eastAsia="IRNazanin" w:cs="IRNazanin"/>
          <w:color w:val="111111"/>
          <w:sz w:val="28"/>
          <w:szCs w:val="28"/>
          <w:rtl w:val="true"/>
          <w:lang w:bidi="fa-IR"/>
        </w:rPr>
        <w:t>.</w:t>
      </w:r>
    </w:p>
    <w:p>
      <w:pPr>
        <w:pStyle w:val="Heading4"/>
        <w:numPr>
          <w:ilvl w:val="3"/>
          <w:numId w:val="1"/>
        </w:numPr>
        <w:rPr/>
      </w:pPr>
      <w:bookmarkStart w:id="395" w:name="__RefHeading___Toc2089596_581953129"/>
      <w:bookmarkStart w:id="396" w:name="_Toc146"/>
      <w:bookmarkEnd w:id="395"/>
      <w:r>
        <w:rPr/>
        <w:t>2</w:t>
      </w:r>
      <w:r>
        <w:rPr>
          <w:rtl w:val="true"/>
        </w:rPr>
        <w:t xml:space="preserve">- </w:t>
      </w:r>
      <w:r>
        <w:rPr>
          <w:rtl w:val="true"/>
        </w:rPr>
        <w:t>زیارت دوم ائمه بقیع علیهم اسلام</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خُزّانَ عِلْمِ ٱللهِ وَحَفَظَةَ سِرِّهِ وَتَراجِمَةَ وَحْیِهِ أَتَیْتُکُمْ یا بَنی رَسُولِ ٱللهِ عارِفاً بِحَقِّکُمْ مُسْتَبْصِراً بِشَأْنِکُمْ مُعادِیاً لِأَعْدائِکُمْ بِأَبی أَنْتُمْ وَأُمّی صَلَّی ٱللهُ عَلی أَرْواحِکُمْ وَأَبْدانِکُمْ اَللّهُمَّ إِنِّی أَتَوَلّی آخِرَهُمْ کَما تَوَلَّیْتُ أَوَّلَهُمْ وَأَبْرَءُ مِنْ کُلِّ وَلیجَةٍ دُونَهُمْ، آمَنْتُ بِاللهِ وَکَفَرْتُ بِالْجِبْتِ</w:t>
      </w:r>
    </w:p>
    <w:p>
      <w:pPr>
        <w:pStyle w:val="BookText"/>
        <w:rPr/>
      </w:pPr>
      <w:r>
        <w:rPr>
          <w:rFonts w:ascii="Amiri" w:hAnsi="Amiri" w:eastAsia="Amiri" w:cs="Amiri"/>
          <w:color w:val="111111"/>
          <w:sz w:val="28"/>
          <w:sz w:val="28"/>
          <w:szCs w:val="28"/>
          <w:rtl w:val="true"/>
          <w:lang w:bidi="ar-SA"/>
        </w:rPr>
        <w:t>وَٱلطّاغُوتِ وَٱللّاتِ وَٱلْعُزّی وَکُلِّ نِدٍّ یُدْعی مِنْ دُونِ ٱللهِ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2089598_581953129"/>
      <w:bookmarkStart w:id="398" w:name="_Toc147"/>
      <w:bookmarkEnd w:id="397"/>
      <w:r>
        <w:rPr>
          <w:rtl w:val="true"/>
        </w:rPr>
        <w:t>فصل هفتم</w:t>
      </w:r>
      <w:r>
        <w:rPr>
          <w:rtl w:val="true"/>
        </w:rPr>
        <w:t xml:space="preserve">: </w:t>
      </w:r>
      <w:r>
        <w:rPr>
          <w:rtl w:val="true"/>
        </w:rPr>
        <w:t>زیارت ائمه بقیع علیهم السلام هنگام وداع</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أَئِمَّةَ ٱلْهُدی وَرَحْمَةُ ٱللهِ وَبَرَکاتُهُ أَسْتَوْدِعُکُمُ ٱللهَ وَأَقْرَءُ عَلَیْکُمُ ٱلسَّلامَ آمَنّا بِاللهِ وَبِالرَّسُولِ وَبِما جِئْتُمْ بِهِ وَدَلَلْتُمْ عَلَیْهِ اَللّهُمَّ فَاکْتُبْنا مَعَ ٱلشّاهِدِینَ وَلا تَجْعَلْهُ آخِرَ ٱلْعَهْدِ مِنْ زِیارَتِهِمْ وَٱلسَّلامُ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ٱللهِ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را بخوان و از خدا بخواه آخرین زیارت تو نباشد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زیارت جامعه به عنوان وداع ذکر کرده‌اند و 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سَلامَ مُوَدِّعٍ لا سَئِمٍ وَلا قالٍ وَلا مالٍّ وَرَحْمَةُ ٱللهِ وَبَرَکاتُهُ یا أَهْلَ بَیْتِ ٱلنُّبُوَّةِ إِنَّهُ حَمیدٌ مَجیدٌ سَلامَ وَلِیٍّ غَیْرِ راغِبٍ عَنْکُمْ وَلا مُستَبْدِلٍ بِکُمْ وَلا مُؤْثِرٍ عَلَیْکُمْ وَلا مُنْحَرِفٍ عَنْکُمْ وَلا زاهدٍ فی قُرْبِکُمْ لا جَعَلَهُ ٱللهُ آخِرَ ٱلْعَهْدِ مِنْ زِیارَةِ قُبُورِکُمْ وَإِتْیانِ مَشاهِدِکُمْ وَٱلسَّلامُ عَلَیْکُمْ وَحَشَرَنِیَ ٱللهُ فی زُمْرَتِکُمْ وَأَوْرَدَن حَوْضَکُمْ وَجَعَلَنی فی حِزْبِکُمْ وَأَرْضاکُمْ عَنّی وَقَلَبَنی فی دَوْلَتِکُمْ وَأَحْیانی فِی رَجْعَتِکُمْ وَمَلَکَنی فی أَیّامِکُمْ وَشَکَرَ سَعْیی بِکُمْ وَغَفَرَ ذَنْبی بِشَفاعَتِکُمْ وَأَقالَ عَثْرَتی بِمَحَبَّتِکُمْ وَأَعْلی کَعْبی بِمُوالاتِکُمْ وَشَرَّفَنی بِطاعَتِکُمْ وَأَعَزَّنی بِهُداکُمْ وَجَعَلَنی مِمَّنِ ٱنْقَلَبَ مُفْلِحاً مُنْجِحاً غانِماً سالِماً مُعافاً غَنِیّاً فائِزاً بِرِضْوانِ ٱللهِ وَفَضْلِهِ وَکِفایَتِهِ بِأَفْضَلِ ما یَنْقَلِبُ بِهِ أَحَدٌ مِنْ زُوّارِکُم وَمَوالیکُمْ وَمُحِبّیکُمْ وَشیعَتِکُمْ وَرَزَقَنِیَ ٱللهُ ٱلْعَوْدَ ثُمَّ ٱلْعَوْدَ أَبَداً ما أَبْقانی رَبّی بِنِیَّةٍ صادِقَةٍ وَإیمانٍ وَتَقْوی وَإِخْباتٍ وَرِزْقٍ واسِعٍ حَلالٍ</w:t>
      </w:r>
      <w:bookmarkStart w:id="399" w:name="pg5467_41599"/>
    </w:p>
    <w:p>
      <w:pPr>
        <w:pStyle w:val="BookText"/>
        <w:rPr/>
      </w:pPr>
      <w:bookmarkEnd w:id="399"/>
      <w:r>
        <w:rPr>
          <w:rFonts w:ascii="Amiri" w:hAnsi="Amiri" w:eastAsia="Amiri" w:cs="Amiri"/>
          <w:color w:val="111111"/>
          <w:sz w:val="28"/>
          <w:sz w:val="28"/>
          <w:szCs w:val="28"/>
          <w:rtl w:val="true"/>
          <w:lang w:bidi="ar-SA"/>
        </w:rPr>
        <w:t>طَیِّبٍ اَللّهُمَّ لا تَجْعَلْهُ آخِرَ ٱلْعَهْدِ مِنْ زِیارَتِهمْ وَذِکْرِهِمْ وَٱلصَّلاةِ عَلَیْهِمْ وَأَوْجِبْ لِیَ ٱلْمَغْفِرَةَ وَٱلْخَیْرَ وَٱلرَّحْمَةَ وَٱلْبَرَکَةَ وَٱلتَّقْوی وَٱلْفَوْزَ وٱلنُّورَ وَٱلْإیمانَ وَحُسْنَ ٱلْإِجابَةِ کَما أَوْجَبْتَ لِأَوْلِیائِکَ ٱلْعارِفینَ بِحَقِّهِمُ الْمُوجِبینَ طاعَتَهُمْ وَٱلرّاغِبینَ فی زِیارَتِهِمُ الْمُتَقَرِّبینَ إِلَیْکَ وَإِلَیْهِمْ بِأَبی أَنْتُمْ وَأُمّی وَنَفْسی وَأَهْلی وَمالی اِجْعَلُونی فی هَمِّکُمْ وَصَیِّرُونی فی حِزْبِکُمْ وَأَدْخِلُونی فی شَفاعَتِکُمْ وَٱذْکُرُونی عِنْدَ رَبِّکُمْ اَللّهُمَّ صَلِّ عَلی مُحَمَّدٍ وَآلِ مُحَمَّدٍ وَأَبْلِغْ أَرْواحَهُمْ وَأَجْسادَهُمْ مِنِّی ٱلسَّلامَ وَٱلسَّلامُ عَلَیْهِ وَعَلَیْهِمْ وَرَحْمَةُ ٱللهِ وَبَرَکاتُهُ و صلی الله علیه و آله و سلم کثیرا، و حسبنا الله و نعم الوکیل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089600_581953129"/>
      <w:bookmarkStart w:id="401" w:name="_Toc148"/>
      <w:bookmarkEnd w:id="400"/>
      <w:r>
        <w:rPr>
          <w:rtl w:val="true"/>
        </w:rPr>
        <w:t xml:space="preserve">فصل هشتم </w:t>
      </w:r>
      <w:r>
        <w:rPr>
          <w:rtl w:val="true"/>
        </w:rPr>
        <w:t xml:space="preserve">: </w:t>
      </w:r>
      <w:r>
        <w:rPr>
          <w:rtl w:val="true"/>
        </w:rPr>
        <w:t>زیارت ابراهیم فرزند رسول خدا صلی الله علیه و آله</w:t>
      </w:r>
      <w:bookmarkEnd w:id="401"/>
    </w:p>
    <w:p>
      <w:pPr>
        <w:pStyle w:val="Heading4"/>
        <w:numPr>
          <w:ilvl w:val="3"/>
          <w:numId w:val="1"/>
        </w:numPr>
        <w:rPr/>
      </w:pPr>
      <w:bookmarkStart w:id="402" w:name="__RefHeading___Toc2089602_581953129"/>
      <w:bookmarkStart w:id="403" w:name="_Toc149"/>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زیارت ابراهیم فرزند رسول خدا صلی الله علیه و آله و فاطمه بنت اسد مادر حضرت امیر علیه السلام و حضرت حمزه علیه السلام عموی آن دو بزرگوار و سایر شهدای احد</w:t>
      </w:r>
      <w:r>
        <w:rPr>
          <w:rFonts w:eastAsia="IRNazanin" w:cs="IRNazanin"/>
          <w:color w:val="111111"/>
          <w:sz w:val="28"/>
          <w:szCs w:val="28"/>
          <w:rtl w:val="true"/>
          <w:lang w:bidi="fa-IR"/>
        </w:rPr>
        <w:t>:</w:t>
      </w:r>
    </w:p>
    <w:p>
      <w:pPr>
        <w:pStyle w:val="Heading4"/>
        <w:numPr>
          <w:ilvl w:val="3"/>
          <w:numId w:val="1"/>
        </w:numPr>
        <w:rPr/>
      </w:pPr>
      <w:bookmarkStart w:id="404" w:name="__RefHeading___Toc2089604_581953129"/>
      <w:bookmarkStart w:id="405" w:name="_Toc150"/>
      <w:bookmarkEnd w:id="404"/>
      <w:r>
        <w:rPr/>
        <w:t>1</w:t>
      </w:r>
      <w:r>
        <w:rPr>
          <w:rtl w:val="true"/>
        </w:rPr>
        <w:t xml:space="preserve"> - </w:t>
      </w:r>
      <w:r>
        <w:rPr>
          <w:rtl w:val="true"/>
        </w:rPr>
        <w:t>ابراهیم فرزند رسول خدا صلی الله علیه و آله</w:t>
      </w:r>
      <w:bookmarkEnd w:id="40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فرزند رسول خدا صلی الله علیه و آله بود از ماریه قبطیه که پیغمبراکرم صلی الله علیه و آله به او بسیار علاقه داشت و نزدیک بود دو ساله شود که از دنیا رفت و در بقیع دفن شد؛ و زیارت آن حضرت بر حسب آنچه مرحوم مجلسی در بحارالانوار از شیخ مفید و سید بن طاووس و دیگران نقل کرده بدین نحو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ٱللهِ اَلسَّلامُ عَلی نَبِیِّ ٱللهِ اَلسَّلامُ عَلی حَبیبِ ٱللهِ اَلسَّلامُ عَلی صَفِیِّ ٱللهِ اَلسَّلامُ عَلی نَجِیِّ ٱللهِ اَلسَّلامُ عَلی مُحَمَّدِ بْنِ عَبْدِٱلله سَیِّدِ ٱلْأَنْبِیاءِ وَخاتَمِ ٱلْمُرْسَلِینَ وَخِیَرَةِ ٱللهِ مِنْ خَلْقِهِ فی أَرْضِهِ وَسَمائِهِ اَلسَّلامُ عَلی جَمیعِ أَنْبِیاءِ ٱللهِ وَرُسُلِهِ اَلسَّلامُ عَلَی ٱلسُّعَداءِ وَٱلشُّهَداءِ وَٱلصّالِحینَ اَلسَّلامُ عَلَیْنا وَعَلی عِبادِ ٱللهِ ٱلصّالِحینَ اَلسَّلامُ عَلَیْکَ أَیُّهَا ٱلرُّوحُ ٱلزّاکِیَةُ اَلسَّلامُ عَلَیْکَ أَیَّتُهَا ٱلنَّفْسُ ٱلشَّریفَةُ اَلسَّلامُ عَلَیْکَ أَیَّتُهَا ٱلسُّلالَةُ ٱلطّاهِرَةُ اَلسَّلامُ عَلَیْکَ أَیَّتُهَا ٱلنَّسِمَةُ ٱلزّاکِیَةُ اَلسَّلامُ عَلَیْکَ یَا ٱبْنَ خَیْرِ ٱلْوَری اَلسَّلامُ عَلَیْکَ یَا ٱبْنَ ٱلنَّبِیِّ ٱلْمُجْتَبی اَلسَّلامُ عَلَیْکَ یَا ٱبْنَ ٱلْمَبْعُوثِ إِلی کافَّةِ ٱلْوَری اَلسَّلامُ عَلَیْکَ یَا ٱبْنَ ٱْلبَشیرِ ٱلنَّذِیرِ اَلسَّلامُ عَلَیْکَ یَا ٱبْنَ ٱلسِّراجِ ٱلْمُنیرِ اَلسَّلامُ عَلَیْکَ یَا ٱبْنَ ٱلْمُؤَیَّدِ بِالْقُرآنِ اَلسَّلامُ عَلَیْکَ یَا ٱبْنَ ٱلْمُرْسَلِ إِلَی ٱلْإِنْسِ وَٱلْجانِّ اَلسَّلامُ عَلَیْکَ یَا ٱبْنَ صاحِبِ ٱلرّایَةِ وَٱلْعَلامَةِ اَلسَّلامُ عَلَیْکَ یَا ٱبْنَ شَفیعِ یَوْمِ ٱلْقِیمَةِ اَلسَّلامُ عَلَیْکَ یَا ٱبْنَ مَنْ حَباهُ ٱللهُ بِالْکَرامَةِ اَلسَّلامُ عَلَیْکَ وَرَحْمَةُ ٱلله ِوَبَرَکاتُهُ أَشْهَدُ أَنَّکَ قَدِ ٱخْتارَ ٱللهُ لَکَ دارَ إِنْعامِهِ قَبْلَ أَنْ یَکْتُبَ عَلَیْکَ أَحْکامَهُ أَوْ یُکَلِّفَکَ حَلالَهُ وَحَرامَهُ فَنَقَلَکَ إِلَیْهِ طَیِّباً زاکیاً مَرْضِیّاً طاهِراً مِنْ کُلِّ نَجَسٍ مُقَدَّساً مِنْ کُلِّ دَنَسٍ وَبَوَّأَکَ جَنَّةَ ٱلْمَأْوی وَرَفَعَکَ إِلَی ٱلدَّرَجاتِ ٱلْعُلی وَصَلَّی ٱللهُ عَلَیْکَ صَلوةً تَقِرُّ بِها عَیْنُ رَسُولِهِ وَیُبَلِّغُهُ أَکْبَرَ مَأْمُولِهِ اَللّهُمَّ ٱجْعَلْ أَفْضَلَ صَلَواتِکَ وَأَزْکاها وَأَنْمی بَرَکاتِکَ وَأَوْفاها عَلی رَسُولِکَ وَنَبِیِّکَ وَخِیَرَتِکَ مِنْ خَلْقِکَ مُحَمَّدٍ خاتَمِ ٱلنَّبِیِّینَ وَعَلی ما نَسَلَ مِنْ أَوْلادِهِ ٱلطَّیِّبینَ وَعَلی ما خَلَّفَ مِنْ عِتْرَتِهِ ٱلطّاهِرِینَ بِرَحْمَتِکَ یا أَرْحَمَ ٱلرّاحِمینَ اَللّهُمَّ إِنّی أَسْأَلُکَ بِحَقِّ</w:t>
      </w:r>
      <w:bookmarkStart w:id="406" w:name="pg5467_41601"/>
    </w:p>
    <w:p>
      <w:pPr>
        <w:pStyle w:val="BookText"/>
        <w:rPr/>
      </w:pPr>
      <w:bookmarkEnd w:id="406"/>
      <w:r>
        <w:rPr>
          <w:rFonts w:ascii="Amiri" w:hAnsi="Amiri" w:eastAsia="Amiri" w:cs="Amiri"/>
          <w:color w:val="111111"/>
          <w:sz w:val="28"/>
          <w:sz w:val="28"/>
          <w:szCs w:val="28"/>
          <w:rtl w:val="true"/>
          <w:lang w:bidi="ar-SA"/>
        </w:rPr>
        <w:t>مُحَمَّدٍ صَفِیِّکَ وَإِبْراهِیمَ نَجْلِ نَبِیِّکَ أَنْ تَجْعَلَ سَعْیی بِهِمْ مَشْکُوراً وَذَنْبی بِهِمْ مَغْفُوراً وَحَیاتی بِهِمْ سَعیدَةً وَعافِیَتی بِهِمْ حَمِیدَةً وَحَوائِجی بِهِمْ مَقْضِیَّةً وَأَفْعالی بِهِمْ مَرْضِیَّةً وَأُمُوری بِهِمْ مَسْعُودَة وَشُؤُونی بِهِمْ مَحْمُودَةً اَللّهُمَّ وَأَحْسِنْ لِیَ ٱلتَّوْفیقَ وَنَفِّسْ عَنّی کُلَّ هَمٍّ وَضیقٍ اَللّهُمَّ جَنِّبْنی عِقابَکَ وَٱمْنَحْنِی</w:t>
      </w:r>
    </w:p>
    <w:p>
      <w:pPr>
        <w:pStyle w:val="BookText"/>
        <w:rPr/>
      </w:pPr>
      <w:r>
        <w:rPr>
          <w:rFonts w:ascii="Amiri" w:hAnsi="Amiri" w:eastAsia="Amiri" w:cs="Amiri"/>
          <w:color w:val="111111"/>
          <w:sz w:val="28"/>
          <w:sz w:val="28"/>
          <w:szCs w:val="28"/>
          <w:rtl w:val="true"/>
          <w:lang w:bidi="ar-SA"/>
        </w:rPr>
        <w:t>ثَوابَکَ وَأَسْکِنّی جَنّاتَکَ وَٱرْزُقْنی رِضْوانَکَ وَأَمانَکَ وَأَشْرِکْ فی صالِحِ دُعائی والِدَیَّ وَوُلْدی وَجَمیعَ ٱلْمُؤْمِنینَ وَٱلْمُؤْمِناتِ أَلْأَحْیاءِ مِنْهُمْ وَٱلْأَمْواتِ إِنَّکَ وَلِیُّ ٱلْباقِیاتِ ٱلصّالِحاتِ آمِینَ رَبَّ ٱلْعالَمینَ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حاجات خود را طلب کن و دو رکعت نماز زیارت نیز بخوان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2089606_581953129"/>
      <w:bookmarkStart w:id="408" w:name="_Toc151"/>
      <w:bookmarkEnd w:id="407"/>
      <w:r>
        <w:rPr/>
        <w:t>2</w:t>
      </w:r>
      <w:r>
        <w:rPr>
          <w:rtl w:val="true"/>
        </w:rPr>
        <w:t xml:space="preserve">- </w:t>
      </w:r>
      <w:r>
        <w:rPr>
          <w:rtl w:val="true"/>
        </w:rPr>
        <w:t>زیارت فاطمه بنت اسد سلام الله علیها</w:t>
      </w:r>
      <w:bookmarkEnd w:id="408"/>
    </w:p>
    <w:p>
      <w:pPr>
        <w:pStyle w:val="BookText"/>
        <w:rPr/>
      </w:pPr>
      <w:r>
        <w:rPr>
          <w:rFonts w:ascii="IRNazanin" w:hAnsi="IRNazanin" w:eastAsia="IRNazanin"/>
          <w:color w:val="111111"/>
          <w:sz w:val="28"/>
          <w:sz w:val="28"/>
          <w:szCs w:val="28"/>
          <w:rtl w:val="true"/>
          <w:lang w:bidi="fa-IR"/>
        </w:rPr>
        <w:t xml:space="preserve">زیارت فاطمه بنت اسد سلام الله علیها مادر مولی امیرالمؤمنین علیه السلام در کنار ائمه بقیع علیهم السلام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نَبِیِّ ٱللهِ أَلسَّلام عَلی رَسُولِ ٱللهِ اَلسَّلامُ عَلی مُحَمَّدٍ سَیِّدِ ٱلْمُرْسَلینَ اَلسَّلامُ عَلی مُحَمَّدٍ سَیِّدِ ٱلْأَوَّلینَ اَلسَّلامُ عَلی مُحَمَّدٍ سَیِّدِ ٱلْاۤخِرِینَ اَلسَّلامُ عَلی مَنْ بَعَثَهُ ٱللهُ رَحْمَةً لِلْعالَمینَ اَلسَّلامُ عَلَیْکَ أَیُّهَا ٱلنَّبِیُّ وَرَحْمَةُ ٱللهِ وَبَرَکاتُهُ اَلسَّلامُ عَلی فاطِمَةَ بِنْتِ أَسَدٍ ٱلْهاشِمِیَّةِ اَلسَّلامُ عَلَیْکِ أَیَّتُهَا ٱلصِّدِّیقَةُ ٱلْمَرْضِیَّةُ اَلسَّلامُ عَلَیْکِ أَیَّتُهَا ٱلتَّقِیَّةُ ٱلنَّقِیَّةُ اَلسَّلامُ عَلَیْکِ أَیَّتُهَا ٱلْکَرِیمَةُ ٱلرَّضِیَّةُ اَلسَّلامُ عَلَیْکِ یا کافِلَةَ مُحَمَّدٍ خاتَمِ ٱلنَّبِیِّینَ اَلسَّلامُ عَلَیْکِ یا والِدَةَ سَیِّدِ ٱلْوَصِیِّینَ اَلسَّلامُ عَلَیْکِ یا مَنْ ظَهَرَتْ شَفَقَتُها عَلی رَسُولِ ٱللهِ خاتَمِ ٱلنَّبِیِّینَ</w:t>
      </w:r>
      <w:bookmarkStart w:id="409" w:name="pg5467_41602"/>
    </w:p>
    <w:p>
      <w:pPr>
        <w:pStyle w:val="BookText"/>
        <w:rPr/>
      </w:pPr>
      <w:bookmarkEnd w:id="409"/>
      <w:r>
        <w:rPr>
          <w:rFonts w:ascii="Amiri" w:hAnsi="Amiri" w:eastAsia="Amiri" w:cs="Amiri"/>
          <w:color w:val="111111"/>
          <w:sz w:val="28"/>
          <w:sz w:val="28"/>
          <w:szCs w:val="28"/>
          <w:rtl w:val="true"/>
          <w:lang w:bidi="ar-SA"/>
        </w:rPr>
        <w:t>اَلسَّلامُ عَلَیْکِ یا مَنْ تَرْبِیَتُها لِوَلِیِّ ٱللهِ ٱلْأَمِینِ اَلسَّلامُ عَلَیْکِ وَعَلی رُوحِکِ وَبَدَنِکِ ٱلطّاهِرِ اَلسَّلامُ عَلَیْکِ وَعَلی وَلَدِکِ وَرَحْمَةُ ٱللهِ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أَنَّکِ أَحْسَنْتِ ٱلْکِفالَةَ وَأَدَّیْتِ ٱلْأَمانَةَ وَٱجْتَهَدْتِ فی مَرْضاتِ ٱللهِ وَبالَغْتِ فی حِفْظِ رَسُولِ ٱللهِ صلی الله علیه و آله عارِفَةً بِحَقِّهِ مُؤْمِنَةً بِصِدْقِةِ مُعْتَرِفَةً بِنُبُوَّتِهِ مُسْتَبْصِرَةً بِنِعْمَتِهِ کافِلَةً بِتَرْبِیَتِهِ مُشْفِقَةً عَلی نَفْسِهِ واقِفَةً عَلی خِدْمَتِهِ مُخْتارَةً رِضاهُ وَأَشْهَدُ أَنَّکِ مَضَیْتِ عَلَی ٱلْإیمانِ وَٱلتَّمَسُّکِ بِأَشْرَفِ ٱلْأَدْیانِ راضِیَةً مَرْضِیَّةً طاهِرَةً زَکِیَّةً تَقِیَّةً نَقِیَّةً فَرَضِیَ ٱللهُ عَنْکِ وَأَرْضاکِ وَجَعَلَ ٱلْجَنَّةَ مَنْزِلَکِ وَمَأْواکِ اَللّهُمَّ صَلِّ عَلی مُحَمَّدٍ وَآلِ مُحَمَّدٍ وَٱنْفَعْنی بِزِیارَتِها وَثَبِّتْنی عَلی مَحَبَّتِها وَلا تَحْرِمْنی شَفاعَتَها وَشفَاعَةَ ٱلْأَئِمَّةِ مِنْ ذُرِیَّتِها وَٱرْزُقْنی مُرافَقَتَها وَٱحْشُرْنی مَعَها وَمَعَ أَولادِهَا ٱلطّاهِرینَ اَللّهُمَّ لا تَجْعَلْهُ آخِرَ ٱلْعَهْدِ مِنْ زِیارَتی إِیّاها وَٱرْزُقْنِی ٱلْعَوْدَ إِلَیْها أَبَداً ما أَبْقَیْتَنی وَإِذا تَوَفَّیْتَنی فَاحْشُرْنی فی زُمْرَتِها وَأَدْخِلْنی فی شَفاعَتِها بِرَحْمَتِکَ یا أَرْحَمَ ٱلرّاحِمینَ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عِنْدَکَ وَمَنْزِلَتِها لَدَیْکَ اِغْفِرْ لی وَلِوالِدَیَّ وَلِجَمیعِ ٱلْمُؤْمِنینَ وَٱلْمُؤْمِناتِ وَآتِنا فِی ٱلدُّنْیا حَسَنَةً وَفِی ٱلْاۤخِرَةِ حَسَنَةً وَقِنا بِرَحْمَتِکَ عَذابَ ٱلنّارِ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زیارت بجا آور و برای آنچه میخواهی دعا کن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2089608_581953129"/>
      <w:bookmarkStart w:id="411" w:name="_Toc152"/>
      <w:bookmarkEnd w:id="410"/>
      <w:r>
        <w:rPr/>
        <w:t>3</w:t>
      </w:r>
      <w:r>
        <w:rPr>
          <w:rtl w:val="true"/>
        </w:rPr>
        <w:t xml:space="preserve">- </w:t>
      </w:r>
      <w:r>
        <w:rPr>
          <w:rtl w:val="true"/>
        </w:rPr>
        <w:t>زیارت حضرت حمزه علیه السلام عموی پیامبراکرم صلی الله علیه و آله در احد</w:t>
      </w:r>
      <w:r>
        <w:rPr>
          <w:rtl w:val="true"/>
        </w:rPr>
        <w:t>:</w:t>
      </w:r>
      <w:bookmarkEnd w:id="41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از رساله فخریه فخر المحققین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زیارت حمزه علیه السلام و سایر شهدای احد زیرا از حضرت رسول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w:t>
      </w:r>
    </w:p>
    <w:p>
      <w:pPr>
        <w:pStyle w:val="BookText"/>
        <w:rPr/>
      </w:pPr>
      <w:r>
        <w:rPr>
          <w:rFonts w:ascii="IRNazanin" w:hAnsi="IRNazanin" w:eastAsia="IRNazanin"/>
          <w:color w:val="111111"/>
          <w:sz w:val="28"/>
          <w:sz w:val="28"/>
          <w:szCs w:val="28"/>
          <w:rtl w:val="true"/>
          <w:lang w:bidi="fa-IR"/>
        </w:rPr>
        <w:t>کند مرا و زیارت نکند عمم حمزه را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پیغمبر صلی الله علیه و آله در زمان حیات خود امر کردند به زیارت حمزه و خودشان به زیارت آن حضرت و سایر شهدا میرفتند، و حضرت زهرا سلام الله علیها نیز پس از وفات پیغمبر صبحگاه و شبانگاه به زیارت حمزه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زیارت آن حضرت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 رَسُولِ ٱللهِ صلی الله علیه و آله اَلسَّلامُ عَلَیْکَ یا خَیْرَ ٱلشُّهَداءِ اَلسَّلامُ عَلَیْکَ یا أَسَدَ ٱللهِ وَأَسَدَ رَسُولِهِ أَشْهَدُ أَنَّکَ قَدْ جاهَدْتَ فِی ٱللهِ عَزَّ وَجَلَّ وَ جُدْتَ بِنَفْسِکَ وَنَصَحْتَ رَسُولَ ٱللهِ صلی الله علیه و آله وَکُنْتَ فیما عِنْدَ ٱللهِ سُبْحانَهُ راغِباً بِأَبی أَنْتَ وَأُمّی أَتَیْتُکَ مُتَقَرِّباً إِلی رَسُولِ ٱللهِ صلی الله علیه و آله بِذلِکَ راغِبَاً إِلَیْکَ فِی ٱلشَّفاعَةِ أَبْتَغی بِزِیارَتِکَ خَلاصَ نَفْسی مُتَعَوِّذاً بِکَ مِنْ نارٍ اسْتَحَقَّها مِثْلی بِما جَنَیْتُ عَلی نَفْسی هارِباً مِنْ ذُنُوبِیَ ٱلَّتِی ٱحْتَطَبْتُها عَلی ظَهْری فَزِعاً إِلَیْکَ رَجاءَ رَحْمَةِ رَبّی أَتَیْتُکَ مِنْ شُقَّةٍ بَعیدَةٍ طالِباً فَکاکَ رَقَبَتی مِنَ ٱلنّارِ وَقَدْ أَوْقَرَتْ ظَهْری ذُنُوبی وَأَتَیْتُ ما أَسْخَطَ رَبّی وَلَمْ أَجِدْ أَحَداً أَفْزَعُ إِلَیْهِ خَیْراً لی مِنْکُمْ أَهْلِ بَیْتِ ٱلرَّحْمَةِ فَکُنْ لی شَفیعاً یَوْمَ فَقْری وَحاجَتی فَقَدْ سِرْتُ إِلَیْکَ مَحْزُوناً وَأَتَیْتُکَ مَکْرُوباً وَسَکَبْتُ عَبْرَتی عِنْدَکَ باکیاً وَصِرْتُ إِلَیْکَ مُفْرَداً وَأَنْتَ مِمَّنْ أَمَرَنِیَ ٱللهُ بِصِلَتِهِ وَحَثَّنی عَلی بِرِّهِ وَدَلَّنی عَلی فَضْلِهِ وَهَدانی لِحُبِّهِ وَرَغَّبَنی فِی ٱلْوَفادَةِ إِلَیْهِ وَأَلْهَمَنی طَلَبَ ٱلْحَوائِجِ عِنْدَهُ أَنْتُمْ أَهْلُ بَیْتٍ لا یَشْقی مَنْ تَوَلّاکُمْ وَلا یَخیبُ مَنْ أَتاکُمْ وَلا یَخْسَرُ مَنْ یَهْواکُمْ وَلا یَسْعَدُ مَنْ عاداکُمْ</w:t>
      </w:r>
      <w:r>
        <w:rPr>
          <w:rFonts w:eastAsia="Amiri" w:cs="Amiri" w:ascii="Amiri" w:hAnsi="Amiri"/>
          <w:color w:val="111111"/>
          <w:sz w:val="28"/>
          <w:szCs w:val="28"/>
          <w:rtl w:val="true"/>
          <w:lang w:bidi="ar-SA"/>
        </w:rPr>
        <w:t>».</w:t>
      </w:r>
      <w:bookmarkStart w:id="412" w:name="pg5467_41604"/>
    </w:p>
    <w:p>
      <w:pPr>
        <w:pStyle w:val="BookText"/>
        <w:rPr/>
      </w:pPr>
      <w:bookmarkEnd w:id="412"/>
      <w:r>
        <w:rPr>
          <w:rFonts w:ascii="IRNazanin" w:hAnsi="IRNazanin" w:eastAsia="IRNazanin"/>
          <w:color w:val="111111"/>
          <w:sz w:val="28"/>
          <w:sz w:val="28"/>
          <w:szCs w:val="28"/>
          <w:rtl w:val="true"/>
          <w:lang w:bidi="fa-IR"/>
        </w:rPr>
        <w:t>پس رو به قبله بایست و دو رکعت نماز زیارت بخوان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089610_581953129"/>
      <w:bookmarkStart w:id="414" w:name="_Toc153"/>
      <w:bookmarkEnd w:id="413"/>
      <w:r>
        <w:rPr/>
        <w:t>4</w:t>
      </w:r>
      <w:r>
        <w:rPr>
          <w:rtl w:val="true"/>
        </w:rPr>
        <w:t xml:space="preserve"> - </w:t>
      </w:r>
      <w:r>
        <w:rPr>
          <w:rtl w:val="true"/>
        </w:rPr>
        <w:t>زیارت سایر شهدای احد</w:t>
      </w:r>
      <w:r>
        <w:rPr>
          <w:rtl w:val="true"/>
        </w:rPr>
        <w:t>:</w:t>
      </w:r>
      <w:bookmarkEnd w:id="41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اللهِ، السَّلامُ عَلَی نَبِی اللهِ، السَّلامُ عَلی مُحَمَّدِ بْنِ عَبْدِ اللهِ، السَّلامُ عَلی أَهْلِ بَیتِهِ الطَّاهِرِینَ، السَّلامُ عَلَیکُمْ أَیهَا الشُّهَداءُ الْمُؤْمِنُونَ، السَّلامُ عَلَیکُمْ یا أَهْلَ بَیتِ الاِْیمانِ وَالتَّوْحِیدِ، السَّلامُ عَلَیکُمْ یا أَنْصارَ دِینِ اللهِ وَأَنْصارَ رَسُولِهِ عَلَیهِ وَآلِهِ السَّلامُ، سَلامٌ عَلَیکُمْ بِمَا صَبَرْتُمْ فَنِعْمَ عُقْبَی الدَّارِ، أَشْهَدُ أَنَّ اللهَ اخْتارَکُمْ لِدِینِهِ، وَاصْطَفاکُمْ لِرَسُولِهِ، وَأَشْهَدُ أَنَّکُمْ قَدْ جاهَدْتُمْ فِی اللهِ حَقَّ جِهادِهِ، وَذَبَبْتُمْ عَنْ دِینِ اللهِ وَعَنْ نَبِیهِ، وَجُدْتُمْ بِأَنْفُسِکُمْ دُونَهُ، وَأَشْهَدُ أَنَّکُمْ قُتِلْتُمْ عَلی مِنْهاجِ رَسُولِ اللهِ، فَجَزاکُمُ اللهُ عَنْ نَبِیهِ وَعَنِ الاِْسْلامِ وَأَهْلِهِ أَفْضَلَ الْجَزاءِ، وَعَرَّفَنا وُجُوهَکُمْ فِی مَحَلِّ رِضْوانِهِ، وَمَوْضِعِ إِکْرامِهِ مَعَ النَّبِیینَ وَالصِّدِّیقِینَ وَالشُّهَداءِ وَالصَّالِحِینَ وَحَسُنَ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حِزْبُ اللهِ، وَأَنَّ مَنْ حارَبَکُمْ فَقَدْ حارَبَ اللهَ، وَأَنَّکُمْ لَمِنَ الْمُقَرَّبِینَ الْفائِزِینَ الَّذِینَ هُمْ أَحْیاءٌ عِنْدَ رَبِّهِمْ یرْزَقُونَ، فَعَلَی مَنْ قَتَلَکُمْ لَعْنَةُ الله وَالْمَلائِکَةِ وَالنَّاسِ أَجْمَعِینَ، أَتَیتُکُمْ یا أَهْلَ التَّوْحِیدِ زائِراً، وَبِحَقِّکُمْ عارِفاً، وَبِزِیارَتِکُمْ إِلَی اللهِ مُتَقَرِّباً، وَبِمَا سَبَقَ مِنْ شَرِیفِ الاَْعْمالِ وَمَرْضِی الاَْفْعالِ عالِماً، فَعَلَیکُمْ سَلامُ اللهِ وَرَحْمَتُهُ وَبَرَکاتُهُ، وَعَلی مَنْ قَتَلَکُمْ لَعْنَةُ اللهِ وَغَضَبُهُ وَسَخَطُهُ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انْفَعْنِی بِزِیارَتِهِمْ، وَثَبِّتْنِی عَلی قَصْدِهِمْ، وَتَوَفَّنِی عَلی مَا تَوَفَّیتَهُمْ عَلَیهِ،</w:t>
      </w:r>
      <w:bookmarkStart w:id="415" w:name="pg5467_41605"/>
    </w:p>
    <w:p>
      <w:pPr>
        <w:pStyle w:val="BookText"/>
        <w:rPr/>
      </w:pPr>
      <w:bookmarkEnd w:id="415"/>
      <w:r>
        <w:rPr>
          <w:rFonts w:ascii="Amiri" w:hAnsi="Amiri" w:eastAsia="Amiri" w:cs="Amiri"/>
          <w:color w:val="111111"/>
          <w:sz w:val="28"/>
          <w:sz w:val="28"/>
          <w:szCs w:val="28"/>
          <w:rtl w:val="true"/>
          <w:lang w:bidi="ar-SA"/>
        </w:rPr>
        <w:t>وَاجْمَعْ بَینِی وَبَینَهُمْ فِی مُسْتَقَرِّ دارِ رَحْمَتِکَ، أَشْهَدُ أَنَّکُمْ لَنَا فَرَطٌ، وَنَحْنُ بِکُمْ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برای هر شهیدی که او را زیارت میکنی دو رکعت نماز زیارت بخوان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2089612_581953129"/>
      <w:bookmarkStart w:id="417" w:name="_Toc154"/>
      <w:bookmarkEnd w:id="416"/>
      <w:r>
        <w:rPr>
          <w:rtl w:val="true"/>
        </w:rPr>
        <w:t>فصل نهم</w:t>
      </w:r>
      <w:r>
        <w:rPr>
          <w:rtl w:val="true"/>
        </w:rPr>
        <w:t xml:space="preserve">: </w:t>
      </w:r>
      <w:r>
        <w:rPr>
          <w:rtl w:val="true"/>
        </w:rPr>
        <w:t>زیارت سایر مساجد و مشاهد مدینه منوره</w:t>
      </w:r>
      <w:bookmarkEnd w:id="417"/>
    </w:p>
    <w:p>
      <w:pPr>
        <w:pStyle w:val="BookText"/>
        <w:rPr/>
      </w:pPr>
      <w:r>
        <w:rPr>
          <w:rFonts w:ascii="IRNazanin" w:hAnsi="IRNazanin" w:eastAsia="IRNazanin"/>
          <w:color w:val="111111"/>
          <w:sz w:val="28"/>
          <w:sz w:val="28"/>
          <w:szCs w:val="28"/>
          <w:rtl w:val="true"/>
          <w:lang w:bidi="fa-IR"/>
        </w:rPr>
        <w:t>بر حسب حدیث صحیح، حضرت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به هیچ یک از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مسجدی است که از روز اول بر اساس تقوی پایه گذاری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مادر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مسجد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پیامبر زمانی که به زیارت قبور شهدا میرفتند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بما صبرتم فنعم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مسجد فتح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المکروبین و یا مجیب دعوة المضطرین اکشف همی و غمی و کربی کما کشفت عن نبیک همه و غمه و کربه و کفیته هول عدوه فی هذا المکان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 مسجدها که در اطراف مدینه است میرویم، به کدام از آنها ابتدا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قبا و در آن بسیار نماز بخوان، زیرا اول مسجدی است که پیامبر صلی الله علیه و آله در آن نماز خوانده؛ پس به مشربه مادر ابراهیم برو و در آنجا نماز بخوان که آنجا محل سکونت و نماز رسول خدا صلی الله علیه و آله بوده؛ و</w:t>
      </w:r>
    </w:p>
    <w:p>
      <w:pPr>
        <w:pStyle w:val="BookText"/>
        <w:rPr/>
      </w:pPr>
      <w:r>
        <w:rPr>
          <w:rFonts w:ascii="IRNazanin" w:hAnsi="IRNazanin" w:eastAsia="IRNazanin"/>
          <w:color w:val="111111"/>
          <w:sz w:val="28"/>
          <w:sz w:val="28"/>
          <w:szCs w:val="28"/>
          <w:rtl w:val="true"/>
          <w:lang w:bidi="fa-IR"/>
        </w:rPr>
        <w:t>زمانی که از این ناحیه فارغ شدی به طرف احد برو و در مسجدی که نزدیک سنگلاخ است نماز بخوان، پس به طرف قبر حمزه برو و بر او سلام کن و سپس به طرف قبور سایر شهدا برو</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مخفی نماند که به غرفه و به باغچه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میشده و مشربه ام ابراهیم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فرزند رسول خدا صلی الله علیه و آله بوده، و در نتیجه یکی از منازل مسکونی آن حضرت بوده و بعد به صورت مسجد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مسجد قبا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 خرماست و چون در آن مسجد درخت خرما وجود داشته به آن مسجد فضیخ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داستان رد شمس در آن مسجد واقع شده</w:t>
      </w:r>
      <w:r>
        <w:rPr>
          <w:rStyle w:val="FootnoteAnchor"/>
          <w:rtl w:val="true"/>
        </w:rPr>
        <w:footnoteReference w:id="146"/>
      </w:r>
      <w:r>
        <w:rPr>
          <w:rFonts w:ascii="IRNazanin" w:hAnsi="IRNazanin" w:eastAsia="IRNazanin"/>
          <w:color w:val="111111"/>
          <w:sz w:val="28"/>
          <w:sz w:val="28"/>
          <w:szCs w:val="28"/>
          <w:rtl w:val="true"/>
          <w:lang w:bidi="fa-IR"/>
        </w:rPr>
        <w:t xml:space="preserve">و از این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غیر از این مسجد، مسجد دیگری در محله بنی نضیر هست که نقل شده پیامبراکرم صلی الله علیه و آله در جنگ با بنی نضیر شش روز در آنجا نماز گذارده‌اند و به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ناحیه احد یک مسجد نزدیک سنگلاخ مدینه واقع شده که به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دیگری در کنار کوه احد که پیامبراکرم صلی الله علیه و آله هنگام جنگ احد در آن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احزاب که به آن مسجد فتح گفته میشده نیز در جنگ احزاب محل نماز آن حضرت بوده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مساجد مشهوره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قبر حمزه علیه 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مساجدی که بسیار تاکید شده که در آن نماز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غدیر خم در وسط راه بین مکه و مدینه بوده، و در آنجا پیامبراکرم صلی الله علیه و آله امیرالمؤمنین علیه السلام را به امامت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گذشت بیش از همه نسبت به نماز در مسجد قبا تاکید شده، و بر حسب روایت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مسجد قبا آید و دو رکعت نماز در آن بجا آورد ثواب یک عمره دارد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مدینه و اطراف آن به مناسبت‌های مختلف مساجد بسیاری بنا شده و همه آن‌ها دارای شرافت و برکات بوده و هر یک از آن‌ها یادآور خاطره و داستانی مهم و تاریخی از خاطرات و داستانهای پیامبراکرم صلی الله علیه و آله و اهل بیت آن حضرت علیه السلام و دیگر یاران با ارزش و فداکار اسلام و توحید میباشد که با کمی عده و امکانات در سخت‌ترین شرایط از حریم مقدس نبوت و قرآن و ولایت در برابر اکثریت طالب دنیا و مقام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چنین اماکن مقدس در حقیقت موجب احیای ارزش‌های معنوی فراموش شده و الگو قرار دادن آن بزرگواران و تأسی به آنان میباشد، و از این جهت رفتن به آن مساجد بسیار مفید و با ارزش است؛ هر چند متأسفانه برخی از آنها مخروبه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بجاست زوار محترم اگر به زیارت هر یک از آنها موفق شدند علاوه بر توجه به ریشه تاریخی آن لااقل دو رکعت نماز تحیت بجا آورند و برای خود و خویشان و یاران و گذشتگان و همه مسلمین گرفتار دعا کنند</w:t>
      </w:r>
      <w:r>
        <w:rPr>
          <w:rFonts w:eastAsia="IRNazanin" w:cs="IRNazanin"/>
          <w:color w:val="111111"/>
          <w:sz w:val="28"/>
          <w:szCs w:val="28"/>
          <w:rtl w:val="true"/>
          <w:lang w:bidi="fa-IR"/>
        </w:rPr>
        <w:t>.</w:t>
      </w:r>
      <w:bookmarkStart w:id="418" w:name="pg5467_41608"/>
    </w:p>
    <w:p>
      <w:pPr>
        <w:pStyle w:val="Heading3"/>
        <w:numPr>
          <w:ilvl w:val="2"/>
          <w:numId w:val="1"/>
        </w:numPr>
        <w:rPr/>
      </w:pPr>
      <w:bookmarkStart w:id="419" w:name="__RefHeading___Toc2089614_581953129"/>
      <w:bookmarkStart w:id="420" w:name="_Toc155"/>
      <w:bookmarkEnd w:id="418"/>
      <w:bookmarkEnd w:id="419"/>
      <w:r>
        <w:rPr>
          <w:rtl w:val="true"/>
        </w:rPr>
        <w:t>فصل دهم</w:t>
      </w:r>
      <w:r>
        <w:rPr>
          <w:rtl w:val="true"/>
        </w:rPr>
        <w:t xml:space="preserve">: </w:t>
      </w:r>
      <w:r>
        <w:rPr>
          <w:rtl w:val="true"/>
        </w:rPr>
        <w:t>زیارت امین الله و زیارت وارث و دو زیارت از زیارات جامعه</w:t>
      </w:r>
      <w:bookmarkEnd w:id="420"/>
    </w:p>
    <w:p>
      <w:pPr>
        <w:pStyle w:val="Heading4"/>
        <w:numPr>
          <w:ilvl w:val="3"/>
          <w:numId w:val="1"/>
        </w:numPr>
        <w:rPr/>
      </w:pPr>
      <w:bookmarkStart w:id="421" w:name="__RefHeading___Toc2089616_581953129"/>
      <w:bookmarkStart w:id="422" w:name="_Toc156"/>
      <w:bookmarkEnd w:id="421"/>
      <w:r>
        <w:rPr/>
        <w:t>1</w:t>
      </w:r>
      <w:r>
        <w:rPr>
          <w:rtl w:val="true"/>
        </w:rPr>
        <w:t xml:space="preserve"> - </w:t>
      </w:r>
      <w:r>
        <w:rPr>
          <w:rtl w:val="true"/>
        </w:rPr>
        <w:t xml:space="preserve">زیارت </w:t>
      </w:r>
      <w:r>
        <w:rPr>
          <w:rtl w:val="true"/>
        </w:rPr>
        <w:t>«</w:t>
      </w:r>
      <w:r>
        <w:rPr>
          <w:rtl w:val="true"/>
        </w:rPr>
        <w:t>امین الله</w:t>
      </w:r>
      <w:r>
        <w:rPr>
          <w:rtl w:val="true"/>
        </w:rPr>
        <w:t>»</w:t>
      </w:r>
      <w:bookmarkEnd w:id="422"/>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حسب حدیث معتبر، امام زین العابدین علیه السلام آن را با دعای آن نزد قبر مولی امیر‌المؤمنین علیه السلام خواندند، و بر حسب نقل جابر از امام پنجم میتوان آن را نزد قبور سایر ائمه علیهم السلام نیز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صورت جمله سلام بر امیرالمؤمنین از آن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مجلسی آن را از صحیح‌ترین زیارت‌ها شمرده است؛ و ما آن را از بحار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بدین گونه که حضرت زین العابدین علیه السلام بر قبر امیرالمؤمنین علیه السلام ایستادند، پس گریستند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أَمِینَ اللهَ فِی أَرْضِهِ وَحُجَّتَهُ عَلی عِبادِهِ، السَّلامُ عَلَیْکَ یا أَمِیرَالْمُؤْمِنِینَ، أَشْهَدُ أَنَّکَ جاهَدْتَ فِی اللهَ حَقَّ جِهادِهِ، وَعَمِلْتَ بِکِتابِهِ، وَاتَّبَعْتَ سُنَنَ نَبِیّهِ صلی الله علیه و آله ، حَتّی دَعاکَ اللهُ إِلی جِوارِهِ، فَقَبَضَکَ إِلَیْهِ بِاخْتِیارِهِ، وَأَلْزَمَ أَعْداءَکَ الْحُجَّةَ مَعَ ما لَکَ مِنَ الْحُجَجِ الْبالِغَةِ عَلی جَمِیعِ خَلْقِهِ، 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أَوْلِیاءِکَ، مُفارِقَةً لِأَخْلاقِ أَعْداءِکَ،</w:t>
      </w:r>
    </w:p>
    <w:p>
      <w:pPr>
        <w:pStyle w:val="BookText"/>
        <w:rPr/>
      </w:pPr>
      <w:r>
        <w:rPr>
          <w:rFonts w:ascii="Amiri" w:hAnsi="Amiri" w:eastAsia="Amiri" w:cs="Amiri"/>
          <w:color w:val="111111"/>
          <w:sz w:val="28"/>
          <w:sz w:val="28"/>
          <w:szCs w:val="28"/>
          <w:rtl w:val="true"/>
          <w:lang w:bidi="ar-SA"/>
        </w:rPr>
        <w:t>مَشْغُولَةً عَنِ الدُّنْیا بِحَمْدِکَ وَثَنائِک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صورت خود را بر قبر نهادند و فرمودند</w:t>
      </w:r>
      <w:r>
        <w:rPr>
          <w:rFonts w:eastAsia="IRNazanin" w:cs="IRNazanin"/>
          <w:color w:val="111111"/>
          <w:sz w:val="28"/>
          <w:szCs w:val="28"/>
          <w:rtl w:val="true"/>
          <w:lang w:bidi="fa-IR"/>
        </w:rPr>
        <w:t>:</w:t>
      </w:r>
      <w:bookmarkStart w:id="423" w:name="pg5467_41609"/>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وَالْإِغاثَةَ لِمَنِ اسْتَغاثَ بِکَ مَوْجُودَةٌ، وَالْإِعانَةَ لِمَنِ اسْتَعانَ بِکَ مَبْذُولَةٌ، وَعِداتِکَ لِعِبادِکَ مُنْجَزَةٌ، وَزَلَلَ مَنِ اسْتَقالَکَ مُقالَةٌ، وَأَعْمالَ الْعامِلِینَ لَدَیْکَ مَحْفُوظَةٌ، وَأَرْزاقَکَ إِلَی الْخَلائِق مِنْ لَدُنْکَ نازلَةٌ، وَعَوائِدَ الْمَزِیدِ إِلَیْهِمْ واصِلَةٌ، وَذُنُوبَ الْمُسْتَغْفِرِینَ مَغْفُورَةٌ، وَحَوائِجَ خَلْقِکَ عِنْدَکَ مَقْضِیَّةٌ، وَجَوائِزَ السائِلِینَ عِنْدَکَ مُوَفَّرَةٌ، وَعَوائِدَ الْمَزِیدِ مُتَواتِرَةٌ، وَمَوائِدَ الْمُسْتَطْعِمِینَ مُعَدَّةٌ، وَمَناهِلَ الظِّماءِ لَدَیْکَ مُتْرَعَةٌ، اللَّهُمَّ فَاسْتَجِبْ دُعائِی، وَاقْبَلْ ثَنائِی، وَاجْمَعْ بَیْنِی وَبَیْنَ أَوْلیِائِی، بِحَقّ مُحَمَّدٍ وَعَلِیّ وَفاطِمَةَ وَالْحَسَنِ وَالْحُسَیْنِ، إِنَّکَ وَلِیُّ نَعْمائِی وَمُنْتَهی مُنایَ وَغایَةُ رَجائِی فِی مُنْقَلَبِی وَمَثْوایَ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إِلهِی وَسَیِّدِی وَمَوْلایَ، اغْفِرْ لِأَوْلِیائِنا، وَکُفَّ عَنا أَعْداءَنا، وَاشْغَلْهُمْ عَنْ أَذانا، وَأَظْهِرْ کَلِمَةَ الْحَقّ وَاجْعَلْهَا الْعُلْیا، وَأَدْحِضْ کَلِمَةَ الْباطِلِ وَاجْعَلْهَا السُّفْلی إِنَّکَ عَلی کُلِّ شَیْ‌ءٍ قَدِیرٌ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2089618_581953129"/>
      <w:bookmarkStart w:id="425" w:name="_Toc157"/>
      <w:bookmarkEnd w:id="424"/>
      <w:r>
        <w:rPr/>
        <w:t>2</w:t>
      </w:r>
      <w:r>
        <w:rPr>
          <w:rtl w:val="true"/>
        </w:rPr>
        <w:t xml:space="preserve">- </w:t>
      </w:r>
      <w:r>
        <w:rPr>
          <w:rtl w:val="true"/>
        </w:rPr>
        <w:t>زیارت وارث</w:t>
      </w:r>
      <w:bookmarkEnd w:id="42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 علیه السلام برای زیارت امام حسین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زیارت با خصوصیاتی که نقل شده در کربلا بر مزار آن حضرت خوانده میشود ما</w:t>
      </w:r>
    </w:p>
    <w:p>
      <w:pPr>
        <w:pStyle w:val="BookText"/>
        <w:rPr/>
      </w:pPr>
      <w:r>
        <w:rPr>
          <w:rFonts w:ascii="IRNazanin" w:hAnsi="IRNazanin" w:eastAsia="IRNazanin"/>
          <w:color w:val="111111"/>
          <w:sz w:val="28"/>
          <w:sz w:val="28"/>
          <w:szCs w:val="28"/>
          <w:rtl w:val="true"/>
          <w:lang w:bidi="fa-IR"/>
        </w:rPr>
        <w:t>در اینجا مقداری را که متعارف است از راه دور به قصد رجاء میخوانند برای استفاده حجاج محترم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خود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أَمِیرِالْمُؤْمِنِینَ علیه السلام ، السَّلامُ عَلَیْکَ یَابْنَ مُحَمَّدٍ الْمُصْطَفی السَّلامُ عَلَیْکَ یَابْنَ عَلِیٍّ الْمُرْتَضی السَّلامُ عَلَیْکَ یَابْنَ فاطِمَةَ الزَّهْراءِ، السَّلامُ عَلَیْکَ یَابْنَ خَدِیجَةَ الْکُبْری السَّلامُ عَلَیْکَ یا ثارَاللَّهِ وَابْنَ ثارِهِ وَالْوِتْرَ الْمَوْتُورَ، أَشْهَدُ أَنَّکَ قَدْ أَقَمْتَ الصَّلاةَ، وَآتَیْتَ الزَّکاةَ، وَأَمَرْتَ بِالْمَعْرُوفِ، وَنَهَیْتَ عَنِ الْمُنْکَرِ، وَأَطَعْتَ اللهَ وَرَسُولَهُ حَتّی أَتاکَ الْیَقِینُ، فَلَعَنَ اللهَ أُمَّةً قَتَلَتْکَ، وَلَعَنَ اللهُ أُمَّةً ظَلَمَتْکَ، وَلَعَنَ اللهُ أُمَّةً سَمِعَتْ بِذلِکَ فَرَضِیَتْ بِهِ، یا مَوْلایَ یا أَباعَبْدِاللهِ، أَشْهَدُ أَنَّکَ کُنْتَ نُوراً فِی الْأَصْلابِ الشامِخَةِ وَالْأَرْحامِ الْمُطَهَّرَةِ، لَمْ تُنَجّسْکَ الْجاهِلِیَّةُ بِأَنْجاسِها، وَلَمْ تُلْبِسْکَ مِنْ مُدْلَهِماتِ ثِیابِها، وَأَشْهَدُ أَنَّکَ مِنْ دَعائِمِ الدّینِ وَأَرْکانِ الْمُؤْمِنِینَ، وَأَشْهَدُ أَنَّکَ الْإِمامُ الْبَرُّ التَّقِیُّ الرَّضِیُّ الزَّکِیُّ الْهادِی الْمَهْدِیُّ، وَأَشْهَدُ أَنَّ الْأَئِمَّةَ مِنْ وُلْدِکَ کَلِمَةُ التَّقْوی وَأَعْلامُ الْهُدی وَالْعُرْوَةُ الْوُثْقی وَالْحُجَّةُ عَلی أَهْلِ الدُّنْیا، وَأُشْهِدُ الله وَمَلائِکَتَهُ وَأَنْبِیاءَهُ وَرُسُلَهُ، أَنّی بِکُمْ مُؤْمِنٌ وَبِإِیابِکُمْ مُوقِنٌ، بِشَرائِعِ دِینِی وَخَواتِیمِ عَمَلِی، وَقَلْبِی لِقَلْبِکُمْ سِلْمٌ، وَأَمْرِی لِأَمْرِکُمْ مُتَّبِعٌ، صَلَواتُ اللهِ عَلَیْکُمْ، وَعَلی أَرْواحِکُمْ، وَعَلی أَجْسادِکُمْ، وَعَلی أَجْسامِکُمْ، وَعَلی شاهِدِکُمْ، وَعَلی غائِبِکُمْ،وَعَلی ظاهِرِکُمْ، وَعَلی باطِنِکُمْ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علی بن الحسین علیه السلام </w:t>
      </w:r>
      <w:r>
        <w:rPr>
          <w:rFonts w:eastAsia="IRNazanin" w:cs="IRNazanin"/>
          <w:color w:val="111111"/>
          <w:sz w:val="28"/>
          <w:szCs w:val="28"/>
          <w:rtl w:val="true"/>
          <w:lang w:bidi="fa-IR"/>
        </w:rPr>
        <w:t>:</w:t>
      </w:r>
      <w:bookmarkStart w:id="426" w:name="pg5467_41611"/>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رَسُولِ اللهِ، السَّلامُ عَلَیْکَ یَابْنَ نَبِیِّ اللهِ، السَّلامُ عَلَیْکَ یَابْنَ أَمِیرِالْمُؤْمِنِینَ، السَّلامُ عَلَیْکَ یَابْنَ الْحُسَیْنِ الشَّهِیدِ، السَّلامُ عَلَیْکَ أَیُّهَا الشَّهِیدُ وَابْنُ الشَّهِیدِ، السَّلامُ عَلَیْکَ أَیُّهَا الْمَظْلُومُ وَابْنُ الْمَظْلوُمِ، لَعَنَ اللهُ أُمَّةً قَتَلَتْکَ، وَ لَعَنَ اللهُ أُمَّةً ظَلَمَتْکَ، وَ لَعَنَ اللهُ أُمَّةً سَمِعَتْ بِذلِکَ فَرَضِیَتْ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سایر شهدای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أَوْلِیاءَ اللهَ وَ أَحِبائَهُ، السَّلامُ عَلَیْکُمْ یا أَصْفِیاءَ اللهَ وَ أَوِدَّائَهُ، السَّلامُ عَلَیْکُمْ یا أَنْصارَ دِینِ اللهَ، السَّلامُ عَلَیْکُمْ یا أَنْصارَ رَسُولِ اللهَ، السَّلامُ عَلَیْکُمْ یا أَنْصارَ أَمِیرِالْمُؤْمِنِینَ، السَّلامُ عَلَیْکُمْ یا أَنْصارَ فاطِمَةَ سَیّدَةِ نِساءِ الْعالَمِینَ، السَّلامُ عَلَیْکُمْ یا أَنْصارَ أَبِی‌مُحَمَّدٍ الْحَسَنِ بْنِ عَلِیٍّ الْوَلِیِّ الزَّکِیِّ الناصِحِ، السَّلامُ عَلَیْکُمْ یا أَنْصارَ أَبِی‌عَبْدِاللهَ، بِأَبِی أَنْتُمْ وَأُمّی، طِبْتُمْ وَطابَتِ الْأَرْضُ الَّتِی فِیها دُفِنْتُمْ، وَفُزْتُمْ فَوْزاً عَظِیماً، فَیا لَیْتَنِی کُنْتُ مَعَکُمْ فَأَفُوزَ مَعَکُمْ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2089620_581953129"/>
      <w:bookmarkStart w:id="428" w:name="_Toc158"/>
      <w:bookmarkEnd w:id="427"/>
      <w:r>
        <w:rPr/>
        <w:t>3</w:t>
      </w:r>
      <w:r>
        <w:rPr>
          <w:rtl w:val="true"/>
        </w:rPr>
        <w:t xml:space="preserve"> - </w:t>
      </w:r>
      <w:r>
        <w:rPr>
          <w:rtl w:val="true"/>
        </w:rPr>
        <w:t xml:space="preserve">زیارت </w:t>
      </w:r>
      <w:r>
        <w:rPr>
          <w:rtl w:val="true"/>
        </w:rPr>
        <w:t>«</w:t>
      </w:r>
      <w:r>
        <w:rPr>
          <w:rtl w:val="true"/>
        </w:rPr>
        <w:t>جامع مختصر</w:t>
      </w:r>
      <w:r>
        <w:rPr>
          <w:rtl w:val="true"/>
        </w:rPr>
        <w:t>»</w:t>
      </w:r>
      <w:bookmarkEnd w:id="428"/>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کافی و فقیه و تهذیب از حضرت امام رضا علیه السلام نقل شده و برای همه ائمه معصومین علیهم السلام مناسب است خوانده شود؛ و ما آن را از فقیه نقل میکنیم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 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w:t>
      </w:r>
      <w:bookmarkStart w:id="429" w:name="pg5467_41612"/>
    </w:p>
    <w:p>
      <w:pPr>
        <w:pStyle w:val="BookText"/>
        <w:rPr/>
      </w:pPr>
      <w:bookmarkEnd w:id="429"/>
      <w:r>
        <w:rPr>
          <w:rFonts w:ascii="Amiri" w:hAnsi="Amiri" w:eastAsia="Amiri" w:cs="Amiri"/>
          <w:color w:val="111111"/>
          <w:sz w:val="28"/>
          <w:sz w:val="28"/>
          <w:szCs w:val="28"/>
          <w:rtl w:val="true"/>
          <w:lang w:bidi="ar-SA"/>
        </w:rPr>
        <w:t>عاداهُمْ فَقَدْ عادَی اللهِ، وَمَنْ عَرَفَهُمْ فَقَدْ عَرَفَ اللهِ، وَمَنْ جَهِلَهُمْ فَقَدْ جَهِلَ اللهَ، وَمَنِ اعْتَصَمَ بِهِمْ فَقَدِ اعْتَصَمَ بِاللهِ، وَمَنْ تَخَلّی مِنْهُمْ فَقَدْ تَخَلَّی مِنَ اللهِ عَزَّوَجَلَّ، وَأُشْهِدُ اللهَ أَنّی سِلْمٌ لِمَنْ سالَمْتُمْ، وَحَرْبٌ لِمَنْ حارَبْتُمْ، مُؤُمِنٌ بِسِرّکُمْ وَعَلانِیَتِکُمْ، مُفَوّضٌ فِی ذلِکَ کُلّهِ إِلَیْکُمْ، لَعَنَ اللهُ عَدُوَّ آلِ مُحَمَّدٍ مِنَ الْجِنّ وَالْإِنْسِ، وَأَبَرءُ إِلَی اللهِ مِنْهُمْ، وَصَلَّی اللهُ عَلی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زیارت در همه زیارت‌های مشاهد مشرفه کافی است و بسیار صلوات بر پیغمبر و آل او یعنی ائمه علیهم السلام بفرست، و هر یک را نام ببر، و از دشمنانشان بیزاری جوی، و هر دعایی که میخواهی اختیار کن برای خود و همه مؤمنین و مؤمنات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2089622_581953129"/>
      <w:bookmarkStart w:id="431" w:name="_Toc159"/>
      <w:bookmarkEnd w:id="430"/>
      <w:r>
        <w:rPr/>
        <w:t>4</w:t>
      </w:r>
      <w:r>
        <w:rPr>
          <w:rtl w:val="true"/>
        </w:rPr>
        <w:t xml:space="preserve">- </w:t>
      </w:r>
      <w:r>
        <w:rPr>
          <w:rtl w:val="true"/>
        </w:rPr>
        <w:t>زیارت جامعه کبیره</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فقیه و تهذیب از امام دهم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از موسی بن عبدالله نخعی نقل میکند که به حضرت امام علی النقی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تعلیم فرمایید کلام بلیغ و کاملی را که در زیارت هر یک از شما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بایست 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 غسل باشی شهادتین را بگو، و زمانی که وارد شدی و قبر را مشاهده کردی بایست و سی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کمی راه برو در حال آرامش و وقار و قدمها را کوتاه بردار؛ پس بایست و سی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w:t>
      </w:r>
    </w:p>
    <w:p>
      <w:pPr>
        <w:pStyle w:val="BookText"/>
        <w:rPr/>
      </w:pPr>
      <w:r>
        <w:rPr>
          <w:rFonts w:ascii="IRNazanin" w:hAnsi="IRNazanin" w:eastAsia="IRNazanin"/>
          <w:color w:val="111111"/>
          <w:sz w:val="28"/>
          <w:sz w:val="28"/>
          <w:szCs w:val="28"/>
          <w:rtl w:val="true"/>
          <w:lang w:bidi="fa-IR"/>
        </w:rPr>
        <w:t>به قبر نزدیک شو و چهل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جمعا صد مرتبه شود؛ و سپس بگو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بیتِ النّبوّةِ، ومَوضعَ الرِّسالةِ، ومُختَلَفَ الملائکةِ، ومَهبِطَ الوَحیِ، ومَعدِنَ الرّحمةِ، وخُزّانَ العِلمِ، ومُنتَهَی الحِلمِ، وأُصولَ الکَرَمِ، وقادةَ الأُممِ، وأولیاءَ النِّعَمِ، وعَناصِرَ الأبرارِ، ودَعائمَ الأخیارِ، وساسَةَ العِبادِ، وأرکانَ البِلادِ، وأبوابَ إلایمانِ، وأُمَناءَ الرّحمنِ، وسُلالةَ النّبیّینَ، وصَفوةَ المُرسَلینَ، وعِترةَ خِیَرةِ ربِّ العالمینَ، ورحمةُ اللهِ وبرکاتُه، السّلامُ علی أئِمّةِ الهُدی، ومَصابیحِ الدُّجی، وأعلامِ التُّقی، وذَوی النُّهی، وَأُولِی الحِجی، وکَهفِ الوَری، ووَرثةِ الأنبیاءِ، والمَثَلِ الأعلی، والدَّعوةِ الحُسنی، وحُجَجِ اللهِ علی أهلِ الدّنیا والاۤخِرةِ والاُولی، ورحمةُ اللهِ وبرکاتُه، السّلامُ علی مَحالِّ مَعرِفةِ اللهِ، وَمَساکنِ برَکةِ اللهِ، ومَعادنِ حِکمةِ اللهِ، وحَفَظةِ سِرِّ اللهِ، وحَمَلةِ کتابِ اللهِ وأوصیاءِ نَبیِّ اللهِ، وذُرّیّةِ رسولِ اللهِ صلی الله علیه و آله ورحمةُ اللهِ وبرکاتُه، السّلامُ علی الدُّعاةِ إلَی اللهِ، والأدِلّاءِ علی مَرضاتِ اللهِ، والمُستَقِرّینَ فی أمرِاللهِ، والتّامّینَ فی مَحَبّةِ اللهِ، والمُخلِصینَ فی تَوحیدِ اللهِ، والمُظهِرینَ لأمرِ اللهِ ونَهیهِ، وعبادِه المُکرَمینَ الّذینَ لا یَسبِقونَه بالقَولِ وهُم بأمرِه یَعمَلونَ، ورحمةُ اللهِ وبرکاتُه، السّلامُ علَی الأئمّةِ الدُّعاةِ، والقادةِ الهُداةِ، والسّادةِ الوُلاةِ، والذّادةِ الحُماةِ، وأهلِ الذّکرِ وأولِی الأمرِ وبَقیّةِ اللهِ وخِیَرتِه وحِزبِه وعَیبةِ عِلمِه، وحُجّتِه وصِراطِه ونورِه، ورحمةُ اللهِ وبرکاتُه، أشهدُ أن لا إلهَ إلّا اللهُ وَحدَه لا شریکَ لهُ، کما شَهِدَ اللهُ لنَفسِه وشَهِدَت لهُ ملائکتُه وأولوا العِلمِ من خلقِه، لا إلهَ إلّا هوَ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العَزیزُ الحکیمُ، وأشهدُ أنّ مُحمّداً عبدُه المُنتَجَبُ ورسولُه المرتَضی، أرسَلَه بالهُدی ودینِ الحقِّ لیُظهِرَه علَی الدّینِ کلِّه ولَو کَرِهَ المُشرِکونَ، وأشهدُ أنّکُم الأئمّةُ الرّاشدونَ المَهدیّونَ المَعصومونَ المُکَرَّمونَ المُقَرَّبونَ المُتَّقونَ الصّادقونَ المُصطَفَونَ، المُطیعُونَ للهِ، القَوّامونَ بأمرِه، العاملونَ بإرادتِه، الفائزونَ بکَرامتِه، اصطَفاکُم بعِلمِه، وارتَضاکُم لغَیبِه، واختارَکم لسِرِّه، واجْتَباکم بقُدرتِه، وأعَزَّکم بهُداه، وخَصَّکم ببُرهانِه، وانْتَجَبَکم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وأیَّدَکم 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 عَصَمکم اللهُ منَ الزَّلَلِ، وآمَنَکم منَ الفِتَنِ، وطَهَّرَکم منَ الدَّنَسِ، وأذهَبَ عَنکم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وطَهَّرکم تَطهیراً، فَعَظَّمتُم جَلالَهُ، وأکبَرتُم شَأنَه، ومَجَّدتُم کَرمَه، وأدْمَنتُم ذِکرَه، ووَکّدتُم میثاقَه، وأحکَمتُم عَقْدَ طاعتِهِ ونَصَحتُم لهُ فی السرِّ والعَلانیةِ، ودَعَوتُم إلی سَبیلِه بالحِکمةِ والمَوعظةِ الحَسَنةِ، وبَذَلتُم أنفُسَکم فی مَرضاتِه، وصَبَرتُم علی ما أصابَکم فی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إلَی الرّضا، وسَلَّمتُم لهُ القَضاءَ، وصَدّقتُم من رُسُلِه مَن مَضی، فالرّاغبُ عَنکم مارقٌ، واللّازمُ لکم لاحقٌ، والمُقَصِّرُ فی حقِّکم زاهقٌ، والحقُّ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مَعکم وفیکم ومنکم وإلیکم، وأنتم أهلُه ومَعْدِنُه، ومیراثُ النّبوّةِ عندکم، وإیابُ الخلقِ إلیکم، وحسابُهم عَلیکم، وفَصلُ الخِطابِ عندکم، وآیاتُ اللهِ لدیکم، وعَزائمُه فیکم، ونورُه وبُرهانُه عندکم، وأمرُه إلیکم، مَن والاکم فقد والَی اللهَ، ومَن عاداکُم فقد عادَی اللهَ، ومَن أحَبَّکم فقد أحبَّ اللهَ، ومَن أبغَضَکم فقد أبغَضَ اللهَ، ومَنِ اعتَصَمَ بکم فقدِ ٱعتَصَم باللهِ، أنتمُ الصّراطُ الأقومُ، وشُهداءُ دارِ الفَناءِ وشُفَعاءُ دارِ البَقاءِ، والرّحمةُ المَوصولةُ، والاۤیةُ المَخزونةُ، والأمانةُ المَحفوظةُ، والبابُ المُبتَلی بهِ النّاسُ، مَن أتاکم نَجی ومَن لَم یَأتِکم هَلَک، إلَی اللهِ تَدعونَ وعلیهِ تَدُلّونَ، وبهِ تُؤمنونَ ولهُ تُسَلِّمونَ، وبأمرِه تَعمَلونَ، وإلی سَبیلِه تُرشِدونَ، وبقَولِه تَحکُمونَ، سَعَدَ مَن والاکم، وهلکَ من عاداکم، وخابَ من جَحَدَکم وضلَّ من فارَقکم، وفازَ مَن تَمَسّکَ بکم، وأمِنَ مَن لَجَأَ إلیکم، وسَلِمَ مَن صَدّقَکم، وهُدِیَ مَنِ اعتَصَم بکم، مَنِ اتَّبَعکم فالجَنّةُ مَأواهُ، ومَن خالَفَکم فالنّارُ مَثواهُ، ومَن جَحَدکم کافرٌ، ومَن حارَبَکم مُشرکٌ، ومَن رَدَّ عَلیکم فی أسفلِ دَرَکٍ منَ الجَحیمِ، أشهدُ أنّ هذا سابقٌ لکم فیما مَضی، وجارٍ لکم فیما بَقیَ، وأنّ أرواحَکم ونورَکم وطینتَکم واحدةٌ، طابَت وطَهُرَت بَعضُها من بَعضٍ، خَلَقکم اللهُ أنواراً فجَعَلکم بعَرشِه مُحدِقینَ، حتّی مَنَّ عَلینا بکم، فجَعَلکم فی بیوتٍ أذِنَ اللهُ أن تُرفَعَ ویُذکَرَ فیها اسمُه، وجَعَل صلَواتِنا عَلیکم وما خَصَّنا بِه من وِلایتِکم طیباً لخَلقِنا، وطَهارةً لأنفُسِنا، وتَزکیةً لنا، وکَفّارةً لذُنوبِنا، فکُنّا عندهُ مُسَلِّمینَ بفَضلِکم، ومَعروفینَ بتَصدیقِنا إیّاکم، فبَلَغ اللهُ بکم أشرفَ مَحَلِّ المُکَرَّمینَ، وأعلی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المُقَرَّبینَ، وأرفعَ دَرَجاتِ المُرسَلین، حیثُ لا یَلحَقُه لاحقٌ، ولا یَفوقُه فائقٌ، ولا یَسْبِقُه سابقٌ، ولا یَطمَعُ فی إدراکِه طامعٌ، حتّی لا 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إلّا عَرَّفهم جَلالةَ أمرِکم، وعِظَمَ خَطَرِکم، وکِبَرَ شَأنِکم، وتَمامَ نورِکم، وصِدقَ مَقاعدِکم، وثَباتَ مَقامِکم، وشَرَفَ مَحَلِّکم ومَنزِلَتِکُم عِنده، وکَرامتَکم عَلیه، وخاصَّتَکم لَدیه، وقُربَ مَنزِلتِکم منه، بأبی أنتُم وأمّی وأهلی ومالی وأسرَتی، أُشهدُ اللهَ وأُشهدُکم أنّی مؤمنٌ بکم وبما آمَنتم بهِ، کافرٌ بعَدُوِّکم وبما کَفَرتم بهِ، مُستَبصِرٌ بشأنِکم وبضَلالةِ مَن خالَفکم، مُوالٍ لکم ولأولیائِکم، مُبغِضٌ لأعدائِکم ومُعادٍ لهم، سِلمٌ لمَن سالَمکم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لمَن حارَبَکم، مُحَقِّقٌ لما حَقَّقتُم، مُبطِلٌ لما أبطَلتُم، مُطیعٌ لکم، عارفٌ بحقِّکم، مُقِرٌّ بفَضلِکم، مُحتَمِلٌ لعِلمِکم، مُحتَجِبٌ بذِمّتِکم، مُعتَرِفٌ بکم ومؤمنٌ بإیابِکم، مُصَدِّقٌ برَجعتِکم، مُنتَظِرٌ لأمرِکم، مُرتَقِبٌ لِدَولتِکم، آخِذٌ بقَولِکم، عاملٌ بأمرِکم، مُستَجیرٌ بکم، زائِرٌ لکم، لائذٌ عائذٌ بقُبورِکم، مُستَشفِعٌ إلَی اللهِ عزَّوجلَّ بکم، ومُتَقَرِّبٌ بکم إلیه، ومُقَدِّمُکم أمامَ طَلِبَتی وحَوائِجی وإرادَتی فی کلِّ أحوالی وأُموری، مؤمنٌ بسرِّکم وعَلانِیتِکم، وشاهدِکم وغائبِکم، وأوّلِکم وآخِرِکم، ومُفَوِّضٌ فی ذلکَ کلِّه إلیکم، ومُسَلِّمٌ فیهِ مَعکم، وقَلبی لکم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ورَأیی لکم تَبَعٌ، ونُصرَتی لکم مُعَدّةٌ، حتّی یُحیِیَ اللهُ دینَه بکم، ویَرُدَّکم فی أیّامِه، ویُظهِرَکم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لعَدلِه، ویُمَکِّنَکم فی أرضِه، فمَعکم مَعکم لا مَع عَدوِّکم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بکم وتَوَلّیتُ آخِرَکم بما تَوَلّیتُ بهِ أوّلَکم، وبَرِئتُ إلَی اللهِ عزَّوجلَّ من أعدائِکم، ومنَ الجِبتِ والطّاغوتِ والشّیاطینِ وحِزبِهم الظّالمینَ لکم، الجاحدینَ لحقِّکم، والمارقینَ من وِلایتِکم، والغاصبینَ لإرثِکم، الشّاکّینَ فیکُم، المُنحَرفینَ عنکم، ومن کلِّ وَلیجةٍ دونَکم، وکلِّ مُطاعٍ سِواکم، ومنَ الأئمّةِ الّذینَ یَدعونَ إلَی النّارِ، فثَبّتَنیَ اللهُ أبداً ما حَییتُ علی مُوالاتِکم ومَحَبّتِکم ودینِکم، ووَفّقَنی لِطاعتِکم، ورَزَقنی شَفاعتَکم، وجَعَلنی من خیارِ مَوالیکم التّابعینَ لِما دَعَوتم إلیه وجَعَلنی ممّن یَقْتَصُّ آثارَکم، ویَسْلُکُ سَبیلَکم، ویَهْتَدی بهُداکم، ویُحْشَرُ فی زُمرتِکم، ویَکِرُّ فی رَجعتِکم، ویُمَلَّکُ فی دَولتِکم، ویُشَرَّفُ فی عافیتِکم، ویُمَکَّنُ فی أیّامِکم، وَتَقِرُّ عَینُه غداً برؤیتِکم، بأبی أنتم وأمّی ونَفسی وأهلی ومالی، مَن أرادَ اللهَ بَدأ بکم، ومَن وَحَّدَه قَبِلَ عَنکم، ومَن قَصَده تَوَجّهَ بکم، مَوالیَّ لا أُحْصی ثَنائَکم، ولا أبلغُ منَ المَدحِ کُنهَکم، ومنَ الوَصفِ قَدرَکم، وأنتم نورُ الأخیارِ، وهُداةُ الأبرارِ، وحُجَجُ الجبّارِ، بِکم فَتَح اللهُ وبِکم یَختِمُ وبِکم یُنَزِّلُ الغَیثَ، وبِکم یُمسِکُ السّماءَ أن تَقَع علَی الأ رضِ إلّا بإذنِه، وبِکم یُنَفِّسُ الهَمَّ ویَکشِفُ الضُّرَّ، وعِندکم ما نَزَلَت بِه رُسلُه، وهَبَطَت بِه ملائکتُه، وإلی جدِّکم بُعِثَ الرّوحُ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زیارت امیرالمؤمنین علیه السلام باشد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أخیکَ بُعِثَ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آتاکم اللهُ ما لَم یُؤتِ أحداً منَ العالمینَ،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طَأطَأَ کلُّ شریفٍ لشَرَفِکم، وبَخَع کلُّ مُتَکَبِّرٍ لطاعتِکم، وخَضَع کلُّ جبّارٍ لفَضلِکم، وذَلَّ کلُّ شیءٍ لکم، وأشرَقَتِ الأرضُ بنورِکم، وفازَ الفائزونَ بوِلایتِکم، بکم یُسلَکُ إلَی الرّضوانِ، وعلی مَن جَحَد وِلایتَکم غَضَبُ الرّحمنِ، بأبی أنتم وأمّی ونَفسی وأهلی ومالی، ذِکرُکم فی الذّاکرینَ، وأسماؤُکم فی الأسماءِ، وأجسادُکم فی الأجسادِ، وأرواحُکم فی الأرواحِ، وأنفُسُکم فی النّفوسِ، وآثارُکم فی الاۤثارِ، وقبورُکم فی القبورِ، فما أحلی أسمائَکم، وأکرمَ أنفُسَکم، وأعظمَ شَأنَکم، وأجلَّ خَطَرَکم، وأوفی عَهدَکم، کَلامُکم نورٌ، وأمرُکم رُشْدٌ، و وصیّتُکم التّقوی، وفعلُکم الخَیرُ، وعادتُکم إلاحسانُ، وسَجیّتُکم الکرمُ، وشَأنُکم الحقُّ والصّدقُ والرِّفقُ، وقَولُکم حُکمٌ وحَتمٌ، ورَأیُکم عِلمٌ وحِلمٌ وحَزمٌ، إن ذُکِرَ الخَیرُ کُنتم أوّلَه وأصلَه وفَرعَه ومَعدِنَه ومَأواهُ ومُنتَهاه، بأبی أنتم واُمّی ونَفسی، کیفَ أصِفُ حُسنَ ثَنائِکم، وأُحصی جمیلَ بلائِکم، وبِکم أخرَجَنا اللهُ منَ الذُّلِّ، وفَرَّج عَنّا غَمَراتِ الکُروبِ، وأنقَذَنا من شَفا جُرُفِ الهَلَکاتِ ومنَ النّارِ، بأبی أنتم وأمّی ونَفسی، بمُوالاتِکم عَلَّمنا اللهُ مَعالِمَ دینِنا، وأصلَحَ ما کانَ فَسَد من دنیانا، وبموالاتِکم تَمَّتِ الکَلِمةُ وعَظُمَتِ النّعمةُ وٱئتَلَفتِ الفُرقةُ، وبموالاتِکم تُقبَلُ الطّاعةُ المُفتَرَضةُ، ولکمُ المَوَدّةُ الواجِبةُ، والدّرَجاتُ الرّفیعةُ، والمَقامُ المَحمودُ، والمقامُ المَعلومُ عنداللهِ عزَّوجلَّ، والجاهُ العظیمُ، والشّأنُ الکبیرُ، والشّفاعةُ المَقبولةُ، ربَّنا آمَنّا بما أنزَلتَ واتَّبَعْنا الرّسولَ فاکتُبنا مَع الشّاهدینَ، ربَّنا لا تُزِغْ قُلوبَنا بَعدَ إذ هَدَیتَنا وهَبْ لنا من لدُنک رحمةً إنّکَ أنتَ الوَهّابُ، سبحانَ ربِّنا إن کانَ وَعدُ ربِّنا لمَفعولاً، یا ولیَّ اللهِ إنّ بینی وبینَ اللهِ عزَّ وجلَّ ذُنوباً لا یَأتی عَلیها إلّا رِضاکم، فبحقِّ مَنِ ٱئتَمَنَکم</w:t>
      </w:r>
      <w:bookmarkStart w:id="432" w:name="pg5467_41619"/>
    </w:p>
    <w:p>
      <w:pPr>
        <w:pStyle w:val="BookText"/>
        <w:rPr/>
      </w:pPr>
      <w:bookmarkEnd w:id="432"/>
      <w:r>
        <w:rPr>
          <w:rFonts w:ascii="Amiri" w:hAnsi="Amiri" w:eastAsia="Amiri" w:cs="Amiri"/>
          <w:color w:val="111111"/>
          <w:sz w:val="28"/>
          <w:sz w:val="28"/>
          <w:szCs w:val="28"/>
          <w:rtl w:val="true"/>
          <w:lang w:bidi="ar-SA"/>
        </w:rPr>
        <w:t xml:space="preserve">علی سرِّه، واستَرعاکم أمرَ خَلقِه، وقَرَن طاعَتَکم بطاعتِه، لمّا استَوهَبتم ذُنوبی، وکُنتم شُفَعائی، فإنّی لکم مطیعٌ، مَن أطاعَکم فقد أطاعَ اللهَ، ومَن عَصاکم فقد عَصی اللهَ، ومَن أحَبَّکم فقد أحَبَّ اللهَ، ومَن أبغَضَکم فقد أبغَضَ اللهَ، اللّهُمّ إنّی لَو وَجَدتُ شُفَعاءَ أقرَبَ إلیک من مُحمّدٍ وأهلِ بیتهِ الأخیارِ الأئمّةِ الأبرارِ، لجَعَلتُهم شُفَعائی، فبحقِّهمُ الّذی أوجَبتَ لَهم عَلیک، أسألکَ أن تُدخِلَنی فی جُملةِ العارفینَ بهم وبحقِّهم، وفی زُمرةِ المرحومینَ بشَفاعتِهم، إنّک أرحمُ الرّاحمینَ، وصلّی اللهُ علی مُحمّدٍ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وحَسبُنا اللهُ ونِعمَ الوکیلُ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089624_581953129"/>
      <w:bookmarkStart w:id="434" w:name="_Toc160"/>
      <w:bookmarkEnd w:id="433"/>
      <w:r>
        <w:rPr>
          <w:rtl w:val="true"/>
        </w:rPr>
        <w:t>فصل یازدهم</w:t>
      </w:r>
      <w:r>
        <w:rPr>
          <w:rtl w:val="true"/>
        </w:rPr>
        <w:t xml:space="preserve">: </w:t>
      </w:r>
      <w:r>
        <w:rPr>
          <w:rtl w:val="true"/>
        </w:rPr>
        <w:t>دعای امام حسین علیه السلام در عصر روز عرفه و دعای کمیل</w:t>
      </w:r>
      <w:r>
        <w:rPr>
          <w:rtl w:val="true"/>
        </w:rPr>
        <w:t>:</w:t>
      </w:r>
      <w:bookmarkEnd w:id="434"/>
    </w:p>
    <w:p>
      <w:pPr>
        <w:pStyle w:val="Heading4"/>
        <w:numPr>
          <w:ilvl w:val="3"/>
          <w:numId w:val="1"/>
        </w:numPr>
        <w:rPr/>
      </w:pPr>
      <w:bookmarkStart w:id="435" w:name="__RefHeading___Toc2089626_581953129"/>
      <w:bookmarkStart w:id="436" w:name="_Toc161"/>
      <w:bookmarkEnd w:id="435"/>
      <w:r>
        <w:rPr/>
        <w:t>1</w:t>
      </w:r>
      <w:r>
        <w:rPr>
          <w:rtl w:val="true"/>
        </w:rPr>
        <w:t xml:space="preserve">- </w:t>
      </w:r>
      <w:r>
        <w:rPr>
          <w:rtl w:val="true"/>
        </w:rPr>
        <w:t>دعای عرفه امام حسین علیه السلام</w:t>
      </w:r>
      <w:r>
        <w:rPr>
          <w:rtl w:val="true"/>
        </w:rPr>
        <w:t>:</w:t>
      </w:r>
      <w:bookmarkEnd w:id="43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روز عرفه چندین دعای مفصل نقل شده که مشهورترین آن‌ها دعای امام حسین علیه السلام است؛ محدث قمی‌</w:t>
      </w:r>
      <w:r>
        <w:rPr>
          <w:rStyle w:val="FootnoteAnchor"/>
          <w:rtl w:val="true"/>
        </w:rPr>
        <w:footnoteReference w:id="15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بشیر پسران غالب اسدی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پسین روز عرفه در عرفات در خدمت آن حضرت بودیم؛ پس از خیمه خود بیرون آمدند با گروهی از اهل بیت و فرزندان و شیعیان خود با نهایت تذلل و خشوع،</w:t>
      </w:r>
    </w:p>
    <w:p>
      <w:pPr>
        <w:pStyle w:val="BookText"/>
        <w:rPr/>
      </w:pPr>
      <w:r>
        <w:rPr>
          <w:rFonts w:ascii="IRNazanin" w:hAnsi="IRNazanin" w:eastAsia="IRNazanin"/>
          <w:color w:val="111111"/>
          <w:sz w:val="28"/>
          <w:sz w:val="28"/>
          <w:szCs w:val="28"/>
          <w:rtl w:val="true"/>
          <w:lang w:bidi="fa-IR"/>
        </w:rPr>
        <w:t>پس در جانب چپ کوه ایستادند و روی مبارک را به سوی کعبه گردانیدند و دستها را برابر رو برداشتند مانند مسکینی که طعام طلبد و این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لیسَ لقضائِهِ دافعٌ، ولا لعَطائِهِ مانعٌ، ولا کصُنعِهِ صُنعُ صانعٍ، وهوَ الجوادُ الواسعُ، فَطرَ أجناسَ البدائعِ، وأتقَنَ بحِکمتِهِ الصّنائعَ، ولا تَخفی علیهِ الطَّلائعُ، ولا تَضیعُ عندهُ الوَ دائعُ، جازی کلِّ صانعٍ، ورائشُ کلِّ قانعٍ، وراحمُ کلِّ ضارعٍ، مُنزِلُ المَنافعِ والکتابِ الجامعِ بالنّورِ السّاطعِ، وهوَ للدّعَواتِ سامعٌ، ولِلکُرُباتِ دافعٌ وللِدَّرَجاتِ رافعٌ، ولِلجَبابِرةِ قامعٌ،فَلا إلهَ غَیرُه ولا شیءَ یَعدِلُهُ، ولیسَ کَمثلِه شی ءٌ، وهوَ السَّمیعُ البصیرُ اللّطیفُ الخَبیرُ، وهوَ علی کلِّ شیءٍ قدیرٌ، اللّهُمّ إنّی أرغبُ إلیکَ، وأشهدُ بالرُّبُوبیّةِ لکَ، مُقِرّاً بأنّکَ ربّی، و ان إلَیکَ مَرَدّی، ابتَدَأتَنی بنِعمتِکَ قَبلَ أن أکونَ شیئاً مَذکوراً، و خلَقتَنی منَ التّرابِ، ثمّ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أسکَنتَنی الأصلابَ، آمناً لرَیبِ المَنونِ واختلافِ الدُّهُورِ والسّنینَ، فلَم أزَل ظاعناً من صُلبٍ إلی رَحِمٍ فی تَقادُمٍ منَ الأیّامِ الماضیةِ والقُرونِ الخالیةِ، لَم تُخرِجْنی لرَأفتِکَ بی ولُطفِکَ لی وإحسانِک إلیَّ فی دَولةِ أئمّةِ الکُفرِ، الّذین نَقَضوا عَهدَک وکَذَّبوا رُسُلَکَ، لکنّک أخرَجتَنی لِلَّذی سَبَق لی منَ الهُدی الَّذی له یَسَّرتَنی، وفیهِ أنشَأتَنی، ومن قَبلِ ذلکَ رَؤُفتَ بی، بجمیلِ صُنعِک وسَوابغِ نِعَمِک، فابتَدَعتَ خَلقی من مَنیٍّ یُمنی، وأسکَنتَنی فی ظُلماتٍ ثلاث، من بَین لَحمٍ ودَمٍ وجِلدٍ، لَم تُشهِدنی خَلقی، ولَم تَجعَلْ لی شیئاً من أمری، ثمّ أخرَجتَنی لِلَّذی سَبَق لی منَ الهُدی إلی الدّنیا تامّاً سَویّاً، وحَفِظتَنی فی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 طفلاً صَبیّاً، ورَزَقتَنی منَ الغِذاءِ لَبناً مَریّاً، وعَطَفتَ علیَّ قلوبَ الحَواضنِ، وکَفَّلتَنی الأمّهاتِ الرّواحِمَ، وکَلَأتَنی من طَوارقِ الجانِّ، وسَلَّمتَنی منَ الزّیادةِ والنُّقصانِ، فتَعالَیتَ یا رحیمُ یا رحمنُ، حتّی إذا استَهلَلتُ ناطقاً بالکلامِ، وأتمَمتَ علیَّ سَوابغَ إلانعامِ، ورَبَّیتَنی زائداً فی کلِّ عامٍ، حتّی إذا اکتَمَلَتْ فِطرَتی، واعتَدَلَتْ مِرَّتی، أوجَبتَ علیَّ حُجّتَک بأن ألهَمتَنی مَعرِفتَک، و رَوَّعتَنی بعجائبِ حِکْمتِک، وأیقَظتَنی لِما ذَرَأتَ فی سمائِک وأرضِک من بدائعِ خلقِک، ونَبَّهتَنی لشُکرِکَ وذکرِکَ، و أوجَبتَ علیَّ طاعتَک وعبادتَک، وفَهَّمتَنی ما جاءَت بهِ رسلُک، ویَسَّرتَ لی تَقبُّلَ مَرضاتِک، ومَنَنتَ علیَّ فی جمیعِ ذلکَ بعَونِک ولُطفِکَ، ثمّ إذ خَلَقتَنی من خَیرِ الثّری،لَم تَرْضَ لی یا إلهی نعمةً دونَ أُخری، ورَزَقتَنی من أنواعِ المعاشِ، وصُنوفِ الرّیاشِ، بمَنِّک العظیمِ الأعظمِ علیَّ، وإحسانِک القدیمِ إلیَّ، حتّی إذا أتمَمتَ علیَّ جمیعَ النِّعَمِ وصَرَفتَ عنّی کلَّ النِّقَمِ، لَم یَمنَعْک جَهلی وجُرأتی عَلیک، أن دلَلتَنی إلی ما یُقرِّبُنی إلیک، ووَفَّقتَنی لما یُزلِفُنی لدیکَ، فإن دَعوتُک أجَبتَنی، وإن سألتُک أعطیتَنی، وإن أطَعتُک شَکَرتَنی، و إن شَکَرتُک زِدتَنی،کلُّ ذلک إکمالٌ لأنعُمِک علیَّ و إحسانِک إلیَّ، فسُبحانَک سُبحانَک من مُبدِیٍٔ مُعیدٍ حمیدٍ مجیدٍ، تَقَدّسَت أسماؤُک، وعَظُمَت آلاؤُک، فأیُّ نِعَمِک یا إلهی أُحصی عدداً وذِکراً، أم أیُّ عَطایاک أقومُ بها شُکراً، وهی یا ربِّ أکثرُ من أن یُحصیَها العادّونَ، أو یَبلُغَ عِلماً بهَا الحافظونَ، ثمّ ما صَرَفتَ ودَرَأتَ عنّی اللّهُمّ منَ الضُّرِّ والضَّرّاءِ أکثرُ ممّا ظَهَر لی منَ العافیةِ والسَّرّاءِ، فأنا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إلهی بحقیقةِ إیمانی، وعَقدِ عَزَماتِ یَقینی، وخالصِ صریحِ تَوحیدی، وباطنِ مَکنونِ ضَمیری، وعَلائقِ مَجاری نورِ بَصری، وأساریرِ صَفحةِ جَبینی، وخُرقِ مَساربِ نَفسی، وخَذاریف مارنِ عِرْنینی، ومَساربِ سِماخِ سَمعی، وما ضُمَّتْ وأطبَقَتْ علیهِ شَفَتایَ، وحَرکاتِ لفظِ لسانی، ومَغرَزِ حَنَکِ فَمی وفَکّی، ومَنابتِ أضراسی، ومَساغِ مَطعمی ومَشربی، وحِمالةِ أمِّ رَأسی، وبُلوغِ فارغِ حَبائلِ عُنقی، وما اشتَمَلَ علیهِ تامُورُ صَدری، وحمائلِ حَبلِ وَتینی، ونِیاطِ حجابِ قَلبی، وأفلاذِ حواشی کَبِدی، وما حَوَته شَراسیفُ أضلاعی، وحِقاقِ مَفاصِلی، وقَبضِ عوامِلی، وأطرافِ أنامِلی، ولَحمی ودَمی وشَعری وبَشَری وعَصَبی وقَصَبی وعِظامی ومُخّی وعُروقی وجمیعِ جَوارِحی، وما انتَسَج علی ذلکَ أیّامَ رِضاعی، وما أقَلّتِ الأرضُ منّی، ونَومی ویَقْظَتی وَسُکونی، وحَرکاتِ رکوعی وسُجودی، أن لَو حاوَلتُ واجتَهَدتُ مَدَی الأعصارِ والأحقابِ لَو عُمِّرتُها، أن أُؤَدِّیَ شُکرَ واحدَةٍ من أنعُمِک، ما استَطَعتُ ذلکَ إلّا بمَنِّک الموجَبِ علیَّ بهِ شُکرَک أبداً جدیداً، وثَنآءً طارفاً عَتیداً، أجَل ولَو حَرَصتُ أنا وٱلعآدُّونَ من أنامِک، أن نُحصِیَ مَدی أنعامِک سالِفِه وآنِفِه، ما حَصَرناه عَدداً، ولا أحصَیناه أمَداً، هَیهاتَ أنّی ذلک وأنتَ المُخبِرُ فی کتابِک النّاطقِ والنَّبأِ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کتابُک اللّهُمّ وإنباؤُک، وبَلَّغَت أنبیاؤُک ورسلُک ما أنزَلتَ علیهم من وحیِکَ، وشَرَعتَ لهم وبهم من دینِک، غَیرَ أنّی یا إلهی أشهدُ بجَهدی وجِدّی، ومَبلَغِ طاعتی ووُسعی، وأقولُ مؤمناً موقناً، ألحمدُ للهِ الّذی لَم یَتّخِذ</w:t>
      </w:r>
    </w:p>
    <w:p>
      <w:pPr>
        <w:pStyle w:val="BookText"/>
        <w:rPr/>
      </w:pPr>
      <w:r>
        <w:rPr>
          <w:rFonts w:ascii="Amiri" w:hAnsi="Amiri" w:eastAsia="Amiri" w:cs="Amiri"/>
          <w:color w:val="111111"/>
          <w:sz w:val="28"/>
          <w:sz w:val="28"/>
          <w:szCs w:val="28"/>
          <w:rtl w:val="true"/>
          <w:lang w:bidi="ar-SA"/>
        </w:rPr>
        <w:t>ولداً فیکونَ مَوروثاً، ولَم یکُن لهُ شریکٌ فی الملکِ فیُضادَّه فیما ابتَدَع، ولا ولیٌّ منَ الذُّلِّ فیُرفِدَه فیما صَنَع، فسبحانهُ سبحانهُ لَو کان فیهما آلهةٌ إلّا اللهُ لفَسَدتا وتَفَطَّرتا، سبحانَ اللهِ الواحدِ الأحدِ الصّمدِ، الّذی لَم یَلِد ولَم یولَد، ولَم یَکن لهُ کفُواً أحدٌ، ألحمدُ للهِ حَمداً یُعادلُ حَمدَ ملائکتِه المُقرَّبینَ، وأنبیائِه المُرسَلینَ، وصلَّی اللهُ علی خِیَرتِه مُحمّدٍ خاتمِ النّبیّینَ وآلِه الطّیّبینَ الطّاهرینَ المُخلِصینَ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حضرت شروع کردند به سؤال، و اهتمام نمودند در دعا و اشک از دیده‌های مبارکشان جاری بود؛ پس فرمودند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أخشاکَ کأنّی أراکَ، وأسعِدنی بتَقویک، ولا تُشقِنی بمَعصِیتِک، وخِر لی فی قضائِک، وبارِک لی فی قَدَرِک، حتّی لا أُحبَّ تَعجیلَ ما أخَّرتَ، ولا تأخیرَ ما عَجَّلتَ، اللّهُمّ اجعَلْ غِنائی فی نَفسی، والیقینَ فی قَلبی، وإلاخلاصَ فی عَمَلی، والنّورَ فی بَصَری، والبَصیرةَ فی دینی، ومَتِّعنی بجَوارحی، واجعَلْ سَمعی وبَصَری الوارثَینِ منّی، وانصُرنی علی مَن ظَلَمنی، وأرِنی فیه ثاری ومَآرِبی، وأقِرَّ بذلک عَینی، اللّهُمّ اکشِفْ کُربتی، واستُرْ عَورتی، واغفِرْ لی خطیئَتی، واخسَأ شَیطانی، وفُکَّ رِهانی، واجعَلْ لی یا إلهی الدَّرجةَ العُلیا فی الاۤخِرةِ والأُولی، اللّهُمّ لکَ الحمدُ کما خَلَقتَنی، فجَعَلتَنی سمیعاً بصیراً، ولکَ الحمدُ کما خَلَقتَنی، فجَعَلتَنی خَلقاً سَویّاً رحمةً بی، وقد کنتَ عن خَلقی غنیّاً، ربِّ بما بَرَأتَنی فعَدَّلتَ فِطرَتی، ربِّ بما أنشَأتَنی فأحسَنتَ صورَتی، ربِّ بما أحسَنتَ إلیَّ وفی نَفسی عافَیتَنی،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بما کَلَأتَنی ووفَّقتَنی، ربِّ بما أنعَمتَ علیَّ فهَدیتَنی، رَبِّ بما أولَیتَنی ومن کلِّ خَیرٍ أعطیتَنی، ربِّ بما أطعَمتَنی وسَقَیتَنی، ربِّ بما أغنَیتَنی وأقنَیتَنی، ربِّ بما أعَنتَنی وأعزَزتَنی، ربِّ بما ألبَستَنی من سِترِکَ الصّافی، ویَسَّرتَ لی من صُنعِک الکافی، صلِّ علی مُحمّدٍ وآلِ مُحمّدٍ، وأعِنّی علی بَوآئقِ الدّهورِ وصُروفِ اللّیالی والأیّامِ، ونَجِّنی من أهوالِ الدّنیا وکُرُباتِ الاۤخِرةِ، واکفِنی شرَّ ما یَعملُ الظّالمونَ فی الأرضِ، اللّهُمّ ما أخافُ فاکفِنی، وما أحذرُ فَقِنی وفی نَفسی ودینی فاحرُسنی، وفی سَفَری فاحفَظنی، وفی أهلی ومالی فَاخلُفنی، وفیما رَزَقتَنی فبارِک لی، وفی نَفسی فَذلِّلنی، وفی أعیُنِ النّاسِ فَعَظِّمْنی، ومن شرِّ الجنِّ وإلانسِ فسَلِّمنی، وبذُنوبی فلا تَفضَحنی، وبسَریرَتی فلا تُخزِنی، وبعَمَلی فلا تَبتَلِنی، ونِعمَک فلا تَسلُبنی، وإلی غَیرِکَ فلا تَکِلنی، إلهی إلی مَن تَکِلُنی، إلی قریبٍ فیَقطَعُنی، أم إلی بعیدٍ فیَتَجَهَّمُنی، أم إلی المُستضعفینَ لی وأنتَ رَبّی ومَلیکُ أمری، أشکو إلیکَ غُربتی وبُعدَ داری، وهَوانی علی مَن مَلَّکتَه أمری، إلهی فلا تُحلِل علیَّ غَضَبَک، فإن لَم تکُن غَضِبتَ علیَّ فلا أُبالی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سُبحانک غَیرَ أنّ عافیتَک أوسعُ لی، فأسئلُک یا ربِّ بنورِ وَجهِک الّذی أشرَقَت له الأرضُ والسّمواتُ، وکُشفَت بهِ الظّلماتُ، وصَلُح بهِ أمرُ الأوّلینَ والاۤخِرینَ، أن لا تُمیتَنی علی غضبِک، ولا تُنزِلَ بی سخطَک، لک العُتبی حتّی تَرضی قَبلَ ذلکَ، لا إلهَ إلّا أنتَ، ربَّ البَلدِ الحرامِ والمَشعرِ الحرامِ والبَیتِ العتیقِ، الّذی أحلَلتَهُ البَرَکةَ، وجَعَلتَهُ للنّاسِ أمناً، یا مَن عَفا عن عظیمِ الذّنوبِ بحِلمِه، یا مَن أسبغَ</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النَّعماءَ بفَضلِه، یا مَن أعطَی الجَزیلَ بکرمِه، یا عُدَّتی فی شدَّتی، یا صاحبی فی وَحدَتی، یا غِیاثی فی کُربَتی، یا ولیّی فی نِعمَتی، یا إلهی وإلهَ آبائی إبراهیمَ وإسماعیل وإسحاقَ ویعقوبَ، وربَّ جَبرئیلَ ومیکائیلَ وإسرافیلَ، وربَّ مُحمّدٍ خاتمِ النبیّینَ وآلِه المُنتَجبینَ،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التّوریةِ وإلانجیلِ والزّبورِ والفُرقانِ، ومُنَزِّلَ کهیعص وطه ویس والقرآنِ الحکیمِ، أنتَ کَهفی حینَ تُعییِنی المذاهبُ فی سِعتِها، وتَضیقُ بیَ الأرضُ برُحبِها، ولَو لا رَحمتُک لکُنتُ منَ الهالکینَ، وأنت مُقیلُ عَثرتی، ولو لاسترُک إیّایَ لکنتُ من المَفضوحینَ، وأنتَ مُؤَیِّدی بالنّصرِ عَلی أعدائی، ولَو لا نَصرُک إیّایَ لکُنتُ منَ المَغلُوبینَ، یا مَن خَصَّ نَفسَه بالسُّموِّ والرِّفعةِ فأولیائُه بعزِّه یَعتَزّونَ، یا مَن جَعَلَتْ لَه المُلوکُ نیرَ المَذَلّةِ علی أعناقِهم، فهُم من سَطَواتِه خائفونَ، یَعلمُ خائنةَ الأعیُنِ وما تُخفی الصّدورُ، وغَیبَ ما تَأتی بهِ الأزمنةُ والدُهورُ، یا مَن لا یَعلَمُ کَیفَ هوَ إلّا هوَ، یا مَن لا یَعلمُ ما هوَ إلّا هوَ، یا مَن لا یَعلمُ ما یَعلمُه إلّا هوَ، یا مَن کَبَس الأ رضَ علَی الماءِ، وسَدَّ الهَواءَ بالسّماءِ، یا مَن لهُ أکرمُ الأسماءِ، یا ذا المعروفِ الّذی لا یَنقَطِعُ أبداً، یا مُقَیِّضَ الرَّکْبِ لیوسُفَ فی البلدِ القَفْرِ ومُخرِجَه منَ الجُبِّ، وجاعلَه بَعدَ العُبودیّةِ مَلِکاً، یا رادَّه علی یَعقوبَ بَعدَ أنِ ابیَضَّت عَیناه منَ الحُزنِ فهوَ کظیمٌ، یا کاشفَ الضُّرِّ والبَلوی عن أیّوبَ، ومُمسِکَ یَدَی إبراهیمَ عن ذَبحِ ٱبنهِ بَعدَ کِبَرِ سِنِّه وفَناءِ عُمرِه، یا مَنِ استَجابَ لزَکَریّا فَوَهَب لَه یَحیی، ولَم یَدَعْهُ فَرداً وحیداً، یا مَن أخرَجَ یونُسَ من بَطنِ الحُوتِ، یا مَن فَلَق البَحرَ لبَنی إسرائیلَ فأنجاهم، وجَعَل فرعونَ وجنودَه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المُغرَقینَ، یا مَن أرسَلَ الرّیاحَ مُبَشِّراتٍ بَینَ یَدَی رَحمتِه، یا مَن لَم یَعجَلْ علی مَن عصاهُ من خَلقِه یا مَن استَنقَذَ السّحَرةَ من بعدِ طولِ الجُحودِ وقد غَدَوا فی نعمتِه، یأکلونَ رزقَهُ ویَعبُدونَ غَیرَه، وقد حادُّوه ونادُّوه وکذَّبوا رُسلَه، یا اللهُ یا اللهُ یا بَدیءُ، یا بدیعُ لا نِدَّ لک، یا دائمُ لا نَفادَ لکَ، یا حیّاً حینَ لا حیَّ، یا مُحیِیَ المَوتی، یا مَن هوَ قائمٌ علی کلِّ نَفسٍ بما کَسَبَت، یا مَن قلَّ لهُ شُکری فلَم یَحرِمنی، وعَظُمَت خَطیئَتی فَلَم یَفضَحنی، ورَآنی علَی المَعاصی فلَم یَشهَرنی، یا مَن حَفِظَنی فی صِغَری، یا مَن رَزَقنی فی کِبَری، یا مَن أیادیهِ عندی لا تُحصی، ونِعَمُهُ لا تُجازی، یا مَن عارَضَنی بالخَیرِ وإلاحسانِ وعارَضتُه بإلاسائةِ والعصیانِ، یا مَن هَدانی للإیمانِ من قَبلِ أن أعرِفَ شُکرَ إلامتنانِ، یا مَن دَعَوتُه مریضاً فشَفانی، وعریاناً فَکسانی، وجائعاً فأشبَعَنی، وعَطشاناً فأروانی، وذلیلاً فأعَزَّنی، وجاهلاً فعَرَّفَنی، ووَحیداً فکَثَّرنی، وغائباً فرَدَّنی، ومُقیلاً فأغنانی، ومُنتَصِراً فنَصَرنی، وغنیّاً فلَم یَسلُبْنی، وأمسَکتُ عن جمیعِ ذلکَ فابتَدَأَنی، فلکَ الحمدُ والشّکرُ یا مَن أقالَ عَثرتی، ونَفَّس کُربتی، وأجابَ دَعوتی، وسَتَر عَورتی، وغَفَر ذُنوبی، وبَلَّغنی طَلِبتی، ونَصَرنی علی عَدوّی، وإن أعُدَّ نِعَمَک ومِنَنَک وکَرائمَ مِنَحِک لا أُحصیها، یا مَولایَ أنت الّذی مَنَنتَ، أنتَ الّذی أنعَمتَ، أنتَ الّذی أحسَنتَ، أنت الّذی أجمَلتَ، أنتَ الّذی أفضَلتَ، أنتَ الّذی أکمَلتَ، أنتَ الّذی رَزَقتَ، أنتَ الّذی وفَّقتَ، أنتَ الّذی أعطَیتَ، أنتَ الّذی أغنَیتَ، أنتَ الّذی أقنَیتَ، أنت الّذی آوَیتَ، أنتَ الّذی کَفَیتَ، أنتَ الّذی هَدَیتَ، أنتَ الّذی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وتَعالَیتَ، فلکَ الحمدُ دائماً، ولکَ الشُکرُ واصباً أبداً، ثمّ أنا یا إلهی المُعتَرِفُ بذُنوبی فاغفِرها لی، أنا الّذی أسَأتُ، أنا الّذی أخطَأتُ، أنا الّذی هَمَمتُ، أنا الّذی جَهِلتُ، أنا الّذی غَفَلتُ، أنا الّذی سَهَوتُ، أنا الّذی اعتَمَدتُ، أنا الّذی تَعَمَّدتُ، أنا الّذی وعَدتُ، أنا الّذی أخلَفتُ، أنا الّذی نَکَثتُ، أنا الّذی أقرَرتُ، أنا الّذی اعتَرَفتُ بِنِعمتِکَ علیَّ وعندی، وأبُوءُ بذُنوبی فاغفِرها لی، یا مَن لا تَضُرُّه ذنوبُ عبادِه، وهوَ الغنیُّ عن طاعتِهم، وٱلمُوفِّقُ مَن عَمِل صالحاً منهم بمعونتِه ورحمتِه، فلکَ الحمدُ إلهی وسیِّدی، إلهی أمرتَنی فعَصیتُک، ونَهَیتَنی فارتَکَبتُ نَهیَک، فأصبحتُ لا ذا برائةٍ لی فأعتَذرَ، ولا ذا قُوّةٍ فأنتَصِرَ، فبأیِّ شیِ ءٍ أستَقبِلُک یا مولایَ، أبِسَمعی أم ببَصری أم بلِسانی أم بِیَدی أم برِجلی، ألیسَ کلُّها نِعمَک عندی، وبکلِّها عَصَیتُک یا مولایَ، فلَک الحجّةُ والسّبیلُ علیَّ، یا مَن سَتَرنی منَ الاۤباءِ والأمّهاتِ أن یزجُرونی، ومنَ العَشائرِ وإلاخوانِ أن یُعَیِّرونی، ومنَ السّلاطینِ أن یُعاقِبونی، ولَوِ اطّلَعوا یا مولایَ علی ما اطّلَعتَ علیهِ منّی إذاً ما أنظَرونی ولرَفَضونی وقَطَعونی، فها أنا ذا یا إلهی بینَ یَدَیک یا سَیّدی، خاضعٌ ذلیلٌ حصیرٌ حقیرٌ، لا ذو برائةٍ فأعتَذِرَ، ولا ذو قوّةٍ فأنتَصِرَ، ولا ذو حجّةٍ فأحتَجَّ بها، ولا قائلٌ لَم أجتَرِحْ ولَم أعمَلْ سوءاً، وما عَسی الجُحودُ ولَو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جَحَدت یا مولایَ یَنفَعُنی، کیفَ وأنّی ذلکَ، وجَوارحی کلُّها شاهدةٌ علیَّ بما قد عَمِلتُ، و علمتُ یَقیناً غیرَ ذی شکٍّ أنّک سائلی عن عَظائمِ الأمورِ، وأنّک الحَکمُ العَدلُ الّذی لا تجورُ، وعَدلُک مُهلکی، ومن کلِّ عَدلِک مَهرَبی، فإن تُعَذِّبْنی یا إلهی فبذُنوبی بعدَ حجّتِک علیَّ، وإن تَعفُ عنّی فبحِلمِک وجودِک وکرمِک، لا إلهَ إلّا أنتَ سبحانَک إنّی کنتُ منَ الظّالمینَ، لا إلهَ إلّا أنتَ سبحانَک إنّی کنتُ منَ المُستَغفرینَ، لا إلهَ إلّا أنتَ سبحانکَ إنّی کنتُ منَ المُوَحِّدینَ، لا إلهَ إلّا أنتَ سبحانکَ إنّی کنتُ منَ الخائفینَ، لا إلهَ إلّا أنتَ سبحانک إنّی کنتُ منَ الوَجِلینَ، لا إلهَ إلّا أنتَ سبحانکَ إنّی کنتُ منَ الرّاجینَ، لا إلهَ إلّا أنتَ سبحانَکَ إنّی کنتُ منَ الرّاغبینَ، لا إلهَ إلّا أنتَ سبحانکَ إنّی کنتُ منَ المُهَلّلینَ، لا إلهَ إلّا أنتَ سبحانَک إنّی کنتُ منَ السّائلینَ، لا إلهَ إلّا أنتَ سبحانَک إنّی کنتُ منَ المُسَبّحینَ، لا إلهَ إلّا أنتَ سبحانکَ إنّی کنتُ منَ المُکبِّرینَ، لا إلهَ إلّا أنتَ سبحانَک ربّی وربُّ آبائیَ الأوّلینَ، اللّهُمّ هذا ثَنائی عَلیک مُمَجِّداً، وإخلاصی لذکرِک مُوَحِّداً، وإقراری بآلائِک مُعَدِّداً، وإن کنتُ مُقِرّاً أنّی لَم أُحصِها لکَثرتِها وسُبوغِها وتَظاهرِها وتَقادمِها إلی حادثٍ، ما لَم تَزَلْ تَتَعهَّدُنی بهِ معها، منذُ خَلَقتَنی وبَرَأتَنی من أوّلِ العُمُرِ، منَ إلاغناءِ منَ الفَقرِ، وکَشفِ الضُّرِّ، وتَسبیبِ الیُسرِ، ودَفعِ العُسرِ، وتَفریجِ الکَربِ، والعافیةِ فی البَدنِ، والسّلامةِ فی الدّینِ، ولَو رَفَدنی علی قَدرِ ذکرِ نِعمتِک جمیعُ العالمینَ منَ الأوّلینَ والاۤخِرینَ، ما قَدَرتُ ولا هُم علی ذلکَ، تَقَدَّستَ وتَعالَیتَ مِن ربٍّ کریمٍ عظیمٍ رحیمٍ، لا تُحصی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آلاؤُکَ، ولا یُبلَغُ ثَناؤُک، ولا تُکافی نَعماؤُک، صلِّ علی مُحمّدٍ وآلِ مُحمّدٍ، وأتمِمْ عَلینا نِعمَک، وأسعِدْنا بطاعتِک، سبحانَک لا إلهَ إلّا أنتَ، اللّهُمّ إنّکَ تُجیبُ المُضطَرَّ، وتَکشِفُ السّوءَ، وتُغیثُ المَکروبَ، وتَشفی السّقیمَ، وتُغنی الفقیرَ، وتَجبُرُ الکسیرَ، وتَرحمُ الصّغیرَ، وتُعینُ الکبیرَ، ولیسَ دونَک ظهیرٌ، ولا فوقَک قدیرٌ، وأنتَ العلیُّ الکبیرُ، یا مُطلِقَ المُکَبَّلِ الأسیرِ، یا رازقَ الطّفلِ الصّغیرِ، یا عِصمةَ الخائفِ المُستَجیرِ، یا مَن لا شریکَ لهُ ولا وزیرَ، صلِّ عَلی مُحمّدٍ وآلِ مُحمّدٍ، وأعْطِنی فی هذهِ العَشیّةِ، أفضلَ ما أعطَیتَ وأنَلتَ أحَداً من عبادِک، من نعمةٍ تُولیها، وآلاءٍ تُجَدِّدُها، وبلیّةٍ تَصرِفُها، وکُربةٍ تَکشِفُها، ودعوةٍ تَسمعُها، وحسنةٍ تَتَقبّلُها، وسَیّئةٍ تَتَغمّدُها، إنّک لطیفٌ بما تَشاءُ خبیرٌ، وعلی کلِّ شیءٍ قدیرٌ، اللّهُمّ إنّک أقربُ مَن دُعِیَ، وأسرعُ مَن أجاب، وأکرمُ مَن عفی، وأوسعُ مَن أعطی، وأسمعُ مَن سُئِلَ، یا رَحمنَ الدّنیا والاۤخِرةِ و رحیمَهما، لیسَ کمثلِک مسئولٌ، ولا سِواک مَأمولٌ، دَعَوْتُک فأجَبتَنی، وسَألتُک فأعطَیتَنی، ورَغِبتُ إلَیکَ فَرَحِمتَنی، ووَثِقتُ بِک فَنَجّیتَنی، وفَزِعتُ إلیکَ فَکَفیتَنی، اللّهُمّ فَصلِّ علی مُحمّدٍ عبدِک ورسولِک ونبیِّک، وعلی آلِه الطّیّبینَ الطّاهرینَ أجمعینَ، وتَمِّم لنا نَعمائَک، وهَنِّئنا عَطائَک، واکتُبنا لکَ شاکرینَ، ولاۤلائِک ذاکرینَ، آمینَ آمینَ ربَّ العالمینَ، اللّهُمّ یا مَن مَلَک فَقَدَر، وقَدَر فقَهَر، وعُصِیَ فَسَتَر، واستُغفِرَ فغَفَر، یا غایةَ الطّالبینَ الرّاغبینَ، ومُنتَهی أملِ الرّاجینَ، یا مَن أحاط بکلِّ شیءٍ عِلماً، ووسِعَ المُستَقیلینَ رَأفةً ورحمةً وحِلماً، اللّهُمّ إنّا نَتوجّهُ إلیکَ فی هذِه العَشیّةِ الّتی شَرّفتَها وعَظّمتَها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بمُحَمّدٍ نبیِّک ورسولِک، وخِیَرتِک من خَلقِک، وأمینِک علی وحیِک، البشیرِ النّذیرِ السّراجِ المنیرِ، الّذی أنعَمتَ بهِ علَی المُسلمینَ، وجَعلتَه رحمةً للعالمینَ، اللّهُمّ فصلِّ علی مُحمّدٍ وآلِ مُحمّدٍ، کما مُحمّدٌ أهلٌ لذلک منکَ یا عظیمُ، فصلِّ علیهِ وعلی آلِه الْمُنتجَبینَ الطّیّبینَ الطّاهرینَ أجمعینَ، وتَغمَّدْنا بعَفوِک عنّا، فإلیکَ عَجَّتِ الأصواتُ بصنوفِ اللّغاتِ، فاجعَلْ لنا اللّهُمّ فی هذهِ العشیّةِ نصیباً من کلِّ خَیرٍ تَقسِمُه بینَ عبادِک، ونورٍ تَهدی بهِ، ورحمةٍ تَنشُرها، وبَرَکةٍ تُنزِلُها، وعافیةٍ تُجَلِّلُها، ورِزقٍ تَبسُطُه یا أرحمَ الرّاحمینَ، اللّهُمّ أقلِبْنا فی هذَا الوَقتِ مُنجِحینَ مُفلِحینَ مَبرورینَ غانمینَ، ولا تَجعَلْنا منَ القانطینَ ولا تُخْلِنا من رَحمتِکَ، ولا تَحْرِمنا ما نُؤَمِّلُه من فضلِک، ولا تَجعَلْنا من رحمتِک مَحرومینَ، ولا لفضلِ ما نُؤَمِّلُه من عطائِک قانطینَ، ولا تَرُدَّنا خائبینَ، ولا من بابکَ مَطرودینَ، یا أجودَ الأجودینَ وأکرمَ الأکرمینَ، إلیکَ أقبَلْنا موقنینَ، ولبیتِک الحرامِ آمّینَ قاصدینَ، فأعِنّا علی مَناسکِنا، وأکمِلْ لنا حجَّنا، واعفُ اللّهُمّ عنّا وعافِنا، فقد مَدَدنا إلیک أیدیَنا فهی بذلّةِ إلاعترافِ مَوسومةٌ، اللّهُمّ فأعطِنا فی هذهِ العشیّةِ ما سَألناک، واکفِنا ما استَکفَیناک، فلا کافیَ لنا سِواک، ولا ربَّ لنا غیرُک، نافذٌ فینا حکمُک، محیطٌ بنا علمُک، عَدلٌ فینا قضاؤُک، إقضِ لنا الخَیرَ، واجعَلنا من أهلِ الخَیرِ، اللّهُمّ أوجِب لنا بجودِک عظیمَ الأجرِ وکریمَ الذُّخرِ ودوامَ الیُسرِ، واغفِرْ لنا ذُنوبَنا أجمعینَ، ولا تُهلِکْنا معَ الهالکینَ، ولا تَصرِفْ عنّا رأفتَک ورحمتَک یا أرحمَ الرّاحمینَ، اللّهُمّ اجعَلنا فی هذَا الوقتِ ممّن سألَک فأعطَیتَه، وشَکَرک فزِدتَه، وتابَ إلیکَ فقَبِلتَه، وتَنَصَّل</w:t>
      </w:r>
    </w:p>
    <w:p>
      <w:pPr>
        <w:pStyle w:val="BookText"/>
        <w:rPr/>
      </w:pPr>
      <w:r>
        <w:rPr>
          <w:rFonts w:ascii="Amiri" w:hAnsi="Amiri" w:eastAsia="Amiri" w:cs="Amiri"/>
          <w:color w:val="111111"/>
          <w:sz w:val="28"/>
          <w:sz w:val="28"/>
          <w:szCs w:val="28"/>
          <w:rtl w:val="true"/>
          <w:lang w:bidi="ar-SA"/>
        </w:rPr>
        <w:t>إلیکَ من ذنوبِه کلِّها فغَفَرتَها لَه، یا ذا الجلالِ وإلاکرامِ، اللّهُمّ وفِّقنا وسَدِّدنا و اعصمنا، واقبَل تَضَرُّعَنا، یا خَیرَ مَن سُئِل، ویا أرحمَ مَن اسُترحِمَ، یا مَن لا یَخفی علیهِ إغماضُ الجُفونِ، ولا لَحظُ العُیونِ، ولا ما استَقرَّ فی المَکنونِ، ولا ما انطَوَت عَلیه مُضمَراتُ القُلوبِ، ألا کلُّ ذلکَ قد أحصاهُ عِلمُک، ووَسِعَه حلمُک، سبحانَک وَتَعالَیتَ عمّا یقولُ الظّالمونَ عُلوّاً کَبیراً، تُسبِّحُ لکَ السّمواتُ السّبعُ والأرَضونَ ومَن فیهنَّ، وإن من شیءٍ إلّا یُسبِّحُ بحمدِک، فلکَ الحمدُ والمجدُ وعُلوُّ الجَدِّ، یا ذا الجلالِ وإلاکرامِ، والفضلِ وإلانعامِ، والأیادی الجِسامِ، وأنتَ الجوادُ الکریمُ الرّؤوفُ الرّحیمُ، اللّهُمّ أوسِعْ علیَّ من رِزقِک الحلالِ، وعافِنی فی بَدنی ودینی، وآمِن خَوفی وأعتِقْ رَقَبتی منَ النّارِ، اللّهُمّ لا تَمکُرْ بی ولا تَستَدرِجنی ولا تَخدَعنی، وادرَأ عنّی شرَّ فسقةِ الجنِّ وإلانسِ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صورت خود را به سوی آسمان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دیده‌های مبارکشان اشک میریخت و با صدای بلند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أسمعَ السّامعینَ، ویا أبصرَ النّاظرینَ، ویا أسرعَ الحاسبینَ، ویا أرحمَ الرّاحمینَ، صلِّ علی مُحمّدٍ وآلِ مُحمّدٍ السّادةِ المیامینِ، وأسألُک اللّهُمّ حاجَتی الّتی إن أعطَیتَنیها لم یَضُرَّنی ما مَنَعتَنی، وإن مَنَعتَنیها لَم یَنفَعْنی ما أعطَیتَنی، أسألُک فَکاکَ رَقَبتی منَ النّارِ، لا إلهَ إلّا أنتَ وَحدَک لا شریکَ لکَ، لکَ المُلکُ ولکَ الحمدُ وأنتَ علی کلِّ شیءٍ قدیرٌ، یا ربِّ یا ربِّ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و بشیر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این دعا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کسانی که در آن محضر و در اطراف او حاضر بودند، به آن حضرت گوش سپرده بودند و</w:t>
      </w:r>
    </w:p>
    <w:p>
      <w:pPr>
        <w:pStyle w:val="BookText"/>
        <w:rPr/>
      </w:pPr>
      <w:r>
        <w:rPr>
          <w:rFonts w:ascii="IRNazanin" w:hAnsi="IRNazanin" w:eastAsia="IRNazanin"/>
          <w:color w:val="111111"/>
          <w:sz w:val="28"/>
          <w:sz w:val="28"/>
          <w:szCs w:val="28"/>
          <w:rtl w:val="true"/>
          <w:lang w:bidi="fa-IR"/>
        </w:rPr>
        <w:t>به دعای او آمین می‌گفتند و به همین بسنده کرده بودند و خودشان دعا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با امام صدایشان به گریه بلند شد تا این که خورشید غروب کرد و آن حضرت از عرفات به سمت مشعر حرکت فرمود و مردم نیز به همراه ایشان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 المعاد دعا را تا اینجا نقل کرده؛ ولی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اقبال سیدبن طاووس این اضافه را نیز نقل کرده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أنا الفقیرُ فی غِنایَ فکیفَ لا أکونُ فقیراً فی فَقری، إلهی أنا الجاهلُ فی عِلمی فکیفَ لا أکونُ جَهولاً فی جَهلی، إلهی إنّ اختلافَ تَدبیرِک وسُرعةَ طَواءِ مَقادیرِک مَنَعا عِبادَک العارفینَ بکَ عنِ السُّکونِ إلی عَطاءٍ والیأسِ منکَ فی بلاءٍ، إلهی منّی ما یَلیقُ بِلُؤمی ومنکَ ما یَلیقُ بکرمِک، إلهی وصَفتَ نَفسَک باللّطفِ والرّأفةِ لی قَبلَ وجودِ ضَعفی، أفتَمنَعُنی منهما بَعدَ وجودِ ضَعفی، إلهی إن ظَهَرَتِ المَحاسنُ منّی فبفَضلِک ولکَ المِنّةُ علیَّ، وإن ظَهَرَتِ المَساوی منّی فبعَدلِک ولکَ الحجّةُ علیَّ، إلهی کیفَ تَکِلُنی وقد تَکَفّلتَ لی، وکیفَ أُضامُ وأنتَ النّاصرُ لی، أم کیفَ أخیبُ وأنتَ الحَفیُّ بی، ها أنا أتَوَسّلُ إلیکَ بفَقری إلیکَ، وکیفَ أتَوَسّلُ إلیکَ بما هوَ مَحالٌ أن یَصِلَ إلیکَ، أم کیفَ أشکو إلیکَ حالی وهوَ لا یَخفی علیکَ، أم کیفَ أُتَرجِمُ بمَقالی وهوَ منکَ بَرَزَ إلیکَ، أم کیفَ تُخَیِّبُ آمالی وهیَ قد وَفَدَت إلیکَ، أم کیفَ لا تُحسِنُ أحوالی وبکَ قامَت، یا إلهی ما ألطَفَک بی مع عظیمِ جَهلی، وما أرحَمَک بی مع قبیحِ فِعلی، إلهی ما أقرَبَک منّی وقد أبعَدَنی عنکَ، وما أرأفَک بی فما الّذی یَحجُبُنی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عنکَ، إلهی عَلِمتُ بِاختلافِ الاۤثارِ وتَنَقُّلاتِ الأطوارِ أنّ مُرادَک منّی أن تَتعَرّفَ إلیَّ فی کلِّ شیِ ءٍ، حتّی لا أجهَلَک فی شیءٍ، إلهی کلَّما أخرَسَنی لُؤمی أنطَقَنی کَرَمُک، وکلَّما آیَسَتنی أوصافی أطمَعَتنی مِنَنُک، إلهی مَن کانَت مَحاسِنُهُ مَساوِیَ فکیفَ لا تَکونُ مَساویهِ مَساویَ، ومَن کانَتْ حَقائقُه دَعاویَ فکیفَ لا تَکونُ دَعاویهِ دَعاویَ، إلهی حُکمُک النّافذُ ومَشیَّتُک القاهِرةُ لَم یَترُکا لذی مَقالٍ مَقالاً، ولا لذی حالٍ حالاً، إلهی کَم من طاعةٍ بَنَیتُها، وحالَةٍ شَیَّدتُها، هَدَمَ اعتِمادی عَلیها عَدلُک، بَل أقالَنی منها فَضلُک، إلهی إنّک تَعلَمُ أنّی وإن لَم تَدُمِ الطّاعَةُ منّی فِعلاً جَزماً، فَقد دامَت مَحَبّةً وعَزماً، إلهی کیفَ أعزِمُ وأنتَ القاهرُ، وکیفَ لا أعزِمُ وأنتَ الاۤمرُ، إلهی تَرَدُّدی فی الاۤثارِ یوجِبُ بُعدَ المَزارِ، فَاجمَعنی عَلیک بخِدمةٍ توصِلُنی إلیکَ، کیفَ یُستَدَلُّ عَلیک بما هوَ فی وُجودِه مُفتَقِرٌ إلیکَ، أیکونُ لغَیرِک منَ الظّهورِ ما لیسَ لکَ حتّی یکونَ هوَ المُظهِرَ لکَ، متی غِبتَ حتّی تَحتاجَ إلی دلیلٍ یَدلُّ عَلیک، ومتی بَعُدتَ حتّی تَکونَ الاۤثارُ هیَ الّتی تُوصِلُ إلیکَ، عَمِیَت عَینٌ لا تَراکَ عَلیها رَقیباً، وخَسِرَت صَفقةُ عَبدٍ لَم تَجعَلْ لهُ من حُبِّک نصیباً، إلهی أمَرتَ بالرّجوعِ إلی الاۤثارِ، فأَرْجِعنی إلیکَ بکِسوةِ الأنوارِ، وهِدایةِ الاستِبصارِ، حتّی أرجِعَ إلیکَ منها کما دَخَلتُ إلیکَ منها مَصونَ السّرِّ عنِ النّظرِ إلیها، ومَرفوعَ الهِمّةِ عنِ الاعتمادِ عَلیها، إنّک علی کلِّ شیءٍ قدیرٌ، إلهی هذا ذُلّی ظاهرٌ بینَ یَدَیک، وهذا حالی لا یَخفی عَلیک، منکَ أطلُبُ الوصولَ إلیکَ، وبکَ أستَدِلُّ عَلیک، فاهْدِنی بنورِک إلیکَ، وأقِمنی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بِصِدقِ العُبودیّةِ بینَ یَدَیکَ، إلهی عَلِّمنی من عِلمِک المَخزونِ، وصُنّی بسِترِک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 إلهی حَقِّقنی بِحقائِقِ أهلِ القُربِ واسْلُک بی مَسلَکَ أهلِ الجَذبِ، إلهی أغْنِنی بتَدبیرِک لی عن تَدبیری، وباختیارِک لی عن ٱختیاری، وأوقِفْنی علی مَراکزِ اضطراری، إلهی أخْرِجنی من ذُلِّ نَفسی، وطَهِّرنی من شَکّی وشِرکی قَبلَ حلولِ رَمسی، بکَ أنتَصِرُ فانْصُرنی، وعَلیک أتَوَکّلُ فلا تَکِلْنی، وإیّاک أسْئَلُ فلا تُخَیِّبْنی، وفی فَضلِک أرغَبُ فلا تَحرِمنی، وبجَنابِک أنتَسِبُ فلا تُبعِدْنی، وببابِک أقِفُ فَلا تَطرُدْنی، إلهی تَقَدّس رِضاک أن تکونَ لهُ عِلّةٌ منکَ، فکیفَ یکونُ لهُ عِلّةٌ منّی، إلهی أنتَ الغَنیُّ بذاتِک أن یَصِلَ إلیکَ النَّفعُ منکَ، فکیفَ لا تکونُ غَنیّاً عنّی، إلهی إنّ القَضاءَ والقَدَرَ یُمَنّینی، وإنّ الهَواءَ بوَثائقِ الشّهوةِ أسَرَنی، فکُنْ أنتَ النّصیَر لی حتی تَنصُرَنی وتُبَصِّرَنی، وأغْنِنی بفَضلِک حتّی أستَغْنیَ بکَ عن طَلَبی، أنتَ الّذی أشرَقتَ الأنوارَ فی قلوبِ أولیائِک، حتّی عَرَفوک ووَحَّدوک، وأنتَ الّذی أزَلتَ الأغیارَ عن قلوبِ أحِبّائِک، حتّی لَم یُحِبّوا سِواک، ولَم یَلجَأوا إلی غَیرِک، أنتَ المونسُ لَهم حیثُ أوحَشَتهمُ العَوالمُ، وأنتَ الّذی هَدَیتَهم حیثُ اسْتَبانَت لهم المَعالمُ، ماذا وَجَد مَن فَقَدک، ومَا الّذی فَقَد مَن وَجَدک، لقد خابَ مَن رَضِیَ دونَک بَدَلاً، ولقد خَسِرَ مَن بَغی عنک مُتَحَوِّلاً، کیفَ یُرجی سِواکَ وأنتَ ما قَطَعتَ إلاحسانَ، وکیفَ یُطلَبُ من غَیرِک وأنتَ ما بَدَّلتَ عادَةَ إلامتنانِ، یا مَن أذاقَ أحِبّاءَه حَلاوةَ المُؤانَسةِ، فقاموا بینَ یَدَیهِ مُتَمَلِّقینَ،</w:t>
      </w:r>
      <w:bookmarkStart w:id="437" w:name="pg5467_41635"/>
    </w:p>
    <w:p>
      <w:pPr>
        <w:pStyle w:val="BookText"/>
        <w:rPr/>
      </w:pPr>
      <w:bookmarkEnd w:id="437"/>
      <w:r>
        <w:rPr>
          <w:rFonts w:ascii="Amiri" w:hAnsi="Amiri" w:eastAsia="Amiri" w:cs="Amiri"/>
          <w:color w:val="111111"/>
          <w:sz w:val="28"/>
          <w:sz w:val="28"/>
          <w:szCs w:val="28"/>
          <w:rtl w:val="true"/>
          <w:lang w:bidi="ar-SA"/>
        </w:rPr>
        <w:t xml:space="preserve">ویا مَن ألبَسَ أولیاءَه مَلابِسَ هَیبتِه فَقاموا بینَ یَدَیهِ مُستَغفِرینَ، أنتَ الذّاکرُ قَبلَ الذّاکرینَ، وأنتَ البادی بإلاحسانِ قَبلَ تَوجُّهِ العابدینَ، وأنتَ الجَوادُ بِالعَطاءِ قَبلَ طَلَبِ الطّالِبینَ، وأنتَ الوَهّابُ ثمّ لما وهَبتَ لَنا منَ المُستَقرِضینَ، إلهی ٱطْلُبنی برَحمتِک حتّی أصِلَ إلیکَ، واجْذُبنی بمَنِّک حتّی أُقبِلَ عَلیک، إلهی إنّ رَجائی لا یَنقَطِعُ عنکَ وإن عَصَیتُک، کما أنّ خَوفی لا یُزایِلُنی وَإن أطَعتُک، فقد دَفَعَتْنی العَوالِمُ إلیکَ وقد أوقَعَنی عِلمی بکَرَمِک عَلیک، إلهی کیفَ أَخیبُ وأنتَ أمَلی، أم کیفَ أُهانُ وعَلیک مُتَّکَلی، إلهی کیفَ أسْتَعِزُّ وفی الذِلّةِ أرکَزْتَنی، أم کیفَ لا أستَعِزُّ وإلیکَ نَسَبتَنی، إلهی کیفَ لا أفتَقِرُ وأنتَ الّذی فی الفُقَراءِ أقَمتَنی، أم کیفَ أفتَقِرُ وأنتَ الّذی بجودِک أغنَیتَنی، وأنتَ الّذی لا إلهَ غَیرُک، تَعَرَّفتَ لکلِّ شیءٍ فما جَهِلَک شَیءٌ، وأنتَ الّذی تَعَّرَفتَ إلیَّ فی کلِّ شیِ ءٍ، فرَأیتُک ظاهراً فی کلِّ شیءٍ وأنتَ الظّاهرُ لکلِّ شیءٍ، یا مَنِ استَوی برحمانیّتِه فصارَ العرشُ غَیباً فی ذاتِه، مَحَقتَ الاۤثارَ بالاۤثارِ ومَحَوتَ الأغیارَ بمُحیطاتِ أفلاکِ ألأنوارِ، یا مَن احتَجَب فی سُرادِقاتِ عَرشِه عن أن تُدرِکَه الأبصارُ، یا مَن تَجَلّی بکَمالِ بهائِه فتَحَقَّقَت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کیفَ تَخفی وأنتَ الظّاهرُ، أم کیفَ تَغیبُ وأنتَ الرّقیبُ الحاضرُ، إنّک علی کلِّ شیءٍ قدیرٌ، والحمدُ للهِ وَحدَه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089628_581953129"/>
      <w:bookmarkStart w:id="439" w:name="_Toc162"/>
      <w:bookmarkEnd w:id="438"/>
      <w:r>
        <w:rPr/>
        <w:t>2</w:t>
      </w:r>
      <w:r>
        <w:rPr>
          <w:rtl w:val="true"/>
        </w:rPr>
        <w:t xml:space="preserve">- </w:t>
      </w:r>
      <w:r>
        <w:rPr>
          <w:rtl w:val="true"/>
        </w:rPr>
        <w:t>دعای کمیل</w:t>
      </w:r>
      <w:bookmarkEnd w:id="4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شب پانزدهم شعبان و شبهای جمعه خوانده میشود؛ و مضامین عالیه آن بهترین گواه است بر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زادالمعاد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دعاهاست؛ و از اقبال سید بن طاووس نقل کرده که امیرالمؤمنین علیه السلام به کمیل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 جمعه یا در هر ماه یا در هر سال یک مرتبه، یا در عمر یک مرتبه بخوان تا کفایت شر دشمنان شود، و یاری شوی و روزی داده شوی، و البته آمرزیده شوی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المتهجد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امیرالمؤمنین علیه السلام را دید در شب پانزدهم شعبان در حال سجده این دعا را میخواندند</w:t>
      </w:r>
      <w:r>
        <w:rPr>
          <w:rStyle w:val="FootnoteAnchor"/>
          <w:rtl w:val="true"/>
        </w:rPr>
        <w:footnoteReference w:id="155"/>
      </w:r>
      <w:r>
        <w:rPr>
          <w:rFonts w:ascii="IRNazanin" w:hAnsi="IRNazanin" w:eastAsia="IRNazanin"/>
          <w:color w:val="111111"/>
          <w:sz w:val="28"/>
          <w:sz w:val="28"/>
          <w:szCs w:val="28"/>
          <w:rtl w:val="true"/>
          <w:lang w:bidi="fa-IR"/>
        </w:rPr>
        <w:t>و این است اصل دعا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إِنی أَسْأَلُکَ بِرَحْمَتِکَ الَّتی وَسِعَتْ کُلَّ شَیْ‌ءٍ، وَبِقُوَّتِکَ الَّتی قَهَرْتَ بِها کُلَّ شَیْ‌ءٍ، وَخَضَعَ لَها کُلُّ شَیْ‌ءٍ، وَذَلَّ لَها کُلُّ شَیْ‌ءٍ، وَبِجَبَرُوتِکَ الَّتی غَلَبْتَ بِها کُلَّ شَیْ‌ءٍ، وَبِعِزَّتِکَ الَّتی لا یَقُومُ لَها شَیْ‌ءٌ، وَبِعَظَمَتِکَ الَّتی مَلَأَتْ کُلَّ شَیْ‌ءٍ، وَبِسُلْطانِکَ الَّذی عَلا کُلَّ شَیْ‌ءٍ، وَبِوَجْهِکَ الْباقی بَعْدَ فَناءِ کُلِّ شَیْ‌ءٍ، وَبِأَسْمائِکَ الَّتی مَلَأَتْ أَرْکانَ کُلِّ شَیْ‌ءٍ، وَبِعِلْمِکَ الَّذی أَحاطَ بِکُلِّ شَیْ‌ءٍ، وَبِنُورِ وَجْهِکَ الَّذی أَضاءَ لَهُ کُلَّ شیْ‌ءٍ، یا نُورُ یا قُدُّوسُ، یا أَوَّلَ الْأَوَّلینَ وَیا آخِرَ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الذُّنُوبَ الَّتی تَهْتِکُ الْعِصَمَ، اللَّهُمَّ اغْفِرْ لِیَ الذُّنُوبَ الَّتی تُنْزِلُ النِّقَمَ، اللَّهُمَّ اغْفِرْ لِیَ الذُّنُوبَ الَّتی تُغَیِّرُ النِّعَمَ، اللَّهُمَّ اغْفِرْ لِیَ الذُّنُوبَ الَّتی تَحْبِسُ الدُّعاءَ، اللَّهُمَّ اغْفِرْ لِیَ الذُّنُوبَ الَّتی تُنْزِلُ الْبَلاءَ، اللَّهُمَّ اغْفِرْ لِیَ الذُنُوبَ الَّتی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تَقْطَعُ الرَّجاءَ، اللَّهُمَّ اغْفِرْ لی کُلَّ ذَنْبٍ أَذْنَبْتُهُ، وَکُلَّ خَطیئَةٍ أَخْطَأْتُها، اللَّهُمَّ إِنی أَتَقَرَّبُ إِلَیْکَ بِذِکْرِکَ، وَأَسْتَشْفِعُ بِکَ إِلی نَفْسِکَ، وَأَسْأَلُکَ بِجُودِکَ أَنْ تُدْنِیَنی مِنْ قُرْبِکَ، وَأَنْ تُوزِعَنی شُکْرَکَ، وَأَنْ تُلْهِمَنی ذِکْرَکَ، اللَّهُمَّ إِنی أَسْأَلُکَ سُؤالَ خاضِعٍ مُتَذَلِّلٍ خاشِعٍ، أَنْ تُسامِحَنی وَتَرْحَمَنی، وَتَجْعَلَنی بِقَسْمِکَ راضِیاً قانِعاً، وَفی جَمیعِ الْأَحْوالِ مُتَواضِعاً، اللَّهُمَّ وَأَسْأَلُکَ سُؤالَ مَنِ اشْتَدَّتْ فاقَتُهُ، وَأَنْزَلَ بِکَ عِنْدَ الشَّدائِدِ حاجَتَهُ، وَعَظُمَ فیما عِنْدَکَ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سُلْطانُکَ، وَعَلا مَکانُکَ، وَخَفِیَ مَکْرُکَ، وَظَهَرَ أَمْرُکَ، وَغَلَبَ قَهْرُکَ، وَجَرَتْ قُدْرَتُکَ، وَلا یُمْکِنُ الْفِرارُ مِنْ حُکُومَتِکَ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أَجِدُ لِذُ نُوبی غافِراً، وَلا لِقَبائِحی ساتِراً، وَلا لِشَیْ‌ءٍ مِنْ عَمَلِیَ الْقَبیحِ بِالْحَسَنِ مُبَدِّلًا غَیْرَکَ، لا إِلهَ إلّا أَنْتَ، سُبْحانَکَ وَبِحَمْدِکَ، ظَلَمْتُ نَفْسی، وَتَجَرَّأْتُ بِجَهْلی، وَسَکَنْتُ إِلی قَدیمِ ذِکْرِکَ لی وَمَنِّکَ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مَوْلایَ کَمْ مِنْ قَبیحٍ سَتَرْتَهُ، وَکَمْ مِنْ فادِحٍ مِنَ الْبَلاءِ أَقَلْتَهُ، وَکَمْ مِنْ عِثارٍ وَقَیْتَهُ، وَکَمْ مِنْ مَکْرُوهٍ دَفَعْتَهُ، وَکَمْ مِنْ ثَناءٍ جَمیلٍ لَسْتُ أَهْلًا لَهُ نَشَرْتَهُ، اللَّهُمَّ عَظُمَ بَلائی، وَأَفْرَطَ بی سُوءُ حالی، وَقَصُرَتْ بی أَعْمالی، وَقَعَدَتْ بی أَغْلالی، وَحَبَسَنی عَنْ نَفْعی بُعْدُ 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وَخَدَعَتْنِی الدُّنْیا بِغُرُورِها، وَنَفْسی بِجِنایَتِها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وَمِطالی یا سَیِّدی، فَأَسْأَلُکَ بِعِزَّتِکَ أَنْ لا یَحْجُبَ عَنْکَ دُعائی، سُوءُ عَمَلی وَفِعالی، وَلا تَفْضَحْنی بِخَفِیِّ مَا اطَّلَعْتَ عَلَیْهِ مِنْ سِری، وَلا تُعاجِلْنی بِالْعُقُوبَةِ عَلی ما عَمِلْتُهُ فی خَلَواتی، مِنْ سُوءِ فِعْلی وَإِساءَتی، وَدَوامِ تَفْریطی وَجَهالَتی، وَکَثْرَةِ شَهَواتی وَغَفْلَتی، وَکُنِ اللَّهُمَّ بِعِزَّتِکَ لی فی کُلِّ الْأَحْوالِ رَؤُوفاً، وَعَلَیَّ فی جَمیعِ الْأُمُورِ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وَرَبی مَنْ لی غَیْرُکَ، أَسْأَلُهُ کَشْفَ ضُری، وَالنَّظَرَ فی أَمْری، إِلهی وَمَوْلایَ، أَجْرَیْتَ عَلَیَّ حُکْماً اتَّبَعْتُ فیهِ هَوی نَفْسی، وَلَمْ أَحْتَرِسْ فیهِ مِنْ تَزْیینِ عَدُوی، فَغَرَّنی بِما أَهْوی وَأَسْعَدَهُ عَلی ذلِکَ الْقَضاءُ، فَتَجاوَزْتُ بِما جَری عَلَیَّ مِنْ ذلِکَ بَعْضَ حُدُودِکَ، وَخالَفْتُ بَعْضَ أَوامِرِکَ، 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جَمیعِ ذلِکَ، وَلا حُجَّةَ لی فیما جَری عَلَیَّ فیهِ قَضاؤُکَ، وَأَلْزَمَنی حُکْمُکَ وَبَلاؤُکَ، وَقَدْ أَتَیْتُکَ یا إِلهی بَعْدَ تَقْصیری وَإِسْرافی عَلی نَفْسی، مُعْتَذِراً نادِماً، مُنْکَسِراً مُسْتَقیلًا، مُسْتَغْفِراً مُنیباً، مُقِرّاً مُذْعِناً مُعْتَرِفاً، لا أَجِدُ مَفَرّاً مِمَّا کانَ مِنی، وَلا مَفْزَعاً أَتَوَجَّهُ إِلَیْهِ فی أَمْری، غَیْرَ قَبُولِکَ عُذْری، وَإِدْخالِکَ إیَّایَ فی سَعَةِ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عُذْری، وَارْحَمْ شِدَّةَ ضُری، وَفُکَّنی مِنْ شَدِّ وَثاقی، یا رَبِّ ارْحَمْ ضَعْفَ بَدَنی، وَرِقَّةَ جِلْدی، وَدِقَّةَ عَظْمی، یا مَنْ بَدَأَ خَلْقی وَذِکْری وَتَرْبِیَتی، وَبِری وَتَغْذِیَتی، هَبْنی لِابْتِداءِ کَرَمِکَ، وَسالِفِ بِرِّکَ بی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إِلهی وَسَیِّدی وَرَبی، أَتُراکَ مُعَذِّبی بِنارِکَ بَعْدَ تَوْحیدِکَ، وَبَعْدَ مَا انْطَوی عَلَیْهِ قَلْبی مِنْ مَعْرِفَتِکَ، وَلَهِجَ بِهِ لِسانی مِنْ ذِکْرِکَ، وَاعْتَقَدَهُ ضَمیری مِنْ حُبِّکَ، وَبَعْدَ صِدْقِ اعْتِرافی وَدُعائی، خاضِعاً لِرُبُوبِیَّتِکَ، هَیْهاتَ أَنْتَ أَکْرَمُ مِنْ أَنْ تُضَیِّعَ مَنْ رَبَّیْتَهُ، أَوْ تُبَعِّدَ مَنْ أَدْنَیْتَهُ، أَوْ تُشَرِّدَ مَنْ آوَیْتَهُ، أَوْ تُسَلِّمَ إِلَی الْبَلاءِ مَنْ کَفَیْتَهُ وَرَحِمْتَهُ، وَلَیْتَ شِعْری یا سَیِّدی وَإِلهی وَمَوْلایَ، أَتُسَلِّطُ النَّارَ عَلی وُجُوهٍ خَرَّتْ لِعَظَمَتِکَ ساجِدَةً، وَعَلی أَلْسُنٍ نَطَقَتْ بِتَوْحیدِکَ صادِقَةً، وَبِشُکْرِکَ مادِحَةً، وَعَلی قُلُوبٍ اعْتَرَفَتْ بِإِلهِیَّتِکَ مُحَقِّقَةً، وَعَلی ضَمائِرَ حَوَتْ 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بِکَ حَتّی صارَتْ خاشِعَةً، وَعَلی جَوارِحَ سَعَتْ إِلی أَوْطانِ تَعَبُّدِکَ طائِعَةً، وَأَشارَتْ بِاسْتِغْفارِکَ مُذْعِنَةً، ما هکَذَا الظَّنُّ بِکَ، وَلا أُخْبِرْنا بِفَضْلِکَ عَنْکَ، یا کَریمُ یا رَبِّ، وَأَنْتَ تَعْلَمُ ضَعْفی، عَنْ قَلیلٍ مِنْ بَلاءِ الدُّنْیا وَعُقُوباتِها، وَما یَجْری فیها مِنَ الْمَکارِهِ عَلی أَهْلِها، عَلی أَنَّ ذلِکَ بَلاءٌ وَمَکْرُوهٌ، قَلیلٌ مَکْثُهُ، یَسیرٌ بَقائُهُ، قَصیرٌ مُدَّتُهُ، فَکَیْفَ احْتِمالی لِبَلاءِ الْآخِرَةِ وَجَلیلِ وُقُوعِ الْمَکارِهِ فیها، وَهُوَ بَلاءٌ تَطُولُ مُدَّتُهُ، وَیَدُومُ مَقامُهُ، وَلا یُخَفَّفُ عَنْ أَهْلِهِ، لِأَنَّهُ لا یَکُونُ إِلّا عَنْ غَضَبِکَ وَاْنتِقامِکَ وَسَخَطِکَ، وَهذا ما لا تَقُومُ لَهُ السَّماواتُ وَالْأَرْضُ، یا سَیِّدی فَکَیْفَ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عَبْدُکَ الضَّعیفُ الذَّلیلُ الْحَقیرُ الْمِسْکینُ الْمُسْتَکینُ، یا إِلهی وَرَبی وَسَیِّدی وَمَوْلایَ، لِأَیِّ الْأُمُورِ إِلَیْکَ أَشْکُو، وَلِما مِنْها أَضِجُّ وَأَبْکی، لِأَلیمِ الْعَذابِ وَشِدَّتِهِ، أَمْ لِطُولِ الْبَلاءِ وَمُدَّتِهِ، فَلَئِنْ صَیَّرْتَنی لِلْعُقُوباتِ مَعَ أَعْدائِکَ، وَجَمَعْتَ بَیْنی وَبَیْنَ أَهْلِ بَلائِکَ، وَفَرَّقْتَ بَیْنی وَبَیْنَ أَحِبَّائِکَ وَأَوْلِیائِکَ، فَهَبْنی یا إِلهی وَسَیِّدی وَمَوْلایَ وَرَبی، صَبَرْتُ عَلی عَذابِکَ، فَکَیْفَ أَصْبِرُ عَلی فِراقِکَ، وَهَبْنی صَبَرْتُ عَلی حَرِّ نارِکَ، فَکَیْفَ أَصْبِرُ عَنِ النَّظَرِ إِلی کَرامَتِکَ، أَمْ کَیْفَ أَسْکُنُ فِی النَّارِ وَرَجائی عَفْوُکَ، فَبِعِزَّتِکَ یا سَیِّدی وَمَوْلایَ، أُقْسِمُ صادِقاً، لَئِنْ تَرَکْتَنی ناطِقاً، لَأَضِجَّنَّ إِلَیْکَ بَیْنَ أَهْلِها ضَجیجَ الْآمِلینَ، وَلَأَصْرُخَنَّ إِلَیْکَ صُراخَ الْمُسْتَصْرِخینَ، وَلَابْکِیَنَّ عَلَیْکَ بُکاءَ الْفاقِدینَ، وَلَأُنادِیَنَّکَ أَیْنَ کُنْتَ یا وَلِیَّ الْمُؤْمِنینَ، یا غایَةَ آمالِ الْعارِفینَ، یا غِیاثَ الْمُسْتَغیثینَ، یا حَبیبَ قُلُوبِ الصَّادِقینَ، وَیا إِلهَ الْعالَمینَ، أَفَتُراکَ سُبْحانَکَ یا إِلهی وَبِحَمْدِکَ، تَسْمَعُ فیها صَوْتَ عَبْدٍ مُسْلِمٍ سُجِنَ‌فیها بِمُخالَفَتِهِ، وَذاقَ طَعْمَ عَذابِها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بِمَعْصِیَتِهِ، وَحُبِسَ بَیْنَ أَطْباقِها بِجُرْمِهِ وَجَریرَتِهِ، وَهُوَ یَضِجُّ إِلَیْکَ ضَجیجَ مُؤَمِّلٍ لِرَحْمَتِکَ، وَیُنادیکَ بِلِسانِ أَهْلِ تَوْحیدِکَ، وَیَتَوَسَّلُ إِلَیْکَ بِرُبُوبِیَّتِکَ، یا مَوْلایَ فَکَیْفَ یَبْقی فِی الْعَذابِ، وَهُوَ یَرْجُو ما سَلَفَ مِنْ حِلْمِکَ، أَمْ کَیْفَ تُؤْلِمُهُ النَّارُ وَهُوَ یَأْمُلُ فَضْلَکَ وَرَحْمَتَکَ، أَمْ کَیْفَ یُحْرِقُهُ لَهیبُها وَأَنْتَ تَسْمَعُ صَوْتَهُ وَتَری مَکانَه، أَمْ کَیْفَ یَشْتَمِلُ عَلَیْهِ زَفیرُها وَأَنْتَ تَعْلَمُ ضَعْفَهُ، أَمْ کَیْفَ یَتَقَلْقَلُ بَیْنَ أَطْباقِها وَأَنْتَ تَعْلَمُ صِدْقَهُ، أَمْ کَیْفَ تَزْجُرُهُ زَبانِیَتُها وَهُوَ یُنادیکَ یا رَبَّهُ، أَمْ کَیْفَ یَرْجُو فَضْلَکَ فی‌عِتْقِهِ مِنْهافَتَتْرُکُهُ‌فیها، هَیْهاتَ ما ذلِکَ الظَّنُّ بِکَ، وَلَا الْمَعْرُوفُ مِنْ فَضْلِکَ، وَلا مُشْبِهٌ لِما عامَلْتَ بِهِ الْمُوَحِّدینَ مِنْ بِرِّکَ وَإِحْسانِکَ، فَبِالْیَقینِ أَقْطَعُ لَوْلا ما حَکَمْتَ بِهِ مِنْ تَعْذیبِ جاحِدیکَ، وَقَضَیْتَ بِهِ مِنْ إِخْلادِ مُعانِدیکَ، لَجَعَلْتَ النَّارَ کُلَّها بَرْداً وَسَلاماً، وَما کانَتْ لِأَحَدٍ فیها مَقَرّاً وَلا مُقاماً، لکِنَّکَ تَقَدَّسَتْ أَسْماؤُکَ، أَقْسَمْتَ أَنْ تَمْلَأَها مِنَ الْکافِرینَ، مِنَ الْجِنَّةِ وَالنَّاسِ أَجْمَعینَ، وَأَنْ تُخَلِّدَ فیهَا الْمُعانِدینَ، وَأَنْتَ جَلَّ ثَناؤُکَ قُلْتَ مُبْتَدِئاً، وَتَطَوَّلْتَ بِالْإِنْعامِ مُتَکَرِّماً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وَسَیِّدی، فَأَسْأَلُکَ بِالْقُدْرَةِ الَّتی قَدَّرْتَها، وَبِالْقَضِیَّةِ الَّتی حَتَمْتَها وَحَکَمْتَها، وَغَلَبْتَ مَنْ عَلَیْهِ أَجْرَیْتَها، أَنْ تَهَبَ لی فی هذِهِ اللَّیْلَةِ وَفی هذِهِ السَّاعَةِ، کُلَّ جُرْمٍ أَجْرَمْتُهُ، وَکُلَّ ذَنْبٍ أَذْنَبْتُهُ، وَکُلَّ قَبیحٍ أَسْرَرْتُهُ، وَکُلَّ جَهْلٍ عَمِلْتُهُ، کَتَمْتُهُ أَوْ أَعْلَنْتُهُ، أَخْفَیْتُهُ أَوْ أَظْهَرْتُهُ، وَکُلَّ سَیِّئَةٍ أَمَرْتَ بِإِثْباتِهَا الْکِرامَ الْکاتِبینَ، الَّذینَ وَکَّلْتَهُمْ بِحِفْظِ ما یَکُونُ مِنی، وَجَعَلْتَهُمْ شُهُوداً عَلَیَّ مَعَ جَوارِحی، وَکُنْتَ أَنْتَ الرَّقیبَ عَلَیَّ مِنْ وَرائِهِمْ، وَالشَّاهِدَ لِما خَفِیَ عَنْهُمْ، وَبِرَحْمَتِکَ أَخْفَیْتَهُ، وَبِفَضْلِکَ سَتَرْتَهُ،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تُوَفِّرَ حَظی مِنْ کُلِّ خَیْرٍ اَنْزَلتَهُ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إِحْسانٍ فَضَّلْتَهُ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بِرٍّ نَشَرتَهُ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رِزْقٍ بَسَطتَهُ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ذَنْبٍ تَغْفِرُهُ، أَوْ خَطَأٍ 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یا رَبِّ، یا إِلهی وَسَیِّدی وَمَوْلایَ وَمالِکَ رِقی، یا مَنْ بِیَدِهِ ناصِیَتی، یا عَلیماً بِضُری وَمَسْکَنَتی، یا خَبیراً بِفَقْری وَفاقَتی، یا رَبِّ یا رَبِّ یا رَبِّ، أَسْأَلُکَ بِحَقِّکَ وَقُدْسِکَ، وَأَعْظَمِ صِفاتِکَ وَأَسْمائِکَ، أَنْ تَجْعَلَ أَوْقاتی مِنَ اللَّیْلِ وَالنَّهارِ بِذِکْرِکَ مَعْمُورَةً، وَبِخِدْمَتِکَ مَوْصُولَةً، وَأَعْمالی عِنْدَکَ مَقْبُولَةً، حَتّی تَکُونَ أَعْمالی وَأَوْرادی کُلُّها وِرْداً واحِداً، وَحالی فی خِدْمَتِکَ سَرْمَداً، یا سَیِّدی یا مَنْ عَلَیْهِ مُعَوَّلی، یا مَنْ إِلَیْهِ شَکَوْتُ أَحْوالی، یا رَبِّ یا رَبِّ یا رَبِّ، قَوِّ عَلی خِدْمَتِکَ جَوارِحی، وَاشْدُدْ عَلَی الْعَزیمَةِ جَوانِحی، وَهَبْ لِیَ الْجِدَّ فی خَشْیَتِکَ، وَالدَّوامَ فِی الْاتِّصالِ بِخِدْمَتِکَ، حَتَّی أَسْرَحَ إِلَیْکَ فی مَیادینِ السَّابِقینَ، وَأُسْرِعَ إِلَیْکَ فِی البارزینَ، وَأَشْتاقَ إِلی قُرْبِکَ فِی الْمُشْتاقینَ، وَأَدْنُوَ مِنْکَ دُنُوَّ الْمُخْلِصینَ، وَأَخافَکَ مَخافَةَ الْمُوقِنینَ، وَأَجْتَمِعَ فی جِوارِکَ مَعَ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وَمَنْ أَرادَنی بِسُوءٍ فَأَرِدْهُ، وَمَنْ کادَنی فَکِدْهُ، وَاجْعَلْنی مِنْ أَحْسَنِ عَبیدِکَ نَصیباً عِنْدَکَ، وَأَقْرَبِهِمْ مَنْزِلَةً مِنْکَ، وَأَخَصِّهِمْ زُلْفَةً لَدَیْکَ، فَإِنَّهُ لا یُنالُ ذلِکَ إلّا بِفَضْلِکَ، وَجُدْ لی بِجُودِکَ، وَاعْطِفْ عَلَیَّ بِمَجْدِکَ، وَاحْفَظْنی بِرَحْمَتِکَ، وَاجْعَلْ لِسانی بِذِکْرِکَ لَهِجاً، وَقَلْبی بِحُبِّکَ مُتَیَّماً، وَمُنَّ عَلَیَّ بِحُسْنِ إِجابَتِکَ، وَأَقِلْنی عَثْرَتی، وَاغْفِرْ زَلَّتی، فَإِنَّکَ قَضَیْتَ عَلی عِبادِکَ بِعِبادَتِکَ، وَأَمَرْتَهُمْ بِدُعائِکَ، وَضَمِنْتَ لَهُمُ الْإِجابَةَ، فَإِلَیْکَ یا رَبِّ نَصَبْتُ وَجْهی، وَإِلَیْکَ یا رَبِّ مَدَدْتُ یَدی، فَبِعِزَّتِکَ اسْتَجِبْ لی دُعائی، وَبَلِّغْنی مُنایَ، وَلا تَقْطَعْ مِنْ</w:t>
      </w:r>
      <w:bookmarkStart w:id="440" w:name="pg5467_41642"/>
    </w:p>
    <w:p>
      <w:pPr>
        <w:pStyle w:val="BookText"/>
        <w:rPr/>
      </w:pPr>
      <w:bookmarkEnd w:id="440"/>
      <w:r>
        <w:rPr>
          <w:rFonts w:ascii="Amiri" w:hAnsi="Amiri" w:eastAsia="Amiri" w:cs="Amiri"/>
          <w:color w:val="111111"/>
          <w:sz w:val="28"/>
          <w:sz w:val="28"/>
          <w:szCs w:val="28"/>
          <w:rtl w:val="true"/>
          <w:lang w:bidi="ar-SA"/>
        </w:rPr>
        <w:t>فَضْلِکَ رَجائی، وَاکْفِنی شَرَّ الْجِنِّ وَالْإِنْسِ مِنْ أَعْدائی، یا سَریعَ الرِّضا، إِغْفِرْ لِمَنْ لایَمْلِکُ إلَّا الدُّعاءَ، فَإِنَّکَ فَعَّالٌ لِما تَشاءُ، یا مَنِ اسْمُهُ دَواءٌ، وَذِکْرُهُ شِفاءٌ، وَطاعَتُهُ غِنیً، إِرْحَمْ مَنْ رَأْسُ مالِهِ الرَّجاءُ، وَسِلاحُهُ الْبُکاءُ، یا سابِغَ النِّعَمِ، یا دافِعَ النِّقَمِ، یا نُورَ الْمُسْتَوْحِشینَ فِی الظُّلَمِ، یا عالِماً لا یُعَلَّمُ، صَلِّ عَلی مُحَمَّدٍ وَآلِ مُحَمَّدٍ، وَافْعَلْ بی ما أَنْتَ أَهْلُهُ، وَصَلَّی اللَّهُ عَلی رَسُولِهِ وَالْأَئِمَّةِ الْمَیامینِ مِنْ آلِهِ وَسَلَّمَ تَسْلیماً کَثیراً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089630_581953129"/>
      <w:bookmarkStart w:id="442" w:name="_Toc163"/>
      <w:bookmarkEnd w:id="441"/>
      <w:r>
        <w:rPr>
          <w:rtl w:val="true"/>
        </w:rPr>
        <w:t>فصل دوازدهم</w:t>
      </w:r>
      <w:r>
        <w:rPr>
          <w:rtl w:val="true"/>
        </w:rPr>
        <w:t xml:space="preserve">: </w:t>
      </w:r>
      <w:r>
        <w:rPr>
          <w:rtl w:val="true"/>
        </w:rPr>
        <w:t>برخی از دعاهای مختصر و جامع</w:t>
      </w:r>
      <w:bookmarkEnd w:id="442"/>
    </w:p>
    <w:p>
      <w:pPr>
        <w:pStyle w:val="Heading4"/>
        <w:numPr>
          <w:ilvl w:val="3"/>
          <w:numId w:val="1"/>
        </w:numPr>
        <w:rPr/>
      </w:pPr>
      <w:bookmarkStart w:id="443" w:name="__RefHeading___Toc2089632_581953129"/>
      <w:bookmarkStart w:id="444" w:name="_Toc164"/>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برخی از دعاهای مختصر و جامع که در هر حال و هر جا خواندن آنها مناسب است؛ مخصوصا در مشاهد مشرفه واوقات شریفه که مظان استجابت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بر حسب نقل مرحوم مجلسی، رسول خدا صلی الله علیه و آله آن را در شب پانزدهم شعبان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عوالی اللئالی نقل شده که آن حضرت همیشه این دعا را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لَنَا مِنْ خَشْیَتِکَ مَا یَحُولُ بَیْنَنَا وَبَیْنَ مَعصِیتکَ، وَمِنْ طَاعَتِکَ مَا تُبَلِّغُنَا بِهِ رضوانَک، وَمِنَ الْیَقِینِ مَا یَهُونُ عَلَیْنَا به مُصیباتِ الدُّنْیَا، اللَّهُمَّ اَمتِعنا بأسْمَاعِنا، وَأَبْصَارِنَا، وقُوَّتِنَا مَا أحْیَیْتَنَا، وَاجْعَلْهُ الوارثَ مِنَّا، وَاجْعَلْ ثَأرَنَا عَلَی مَنْ ظَلَمَنَا، وَانْصُرْنَا عَلَی مَنْ عَادَانَا، وَلاَ تَجْعَلْ مُصیبَتَنَا فِی دِینِنَا، وَلاَ تَجْعَلِ الدُّنْیَا أَکْبَرَ هَمِّنَا، وَلاَ مَبْلَغَ عِلْمِنَا، وَلاَ تُسَلِّطْ عَلَیْنَا مَنْ لاَ یَرْحَمُنَا</w:t>
      </w:r>
    </w:p>
    <w:p>
      <w:pPr>
        <w:pStyle w:val="BookText"/>
        <w:rPr/>
      </w:pPr>
      <w:r>
        <w:rPr>
          <w:rFonts w:ascii="IRNazanin" w:hAnsi="IRNazanin" w:eastAsia="IRNazanin"/>
          <w:color w:val="111111"/>
          <w:sz w:val="28"/>
          <w:sz w:val="28"/>
          <w:szCs w:val="28"/>
          <w:rtl w:val="true"/>
          <w:lang w:bidi="fa-IR"/>
        </w:rPr>
        <w:t>برحمتک یا ارحم الراحمین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5" w:name="__RefHeading___Toc2089634_581953129"/>
      <w:bookmarkStart w:id="446" w:name="_Toc165"/>
      <w:bookmarkEnd w:id="445"/>
      <w:r>
        <w:rPr>
          <w:rtl w:val="true"/>
        </w:rPr>
        <w:t>دعای منسوب به حضرت مهدی علیه السلام</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تَوْفِیقَ الطَّاعَةِ، وَبُعْدَ الْمَعْصِیَةِ، وَصِدْقَ النِیَّةِ، وَعِرْفانَ الْحُرْمَةِ، وَأَکْرِمْنا بِالْهُدی وَالْاسْتِقامَةِ، وَسَدِّدْ أَلْسِنَتَنا بِالصَّوابِ وَالْحِکْمَةِ، وَامْلَأْ قُلُوبَنا بِالْعِلْمِ وَالْمَعْرِفَةِ، وَطَهِرْبُطُونَنا مِنَ الْحَرامِ وَالشُّبْهَةِ، وَاکْفُفْ أَیْدِیَنا عَنِ الظُّلْمِ وَالسَّرِقَةِ، وَاغْضُضْ أَبْصارَنا عَنِ الْفُجُورِ وَالْخِیانَةِ، وَاسْدُدْ أَسْماعَنا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بِالْإِنابَةِ وَالتَّوْبَةِ، وَعَلَی النِساءِ بِالْحَیاءِ وَالْعِفَّةِ، وَعَلَی الْأَغْنِیاءِ بِالتَّواضُعِ وَالسَّعَةِ، وَعَلَی الْفُقَراءِ بِالصَّبْرِ وَالْقَناعَةِ، وَعَلَی الْغُزاةِ بِالنَّصْرِ وَالْغَلَبَةِ، وَعَلَی الأُسَراءِ بِالْخَلاصِ وَالرَّاحَةِ، وَعَلَی الْأُمَراءِ بِالْعَدْلِ وَالشَّفَقَةِ، وَعَلَی الرَّعِیَّةِ بِالْإِنْصافِ وَحُسْنِ السِیرَةِ، وَبارِکْ لِلْحُجَّاجِ وَالزُّوَّارِ فِی الزَّادِ وَالنَّفَقَةِ، وَاقْضِ ما أَوْجَبْتَ عَلَیْهِمْ مِنَ الْحَجِّ وَالْعُمْرَةِ، بِفَضْلِکَ وَرَحْمَتِکَ یا أَرْحَمَ الرَّاحِمِینَ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مصباح کفعمی از حضرت امام صادق علیه السلام به عنوان تعقیب نمازها نقل شده است، ولی خواندن آن در هر حال مناسب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 هُمَّ صَل عَلی مُحَمد و آلِ محمد، اَللّ هُمَّ اِنّی أسْأَلُکَ مِنْ کُلِّ خَیْر اَحاطَ بِهِ عِلْمُکَ وَاَعُوذُ بِکَ مِنْ کُلِّ شَرٍّ اَحاطَ بِهِ عِلْمُکَ اَللّ هُمَّ اِنّی أسْأَلُکَ عافِیَتَکَ فی اُمُوری کُلِّها وأعوذُ بک من خزی الدنیا وعذابِ الآخرةِ وأعوُذُ بِوَجْهِکَ الْکَریمِ وَعِزَّتِکَ الَّتی لا تُرامُ وَقُدْرَتِکَ الَّتی لا یَمْتَنِعُ مِنْها شَیْءٌ مِنْ شَرِّ</w:t>
      </w:r>
    </w:p>
    <w:p>
      <w:pPr>
        <w:pStyle w:val="BookText"/>
        <w:rPr/>
      </w:pPr>
      <w:r>
        <w:rPr>
          <w:rFonts w:ascii="Amiri" w:hAnsi="Amiri" w:eastAsia="Amiri" w:cs="Amiri"/>
          <w:color w:val="111111"/>
          <w:sz w:val="28"/>
          <w:sz w:val="28"/>
          <w:szCs w:val="28"/>
          <w:rtl w:val="true"/>
          <w:lang w:bidi="ar-SA"/>
        </w:rPr>
        <w:t>الدُّنْیا وَالآخِرَةِ وَمِنْ شَرِّ الأوْجاعِ کُلِّها ومن شرِّ کلِّ دابة أنت آخذٌ بناصیتها انّ ربّی علی صراط مستقیم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الَّذی لا یَمُوتُ وَالْحَمْدُ 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المتهجد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شب جمعه و روز جمعه و شب عرفه و روز عرفه خوانده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تَعَبَّأَ وَتَهَیّأ وَأَعَدَّ وَاسْتَعَدَّ لِوِفَاَدَةٍ إِلی مَخْلُوقٍ رَجَاءَ رِفْدِهِ وَطَلَبَ نائِلِهِ وَجائِزَتِهِ، فَإِلَیْکَ یارَبِّ تَعْبِیَتِی وَاسْتِعْدادِی رَجاءَ عَفْوِکَ وَطَلَبَ نائِلِکَ وَجائِزَتِکَ، فَلا تُخَیِّبْ دُعائِی یامَنْ لایَخِیبُ عَلَیْهِ سائِلٌ وَلایَنْقُصُهُ نائِلٌ، فَإنِّی لَمْ آتِکَ ثِقَةً بِعَمَلٍ صالِحٍ عَمِلْتُهُ وَلا لَوَفادَةِ مَخْلُوقٍ رَجَوْتَهُ؛ أَتَیْتُکَ مُقِرّا عَلی نَفْسِی بِالاِسائَةِ وَالظُّلْمِ مُعْتَرِفَا بِأَنْ لا حُجَّةَ لِی وَلاعُذْرَ أَتَیْتُکَ أَرْجُو عَظِیمَ عَفْوِک‌َ الَّذِی عَفَوْتَ بِهِ عَنِ الخاطِئِینَ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علوت به علی الخطائین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یَمْنَعْکَ طُولُ عُکُوِفِهمْ عَلی عَظِیمِ الجُرْمِ أَنْ عُدْتَ عَلَیْهِمْ بِالرَّحْمَةِ، فَیامَنْ رَحْمَتُهُ وَاسِعَةٌ وَعَفْوُهُ عَظِیمٌ، یاعَظِیمُ یاعَظِیمُ یاعَظِیمُ، لایَرُدُّ غَضَبَکَ إِلاّ حِلْمُکَ وَلا یُنْجِی مِنْ سَخَطِکَ إِلاّ التَّضَرُّعُ إِلَیْکَ، فَهَبْ لی یاإِلهِی فَرَجاً بِالْقُدْرَةِ الَّتِی تُحْیِی بِها مَیْتَ البِلادِ، وَلاتُهلِکْنِی غَمّا حَتّی تَسْتَجِیبَ لِی وَتُعَرِّفَنِی الاِجابَةَ فی دُعائِی، وَأَذِقْنِی طَعْمَ العافِیَةِ إِلی مُنْتَهی أَجَلِی، وَلاتُشْمِتْ بِی عَدُوِّی، وَلا تُسَلِّطَهُ عَلَیَّ، وَلاتُمَکِّنْهُ مِنْ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وَضَعْتَنِی فَمَنْ ذَا الَّذِی یَرْفَعُنِی وَإِنْ رَفَعْتَنِی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الَّذِی یَضَعُنِی وَإِنْ أَهْلَکْتَنِی فَمَنْ ذَا الَّذِی یَعْرِضُ لَکَ فِی عَبْدِکَ أَوْ یَسْأَلُکَ عَنْ أَمْرِهِ وَقَدْ عَلِمْتُ أَنَّهُ لَیْسَ فِی حُکْمِکَ ظُلْمٌ وَلا فِی نَقِمَتِکَ عَجَلَةٌ، وَإِنَّما یَعْجَلُ مَنْ یَخافُ الفَوْتَ، وَإِنِّما یَحْتاجُ إِلی الظُّلْمِ الضَّعِیفُ، وَقَدْ تَعالَیْتَ یاإِلهِی 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فَأَعِذْنِی وَأَسْتَجِیرُ بِکَ فَأَجِرْنِی، وَأَسْتْرْزِقُکَ فَارْزُقْنِی، وَأَتَوَکَّلُ عَلَیْکَ فَاکْفِنِی، وَأَسْتَنْصِرُکَ عَلی عَدُوِّکَ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فَانْصُرْنِی، وَأَسْتَعِینُ بِکَ فَأَعِنِّی، وَأَسْتَغْفِرُکَ یاإِلهِی فَاغْفِرْ لِی آمِینَ آمِینَ آمِینَ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المؤمن عرش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نووی،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حجة النبی،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الدیباج علی مسلم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سنن أبی 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سنن الکبری بیهقی،ج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علی اصغر کرباسچیان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سوف الحج و هو مستطیع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اغتسل بماء التوبة الخالصة من الذنوب ، و البس کسوة الصدق و الصفاء و الخضوع و 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احرم عن کل شئ یمنعک عن ذکر الله عزوجل و یحجبک عن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 بمعنی اجابة صافیة خالصة زاکیة لله عزوجل فی دعوتک له متمسکا بالعروة الوثقی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الشریعه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باسناده عن علی علیه السلام فی حدیث الاربعمائة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اتمّوا برسول الله صلی الله علیه و آله اذا خرجتم الی بیت الله الحرام؛ فانّ ترکه جفاء و بذلک اُمرتم واتمّوا بالقبور التی الزمکم الله حقّها و زیارتها و اطلبوا الرزق عندها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المزار،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هر شخص مستطیع واجب است حداقل یک مرتبه در عمر خود به زیارت خانه خدا برود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اللهم لبیک، لبیک لا شریک لک لبیک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مخارج سفر حج را ندارد ولی شخصی به او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بجا آور و مخارج رفت و برگشت و عائله‌ات به عهده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 اطمینان به تعهد و پایبندی تأمین کننده، حج بر او واجب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بذلی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استطاعت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استطاعت بذلی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میقاتی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تأمین هزینة سفر حج از یکی از میقاتها محاسبه می‌شود؛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بلدی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هزینة سفر حج از شهر محل سکونت شخص حساب 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فقهی است و در جایی گفته میشود که مرجع، فتوای قطعی ارائه نمی‌دهد ولی به نظر او مسأله مربوطه دارای شبهه قوی وجوب یا حرمت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چنین موارد مقلد هم میتواند به مرجع دیگری با مراعات شرایطش مراجعه نماید و هم به احتیاط مرجع خود عمل نماید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ثابت و قطعی شدن تکلیفی بر عهده مکلف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حرم از جانب شمال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تنعیم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فاصلة شش کیلومتر تا مسجد الحرام، و از جانب جنوب، محلّی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اضائة‌لبن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فاصلة دوازده کیلومتر تا مسجد الحرام، و از جانب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فاصلة سی کیلومتر، و از جانب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فاصلة چهل و هشت کیلومتر می‌باشد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اشکال یا محل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نداشتن فتوای قطعی در مسأله مربوطه میباشد و مقلد مخیر است بین احتیاط کردن در آن مسأله و یا رجوع به مرجع دیگر که فتوای قطعی دارد، با مراعات شرایط آن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ندانم‌کاری که موجب فریب و ضرر و یا هلاک شخص گردد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انسان قرار بگذارد در مقابل 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او انجام می‌دهند مال معینی بدهد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فی الذّمه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واقعاً بر عهدة انسان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اختیار،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ناقص بودن،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 مورد معامله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معامله‌ای که چیز مورد معامله یا عوض آن ناقص تحویل طرف داده شود، آن طرف حق فسخ دارد؛ و در این جا چیز مورد اجاره، تمام اعمال و مناسک حج بوده و چون اجیر آن را تمام نکرده، مستأجر اختیار فسخ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اُجرة‌المثل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قیمت و اجرت معمولی امثال و نظایر عمل مورد نظر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اجرةالمسمّی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اجرتی است که طرفین در عقد اجاره تعیین کرده‌اند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اطمینان نسبت به کاری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رجعی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طلاقی است که شوهر می‌تواند در آن از طلاق صرف نظر نموده، رجوع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طلاقی است که شوهر در آن حق رجوع ندارد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زن است پس از مرگ شوهر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مشعرالحرام میباشد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جمرة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ستون آخر که اکنون طول آن به حدود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عرض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افزایش یافته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به شکل نیم دایره با دیواری به ارتفاع یک متر و سی سانت که در جانب شمالی کعبه قرار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زنی است که بعد از وضع حمل خون میبیند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شمال مکه و دوازده کیلومتری مدینه میباشد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ذُوالْحُلَیفِه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میقاتهاست که در 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غربی مکه واقع شده و اهل مصر و سوریه و مغرب از آن‌جا احرام میبندند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شرقی مکه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عراق و نجد و هر کس از آن راه به مکه مشرف شود از آن‌جا احرام میبندند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آن تا مکه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شهر مکه از ناحیه شرقی آن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حدود چهارگانه حرم خداست که از ناحیه شرق مکه بر سر راه طائف در فاصله سی کیلومتری شهر مکه قرار دارد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ای است در مدخل شهر مکه از راه جده و مسجد تنعیم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لنگ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عبا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می‌کنم دعوت تو را،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می‌کنم دعوت تو را، اجابت می‌کنم دعوت تو را، شریکی نیست مر تو را، اجابت می‌کنم دعوت تو 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بین راه مکه به عرفات که سابقاً در نزدیکی آن سدی بوده و اکنون داخل محدودة شهر مکه و حوالی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روییدن مو در زیر شکم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سیاق مناسک الحج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دور کامل به دور خانة کعبه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کردن انسان با آلت خود یا غیر آن به حدی که منی خارج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خوشبو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خوشبو و معطر، دارای ساقه های بلند و گلهای سفید رنگ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دوسبزی صحرایی خوشبویی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خاصی بوده که بیشترین اجزائش از زعفران تشکیل شده و در گذشته با آن کعبه را معطر و خوشبو می‌نموده‌اند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مالیدن کافور بر مواضع سجده میت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ده سیر غذای معمولی مانند گندم، آرد، برنج و غیره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این تعبیر را به کار میبرند که روشنی مسأله، در حد تمایل به اظهار فتوای قطعی میباشد؛ در این گونه موارد، مقلد باید به آن عمل نماید و رجوع به مرجع دیگر جایز نیست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کردن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سیاق مناسک الحج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در حال احرام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بدون اختیار از او ادرار خارج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به اسهال شدید مبتلا شده و بدون اختیار از مخرج غائط او مدفوع خارج می‌شود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است که خون استحاضه میبیند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احراز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کسب اطمینان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اندازه‌ی درهم تقریباً به اندازه‌ی بند انگشت شست افراد متعارف یا دو ریالی‌های سابق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موالات 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 در پی بودن مجموعة عمل از نظر عرف، به گونه‌ای که فاصلة مجموعة طواف پیش از شستن و پس از آن به نحوی نباشد که در عرف بگویند دو عمل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مقدمه‌ی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کاری که مقدمةً انجام می‌شود به منظور علم و اطمینان پیدا کردن به این که به وظیفه عمل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چهار رکن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حدود نیم متر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 است در 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از کعبه بین شرق و شمال آن که در جایگاه مخصوصی قرار دارد و گفته میشود حضرت ابراهیم علیه السلام هنگام ساختن کعبه، روی آن میایستادند و یا روی آن نماز میخواندند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نزدیک شدن و تقرب به خدای متعال بدون قصد واجب یا مستحب بودن عمل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محدوده‌ی معیّنی است که باید طواف در آن واقع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کاری که موجب وضو یا غسل باشد انجام داده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وسایل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 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 کشیدن به حجرالاسود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احرام خارج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روییدن مویِ زیر شکم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مسأله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مستحبات احرام عمره تتمع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وادی‌های شن زار و مسیل گونه اطراف شهر سابق مکه است که اکنون جزء شهر شده و در خیابان مسجدالحرام پس از پل حجون و نرسیده به میدان معابده قرار دارد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بین راه مشعرالحرام به منی که هم اکنون بخشی از قربانگاه در این قسمت قرار 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مشعرالحرام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است بین راه عرفات به مشعر در حدود مشعر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کثیب احمر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ستون‌های سنگی است که در منی در سه محل نزدیک به یکدیگر نصب شده‌اند؛ و سمبل جاهایی است که شیطان در برابر حضرت ابراهیم علیه السلام وسوسه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پرتاب ریگ به آن‌ها به معنای زدن شیطان و ایستادگی در برابر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جمره‌ی عقبله از همه به مکه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هر کدام از ستون‌های نامبرده را در سال‌های اخیر در چند طبقه و به طول حدود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ارتفاع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افزایش داده‌اند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ایام 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یازدهم و دوازدهم و سیزدهم ذیحجّه می‌باشد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انگشت پهلوی شست می‌گویند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ریگهای خال و خط‌دار می‌گویند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شیرة بعضی درختان که چسبندگی دارد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خنثای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خنثایی است که زن و مردی او به هیچ وجه تشخیص داده نمی‌شود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نوعی مالیات بوده است که حکومتهای اسلامی از اقشار خاصی میگرفته‌اند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عرب و عجم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ما یتبعها،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مستحبات طواف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 حنّاطین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رکن شامی بوده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 زادگاه پیامبر گرامی اسلام صلی الله علیه و آله در حال حاضر به صورت کتابخانه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خانه‌ی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فاطمه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ارقم اثری وجود ندارد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حدود چهارگانه حرم خداست که از ناحیه شرق مکه بر سر راه طائف در فاصله سی کیلومتری شهر مکه قرار 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سمت شمال غربی مکه معظمه و یکی از حدود چهارگانه حرم خداست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الإحرام،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 ماندن از انجام کاری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وضع و حال او از فقیر بدتر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کامل الزیارات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نقل از سید بن طاووس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4/559</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مصباح،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مصباح کفعمی،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همچنین در ذیل این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ذکر کرده‌اند که در فصل هفتم گذشت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دعای عرفه از مفاتیح الجنان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اعمال ایام البیض شعبان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سید بن طاووس،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اعمال ایام البیض شعبان؛ مفاتیح الجنان،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09.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72714</Words>
  <Characters>273844</Characters>
  <CharactersWithSpaces>344416</CharactersWithSpaces>
  <Paragraphs>2139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2026-08-19T02:13:48Z</dcterms:created>
  <dc:creator>ghaemiyeh.com</dc:creator>
  <dc:description/>
  <dc:language>en-US</dc:language>
  <cp:lastModifiedBy/>
  <dcterms:modified xsi:type="dcterms:W3CDTF">2026-08-19T05:43:56Z</dcterms:modified>
  <cp:revision>1</cp:revision>
  <dc:subject/>
  <dc:title>مناسک حج آیت الله العظمی حاج سید محمد جواد علوی بروجردی</dc:title>
</cp:coreProperties>
</file>

<file path=docProps/custom.xml><?xml version="1.0" encoding="utf-8"?>
<Properties xmlns="http://schemas.openxmlformats.org/officeDocument/2006/custom-properties" xmlns:vt="http://schemas.openxmlformats.org/officeDocument/2006/docPropsVTypes"/>
</file>