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36.jpeg" ContentType="image/jpeg"/>
  <Override PartName="/word/media/image2.jpeg" ContentType="image/jpeg"/>
  <Override PartName="/word/media/image23.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20.jpeg" ContentType="image/jpeg"/>
  <Override PartName="/word/media/image21.jpeg" ContentType="image/jpeg"/>
  <Override PartName="/word/media/image22.jpeg" ContentType="image/jpeg"/>
  <Override PartName="/word/media/image72.jpeg" ContentType="image/jpeg"/>
  <Override PartName="/word/media/image67.jpeg" ContentType="image/jpeg"/>
  <Override PartName="/word/media/image71.jpeg" ContentType="image/jpeg"/>
  <Override PartName="/word/media/image44.jpeg" ContentType="image/jpeg"/>
  <Override PartName="/word/media/image66.jpeg" ContentType="image/jpeg"/>
  <Override PartName="/word/media/image9.jpeg" ContentType="image/jpeg"/>
  <Override PartName="/word/media/image70.jpeg" ContentType="image/jpeg"/>
  <Override PartName="/word/media/image43.jpeg" ContentType="image/jpeg"/>
  <Override PartName="/word/media/image65.jpeg" ContentType="image/jpeg"/>
  <Override PartName="/word/media/image8.jpeg" ContentType="image/jpeg"/>
  <Override PartName="/word/media/image39.jpeg" ContentType="image/jpeg"/>
  <Override PartName="/word/media/image69.jpeg" ContentType="image/jpeg"/>
  <Override PartName="/word/media/image68.jpeg" ContentType="image/jpeg"/>
  <Override PartName="/word/media/image64.jpeg" ContentType="image/jpeg"/>
  <Override PartName="/word/media/image7.jpeg" ContentType="image/jpeg"/>
  <Override PartName="/word/media/image38.jpeg" ContentType="image/jpeg"/>
  <Override PartName="/word/media/image19.jpeg" ContentType="image/jpeg"/>
  <Override PartName="/word/media/image63.jpeg" ContentType="image/jpeg"/>
  <Override PartName="/word/media/image6.jpeg" ContentType="image/jpeg"/>
  <Override PartName="/word/media/image18.jpeg" ContentType="image/jpeg"/>
  <Override PartName="/word/media/image62.jpeg" ContentType="image/jpeg"/>
  <Override PartName="/word/media/image5.jpeg" ContentType="image/jpeg"/>
  <Override PartName="/word/media/image17.jpeg" ContentType="image/jpeg"/>
  <Override PartName="/word/media/image61.jpeg" ContentType="image/jpeg"/>
  <Override PartName="/word/media/image4.jpeg" ContentType="image/jpeg"/>
  <Override PartName="/word/media/image16.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یداللّه قربعلی زندگی نامه و کارنامه فرهنگی و اجتماعی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0774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360776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360778_581953129">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360780_581953129">
            <w:r>
              <w:rPr>
                <w:webHidden/>
                <w:rStyle w:val="IndexLink"/>
                <w:rtl w:val="true"/>
              </w:rPr>
              <w:t>طلیعه</w:t>
            </w:r>
            <w:r>
              <w:rPr>
                <w:rStyle w:val="IndexLink"/>
                <w:rtl w:val="true"/>
              </w:rPr>
              <w:tab/>
            </w:r>
            <w:r>
              <w:rPr>
                <w:rStyle w:val="IndexLink"/>
              </w:rPr>
              <w:t>23</w:t>
            </w:r>
          </w:hyperlink>
        </w:p>
        <w:p>
          <w:pPr>
            <w:pStyle w:val="Contents2"/>
            <w:tabs>
              <w:tab w:val="clear" w:pos="8743"/>
              <w:tab w:val="right" w:pos="9026" w:leader="dot"/>
            </w:tabs>
            <w:rPr/>
          </w:pPr>
          <w:hyperlink w:anchor="__RefHeading___Toc1360782_581953129">
            <w:r>
              <w:rPr>
                <w:webHidden/>
                <w:rStyle w:val="IndexLink"/>
                <w:rtl w:val="true"/>
              </w:rPr>
              <w:t>فصل اول</w:t>
            </w:r>
            <w:r>
              <w:rPr>
                <w:rStyle w:val="IndexLink"/>
                <w:rtl w:val="true"/>
              </w:rPr>
              <w:t xml:space="preserve">: </w:t>
            </w:r>
            <w:r>
              <w:rPr>
                <w:rStyle w:val="IndexLink"/>
                <w:rtl w:val="true"/>
              </w:rPr>
              <w:t>سیر رخدادها از تولد تاکنون</w:t>
            </w:r>
            <w:r>
              <w:rPr>
                <w:rStyle w:val="IndexLink"/>
                <w:rtl w:val="true"/>
              </w:rPr>
              <w:tab/>
            </w:r>
            <w:r>
              <w:rPr>
                <w:rStyle w:val="IndexLink"/>
              </w:rPr>
              <w:t>27</w:t>
            </w:r>
          </w:hyperlink>
        </w:p>
        <w:p>
          <w:pPr>
            <w:pStyle w:val="Contents3"/>
            <w:tabs>
              <w:tab w:val="clear" w:pos="8459"/>
              <w:tab w:val="right" w:pos="9026" w:leader="dot"/>
            </w:tabs>
            <w:rPr/>
          </w:pPr>
          <w:hyperlink w:anchor="__RefHeading___Toc1360784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360786_581953129">
            <w:r>
              <w:rPr>
                <w:webHidden/>
                <w:rStyle w:val="IndexLink"/>
                <w:rtl w:val="true"/>
              </w:rPr>
              <w:t>گزارش دوران زندگانی</w:t>
            </w:r>
            <w:r>
              <w:rPr>
                <w:rStyle w:val="IndexLink"/>
                <w:rtl w:val="true"/>
              </w:rPr>
              <w:tab/>
            </w:r>
            <w:r>
              <w:rPr>
                <w:rStyle w:val="IndexLink"/>
              </w:rPr>
              <w:t>29</w:t>
            </w:r>
          </w:hyperlink>
        </w:p>
        <w:p>
          <w:pPr>
            <w:pStyle w:val="Contents4"/>
            <w:tabs>
              <w:tab w:val="clear" w:pos="8176"/>
              <w:tab w:val="right" w:pos="9026" w:leader="dot"/>
            </w:tabs>
            <w:rPr/>
          </w:pPr>
          <w:hyperlink w:anchor="__RefHeading___Toc1360788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360790_581953129">
            <w:r>
              <w:rPr>
                <w:webHidden/>
                <w:rStyle w:val="IndexLink"/>
                <w:rtl w:val="true"/>
              </w:rPr>
              <w:t>نگاهی به زندگانی</w:t>
            </w:r>
            <w:r>
              <w:rPr>
                <w:rStyle w:val="IndexLink"/>
                <w:rtl w:val="true"/>
              </w:rPr>
              <w:tab/>
            </w:r>
            <w:r>
              <w:rPr>
                <w:rStyle w:val="IndexLink"/>
              </w:rPr>
              <w:t>29</w:t>
            </w:r>
          </w:hyperlink>
        </w:p>
        <w:p>
          <w:pPr>
            <w:pStyle w:val="Contents4"/>
            <w:tabs>
              <w:tab w:val="clear" w:pos="8176"/>
              <w:tab w:val="right" w:pos="9026" w:leader="dot"/>
            </w:tabs>
            <w:rPr/>
          </w:pPr>
          <w:hyperlink w:anchor="__RefHeading___Toc1360792_581953129">
            <w:r>
              <w:rPr>
                <w:webHidden/>
                <w:rStyle w:val="IndexLink"/>
                <w:rtl w:val="true"/>
              </w:rPr>
              <w:t>پژوهش و آموزش</w:t>
            </w:r>
            <w:r>
              <w:rPr>
                <w:rStyle w:val="IndexLink"/>
                <w:rtl w:val="true"/>
              </w:rPr>
              <w:tab/>
            </w:r>
            <w:r>
              <w:rPr>
                <w:rStyle w:val="IndexLink"/>
              </w:rPr>
              <w:t>33</w:t>
            </w:r>
          </w:hyperlink>
        </w:p>
        <w:p>
          <w:pPr>
            <w:pStyle w:val="Contents4"/>
            <w:tabs>
              <w:tab w:val="clear" w:pos="8176"/>
              <w:tab w:val="right" w:pos="9026" w:leader="dot"/>
            </w:tabs>
            <w:rPr/>
          </w:pPr>
          <w:hyperlink w:anchor="__RefHeading___Toc1360794_581953129">
            <w:r>
              <w:rPr>
                <w:webHidden/>
                <w:rStyle w:val="IndexLink"/>
                <w:rtl w:val="true"/>
              </w:rPr>
              <w:t xml:space="preserve">بنیانگذاری مؤسسه فرهنگی </w:t>
            </w:r>
            <w:r>
              <w:rPr>
                <w:rStyle w:val="IndexLink"/>
                <w:rtl w:val="true"/>
              </w:rPr>
              <w:t xml:space="preserve">- </w:t>
            </w:r>
            <w:r>
              <w:rPr>
                <w:rStyle w:val="IndexLink"/>
                <w:rtl w:val="true"/>
              </w:rPr>
              <w:t>اجتماعی شمیم رویش</w:t>
            </w:r>
            <w:r>
              <w:rPr>
                <w:rStyle w:val="IndexLink"/>
                <w:rtl w:val="true"/>
              </w:rPr>
              <w:tab/>
            </w:r>
            <w:r>
              <w:rPr>
                <w:rStyle w:val="IndexLink"/>
              </w:rPr>
              <w:t>36</w:t>
            </w:r>
          </w:hyperlink>
        </w:p>
        <w:p>
          <w:pPr>
            <w:pStyle w:val="Contents4"/>
            <w:tabs>
              <w:tab w:val="clear" w:pos="8176"/>
              <w:tab w:val="right" w:pos="9026" w:leader="dot"/>
            </w:tabs>
            <w:rPr/>
          </w:pPr>
          <w:hyperlink w:anchor="__RefHeading___Toc1360796_581953129">
            <w:r>
              <w:rPr>
                <w:webHidden/>
                <w:rStyle w:val="IndexLink"/>
                <w:rtl w:val="true"/>
              </w:rPr>
              <w:t>کارنامه آثار</w:t>
            </w:r>
            <w:r>
              <w:rPr>
                <w:rStyle w:val="IndexLink"/>
                <w:rtl w:val="true"/>
              </w:rPr>
              <w:tab/>
            </w:r>
            <w:r>
              <w:rPr>
                <w:rStyle w:val="IndexLink"/>
              </w:rPr>
              <w:t>39</w:t>
            </w:r>
          </w:hyperlink>
        </w:p>
        <w:p>
          <w:pPr>
            <w:pStyle w:val="Contents4"/>
            <w:tabs>
              <w:tab w:val="clear" w:pos="8176"/>
              <w:tab w:val="right" w:pos="9026" w:leader="dot"/>
            </w:tabs>
            <w:rPr/>
          </w:pPr>
          <w:hyperlink w:anchor="__RefHeading___Toc1360798_581953129">
            <w:r>
              <w:rPr>
                <w:webHidden/>
                <w:rStyle w:val="IndexLink"/>
                <w:rtl w:val="true"/>
              </w:rPr>
              <w:t>در آینه اسناد</w:t>
            </w:r>
            <w:r>
              <w:rPr>
                <w:rStyle w:val="IndexLink"/>
                <w:rtl w:val="true"/>
              </w:rPr>
              <w:tab/>
            </w:r>
            <w:r>
              <w:rPr>
                <w:rStyle w:val="IndexLink"/>
              </w:rPr>
              <w:t>44</w:t>
            </w:r>
          </w:hyperlink>
        </w:p>
        <w:p>
          <w:pPr>
            <w:pStyle w:val="Contents3"/>
            <w:tabs>
              <w:tab w:val="clear" w:pos="8459"/>
              <w:tab w:val="right" w:pos="9026" w:leader="dot"/>
            </w:tabs>
            <w:rPr/>
          </w:pPr>
          <w:hyperlink w:anchor="__RefHeading___Toc1360800_581953129">
            <w:r>
              <w:rPr>
                <w:webHidden/>
                <w:rStyle w:val="IndexLink"/>
                <w:rtl w:val="true"/>
              </w:rPr>
              <w:t>زندگی‌نامه خودنوشت</w:t>
            </w:r>
            <w:r>
              <w:rPr>
                <w:rStyle w:val="IndexLink"/>
                <w:rtl w:val="true"/>
              </w:rPr>
              <w:tab/>
            </w:r>
            <w:r>
              <w:rPr>
                <w:rStyle w:val="IndexLink"/>
              </w:rPr>
              <w:t>58</w:t>
            </w:r>
          </w:hyperlink>
        </w:p>
        <w:p>
          <w:pPr>
            <w:pStyle w:val="Contents4"/>
            <w:tabs>
              <w:tab w:val="clear" w:pos="8176"/>
              <w:tab w:val="right" w:pos="9026" w:leader="dot"/>
            </w:tabs>
            <w:rPr/>
          </w:pPr>
          <w:hyperlink w:anchor="__RefHeading___Toc1360802_58195312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360804_581953129">
            <w:r>
              <w:rPr>
                <w:webHidden/>
                <w:rStyle w:val="IndexLink"/>
                <w:rtl w:val="true"/>
              </w:rPr>
              <w:t>دوره نخست زندگی</w:t>
            </w:r>
            <w:r>
              <w:rPr>
                <w:rStyle w:val="IndexLink"/>
                <w:rtl w:val="true"/>
              </w:rPr>
              <w:t xml:space="preserve">: </w:t>
            </w:r>
            <w:r>
              <w:rPr>
                <w:rStyle w:val="IndexLink"/>
              </w:rPr>
              <w:t>42</w:t>
            </w:r>
            <w:r>
              <w:rPr>
                <w:rStyle w:val="IndexLink"/>
                <w:rtl w:val="true"/>
              </w:rPr>
              <w:t xml:space="preserve"> </w:t>
            </w:r>
            <w:r>
              <w:rPr>
                <w:rStyle w:val="IndexLink"/>
                <w:rtl w:val="true"/>
              </w:rPr>
              <w:t xml:space="preserve">تا </w:t>
            </w:r>
            <w:r>
              <w:rPr>
                <w:rStyle w:val="IndexLink"/>
              </w:rPr>
              <w:t>52</w:t>
            </w:r>
            <w:r>
              <w:rPr>
                <w:rStyle w:val="IndexLink"/>
                <w:rtl w:val="true"/>
              </w:rPr>
              <w:tab/>
            </w:r>
            <w:r>
              <w:rPr>
                <w:rStyle w:val="IndexLink"/>
              </w:rPr>
              <w:t>59</w:t>
            </w:r>
          </w:hyperlink>
        </w:p>
        <w:p>
          <w:pPr>
            <w:pStyle w:val="Contents5"/>
            <w:tabs>
              <w:tab w:val="clear" w:pos="7892"/>
              <w:tab w:val="right" w:pos="9026" w:leader="dot"/>
            </w:tabs>
            <w:rPr/>
          </w:pPr>
          <w:hyperlink w:anchor="__RefHeading___Toc1360806_58195312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360808_581953129">
            <w:r>
              <w:rPr>
                <w:webHidden/>
                <w:rStyle w:val="IndexLink"/>
                <w:rtl w:val="true"/>
              </w:rPr>
              <w:t>تولد</w:t>
            </w:r>
            <w:r>
              <w:rPr>
                <w:rStyle w:val="IndexLink"/>
                <w:rtl w:val="true"/>
              </w:rPr>
              <w:tab/>
            </w:r>
            <w:r>
              <w:rPr>
                <w:rStyle w:val="IndexLink"/>
              </w:rPr>
              <w:t>59</w:t>
            </w:r>
          </w:hyperlink>
        </w:p>
        <w:p>
          <w:pPr>
            <w:pStyle w:val="Contents5"/>
            <w:tabs>
              <w:tab w:val="clear" w:pos="7892"/>
              <w:tab w:val="right" w:pos="9026" w:leader="dot"/>
            </w:tabs>
            <w:rPr/>
          </w:pPr>
          <w:hyperlink w:anchor="__RefHeading___Toc1360810_581953129">
            <w:r>
              <w:rPr>
                <w:webHidden/>
                <w:rStyle w:val="IndexLink"/>
                <w:rtl w:val="true"/>
              </w:rPr>
              <w:t>خاطرات زیبا</w:t>
            </w:r>
            <w:r>
              <w:rPr>
                <w:rStyle w:val="IndexLink"/>
                <w:rtl w:val="true"/>
              </w:rPr>
              <w:tab/>
            </w:r>
            <w:r>
              <w:rPr>
                <w:rStyle w:val="IndexLink"/>
              </w:rPr>
              <w:t>60</w:t>
            </w:r>
          </w:hyperlink>
        </w:p>
        <w:p>
          <w:pPr>
            <w:pStyle w:val="Contents5"/>
            <w:tabs>
              <w:tab w:val="clear" w:pos="7892"/>
              <w:tab w:val="right" w:pos="9026" w:leader="dot"/>
            </w:tabs>
            <w:rPr/>
          </w:pPr>
          <w:hyperlink w:anchor="__RefHeading___Toc1360812_581953129">
            <w:r>
              <w:rPr>
                <w:webHidden/>
                <w:rStyle w:val="IndexLink"/>
                <w:rtl w:val="true"/>
              </w:rPr>
              <w:t>توصیف خانه پدری</w:t>
            </w:r>
            <w:r>
              <w:rPr>
                <w:rStyle w:val="IndexLink"/>
                <w:rtl w:val="true"/>
              </w:rPr>
              <w:tab/>
            </w:r>
            <w:r>
              <w:rPr>
                <w:rStyle w:val="IndexLink"/>
              </w:rPr>
              <w:t>60</w:t>
            </w:r>
          </w:hyperlink>
        </w:p>
        <w:p>
          <w:pPr>
            <w:pStyle w:val="Contents5"/>
            <w:tabs>
              <w:tab w:val="clear" w:pos="7892"/>
              <w:tab w:val="right" w:pos="9026" w:leader="dot"/>
            </w:tabs>
            <w:rPr/>
          </w:pPr>
          <w:hyperlink w:anchor="__RefHeading___Toc1360814_581953129">
            <w:r>
              <w:rPr>
                <w:webHidden/>
                <w:rStyle w:val="IndexLink"/>
                <w:rtl w:val="true"/>
              </w:rPr>
              <w:t>پخت نان و دیگر غذاها</w:t>
            </w:r>
            <w:r>
              <w:rPr>
                <w:rStyle w:val="IndexLink"/>
                <w:rtl w:val="true"/>
              </w:rPr>
              <w:tab/>
            </w:r>
            <w:r>
              <w:rPr>
                <w:rStyle w:val="IndexLink"/>
              </w:rPr>
              <w:t>60</w:t>
            </w:r>
          </w:hyperlink>
        </w:p>
        <w:p>
          <w:pPr>
            <w:pStyle w:val="Contents5"/>
            <w:tabs>
              <w:tab w:val="clear" w:pos="7892"/>
              <w:tab w:val="right" w:pos="9026" w:leader="dot"/>
            </w:tabs>
            <w:rPr/>
          </w:pPr>
          <w:hyperlink w:anchor="__RefHeading___Toc1360816_581953129">
            <w:r>
              <w:rPr>
                <w:webHidden/>
                <w:rStyle w:val="IndexLink"/>
                <w:rtl w:val="true"/>
              </w:rPr>
              <w:t>پدر</w:t>
            </w:r>
            <w:r>
              <w:rPr>
                <w:rStyle w:val="IndexLink"/>
                <w:rtl w:val="true"/>
              </w:rPr>
              <w:tab/>
            </w:r>
            <w:r>
              <w:rPr>
                <w:rStyle w:val="IndexLink"/>
              </w:rPr>
              <w:t>62</w:t>
            </w:r>
          </w:hyperlink>
        </w:p>
        <w:p>
          <w:pPr>
            <w:pStyle w:val="Contents5"/>
            <w:tabs>
              <w:tab w:val="clear" w:pos="7892"/>
              <w:tab w:val="right" w:pos="9026" w:leader="dot"/>
            </w:tabs>
            <w:rPr/>
          </w:pPr>
          <w:hyperlink w:anchor="__RefHeading___Toc1360818_581953129">
            <w:r>
              <w:rPr>
                <w:webHidden/>
                <w:rStyle w:val="IndexLink"/>
                <w:rtl w:val="true"/>
              </w:rPr>
              <w:t>بازی‌های کودکانه</w:t>
            </w:r>
            <w:r>
              <w:rPr>
                <w:rStyle w:val="IndexLink"/>
                <w:rtl w:val="true"/>
              </w:rPr>
              <w:tab/>
            </w:r>
            <w:r>
              <w:rPr>
                <w:rStyle w:val="IndexLink"/>
              </w:rPr>
              <w:t>63</w:t>
            </w:r>
          </w:hyperlink>
        </w:p>
        <w:p>
          <w:pPr>
            <w:pStyle w:val="Contents5"/>
            <w:tabs>
              <w:tab w:val="clear" w:pos="7892"/>
              <w:tab w:val="right" w:pos="9026" w:leader="dot"/>
            </w:tabs>
            <w:rPr/>
          </w:pPr>
          <w:hyperlink w:anchor="__RefHeading___Toc1360820_581953129">
            <w:r>
              <w:rPr>
                <w:webHidden/>
                <w:rStyle w:val="IndexLink"/>
                <w:rtl w:val="true"/>
              </w:rPr>
              <w:t>نابینایی مطلق بر اثر خطای پزشک</w:t>
            </w:r>
            <w:r>
              <w:rPr>
                <w:rStyle w:val="IndexLink"/>
                <w:rtl w:val="true"/>
              </w:rPr>
              <w:tab/>
            </w:r>
            <w:r>
              <w:rPr>
                <w:rStyle w:val="IndexLink"/>
              </w:rPr>
              <w:t>66</w:t>
            </w:r>
          </w:hyperlink>
        </w:p>
        <w:p>
          <w:pPr>
            <w:pStyle w:val="Contents5"/>
            <w:tabs>
              <w:tab w:val="clear" w:pos="7892"/>
              <w:tab w:val="right" w:pos="9026" w:leader="dot"/>
            </w:tabs>
            <w:rPr/>
          </w:pPr>
          <w:hyperlink w:anchor="__RefHeading___Toc1360822_581953129">
            <w:r>
              <w:rPr>
                <w:webHidden/>
                <w:rStyle w:val="IndexLink"/>
                <w:rtl w:val="true"/>
              </w:rPr>
              <w:t>صندوقخانه</w:t>
            </w:r>
            <w:r>
              <w:rPr>
                <w:rStyle w:val="IndexLink"/>
                <w:rtl w:val="true"/>
              </w:rPr>
              <w:tab/>
            </w:r>
            <w:r>
              <w:rPr>
                <w:rStyle w:val="IndexLink"/>
              </w:rPr>
              <w:t>68</w:t>
            </w:r>
          </w:hyperlink>
        </w:p>
        <w:p>
          <w:pPr>
            <w:pStyle w:val="Contents5"/>
            <w:tabs>
              <w:tab w:val="clear" w:pos="7892"/>
              <w:tab w:val="right" w:pos="9026" w:leader="dot"/>
            </w:tabs>
            <w:rPr/>
          </w:pPr>
          <w:hyperlink w:anchor="__RefHeading___Toc1360824_581953129">
            <w:r>
              <w:rPr>
                <w:webHidden/>
                <w:rStyle w:val="IndexLink"/>
                <w:rtl w:val="true"/>
              </w:rPr>
              <w:t>فکر رفتن به مدرسه</w:t>
            </w:r>
            <w:r>
              <w:rPr>
                <w:rStyle w:val="IndexLink"/>
                <w:rtl w:val="true"/>
              </w:rPr>
              <w:tab/>
            </w:r>
            <w:r>
              <w:rPr>
                <w:rStyle w:val="IndexLink"/>
              </w:rPr>
              <w:t>69</w:t>
            </w:r>
          </w:hyperlink>
        </w:p>
        <w:p>
          <w:pPr>
            <w:pStyle w:val="Contents5"/>
            <w:tabs>
              <w:tab w:val="clear" w:pos="7892"/>
              <w:tab w:val="right" w:pos="9026" w:leader="dot"/>
            </w:tabs>
            <w:rPr/>
          </w:pPr>
          <w:hyperlink w:anchor="__RefHeading___Toc1360826_581953129">
            <w:r>
              <w:rPr>
                <w:webHidden/>
                <w:rStyle w:val="IndexLink"/>
                <w:rtl w:val="true"/>
              </w:rPr>
              <w:t>رفتن به ابابصیر و ثبت‌نام</w:t>
            </w:r>
            <w:r>
              <w:rPr>
                <w:rStyle w:val="IndexLink"/>
                <w:rtl w:val="true"/>
              </w:rPr>
              <w:tab/>
            </w:r>
            <w:r>
              <w:rPr>
                <w:rStyle w:val="IndexLink"/>
              </w:rPr>
              <w:t>70</w:t>
            </w:r>
          </w:hyperlink>
        </w:p>
        <w:p>
          <w:pPr>
            <w:pStyle w:val="Contents5"/>
            <w:tabs>
              <w:tab w:val="clear" w:pos="7892"/>
              <w:tab w:val="right" w:pos="9026" w:leader="dot"/>
            </w:tabs>
            <w:rPr/>
          </w:pPr>
          <w:hyperlink w:anchor="__RefHeading___Toc1360828_581953129">
            <w:r>
              <w:rPr>
                <w:webHidden/>
                <w:rStyle w:val="IndexLink"/>
                <w:rtl w:val="true"/>
              </w:rPr>
              <w:t>سفر به مشهد</w:t>
            </w:r>
            <w:r>
              <w:rPr>
                <w:rStyle w:val="IndexLink"/>
                <w:rtl w:val="true"/>
              </w:rPr>
              <w:tab/>
            </w:r>
            <w:r>
              <w:rPr>
                <w:rStyle w:val="IndexLink"/>
              </w:rPr>
              <w:t>71</w:t>
            </w:r>
          </w:hyperlink>
        </w:p>
        <w:p>
          <w:pPr>
            <w:pStyle w:val="Contents5"/>
            <w:tabs>
              <w:tab w:val="clear" w:pos="7892"/>
              <w:tab w:val="right" w:pos="9026" w:leader="dot"/>
            </w:tabs>
            <w:rPr/>
          </w:pPr>
          <w:hyperlink w:anchor="__RefHeading___Toc1360830_581953129">
            <w:r>
              <w:rPr>
                <w:webHidden/>
                <w:rStyle w:val="IndexLink"/>
                <w:rtl w:val="true"/>
              </w:rPr>
              <w:t>درمان گیاهی</w:t>
            </w:r>
            <w:r>
              <w:rPr>
                <w:rStyle w:val="IndexLink"/>
                <w:rtl w:val="true"/>
              </w:rPr>
              <w:tab/>
            </w:r>
            <w:r>
              <w:rPr>
                <w:rStyle w:val="IndexLink"/>
              </w:rPr>
              <w:t>73</w:t>
            </w:r>
          </w:hyperlink>
        </w:p>
        <w:p>
          <w:pPr>
            <w:pStyle w:val="Contents5"/>
            <w:tabs>
              <w:tab w:val="clear" w:pos="7892"/>
              <w:tab w:val="right" w:pos="9026" w:leader="dot"/>
            </w:tabs>
            <w:rPr/>
          </w:pPr>
          <w:hyperlink w:anchor="__RefHeading___Toc1360832_581953129">
            <w:r>
              <w:rPr>
                <w:webHidden/>
                <w:rStyle w:val="IndexLink"/>
                <w:rtl w:val="true"/>
              </w:rPr>
              <w:t xml:space="preserve">توصیف بهار </w:t>
            </w:r>
            <w:r>
              <w:rPr>
                <w:rStyle w:val="IndexLink"/>
              </w:rPr>
              <w:t>51</w:t>
            </w:r>
            <w:r>
              <w:rPr>
                <w:rStyle w:val="IndexLink"/>
                <w:rtl w:val="true"/>
              </w:rPr>
              <w:tab/>
            </w:r>
            <w:r>
              <w:rPr>
                <w:rStyle w:val="IndexLink"/>
              </w:rPr>
              <w:t>74</w:t>
            </w:r>
          </w:hyperlink>
        </w:p>
        <w:p>
          <w:pPr>
            <w:pStyle w:val="Contents5"/>
            <w:tabs>
              <w:tab w:val="clear" w:pos="7892"/>
              <w:tab w:val="right" w:pos="9026" w:leader="dot"/>
            </w:tabs>
            <w:rPr/>
          </w:pPr>
          <w:hyperlink w:anchor="__RefHeading___Toc1360834_581953129">
            <w:r>
              <w:rPr>
                <w:webHidden/>
                <w:rStyle w:val="IndexLink"/>
                <w:rtl w:val="true"/>
              </w:rPr>
              <w:t>سردردها و عمل</w:t>
            </w:r>
            <w:r>
              <w:rPr>
                <w:rStyle w:val="IndexLink"/>
                <w:rtl w:val="true"/>
              </w:rPr>
              <w:tab/>
            </w:r>
            <w:r>
              <w:rPr>
                <w:rStyle w:val="IndexLink"/>
              </w:rPr>
              <w:t>74</w:t>
            </w:r>
          </w:hyperlink>
        </w:p>
        <w:p>
          <w:pPr>
            <w:pStyle w:val="Contents5"/>
            <w:tabs>
              <w:tab w:val="clear" w:pos="7892"/>
              <w:tab w:val="right" w:pos="9026" w:leader="dot"/>
            </w:tabs>
            <w:rPr/>
          </w:pPr>
          <w:hyperlink w:anchor="__RefHeading___Toc1360836_581953129">
            <w:r>
              <w:rPr>
                <w:webHidden/>
                <w:rStyle w:val="IndexLink"/>
                <w:rtl w:val="true"/>
              </w:rPr>
              <w:t>تخلیه چشم</w:t>
            </w:r>
            <w:r>
              <w:rPr>
                <w:rStyle w:val="IndexLink"/>
                <w:rtl w:val="true"/>
              </w:rPr>
              <w:tab/>
            </w:r>
            <w:r>
              <w:rPr>
                <w:rStyle w:val="IndexLink"/>
              </w:rPr>
              <w:t>75</w:t>
            </w:r>
          </w:hyperlink>
        </w:p>
        <w:p>
          <w:pPr>
            <w:pStyle w:val="Contents5"/>
            <w:tabs>
              <w:tab w:val="clear" w:pos="7892"/>
              <w:tab w:val="right" w:pos="9026" w:leader="dot"/>
            </w:tabs>
            <w:rPr/>
          </w:pPr>
          <w:hyperlink w:anchor="__RefHeading___Toc1360838_581953129">
            <w:r>
              <w:rPr>
                <w:webHidden/>
                <w:rStyle w:val="IndexLink"/>
                <w:rtl w:val="true"/>
              </w:rPr>
              <w:t>مهربانی‌های خانم پرستار</w:t>
            </w:r>
            <w:r>
              <w:rPr>
                <w:rStyle w:val="IndexLink"/>
                <w:rtl w:val="true"/>
              </w:rPr>
              <w:tab/>
            </w:r>
            <w:r>
              <w:rPr>
                <w:rStyle w:val="IndexLink"/>
              </w:rPr>
              <w:t>76</w:t>
            </w:r>
          </w:hyperlink>
        </w:p>
        <w:p>
          <w:pPr>
            <w:pStyle w:val="Contents5"/>
            <w:tabs>
              <w:tab w:val="clear" w:pos="7892"/>
              <w:tab w:val="right" w:pos="9026" w:leader="dot"/>
            </w:tabs>
            <w:rPr/>
          </w:pPr>
          <w:hyperlink w:anchor="__RefHeading___Toc1360840_581953129">
            <w:r>
              <w:rPr>
                <w:webHidden/>
                <w:rStyle w:val="IndexLink"/>
                <w:rtl w:val="true"/>
              </w:rPr>
              <w:t>مرخصی از بیمارستان</w:t>
            </w:r>
            <w:r>
              <w:rPr>
                <w:rStyle w:val="IndexLink"/>
                <w:rtl w:val="true"/>
              </w:rPr>
              <w:tab/>
            </w:r>
            <w:r>
              <w:rPr>
                <w:rStyle w:val="IndexLink"/>
              </w:rPr>
              <w:t>76</w:t>
            </w:r>
          </w:hyperlink>
        </w:p>
        <w:p>
          <w:pPr>
            <w:pStyle w:val="Contents5"/>
            <w:tabs>
              <w:tab w:val="clear" w:pos="7892"/>
              <w:tab w:val="right" w:pos="9026" w:leader="dot"/>
            </w:tabs>
            <w:rPr/>
          </w:pPr>
          <w:hyperlink w:anchor="__RefHeading___Toc1360842_581953129">
            <w:r>
              <w:rPr>
                <w:webHidden/>
                <w:rStyle w:val="IndexLink"/>
                <w:rtl w:val="true"/>
              </w:rPr>
              <w:t>ثبت‌نام در ابابصیر و عطش مدرسه</w:t>
            </w:r>
            <w:r>
              <w:rPr>
                <w:rStyle w:val="IndexLink"/>
                <w:rtl w:val="true"/>
              </w:rPr>
              <w:tab/>
            </w:r>
            <w:r>
              <w:rPr>
                <w:rStyle w:val="IndexLink"/>
              </w:rPr>
              <w:t>77</w:t>
            </w:r>
          </w:hyperlink>
        </w:p>
        <w:p>
          <w:pPr>
            <w:pStyle w:val="Contents5"/>
            <w:tabs>
              <w:tab w:val="clear" w:pos="7892"/>
              <w:tab w:val="right" w:pos="9026" w:leader="dot"/>
            </w:tabs>
            <w:rPr/>
          </w:pPr>
          <w:hyperlink w:anchor="__RefHeading___Toc1360844_581953129">
            <w:r>
              <w:rPr>
                <w:webHidden/>
                <w:rStyle w:val="IndexLink"/>
                <w:rtl w:val="true"/>
              </w:rPr>
              <w:t>پایان دوره نخست و آغاز دوره جدید</w:t>
            </w:r>
            <w:r>
              <w:rPr>
                <w:rStyle w:val="IndexLink"/>
                <w:rtl w:val="true"/>
              </w:rPr>
              <w:tab/>
            </w:r>
            <w:r>
              <w:rPr>
                <w:rStyle w:val="IndexLink"/>
              </w:rPr>
              <w:t>77</w:t>
            </w:r>
          </w:hyperlink>
        </w:p>
        <w:p>
          <w:pPr>
            <w:pStyle w:val="Contents4"/>
            <w:tabs>
              <w:tab w:val="clear" w:pos="8176"/>
              <w:tab w:val="right" w:pos="9026" w:leader="dot"/>
            </w:tabs>
            <w:rPr/>
          </w:pPr>
          <w:hyperlink w:anchor="__RefHeading___Toc1360846_581953129">
            <w:r>
              <w:rPr>
                <w:webHidden/>
                <w:rStyle w:val="IndexLink"/>
                <w:rtl w:val="true"/>
              </w:rPr>
              <w:t>دوره دوم زندگی</w:t>
            </w:r>
            <w:r>
              <w:rPr>
                <w:rStyle w:val="IndexLink"/>
                <w:rtl w:val="true"/>
              </w:rPr>
              <w:t xml:space="preserve">: </w:t>
            </w:r>
            <w:r>
              <w:rPr>
                <w:rStyle w:val="IndexLink"/>
                <w:rtl w:val="true"/>
              </w:rPr>
              <w:t>تحصیلات و خدمات فرهنگی</w:t>
            </w:r>
            <w:r>
              <w:rPr>
                <w:rStyle w:val="IndexLink"/>
                <w:rtl w:val="true"/>
              </w:rPr>
              <w:tab/>
            </w:r>
            <w:r>
              <w:rPr>
                <w:rStyle w:val="IndexLink"/>
              </w:rPr>
              <w:t>79</w:t>
            </w:r>
          </w:hyperlink>
        </w:p>
        <w:p>
          <w:pPr>
            <w:pStyle w:val="Contents5"/>
            <w:tabs>
              <w:tab w:val="clear" w:pos="7892"/>
              <w:tab w:val="right" w:pos="9026" w:leader="dot"/>
            </w:tabs>
            <w:rPr/>
          </w:pPr>
          <w:hyperlink w:anchor="__RefHeading___Toc1360848_58195312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360850_581953129">
            <w:r>
              <w:rPr>
                <w:webHidden/>
                <w:rStyle w:val="IndexLink"/>
                <w:rtl w:val="true"/>
              </w:rPr>
              <w:t>دوره ابتدایی</w:t>
            </w:r>
            <w:r>
              <w:rPr>
                <w:rStyle w:val="IndexLink"/>
                <w:rtl w:val="true"/>
              </w:rPr>
              <w:tab/>
            </w:r>
            <w:r>
              <w:rPr>
                <w:rStyle w:val="IndexLink"/>
              </w:rPr>
              <w:t>79</w:t>
            </w:r>
          </w:hyperlink>
        </w:p>
        <w:p>
          <w:pPr>
            <w:pStyle w:val="Contents5"/>
            <w:tabs>
              <w:tab w:val="clear" w:pos="7892"/>
              <w:tab w:val="right" w:pos="9026" w:leader="dot"/>
            </w:tabs>
            <w:rPr/>
          </w:pPr>
          <w:hyperlink w:anchor="__RefHeading___Toc1360852_581953129">
            <w:r>
              <w:rPr>
                <w:webHidden/>
                <w:rStyle w:val="IndexLink"/>
                <w:rtl w:val="true"/>
              </w:rPr>
              <w:t>دوره راهنمایی و دبیرستان</w:t>
            </w:r>
            <w:r>
              <w:rPr>
                <w:rStyle w:val="IndexLink"/>
                <w:rtl w:val="true"/>
              </w:rPr>
              <w:tab/>
            </w:r>
            <w:r>
              <w:rPr>
                <w:rStyle w:val="IndexLink"/>
              </w:rPr>
              <w:t>80</w:t>
            </w:r>
          </w:hyperlink>
        </w:p>
        <w:p>
          <w:pPr>
            <w:pStyle w:val="Contents5"/>
            <w:tabs>
              <w:tab w:val="clear" w:pos="7892"/>
              <w:tab w:val="right" w:pos="9026" w:leader="dot"/>
            </w:tabs>
            <w:rPr/>
          </w:pPr>
          <w:hyperlink w:anchor="__RefHeading___Toc1360854_581953129">
            <w:r>
              <w:rPr>
                <w:webHidden/>
                <w:rStyle w:val="IndexLink"/>
                <w:rtl w:val="true"/>
              </w:rPr>
              <w:t>رفتن به دانشگاه</w:t>
            </w:r>
            <w:r>
              <w:rPr>
                <w:rStyle w:val="IndexLink"/>
                <w:rtl w:val="true"/>
              </w:rPr>
              <w:tab/>
            </w:r>
            <w:r>
              <w:rPr>
                <w:rStyle w:val="IndexLink"/>
              </w:rPr>
              <w:t>80</w:t>
            </w:r>
          </w:hyperlink>
        </w:p>
        <w:p>
          <w:pPr>
            <w:pStyle w:val="Contents5"/>
            <w:tabs>
              <w:tab w:val="clear" w:pos="7892"/>
              <w:tab w:val="right" w:pos="9026" w:leader="dot"/>
            </w:tabs>
            <w:rPr/>
          </w:pPr>
          <w:hyperlink w:anchor="__RefHeading___Toc1360856_581953129">
            <w:r>
              <w:rPr>
                <w:webHidden/>
                <w:rStyle w:val="IndexLink"/>
                <w:rtl w:val="true"/>
              </w:rPr>
              <w:t>ازدواج و همکاری همسر</w:t>
            </w:r>
            <w:r>
              <w:rPr>
                <w:rStyle w:val="IndexLink"/>
                <w:rtl w:val="true"/>
              </w:rPr>
              <w:tab/>
            </w:r>
            <w:r>
              <w:rPr>
                <w:rStyle w:val="IndexLink"/>
              </w:rPr>
              <w:t>81</w:t>
            </w:r>
          </w:hyperlink>
        </w:p>
        <w:p>
          <w:pPr>
            <w:pStyle w:val="Contents5"/>
            <w:tabs>
              <w:tab w:val="clear" w:pos="7892"/>
              <w:tab w:val="right" w:pos="9026" w:leader="dot"/>
            </w:tabs>
            <w:rPr/>
          </w:pPr>
          <w:hyperlink w:anchor="__RefHeading___Toc1360858_581953129">
            <w:r>
              <w:rPr>
                <w:webHidden/>
                <w:rStyle w:val="IndexLink"/>
                <w:rtl w:val="true"/>
              </w:rPr>
              <w:t xml:space="preserve">حوادث </w:t>
            </w:r>
            <w:r>
              <w:rPr>
                <w:rStyle w:val="IndexLink"/>
              </w:rPr>
              <w:t>1367</w:t>
            </w:r>
            <w:r>
              <w:rPr>
                <w:rStyle w:val="IndexLink"/>
                <w:rtl w:val="true"/>
              </w:rPr>
              <w:tab/>
            </w:r>
            <w:r>
              <w:rPr>
                <w:rStyle w:val="IndexLink"/>
              </w:rPr>
              <w:t>81</w:t>
            </w:r>
          </w:hyperlink>
        </w:p>
        <w:p>
          <w:pPr>
            <w:pStyle w:val="Contents5"/>
            <w:tabs>
              <w:tab w:val="clear" w:pos="7892"/>
              <w:tab w:val="right" w:pos="9026" w:leader="dot"/>
            </w:tabs>
            <w:rPr/>
          </w:pPr>
          <w:hyperlink w:anchor="__RefHeading___Toc1360860_581953129">
            <w:r>
              <w:rPr>
                <w:webHidden/>
                <w:rStyle w:val="IndexLink"/>
                <w:rtl w:val="true"/>
              </w:rPr>
              <w:t xml:space="preserve">رخدادهای مهم </w:t>
            </w:r>
            <w:r>
              <w:rPr>
                <w:rStyle w:val="IndexLink"/>
              </w:rPr>
              <w:t>1368</w:t>
            </w:r>
            <w:r>
              <w:rPr>
                <w:rStyle w:val="IndexLink"/>
                <w:rtl w:val="true"/>
              </w:rPr>
              <w:tab/>
            </w:r>
            <w:r>
              <w:rPr>
                <w:rStyle w:val="IndexLink"/>
              </w:rPr>
              <w:t>82</w:t>
            </w:r>
          </w:hyperlink>
        </w:p>
        <w:p>
          <w:pPr>
            <w:pStyle w:val="Contents5"/>
            <w:tabs>
              <w:tab w:val="clear" w:pos="7892"/>
              <w:tab w:val="right" w:pos="9026" w:leader="dot"/>
            </w:tabs>
            <w:rPr/>
          </w:pPr>
          <w:hyperlink w:anchor="__RefHeading___Toc1360862_581953129">
            <w:r>
              <w:rPr>
                <w:webHidden/>
                <w:rStyle w:val="IndexLink"/>
                <w:rtl w:val="true"/>
              </w:rPr>
              <w:t>راه‌اندازی ورزش نابینایان</w:t>
            </w:r>
            <w:r>
              <w:rPr>
                <w:rStyle w:val="IndexLink"/>
                <w:rtl w:val="true"/>
              </w:rPr>
              <w:tab/>
            </w:r>
            <w:r>
              <w:rPr>
                <w:rStyle w:val="IndexLink"/>
              </w:rPr>
              <w:t>83</w:t>
            </w:r>
          </w:hyperlink>
        </w:p>
        <w:p>
          <w:pPr>
            <w:pStyle w:val="Contents5"/>
            <w:tabs>
              <w:tab w:val="clear" w:pos="7892"/>
              <w:tab w:val="right" w:pos="9026" w:leader="dot"/>
            </w:tabs>
            <w:rPr/>
          </w:pPr>
          <w:hyperlink w:anchor="__RefHeading___Toc1360864_581953129">
            <w:r>
              <w:rPr>
                <w:webHidden/>
                <w:rStyle w:val="IndexLink"/>
                <w:rtl w:val="true"/>
              </w:rPr>
              <w:t>کارشناسی ارشد</w:t>
            </w:r>
            <w:r>
              <w:rPr>
                <w:rStyle w:val="IndexLink"/>
                <w:rtl w:val="true"/>
              </w:rPr>
              <w:tab/>
            </w:r>
            <w:r>
              <w:rPr>
                <w:rStyle w:val="IndexLink"/>
              </w:rPr>
              <w:t>83</w:t>
            </w:r>
          </w:hyperlink>
        </w:p>
        <w:p>
          <w:pPr>
            <w:pStyle w:val="Contents5"/>
            <w:tabs>
              <w:tab w:val="clear" w:pos="7892"/>
              <w:tab w:val="right" w:pos="9026" w:leader="dot"/>
            </w:tabs>
            <w:rPr/>
          </w:pPr>
          <w:hyperlink w:anchor="__RefHeading___Toc1360866_581953129">
            <w:r>
              <w:rPr>
                <w:webHidden/>
                <w:rStyle w:val="IndexLink"/>
                <w:rtl w:val="true"/>
              </w:rPr>
              <w:t>راه‌اندازی گروه‌های سرود و نمایش</w:t>
            </w:r>
            <w:r>
              <w:rPr>
                <w:rStyle w:val="IndexLink"/>
                <w:rtl w:val="true"/>
              </w:rPr>
              <w:tab/>
            </w:r>
            <w:r>
              <w:rPr>
                <w:rStyle w:val="IndexLink"/>
              </w:rPr>
              <w:t>83</w:t>
            </w:r>
          </w:hyperlink>
        </w:p>
        <w:p>
          <w:pPr>
            <w:pStyle w:val="Contents5"/>
            <w:tabs>
              <w:tab w:val="clear" w:pos="7892"/>
              <w:tab w:val="right" w:pos="9026" w:leader="dot"/>
            </w:tabs>
            <w:rPr/>
          </w:pPr>
          <w:hyperlink w:anchor="__RefHeading___Toc1360868_581953129">
            <w:r>
              <w:rPr>
                <w:webHidden/>
                <w:rStyle w:val="IndexLink"/>
                <w:rtl w:val="true"/>
              </w:rPr>
              <w:t>مراکز فرهنگی نابینایی</w:t>
            </w:r>
            <w:r>
              <w:rPr>
                <w:rStyle w:val="IndexLink"/>
                <w:rtl w:val="true"/>
              </w:rPr>
              <w:tab/>
            </w:r>
            <w:r>
              <w:rPr>
                <w:rStyle w:val="IndexLink"/>
              </w:rPr>
              <w:t>84</w:t>
            </w:r>
          </w:hyperlink>
        </w:p>
        <w:p>
          <w:pPr>
            <w:pStyle w:val="Contents5"/>
            <w:tabs>
              <w:tab w:val="clear" w:pos="7892"/>
              <w:tab w:val="right" w:pos="9026" w:leader="dot"/>
            </w:tabs>
            <w:rPr/>
          </w:pPr>
          <w:hyperlink w:anchor="__RefHeading___Toc1360870_581953129">
            <w:r>
              <w:rPr>
                <w:webHidden/>
                <w:rStyle w:val="IndexLink"/>
                <w:rtl w:val="true"/>
              </w:rPr>
              <w:t>معلم نمونه و بازنشستگی</w:t>
            </w:r>
            <w:r>
              <w:rPr>
                <w:rStyle w:val="IndexLink"/>
                <w:rtl w:val="true"/>
              </w:rPr>
              <w:tab/>
            </w:r>
            <w:r>
              <w:rPr>
                <w:rStyle w:val="IndexLink"/>
              </w:rPr>
              <w:t>84</w:t>
            </w:r>
          </w:hyperlink>
        </w:p>
        <w:p>
          <w:pPr>
            <w:pStyle w:val="Contents5"/>
            <w:tabs>
              <w:tab w:val="clear" w:pos="7892"/>
              <w:tab w:val="right" w:pos="9026" w:leader="dot"/>
            </w:tabs>
            <w:rPr/>
          </w:pPr>
          <w:hyperlink w:anchor="__RefHeading___Toc1360872_581953129">
            <w:r>
              <w:rPr>
                <w:webHidden/>
                <w:rStyle w:val="IndexLink"/>
                <w:rtl w:val="true"/>
              </w:rPr>
              <w:t>آثار و تألیفات</w:t>
            </w:r>
            <w:r>
              <w:rPr>
                <w:rStyle w:val="IndexLink"/>
                <w:rtl w:val="true"/>
              </w:rPr>
              <w:tab/>
            </w:r>
            <w:r>
              <w:rPr>
                <w:rStyle w:val="IndexLink"/>
              </w:rPr>
              <w:t>85</w:t>
            </w:r>
          </w:hyperlink>
        </w:p>
        <w:p>
          <w:pPr>
            <w:pStyle w:val="Contents5"/>
            <w:tabs>
              <w:tab w:val="clear" w:pos="7892"/>
              <w:tab w:val="right" w:pos="9026" w:leader="dot"/>
            </w:tabs>
            <w:rPr/>
          </w:pPr>
          <w:hyperlink w:anchor="__RefHeading___Toc1360874_581953129">
            <w:r>
              <w:rPr>
                <w:webHidden/>
                <w:rStyle w:val="IndexLink"/>
                <w:rtl w:val="true"/>
              </w:rPr>
              <w:t>در پایان</w:t>
            </w:r>
            <w:r>
              <w:rPr>
                <w:rStyle w:val="IndexLink"/>
                <w:rtl w:val="true"/>
              </w:rPr>
              <w:tab/>
            </w:r>
            <w:r>
              <w:rPr>
                <w:rStyle w:val="IndexLink"/>
              </w:rPr>
              <w:t>86</w:t>
            </w:r>
          </w:hyperlink>
        </w:p>
        <w:p>
          <w:pPr>
            <w:pStyle w:val="Contents4"/>
            <w:tabs>
              <w:tab w:val="clear" w:pos="8176"/>
              <w:tab w:val="right" w:pos="9026" w:leader="dot"/>
            </w:tabs>
            <w:rPr/>
          </w:pPr>
          <w:hyperlink w:anchor="__RefHeading___Toc1360876_581953129">
            <w:r>
              <w:rPr>
                <w:webHidden/>
                <w:rStyle w:val="IndexLink"/>
                <w:rtl w:val="true"/>
              </w:rPr>
              <w:t>دوره سوم زندگی</w:t>
            </w:r>
            <w:r>
              <w:rPr>
                <w:rStyle w:val="IndexLink"/>
                <w:rtl w:val="true"/>
              </w:rPr>
              <w:t xml:space="preserve">: </w:t>
            </w:r>
            <w:r>
              <w:rPr>
                <w:rStyle w:val="IndexLink"/>
                <w:rtl w:val="true"/>
              </w:rPr>
              <w:t>تجارب و دستاوردها</w:t>
            </w:r>
            <w:r>
              <w:rPr>
                <w:rStyle w:val="IndexLink"/>
                <w:rtl w:val="true"/>
              </w:rPr>
              <w:tab/>
            </w:r>
            <w:r>
              <w:rPr>
                <w:rStyle w:val="IndexLink"/>
              </w:rPr>
              <w:t>88</w:t>
            </w:r>
          </w:hyperlink>
        </w:p>
        <w:p>
          <w:pPr>
            <w:pStyle w:val="Contents5"/>
            <w:tabs>
              <w:tab w:val="clear" w:pos="7892"/>
              <w:tab w:val="right" w:pos="9026" w:leader="dot"/>
            </w:tabs>
            <w:rPr/>
          </w:pPr>
          <w:hyperlink w:anchor="__RefHeading___Toc1360878_581953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360880_581953129">
            <w:r>
              <w:rPr>
                <w:webHidden/>
                <w:rStyle w:val="IndexLink"/>
                <w:rtl w:val="true"/>
              </w:rPr>
              <w:t>سر فصل‌های دستاوردهای تجربی</w:t>
            </w:r>
            <w:r>
              <w:rPr>
                <w:rStyle w:val="IndexLink"/>
                <w:rtl w:val="true"/>
              </w:rPr>
              <w:tab/>
            </w:r>
            <w:r>
              <w:rPr>
                <w:rStyle w:val="IndexLink"/>
              </w:rPr>
              <w:t>88</w:t>
            </w:r>
          </w:hyperlink>
        </w:p>
        <w:p>
          <w:pPr>
            <w:pStyle w:val="Contents5"/>
            <w:tabs>
              <w:tab w:val="clear" w:pos="7892"/>
              <w:tab w:val="right" w:pos="9026" w:leader="dot"/>
            </w:tabs>
            <w:rPr/>
          </w:pPr>
          <w:hyperlink w:anchor="__RefHeading___Toc1360882_581953129">
            <w:r>
              <w:rPr>
                <w:webHidden/>
                <w:rStyle w:val="IndexLink"/>
                <w:rtl w:val="true"/>
              </w:rPr>
              <w:t>بهزیستی مانع کار افتخاری</w:t>
            </w:r>
            <w:r>
              <w:rPr>
                <w:rStyle w:val="IndexLink"/>
                <w:rtl w:val="true"/>
              </w:rPr>
              <w:tab/>
            </w:r>
            <w:r>
              <w:rPr>
                <w:rStyle w:val="IndexLink"/>
              </w:rPr>
              <w:t>90</w:t>
            </w:r>
          </w:hyperlink>
        </w:p>
        <w:p>
          <w:pPr>
            <w:pStyle w:val="Contents5"/>
            <w:tabs>
              <w:tab w:val="clear" w:pos="7892"/>
              <w:tab w:val="right" w:pos="9026" w:leader="dot"/>
            </w:tabs>
            <w:rPr/>
          </w:pPr>
          <w:hyperlink w:anchor="__RefHeading___Toc1360884_581953129">
            <w:r>
              <w:rPr>
                <w:webHidden/>
                <w:rStyle w:val="IndexLink"/>
                <w:rtl w:val="true"/>
              </w:rPr>
              <w:t>تشکیل کلاس برای نابینایان</w:t>
            </w:r>
            <w:r>
              <w:rPr>
                <w:rStyle w:val="IndexLink"/>
                <w:rtl w:val="true"/>
              </w:rPr>
              <w:tab/>
            </w:r>
            <w:r>
              <w:rPr>
                <w:rStyle w:val="IndexLink"/>
              </w:rPr>
              <w:t>91</w:t>
            </w:r>
          </w:hyperlink>
        </w:p>
        <w:p>
          <w:pPr>
            <w:pStyle w:val="Contents5"/>
            <w:tabs>
              <w:tab w:val="clear" w:pos="7892"/>
              <w:tab w:val="right" w:pos="9026" w:leader="dot"/>
            </w:tabs>
            <w:rPr/>
          </w:pPr>
          <w:hyperlink w:anchor="__RefHeading___Toc1360886_581953129">
            <w:r>
              <w:rPr>
                <w:webHidden/>
                <w:rStyle w:val="IndexLink"/>
                <w:rtl w:val="true"/>
              </w:rPr>
              <w:t>اولین کلاس، اولین شاگردان و اولین تجربه</w:t>
            </w:r>
            <w:r>
              <w:rPr>
                <w:rStyle w:val="IndexLink"/>
                <w:rtl w:val="true"/>
              </w:rPr>
              <w:tab/>
            </w:r>
            <w:r>
              <w:rPr>
                <w:rStyle w:val="IndexLink"/>
              </w:rPr>
              <w:t>92</w:t>
            </w:r>
          </w:hyperlink>
        </w:p>
        <w:p>
          <w:pPr>
            <w:pStyle w:val="Contents5"/>
            <w:tabs>
              <w:tab w:val="clear" w:pos="7892"/>
              <w:tab w:val="right" w:pos="9026" w:leader="dot"/>
            </w:tabs>
            <w:rPr/>
          </w:pPr>
          <w:hyperlink w:anchor="__RefHeading___Toc1360888_581953129">
            <w:r>
              <w:rPr>
                <w:webHidden/>
                <w:rStyle w:val="IndexLink"/>
                <w:rtl w:val="true"/>
              </w:rPr>
              <w:t>شناخت محیط</w:t>
            </w:r>
            <w:r>
              <w:rPr>
                <w:rStyle w:val="IndexLink"/>
                <w:rtl w:val="true"/>
              </w:rPr>
              <w:tab/>
            </w:r>
            <w:r>
              <w:rPr>
                <w:rStyle w:val="IndexLink"/>
              </w:rPr>
              <w:t>94</w:t>
            </w:r>
          </w:hyperlink>
        </w:p>
        <w:p>
          <w:pPr>
            <w:pStyle w:val="Contents5"/>
            <w:tabs>
              <w:tab w:val="clear" w:pos="7892"/>
              <w:tab w:val="right" w:pos="9026" w:leader="dot"/>
            </w:tabs>
            <w:rPr/>
          </w:pPr>
          <w:hyperlink w:anchor="__RefHeading___Toc1360890_581953129">
            <w:r>
              <w:rPr>
                <w:webHidden/>
                <w:rStyle w:val="IndexLink"/>
                <w:rtl w:val="true"/>
              </w:rPr>
              <w:t>امتحانات</w:t>
            </w:r>
            <w:r>
              <w:rPr>
                <w:rStyle w:val="IndexLink"/>
                <w:rtl w:val="true"/>
              </w:rPr>
              <w:tab/>
            </w:r>
            <w:r>
              <w:rPr>
                <w:rStyle w:val="IndexLink"/>
              </w:rPr>
              <w:t>95</w:t>
            </w:r>
          </w:hyperlink>
        </w:p>
        <w:p>
          <w:pPr>
            <w:pStyle w:val="Contents5"/>
            <w:tabs>
              <w:tab w:val="clear" w:pos="7892"/>
              <w:tab w:val="right" w:pos="9026" w:leader="dot"/>
            </w:tabs>
            <w:rPr/>
          </w:pPr>
          <w:hyperlink w:anchor="__RefHeading___Toc1360892_581953129">
            <w:r>
              <w:rPr>
                <w:webHidden/>
                <w:rStyle w:val="IndexLink"/>
                <w:rtl w:val="true"/>
              </w:rPr>
              <w:t>تحصیل دانشگاهی و اشتغال آموزشی</w:t>
            </w:r>
            <w:r>
              <w:rPr>
                <w:rStyle w:val="IndexLink"/>
                <w:rtl w:val="true"/>
              </w:rPr>
              <w:tab/>
            </w:r>
            <w:r>
              <w:rPr>
                <w:rStyle w:val="IndexLink"/>
              </w:rPr>
              <w:t>95</w:t>
            </w:r>
          </w:hyperlink>
        </w:p>
        <w:p>
          <w:pPr>
            <w:pStyle w:val="Contents5"/>
            <w:tabs>
              <w:tab w:val="clear" w:pos="7892"/>
              <w:tab w:val="right" w:pos="9026" w:leader="dot"/>
            </w:tabs>
            <w:rPr/>
          </w:pPr>
          <w:hyperlink w:anchor="__RefHeading___Toc1360894_581953129">
            <w:r>
              <w:rPr>
                <w:webHidden/>
                <w:rStyle w:val="IndexLink"/>
                <w:rtl w:val="true"/>
              </w:rPr>
              <w:t>مهارت‌آموزی، جهت‌یابی</w:t>
            </w:r>
            <w:r>
              <w:rPr>
                <w:rStyle w:val="IndexLink"/>
                <w:rtl w:val="true"/>
              </w:rPr>
              <w:tab/>
            </w:r>
            <w:r>
              <w:rPr>
                <w:rStyle w:val="IndexLink"/>
              </w:rPr>
              <w:t>96</w:t>
            </w:r>
          </w:hyperlink>
        </w:p>
        <w:p>
          <w:pPr>
            <w:pStyle w:val="Contents5"/>
            <w:tabs>
              <w:tab w:val="clear" w:pos="7892"/>
              <w:tab w:val="right" w:pos="9026" w:leader="dot"/>
            </w:tabs>
            <w:rPr/>
          </w:pPr>
          <w:hyperlink w:anchor="__RefHeading___Toc1360896_581953129">
            <w:r>
              <w:rPr>
                <w:webHidden/>
                <w:rStyle w:val="IndexLink"/>
                <w:rtl w:val="true"/>
              </w:rPr>
              <w:t>یافته‌های تجربی به هنگام تدریس</w:t>
            </w:r>
            <w:r>
              <w:rPr>
                <w:rStyle w:val="IndexLink"/>
                <w:rtl w:val="true"/>
              </w:rPr>
              <w:tab/>
            </w:r>
            <w:r>
              <w:rPr>
                <w:rStyle w:val="IndexLink"/>
              </w:rPr>
              <w:t>97</w:t>
            </w:r>
          </w:hyperlink>
        </w:p>
        <w:p>
          <w:pPr>
            <w:pStyle w:val="Contents5"/>
            <w:tabs>
              <w:tab w:val="clear" w:pos="7892"/>
              <w:tab w:val="right" w:pos="9026" w:leader="dot"/>
            </w:tabs>
            <w:rPr/>
          </w:pPr>
          <w:hyperlink w:anchor="__RefHeading___Toc1360898_581953129">
            <w:r>
              <w:rPr>
                <w:webHidden/>
                <w:rStyle w:val="IndexLink"/>
                <w:rtl w:val="true"/>
              </w:rPr>
              <w:t>همکاری با امور تربیتی و پرورشی</w:t>
            </w:r>
            <w:r>
              <w:rPr>
                <w:rStyle w:val="IndexLink"/>
                <w:rtl w:val="true"/>
              </w:rPr>
              <w:tab/>
            </w:r>
            <w:r>
              <w:rPr>
                <w:rStyle w:val="IndexLink"/>
              </w:rPr>
              <w:t>99</w:t>
            </w:r>
          </w:hyperlink>
        </w:p>
        <w:p>
          <w:pPr>
            <w:pStyle w:val="Contents5"/>
            <w:tabs>
              <w:tab w:val="clear" w:pos="7892"/>
              <w:tab w:val="right" w:pos="9026" w:leader="dot"/>
            </w:tabs>
            <w:rPr/>
          </w:pPr>
          <w:hyperlink w:anchor="__RefHeading___Toc1360900_581953129">
            <w:r>
              <w:rPr>
                <w:webHidden/>
                <w:rStyle w:val="IndexLink"/>
                <w:rtl w:val="true"/>
              </w:rPr>
              <w:t>الگوی اخلاقی</w:t>
            </w:r>
            <w:r>
              <w:rPr>
                <w:rStyle w:val="IndexLink"/>
                <w:rtl w:val="true"/>
              </w:rPr>
              <w:tab/>
            </w:r>
            <w:r>
              <w:rPr>
                <w:rStyle w:val="IndexLink"/>
              </w:rPr>
              <w:t>100</w:t>
            </w:r>
          </w:hyperlink>
        </w:p>
        <w:p>
          <w:pPr>
            <w:pStyle w:val="Contents5"/>
            <w:tabs>
              <w:tab w:val="clear" w:pos="7892"/>
              <w:tab w:val="right" w:pos="9026" w:leader="dot"/>
            </w:tabs>
            <w:rPr/>
          </w:pPr>
          <w:hyperlink w:anchor="__RefHeading___Toc1360902_581953129">
            <w:r>
              <w:rPr>
                <w:webHidden/>
                <w:rStyle w:val="IndexLink"/>
                <w:rtl w:val="true"/>
              </w:rPr>
              <w:t>کار با دانش‌آموزان بینا</w:t>
            </w:r>
            <w:r>
              <w:rPr>
                <w:rStyle w:val="IndexLink"/>
                <w:rtl w:val="true"/>
              </w:rPr>
              <w:tab/>
            </w:r>
            <w:r>
              <w:rPr>
                <w:rStyle w:val="IndexLink"/>
              </w:rPr>
              <w:t>101</w:t>
            </w:r>
          </w:hyperlink>
        </w:p>
        <w:p>
          <w:pPr>
            <w:pStyle w:val="Contents5"/>
            <w:tabs>
              <w:tab w:val="clear" w:pos="7892"/>
              <w:tab w:val="right" w:pos="9026" w:leader="dot"/>
            </w:tabs>
            <w:rPr/>
          </w:pPr>
          <w:hyperlink w:anchor="__RefHeading___Toc1360904_581953129">
            <w:r>
              <w:rPr>
                <w:webHidden/>
                <w:rStyle w:val="IndexLink"/>
                <w:rtl w:val="true"/>
              </w:rPr>
              <w:t>کار در بخش تلفیقی</w:t>
            </w:r>
            <w:r>
              <w:rPr>
                <w:rStyle w:val="IndexLink"/>
                <w:rtl w:val="true"/>
              </w:rPr>
              <w:tab/>
            </w:r>
            <w:r>
              <w:rPr>
                <w:rStyle w:val="IndexLink"/>
              </w:rPr>
              <w:t>102</w:t>
            </w:r>
          </w:hyperlink>
        </w:p>
        <w:p>
          <w:pPr>
            <w:pStyle w:val="Contents5"/>
            <w:tabs>
              <w:tab w:val="clear" w:pos="7892"/>
              <w:tab w:val="right" w:pos="9026" w:leader="dot"/>
            </w:tabs>
            <w:rPr/>
          </w:pPr>
          <w:hyperlink w:anchor="__RefHeading___Toc1360906_581953129">
            <w:r>
              <w:rPr>
                <w:webHidden/>
                <w:rStyle w:val="IndexLink"/>
                <w:rtl w:val="true"/>
              </w:rPr>
              <w:t>آزمون سراسری و تجربه منشی</w:t>
            </w:r>
            <w:r>
              <w:rPr>
                <w:rStyle w:val="IndexLink"/>
                <w:rtl w:val="true"/>
              </w:rPr>
              <w:tab/>
            </w:r>
            <w:r>
              <w:rPr>
                <w:rStyle w:val="IndexLink"/>
              </w:rPr>
              <w:t>103</w:t>
            </w:r>
          </w:hyperlink>
        </w:p>
        <w:p>
          <w:pPr>
            <w:pStyle w:val="Contents5"/>
            <w:tabs>
              <w:tab w:val="clear" w:pos="7892"/>
              <w:tab w:val="right" w:pos="9026" w:leader="dot"/>
            </w:tabs>
            <w:rPr/>
          </w:pPr>
          <w:hyperlink w:anchor="__RefHeading___Toc1360908_581953129">
            <w:r>
              <w:rPr>
                <w:webHidden/>
                <w:rStyle w:val="IndexLink"/>
                <w:rtl w:val="true"/>
              </w:rPr>
              <w:t>تشکیل جلسات توجیهی برای آزمون سراسری</w:t>
            </w:r>
            <w:r>
              <w:rPr>
                <w:rStyle w:val="IndexLink"/>
                <w:rtl w:val="true"/>
              </w:rPr>
              <w:tab/>
            </w:r>
            <w:r>
              <w:rPr>
                <w:rStyle w:val="IndexLink"/>
              </w:rPr>
              <w:t>104</w:t>
            </w:r>
          </w:hyperlink>
        </w:p>
        <w:p>
          <w:pPr>
            <w:pStyle w:val="Contents5"/>
            <w:tabs>
              <w:tab w:val="clear" w:pos="7892"/>
              <w:tab w:val="right" w:pos="9026" w:leader="dot"/>
            </w:tabs>
            <w:rPr/>
          </w:pPr>
          <w:hyperlink w:anchor="__RefHeading___Toc1360910_581953129">
            <w:r>
              <w:rPr>
                <w:webHidden/>
                <w:rStyle w:val="IndexLink"/>
                <w:rtl w:val="true"/>
              </w:rPr>
              <w:t>آموزش ادبیات با نوار کاست و فایل صوتی</w:t>
            </w:r>
            <w:r>
              <w:rPr>
                <w:rStyle w:val="IndexLink"/>
                <w:rtl w:val="true"/>
              </w:rPr>
              <w:tab/>
            </w:r>
            <w:r>
              <w:rPr>
                <w:rStyle w:val="IndexLink"/>
              </w:rPr>
              <w:t>105</w:t>
            </w:r>
          </w:hyperlink>
        </w:p>
        <w:p>
          <w:pPr>
            <w:pStyle w:val="Contents5"/>
            <w:tabs>
              <w:tab w:val="clear" w:pos="7892"/>
              <w:tab w:val="right" w:pos="9026" w:leader="dot"/>
            </w:tabs>
            <w:rPr/>
          </w:pPr>
          <w:hyperlink w:anchor="__RefHeading___Toc1360912_581953129">
            <w:r>
              <w:rPr>
                <w:webHidden/>
                <w:rStyle w:val="IndexLink"/>
                <w:rtl w:val="true"/>
              </w:rPr>
              <w:t>شیوه آموزشی در بخش تلفیقی</w:t>
            </w:r>
            <w:r>
              <w:rPr>
                <w:rStyle w:val="IndexLink"/>
                <w:rtl w:val="true"/>
              </w:rPr>
              <w:tab/>
            </w:r>
            <w:r>
              <w:rPr>
                <w:rStyle w:val="IndexLink"/>
              </w:rPr>
              <w:t>106</w:t>
            </w:r>
          </w:hyperlink>
        </w:p>
        <w:p>
          <w:pPr>
            <w:pStyle w:val="Contents5"/>
            <w:tabs>
              <w:tab w:val="clear" w:pos="7892"/>
              <w:tab w:val="right" w:pos="9026" w:leader="dot"/>
            </w:tabs>
            <w:rPr/>
          </w:pPr>
          <w:hyperlink w:anchor="__RefHeading___Toc1360914_581953129">
            <w:r>
              <w:rPr>
                <w:webHidden/>
                <w:rStyle w:val="IndexLink"/>
                <w:rtl w:val="true"/>
              </w:rPr>
              <w:t>تجربه‌آموزی در بخش تلفیقی</w:t>
            </w:r>
            <w:r>
              <w:rPr>
                <w:rStyle w:val="IndexLink"/>
                <w:rtl w:val="true"/>
              </w:rPr>
              <w:tab/>
            </w:r>
            <w:r>
              <w:rPr>
                <w:rStyle w:val="IndexLink"/>
              </w:rPr>
              <w:t>107</w:t>
            </w:r>
          </w:hyperlink>
        </w:p>
        <w:p>
          <w:pPr>
            <w:pStyle w:val="Contents5"/>
            <w:tabs>
              <w:tab w:val="clear" w:pos="7892"/>
              <w:tab w:val="right" w:pos="9026" w:leader="dot"/>
            </w:tabs>
            <w:rPr/>
          </w:pPr>
          <w:hyperlink w:anchor="__RefHeading___Toc1360916_581953129">
            <w:r>
              <w:rPr>
                <w:webHidden/>
                <w:rStyle w:val="IndexLink"/>
                <w:rtl w:val="true"/>
              </w:rPr>
              <w:t>به اشتراک گذاشتن دستاوردها</w:t>
            </w:r>
            <w:r>
              <w:rPr>
                <w:rStyle w:val="IndexLink"/>
                <w:rtl w:val="true"/>
              </w:rPr>
              <w:tab/>
            </w:r>
            <w:r>
              <w:rPr>
                <w:rStyle w:val="IndexLink"/>
              </w:rPr>
              <w:t>111</w:t>
            </w:r>
          </w:hyperlink>
        </w:p>
        <w:p>
          <w:pPr>
            <w:pStyle w:val="Contents5"/>
            <w:tabs>
              <w:tab w:val="clear" w:pos="7892"/>
              <w:tab w:val="right" w:pos="9026" w:leader="dot"/>
            </w:tabs>
            <w:rPr/>
          </w:pPr>
          <w:hyperlink w:anchor="__RefHeading___Toc1360918_581953129">
            <w:r>
              <w:rPr>
                <w:webHidden/>
                <w:rStyle w:val="IndexLink"/>
                <w:rtl w:val="true"/>
              </w:rPr>
              <w:t>تجارب شانزده گانه در شیوه تلفیقی</w:t>
            </w:r>
            <w:r>
              <w:rPr>
                <w:rStyle w:val="IndexLink"/>
                <w:rtl w:val="true"/>
              </w:rPr>
              <w:tab/>
            </w:r>
            <w:r>
              <w:rPr>
                <w:rStyle w:val="IndexLink"/>
              </w:rPr>
              <w:t>111</w:t>
            </w:r>
          </w:hyperlink>
        </w:p>
        <w:p>
          <w:pPr>
            <w:pStyle w:val="Contents5"/>
            <w:tabs>
              <w:tab w:val="clear" w:pos="7892"/>
              <w:tab w:val="right" w:pos="9026" w:leader="dot"/>
            </w:tabs>
            <w:rPr/>
          </w:pPr>
          <w:hyperlink w:anchor="__RefHeading___Toc1360920_581953129">
            <w:r>
              <w:rPr>
                <w:webHidden/>
                <w:rStyle w:val="IndexLink"/>
                <w:rtl w:val="true"/>
              </w:rPr>
              <w:t>آسیب‌شناسی بخش تلفیقی</w:t>
            </w:r>
            <w:r>
              <w:rPr>
                <w:rStyle w:val="IndexLink"/>
                <w:rtl w:val="true"/>
              </w:rPr>
              <w:tab/>
            </w:r>
            <w:r>
              <w:rPr>
                <w:rStyle w:val="IndexLink"/>
              </w:rPr>
              <w:t>115</w:t>
            </w:r>
          </w:hyperlink>
        </w:p>
        <w:p>
          <w:pPr>
            <w:pStyle w:val="Contents5"/>
            <w:tabs>
              <w:tab w:val="clear" w:pos="7892"/>
              <w:tab w:val="right" w:pos="9026" w:leader="dot"/>
            </w:tabs>
            <w:rPr/>
          </w:pPr>
          <w:hyperlink w:anchor="__RefHeading___Toc1360922_581953129">
            <w:r>
              <w:rPr>
                <w:webHidden/>
                <w:rStyle w:val="IndexLink"/>
                <w:rtl w:val="true"/>
              </w:rPr>
              <w:t>آموزش کوتاه نویسی انگلیسی</w:t>
            </w:r>
            <w:r>
              <w:rPr>
                <w:rStyle w:val="IndexLink"/>
                <w:rtl w:val="true"/>
              </w:rPr>
              <w:tab/>
            </w:r>
            <w:r>
              <w:rPr>
                <w:rStyle w:val="IndexLink"/>
              </w:rPr>
              <w:t>119</w:t>
            </w:r>
          </w:hyperlink>
        </w:p>
        <w:p>
          <w:pPr>
            <w:pStyle w:val="Contents5"/>
            <w:tabs>
              <w:tab w:val="clear" w:pos="7892"/>
              <w:tab w:val="right" w:pos="9026" w:leader="dot"/>
            </w:tabs>
            <w:rPr/>
          </w:pPr>
          <w:hyperlink w:anchor="__RefHeading___Toc1360924_581953129">
            <w:r>
              <w:rPr>
                <w:webHidden/>
                <w:rStyle w:val="IndexLink"/>
                <w:rtl w:val="true"/>
              </w:rPr>
              <w:t>کوتاه نویسی فارسی</w:t>
            </w:r>
            <w:r>
              <w:rPr>
                <w:rStyle w:val="IndexLink"/>
                <w:rtl w:val="true"/>
              </w:rPr>
              <w:tab/>
            </w:r>
            <w:r>
              <w:rPr>
                <w:rStyle w:val="IndexLink"/>
              </w:rPr>
              <w:t>121</w:t>
            </w:r>
          </w:hyperlink>
        </w:p>
        <w:p>
          <w:pPr>
            <w:pStyle w:val="Contents5"/>
            <w:tabs>
              <w:tab w:val="clear" w:pos="7892"/>
              <w:tab w:val="right" w:pos="9026" w:leader="dot"/>
            </w:tabs>
            <w:rPr/>
          </w:pPr>
          <w:hyperlink w:anchor="__RefHeading___Toc1360926_581953129">
            <w:r>
              <w:rPr>
                <w:webHidden/>
                <w:rStyle w:val="IndexLink"/>
                <w:rtl w:val="true"/>
              </w:rPr>
              <w:t>تدریس ادبیات، عربی، انگلیسی و قرآن در راهنمایی</w:t>
            </w:r>
            <w:r>
              <w:rPr>
                <w:rStyle w:val="IndexLink"/>
                <w:rtl w:val="true"/>
              </w:rPr>
              <w:tab/>
            </w:r>
            <w:r>
              <w:rPr>
                <w:rStyle w:val="IndexLink"/>
              </w:rPr>
              <w:t>121</w:t>
            </w:r>
          </w:hyperlink>
        </w:p>
        <w:p>
          <w:pPr>
            <w:pStyle w:val="Contents5"/>
            <w:tabs>
              <w:tab w:val="clear" w:pos="7892"/>
              <w:tab w:val="right" w:pos="9026" w:leader="dot"/>
            </w:tabs>
            <w:rPr/>
          </w:pPr>
          <w:hyperlink w:anchor="__RefHeading___Toc1360928_581953129">
            <w:r>
              <w:rPr>
                <w:webHidden/>
                <w:rStyle w:val="IndexLink"/>
                <w:rtl w:val="true"/>
              </w:rPr>
              <w:t>مهارت‌های شنیداری</w:t>
            </w:r>
            <w:r>
              <w:rPr>
                <w:rStyle w:val="IndexLink"/>
                <w:rtl w:val="true"/>
              </w:rPr>
              <w:tab/>
            </w:r>
            <w:r>
              <w:rPr>
                <w:rStyle w:val="IndexLink"/>
              </w:rPr>
              <w:t>123</w:t>
            </w:r>
          </w:hyperlink>
        </w:p>
        <w:p>
          <w:pPr>
            <w:pStyle w:val="Contents5"/>
            <w:tabs>
              <w:tab w:val="clear" w:pos="7892"/>
              <w:tab w:val="right" w:pos="9026" w:leader="dot"/>
            </w:tabs>
            <w:rPr/>
          </w:pPr>
          <w:hyperlink w:anchor="__RefHeading___Toc1360930_581953129">
            <w:r>
              <w:rPr>
                <w:webHidden/>
                <w:rStyle w:val="IndexLink"/>
                <w:rtl w:val="true"/>
              </w:rPr>
              <w:t>شیوه دستیابی به مهارت‌های شنیداری</w:t>
            </w:r>
            <w:r>
              <w:rPr>
                <w:rStyle w:val="IndexLink"/>
                <w:rtl w:val="true"/>
              </w:rPr>
              <w:tab/>
            </w:r>
            <w:r>
              <w:rPr>
                <w:rStyle w:val="IndexLink"/>
              </w:rPr>
              <w:t>123</w:t>
            </w:r>
          </w:hyperlink>
        </w:p>
        <w:p>
          <w:pPr>
            <w:pStyle w:val="Contents5"/>
            <w:tabs>
              <w:tab w:val="clear" w:pos="7892"/>
              <w:tab w:val="right" w:pos="9026" w:leader="dot"/>
            </w:tabs>
            <w:rPr/>
          </w:pPr>
          <w:hyperlink w:anchor="__RefHeading___Toc1360932_581953129">
            <w:r>
              <w:rPr>
                <w:webHidden/>
                <w:rStyle w:val="IndexLink"/>
                <w:rtl w:val="true"/>
              </w:rPr>
              <w:t>توصیه و راهنمایی</w:t>
            </w:r>
            <w:r>
              <w:rPr>
                <w:rStyle w:val="IndexLink"/>
                <w:rtl w:val="true"/>
              </w:rPr>
              <w:tab/>
            </w:r>
            <w:r>
              <w:rPr>
                <w:rStyle w:val="IndexLink"/>
              </w:rPr>
              <w:t>126</w:t>
            </w:r>
          </w:hyperlink>
        </w:p>
        <w:p>
          <w:pPr>
            <w:pStyle w:val="Contents5"/>
            <w:tabs>
              <w:tab w:val="clear" w:pos="7892"/>
              <w:tab w:val="right" w:pos="9026" w:leader="dot"/>
            </w:tabs>
            <w:rPr/>
          </w:pPr>
          <w:hyperlink w:anchor="__RefHeading___Toc1360934_581953129">
            <w:r>
              <w:rPr>
                <w:webHidden/>
                <w:rStyle w:val="IndexLink"/>
                <w:rtl w:val="true"/>
              </w:rPr>
              <w:t>تدریس ادبیات در دبیرستان‌های دخترانه</w:t>
            </w:r>
            <w:r>
              <w:rPr>
                <w:rStyle w:val="IndexLink"/>
                <w:rtl w:val="true"/>
              </w:rPr>
              <w:tab/>
            </w:r>
            <w:r>
              <w:rPr>
                <w:rStyle w:val="IndexLink"/>
              </w:rPr>
              <w:t>126</w:t>
            </w:r>
          </w:hyperlink>
        </w:p>
        <w:p>
          <w:pPr>
            <w:pStyle w:val="Contents5"/>
            <w:tabs>
              <w:tab w:val="clear" w:pos="7892"/>
              <w:tab w:val="right" w:pos="9026" w:leader="dot"/>
            </w:tabs>
            <w:rPr/>
          </w:pPr>
          <w:hyperlink w:anchor="__RefHeading___Toc1360936_581953129">
            <w:r>
              <w:rPr>
                <w:webHidden/>
                <w:rStyle w:val="IndexLink"/>
                <w:rtl w:val="true"/>
              </w:rPr>
              <w:t>جانبازان نابینا</w:t>
            </w:r>
            <w:r>
              <w:rPr>
                <w:rStyle w:val="IndexLink"/>
                <w:rtl w:val="true"/>
              </w:rPr>
              <w:tab/>
            </w:r>
            <w:r>
              <w:rPr>
                <w:rStyle w:val="IndexLink"/>
              </w:rPr>
              <w:t>129</w:t>
            </w:r>
          </w:hyperlink>
        </w:p>
        <w:p>
          <w:pPr>
            <w:pStyle w:val="Contents5"/>
            <w:tabs>
              <w:tab w:val="clear" w:pos="7892"/>
              <w:tab w:val="right" w:pos="9026" w:leader="dot"/>
            </w:tabs>
            <w:rPr/>
          </w:pPr>
          <w:hyperlink w:anchor="__RefHeading___Toc1360938_581953129">
            <w:r>
              <w:rPr>
                <w:webHidden/>
                <w:rStyle w:val="IndexLink"/>
                <w:rtl w:val="true"/>
              </w:rPr>
              <w:t>آموزش رایانه</w:t>
            </w:r>
            <w:r>
              <w:rPr>
                <w:rStyle w:val="IndexLink"/>
                <w:rtl w:val="true"/>
              </w:rPr>
              <w:tab/>
            </w:r>
            <w:r>
              <w:rPr>
                <w:rStyle w:val="IndexLink"/>
              </w:rPr>
              <w:t>131</w:t>
            </w:r>
          </w:hyperlink>
        </w:p>
        <w:p>
          <w:pPr>
            <w:pStyle w:val="Contents5"/>
            <w:tabs>
              <w:tab w:val="clear" w:pos="7892"/>
              <w:tab w:val="right" w:pos="9026" w:leader="dot"/>
            </w:tabs>
            <w:rPr/>
          </w:pPr>
          <w:hyperlink w:anchor="__RefHeading___Toc1360940_581953129">
            <w:r>
              <w:rPr>
                <w:webHidden/>
                <w:rStyle w:val="IndexLink"/>
                <w:rtl w:val="true"/>
              </w:rPr>
              <w:t>مهارت خواندن، نوشتن و تایپ</w:t>
            </w:r>
            <w:r>
              <w:rPr>
                <w:rStyle w:val="IndexLink"/>
                <w:rtl w:val="true"/>
              </w:rPr>
              <w:tab/>
            </w:r>
            <w:r>
              <w:rPr>
                <w:rStyle w:val="IndexLink"/>
              </w:rPr>
              <w:t>131</w:t>
            </w:r>
          </w:hyperlink>
        </w:p>
        <w:p>
          <w:pPr>
            <w:pStyle w:val="Contents5"/>
            <w:tabs>
              <w:tab w:val="clear" w:pos="7892"/>
              <w:tab w:val="right" w:pos="9026" w:leader="dot"/>
            </w:tabs>
            <w:rPr/>
          </w:pPr>
          <w:hyperlink w:anchor="__RefHeading___Toc1360942_581953129">
            <w:r>
              <w:rPr>
                <w:webHidden/>
                <w:rStyle w:val="IndexLink"/>
                <w:rtl w:val="true"/>
              </w:rPr>
              <w:t>کار با کم توان‌های ذهنی در مدارس حرفه‌ای</w:t>
            </w:r>
            <w:r>
              <w:rPr>
                <w:rStyle w:val="IndexLink"/>
                <w:rtl w:val="true"/>
              </w:rPr>
              <w:tab/>
            </w:r>
            <w:r>
              <w:rPr>
                <w:rStyle w:val="IndexLink"/>
              </w:rPr>
              <w:t>131</w:t>
            </w:r>
          </w:hyperlink>
        </w:p>
        <w:p>
          <w:pPr>
            <w:pStyle w:val="Contents5"/>
            <w:tabs>
              <w:tab w:val="clear" w:pos="7892"/>
              <w:tab w:val="right" w:pos="9026" w:leader="dot"/>
            </w:tabs>
            <w:rPr/>
          </w:pPr>
          <w:hyperlink w:anchor="__RefHeading___Toc1360944_581953129">
            <w:r>
              <w:rPr>
                <w:webHidden/>
                <w:rStyle w:val="IndexLink"/>
                <w:rtl w:val="true"/>
              </w:rPr>
              <w:t>همکاری با نهضت سواد آموزی</w:t>
            </w:r>
            <w:r>
              <w:rPr>
                <w:rStyle w:val="IndexLink"/>
                <w:rtl w:val="true"/>
              </w:rPr>
              <w:tab/>
            </w:r>
            <w:r>
              <w:rPr>
                <w:rStyle w:val="IndexLink"/>
              </w:rPr>
              <w:t>132</w:t>
            </w:r>
          </w:hyperlink>
        </w:p>
        <w:p>
          <w:pPr>
            <w:pStyle w:val="Contents5"/>
            <w:tabs>
              <w:tab w:val="clear" w:pos="7892"/>
              <w:tab w:val="right" w:pos="9026" w:leader="dot"/>
            </w:tabs>
            <w:rPr/>
          </w:pPr>
          <w:hyperlink w:anchor="__RefHeading___Toc1360946_581953129">
            <w:r>
              <w:rPr>
                <w:webHidden/>
                <w:rStyle w:val="IndexLink"/>
                <w:rtl w:val="true"/>
              </w:rPr>
              <w:t>حضور در کلاس‌های دانشگاه و مراکز تربیت معلم</w:t>
            </w:r>
            <w:r>
              <w:rPr>
                <w:rStyle w:val="IndexLink"/>
                <w:rtl w:val="true"/>
              </w:rPr>
              <w:tab/>
            </w:r>
            <w:r>
              <w:rPr>
                <w:rStyle w:val="IndexLink"/>
              </w:rPr>
              <w:t>132</w:t>
            </w:r>
          </w:hyperlink>
        </w:p>
        <w:p>
          <w:pPr>
            <w:pStyle w:val="Contents5"/>
            <w:tabs>
              <w:tab w:val="clear" w:pos="7892"/>
              <w:tab w:val="right" w:pos="9026" w:leader="dot"/>
            </w:tabs>
            <w:rPr/>
          </w:pPr>
          <w:hyperlink w:anchor="__RefHeading___Toc1360948_581953129">
            <w:r>
              <w:rPr>
                <w:webHidden/>
                <w:rStyle w:val="IndexLink"/>
                <w:rtl w:val="true"/>
              </w:rPr>
              <w:t>شرکت در همایش‌ها و محافل ادبی</w:t>
            </w:r>
            <w:r>
              <w:rPr>
                <w:rStyle w:val="IndexLink"/>
                <w:rtl w:val="true"/>
              </w:rPr>
              <w:tab/>
            </w:r>
            <w:r>
              <w:rPr>
                <w:rStyle w:val="IndexLink"/>
              </w:rPr>
              <w:t>132</w:t>
            </w:r>
          </w:hyperlink>
        </w:p>
        <w:p>
          <w:pPr>
            <w:pStyle w:val="Contents4"/>
            <w:tabs>
              <w:tab w:val="clear" w:pos="8176"/>
              <w:tab w:val="right" w:pos="9026" w:leader="dot"/>
            </w:tabs>
            <w:rPr/>
          </w:pPr>
          <w:hyperlink w:anchor="__RefHeading___Toc1360950_581953129">
            <w:r>
              <w:rPr>
                <w:webHidden/>
                <w:rStyle w:val="IndexLink"/>
                <w:rtl w:val="true"/>
              </w:rPr>
              <w:t>ارزیابی کارنامه</w:t>
            </w:r>
            <w:r>
              <w:rPr>
                <w:rStyle w:val="IndexLink"/>
                <w:rtl w:val="true"/>
              </w:rPr>
              <w:tab/>
            </w:r>
            <w:r>
              <w:rPr>
                <w:rStyle w:val="IndexLink"/>
              </w:rPr>
              <w:t>134</w:t>
            </w:r>
          </w:hyperlink>
        </w:p>
        <w:p>
          <w:pPr>
            <w:pStyle w:val="Contents4"/>
            <w:tabs>
              <w:tab w:val="clear" w:pos="8176"/>
              <w:tab w:val="right" w:pos="9026" w:leader="dot"/>
            </w:tabs>
            <w:rPr/>
          </w:pPr>
          <w:hyperlink w:anchor="__RefHeading___Toc1360952_581953129">
            <w:r>
              <w:rPr>
                <w:webHidden/>
                <w:rStyle w:val="IndexLink"/>
                <w:rtl w:val="true"/>
              </w:rPr>
              <w:t>ولادت پدر</w:t>
            </w:r>
            <w:r>
              <w:rPr>
                <w:rStyle w:val="IndexLink"/>
                <w:rtl w:val="true"/>
              </w:rPr>
              <w:tab/>
            </w:r>
            <w:r>
              <w:rPr>
                <w:rStyle w:val="IndexLink"/>
              </w:rPr>
              <w:t>135</w:t>
            </w:r>
          </w:hyperlink>
        </w:p>
        <w:p>
          <w:pPr>
            <w:pStyle w:val="Contents4"/>
            <w:tabs>
              <w:tab w:val="clear" w:pos="8176"/>
              <w:tab w:val="right" w:pos="9026" w:leader="dot"/>
            </w:tabs>
            <w:rPr/>
          </w:pPr>
          <w:hyperlink w:anchor="__RefHeading___Toc1360954_581953129">
            <w:r>
              <w:rPr>
                <w:webHidden/>
                <w:rStyle w:val="IndexLink"/>
                <w:rtl w:val="true"/>
              </w:rPr>
              <w:t>سالشمار زندگانی</w:t>
            </w:r>
            <w:r>
              <w:rPr>
                <w:rStyle w:val="IndexLink"/>
                <w:rtl w:val="true"/>
              </w:rPr>
              <w:tab/>
            </w:r>
            <w:r>
              <w:rPr>
                <w:rStyle w:val="IndexLink"/>
              </w:rPr>
              <w:t>138</w:t>
            </w:r>
          </w:hyperlink>
        </w:p>
        <w:p>
          <w:pPr>
            <w:pStyle w:val="Contents2"/>
            <w:tabs>
              <w:tab w:val="clear" w:pos="8743"/>
              <w:tab w:val="right" w:pos="9026" w:leader="dot"/>
            </w:tabs>
            <w:rPr/>
          </w:pPr>
          <w:hyperlink w:anchor="__RefHeading___Toc1360956_581953129">
            <w:r>
              <w:rPr>
                <w:webHidden/>
                <w:rStyle w:val="IndexLink"/>
                <w:rtl w:val="true"/>
              </w:rPr>
              <w:t>فصل دوم</w:t>
            </w:r>
            <w:r>
              <w:rPr>
                <w:rStyle w:val="IndexLink"/>
                <w:rtl w:val="true"/>
              </w:rPr>
              <w:t xml:space="preserve">: </w:t>
            </w:r>
            <w:r>
              <w:rPr>
                <w:rStyle w:val="IndexLink"/>
                <w:rtl w:val="true"/>
              </w:rPr>
              <w:t>گفت‌وگو</w:t>
            </w:r>
            <w:r>
              <w:rPr>
                <w:rStyle w:val="IndexLink"/>
                <w:rtl w:val="true"/>
              </w:rPr>
              <w:tab/>
            </w:r>
            <w:r>
              <w:rPr>
                <w:rStyle w:val="IndexLink"/>
              </w:rPr>
              <w:t>142</w:t>
            </w:r>
          </w:hyperlink>
        </w:p>
        <w:p>
          <w:pPr>
            <w:pStyle w:val="Contents3"/>
            <w:tabs>
              <w:tab w:val="clear" w:pos="8459"/>
              <w:tab w:val="right" w:pos="9026" w:leader="dot"/>
            </w:tabs>
            <w:rPr/>
          </w:pPr>
          <w:hyperlink w:anchor="__RefHeading___Toc1360958_581953129">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360960_581953129">
            <w:r>
              <w:rPr>
                <w:webHidden/>
                <w:rStyle w:val="IndexLink"/>
                <w:rtl w:val="true"/>
              </w:rPr>
              <w:t>آموزگار نمونه</w:t>
            </w:r>
            <w:r>
              <w:rPr>
                <w:rStyle w:val="IndexLink"/>
                <w:rtl w:val="true"/>
              </w:rPr>
              <w:tab/>
            </w:r>
            <w:r>
              <w:rPr>
                <w:rStyle w:val="IndexLink"/>
              </w:rPr>
              <w:t>144</w:t>
            </w:r>
          </w:hyperlink>
        </w:p>
        <w:p>
          <w:pPr>
            <w:pStyle w:val="Contents3"/>
            <w:tabs>
              <w:tab w:val="clear" w:pos="8459"/>
              <w:tab w:val="right" w:pos="9026" w:leader="dot"/>
            </w:tabs>
            <w:rPr/>
          </w:pPr>
          <w:hyperlink w:anchor="__RefHeading___Toc1360962_581953129">
            <w:r>
              <w:rPr>
                <w:webHidden/>
                <w:rStyle w:val="IndexLink"/>
                <w:rtl w:val="true"/>
              </w:rPr>
              <w:t>فرهنگ نابینایان</w:t>
            </w:r>
            <w:r>
              <w:rPr>
                <w:rStyle w:val="IndexLink"/>
                <w:rtl w:val="true"/>
              </w:rPr>
              <w:t xml:space="preserve">: </w:t>
            </w:r>
            <w:r>
              <w:rPr>
                <w:rStyle w:val="IndexLink"/>
                <w:rtl w:val="true"/>
              </w:rPr>
              <w:t>کاستی‌ها و امیدها</w:t>
            </w:r>
            <w:r>
              <w:rPr>
                <w:rStyle w:val="IndexLink"/>
                <w:rtl w:val="true"/>
              </w:rPr>
              <w:tab/>
            </w:r>
            <w:r>
              <w:rPr>
                <w:rStyle w:val="IndexLink"/>
              </w:rPr>
              <w:t>148</w:t>
            </w:r>
          </w:hyperlink>
        </w:p>
        <w:p>
          <w:pPr>
            <w:pStyle w:val="Contents3"/>
            <w:tabs>
              <w:tab w:val="clear" w:pos="8459"/>
              <w:tab w:val="right" w:pos="9026" w:leader="dot"/>
            </w:tabs>
            <w:rPr/>
          </w:pPr>
          <w:hyperlink w:anchor="__RefHeading___Toc1360964_581953129">
            <w:r>
              <w:rPr>
                <w:webHidden/>
                <w:rStyle w:val="IndexLink"/>
                <w:rtl w:val="true"/>
              </w:rPr>
              <w:t>نابینایان در دوره جدید اصفهان</w:t>
            </w:r>
            <w:r>
              <w:rPr>
                <w:rStyle w:val="IndexLink"/>
                <w:rtl w:val="true"/>
              </w:rPr>
              <w:tab/>
            </w:r>
            <w:r>
              <w:rPr>
                <w:rStyle w:val="IndexLink"/>
              </w:rPr>
              <w:t>162</w:t>
            </w:r>
          </w:hyperlink>
        </w:p>
        <w:p>
          <w:pPr>
            <w:pStyle w:val="Contents2"/>
            <w:tabs>
              <w:tab w:val="clear" w:pos="8743"/>
              <w:tab w:val="right" w:pos="9026" w:leader="dot"/>
            </w:tabs>
            <w:rPr/>
          </w:pPr>
          <w:hyperlink w:anchor="__RefHeading___Toc1360966_581953129">
            <w:r>
              <w:rPr>
                <w:webHidden/>
                <w:rStyle w:val="IndexLink"/>
                <w:rtl w:val="true"/>
              </w:rPr>
              <w:t>فصل سوم</w:t>
            </w:r>
            <w:r>
              <w:rPr>
                <w:rStyle w:val="IndexLink"/>
                <w:rtl w:val="true"/>
              </w:rPr>
              <w:t xml:space="preserve">: </w:t>
            </w:r>
            <w:r>
              <w:rPr>
                <w:rStyle w:val="IndexLink"/>
                <w:rtl w:val="true"/>
              </w:rPr>
              <w:t>خدمات آموزشی و فرهنگی</w:t>
            </w:r>
            <w:r>
              <w:rPr>
                <w:rStyle w:val="IndexLink"/>
                <w:rtl w:val="true"/>
              </w:rPr>
              <w:tab/>
            </w:r>
            <w:r>
              <w:rPr>
                <w:rStyle w:val="IndexLink"/>
              </w:rPr>
              <w:t>192</w:t>
            </w:r>
          </w:hyperlink>
        </w:p>
        <w:p>
          <w:pPr>
            <w:pStyle w:val="Contents3"/>
            <w:tabs>
              <w:tab w:val="clear" w:pos="8459"/>
              <w:tab w:val="right" w:pos="9026" w:leader="dot"/>
            </w:tabs>
            <w:rPr/>
          </w:pPr>
          <w:hyperlink w:anchor="__RefHeading___Toc1360968_58195312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360970_581953129">
            <w:r>
              <w:rPr>
                <w:webHidden/>
                <w:rStyle w:val="IndexLink"/>
                <w:rtl w:val="true"/>
              </w:rPr>
              <w:t>آموزش و پرورش عادی</w:t>
            </w:r>
            <w:r>
              <w:rPr>
                <w:rStyle w:val="IndexLink"/>
                <w:rtl w:val="true"/>
              </w:rPr>
              <w:tab/>
            </w:r>
            <w:r>
              <w:rPr>
                <w:rStyle w:val="IndexLink"/>
              </w:rPr>
              <w:t>194</w:t>
            </w:r>
          </w:hyperlink>
        </w:p>
        <w:p>
          <w:pPr>
            <w:pStyle w:val="Contents4"/>
            <w:tabs>
              <w:tab w:val="clear" w:pos="8176"/>
              <w:tab w:val="right" w:pos="9026" w:leader="dot"/>
            </w:tabs>
            <w:rPr/>
          </w:pPr>
          <w:hyperlink w:anchor="__RefHeading___Toc1360972_581953129">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360974_581953129">
            <w:r>
              <w:rPr>
                <w:webHidden/>
                <w:rStyle w:val="IndexLink"/>
                <w:rtl w:val="true"/>
              </w:rPr>
              <w:t>تدریس در دبیرستان دخترانه</w:t>
            </w:r>
            <w:r>
              <w:rPr>
                <w:rStyle w:val="IndexLink"/>
                <w:rtl w:val="true"/>
              </w:rPr>
              <w:tab/>
            </w:r>
            <w:r>
              <w:rPr>
                <w:rStyle w:val="IndexLink"/>
              </w:rPr>
              <w:t>194</w:t>
            </w:r>
          </w:hyperlink>
        </w:p>
        <w:p>
          <w:pPr>
            <w:pStyle w:val="Contents5"/>
            <w:tabs>
              <w:tab w:val="clear" w:pos="7892"/>
              <w:tab w:val="right" w:pos="9026" w:leader="dot"/>
            </w:tabs>
            <w:rPr/>
          </w:pPr>
          <w:hyperlink w:anchor="__RefHeading___Toc1360976_581953129">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360978_581953129">
            <w:r>
              <w:rPr>
                <w:webHidden/>
                <w:rStyle w:val="IndexLink"/>
                <w:rtl w:val="true"/>
              </w:rPr>
              <w:t>اهمیت آموزش دختران</w:t>
            </w:r>
            <w:r>
              <w:rPr>
                <w:rStyle w:val="IndexLink"/>
                <w:rtl w:val="true"/>
              </w:rPr>
              <w:tab/>
            </w:r>
            <w:r>
              <w:rPr>
                <w:rStyle w:val="IndexLink"/>
              </w:rPr>
              <w:t>195</w:t>
            </w:r>
          </w:hyperlink>
        </w:p>
        <w:p>
          <w:pPr>
            <w:pStyle w:val="Contents5"/>
            <w:tabs>
              <w:tab w:val="clear" w:pos="7892"/>
              <w:tab w:val="right" w:pos="9026" w:leader="dot"/>
            </w:tabs>
            <w:rPr/>
          </w:pPr>
          <w:hyperlink w:anchor="__RefHeading___Toc1360980_581953129">
            <w:r>
              <w:rPr>
                <w:webHidden/>
                <w:rStyle w:val="IndexLink"/>
                <w:rtl w:val="true"/>
              </w:rPr>
              <w:t>مبانی آموزشی دختران</w:t>
            </w:r>
            <w:r>
              <w:rPr>
                <w:rStyle w:val="IndexLink"/>
                <w:rtl w:val="true"/>
              </w:rPr>
              <w:tab/>
            </w:r>
            <w:r>
              <w:rPr>
                <w:rStyle w:val="IndexLink"/>
              </w:rPr>
              <w:t>196</w:t>
            </w:r>
          </w:hyperlink>
        </w:p>
        <w:p>
          <w:pPr>
            <w:pStyle w:val="Contents4"/>
            <w:tabs>
              <w:tab w:val="clear" w:pos="8176"/>
              <w:tab w:val="right" w:pos="9026" w:leader="dot"/>
            </w:tabs>
            <w:rPr/>
          </w:pPr>
          <w:hyperlink w:anchor="__RefHeading___Toc1360982_581953129">
            <w:r>
              <w:rPr>
                <w:webHidden/>
                <w:rStyle w:val="IndexLink"/>
                <w:rtl w:val="true"/>
              </w:rPr>
              <w:t>تدریس در مراکز بزرگسالان و پیش‌دانشگاهی</w:t>
            </w:r>
            <w:r>
              <w:rPr>
                <w:rStyle w:val="IndexLink"/>
                <w:rtl w:val="true"/>
              </w:rPr>
              <w:tab/>
            </w:r>
            <w:r>
              <w:rPr>
                <w:rStyle w:val="IndexLink"/>
              </w:rPr>
              <w:t>197</w:t>
            </w:r>
          </w:hyperlink>
        </w:p>
        <w:p>
          <w:pPr>
            <w:pStyle w:val="Contents4"/>
            <w:tabs>
              <w:tab w:val="clear" w:pos="8176"/>
              <w:tab w:val="right" w:pos="9026" w:leader="dot"/>
            </w:tabs>
            <w:rPr/>
          </w:pPr>
          <w:hyperlink w:anchor="__RefHeading___Toc1360984_581953129">
            <w:r>
              <w:rPr>
                <w:webHidden/>
                <w:rStyle w:val="IndexLink"/>
                <w:rtl w:val="true"/>
              </w:rPr>
              <w:t>تدریس در مدارس شاهد و ایثارگران و جانبازان</w:t>
            </w:r>
            <w:r>
              <w:rPr>
                <w:rStyle w:val="IndexLink"/>
                <w:rtl w:val="true"/>
              </w:rPr>
              <w:tab/>
            </w:r>
            <w:r>
              <w:rPr>
                <w:rStyle w:val="IndexLink"/>
              </w:rPr>
              <w:t>198</w:t>
            </w:r>
          </w:hyperlink>
        </w:p>
        <w:p>
          <w:pPr>
            <w:pStyle w:val="Contents4"/>
            <w:tabs>
              <w:tab w:val="clear" w:pos="8176"/>
              <w:tab w:val="right" w:pos="9026" w:leader="dot"/>
            </w:tabs>
            <w:rPr/>
          </w:pPr>
          <w:hyperlink w:anchor="__RefHeading___Toc1360986_581953129">
            <w:r>
              <w:rPr>
                <w:webHidden/>
                <w:rStyle w:val="IndexLink"/>
                <w:rtl w:val="true"/>
              </w:rPr>
              <w:t>کارآیی در چند اداره آموزش و پرورش</w:t>
            </w:r>
            <w:r>
              <w:rPr>
                <w:rStyle w:val="IndexLink"/>
                <w:rtl w:val="true"/>
              </w:rPr>
              <w:tab/>
            </w:r>
            <w:r>
              <w:rPr>
                <w:rStyle w:val="IndexLink"/>
              </w:rPr>
              <w:t>199</w:t>
            </w:r>
          </w:hyperlink>
        </w:p>
        <w:p>
          <w:pPr>
            <w:pStyle w:val="Contents4"/>
            <w:tabs>
              <w:tab w:val="clear" w:pos="8176"/>
              <w:tab w:val="right" w:pos="9026" w:leader="dot"/>
            </w:tabs>
            <w:rPr/>
          </w:pPr>
          <w:hyperlink w:anchor="__RefHeading___Toc1360988_581953129">
            <w:r>
              <w:rPr>
                <w:webHidden/>
                <w:rStyle w:val="IndexLink"/>
                <w:rtl w:val="true"/>
              </w:rPr>
              <w:t>خلاصه</w:t>
            </w:r>
            <w:r>
              <w:rPr>
                <w:rStyle w:val="IndexLink"/>
                <w:rtl w:val="true"/>
              </w:rPr>
              <w:tab/>
            </w:r>
            <w:r>
              <w:rPr>
                <w:rStyle w:val="IndexLink"/>
              </w:rPr>
              <w:t>204</w:t>
            </w:r>
          </w:hyperlink>
        </w:p>
        <w:p>
          <w:pPr>
            <w:pStyle w:val="Contents3"/>
            <w:tabs>
              <w:tab w:val="clear" w:pos="8459"/>
              <w:tab w:val="right" w:pos="9026" w:leader="dot"/>
            </w:tabs>
            <w:rPr/>
          </w:pPr>
          <w:hyperlink w:anchor="__RefHeading___Toc1360990_581953129">
            <w:r>
              <w:rPr>
                <w:webHidden/>
                <w:rStyle w:val="IndexLink"/>
                <w:rtl w:val="true"/>
              </w:rPr>
              <w:t>آموزش و پرورش استثنایی</w:t>
            </w:r>
            <w:r>
              <w:rPr>
                <w:rStyle w:val="IndexLink"/>
                <w:rtl w:val="true"/>
              </w:rPr>
              <w:tab/>
            </w:r>
            <w:r>
              <w:rPr>
                <w:rStyle w:val="IndexLink"/>
              </w:rPr>
              <w:t>205</w:t>
            </w:r>
          </w:hyperlink>
        </w:p>
        <w:p>
          <w:pPr>
            <w:pStyle w:val="Contents4"/>
            <w:tabs>
              <w:tab w:val="clear" w:pos="8176"/>
              <w:tab w:val="right" w:pos="9026" w:leader="dot"/>
            </w:tabs>
            <w:rPr/>
          </w:pPr>
          <w:hyperlink w:anchor="__RefHeading___Toc1360992_581953129">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360994_581953129">
            <w:r>
              <w:rPr>
                <w:webHidden/>
                <w:rStyle w:val="IndexLink"/>
                <w:rtl w:val="true"/>
              </w:rPr>
              <w:t>خدمات و تلاش‌ها</w:t>
            </w:r>
            <w:r>
              <w:rPr>
                <w:rStyle w:val="IndexLink"/>
                <w:rtl w:val="true"/>
              </w:rPr>
              <w:tab/>
            </w:r>
            <w:r>
              <w:rPr>
                <w:rStyle w:val="IndexLink"/>
              </w:rPr>
              <w:t>205</w:t>
            </w:r>
          </w:hyperlink>
        </w:p>
        <w:p>
          <w:pPr>
            <w:pStyle w:val="Contents4"/>
            <w:tabs>
              <w:tab w:val="clear" w:pos="8176"/>
              <w:tab w:val="right" w:pos="9026" w:leader="dot"/>
            </w:tabs>
            <w:rPr/>
          </w:pPr>
          <w:hyperlink w:anchor="__RefHeading___Toc1360996_581953129">
            <w:r>
              <w:rPr>
                <w:webHidden/>
                <w:rStyle w:val="IndexLink"/>
                <w:rtl w:val="true"/>
              </w:rPr>
              <w:t>همکاری با مدارس استثنایی</w:t>
            </w:r>
            <w:r>
              <w:rPr>
                <w:rStyle w:val="IndexLink"/>
                <w:rtl w:val="true"/>
              </w:rPr>
              <w:tab/>
            </w:r>
            <w:r>
              <w:rPr>
                <w:rStyle w:val="IndexLink"/>
              </w:rPr>
              <w:t>212</w:t>
            </w:r>
          </w:hyperlink>
        </w:p>
        <w:p>
          <w:pPr>
            <w:pStyle w:val="Contents3"/>
            <w:tabs>
              <w:tab w:val="clear" w:pos="8459"/>
              <w:tab w:val="right" w:pos="9026" w:leader="dot"/>
            </w:tabs>
            <w:rPr/>
          </w:pPr>
          <w:hyperlink w:anchor="__RefHeading___Toc1360998_581953129">
            <w:r>
              <w:rPr>
                <w:webHidden/>
                <w:rStyle w:val="IndexLink"/>
                <w:rtl w:val="true"/>
              </w:rPr>
              <w:t>آموزش و پرورش نابینایان در ایران</w:t>
            </w:r>
            <w:r>
              <w:rPr>
                <w:rStyle w:val="IndexLink"/>
                <w:rtl w:val="true"/>
              </w:rPr>
              <w:tab/>
            </w:r>
            <w:r>
              <w:rPr>
                <w:rStyle w:val="IndexLink"/>
              </w:rPr>
              <w:t>225</w:t>
            </w:r>
          </w:hyperlink>
        </w:p>
        <w:p>
          <w:pPr>
            <w:pStyle w:val="Contents4"/>
            <w:tabs>
              <w:tab w:val="clear" w:pos="8176"/>
              <w:tab w:val="right" w:pos="9026" w:leader="dot"/>
            </w:tabs>
            <w:rPr/>
          </w:pPr>
          <w:hyperlink w:anchor="__RefHeading___Toc1361000_581953129">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361002_581953129">
            <w:r>
              <w:rPr>
                <w:webHidden/>
                <w:rStyle w:val="IndexLink"/>
                <w:rtl w:val="true"/>
              </w:rPr>
              <w:t>مدرسه کریستوفل</w:t>
            </w:r>
            <w:r>
              <w:rPr>
                <w:rStyle w:val="IndexLink"/>
                <w:rtl w:val="true"/>
              </w:rPr>
              <w:tab/>
            </w:r>
            <w:r>
              <w:rPr>
                <w:rStyle w:val="IndexLink"/>
              </w:rPr>
              <w:t>225</w:t>
            </w:r>
          </w:hyperlink>
        </w:p>
        <w:p>
          <w:pPr>
            <w:pStyle w:val="Contents4"/>
            <w:tabs>
              <w:tab w:val="clear" w:pos="8176"/>
              <w:tab w:val="right" w:pos="9026" w:leader="dot"/>
            </w:tabs>
            <w:rPr/>
          </w:pPr>
          <w:hyperlink w:anchor="__RefHeading___Toc1361004_581953129">
            <w:r>
              <w:rPr>
                <w:webHidden/>
                <w:rStyle w:val="IndexLink"/>
                <w:rtl w:val="true"/>
              </w:rPr>
              <w:t>آموزشگاه محبی</w:t>
            </w:r>
            <w:r>
              <w:rPr>
                <w:rStyle w:val="IndexLink"/>
                <w:rtl w:val="true"/>
              </w:rPr>
              <w:tab/>
            </w:r>
            <w:r>
              <w:rPr>
                <w:rStyle w:val="IndexLink"/>
              </w:rPr>
              <w:t>226</w:t>
            </w:r>
          </w:hyperlink>
        </w:p>
        <w:p>
          <w:pPr>
            <w:pStyle w:val="Contents4"/>
            <w:tabs>
              <w:tab w:val="clear" w:pos="8176"/>
              <w:tab w:val="right" w:pos="9026" w:leader="dot"/>
            </w:tabs>
            <w:rPr/>
          </w:pPr>
          <w:hyperlink w:anchor="__RefHeading___Toc1361006_581953129">
            <w:r>
              <w:rPr>
                <w:webHidden/>
                <w:rStyle w:val="IndexLink"/>
                <w:rtl w:val="true"/>
              </w:rPr>
              <w:t>مجتمع دکتر خزائلی</w:t>
            </w:r>
            <w:r>
              <w:rPr>
                <w:rStyle w:val="IndexLink"/>
                <w:rtl w:val="true"/>
              </w:rPr>
              <w:tab/>
            </w:r>
            <w:r>
              <w:rPr>
                <w:rStyle w:val="IndexLink"/>
              </w:rPr>
              <w:t>226</w:t>
            </w:r>
          </w:hyperlink>
        </w:p>
        <w:p>
          <w:pPr>
            <w:pStyle w:val="Contents4"/>
            <w:tabs>
              <w:tab w:val="clear" w:pos="8176"/>
              <w:tab w:val="right" w:pos="9026" w:leader="dot"/>
            </w:tabs>
            <w:rPr/>
          </w:pPr>
          <w:hyperlink w:anchor="__RefHeading___Toc1361008_581953129">
            <w:r>
              <w:rPr>
                <w:webHidden/>
                <w:rStyle w:val="IndexLink"/>
                <w:rtl w:val="true"/>
              </w:rPr>
              <w:t>مجتمع آموزشی ابابصیر</w:t>
            </w:r>
            <w:r>
              <w:rPr>
                <w:rStyle w:val="IndexLink"/>
                <w:rtl w:val="true"/>
              </w:rPr>
              <w:tab/>
            </w:r>
            <w:r>
              <w:rPr>
                <w:rStyle w:val="IndexLink"/>
              </w:rPr>
              <w:t>227</w:t>
            </w:r>
          </w:hyperlink>
        </w:p>
        <w:p>
          <w:pPr>
            <w:pStyle w:val="Contents5"/>
            <w:tabs>
              <w:tab w:val="clear" w:pos="7892"/>
              <w:tab w:val="right" w:pos="9026" w:leader="dot"/>
            </w:tabs>
            <w:rPr/>
          </w:pPr>
          <w:hyperlink w:anchor="__RefHeading___Toc1361010_581953129">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1361012_581953129">
            <w:r>
              <w:rPr>
                <w:webHidden/>
                <w:rStyle w:val="IndexLink"/>
                <w:rtl w:val="true"/>
              </w:rPr>
              <w:t>تأسیس</w:t>
            </w:r>
            <w:r>
              <w:rPr>
                <w:rStyle w:val="IndexLink"/>
                <w:rtl w:val="true"/>
              </w:rPr>
              <w:tab/>
            </w:r>
            <w:r>
              <w:rPr>
                <w:rStyle w:val="IndexLink"/>
              </w:rPr>
              <w:t>227</w:t>
            </w:r>
          </w:hyperlink>
        </w:p>
        <w:p>
          <w:pPr>
            <w:pStyle w:val="Contents5"/>
            <w:tabs>
              <w:tab w:val="clear" w:pos="7892"/>
              <w:tab w:val="right" w:pos="9026" w:leader="dot"/>
            </w:tabs>
            <w:rPr/>
          </w:pPr>
          <w:hyperlink w:anchor="__RefHeading___Toc1361014_581953129">
            <w:r>
              <w:rPr>
                <w:webHidden/>
                <w:rStyle w:val="IndexLink"/>
                <w:rtl w:val="true"/>
              </w:rPr>
              <w:t>خط‌مشی</w:t>
            </w:r>
            <w:r>
              <w:rPr>
                <w:rStyle w:val="IndexLink"/>
                <w:rtl w:val="true"/>
              </w:rPr>
              <w:tab/>
            </w:r>
            <w:r>
              <w:rPr>
                <w:rStyle w:val="IndexLink"/>
              </w:rPr>
              <w:t>227</w:t>
            </w:r>
          </w:hyperlink>
        </w:p>
        <w:p>
          <w:pPr>
            <w:pStyle w:val="Contents5"/>
            <w:tabs>
              <w:tab w:val="clear" w:pos="7892"/>
              <w:tab w:val="right" w:pos="9026" w:leader="dot"/>
            </w:tabs>
            <w:rPr/>
          </w:pPr>
          <w:hyperlink w:anchor="__RefHeading___Toc1361016_581953129">
            <w:r>
              <w:rPr>
                <w:webHidden/>
                <w:rStyle w:val="IndexLink"/>
                <w:rtl w:val="true"/>
              </w:rPr>
              <w:t>اعتراضات</w:t>
            </w:r>
            <w:r>
              <w:rPr>
                <w:rStyle w:val="IndexLink"/>
                <w:rtl w:val="true"/>
              </w:rPr>
              <w:tab/>
            </w:r>
            <w:r>
              <w:rPr>
                <w:rStyle w:val="IndexLink"/>
              </w:rPr>
              <w:t>228</w:t>
            </w:r>
          </w:hyperlink>
        </w:p>
        <w:p>
          <w:pPr>
            <w:pStyle w:val="Contents5"/>
            <w:tabs>
              <w:tab w:val="clear" w:pos="7892"/>
              <w:tab w:val="right" w:pos="9026" w:leader="dot"/>
            </w:tabs>
            <w:rPr/>
          </w:pPr>
          <w:hyperlink w:anchor="__RefHeading___Toc1361018_581953129">
            <w:r>
              <w:rPr>
                <w:webHidden/>
                <w:rStyle w:val="IndexLink"/>
                <w:rtl w:val="true"/>
              </w:rPr>
              <w:t>نامه به ایران سپید</w:t>
            </w:r>
            <w:r>
              <w:rPr>
                <w:rStyle w:val="IndexLink"/>
                <w:rtl w:val="true"/>
              </w:rPr>
              <w:tab/>
            </w:r>
            <w:r>
              <w:rPr>
                <w:rStyle w:val="IndexLink"/>
              </w:rPr>
              <w:t>228</w:t>
            </w:r>
          </w:hyperlink>
        </w:p>
        <w:p>
          <w:pPr>
            <w:pStyle w:val="Contents5"/>
            <w:tabs>
              <w:tab w:val="clear" w:pos="7892"/>
              <w:tab w:val="right" w:pos="9026" w:leader="dot"/>
            </w:tabs>
            <w:rPr/>
          </w:pPr>
          <w:hyperlink w:anchor="__RefHeading___Toc1361020_581953129">
            <w:r>
              <w:rPr>
                <w:webHidden/>
                <w:rStyle w:val="IndexLink"/>
                <w:rtl w:val="true"/>
              </w:rPr>
              <w:t>نقد مطالب آقای حیدری</w:t>
            </w:r>
            <w:r>
              <w:rPr>
                <w:rStyle w:val="IndexLink"/>
                <w:rtl w:val="true"/>
              </w:rPr>
              <w:tab/>
            </w:r>
            <w:r>
              <w:rPr>
                <w:rStyle w:val="IndexLink"/>
              </w:rPr>
              <w:t>231</w:t>
            </w:r>
          </w:hyperlink>
        </w:p>
        <w:p>
          <w:pPr>
            <w:pStyle w:val="Contents5"/>
            <w:tabs>
              <w:tab w:val="clear" w:pos="7892"/>
              <w:tab w:val="right" w:pos="9026" w:leader="dot"/>
            </w:tabs>
            <w:rPr/>
          </w:pPr>
          <w:hyperlink w:anchor="__RefHeading___Toc1361022_581953129">
            <w:r>
              <w:rPr>
                <w:webHidden/>
                <w:rStyle w:val="IndexLink"/>
                <w:rtl w:val="true"/>
              </w:rPr>
              <w:t>نیاز ضروری به مدرسه متوسطه و راهنمایی</w:t>
            </w:r>
            <w:r>
              <w:rPr>
                <w:rStyle w:val="IndexLink"/>
                <w:rtl w:val="true"/>
              </w:rPr>
              <w:tab/>
            </w:r>
            <w:r>
              <w:rPr>
                <w:rStyle w:val="IndexLink"/>
              </w:rPr>
              <w:t>232</w:t>
            </w:r>
          </w:hyperlink>
        </w:p>
        <w:p>
          <w:pPr>
            <w:pStyle w:val="Contents5"/>
            <w:tabs>
              <w:tab w:val="clear" w:pos="7892"/>
              <w:tab w:val="right" w:pos="9026" w:leader="dot"/>
            </w:tabs>
            <w:rPr/>
          </w:pPr>
          <w:hyperlink w:anchor="__RefHeading___Toc1361024_581953129">
            <w:r>
              <w:rPr>
                <w:webHidden/>
                <w:rStyle w:val="IndexLink"/>
                <w:rtl w:val="true"/>
              </w:rPr>
              <w:t>در پایان</w:t>
            </w:r>
            <w:r>
              <w:rPr>
                <w:rStyle w:val="IndexLink"/>
                <w:rtl w:val="true"/>
              </w:rPr>
              <w:tab/>
            </w:r>
            <w:r>
              <w:rPr>
                <w:rStyle w:val="IndexLink"/>
              </w:rPr>
              <w:t>233</w:t>
            </w:r>
          </w:hyperlink>
        </w:p>
        <w:p>
          <w:pPr>
            <w:pStyle w:val="Contents4"/>
            <w:tabs>
              <w:tab w:val="clear" w:pos="8176"/>
              <w:tab w:val="right" w:pos="9026" w:leader="dot"/>
            </w:tabs>
            <w:rPr/>
          </w:pPr>
          <w:hyperlink w:anchor="__RefHeading___Toc1361026_581953129">
            <w:r>
              <w:rPr>
                <w:webHidden/>
                <w:rStyle w:val="IndexLink"/>
                <w:rtl w:val="true"/>
              </w:rPr>
              <w:t>تقدیر از فعالیت در ابابصیر</w:t>
            </w:r>
            <w:r>
              <w:rPr>
                <w:rStyle w:val="IndexLink"/>
                <w:rtl w:val="true"/>
              </w:rPr>
              <w:tab/>
            </w:r>
            <w:r>
              <w:rPr>
                <w:rStyle w:val="IndexLink"/>
              </w:rPr>
              <w:t>234</w:t>
            </w:r>
          </w:hyperlink>
        </w:p>
        <w:p>
          <w:pPr>
            <w:pStyle w:val="Contents4"/>
            <w:tabs>
              <w:tab w:val="clear" w:pos="8176"/>
              <w:tab w:val="right" w:pos="9026" w:leader="dot"/>
            </w:tabs>
            <w:rPr/>
          </w:pPr>
          <w:hyperlink w:anchor="__RefHeading___Toc1361028_581953129">
            <w:r>
              <w:rPr>
                <w:webHidden/>
                <w:rStyle w:val="IndexLink"/>
                <w:rtl w:val="true"/>
              </w:rPr>
              <w:t>نتیجه و خلاصه</w:t>
            </w:r>
            <w:r>
              <w:rPr>
                <w:rStyle w:val="IndexLink"/>
                <w:rtl w:val="true"/>
              </w:rPr>
              <w:tab/>
            </w:r>
            <w:r>
              <w:rPr>
                <w:rStyle w:val="IndexLink"/>
              </w:rPr>
              <w:t>235</w:t>
            </w:r>
          </w:hyperlink>
        </w:p>
        <w:p>
          <w:pPr>
            <w:pStyle w:val="Contents3"/>
            <w:tabs>
              <w:tab w:val="clear" w:pos="8459"/>
              <w:tab w:val="right" w:pos="9026" w:leader="dot"/>
            </w:tabs>
            <w:rPr/>
          </w:pPr>
          <w:hyperlink w:anchor="__RefHeading___Toc1361030_581953129">
            <w:r>
              <w:rPr>
                <w:webHidden/>
                <w:rStyle w:val="IndexLink"/>
                <w:rtl w:val="true"/>
              </w:rPr>
              <w:t>خط بریل</w:t>
            </w:r>
            <w:r>
              <w:rPr>
                <w:rStyle w:val="IndexLink"/>
                <w:rtl w:val="true"/>
              </w:rPr>
              <w:tab/>
            </w:r>
            <w:r>
              <w:rPr>
                <w:rStyle w:val="IndexLink"/>
              </w:rPr>
              <w:t>236</w:t>
            </w:r>
          </w:hyperlink>
        </w:p>
        <w:p>
          <w:pPr>
            <w:pStyle w:val="Contents4"/>
            <w:tabs>
              <w:tab w:val="clear" w:pos="8176"/>
              <w:tab w:val="right" w:pos="9026" w:leader="dot"/>
            </w:tabs>
            <w:rPr/>
          </w:pPr>
          <w:hyperlink w:anchor="__RefHeading___Toc1361032_581953129">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361034_581953129">
            <w:r>
              <w:rPr>
                <w:webHidden/>
                <w:rStyle w:val="IndexLink"/>
                <w:rtl w:val="true"/>
              </w:rPr>
              <w:t>ورود به ایران</w:t>
            </w:r>
            <w:r>
              <w:rPr>
                <w:rStyle w:val="IndexLink"/>
                <w:rtl w:val="true"/>
              </w:rPr>
              <w:tab/>
            </w:r>
            <w:r>
              <w:rPr>
                <w:rStyle w:val="IndexLink"/>
              </w:rPr>
              <w:t>236</w:t>
            </w:r>
          </w:hyperlink>
        </w:p>
        <w:p>
          <w:pPr>
            <w:pStyle w:val="Contents4"/>
            <w:tabs>
              <w:tab w:val="clear" w:pos="8176"/>
              <w:tab w:val="right" w:pos="9026" w:leader="dot"/>
            </w:tabs>
            <w:rPr/>
          </w:pPr>
          <w:hyperlink w:anchor="__RefHeading___Toc1361036_581953129">
            <w:r>
              <w:rPr>
                <w:webHidden/>
                <w:rStyle w:val="IndexLink"/>
                <w:rtl w:val="true"/>
              </w:rPr>
              <w:t>تجربه‌آموزی</w:t>
            </w:r>
            <w:r>
              <w:rPr>
                <w:rStyle w:val="IndexLink"/>
                <w:rtl w:val="true"/>
              </w:rPr>
              <w:tab/>
            </w:r>
            <w:r>
              <w:rPr>
                <w:rStyle w:val="IndexLink"/>
              </w:rPr>
              <w:t>236</w:t>
            </w:r>
          </w:hyperlink>
        </w:p>
        <w:p>
          <w:pPr>
            <w:pStyle w:val="Contents4"/>
            <w:tabs>
              <w:tab w:val="clear" w:pos="8176"/>
              <w:tab w:val="right" w:pos="9026" w:leader="dot"/>
            </w:tabs>
            <w:rPr/>
          </w:pPr>
          <w:hyperlink w:anchor="__RefHeading___Toc1361038_581953129">
            <w:r>
              <w:rPr>
                <w:webHidden/>
                <w:rStyle w:val="IndexLink"/>
                <w:rtl w:val="true"/>
              </w:rPr>
              <w:t>آموزش بریل</w:t>
            </w:r>
            <w:r>
              <w:rPr>
                <w:rStyle w:val="IndexLink"/>
                <w:rtl w:val="true"/>
              </w:rPr>
              <w:tab/>
            </w:r>
            <w:r>
              <w:rPr>
                <w:rStyle w:val="IndexLink"/>
              </w:rPr>
              <w:t>237</w:t>
            </w:r>
          </w:hyperlink>
        </w:p>
        <w:p>
          <w:pPr>
            <w:pStyle w:val="Contents4"/>
            <w:tabs>
              <w:tab w:val="clear" w:pos="8176"/>
              <w:tab w:val="right" w:pos="9026" w:leader="dot"/>
            </w:tabs>
            <w:rPr/>
          </w:pPr>
          <w:hyperlink w:anchor="__RefHeading___Toc1361040_581953129">
            <w:r>
              <w:rPr>
                <w:webHidden/>
                <w:rStyle w:val="IndexLink"/>
                <w:rtl w:val="true"/>
              </w:rPr>
              <w:t>کلاس بریل برای کودکان نجف آباد</w:t>
            </w:r>
            <w:r>
              <w:rPr>
                <w:rStyle w:val="IndexLink"/>
                <w:rtl w:val="true"/>
              </w:rPr>
              <w:tab/>
            </w:r>
            <w:r>
              <w:rPr>
                <w:rStyle w:val="IndexLink"/>
              </w:rPr>
              <w:t>237</w:t>
            </w:r>
          </w:hyperlink>
        </w:p>
        <w:p>
          <w:pPr>
            <w:pStyle w:val="Contents4"/>
            <w:tabs>
              <w:tab w:val="clear" w:pos="8176"/>
              <w:tab w:val="right" w:pos="9026" w:leader="dot"/>
            </w:tabs>
            <w:rPr/>
          </w:pPr>
          <w:hyperlink w:anchor="__RefHeading___Toc1361042_581953129">
            <w:r>
              <w:rPr>
                <w:webHidden/>
                <w:rStyle w:val="IndexLink"/>
                <w:rtl w:val="true"/>
              </w:rPr>
              <w:t>کلاس بریل برای جانبازان</w:t>
            </w:r>
            <w:r>
              <w:rPr>
                <w:rStyle w:val="IndexLink"/>
                <w:rtl w:val="true"/>
              </w:rPr>
              <w:tab/>
            </w:r>
            <w:r>
              <w:rPr>
                <w:rStyle w:val="IndexLink"/>
              </w:rPr>
              <w:t>237</w:t>
            </w:r>
          </w:hyperlink>
        </w:p>
        <w:p>
          <w:pPr>
            <w:pStyle w:val="Contents4"/>
            <w:tabs>
              <w:tab w:val="clear" w:pos="8176"/>
              <w:tab w:val="right" w:pos="9026" w:leader="dot"/>
            </w:tabs>
            <w:rPr/>
          </w:pPr>
          <w:hyperlink w:anchor="__RefHeading___Toc1361044_581953129">
            <w:r>
              <w:rPr>
                <w:webHidden/>
                <w:rStyle w:val="IndexLink"/>
                <w:rtl w:val="true"/>
              </w:rPr>
              <w:t>کوتاه نویسی</w:t>
            </w:r>
            <w:r>
              <w:rPr>
                <w:rStyle w:val="IndexLink"/>
                <w:rtl w:val="true"/>
              </w:rPr>
              <w:tab/>
            </w:r>
            <w:r>
              <w:rPr>
                <w:rStyle w:val="IndexLink"/>
              </w:rPr>
              <w:t>238</w:t>
            </w:r>
          </w:hyperlink>
        </w:p>
        <w:p>
          <w:pPr>
            <w:pStyle w:val="Contents4"/>
            <w:tabs>
              <w:tab w:val="clear" w:pos="8176"/>
              <w:tab w:val="right" w:pos="9026" w:leader="dot"/>
            </w:tabs>
            <w:rPr/>
          </w:pPr>
          <w:hyperlink w:anchor="__RefHeading___Toc1361046_581953129">
            <w:r>
              <w:rPr>
                <w:webHidden/>
                <w:rStyle w:val="IndexLink"/>
                <w:rtl w:val="true"/>
              </w:rPr>
              <w:t>ضرورت کتاب کودک به بریل</w:t>
            </w:r>
            <w:r>
              <w:rPr>
                <w:rStyle w:val="IndexLink"/>
                <w:rtl w:val="true"/>
              </w:rPr>
              <w:tab/>
            </w:r>
            <w:r>
              <w:rPr>
                <w:rStyle w:val="IndexLink"/>
              </w:rPr>
              <w:t>239</w:t>
            </w:r>
          </w:hyperlink>
        </w:p>
        <w:p>
          <w:pPr>
            <w:pStyle w:val="Contents3"/>
            <w:tabs>
              <w:tab w:val="clear" w:pos="8459"/>
              <w:tab w:val="right" w:pos="9026" w:leader="dot"/>
            </w:tabs>
            <w:rPr/>
          </w:pPr>
          <w:hyperlink w:anchor="__RefHeading___Toc1361048_581953129">
            <w:r>
              <w:rPr>
                <w:webHidden/>
                <w:rStyle w:val="IndexLink"/>
                <w:rtl w:val="true"/>
              </w:rPr>
              <w:t>وضعیت نظام تلفیقی</w:t>
            </w:r>
            <w:r>
              <w:rPr>
                <w:rStyle w:val="IndexLink"/>
                <w:rtl w:val="true"/>
              </w:rPr>
              <w:tab/>
            </w:r>
            <w:r>
              <w:rPr>
                <w:rStyle w:val="IndexLink"/>
              </w:rPr>
              <w:t>240</w:t>
            </w:r>
          </w:hyperlink>
        </w:p>
        <w:p>
          <w:pPr>
            <w:pStyle w:val="Contents4"/>
            <w:tabs>
              <w:tab w:val="clear" w:pos="8176"/>
              <w:tab w:val="right" w:pos="9026" w:leader="dot"/>
            </w:tabs>
            <w:rPr/>
          </w:pPr>
          <w:hyperlink w:anchor="__RefHeading___Toc1361050_581953129">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361052_581953129">
            <w:r>
              <w:rPr>
                <w:webHidden/>
                <w:rStyle w:val="IndexLink"/>
                <w:rtl w:val="true"/>
              </w:rPr>
              <w:t>نامه به مدیریت آموزشگاه</w:t>
            </w:r>
            <w:r>
              <w:rPr>
                <w:rStyle w:val="IndexLink"/>
                <w:rtl w:val="true"/>
              </w:rPr>
              <w:tab/>
            </w:r>
            <w:r>
              <w:rPr>
                <w:rStyle w:val="IndexLink"/>
              </w:rPr>
              <w:t>240</w:t>
            </w:r>
          </w:hyperlink>
        </w:p>
        <w:p>
          <w:pPr>
            <w:pStyle w:val="Contents4"/>
            <w:tabs>
              <w:tab w:val="clear" w:pos="8176"/>
              <w:tab w:val="right" w:pos="9026" w:leader="dot"/>
            </w:tabs>
            <w:rPr/>
          </w:pPr>
          <w:hyperlink w:anchor="__RefHeading___Toc1361054_581953129">
            <w:r>
              <w:rPr>
                <w:webHidden/>
                <w:rStyle w:val="IndexLink"/>
                <w:rtl w:val="true"/>
              </w:rPr>
              <w:t>روش تلفیقی</w:t>
            </w:r>
            <w:r>
              <w:rPr>
                <w:rStyle w:val="IndexLink"/>
                <w:rtl w:val="true"/>
              </w:rPr>
              <w:tab/>
            </w:r>
            <w:r>
              <w:rPr>
                <w:rStyle w:val="IndexLink"/>
              </w:rPr>
              <w:t>241</w:t>
            </w:r>
          </w:hyperlink>
        </w:p>
        <w:p>
          <w:pPr>
            <w:pStyle w:val="Contents4"/>
            <w:tabs>
              <w:tab w:val="clear" w:pos="8176"/>
              <w:tab w:val="right" w:pos="9026" w:leader="dot"/>
            </w:tabs>
            <w:rPr/>
          </w:pPr>
          <w:hyperlink w:anchor="__RefHeading___Toc1361056_581953129">
            <w:r>
              <w:rPr>
                <w:webHidden/>
                <w:rStyle w:val="IndexLink"/>
                <w:rtl w:val="true"/>
              </w:rPr>
              <w:t>آسیب شناسی</w:t>
            </w:r>
            <w:r>
              <w:rPr>
                <w:rStyle w:val="IndexLink"/>
                <w:rtl w:val="true"/>
              </w:rPr>
              <w:tab/>
            </w:r>
            <w:r>
              <w:rPr>
                <w:rStyle w:val="IndexLink"/>
              </w:rPr>
              <w:t>245</w:t>
            </w:r>
          </w:hyperlink>
        </w:p>
        <w:p>
          <w:pPr>
            <w:pStyle w:val="Contents3"/>
            <w:tabs>
              <w:tab w:val="clear" w:pos="8459"/>
              <w:tab w:val="right" w:pos="9026" w:leader="dot"/>
            </w:tabs>
            <w:rPr/>
          </w:pPr>
          <w:hyperlink w:anchor="__RefHeading___Toc1361058_581953129">
            <w:r>
              <w:rPr>
                <w:webHidden/>
                <w:rStyle w:val="IndexLink"/>
                <w:rtl w:val="true"/>
              </w:rPr>
              <w:t>تکریم و کارآمدی</w:t>
            </w:r>
            <w:r>
              <w:rPr>
                <w:rStyle w:val="IndexLink"/>
                <w:rtl w:val="true"/>
              </w:rPr>
              <w:tab/>
            </w:r>
            <w:r>
              <w:rPr>
                <w:rStyle w:val="IndexLink"/>
              </w:rPr>
              <w:t>249</w:t>
            </w:r>
          </w:hyperlink>
        </w:p>
        <w:p>
          <w:pPr>
            <w:pStyle w:val="Contents3"/>
            <w:tabs>
              <w:tab w:val="clear" w:pos="8459"/>
              <w:tab w:val="right" w:pos="9026" w:leader="dot"/>
            </w:tabs>
            <w:rPr/>
          </w:pPr>
          <w:hyperlink w:anchor="__RefHeading___Toc1361060_581953129">
            <w:r>
              <w:rPr>
                <w:webHidden/>
                <w:rStyle w:val="IndexLink"/>
                <w:rtl w:val="true"/>
              </w:rPr>
              <w:t>بازنشستگی</w:t>
            </w:r>
            <w:r>
              <w:rPr>
                <w:rStyle w:val="IndexLink"/>
                <w:rtl w:val="true"/>
              </w:rPr>
              <w:tab/>
            </w:r>
            <w:r>
              <w:rPr>
                <w:rStyle w:val="IndexLink"/>
              </w:rPr>
              <w:t>256</w:t>
            </w:r>
          </w:hyperlink>
        </w:p>
        <w:p>
          <w:pPr>
            <w:pStyle w:val="Contents3"/>
            <w:tabs>
              <w:tab w:val="clear" w:pos="8459"/>
              <w:tab w:val="right" w:pos="9026" w:leader="dot"/>
            </w:tabs>
            <w:rPr/>
          </w:pPr>
          <w:hyperlink w:anchor="__RefHeading___Toc1361062_581953129">
            <w:r>
              <w:rPr>
                <w:webHidden/>
                <w:rStyle w:val="IndexLink"/>
                <w:rtl w:val="true"/>
              </w:rPr>
              <w:t>نتیجه‌گیری</w:t>
            </w:r>
            <w:r>
              <w:rPr>
                <w:rStyle w:val="IndexLink"/>
                <w:rtl w:val="true"/>
              </w:rPr>
              <w:tab/>
            </w:r>
            <w:r>
              <w:rPr>
                <w:rStyle w:val="IndexLink"/>
              </w:rPr>
              <w:t>256</w:t>
            </w:r>
          </w:hyperlink>
        </w:p>
        <w:p>
          <w:pPr>
            <w:pStyle w:val="Contents2"/>
            <w:tabs>
              <w:tab w:val="clear" w:pos="8743"/>
              <w:tab w:val="right" w:pos="9026" w:leader="dot"/>
            </w:tabs>
            <w:rPr/>
          </w:pPr>
          <w:hyperlink w:anchor="__RefHeading___Toc1361064_581953129">
            <w:r>
              <w:rPr>
                <w:webHidden/>
                <w:rStyle w:val="IndexLink"/>
                <w:rtl w:val="true"/>
              </w:rPr>
              <w:t>فصل چهارم</w:t>
            </w:r>
            <w:r>
              <w:rPr>
                <w:rStyle w:val="IndexLink"/>
                <w:rtl w:val="true"/>
              </w:rPr>
              <w:t xml:space="preserve">: </w:t>
            </w:r>
            <w:r>
              <w:rPr>
                <w:rStyle w:val="IndexLink"/>
                <w:rtl w:val="true"/>
              </w:rPr>
              <w:t>مطالعات معلولیت</w:t>
            </w:r>
            <w:r>
              <w:rPr>
                <w:rStyle w:val="IndexLink"/>
                <w:rtl w:val="true"/>
              </w:rPr>
              <w:tab/>
            </w:r>
            <w:r>
              <w:rPr>
                <w:rStyle w:val="IndexLink"/>
              </w:rPr>
              <w:t>257</w:t>
            </w:r>
          </w:hyperlink>
        </w:p>
        <w:p>
          <w:pPr>
            <w:pStyle w:val="Contents3"/>
            <w:tabs>
              <w:tab w:val="clear" w:pos="8459"/>
              <w:tab w:val="right" w:pos="9026" w:leader="dot"/>
            </w:tabs>
            <w:rPr/>
          </w:pPr>
          <w:hyperlink w:anchor="__RefHeading___Toc1361066_581953129">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361068_581953129">
            <w:r>
              <w:rPr>
                <w:webHidden/>
                <w:rStyle w:val="IndexLink"/>
                <w:rtl w:val="true"/>
              </w:rPr>
              <w:t>جامعه‌پذیری</w:t>
            </w:r>
            <w:r>
              <w:rPr>
                <w:rStyle w:val="IndexLink"/>
                <w:rtl w:val="true"/>
              </w:rPr>
              <w:tab/>
            </w:r>
            <w:r>
              <w:rPr>
                <w:rStyle w:val="IndexLink"/>
              </w:rPr>
              <w:t>259</w:t>
            </w:r>
          </w:hyperlink>
        </w:p>
        <w:p>
          <w:pPr>
            <w:pStyle w:val="Contents4"/>
            <w:tabs>
              <w:tab w:val="clear" w:pos="8176"/>
              <w:tab w:val="right" w:pos="9026" w:leader="dot"/>
            </w:tabs>
            <w:rPr/>
          </w:pPr>
          <w:hyperlink w:anchor="__RefHeading___Toc1361070_581953129">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361072_581953129">
            <w:r>
              <w:rPr>
                <w:webHidden/>
                <w:rStyle w:val="IndexLink"/>
                <w:rtl w:val="true"/>
              </w:rPr>
              <w:t>خانواده</w:t>
            </w:r>
            <w:r>
              <w:rPr>
                <w:rStyle w:val="IndexLink"/>
                <w:rtl w:val="true"/>
              </w:rPr>
              <w:tab/>
            </w:r>
            <w:r>
              <w:rPr>
                <w:rStyle w:val="IndexLink"/>
              </w:rPr>
              <w:t>259</w:t>
            </w:r>
          </w:hyperlink>
        </w:p>
        <w:p>
          <w:pPr>
            <w:pStyle w:val="Contents4"/>
            <w:tabs>
              <w:tab w:val="clear" w:pos="8176"/>
              <w:tab w:val="right" w:pos="9026" w:leader="dot"/>
            </w:tabs>
            <w:rPr/>
          </w:pPr>
          <w:hyperlink w:anchor="__RefHeading___Toc1361074_581953129">
            <w:r>
              <w:rPr>
                <w:webHidden/>
                <w:rStyle w:val="IndexLink"/>
                <w:rtl w:val="true"/>
              </w:rPr>
              <w:t>آموزش‌ها و مهارت‌های اولیه</w:t>
            </w:r>
            <w:r>
              <w:rPr>
                <w:rStyle w:val="IndexLink"/>
                <w:rtl w:val="true"/>
              </w:rPr>
              <w:tab/>
            </w:r>
            <w:r>
              <w:rPr>
                <w:rStyle w:val="IndexLink"/>
              </w:rPr>
              <w:t>260</w:t>
            </w:r>
          </w:hyperlink>
        </w:p>
        <w:p>
          <w:pPr>
            <w:pStyle w:val="Contents4"/>
            <w:tabs>
              <w:tab w:val="clear" w:pos="8176"/>
              <w:tab w:val="right" w:pos="9026" w:leader="dot"/>
            </w:tabs>
            <w:rPr/>
          </w:pPr>
          <w:hyperlink w:anchor="__RefHeading___Toc1361076_581953129">
            <w:r>
              <w:rPr>
                <w:webHidden/>
                <w:rStyle w:val="IndexLink"/>
                <w:rtl w:val="true"/>
              </w:rPr>
              <w:t>اخلاق</w:t>
            </w:r>
            <w:r>
              <w:rPr>
                <w:rStyle w:val="IndexLink"/>
                <w:rtl w:val="true"/>
              </w:rPr>
              <w:tab/>
            </w:r>
            <w:r>
              <w:rPr>
                <w:rStyle w:val="IndexLink"/>
              </w:rPr>
              <w:t>261</w:t>
            </w:r>
          </w:hyperlink>
        </w:p>
        <w:p>
          <w:pPr>
            <w:pStyle w:val="Contents3"/>
            <w:tabs>
              <w:tab w:val="clear" w:pos="8459"/>
              <w:tab w:val="right" w:pos="9026" w:leader="dot"/>
            </w:tabs>
            <w:rPr/>
          </w:pPr>
          <w:hyperlink w:anchor="__RefHeading___Toc1361078_581953129">
            <w:r>
              <w:rPr>
                <w:webHidden/>
                <w:rStyle w:val="IndexLink"/>
                <w:rtl w:val="true"/>
              </w:rPr>
              <w:t>مناسب‌سازی و تردد</w:t>
            </w:r>
            <w:r>
              <w:rPr>
                <w:rStyle w:val="IndexLink"/>
                <w:rtl w:val="true"/>
              </w:rPr>
              <w:tab/>
            </w:r>
            <w:r>
              <w:rPr>
                <w:rStyle w:val="IndexLink"/>
              </w:rPr>
              <w:t>263</w:t>
            </w:r>
          </w:hyperlink>
        </w:p>
        <w:p>
          <w:pPr>
            <w:pStyle w:val="Contents4"/>
            <w:tabs>
              <w:tab w:val="clear" w:pos="8176"/>
              <w:tab w:val="right" w:pos="9026" w:leader="dot"/>
            </w:tabs>
            <w:rPr/>
          </w:pPr>
          <w:hyperlink w:anchor="__RefHeading___Toc1361080_58195312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361082_581953129">
            <w:r>
              <w:rPr>
                <w:webHidden/>
                <w:rStyle w:val="IndexLink"/>
                <w:rtl w:val="true"/>
              </w:rPr>
              <w:t>عصا و کاربرد آن</w:t>
            </w:r>
            <w:r>
              <w:rPr>
                <w:rStyle w:val="IndexLink"/>
                <w:rtl w:val="true"/>
              </w:rPr>
              <w:tab/>
            </w:r>
            <w:r>
              <w:rPr>
                <w:rStyle w:val="IndexLink"/>
              </w:rPr>
              <w:t>263</w:t>
            </w:r>
          </w:hyperlink>
        </w:p>
        <w:p>
          <w:pPr>
            <w:pStyle w:val="Contents4"/>
            <w:tabs>
              <w:tab w:val="clear" w:pos="8176"/>
              <w:tab w:val="right" w:pos="9026" w:leader="dot"/>
            </w:tabs>
            <w:rPr/>
          </w:pPr>
          <w:hyperlink w:anchor="__RefHeading___Toc1361084_581953129">
            <w:r>
              <w:rPr>
                <w:webHidden/>
                <w:rStyle w:val="IndexLink"/>
                <w:rtl w:val="true"/>
              </w:rPr>
              <w:t>اولین عصای سفید</w:t>
            </w:r>
            <w:r>
              <w:rPr>
                <w:rStyle w:val="IndexLink"/>
                <w:rtl w:val="true"/>
              </w:rPr>
              <w:tab/>
            </w:r>
            <w:r>
              <w:rPr>
                <w:rStyle w:val="IndexLink"/>
              </w:rPr>
              <w:t>264</w:t>
            </w:r>
          </w:hyperlink>
        </w:p>
        <w:p>
          <w:pPr>
            <w:pStyle w:val="Contents4"/>
            <w:tabs>
              <w:tab w:val="clear" w:pos="8176"/>
              <w:tab w:val="right" w:pos="9026" w:leader="dot"/>
            </w:tabs>
            <w:rPr/>
          </w:pPr>
          <w:hyperlink w:anchor="__RefHeading___Toc1361086_581953129">
            <w:r>
              <w:rPr>
                <w:webHidden/>
                <w:rStyle w:val="IndexLink"/>
                <w:rtl w:val="true"/>
              </w:rPr>
              <w:t>اصلاح و مناسب‌سازی</w:t>
            </w:r>
            <w:r>
              <w:rPr>
                <w:rStyle w:val="IndexLink"/>
                <w:rtl w:val="true"/>
              </w:rPr>
              <w:tab/>
            </w:r>
            <w:r>
              <w:rPr>
                <w:rStyle w:val="IndexLink"/>
              </w:rPr>
              <w:t>265</w:t>
            </w:r>
          </w:hyperlink>
        </w:p>
        <w:p>
          <w:pPr>
            <w:pStyle w:val="Contents3"/>
            <w:tabs>
              <w:tab w:val="clear" w:pos="8459"/>
              <w:tab w:val="right" w:pos="9026" w:leader="dot"/>
            </w:tabs>
            <w:rPr/>
          </w:pPr>
          <w:hyperlink w:anchor="__RefHeading___Toc1361088_581953129">
            <w:r>
              <w:rPr>
                <w:webHidden/>
                <w:rStyle w:val="IndexLink"/>
                <w:rtl w:val="true"/>
              </w:rPr>
              <w:t>ارتباطات کلامی</w:t>
            </w:r>
            <w:r>
              <w:rPr>
                <w:rStyle w:val="IndexLink"/>
                <w:rtl w:val="true"/>
              </w:rPr>
              <w:tab/>
            </w:r>
            <w:r>
              <w:rPr>
                <w:rStyle w:val="IndexLink"/>
              </w:rPr>
              <w:t>267</w:t>
            </w:r>
          </w:hyperlink>
        </w:p>
        <w:p>
          <w:pPr>
            <w:pStyle w:val="Contents4"/>
            <w:tabs>
              <w:tab w:val="clear" w:pos="8176"/>
              <w:tab w:val="right" w:pos="9026" w:leader="dot"/>
            </w:tabs>
            <w:rPr/>
          </w:pPr>
          <w:hyperlink w:anchor="__RefHeading___Toc1361090_581953129">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361092_581953129">
            <w:r>
              <w:rPr>
                <w:webHidden/>
                <w:rStyle w:val="IndexLink"/>
                <w:rtl w:val="true"/>
              </w:rPr>
              <w:t>روش‌های هشتگانه</w:t>
            </w:r>
            <w:r>
              <w:rPr>
                <w:rStyle w:val="IndexLink"/>
                <w:rtl w:val="true"/>
              </w:rPr>
              <w:tab/>
            </w:r>
            <w:r>
              <w:rPr>
                <w:rStyle w:val="IndexLink"/>
              </w:rPr>
              <w:t>267</w:t>
            </w:r>
          </w:hyperlink>
        </w:p>
        <w:p>
          <w:pPr>
            <w:pStyle w:val="Contents4"/>
            <w:tabs>
              <w:tab w:val="clear" w:pos="8176"/>
              <w:tab w:val="right" w:pos="9026" w:leader="dot"/>
            </w:tabs>
            <w:rPr/>
          </w:pPr>
          <w:hyperlink w:anchor="__RefHeading___Toc1361094_581953129">
            <w:r>
              <w:rPr>
                <w:webHidden/>
                <w:rStyle w:val="IndexLink"/>
                <w:rtl w:val="true"/>
              </w:rPr>
              <w:t>اختراع و پیشرفت در ارتباطات</w:t>
            </w:r>
            <w:r>
              <w:rPr>
                <w:rStyle w:val="IndexLink"/>
                <w:rtl w:val="true"/>
              </w:rPr>
              <w:tab/>
            </w:r>
            <w:r>
              <w:rPr>
                <w:rStyle w:val="IndexLink"/>
              </w:rPr>
              <w:t>268</w:t>
            </w:r>
          </w:hyperlink>
        </w:p>
        <w:p>
          <w:pPr>
            <w:pStyle w:val="Contents4"/>
            <w:tabs>
              <w:tab w:val="clear" w:pos="8176"/>
              <w:tab w:val="right" w:pos="9026" w:leader="dot"/>
            </w:tabs>
            <w:rPr/>
          </w:pPr>
          <w:hyperlink w:anchor="__RefHeading___Toc1361096_581953129">
            <w:r>
              <w:rPr>
                <w:webHidden/>
                <w:rStyle w:val="IndexLink"/>
                <w:rtl w:val="true"/>
              </w:rPr>
              <w:t>تاریخچه خط بریل</w:t>
            </w:r>
            <w:r>
              <w:rPr>
                <w:rStyle w:val="IndexLink"/>
                <w:rtl w:val="true"/>
              </w:rPr>
              <w:tab/>
            </w:r>
            <w:r>
              <w:rPr>
                <w:rStyle w:val="IndexLink"/>
              </w:rPr>
              <w:t>269</w:t>
            </w:r>
          </w:hyperlink>
        </w:p>
        <w:p>
          <w:pPr>
            <w:pStyle w:val="Contents3"/>
            <w:tabs>
              <w:tab w:val="clear" w:pos="8459"/>
              <w:tab w:val="right" w:pos="9026" w:leader="dot"/>
            </w:tabs>
            <w:rPr/>
          </w:pPr>
          <w:hyperlink w:anchor="__RefHeading___Toc1361098_581953129">
            <w:r>
              <w:rPr>
                <w:webHidden/>
                <w:rStyle w:val="IndexLink"/>
                <w:rtl w:val="true"/>
              </w:rPr>
              <w:t>آموزش پذیری و حضور اجتماعی</w:t>
            </w:r>
            <w:r>
              <w:rPr>
                <w:rStyle w:val="IndexLink"/>
                <w:rtl w:val="true"/>
              </w:rPr>
              <w:tab/>
            </w:r>
            <w:r>
              <w:rPr>
                <w:rStyle w:val="IndexLink"/>
              </w:rPr>
              <w:t>271</w:t>
            </w:r>
          </w:hyperlink>
        </w:p>
        <w:p>
          <w:pPr>
            <w:pStyle w:val="Contents4"/>
            <w:tabs>
              <w:tab w:val="clear" w:pos="8176"/>
              <w:tab w:val="right" w:pos="9026" w:leader="dot"/>
            </w:tabs>
            <w:rPr/>
          </w:pPr>
          <w:hyperlink w:anchor="__RefHeading___Toc1361100_581953129">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361102_581953129">
            <w:r>
              <w:rPr>
                <w:webHidden/>
                <w:rStyle w:val="IndexLink"/>
                <w:rtl w:val="true"/>
              </w:rPr>
              <w:t>استثنا یا اختلاف</w:t>
            </w:r>
            <w:r>
              <w:rPr>
                <w:rStyle w:val="IndexLink"/>
                <w:rtl w:val="true"/>
              </w:rPr>
              <w:tab/>
            </w:r>
            <w:r>
              <w:rPr>
                <w:rStyle w:val="IndexLink"/>
              </w:rPr>
              <w:t>271</w:t>
            </w:r>
          </w:hyperlink>
        </w:p>
        <w:p>
          <w:pPr>
            <w:pStyle w:val="Contents4"/>
            <w:tabs>
              <w:tab w:val="clear" w:pos="8176"/>
              <w:tab w:val="right" w:pos="9026" w:leader="dot"/>
            </w:tabs>
            <w:rPr/>
          </w:pPr>
          <w:hyperlink w:anchor="__RefHeading___Toc1361104_581953129">
            <w:r>
              <w:rPr>
                <w:webHidden/>
                <w:rStyle w:val="IndexLink"/>
                <w:rtl w:val="true"/>
              </w:rPr>
              <w:t>تصمیم‌گیری مبتنی بر شرایط اقلیمی و اجتماعی</w:t>
            </w:r>
            <w:r>
              <w:rPr>
                <w:rStyle w:val="IndexLink"/>
                <w:rtl w:val="true"/>
              </w:rPr>
              <w:tab/>
            </w:r>
            <w:r>
              <w:rPr>
                <w:rStyle w:val="IndexLink"/>
              </w:rPr>
              <w:t>272</w:t>
            </w:r>
          </w:hyperlink>
        </w:p>
        <w:p>
          <w:pPr>
            <w:pStyle w:val="Contents4"/>
            <w:tabs>
              <w:tab w:val="clear" w:pos="8176"/>
              <w:tab w:val="right" w:pos="9026" w:leader="dot"/>
            </w:tabs>
            <w:rPr/>
          </w:pPr>
          <w:hyperlink w:anchor="__RefHeading___Toc1361106_581953129">
            <w:r>
              <w:rPr>
                <w:webHidden/>
                <w:rStyle w:val="IndexLink"/>
                <w:rtl w:val="true"/>
              </w:rPr>
              <w:t>دانشگاه استثنایی</w:t>
            </w:r>
            <w:r>
              <w:rPr>
                <w:rStyle w:val="IndexLink"/>
                <w:rtl w:val="true"/>
              </w:rPr>
              <w:tab/>
            </w:r>
            <w:r>
              <w:rPr>
                <w:rStyle w:val="IndexLink"/>
              </w:rPr>
              <w:t>272</w:t>
            </w:r>
          </w:hyperlink>
        </w:p>
        <w:p>
          <w:pPr>
            <w:pStyle w:val="Contents4"/>
            <w:tabs>
              <w:tab w:val="clear" w:pos="8176"/>
              <w:tab w:val="right" w:pos="9026" w:leader="dot"/>
            </w:tabs>
            <w:rPr/>
          </w:pPr>
          <w:hyperlink w:anchor="__RefHeading___Toc1361108_581953129">
            <w:r>
              <w:rPr>
                <w:webHidden/>
                <w:rStyle w:val="IndexLink"/>
                <w:rtl w:val="true"/>
              </w:rPr>
              <w:t>آموزش عالی و معلولیت</w:t>
            </w:r>
            <w:r>
              <w:rPr>
                <w:rStyle w:val="IndexLink"/>
                <w:rtl w:val="true"/>
              </w:rPr>
              <w:tab/>
            </w:r>
            <w:r>
              <w:rPr>
                <w:rStyle w:val="IndexLink"/>
              </w:rPr>
              <w:t>272</w:t>
            </w:r>
          </w:hyperlink>
        </w:p>
        <w:p>
          <w:pPr>
            <w:pStyle w:val="Contents4"/>
            <w:tabs>
              <w:tab w:val="clear" w:pos="8176"/>
              <w:tab w:val="right" w:pos="9026" w:leader="dot"/>
            </w:tabs>
            <w:rPr/>
          </w:pPr>
          <w:hyperlink w:anchor="__RefHeading___Toc1361110_581953129">
            <w:r>
              <w:rPr>
                <w:webHidden/>
                <w:rStyle w:val="IndexLink"/>
                <w:rtl w:val="true"/>
              </w:rPr>
              <w:t>پزشک سالاری</w:t>
            </w:r>
            <w:r>
              <w:rPr>
                <w:rStyle w:val="IndexLink"/>
                <w:rtl w:val="true"/>
              </w:rPr>
              <w:tab/>
            </w:r>
            <w:r>
              <w:rPr>
                <w:rStyle w:val="IndexLink"/>
              </w:rPr>
              <w:t>273</w:t>
            </w:r>
          </w:hyperlink>
        </w:p>
        <w:p>
          <w:pPr>
            <w:pStyle w:val="Contents4"/>
            <w:tabs>
              <w:tab w:val="clear" w:pos="8176"/>
              <w:tab w:val="right" w:pos="9026" w:leader="dot"/>
            </w:tabs>
            <w:rPr/>
          </w:pPr>
          <w:hyperlink w:anchor="__RefHeading___Toc1361112_581953129">
            <w:r>
              <w:rPr>
                <w:webHidden/>
                <w:rStyle w:val="IndexLink"/>
                <w:rtl w:val="true"/>
              </w:rPr>
              <w:t>تبعیض آموزشی</w:t>
            </w:r>
            <w:r>
              <w:rPr>
                <w:rStyle w:val="IndexLink"/>
                <w:rtl w:val="true"/>
              </w:rPr>
              <w:tab/>
            </w:r>
            <w:r>
              <w:rPr>
                <w:rStyle w:val="IndexLink"/>
              </w:rPr>
              <w:t>274</w:t>
            </w:r>
          </w:hyperlink>
        </w:p>
        <w:p>
          <w:pPr>
            <w:pStyle w:val="Contents4"/>
            <w:tabs>
              <w:tab w:val="clear" w:pos="8176"/>
              <w:tab w:val="right" w:pos="9026" w:leader="dot"/>
            </w:tabs>
            <w:rPr/>
          </w:pPr>
          <w:hyperlink w:anchor="__RefHeading___Toc1361114_581953129">
            <w:r>
              <w:rPr>
                <w:webHidden/>
                <w:rStyle w:val="IndexLink"/>
                <w:rtl w:val="true"/>
              </w:rPr>
              <w:t>مشکلات نابینایان در آزمون سراسری</w:t>
            </w:r>
            <w:r>
              <w:rPr>
                <w:rStyle w:val="IndexLink"/>
                <w:rtl w:val="true"/>
              </w:rPr>
              <w:tab/>
            </w:r>
            <w:r>
              <w:rPr>
                <w:rStyle w:val="IndexLink"/>
              </w:rPr>
              <w:t>274</w:t>
            </w:r>
          </w:hyperlink>
        </w:p>
        <w:p>
          <w:pPr>
            <w:pStyle w:val="Contents4"/>
            <w:tabs>
              <w:tab w:val="clear" w:pos="8176"/>
              <w:tab w:val="right" w:pos="9026" w:leader="dot"/>
            </w:tabs>
            <w:rPr/>
          </w:pPr>
          <w:hyperlink w:anchor="__RefHeading___Toc1361116_581953129">
            <w:r>
              <w:rPr>
                <w:webHidden/>
                <w:rStyle w:val="IndexLink"/>
                <w:rtl w:val="true"/>
              </w:rPr>
              <w:t>نامه به وزیر علوم، تحقیقات و فناوری</w:t>
            </w:r>
            <w:r>
              <w:rPr>
                <w:rStyle w:val="IndexLink"/>
                <w:rtl w:val="true"/>
              </w:rPr>
              <w:tab/>
            </w:r>
            <w:r>
              <w:rPr>
                <w:rStyle w:val="IndexLink"/>
              </w:rPr>
              <w:t>277</w:t>
            </w:r>
          </w:hyperlink>
        </w:p>
        <w:p>
          <w:pPr>
            <w:pStyle w:val="Contents4"/>
            <w:tabs>
              <w:tab w:val="clear" w:pos="8176"/>
              <w:tab w:val="right" w:pos="9026" w:leader="dot"/>
            </w:tabs>
            <w:rPr/>
          </w:pPr>
          <w:hyperlink w:anchor="__RefHeading___Toc1361118_581953129">
            <w:r>
              <w:rPr>
                <w:webHidden/>
                <w:rStyle w:val="IndexLink"/>
                <w:rtl w:val="true"/>
              </w:rPr>
              <w:t>مهاجرت معلولان نخبه</w:t>
            </w:r>
            <w:r>
              <w:rPr>
                <w:rStyle w:val="IndexLink"/>
                <w:rtl w:val="true"/>
              </w:rPr>
              <w:tab/>
            </w:r>
            <w:r>
              <w:rPr>
                <w:rStyle w:val="IndexLink"/>
              </w:rPr>
              <w:t>281</w:t>
            </w:r>
          </w:hyperlink>
        </w:p>
        <w:p>
          <w:pPr>
            <w:pStyle w:val="Contents3"/>
            <w:tabs>
              <w:tab w:val="clear" w:pos="8459"/>
              <w:tab w:val="right" w:pos="9026" w:leader="dot"/>
            </w:tabs>
            <w:rPr/>
          </w:pPr>
          <w:hyperlink w:anchor="__RefHeading___Toc1361120_581953129">
            <w:r>
              <w:rPr>
                <w:webHidden/>
                <w:rStyle w:val="IndexLink"/>
                <w:rtl w:val="true"/>
              </w:rPr>
              <w:t>ورزش معلولیت</w:t>
            </w:r>
            <w:r>
              <w:rPr>
                <w:rStyle w:val="IndexLink"/>
                <w:rtl w:val="true"/>
              </w:rPr>
              <w:tab/>
            </w:r>
            <w:r>
              <w:rPr>
                <w:rStyle w:val="IndexLink"/>
              </w:rPr>
              <w:t>283</w:t>
            </w:r>
          </w:hyperlink>
        </w:p>
        <w:p>
          <w:pPr>
            <w:pStyle w:val="Contents4"/>
            <w:tabs>
              <w:tab w:val="clear" w:pos="8176"/>
              <w:tab w:val="right" w:pos="9026" w:leader="dot"/>
            </w:tabs>
            <w:rPr/>
          </w:pPr>
          <w:hyperlink w:anchor="__RefHeading___Toc1361122_581953129">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361124_581953129">
            <w:r>
              <w:rPr>
                <w:webHidden/>
                <w:rStyle w:val="IndexLink"/>
                <w:rtl w:val="true"/>
              </w:rPr>
              <w:t>تاریخچه ورزش نابینایان در شهرستان نجف‌آباد</w:t>
            </w:r>
            <w:r>
              <w:rPr>
                <w:rStyle w:val="IndexLink"/>
                <w:rtl w:val="true"/>
              </w:rPr>
              <w:tab/>
            </w:r>
            <w:r>
              <w:rPr>
                <w:rStyle w:val="IndexLink"/>
              </w:rPr>
              <w:t>283</w:t>
            </w:r>
          </w:hyperlink>
        </w:p>
        <w:p>
          <w:pPr>
            <w:pStyle w:val="Contents2"/>
            <w:tabs>
              <w:tab w:val="clear" w:pos="8743"/>
              <w:tab w:val="right" w:pos="9026" w:leader="dot"/>
            </w:tabs>
            <w:rPr/>
          </w:pPr>
          <w:hyperlink w:anchor="__RefHeading___Toc1361126_581953129">
            <w:r>
              <w:rPr>
                <w:webHidden/>
                <w:rStyle w:val="IndexLink"/>
                <w:rtl w:val="true"/>
              </w:rPr>
              <w:t>فصل پنجم</w:t>
            </w:r>
            <w:r>
              <w:rPr>
                <w:rStyle w:val="IndexLink"/>
                <w:rtl w:val="true"/>
              </w:rPr>
              <w:t xml:space="preserve">: </w:t>
            </w:r>
            <w:r>
              <w:rPr>
                <w:rStyle w:val="IndexLink"/>
                <w:rtl w:val="true"/>
              </w:rPr>
              <w:t>مقالات</w:t>
            </w:r>
            <w:r>
              <w:rPr>
                <w:rStyle w:val="IndexLink"/>
                <w:rtl w:val="true"/>
              </w:rPr>
              <w:tab/>
            </w:r>
            <w:r>
              <w:rPr>
                <w:rStyle w:val="IndexLink"/>
              </w:rPr>
              <w:t>287</w:t>
            </w:r>
          </w:hyperlink>
        </w:p>
        <w:p>
          <w:pPr>
            <w:pStyle w:val="Contents3"/>
            <w:tabs>
              <w:tab w:val="clear" w:pos="8459"/>
              <w:tab w:val="right" w:pos="9026" w:leader="dot"/>
            </w:tabs>
            <w:rPr/>
          </w:pPr>
          <w:hyperlink w:anchor="__RefHeading___Toc1361128_581953129">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1361130_581953129">
            <w:r>
              <w:rPr>
                <w:webHidden/>
                <w:rStyle w:val="IndexLink"/>
                <w:rtl w:val="true"/>
              </w:rPr>
              <w:t>یادمان کشته عشق</w:t>
            </w:r>
            <w:r>
              <w:rPr>
                <w:rStyle w:val="IndexLink"/>
                <w:rtl w:val="true"/>
              </w:rPr>
              <w:tab/>
            </w:r>
            <w:r>
              <w:rPr>
                <w:rStyle w:val="IndexLink"/>
              </w:rPr>
              <w:t>289</w:t>
            </w:r>
          </w:hyperlink>
        </w:p>
        <w:p>
          <w:pPr>
            <w:pStyle w:val="Contents3"/>
            <w:tabs>
              <w:tab w:val="clear" w:pos="8459"/>
              <w:tab w:val="right" w:pos="9026" w:leader="dot"/>
            </w:tabs>
            <w:rPr/>
          </w:pPr>
          <w:hyperlink w:anchor="__RefHeading___Toc1361132_581953129">
            <w:r>
              <w:rPr>
                <w:webHidden/>
                <w:rStyle w:val="IndexLink"/>
                <w:rtl w:val="true"/>
              </w:rPr>
              <w:t>رمز توفیق</w:t>
            </w:r>
            <w:r>
              <w:rPr>
                <w:rStyle w:val="IndexLink"/>
                <w:rtl w:val="true"/>
              </w:rPr>
              <w:tab/>
            </w:r>
            <w:r>
              <w:rPr>
                <w:rStyle w:val="IndexLink"/>
              </w:rPr>
              <w:t>291</w:t>
            </w:r>
          </w:hyperlink>
        </w:p>
        <w:p>
          <w:pPr>
            <w:pStyle w:val="Contents3"/>
            <w:tabs>
              <w:tab w:val="clear" w:pos="8459"/>
              <w:tab w:val="right" w:pos="9026" w:leader="dot"/>
            </w:tabs>
            <w:rPr/>
          </w:pPr>
          <w:hyperlink w:anchor="__RefHeading___Toc1361134_581953129">
            <w:r>
              <w:rPr>
                <w:webHidden/>
                <w:rStyle w:val="IndexLink"/>
                <w:rtl w:val="true"/>
              </w:rPr>
              <w:t>مهارت‌های شنیداری</w:t>
            </w:r>
            <w:r>
              <w:rPr>
                <w:rStyle w:val="IndexLink"/>
                <w:rtl w:val="true"/>
              </w:rPr>
              <w:tab/>
            </w:r>
            <w:r>
              <w:rPr>
                <w:rStyle w:val="IndexLink"/>
              </w:rPr>
              <w:t>295</w:t>
            </w:r>
          </w:hyperlink>
        </w:p>
        <w:p>
          <w:pPr>
            <w:pStyle w:val="Contents3"/>
            <w:tabs>
              <w:tab w:val="clear" w:pos="8459"/>
              <w:tab w:val="right" w:pos="9026" w:leader="dot"/>
            </w:tabs>
            <w:rPr/>
          </w:pPr>
          <w:hyperlink w:anchor="__RefHeading___Toc1361136_581953129">
            <w:r>
              <w:rPr>
                <w:webHidden/>
                <w:rStyle w:val="IndexLink"/>
                <w:rtl w:val="true"/>
              </w:rPr>
              <w:t>ایده</w:t>
            </w:r>
            <w:r>
              <w:rPr>
                <w:rStyle w:val="IndexLink"/>
                <w:rtl w:val="true"/>
              </w:rPr>
              <w:tab/>
            </w:r>
            <w:r>
              <w:rPr>
                <w:rStyle w:val="IndexLink"/>
              </w:rPr>
              <w:t>300</w:t>
            </w:r>
          </w:hyperlink>
        </w:p>
        <w:p>
          <w:pPr>
            <w:pStyle w:val="Contents3"/>
            <w:tabs>
              <w:tab w:val="clear" w:pos="8459"/>
              <w:tab w:val="right" w:pos="9026" w:leader="dot"/>
            </w:tabs>
            <w:rPr/>
          </w:pPr>
          <w:hyperlink w:anchor="__RefHeading___Toc1361138_581953129">
            <w:r>
              <w:rPr>
                <w:webHidden/>
                <w:rStyle w:val="IndexLink"/>
                <w:rtl w:val="true"/>
              </w:rPr>
              <w:t>مطالعه</w:t>
            </w:r>
            <w:r>
              <w:rPr>
                <w:rStyle w:val="IndexLink"/>
                <w:rtl w:val="true"/>
              </w:rPr>
              <w:tab/>
            </w:r>
            <w:r>
              <w:rPr>
                <w:rStyle w:val="IndexLink"/>
              </w:rPr>
              <w:t>303</w:t>
            </w:r>
          </w:hyperlink>
        </w:p>
        <w:p>
          <w:pPr>
            <w:pStyle w:val="Contents3"/>
            <w:tabs>
              <w:tab w:val="clear" w:pos="8459"/>
              <w:tab w:val="right" w:pos="9026" w:leader="dot"/>
            </w:tabs>
            <w:rPr/>
          </w:pPr>
          <w:hyperlink w:anchor="__RefHeading___Toc1361140_581953129">
            <w:r>
              <w:rPr>
                <w:webHidden/>
                <w:rStyle w:val="IndexLink"/>
                <w:rtl w:val="true"/>
              </w:rPr>
              <w:t>عدم رونق در روزنامه فروشی</w:t>
            </w:r>
            <w:r>
              <w:rPr>
                <w:rStyle w:val="IndexLink"/>
                <w:rtl w:val="true"/>
              </w:rPr>
              <w:tab/>
            </w:r>
            <w:r>
              <w:rPr>
                <w:rStyle w:val="IndexLink"/>
              </w:rPr>
              <w:t>305</w:t>
            </w:r>
          </w:hyperlink>
        </w:p>
        <w:p>
          <w:pPr>
            <w:pStyle w:val="Contents3"/>
            <w:tabs>
              <w:tab w:val="clear" w:pos="8459"/>
              <w:tab w:val="right" w:pos="9026" w:leader="dot"/>
            </w:tabs>
            <w:rPr/>
          </w:pPr>
          <w:hyperlink w:anchor="__RefHeading___Toc1361142_581953129">
            <w:r>
              <w:rPr>
                <w:webHidden/>
                <w:rStyle w:val="IndexLink"/>
                <w:rtl w:val="true"/>
              </w:rPr>
              <w:t>موفقیت</w:t>
            </w:r>
            <w:r>
              <w:rPr>
                <w:rStyle w:val="IndexLink"/>
                <w:rtl w:val="true"/>
              </w:rPr>
              <w:tab/>
            </w:r>
            <w:r>
              <w:rPr>
                <w:rStyle w:val="IndexLink"/>
              </w:rPr>
              <w:t>306</w:t>
            </w:r>
          </w:hyperlink>
        </w:p>
        <w:p>
          <w:pPr>
            <w:pStyle w:val="Contents3"/>
            <w:tabs>
              <w:tab w:val="clear" w:pos="8459"/>
              <w:tab w:val="right" w:pos="9026" w:leader="dot"/>
            </w:tabs>
            <w:rPr/>
          </w:pPr>
          <w:hyperlink w:anchor="__RefHeading___Toc1361144_581953129">
            <w:r>
              <w:rPr>
                <w:webHidden/>
                <w:rStyle w:val="IndexLink"/>
                <w:rtl w:val="true"/>
              </w:rPr>
              <w:t>آیت اللّه سید محمود طالقانی</w:t>
            </w:r>
            <w:r>
              <w:rPr>
                <w:rStyle w:val="IndexLink"/>
                <w:rtl w:val="true"/>
              </w:rPr>
              <w:tab/>
            </w:r>
            <w:r>
              <w:rPr>
                <w:rStyle w:val="IndexLink"/>
              </w:rPr>
              <w:t>308</w:t>
            </w:r>
          </w:hyperlink>
        </w:p>
        <w:p>
          <w:pPr>
            <w:pStyle w:val="Contents3"/>
            <w:tabs>
              <w:tab w:val="clear" w:pos="8459"/>
              <w:tab w:val="right" w:pos="9026" w:leader="dot"/>
            </w:tabs>
            <w:rPr/>
          </w:pPr>
          <w:hyperlink w:anchor="__RefHeading___Toc1361146_581953129">
            <w:r>
              <w:rPr>
                <w:webHidden/>
                <w:rStyle w:val="IndexLink"/>
                <w:rtl w:val="true"/>
              </w:rPr>
              <w:t>فاطمه زهرا سلام اللّه علیها</w:t>
            </w:r>
            <w:r>
              <w:rPr>
                <w:rStyle w:val="IndexLink"/>
                <w:rtl w:val="true"/>
              </w:rPr>
              <w:tab/>
            </w:r>
            <w:r>
              <w:rPr>
                <w:rStyle w:val="IndexLink"/>
              </w:rPr>
              <w:t>309</w:t>
            </w:r>
          </w:hyperlink>
        </w:p>
        <w:p>
          <w:pPr>
            <w:pStyle w:val="Contents3"/>
            <w:tabs>
              <w:tab w:val="clear" w:pos="8459"/>
              <w:tab w:val="right" w:pos="9026" w:leader="dot"/>
            </w:tabs>
            <w:rPr/>
          </w:pPr>
          <w:hyperlink w:anchor="__RefHeading___Toc1361148_581953129">
            <w:r>
              <w:rPr>
                <w:webHidden/>
                <w:rStyle w:val="IndexLink"/>
                <w:rtl w:val="true"/>
              </w:rPr>
              <w:t>بعثت یا بیداری</w:t>
            </w:r>
            <w:r>
              <w:rPr>
                <w:rStyle w:val="IndexLink"/>
                <w:rtl w:val="true"/>
              </w:rPr>
              <w:tab/>
            </w:r>
            <w:r>
              <w:rPr>
                <w:rStyle w:val="IndexLink"/>
              </w:rPr>
              <w:t>311</w:t>
            </w:r>
          </w:hyperlink>
        </w:p>
        <w:p>
          <w:pPr>
            <w:pStyle w:val="Contents3"/>
            <w:tabs>
              <w:tab w:val="clear" w:pos="8459"/>
              <w:tab w:val="right" w:pos="9026" w:leader="dot"/>
            </w:tabs>
            <w:rPr/>
          </w:pPr>
          <w:hyperlink w:anchor="__RefHeading___Toc1361150_581953129">
            <w:r>
              <w:rPr>
                <w:webHidden/>
                <w:rStyle w:val="IndexLink"/>
                <w:rtl w:val="true"/>
              </w:rPr>
              <w:t>از گفته تا عمل</w:t>
            </w:r>
            <w:r>
              <w:rPr>
                <w:rStyle w:val="IndexLink"/>
                <w:rtl w:val="true"/>
              </w:rPr>
              <w:tab/>
            </w:r>
            <w:r>
              <w:rPr>
                <w:rStyle w:val="IndexLink"/>
              </w:rPr>
              <w:t>313</w:t>
            </w:r>
          </w:hyperlink>
        </w:p>
        <w:p>
          <w:pPr>
            <w:pStyle w:val="Contents3"/>
            <w:tabs>
              <w:tab w:val="clear" w:pos="8459"/>
              <w:tab w:val="right" w:pos="9026" w:leader="dot"/>
            </w:tabs>
            <w:rPr/>
          </w:pPr>
          <w:hyperlink w:anchor="__RefHeading___Toc1361152_581953129">
            <w:r>
              <w:rPr>
                <w:webHidden/>
                <w:rStyle w:val="IndexLink"/>
                <w:rtl w:val="true"/>
              </w:rPr>
              <w:t>دکتر علی شریعتی</w:t>
            </w:r>
            <w:r>
              <w:rPr>
                <w:rStyle w:val="IndexLink"/>
                <w:rtl w:val="true"/>
              </w:rPr>
              <w:t xml:space="preserve">: </w:t>
            </w:r>
            <w:r>
              <w:rPr>
                <w:rStyle w:val="IndexLink"/>
                <w:rtl w:val="true"/>
              </w:rPr>
              <w:t>مرد هنوز زنده</w:t>
            </w:r>
            <w:r>
              <w:rPr>
                <w:rStyle w:val="IndexLink"/>
                <w:rtl w:val="true"/>
              </w:rPr>
              <w:tab/>
            </w:r>
            <w:r>
              <w:rPr>
                <w:rStyle w:val="IndexLink"/>
              </w:rPr>
              <w:t>315</w:t>
            </w:r>
          </w:hyperlink>
        </w:p>
        <w:p>
          <w:pPr>
            <w:pStyle w:val="Contents2"/>
            <w:tabs>
              <w:tab w:val="clear" w:pos="8743"/>
              <w:tab w:val="right" w:pos="9026" w:leader="dot"/>
            </w:tabs>
            <w:rPr/>
          </w:pPr>
          <w:hyperlink w:anchor="__RefHeading___Toc1361154_581953129">
            <w:r>
              <w:rPr>
                <w:webHidden/>
                <w:rStyle w:val="IndexLink"/>
                <w:rtl w:val="true"/>
              </w:rPr>
              <w:t>فصل ششم</w:t>
            </w:r>
            <w:r>
              <w:rPr>
                <w:rStyle w:val="IndexLink"/>
                <w:rtl w:val="true"/>
              </w:rPr>
              <w:t xml:space="preserve">: </w:t>
            </w:r>
            <w:r>
              <w:rPr>
                <w:rStyle w:val="IndexLink"/>
                <w:rtl w:val="true"/>
              </w:rPr>
              <w:t>شعر شمیم</w:t>
            </w:r>
            <w:r>
              <w:rPr>
                <w:rStyle w:val="IndexLink"/>
                <w:rtl w:val="true"/>
              </w:rPr>
              <w:tab/>
            </w:r>
            <w:r>
              <w:rPr>
                <w:rStyle w:val="IndexLink"/>
              </w:rPr>
              <w:t>319</w:t>
            </w:r>
          </w:hyperlink>
        </w:p>
        <w:p>
          <w:pPr>
            <w:pStyle w:val="Contents3"/>
            <w:tabs>
              <w:tab w:val="clear" w:pos="8459"/>
              <w:tab w:val="right" w:pos="9026" w:leader="dot"/>
            </w:tabs>
            <w:rPr/>
          </w:pPr>
          <w:hyperlink w:anchor="__RefHeading___Toc1361156_581953129">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1361158_581953129">
            <w:r>
              <w:rPr>
                <w:webHidden/>
                <w:rStyle w:val="IndexLink"/>
                <w:rtl w:val="true"/>
              </w:rPr>
              <w:t>شعر سرایی</w:t>
            </w:r>
            <w:r>
              <w:rPr>
                <w:rStyle w:val="IndexLink"/>
                <w:rtl w:val="true"/>
              </w:rPr>
              <w:tab/>
            </w:r>
            <w:r>
              <w:rPr>
                <w:rStyle w:val="IndexLink"/>
              </w:rPr>
              <w:t>321</w:t>
            </w:r>
          </w:hyperlink>
        </w:p>
        <w:p>
          <w:pPr>
            <w:pStyle w:val="Contents4"/>
            <w:tabs>
              <w:tab w:val="clear" w:pos="8176"/>
              <w:tab w:val="right" w:pos="9026" w:leader="dot"/>
            </w:tabs>
            <w:rPr/>
          </w:pPr>
          <w:hyperlink w:anchor="__RefHeading___Toc1361160_581953129">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1361162_581953129">
            <w:r>
              <w:rPr>
                <w:webHidden/>
                <w:rStyle w:val="IndexLink"/>
                <w:rtl w:val="true"/>
              </w:rPr>
              <w:t>اولین شعر</w:t>
            </w:r>
            <w:r>
              <w:rPr>
                <w:rStyle w:val="IndexLink"/>
                <w:rtl w:val="true"/>
              </w:rPr>
              <w:tab/>
            </w:r>
            <w:r>
              <w:rPr>
                <w:rStyle w:val="IndexLink"/>
              </w:rPr>
              <w:t>321</w:t>
            </w:r>
          </w:hyperlink>
        </w:p>
        <w:p>
          <w:pPr>
            <w:pStyle w:val="Contents4"/>
            <w:tabs>
              <w:tab w:val="clear" w:pos="8176"/>
              <w:tab w:val="right" w:pos="9026" w:leader="dot"/>
            </w:tabs>
            <w:rPr/>
          </w:pPr>
          <w:hyperlink w:anchor="__RefHeading___Toc1361164_581953129">
            <w:r>
              <w:rPr>
                <w:webHidden/>
                <w:rStyle w:val="IndexLink"/>
                <w:rtl w:val="true"/>
              </w:rPr>
              <w:t>شعر آموزشی</w:t>
            </w:r>
            <w:r>
              <w:rPr>
                <w:rStyle w:val="IndexLink"/>
                <w:rtl w:val="true"/>
              </w:rPr>
              <w:tab/>
            </w:r>
            <w:r>
              <w:rPr>
                <w:rStyle w:val="IndexLink"/>
              </w:rPr>
              <w:t>321</w:t>
            </w:r>
          </w:hyperlink>
        </w:p>
        <w:p>
          <w:pPr>
            <w:pStyle w:val="Contents4"/>
            <w:tabs>
              <w:tab w:val="clear" w:pos="8176"/>
              <w:tab w:val="right" w:pos="9026" w:leader="dot"/>
            </w:tabs>
            <w:rPr/>
          </w:pPr>
          <w:hyperlink w:anchor="__RefHeading___Toc1361166_581953129">
            <w:r>
              <w:rPr>
                <w:webHidden/>
                <w:rStyle w:val="IndexLink"/>
                <w:rtl w:val="true"/>
              </w:rPr>
              <w:t>مثنوی، غزل و چهارپاره</w:t>
            </w:r>
            <w:r>
              <w:rPr>
                <w:rStyle w:val="IndexLink"/>
                <w:rtl w:val="true"/>
              </w:rPr>
              <w:tab/>
            </w:r>
            <w:r>
              <w:rPr>
                <w:rStyle w:val="IndexLink"/>
              </w:rPr>
              <w:t>321</w:t>
            </w:r>
          </w:hyperlink>
        </w:p>
        <w:p>
          <w:pPr>
            <w:pStyle w:val="Contents3"/>
            <w:tabs>
              <w:tab w:val="clear" w:pos="8459"/>
              <w:tab w:val="right" w:pos="9026" w:leader="dot"/>
            </w:tabs>
            <w:rPr/>
          </w:pPr>
          <w:hyperlink w:anchor="__RefHeading___Toc1361168_581953129">
            <w:r>
              <w:rPr>
                <w:webHidden/>
                <w:rStyle w:val="IndexLink"/>
                <w:rtl w:val="true"/>
              </w:rPr>
              <w:t>مثنوی</w:t>
            </w:r>
            <w:r>
              <w:rPr>
                <w:rStyle w:val="IndexLink"/>
                <w:rtl w:val="true"/>
              </w:rPr>
              <w:tab/>
            </w:r>
            <w:r>
              <w:rPr>
                <w:rStyle w:val="IndexLink"/>
              </w:rPr>
              <w:t>322</w:t>
            </w:r>
          </w:hyperlink>
        </w:p>
        <w:p>
          <w:pPr>
            <w:pStyle w:val="Contents4"/>
            <w:tabs>
              <w:tab w:val="clear" w:pos="8176"/>
              <w:tab w:val="right" w:pos="9026" w:leader="dot"/>
            </w:tabs>
            <w:rPr/>
          </w:pPr>
          <w:hyperlink w:anchor="__RefHeading___Toc1361170_581953129">
            <w:r>
              <w:rPr>
                <w:webHidden/>
                <w:rStyle w:val="IndexLink"/>
                <w:rtl w:val="true"/>
              </w:rPr>
              <w:t>بزرگداشت نجف‌آباد</w:t>
            </w:r>
            <w:r>
              <w:rPr>
                <w:rStyle w:val="IndexLink"/>
                <w:rtl w:val="true"/>
              </w:rPr>
              <w:t xml:space="preserve">: </w:t>
            </w:r>
            <w:r>
              <w:rPr>
                <w:rStyle w:val="IndexLink"/>
                <w:rtl w:val="true"/>
              </w:rPr>
              <w:t>شهر کسوف زده</w:t>
            </w:r>
            <w:r>
              <w:rPr>
                <w:rStyle w:val="IndexLink"/>
                <w:rtl w:val="true"/>
              </w:rPr>
              <w:tab/>
            </w:r>
            <w:r>
              <w:rPr>
                <w:rStyle w:val="IndexLink"/>
              </w:rPr>
              <w:t>322</w:t>
            </w:r>
          </w:hyperlink>
        </w:p>
        <w:p>
          <w:pPr>
            <w:pStyle w:val="Contents4"/>
            <w:tabs>
              <w:tab w:val="clear" w:pos="8176"/>
              <w:tab w:val="right" w:pos="9026" w:leader="dot"/>
            </w:tabs>
            <w:rPr/>
          </w:pPr>
          <w:hyperlink w:anchor="__RefHeading___Toc1361172_581953129">
            <w:r>
              <w:rPr>
                <w:webHidden/>
                <w:rStyle w:val="IndexLink"/>
                <w:rtl w:val="true"/>
              </w:rPr>
              <w:t>راز دل</w:t>
            </w:r>
            <w:r>
              <w:rPr>
                <w:rStyle w:val="IndexLink"/>
                <w:rtl w:val="true"/>
              </w:rPr>
              <w:t xml:space="preserve">: </w:t>
            </w:r>
            <w:r>
              <w:rPr>
                <w:rStyle w:val="IndexLink"/>
                <w:rtl w:val="true"/>
              </w:rPr>
              <w:t>سعدی و درد دلی با او</w:t>
            </w:r>
            <w:r>
              <w:rPr>
                <w:rStyle w:val="IndexLink"/>
                <w:rtl w:val="true"/>
              </w:rPr>
              <w:tab/>
            </w:r>
            <w:r>
              <w:rPr>
                <w:rStyle w:val="IndexLink"/>
              </w:rPr>
              <w:t>326</w:t>
            </w:r>
          </w:hyperlink>
        </w:p>
        <w:p>
          <w:pPr>
            <w:pStyle w:val="Contents4"/>
            <w:tabs>
              <w:tab w:val="clear" w:pos="8176"/>
              <w:tab w:val="right" w:pos="9026" w:leader="dot"/>
            </w:tabs>
            <w:rPr/>
          </w:pPr>
          <w:hyperlink w:anchor="__RefHeading___Toc1361174_581953129">
            <w:r>
              <w:rPr>
                <w:webHidden/>
                <w:rStyle w:val="IndexLink"/>
                <w:rtl w:val="true"/>
              </w:rPr>
              <w:t>بزرگداشت قانون عصای سفید</w:t>
            </w:r>
            <w:r>
              <w:rPr>
                <w:rStyle w:val="IndexLink"/>
                <w:rtl w:val="true"/>
              </w:rPr>
              <w:t xml:space="preserve">: </w:t>
            </w:r>
            <w:r>
              <w:rPr>
                <w:rStyle w:val="IndexLink"/>
                <w:rtl w:val="true"/>
              </w:rPr>
              <w:t>وضعیت نابینایان ایران</w:t>
            </w:r>
            <w:r>
              <w:rPr>
                <w:rStyle w:val="IndexLink"/>
                <w:rtl w:val="true"/>
              </w:rPr>
              <w:tab/>
            </w:r>
            <w:r>
              <w:rPr>
                <w:rStyle w:val="IndexLink"/>
              </w:rPr>
              <w:t>331</w:t>
            </w:r>
          </w:hyperlink>
        </w:p>
        <w:p>
          <w:pPr>
            <w:pStyle w:val="Contents3"/>
            <w:tabs>
              <w:tab w:val="clear" w:pos="8459"/>
              <w:tab w:val="right" w:pos="9026" w:leader="dot"/>
            </w:tabs>
            <w:rPr/>
          </w:pPr>
          <w:hyperlink w:anchor="__RefHeading___Toc1361176_581953129">
            <w:r>
              <w:rPr>
                <w:webHidden/>
                <w:rStyle w:val="IndexLink"/>
                <w:rtl w:val="true"/>
              </w:rPr>
              <w:t>غزل</w:t>
            </w:r>
            <w:r>
              <w:rPr>
                <w:rStyle w:val="IndexLink"/>
                <w:rtl w:val="true"/>
              </w:rPr>
              <w:tab/>
            </w:r>
            <w:r>
              <w:rPr>
                <w:rStyle w:val="IndexLink"/>
              </w:rPr>
              <w:t>335</w:t>
            </w:r>
          </w:hyperlink>
        </w:p>
        <w:p>
          <w:pPr>
            <w:pStyle w:val="Contents4"/>
            <w:tabs>
              <w:tab w:val="clear" w:pos="8176"/>
              <w:tab w:val="right" w:pos="9026" w:leader="dot"/>
            </w:tabs>
            <w:rPr/>
          </w:pPr>
          <w:hyperlink w:anchor="__RefHeading___Toc1361178_581953129">
            <w:r>
              <w:rPr>
                <w:webHidden/>
                <w:rStyle w:val="IndexLink"/>
                <w:rtl w:val="true"/>
              </w:rPr>
              <w:t>أقرأ و ربّک الأکرم؛ اّلذی عّلم بالقلم</w:t>
            </w:r>
            <w:r>
              <w:rPr>
                <w:rStyle w:val="IndexLink"/>
                <w:rtl w:val="true"/>
              </w:rPr>
              <w:tab/>
            </w:r>
            <w:r>
              <w:rPr>
                <w:rStyle w:val="IndexLink"/>
              </w:rPr>
              <w:t>335</w:t>
            </w:r>
          </w:hyperlink>
        </w:p>
        <w:p>
          <w:pPr>
            <w:pStyle w:val="Contents4"/>
            <w:tabs>
              <w:tab w:val="clear" w:pos="8176"/>
              <w:tab w:val="right" w:pos="9026" w:leader="dot"/>
            </w:tabs>
            <w:rPr/>
          </w:pPr>
          <w:hyperlink w:anchor="__RefHeading___Toc1361180_581953129">
            <w:r>
              <w:rPr>
                <w:webHidden/>
                <w:rStyle w:val="IndexLink"/>
                <w:rtl w:val="true"/>
              </w:rPr>
              <w:t>ایستگاه اندیشه</w:t>
            </w:r>
            <w:r>
              <w:rPr>
                <w:rStyle w:val="IndexLink"/>
                <w:rtl w:val="true"/>
              </w:rPr>
              <w:tab/>
            </w:r>
            <w:r>
              <w:rPr>
                <w:rStyle w:val="IndexLink"/>
              </w:rPr>
              <w:t>335</w:t>
            </w:r>
          </w:hyperlink>
        </w:p>
        <w:p>
          <w:pPr>
            <w:pStyle w:val="Contents4"/>
            <w:tabs>
              <w:tab w:val="clear" w:pos="8176"/>
              <w:tab w:val="right" w:pos="9026" w:leader="dot"/>
            </w:tabs>
            <w:rPr/>
          </w:pPr>
          <w:hyperlink w:anchor="__RefHeading___Toc1361182_581953129">
            <w:r>
              <w:rPr>
                <w:webHidden/>
                <w:rStyle w:val="IndexLink"/>
                <w:rtl w:val="true"/>
              </w:rPr>
              <w:t>ای واژه‌هایت سر به سر الفاظ یزدان</w:t>
            </w:r>
            <w:r>
              <w:rPr>
                <w:rStyle w:val="IndexLink"/>
                <w:rtl w:val="true"/>
              </w:rPr>
              <w:tab/>
            </w:r>
            <w:r>
              <w:rPr>
                <w:rStyle w:val="IndexLink"/>
              </w:rPr>
              <w:t>336</w:t>
            </w:r>
          </w:hyperlink>
        </w:p>
        <w:p>
          <w:pPr>
            <w:pStyle w:val="Contents4"/>
            <w:tabs>
              <w:tab w:val="clear" w:pos="8176"/>
              <w:tab w:val="right" w:pos="9026" w:leader="dot"/>
            </w:tabs>
            <w:rPr/>
          </w:pPr>
          <w:hyperlink w:anchor="__RefHeading___Toc1361184_581953129">
            <w:r>
              <w:rPr>
                <w:webHidden/>
                <w:rStyle w:val="IndexLink"/>
                <w:rtl w:val="true"/>
              </w:rPr>
              <w:t>تک سوار براق</w:t>
            </w:r>
            <w:r>
              <w:rPr>
                <w:rStyle w:val="IndexLink"/>
                <w:rtl w:val="true"/>
              </w:rPr>
              <w:tab/>
            </w:r>
            <w:r>
              <w:rPr>
                <w:rStyle w:val="IndexLink"/>
              </w:rPr>
              <w:t>338</w:t>
            </w:r>
          </w:hyperlink>
        </w:p>
        <w:p>
          <w:pPr>
            <w:pStyle w:val="Contents4"/>
            <w:tabs>
              <w:tab w:val="clear" w:pos="8176"/>
              <w:tab w:val="right" w:pos="9026" w:leader="dot"/>
            </w:tabs>
            <w:rPr/>
          </w:pPr>
          <w:hyperlink w:anchor="__RefHeading___Toc1361186_581953129">
            <w:r>
              <w:rPr>
                <w:webHidden/>
                <w:rStyle w:val="IndexLink"/>
                <w:rtl w:val="true"/>
              </w:rPr>
              <w:t>چشم</w:t>
            </w:r>
            <w:r>
              <w:rPr>
                <w:rStyle w:val="IndexLink"/>
                <w:rtl w:val="true"/>
              </w:rPr>
              <w:tab/>
            </w:r>
            <w:r>
              <w:rPr>
                <w:rStyle w:val="IndexLink"/>
              </w:rPr>
              <w:t>339</w:t>
            </w:r>
          </w:hyperlink>
        </w:p>
        <w:p>
          <w:pPr>
            <w:pStyle w:val="Contents4"/>
            <w:tabs>
              <w:tab w:val="clear" w:pos="8176"/>
              <w:tab w:val="right" w:pos="9026" w:leader="dot"/>
            </w:tabs>
            <w:rPr/>
          </w:pPr>
          <w:hyperlink w:anchor="__RefHeading___Toc1361188_581953129">
            <w:r>
              <w:rPr>
                <w:webHidden/>
                <w:rStyle w:val="IndexLink"/>
                <w:rtl w:val="true"/>
              </w:rPr>
              <w:t>زیور نافه</w:t>
            </w:r>
            <w:r>
              <w:rPr>
                <w:rStyle w:val="IndexLink"/>
                <w:rtl w:val="true"/>
              </w:rPr>
              <w:tab/>
            </w:r>
            <w:r>
              <w:rPr>
                <w:rStyle w:val="IndexLink"/>
              </w:rPr>
              <w:t>340</w:t>
            </w:r>
          </w:hyperlink>
        </w:p>
        <w:p>
          <w:pPr>
            <w:pStyle w:val="Contents4"/>
            <w:tabs>
              <w:tab w:val="clear" w:pos="8176"/>
              <w:tab w:val="right" w:pos="9026" w:leader="dot"/>
            </w:tabs>
            <w:rPr/>
          </w:pPr>
          <w:hyperlink w:anchor="__RefHeading___Toc1361190_581953129">
            <w:r>
              <w:rPr>
                <w:webHidden/>
                <w:rStyle w:val="IndexLink"/>
                <w:rtl w:val="true"/>
              </w:rPr>
              <w:t>صدای بال پرستوی آشنای نجات</w:t>
            </w:r>
            <w:r>
              <w:rPr>
                <w:rStyle w:val="IndexLink"/>
                <w:rtl w:val="true"/>
              </w:rPr>
              <w:tab/>
            </w:r>
            <w:r>
              <w:rPr>
                <w:rStyle w:val="IndexLink"/>
              </w:rPr>
              <w:t>340</w:t>
            </w:r>
          </w:hyperlink>
        </w:p>
        <w:p>
          <w:pPr>
            <w:pStyle w:val="Contents4"/>
            <w:tabs>
              <w:tab w:val="clear" w:pos="8176"/>
              <w:tab w:val="right" w:pos="9026" w:leader="dot"/>
            </w:tabs>
            <w:rPr/>
          </w:pPr>
          <w:hyperlink w:anchor="__RefHeading___Toc1361192_581953129">
            <w:r>
              <w:rPr>
                <w:webHidden/>
                <w:rStyle w:val="IndexLink"/>
                <w:rtl w:val="true"/>
              </w:rPr>
              <w:t>قدر هر کس</w:t>
            </w:r>
            <w:r>
              <w:rPr>
                <w:rStyle w:val="IndexLink"/>
                <w:rtl w:val="true"/>
              </w:rPr>
              <w:tab/>
            </w:r>
            <w:r>
              <w:rPr>
                <w:rStyle w:val="IndexLink"/>
              </w:rPr>
              <w:t>342</w:t>
            </w:r>
          </w:hyperlink>
        </w:p>
        <w:p>
          <w:pPr>
            <w:pStyle w:val="Contents4"/>
            <w:tabs>
              <w:tab w:val="clear" w:pos="8176"/>
              <w:tab w:val="right" w:pos="9026" w:leader="dot"/>
            </w:tabs>
            <w:rPr/>
          </w:pPr>
          <w:hyperlink w:anchor="__RefHeading___Toc1361194_581953129">
            <w:r>
              <w:rPr>
                <w:webHidden/>
                <w:rStyle w:val="IndexLink"/>
                <w:rtl w:val="true"/>
              </w:rPr>
              <w:t>نبرد با تیرگی</w:t>
            </w:r>
            <w:r>
              <w:rPr>
                <w:rStyle w:val="IndexLink"/>
                <w:rtl w:val="true"/>
              </w:rPr>
              <w:tab/>
            </w:r>
            <w:r>
              <w:rPr>
                <w:rStyle w:val="IndexLink"/>
              </w:rPr>
              <w:t>343</w:t>
            </w:r>
          </w:hyperlink>
        </w:p>
        <w:p>
          <w:pPr>
            <w:pStyle w:val="Contents4"/>
            <w:tabs>
              <w:tab w:val="clear" w:pos="8176"/>
              <w:tab w:val="right" w:pos="9026" w:leader="dot"/>
            </w:tabs>
            <w:rPr/>
          </w:pPr>
          <w:hyperlink w:anchor="__RefHeading___Toc1361196_581953129">
            <w:r>
              <w:rPr>
                <w:webHidden/>
                <w:rStyle w:val="IndexLink"/>
                <w:rtl w:val="true"/>
              </w:rPr>
              <w:t>نه که در کوچه اندوه همش ول باشی</w:t>
            </w:r>
            <w:r>
              <w:rPr>
                <w:rStyle w:val="IndexLink"/>
                <w:rtl w:val="true"/>
              </w:rPr>
              <w:tab/>
            </w:r>
            <w:r>
              <w:rPr>
                <w:rStyle w:val="IndexLink"/>
              </w:rPr>
              <w:t>343</w:t>
            </w:r>
          </w:hyperlink>
        </w:p>
        <w:p>
          <w:pPr>
            <w:pStyle w:val="Contents4"/>
            <w:tabs>
              <w:tab w:val="clear" w:pos="8176"/>
              <w:tab w:val="right" w:pos="9026" w:leader="dot"/>
            </w:tabs>
            <w:rPr/>
          </w:pPr>
          <w:hyperlink w:anchor="__RefHeading___Toc1361198_581953129">
            <w:r>
              <w:rPr>
                <w:webHidden/>
                <w:rStyle w:val="IndexLink"/>
                <w:rtl w:val="true"/>
              </w:rPr>
              <w:t>نامعلوم</w:t>
            </w:r>
            <w:r>
              <w:rPr>
                <w:rStyle w:val="IndexLink"/>
                <w:rtl w:val="true"/>
              </w:rPr>
              <w:tab/>
            </w:r>
            <w:r>
              <w:rPr>
                <w:rStyle w:val="IndexLink"/>
              </w:rPr>
              <w:t>346</w:t>
            </w:r>
          </w:hyperlink>
        </w:p>
        <w:p>
          <w:pPr>
            <w:pStyle w:val="Contents4"/>
            <w:tabs>
              <w:tab w:val="clear" w:pos="8176"/>
              <w:tab w:val="right" w:pos="9026" w:leader="dot"/>
            </w:tabs>
            <w:rPr/>
          </w:pPr>
          <w:hyperlink w:anchor="__RefHeading___Toc1361200_581953129">
            <w:r>
              <w:rPr>
                <w:webHidden/>
                <w:rStyle w:val="IndexLink"/>
                <w:rtl w:val="true"/>
              </w:rPr>
              <w:t>خداحافظ حج</w:t>
            </w:r>
            <w:r>
              <w:rPr>
                <w:rStyle w:val="IndexLink"/>
                <w:rtl w:val="true"/>
              </w:rPr>
              <w:tab/>
            </w:r>
            <w:r>
              <w:rPr>
                <w:rStyle w:val="IndexLink"/>
              </w:rPr>
              <w:t>348</w:t>
            </w:r>
          </w:hyperlink>
        </w:p>
        <w:p>
          <w:pPr>
            <w:pStyle w:val="Contents3"/>
            <w:tabs>
              <w:tab w:val="clear" w:pos="8459"/>
              <w:tab w:val="right" w:pos="9026" w:leader="dot"/>
            </w:tabs>
            <w:rPr/>
          </w:pPr>
          <w:hyperlink w:anchor="__RefHeading___Toc1361202_581953129">
            <w:r>
              <w:rPr>
                <w:webHidden/>
                <w:rStyle w:val="IndexLink"/>
                <w:rtl w:val="true"/>
              </w:rPr>
              <w:t>چهار پاره</w:t>
            </w:r>
            <w:r>
              <w:rPr>
                <w:rStyle w:val="IndexLink"/>
                <w:rtl w:val="true"/>
              </w:rPr>
              <w:tab/>
            </w:r>
            <w:r>
              <w:rPr>
                <w:rStyle w:val="IndexLink"/>
              </w:rPr>
              <w:t>349</w:t>
            </w:r>
          </w:hyperlink>
        </w:p>
        <w:p>
          <w:pPr>
            <w:pStyle w:val="Contents4"/>
            <w:tabs>
              <w:tab w:val="clear" w:pos="8176"/>
              <w:tab w:val="right" w:pos="9026" w:leader="dot"/>
            </w:tabs>
            <w:rPr/>
          </w:pPr>
          <w:hyperlink w:anchor="__RefHeading___Toc1361204_581953129">
            <w:r>
              <w:rPr>
                <w:webHidden/>
                <w:rStyle w:val="IndexLink"/>
                <w:rtl w:val="true"/>
              </w:rPr>
              <w:t>آیه‌ها</w:t>
            </w:r>
            <w:r>
              <w:rPr>
                <w:rStyle w:val="IndexLink"/>
                <w:rtl w:val="true"/>
              </w:rPr>
              <w:tab/>
            </w:r>
            <w:r>
              <w:rPr>
                <w:rStyle w:val="IndexLink"/>
              </w:rPr>
              <w:t>349</w:t>
            </w:r>
          </w:hyperlink>
        </w:p>
        <w:p>
          <w:pPr>
            <w:pStyle w:val="Contents4"/>
            <w:tabs>
              <w:tab w:val="clear" w:pos="8176"/>
              <w:tab w:val="right" w:pos="9026" w:leader="dot"/>
            </w:tabs>
            <w:rPr/>
          </w:pPr>
          <w:hyperlink w:anchor="__RefHeading___Toc1361206_581953129">
            <w:r>
              <w:rPr>
                <w:webHidden/>
                <w:rStyle w:val="IndexLink"/>
                <w:rtl w:val="true"/>
              </w:rPr>
              <w:t>در ستایش مخترع خط بریل</w:t>
            </w:r>
            <w:r>
              <w:rPr>
                <w:rStyle w:val="IndexLink"/>
                <w:rtl w:val="true"/>
              </w:rPr>
              <w:tab/>
            </w:r>
            <w:r>
              <w:rPr>
                <w:rStyle w:val="IndexLink"/>
              </w:rPr>
              <w:t>350</w:t>
            </w:r>
          </w:hyperlink>
        </w:p>
        <w:p>
          <w:pPr>
            <w:pStyle w:val="Contents4"/>
            <w:tabs>
              <w:tab w:val="clear" w:pos="8176"/>
              <w:tab w:val="right" w:pos="9026" w:leader="dot"/>
            </w:tabs>
            <w:rPr/>
          </w:pPr>
          <w:hyperlink w:anchor="__RefHeading___Toc1361208_581953129">
            <w:r>
              <w:rPr>
                <w:webHidden/>
                <w:rStyle w:val="IndexLink"/>
                <w:rtl w:val="true"/>
              </w:rPr>
              <w:t>دکتر علی شریعتی</w:t>
            </w:r>
            <w:r>
              <w:rPr>
                <w:rStyle w:val="IndexLink"/>
                <w:rtl w:val="true"/>
              </w:rPr>
              <w:tab/>
            </w:r>
            <w:r>
              <w:rPr>
                <w:rStyle w:val="IndexLink"/>
              </w:rPr>
              <w:t>353</w:t>
            </w:r>
          </w:hyperlink>
        </w:p>
        <w:p>
          <w:pPr>
            <w:pStyle w:val="Contents4"/>
            <w:tabs>
              <w:tab w:val="clear" w:pos="8176"/>
              <w:tab w:val="right" w:pos="9026" w:leader="dot"/>
            </w:tabs>
            <w:rPr/>
          </w:pPr>
          <w:hyperlink w:anchor="__RefHeading___Toc1361210_581953129">
            <w:r>
              <w:rPr>
                <w:webHidden/>
                <w:rStyle w:val="IndexLink"/>
                <w:rtl w:val="true"/>
              </w:rPr>
              <w:t>روز ولادت پدر</w:t>
            </w:r>
            <w:r>
              <w:rPr>
                <w:rStyle w:val="IndexLink"/>
                <w:rtl w:val="true"/>
              </w:rPr>
              <w:tab/>
            </w:r>
            <w:r>
              <w:rPr>
                <w:rStyle w:val="IndexLink"/>
              </w:rPr>
              <w:t>354</w:t>
            </w:r>
          </w:hyperlink>
        </w:p>
        <w:p>
          <w:pPr>
            <w:pStyle w:val="Contents4"/>
            <w:tabs>
              <w:tab w:val="clear" w:pos="8176"/>
              <w:tab w:val="right" w:pos="9026" w:leader="dot"/>
            </w:tabs>
            <w:rPr/>
          </w:pPr>
          <w:hyperlink w:anchor="__RefHeading___Toc1361212_581953129">
            <w:r>
              <w:rPr>
                <w:webHidden/>
                <w:rStyle w:val="IndexLink"/>
                <w:rtl w:val="true"/>
              </w:rPr>
              <w:t>نگاه سبز</w:t>
            </w:r>
            <w:r>
              <w:rPr>
                <w:rStyle w:val="IndexLink"/>
                <w:rtl w:val="true"/>
              </w:rPr>
              <w:tab/>
            </w:r>
            <w:r>
              <w:rPr>
                <w:rStyle w:val="IndexLink"/>
              </w:rPr>
              <w:t>355</w:t>
            </w:r>
          </w:hyperlink>
        </w:p>
        <w:p>
          <w:pPr>
            <w:pStyle w:val="Contents4"/>
            <w:tabs>
              <w:tab w:val="clear" w:pos="8176"/>
              <w:tab w:val="right" w:pos="9026" w:leader="dot"/>
            </w:tabs>
            <w:rPr/>
          </w:pPr>
          <w:hyperlink w:anchor="__RefHeading___Toc1361214_581953129">
            <w:r>
              <w:rPr>
                <w:webHidden/>
                <w:rStyle w:val="IndexLink"/>
                <w:rtl w:val="true"/>
              </w:rPr>
              <w:t>واژه پرداز عشق</w:t>
            </w:r>
            <w:r>
              <w:rPr>
                <w:rStyle w:val="IndexLink"/>
                <w:rtl w:val="true"/>
              </w:rPr>
              <w:tab/>
            </w:r>
            <w:r>
              <w:rPr>
                <w:rStyle w:val="IndexLink"/>
              </w:rPr>
              <w:t>355</w:t>
            </w:r>
          </w:hyperlink>
        </w:p>
        <w:p>
          <w:pPr>
            <w:pStyle w:val="Contents2"/>
            <w:tabs>
              <w:tab w:val="clear" w:pos="8743"/>
              <w:tab w:val="right" w:pos="9026" w:leader="dot"/>
            </w:tabs>
            <w:rPr/>
          </w:pPr>
          <w:hyperlink w:anchor="__RefHeading___Toc1361216_581953129">
            <w:r>
              <w:rPr>
                <w:webHidden/>
                <w:rStyle w:val="IndexLink"/>
                <w:rtl w:val="true"/>
              </w:rPr>
              <w:t>فصل هفتم</w:t>
            </w:r>
            <w:r>
              <w:rPr>
                <w:rStyle w:val="IndexLink"/>
                <w:rtl w:val="true"/>
              </w:rPr>
              <w:t xml:space="preserve">: </w:t>
            </w:r>
            <w:r>
              <w:rPr>
                <w:rStyle w:val="IndexLink"/>
                <w:rtl w:val="true"/>
              </w:rPr>
              <w:t>سفرنامه</w:t>
            </w:r>
            <w:r>
              <w:rPr>
                <w:rStyle w:val="IndexLink"/>
                <w:rtl w:val="true"/>
              </w:rPr>
              <w:tab/>
            </w:r>
            <w:r>
              <w:rPr>
                <w:rStyle w:val="IndexLink"/>
              </w:rPr>
              <w:t>359</w:t>
            </w:r>
          </w:hyperlink>
        </w:p>
        <w:p>
          <w:pPr>
            <w:pStyle w:val="Contents3"/>
            <w:tabs>
              <w:tab w:val="clear" w:pos="8459"/>
              <w:tab w:val="right" w:pos="9026" w:leader="dot"/>
            </w:tabs>
            <w:rPr/>
          </w:pPr>
          <w:hyperlink w:anchor="__RefHeading___Toc1361218_581953129">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1361220_581953129">
            <w:r>
              <w:rPr>
                <w:webHidden/>
                <w:rStyle w:val="IndexLink"/>
                <w:rtl w:val="true"/>
              </w:rPr>
              <w:t>سفرنامه کربلا</w:t>
            </w:r>
            <w:r>
              <w:rPr>
                <w:rStyle w:val="IndexLink"/>
                <w:rtl w:val="true"/>
              </w:rPr>
              <w:tab/>
            </w:r>
            <w:r>
              <w:rPr>
                <w:rStyle w:val="IndexLink"/>
              </w:rPr>
              <w:t>361</w:t>
            </w:r>
          </w:hyperlink>
        </w:p>
        <w:p>
          <w:pPr>
            <w:pStyle w:val="Contents4"/>
            <w:tabs>
              <w:tab w:val="clear" w:pos="8176"/>
              <w:tab w:val="right" w:pos="9026" w:leader="dot"/>
            </w:tabs>
            <w:rPr/>
          </w:pPr>
          <w:hyperlink w:anchor="__RefHeading___Toc1361222_581953129">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1361224_581953129">
            <w:r>
              <w:rPr>
                <w:webHidden/>
                <w:rStyle w:val="IndexLink"/>
                <w:rtl w:val="true"/>
              </w:rPr>
              <w:t>استفاده از آرایه‌های هنری</w:t>
            </w:r>
            <w:r>
              <w:rPr>
                <w:rStyle w:val="IndexLink"/>
                <w:rtl w:val="true"/>
              </w:rPr>
              <w:tab/>
            </w:r>
            <w:r>
              <w:rPr>
                <w:rStyle w:val="IndexLink"/>
              </w:rPr>
              <w:t>361</w:t>
            </w:r>
          </w:hyperlink>
        </w:p>
        <w:p>
          <w:pPr>
            <w:pStyle w:val="Contents4"/>
            <w:tabs>
              <w:tab w:val="clear" w:pos="8176"/>
              <w:tab w:val="right" w:pos="9026" w:leader="dot"/>
            </w:tabs>
            <w:rPr/>
          </w:pPr>
          <w:hyperlink w:anchor="__RefHeading___Toc1361226_581953129">
            <w:r>
              <w:rPr>
                <w:webHidden/>
                <w:rStyle w:val="IndexLink"/>
                <w:rtl w:val="true"/>
              </w:rPr>
              <w:t>ترسیم وضعیت موجود</w:t>
            </w:r>
            <w:r>
              <w:rPr>
                <w:rStyle w:val="IndexLink"/>
                <w:rtl w:val="true"/>
              </w:rPr>
              <w:tab/>
            </w:r>
            <w:r>
              <w:rPr>
                <w:rStyle w:val="IndexLink"/>
              </w:rPr>
              <w:t>361</w:t>
            </w:r>
          </w:hyperlink>
        </w:p>
        <w:p>
          <w:pPr>
            <w:pStyle w:val="Contents4"/>
            <w:tabs>
              <w:tab w:val="clear" w:pos="8176"/>
              <w:tab w:val="right" w:pos="9026" w:leader="dot"/>
            </w:tabs>
            <w:rPr/>
          </w:pPr>
          <w:hyperlink w:anchor="__RefHeading___Toc1361228_581953129">
            <w:r>
              <w:rPr>
                <w:webHidden/>
                <w:rStyle w:val="IndexLink"/>
                <w:rtl w:val="true"/>
              </w:rPr>
              <w:t>یاد جنگ</w:t>
            </w:r>
            <w:r>
              <w:rPr>
                <w:rStyle w:val="IndexLink"/>
                <w:rtl w:val="true"/>
              </w:rPr>
              <w:tab/>
            </w:r>
            <w:r>
              <w:rPr>
                <w:rStyle w:val="IndexLink"/>
              </w:rPr>
              <w:t>362</w:t>
            </w:r>
          </w:hyperlink>
        </w:p>
        <w:p>
          <w:pPr>
            <w:pStyle w:val="Contents4"/>
            <w:tabs>
              <w:tab w:val="clear" w:pos="8176"/>
              <w:tab w:val="right" w:pos="9026" w:leader="dot"/>
            </w:tabs>
            <w:rPr/>
          </w:pPr>
          <w:hyperlink w:anchor="__RefHeading___Toc1361230_581953129">
            <w:r>
              <w:rPr>
                <w:webHidden/>
                <w:rStyle w:val="IndexLink"/>
                <w:rtl w:val="true"/>
              </w:rPr>
              <w:t>استعارات و کنایات و تشابه‌ها</w:t>
            </w:r>
            <w:r>
              <w:rPr>
                <w:rStyle w:val="IndexLink"/>
                <w:rtl w:val="true"/>
              </w:rPr>
              <w:tab/>
            </w:r>
            <w:r>
              <w:rPr>
                <w:rStyle w:val="IndexLink"/>
              </w:rPr>
              <w:t>362</w:t>
            </w:r>
          </w:hyperlink>
        </w:p>
        <w:p>
          <w:pPr>
            <w:pStyle w:val="Contents4"/>
            <w:tabs>
              <w:tab w:val="clear" w:pos="8176"/>
              <w:tab w:val="right" w:pos="9026" w:leader="dot"/>
            </w:tabs>
            <w:rPr/>
          </w:pPr>
          <w:hyperlink w:anchor="__RefHeading___Toc1361232_581953129">
            <w:r>
              <w:rPr>
                <w:webHidden/>
                <w:rStyle w:val="IndexLink"/>
                <w:rtl w:val="true"/>
              </w:rPr>
              <w:t>رویکرد مذهبی</w:t>
            </w:r>
            <w:r>
              <w:rPr>
                <w:rStyle w:val="IndexLink"/>
                <w:rtl w:val="true"/>
              </w:rPr>
              <w:tab/>
            </w:r>
            <w:r>
              <w:rPr>
                <w:rStyle w:val="IndexLink"/>
              </w:rPr>
              <w:t>362</w:t>
            </w:r>
          </w:hyperlink>
        </w:p>
        <w:p>
          <w:pPr>
            <w:pStyle w:val="Contents4"/>
            <w:tabs>
              <w:tab w:val="clear" w:pos="8176"/>
              <w:tab w:val="right" w:pos="9026" w:leader="dot"/>
            </w:tabs>
            <w:rPr/>
          </w:pPr>
          <w:hyperlink w:anchor="__RefHeading___Toc1361234_581953129">
            <w:r>
              <w:rPr>
                <w:webHidden/>
                <w:rStyle w:val="IndexLink"/>
                <w:rtl w:val="true"/>
              </w:rPr>
              <w:t>مشاغل و زندگی مردم</w:t>
            </w:r>
            <w:r>
              <w:rPr>
                <w:rStyle w:val="IndexLink"/>
                <w:rtl w:val="true"/>
              </w:rPr>
              <w:tab/>
            </w:r>
            <w:r>
              <w:rPr>
                <w:rStyle w:val="IndexLink"/>
              </w:rPr>
              <w:t>364</w:t>
            </w:r>
          </w:hyperlink>
        </w:p>
        <w:p>
          <w:pPr>
            <w:pStyle w:val="Contents4"/>
            <w:tabs>
              <w:tab w:val="clear" w:pos="8176"/>
              <w:tab w:val="right" w:pos="9026" w:leader="dot"/>
            </w:tabs>
            <w:rPr/>
          </w:pPr>
          <w:hyperlink w:anchor="__RefHeading___Toc1361236_581953129">
            <w:r>
              <w:rPr>
                <w:webHidden/>
                <w:rStyle w:val="IndexLink"/>
                <w:rtl w:val="true"/>
              </w:rPr>
              <w:t>نتیجه‌گیری</w:t>
            </w:r>
            <w:r>
              <w:rPr>
                <w:rStyle w:val="IndexLink"/>
                <w:rtl w:val="true"/>
              </w:rPr>
              <w:tab/>
            </w:r>
            <w:r>
              <w:rPr>
                <w:rStyle w:val="IndexLink"/>
              </w:rPr>
              <w:t>365</w:t>
            </w:r>
          </w:hyperlink>
        </w:p>
        <w:p>
          <w:pPr>
            <w:pStyle w:val="Contents3"/>
            <w:tabs>
              <w:tab w:val="clear" w:pos="8459"/>
              <w:tab w:val="right" w:pos="9026" w:leader="dot"/>
            </w:tabs>
            <w:rPr/>
          </w:pPr>
          <w:hyperlink w:anchor="__RefHeading___Toc1361238_581953129">
            <w:r>
              <w:rPr>
                <w:webHidden/>
                <w:rStyle w:val="IndexLink"/>
                <w:rtl w:val="true"/>
              </w:rPr>
              <w:t>سفرنامه مکه</w:t>
            </w:r>
            <w:r>
              <w:rPr>
                <w:rStyle w:val="IndexLink"/>
                <w:rtl w:val="true"/>
              </w:rPr>
              <w:tab/>
            </w:r>
            <w:r>
              <w:rPr>
                <w:rStyle w:val="IndexLink"/>
              </w:rPr>
              <w:t>366</w:t>
            </w:r>
          </w:hyperlink>
        </w:p>
        <w:p>
          <w:pPr>
            <w:pStyle w:val="Contents4"/>
            <w:tabs>
              <w:tab w:val="clear" w:pos="8176"/>
              <w:tab w:val="right" w:pos="9026" w:leader="dot"/>
            </w:tabs>
            <w:rPr/>
          </w:pPr>
          <w:hyperlink w:anchor="__RefHeading___Toc1361240_581953129">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361242_581953129">
            <w:r>
              <w:rPr>
                <w:webHidden/>
                <w:rStyle w:val="IndexLink"/>
                <w:rtl w:val="true"/>
              </w:rPr>
              <w:t>مقدمات سفر</w:t>
            </w:r>
            <w:r>
              <w:rPr>
                <w:rStyle w:val="IndexLink"/>
                <w:rtl w:val="true"/>
              </w:rPr>
              <w:tab/>
            </w:r>
            <w:r>
              <w:rPr>
                <w:rStyle w:val="IndexLink"/>
              </w:rPr>
              <w:t>366</w:t>
            </w:r>
          </w:hyperlink>
        </w:p>
        <w:p>
          <w:pPr>
            <w:pStyle w:val="Contents4"/>
            <w:tabs>
              <w:tab w:val="clear" w:pos="8176"/>
              <w:tab w:val="right" w:pos="9026" w:leader="dot"/>
            </w:tabs>
            <w:rPr/>
          </w:pPr>
          <w:hyperlink w:anchor="__RefHeading___Toc1361244_581953129">
            <w:r>
              <w:rPr>
                <w:webHidden/>
                <w:rStyle w:val="IndexLink"/>
                <w:rtl w:val="true"/>
              </w:rPr>
              <w:t>سوار هواپیما شدن</w:t>
            </w:r>
            <w:r>
              <w:rPr>
                <w:rStyle w:val="IndexLink"/>
                <w:rtl w:val="true"/>
              </w:rPr>
              <w:tab/>
            </w:r>
            <w:r>
              <w:rPr>
                <w:rStyle w:val="IndexLink"/>
              </w:rPr>
              <w:t>366</w:t>
            </w:r>
          </w:hyperlink>
        </w:p>
        <w:p>
          <w:pPr>
            <w:pStyle w:val="Contents4"/>
            <w:tabs>
              <w:tab w:val="clear" w:pos="8176"/>
              <w:tab w:val="right" w:pos="9026" w:leader="dot"/>
            </w:tabs>
            <w:rPr/>
          </w:pPr>
          <w:hyperlink w:anchor="__RefHeading___Toc1361246_581953129">
            <w:r>
              <w:rPr>
                <w:webHidden/>
                <w:rStyle w:val="IndexLink"/>
                <w:rtl w:val="true"/>
              </w:rPr>
              <w:t>توصیف جُحفه</w:t>
            </w:r>
            <w:r>
              <w:rPr>
                <w:rStyle w:val="IndexLink"/>
                <w:rtl w:val="true"/>
              </w:rPr>
              <w:tab/>
            </w:r>
            <w:r>
              <w:rPr>
                <w:rStyle w:val="IndexLink"/>
              </w:rPr>
              <w:t>367</w:t>
            </w:r>
          </w:hyperlink>
        </w:p>
        <w:p>
          <w:pPr>
            <w:pStyle w:val="Contents4"/>
            <w:tabs>
              <w:tab w:val="clear" w:pos="8176"/>
              <w:tab w:val="right" w:pos="9026" w:leader="dot"/>
            </w:tabs>
            <w:rPr/>
          </w:pPr>
          <w:hyperlink w:anchor="__RefHeading___Toc1361248_581953129">
            <w:r>
              <w:rPr>
                <w:webHidden/>
                <w:rStyle w:val="IndexLink"/>
                <w:rtl w:val="true"/>
              </w:rPr>
              <w:t>استفاده از شعر و قطعه‌های ادبی</w:t>
            </w:r>
            <w:r>
              <w:rPr>
                <w:rStyle w:val="IndexLink"/>
                <w:rtl w:val="true"/>
              </w:rPr>
              <w:tab/>
            </w:r>
            <w:r>
              <w:rPr>
                <w:rStyle w:val="IndexLink"/>
              </w:rPr>
              <w:t>368</w:t>
            </w:r>
          </w:hyperlink>
        </w:p>
        <w:p>
          <w:pPr>
            <w:pStyle w:val="Contents4"/>
            <w:tabs>
              <w:tab w:val="clear" w:pos="8176"/>
              <w:tab w:val="right" w:pos="9026" w:leader="dot"/>
            </w:tabs>
            <w:rPr/>
          </w:pPr>
          <w:hyperlink w:anchor="__RefHeading___Toc1361250_581953129">
            <w:r>
              <w:rPr>
                <w:webHidden/>
                <w:rStyle w:val="IndexLink"/>
                <w:rtl w:val="true"/>
              </w:rPr>
              <w:t>استقلال حتی در سفر</w:t>
            </w:r>
            <w:r>
              <w:rPr>
                <w:rStyle w:val="IndexLink"/>
                <w:rtl w:val="true"/>
              </w:rPr>
              <w:tab/>
            </w:r>
            <w:r>
              <w:rPr>
                <w:rStyle w:val="IndexLink"/>
              </w:rPr>
              <w:t>368</w:t>
            </w:r>
          </w:hyperlink>
        </w:p>
        <w:p>
          <w:pPr>
            <w:pStyle w:val="Contents4"/>
            <w:tabs>
              <w:tab w:val="clear" w:pos="8176"/>
              <w:tab w:val="right" w:pos="9026" w:leader="dot"/>
            </w:tabs>
            <w:rPr/>
          </w:pPr>
          <w:hyperlink w:anchor="__RefHeading___Toc1361252_581953129">
            <w:r>
              <w:rPr>
                <w:webHidden/>
                <w:rStyle w:val="IndexLink"/>
                <w:rtl w:val="true"/>
              </w:rPr>
              <w:t>مباحثات</w:t>
            </w:r>
            <w:r>
              <w:rPr>
                <w:rStyle w:val="IndexLink"/>
                <w:rtl w:val="true"/>
              </w:rPr>
              <w:tab/>
            </w:r>
            <w:r>
              <w:rPr>
                <w:rStyle w:val="IndexLink"/>
              </w:rPr>
              <w:t>369</w:t>
            </w:r>
          </w:hyperlink>
        </w:p>
        <w:p>
          <w:pPr>
            <w:pStyle w:val="Contents4"/>
            <w:tabs>
              <w:tab w:val="clear" w:pos="8176"/>
              <w:tab w:val="right" w:pos="9026" w:leader="dot"/>
            </w:tabs>
            <w:rPr/>
          </w:pPr>
          <w:hyperlink w:anchor="__RefHeading___Toc1361254_581953129">
            <w:r>
              <w:rPr>
                <w:webHidden/>
                <w:rStyle w:val="IndexLink"/>
                <w:rtl w:val="true"/>
              </w:rPr>
              <w:t>خودسازی</w:t>
            </w:r>
            <w:r>
              <w:rPr>
                <w:rStyle w:val="IndexLink"/>
                <w:rtl w:val="true"/>
              </w:rPr>
              <w:tab/>
            </w:r>
            <w:r>
              <w:rPr>
                <w:rStyle w:val="IndexLink"/>
              </w:rPr>
              <w:t>370</w:t>
            </w:r>
          </w:hyperlink>
        </w:p>
        <w:p>
          <w:pPr>
            <w:pStyle w:val="Contents4"/>
            <w:tabs>
              <w:tab w:val="clear" w:pos="8176"/>
              <w:tab w:val="right" w:pos="9026" w:leader="dot"/>
            </w:tabs>
            <w:rPr/>
          </w:pPr>
          <w:hyperlink w:anchor="__RefHeading___Toc1361256_581953129">
            <w:r>
              <w:rPr>
                <w:webHidden/>
                <w:rStyle w:val="IndexLink"/>
                <w:rtl w:val="true"/>
              </w:rPr>
              <w:t>روز آخر مکه</w:t>
            </w:r>
            <w:r>
              <w:rPr>
                <w:rStyle w:val="IndexLink"/>
                <w:rtl w:val="true"/>
              </w:rPr>
              <w:tab/>
            </w:r>
            <w:r>
              <w:rPr>
                <w:rStyle w:val="IndexLink"/>
              </w:rPr>
              <w:t>371</w:t>
            </w:r>
          </w:hyperlink>
        </w:p>
        <w:p>
          <w:pPr>
            <w:pStyle w:val="Contents4"/>
            <w:tabs>
              <w:tab w:val="clear" w:pos="8176"/>
              <w:tab w:val="right" w:pos="9026" w:leader="dot"/>
            </w:tabs>
            <w:rPr/>
          </w:pPr>
          <w:hyperlink w:anchor="__RefHeading___Toc1361258_581953129">
            <w:r>
              <w:rPr>
                <w:webHidden/>
                <w:rStyle w:val="IndexLink"/>
                <w:rtl w:val="true"/>
              </w:rPr>
              <w:t>رفتن به مدینه</w:t>
            </w:r>
            <w:r>
              <w:rPr>
                <w:rStyle w:val="IndexLink"/>
                <w:rtl w:val="true"/>
              </w:rPr>
              <w:tab/>
            </w:r>
            <w:r>
              <w:rPr>
                <w:rStyle w:val="IndexLink"/>
              </w:rPr>
              <w:t>372</w:t>
            </w:r>
          </w:hyperlink>
        </w:p>
        <w:p>
          <w:pPr>
            <w:pStyle w:val="Contents4"/>
            <w:tabs>
              <w:tab w:val="clear" w:pos="8176"/>
              <w:tab w:val="right" w:pos="9026" w:leader="dot"/>
            </w:tabs>
            <w:rPr/>
          </w:pPr>
          <w:hyperlink w:anchor="__RefHeading___Toc1361260_581953129">
            <w:r>
              <w:rPr>
                <w:webHidden/>
                <w:rStyle w:val="IndexLink"/>
                <w:rtl w:val="true"/>
              </w:rPr>
              <w:t>بقیع</w:t>
            </w:r>
            <w:r>
              <w:rPr>
                <w:rStyle w:val="IndexLink"/>
                <w:rtl w:val="true"/>
              </w:rPr>
              <w:tab/>
            </w:r>
            <w:r>
              <w:rPr>
                <w:rStyle w:val="IndexLink"/>
              </w:rPr>
              <w:t>372</w:t>
            </w:r>
          </w:hyperlink>
        </w:p>
        <w:p>
          <w:pPr>
            <w:pStyle w:val="Contents4"/>
            <w:tabs>
              <w:tab w:val="clear" w:pos="8176"/>
              <w:tab w:val="right" w:pos="9026" w:leader="dot"/>
            </w:tabs>
            <w:rPr/>
          </w:pPr>
          <w:hyperlink w:anchor="__RefHeading___Toc1361262_581953129">
            <w:r>
              <w:rPr>
                <w:webHidden/>
                <w:rStyle w:val="IndexLink"/>
                <w:rtl w:val="true"/>
              </w:rPr>
              <w:t>قرآن با خط بریل</w:t>
            </w:r>
            <w:r>
              <w:rPr>
                <w:rStyle w:val="IndexLink"/>
                <w:rtl w:val="true"/>
              </w:rPr>
              <w:tab/>
            </w:r>
            <w:r>
              <w:rPr>
                <w:rStyle w:val="IndexLink"/>
              </w:rPr>
              <w:t>374</w:t>
            </w:r>
          </w:hyperlink>
        </w:p>
        <w:p>
          <w:pPr>
            <w:pStyle w:val="Contents4"/>
            <w:tabs>
              <w:tab w:val="clear" w:pos="8176"/>
              <w:tab w:val="right" w:pos="9026" w:leader="dot"/>
            </w:tabs>
            <w:rPr/>
          </w:pPr>
          <w:hyperlink w:anchor="__RefHeading___Toc1361264_581953129">
            <w:r>
              <w:rPr>
                <w:webHidden/>
                <w:rStyle w:val="IndexLink"/>
                <w:rtl w:val="true"/>
              </w:rPr>
              <w:t>دیگر مباحث</w:t>
            </w:r>
            <w:r>
              <w:rPr>
                <w:rStyle w:val="IndexLink"/>
                <w:rtl w:val="true"/>
              </w:rPr>
              <w:tab/>
            </w:r>
            <w:r>
              <w:rPr>
                <w:rStyle w:val="IndexLink"/>
              </w:rPr>
              <w:t>376</w:t>
            </w:r>
          </w:hyperlink>
        </w:p>
        <w:p>
          <w:pPr>
            <w:pStyle w:val="Contents4"/>
            <w:tabs>
              <w:tab w:val="clear" w:pos="8176"/>
              <w:tab w:val="right" w:pos="9026" w:leader="dot"/>
            </w:tabs>
            <w:rPr/>
          </w:pPr>
          <w:hyperlink w:anchor="__RefHeading___Toc1361266_581953129">
            <w:r>
              <w:rPr>
                <w:webHidden/>
                <w:rStyle w:val="IndexLink"/>
                <w:rtl w:val="true"/>
              </w:rPr>
              <w:t>نتیجه‌گیری و بررسی</w:t>
            </w:r>
            <w:r>
              <w:rPr>
                <w:rStyle w:val="IndexLink"/>
                <w:rtl w:val="true"/>
              </w:rPr>
              <w:tab/>
            </w:r>
            <w:r>
              <w:rPr>
                <w:rStyle w:val="IndexLink"/>
              </w:rPr>
              <w:t>377</w:t>
            </w:r>
          </w:hyperlink>
        </w:p>
        <w:p>
          <w:pPr>
            <w:pStyle w:val="Contents2"/>
            <w:tabs>
              <w:tab w:val="clear" w:pos="8743"/>
              <w:tab w:val="right" w:pos="9026" w:leader="dot"/>
            </w:tabs>
            <w:rPr/>
          </w:pPr>
          <w:hyperlink w:anchor="__RefHeading___Toc1361268_581953129">
            <w:r>
              <w:rPr>
                <w:webHidden/>
                <w:rStyle w:val="IndexLink"/>
                <w:rtl w:val="true"/>
              </w:rPr>
              <w:t>فصل هشتم</w:t>
            </w:r>
            <w:r>
              <w:rPr>
                <w:rStyle w:val="IndexLink"/>
                <w:rtl w:val="true"/>
              </w:rPr>
              <w:t xml:space="preserve">: </w:t>
            </w:r>
            <w:r>
              <w:rPr>
                <w:rStyle w:val="IndexLink"/>
                <w:rtl w:val="true"/>
              </w:rPr>
              <w:t>در آینه رسانه‌ها</w:t>
            </w:r>
            <w:r>
              <w:rPr>
                <w:rStyle w:val="IndexLink"/>
                <w:rtl w:val="true"/>
              </w:rPr>
              <w:tab/>
            </w:r>
            <w:r>
              <w:rPr>
                <w:rStyle w:val="IndexLink"/>
              </w:rPr>
              <w:t>379</w:t>
            </w:r>
          </w:hyperlink>
        </w:p>
        <w:p>
          <w:pPr>
            <w:pStyle w:val="Contents3"/>
            <w:tabs>
              <w:tab w:val="clear" w:pos="8459"/>
              <w:tab w:val="right" w:pos="9026" w:leader="dot"/>
            </w:tabs>
            <w:rPr/>
          </w:pPr>
          <w:hyperlink w:anchor="__RefHeading___Toc1361270_581953129">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1361272_581953129">
            <w:r>
              <w:rPr>
                <w:webHidden/>
                <w:rStyle w:val="IndexLink"/>
                <w:rtl w:val="true"/>
              </w:rPr>
              <w:t>یداللّه قربعلی</w:t>
            </w:r>
            <w:r>
              <w:rPr>
                <w:rStyle w:val="IndexLink"/>
                <w:rtl w:val="true"/>
              </w:rPr>
              <w:t xml:space="preserve">: </w:t>
            </w:r>
            <w:r>
              <w:rPr>
                <w:rStyle w:val="IndexLink"/>
                <w:rtl w:val="true"/>
              </w:rPr>
              <w:t>سال‌ها تدریس بریل</w:t>
            </w:r>
            <w:r>
              <w:rPr>
                <w:rStyle w:val="IndexLink"/>
                <w:rtl w:val="true"/>
              </w:rPr>
              <w:tab/>
            </w:r>
            <w:r>
              <w:rPr>
                <w:rStyle w:val="IndexLink"/>
              </w:rPr>
              <w:t>381</w:t>
            </w:r>
          </w:hyperlink>
        </w:p>
        <w:p>
          <w:pPr>
            <w:pStyle w:val="Contents3"/>
            <w:tabs>
              <w:tab w:val="clear" w:pos="8459"/>
              <w:tab w:val="right" w:pos="9026" w:leader="dot"/>
            </w:tabs>
            <w:rPr/>
          </w:pPr>
          <w:hyperlink w:anchor="__RefHeading___Toc1361274_581953129">
            <w:r>
              <w:rPr>
                <w:webHidden/>
                <w:rStyle w:val="IndexLink"/>
                <w:rtl w:val="true"/>
              </w:rPr>
              <w:t>آموزش کوتاه نویسی انگلیسی</w:t>
            </w:r>
            <w:r>
              <w:rPr>
                <w:rStyle w:val="IndexLink"/>
                <w:rtl w:val="true"/>
              </w:rPr>
              <w:tab/>
            </w:r>
            <w:r>
              <w:rPr>
                <w:rStyle w:val="IndexLink"/>
              </w:rPr>
              <w:t>385</w:t>
            </w:r>
          </w:hyperlink>
        </w:p>
        <w:p>
          <w:pPr>
            <w:pStyle w:val="Contents2"/>
            <w:tabs>
              <w:tab w:val="clear" w:pos="8743"/>
              <w:tab w:val="right" w:pos="9026" w:leader="dot"/>
            </w:tabs>
            <w:rPr/>
          </w:pPr>
          <w:hyperlink w:anchor="__RefHeading___Toc1361276_581953129">
            <w:r>
              <w:rPr>
                <w:webHidden/>
                <w:rStyle w:val="IndexLink"/>
                <w:rtl w:val="true"/>
              </w:rPr>
              <w:t>فصل نهم</w:t>
            </w:r>
            <w:r>
              <w:rPr>
                <w:rStyle w:val="IndexLink"/>
                <w:rtl w:val="true"/>
              </w:rPr>
              <w:t xml:space="preserve">: </w:t>
            </w:r>
            <w:r>
              <w:rPr>
                <w:rStyle w:val="IndexLink"/>
                <w:rtl w:val="true"/>
              </w:rPr>
              <w:t>آلبوم</w:t>
            </w:r>
            <w:r>
              <w:rPr>
                <w:rStyle w:val="IndexLink"/>
                <w:rtl w:val="true"/>
              </w:rPr>
              <w:tab/>
            </w:r>
            <w:r>
              <w:rPr>
                <w:rStyle w:val="IndexLink"/>
              </w:rPr>
              <w:t>389</w:t>
            </w:r>
          </w:hyperlink>
        </w:p>
        <w:p>
          <w:pPr>
            <w:pStyle w:val="Contents3"/>
            <w:tabs>
              <w:tab w:val="clear" w:pos="8459"/>
              <w:tab w:val="right" w:pos="9026" w:leader="dot"/>
            </w:tabs>
            <w:rPr/>
          </w:pPr>
          <w:hyperlink w:anchor="__RefHeading___Toc1361278_581953129">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1361280_581953129">
            <w:r>
              <w:rPr>
                <w:webHidden/>
                <w:rStyle w:val="IndexLink"/>
                <w:rtl w:val="true"/>
              </w:rPr>
              <w:t>کودکی و نوجوانی</w:t>
            </w:r>
            <w:r>
              <w:rPr>
                <w:rStyle w:val="IndexLink"/>
                <w:rtl w:val="true"/>
              </w:rPr>
              <w:tab/>
            </w:r>
            <w:r>
              <w:rPr>
                <w:rStyle w:val="IndexLink"/>
              </w:rPr>
              <w:t>391</w:t>
            </w:r>
          </w:hyperlink>
        </w:p>
        <w:p>
          <w:pPr>
            <w:pStyle w:val="Contents3"/>
            <w:tabs>
              <w:tab w:val="clear" w:pos="8459"/>
              <w:tab w:val="right" w:pos="9026" w:leader="dot"/>
            </w:tabs>
            <w:rPr/>
          </w:pPr>
          <w:hyperlink w:anchor="__RefHeading___Toc1361282_581953129">
            <w:r>
              <w:rPr>
                <w:webHidden/>
                <w:rStyle w:val="IndexLink"/>
                <w:rtl w:val="true"/>
              </w:rPr>
              <w:t>جوانی</w:t>
            </w:r>
            <w:r>
              <w:rPr>
                <w:rStyle w:val="IndexLink"/>
                <w:rtl w:val="true"/>
              </w:rPr>
              <w:tab/>
            </w:r>
            <w:r>
              <w:rPr>
                <w:rStyle w:val="IndexLink"/>
              </w:rPr>
              <w:t>392</w:t>
            </w:r>
          </w:hyperlink>
        </w:p>
        <w:p>
          <w:pPr>
            <w:pStyle w:val="Contents3"/>
            <w:tabs>
              <w:tab w:val="clear" w:pos="8459"/>
              <w:tab w:val="right" w:pos="9026" w:leader="dot"/>
            </w:tabs>
            <w:rPr/>
          </w:pPr>
          <w:hyperlink w:anchor="__RefHeading___Toc1361284_581953129">
            <w:r>
              <w:rPr>
                <w:webHidden/>
                <w:rStyle w:val="IndexLink"/>
                <w:rtl w:val="true"/>
              </w:rPr>
              <w:t>فعالیت‌های متنوع</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79_34102"/>
      <w:bookmarkStart w:id="1" w:name="pg5379_34102"/>
      <w:bookmarkEnd w:id="1"/>
    </w:p>
    <w:p>
      <w:pPr>
        <w:pStyle w:val="Heading2"/>
        <w:numPr>
          <w:ilvl w:val="1"/>
          <w:numId w:val="1"/>
        </w:numPr>
        <w:rPr/>
      </w:pPr>
      <w:bookmarkStart w:id="2" w:name="pg5379_34102"/>
      <w:bookmarkStart w:id="3" w:name="__RefHeading___Toc136077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محمد،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قربعلی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کارنامه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قربعلی، یداللّه،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Iran -- Biography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Blind -- Iran -- Qom (Province) -- Interviews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2/2085</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۴۱۰۹۵۵</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۵۷۹۴۱۹۷</w:t>
      </w:r>
    </w:p>
    <w:p>
      <w:pPr>
        <w:pStyle w:val="Heading2"/>
        <w:numPr>
          <w:ilvl w:val="1"/>
          <w:numId w:val="1"/>
        </w:numPr>
        <w:rPr/>
      </w:pPr>
      <w:bookmarkStart w:id="5" w:name="__RefHeading___Toc1360776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یدالله قربعلی</w:t>
      </w:r>
    </w:p>
    <w:p>
      <w:pPr>
        <w:pStyle w:val="BookText"/>
        <w:rPr/>
      </w:pPr>
      <w:r>
        <w:rPr>
          <w:rFonts w:ascii="IRNazanin" w:hAnsi="IRNazanin" w:eastAsia="IRNazanin"/>
          <w:color w:val="111111"/>
          <w:sz w:val="28"/>
          <w:sz w:val="28"/>
          <w:szCs w:val="28"/>
          <w:rtl w:val="true"/>
          <w:lang w:bidi="fa-IR"/>
        </w:rPr>
        <w:t>زندگی نامه و کارنامه فرهنگی و اجتماعی</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38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یدالله 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و کارنامه فرهنگی و اجتماعی</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978-622-6216-27-2</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www.Tavanmandan.com</w:t>
      </w:r>
    </w:p>
    <w:p>
      <w:pPr>
        <w:pStyle w:val="BookText"/>
        <w:rPr/>
      </w:pPr>
      <w:r>
        <w:rPr>
          <w:rFonts w:eastAsia="Times New Roman" w:cs="Times New Roman" w:ascii="Times New Roman" w:hAnsi="Times New Roman"/>
          <w:color w:val="111111"/>
          <w:sz w:val="28"/>
          <w:szCs w:val="28"/>
          <w:lang w:val="en-US" w:bidi="en-US"/>
        </w:rPr>
        <w:t>info@handicapcenter.com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آقای یدالله قربعلی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ghorb1386@gmail.com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75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79_34106"/>
      <w:bookmarkStart w:id="8" w:name="pg5379_34106"/>
      <w:bookmarkEnd w:id="8"/>
    </w:p>
    <w:p>
      <w:pPr>
        <w:pStyle w:val="Heading2"/>
        <w:numPr>
          <w:ilvl w:val="1"/>
          <w:numId w:val="1"/>
        </w:numPr>
        <w:rPr/>
      </w:pPr>
      <w:bookmarkStart w:id="9" w:name="pg5379_34106"/>
      <w:bookmarkStart w:id="10" w:name="__RefHeading___Toc1360778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طلیعه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رخدادها از تولد تاکنون</w:t>
      </w:r>
    </w:p>
    <w:p>
      <w:pPr>
        <w:pStyle w:val="BookText"/>
        <w:rPr/>
      </w:pPr>
      <w:r>
        <w:rPr>
          <w:rFonts w:ascii="IRNazanin" w:hAnsi="IRNazanin" w:eastAsia="IRNazanin"/>
          <w:color w:val="111111"/>
          <w:sz w:val="28"/>
          <w:sz w:val="28"/>
          <w:szCs w:val="28"/>
          <w:rtl w:val="true"/>
          <w:lang w:bidi="fa-IR"/>
        </w:rPr>
        <w:t xml:space="preserve">گزارش دوران زندگانی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نگاهی به زندگانی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پژوهش و آموزش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بنیانگذاری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شمیم رویش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کارنامه آثار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 آینه اسناد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زندگی‌نامه خودنوشت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دوره نخست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خاطرات زیبا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توصیف خانه پدری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پخت نان و دیگر غذاها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بازی‌های کودکانه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نابینایی مطلق بر اثر خطای پزشک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صندوقخانه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فکر رفتن به مدرسه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رفتن به ابابصیر و ثبت‌نام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سفر به مشهد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درمان گیاهی </w:t>
      </w:r>
      <w:r>
        <w:rPr>
          <w:rFonts w:eastAsia="IRNazanin" w:cs="IRNazanin"/>
          <w:color w:val="111111"/>
          <w:sz w:val="28"/>
          <w:szCs w:val="28"/>
          <w:lang w:bidi="fa-IR"/>
        </w:rPr>
        <w:t>58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بهار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سردردها و عمل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تخلیه چشم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مهربانی‌های خانم پرستار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مرخصی از بیمارستان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ثبت‌نام در ابابصیر و عطش 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پایان دوره نخست و آغاز دوره جدید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دوره دوم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و خدمات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دوره ابتدایی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دوره راهنمایی و دبیرستان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رفتن به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ازدواج و همکاری همسر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حوادث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رخدادهای مهم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راه‌اندازی ورزش نابینایان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راه‌اندازی گروه‌های سرود و نمایش</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مراکز فرهنگی نابینایی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معلم نمونه و بازنشستگی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دوره سوم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و دستاوردها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سر فصل‌های دستاوردهای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بهزیستی مانع کار افتخاری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تشکیل کلاس برای نابینایان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اولین کلاس، اولین شاگردان و اولین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شناخت محیط</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امتحانات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تحصیل دانشگاهی و اشتغال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مهارت‌آموزی، جهت‌یابی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یافته‌های تجربی به هنگام 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همکاری با امور تربیتی و پرورشی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الگوی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کار با دانش‌آموزان بینا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کار در بخش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آزمون سراسری و تجربه منشی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جلسات توجیهی برای آزمون سراسری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آموزش ادبیات با نوار کاست و فایل صوتی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شیوه آموزشی در بخش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تجربه‌آموزی در بخش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به اشتراک گذاشتن دستاوردها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آسیب‌شناسی بخش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آموزش کوتاه نویسی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کوتاه نویسی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تدریس ادبیات، عربی، انگلیسی و قرآن در راهنمایی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مهارت‌های شنیداری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توصیه و راهنمایی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تدریس ادبیات در دبیرستان‌های دخترانه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جانبازان نابینا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آموزش رایانه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مهارت خواندن، نوشتن و تایپ</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کار با کم توان‌های ذهنی در مدارس حرفه‌ای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همکاری با نهضت سواد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حضور در کلاس‌های دانشگاه و مراکز تربیت معلم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شرکت در همایش‌ها و محافل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ارزیابی کارنامه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ولادت پدر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سالشمار زندگانی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p>
    <w:p>
      <w:pPr>
        <w:pStyle w:val="BookText"/>
        <w:rPr/>
      </w:pPr>
      <w:r>
        <w:rPr>
          <w:rFonts w:ascii="IRNazanin" w:hAnsi="IRNazanin" w:eastAsia="IRNazanin"/>
          <w:color w:val="111111"/>
          <w:sz w:val="28"/>
          <w:sz w:val="28"/>
          <w:szCs w:val="28"/>
          <w:rtl w:val="true"/>
          <w:lang w:bidi="fa-IR"/>
        </w:rPr>
        <w:t>آموزگار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فرهنگ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کاستی‌ها و امیدها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نابینایان در دوره جدید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آموزشی و فرهنگی</w:t>
      </w:r>
    </w:p>
    <w:p>
      <w:pPr>
        <w:pStyle w:val="BookText"/>
        <w:rPr/>
      </w:pPr>
      <w:r>
        <w:rPr>
          <w:rFonts w:ascii="IRNazanin" w:hAnsi="IRNazanin" w:eastAsia="IRNazanin"/>
          <w:color w:val="111111"/>
          <w:sz w:val="28"/>
          <w:sz w:val="28"/>
          <w:szCs w:val="28"/>
          <w:rtl w:val="true"/>
          <w:lang w:bidi="fa-IR"/>
        </w:rPr>
        <w:t>آموزش و پرورش عادی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تدریس در دبیرستان دخترانه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اهمیت آموزش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مبانی آموزشی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تدریس در مراکز بزرگسالان و پیش‌دانشگاهی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تدریس در مدارس شاهد و ایثارگران و جانبازان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کارآیی در چند اداره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آموزش و پرورش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خدمات و تلاش‌ها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همکاری با مدارس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آموزش و پرورش نابینایان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مدرسه کریستوفل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آموزشگاه محبی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مجتمع دکتر خزائلی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مجتمع آموزشی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خط‌مشی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اعتراضات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نامه به ایران سپید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نقد مطالب آقای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نیاز ضروری به مدرسه متوسطه و راهنمایی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تقدیر از فعالیت در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نتیجه و خلاصه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ورود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تجربه‌آموزی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آموزش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کلاس بریل برای کودکان نجف آباد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کلاس بریل برای جانبازان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کوتاه 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ضرورت کتاب کودک به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وضعیت نظام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نامه به مدیریت آموزشگاه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روش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تکریم و کارآمدی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بازنشستگی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معلولیت</w:t>
      </w:r>
    </w:p>
    <w:p>
      <w:pPr>
        <w:pStyle w:val="BookText"/>
        <w:rPr/>
      </w:pPr>
      <w:r>
        <w:rPr>
          <w:rFonts w:ascii="IRNazanin" w:hAnsi="IRNazanin" w:eastAsia="IRNazanin"/>
          <w:color w:val="111111"/>
          <w:sz w:val="28"/>
          <w:sz w:val="28"/>
          <w:szCs w:val="28"/>
          <w:rtl w:val="true"/>
          <w:lang w:bidi="fa-IR"/>
        </w:rPr>
        <w:t>جامعه‌پذیری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آموزش‌ها و مهارت‌های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مناسب‌سازی و تردد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عصا و کاربرد آن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اولین عصای سفید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اصلاح و مناسب‌سازی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ارتباطات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روش‌های هشتگانه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اختراع و پیشرفت در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تاریخچه 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آموزش پذیری و حضور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استثنا یا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تصمیم‌گیری مبتنی بر شرایط اقلیمی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دانشگاه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آموزش عالی و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پزشک 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تبعیض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مشکلات نابینایان در آزمون سراسری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نامه به وزیر علوم، تحقیقات و فناوری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مهاجرت معلولان نخبه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ورزش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تاریخچه ورزش نابینایان در شهرستان نجف‌آباد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یادمان کشته عشق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رمز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مهارت‌های شنیداری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ایده </w:t>
      </w:r>
      <w:r>
        <w:rPr>
          <w:rFonts w:eastAsia="IRNazanin" w:cs="IRNazanin"/>
          <w:color w:val="111111"/>
          <w:sz w:val="28"/>
          <w:szCs w:val="28"/>
          <w:lang w:bidi="fa-IR"/>
        </w:rPr>
        <w:t>276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رونق در روزنامه 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آیت اللّه سید محمود 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فاطمه زهرا سلام اللّه علیها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بعثت یا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از گفته تا عمل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دکتر علی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هنوز زنده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شمیم</w:t>
      </w:r>
    </w:p>
    <w:p>
      <w:pPr>
        <w:pStyle w:val="BookText"/>
        <w:rPr/>
      </w:pPr>
      <w:r>
        <w:rPr>
          <w:rFonts w:ascii="IRNazanin" w:hAnsi="IRNazanin" w:eastAsia="IRNazanin"/>
          <w:color w:val="111111"/>
          <w:sz w:val="28"/>
          <w:sz w:val="28"/>
          <w:szCs w:val="28"/>
          <w:rtl w:val="true"/>
          <w:lang w:bidi="fa-IR"/>
        </w:rPr>
        <w:t>شعر سرایی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اولین شعر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شعر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مثنوی، غزل و چهارپاره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بزرگداشت نجف‌آباد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کسوف زده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راز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و درد دلی با او</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بزرگداشت قانون عصای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نابینایان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أقرأ و ربّک الأکرم؛ اّلذی عّلم بالقلم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ایستگاه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ای واژه‌هایت سر به سر الفاظ یزدان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تک سوار براق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زیور نافه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صدای بال پرستوی آشنای نجات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قدر هر کس</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نبرد با تیرگی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نه که در کوچه اندوه همش ول باشی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خداحافظ حج</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چهار پاره </w:t>
      </w:r>
      <w:r>
        <w:rPr>
          <w:rFonts w:eastAsia="IRNazanin" w:cs="IRNazanin"/>
          <w:color w:val="111111"/>
          <w:sz w:val="28"/>
          <w:szCs w:val="28"/>
          <w:lang w:bidi="fa-IR"/>
        </w:rPr>
        <w:t>321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آیه‌ها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ستایش مخترع 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دکتر علی شریعتی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روز ولادت پدر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نگاه سبز</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واژه پرداز عشق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w:t>
      </w:r>
    </w:p>
    <w:p>
      <w:pPr>
        <w:pStyle w:val="BookText"/>
        <w:rPr/>
      </w:pPr>
      <w:r>
        <w:rPr>
          <w:rFonts w:ascii="IRNazanin" w:hAnsi="IRNazanin" w:eastAsia="IRNazanin"/>
          <w:color w:val="111111"/>
          <w:sz w:val="28"/>
          <w:sz w:val="28"/>
          <w:szCs w:val="28"/>
          <w:rtl w:val="true"/>
          <w:lang w:bidi="fa-IR"/>
        </w:rPr>
        <w:t>سفرنامه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استفاده از آرایه‌های هنری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ترسیم وضعیت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یاد جنگ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استعارات و کنایات و تشابه‌ها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رویکرد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مشاغل و زندگی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سفرنامه مکه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مقدمات سفر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سوار هواپیما شدن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توصیف جُحفه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استفاده از شعر و قطعه‌های ادبی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استقلال حتی در سفر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مباحثات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روز آخر مکه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رفتن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قرآن با 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دیگر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نتیجه‌گیری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رسانه‌ها</w:t>
      </w:r>
    </w:p>
    <w:p>
      <w:pPr>
        <w:pStyle w:val="BookText"/>
        <w:rPr/>
      </w:pPr>
      <w:r>
        <w:rPr>
          <w:rFonts w:ascii="IRNazanin" w:hAnsi="IRNazanin" w:eastAsia="IRNazanin"/>
          <w:color w:val="111111"/>
          <w:sz w:val="28"/>
          <w:sz w:val="28"/>
          <w:szCs w:val="28"/>
          <w:rtl w:val="true"/>
          <w:lang w:bidi="fa-IR"/>
        </w:rPr>
        <w:t>یداللّه 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تدریس بریل</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کوتاه نویسی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w:t>
      </w:r>
    </w:p>
    <w:p>
      <w:pPr>
        <w:pStyle w:val="BookText"/>
        <w:rPr/>
      </w:pPr>
      <w:r>
        <w:rPr>
          <w:rFonts w:ascii="IRNazanin" w:hAnsi="IRNazanin" w:eastAsia="IRNazanin"/>
          <w:color w:val="111111"/>
          <w:sz w:val="28"/>
          <w:sz w:val="28"/>
          <w:szCs w:val="28"/>
          <w:rtl w:val="true"/>
          <w:lang w:bidi="fa-IR"/>
        </w:rPr>
        <w:t xml:space="preserve">کودکی و نوجوانی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lang w:bidi="fa-IR"/>
        </w:rPr>
        <w:t>364</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متنوع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12" w:name="pg5379_34114"/>
    </w:p>
    <w:p>
      <w:pPr>
        <w:pStyle w:val="Heading2"/>
        <w:numPr>
          <w:ilvl w:val="1"/>
          <w:numId w:val="1"/>
        </w:numPr>
        <w:rPr/>
      </w:pPr>
      <w:bookmarkStart w:id="13" w:name="__RefHeading___Toc1360780_581953129"/>
      <w:bookmarkStart w:id="14" w:name="_Toc4"/>
      <w:bookmarkEnd w:id="12"/>
      <w:bookmarkEnd w:id="13"/>
      <w:r>
        <w:rPr>
          <w:rtl w:val="true"/>
        </w:rPr>
        <w:t>طلیعه</w:t>
      </w:r>
      <w:bookmarkEnd w:id="14"/>
    </w:p>
    <w:p>
      <w:pPr>
        <w:pStyle w:val="BookText"/>
        <w:rPr/>
      </w:pPr>
      <w:r>
        <w:rPr>
          <w:rFonts w:ascii="IRNazanin" w:hAnsi="IRNazanin" w:eastAsia="IRNazanin"/>
          <w:color w:val="111111"/>
          <w:sz w:val="28"/>
          <w:sz w:val="28"/>
          <w:szCs w:val="28"/>
          <w:rtl w:val="true"/>
          <w:lang w:bidi="fa-IR"/>
        </w:rPr>
        <w:t>فراوان شنیده‌ایم، معاصرت حجاب و مانع برای شناخت شخصیت‌ها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بوده و هستند که در زمان خودشان حتی همسایه دیوار به دیوار اطلاعی از او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فوت و مرگ، دیوارها فرو می‌ریزد و ابعاد فردی و اجتماعی آن شخص هویدا و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غیر از معاصرت، معلولیت حجاب دیگر و بلندتر از معاصرت است و معلولین در زمان خود کمتر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هستند که اگر معلولیت نداشتند در رده‌های بالای اجتماعی حضور می‌داشتند اما چون معلولیت دارند، کاملاً گمنام و فراموش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معرفی یک شخصیت معلول چه کارآیی و تأثیری برای فرد و جامعه می‌تواند داشته باشد؟ و عدم معرفی او چه پیامدی خواهد داشت؟ تفاوتی بین شخصیت‌ها نیست و همه کمابیش وضعیت یکسان دارند و بین معلول و سالم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ملت و کشورها چندگونه سرمایه می‌توانند داشته باشند، نفت، گاز، معدن طلا سرمایه مادی و مالی‌اند؛ پول و طلا و مسکوکات نوع دیگر از سرمایه است؛ نوع سوم، اطلاعات و دانسته‌ها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 بانک‌های اطلاعاتی، آرشیوهای شامل انواع اطلاعات از نسخ خطی تا دانستنی‌های نظامی و امنیتی تا معلومات پزشکی بیشتر داشته باشد در واقع ثروتمند‌تر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 سرمایه، دانش و تکنولوژی است؛ ملت‌هایی که در عرصه مثلاً پزشکی یا هسته‌ای یا دانش تجارت دارایی‌های بیشتر دارند، قدرتمند‌تر و قوی‌تر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لبنان یا کشور امارات از نظر ذخائر نفت و گاز نیز معادن فلزی و کانی جات غنی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عرصه فناوری و دانش تجارت و بازرگانی غنی هستند؛ و با به چرخش انداختن این سرمایه پیشرفت‌های خوبی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 سرمایه، شخصیت‌ها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مغزها اعم از هنرمندان، متفکران، روزنامه‌نگاران، استادان و معلمان همه اینها سرمایه‌های یک کشور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سرمایه را به دو دسته مادی و معنوی یا راکد و در گردش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شخصیت‌های نخبه را جزء سرمایه‌های معنوی طبقه‌بندی می‌نمایند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سرمایه اگر راکد بماند و چرخش تعامل و داد و ستد نداشته باشد به تدریج توانایی و نقش‌های مختلف اجتماعی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می‌زنند به بدن انسان که اگر ورزش و </w:t>
      </w:r>
    </w:p>
    <w:p>
      <w:pPr>
        <w:pStyle w:val="BookText"/>
        <w:rPr/>
      </w:pPr>
      <w:r>
        <w:rPr>
          <w:rFonts w:ascii="IRNazanin" w:hAnsi="IRNazanin" w:eastAsia="IRNazanin"/>
          <w:color w:val="111111"/>
          <w:sz w:val="28"/>
          <w:sz w:val="28"/>
          <w:szCs w:val="28"/>
          <w:rtl w:val="true"/>
          <w:lang w:bidi="fa-IR"/>
        </w:rPr>
        <w:t>فعالیت نداشته باشد به مرور اندام‌ها، توانایی های خود را از دست می‌دهد و کم‌کم تحرک و توانایی‌های ماهیچه‌ها، عضلات و اعضاء و جوارح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 و ورزش موجب تحرک و شادابی و تقویت و تداوم حیات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توصیه شده سرمایه نباید راکد باشد و باید مدام در چرخش و فعالیت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معلولین به چند دلیل، این سرمایه رکود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نهادهای دولتی متصدی امور معلولین و تشکل‌های مردمی ویژه معلولین، اراده لازم برای ایجاد تحرک و گسترش این سرمایه را ندارند؛ چون در این زمینه فرهنگ‌سازی نشده و راه‌کار آن را به درستی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فقدان چرخش سرمایه شخصیتی معلولین موجب انواع نابسامانی‌ها و تبعات منفی در جامعه و فرهنگ معلولین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تأثیر منفی آن، فقدان هویت یا پیدایش بحران هویت در جامعه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اگر در یک شهر چند نفر دارای معلولیت، در جاهای مختلف شهر و در اماکن عمومی مشغول گدایی باشند یا به شغل‌های پایین اشتغال داشته باشند، افراد آن شهر، معلول را در چهره این افراد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واژه‌های معلولیت و معلول را می‌شنود، در ذهنش تکدی‌گری یا دیگر مشاغل سطح پایین متبادر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اگر در یک شهر یکصد نفرِ دارای معلولیت در مشاغلی مثل معلمی، استادی، مدیریت ارشد، راننده قطار و اتوبوس شهری، وکیل و پزشک اشتغال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مردم این شهر طوری شکل خواهد گرفت که چهره مثبت و زیبا از معلولین در ذهنشان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چهره از معلولین در سرنوشت دیگر معلولین این شهر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اول موجب هویت زدایی و بحران هویت در جامعه معلولین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معلولین این شهر پشتوانه اجتماعی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جوان نابینایی از این شهر به خواستگاری دختری می‌رود، پاسخ منفی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مردم، نگاه مثبت به معلولان داشته باشند، هویت تعمیم و تعمیق پیدا کند و معلولین از پشتوانه‌های اجتماعی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جوان ناشنوا به کارخانه ای برای کار می‌رود با او به عنوان یک انسان متشخص و فعال برخورد می‌شود؛ نه اینکه او را در تصویر یک آدم عقب مانده ذهنی و متأخر اجتماعی و دور از رشد اجتماعی و متعلق به طبقه بدبخت و عقب مانده جامعه دانسته و با او همکاری نکنند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معرفی نخبگان دارای معلولیت به صورت کتاب، فیلم، مقاله، چاپ عکس‌های بزرگ و زیبا درباره آنان، آوردن آنها در رسانه‌ها، با لباس‌های شیک و زیبا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معلولین هم باید به این وضعیت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وضع و لباس‌های تمیز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شیک‌پوش باشند، نابینایان حتماً عینک دودی استفاده کنند، ناشنوایان حتماً دندان‌های تمیز و کاملاً سفید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ویلچر و دیگر وسایل آنان مرتب و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نزاکت اجتماعی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سخن گفتن آنان بسیار سنجیده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طوری رفتار کنند که جامعه به آنان نگاه مقبول و مثبت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دفتر فرهنگ معلولین بر اساس چنین باور و رویکردی، تا کنون اقدامات بسیاری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شخصیت دارای معلولیت را شناسایی و محاسن آنان را معرفی کرده؛ همایش‌هایی به منظور تکریم آنان برگزار کرده؛ تدوین و نشر کتاب‌ها و مقالاتی درباره آنان منتشر کرده؛ با آنان گفت‌وگو نموده؛ بانک اطلاعات درباره آنان تأسیس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برای بیش از شش هزار شخصیت زندگی‌نامه تألیف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برای یکی از نخبگان نابینا، آقای یداللّه قربعلی، دبیر و معلم بازنشسته آموزش و پرورش و فعال در عرصه‌های فرهنگی و اجتماعی، کتاب حاضر را تألیف و اکنون تقدیم علاقه‌مندان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خدمات مفصل و سازنده داشته است؛ حداقل چند دهه در عرصه تعلیم و تربیت فرزندان ایران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انجام این پروژه که توسط چند نفر از معلولین نخبه در این دفتر انجام یافته، از قسمتی از زحماتش تشکر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در تدوین اینگونه کتاب‌ها، فقط به جنبه‌های مثبت و سازنده فرد نظر داشته و کاری به دیگر ابعاد فردی و اجتماعی شخص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شخصیتی را تا کنون، شروع به تألیف کرده‌ایم، چند دلسوز تماس گرفته و با تذکار جنبه‌های منفی حتی خواهان توقف پروژه بوده‌اند؛ اما با توضیح خط‌مشی این دفتر و با بیان اینکه تأکید بر موارد منفی نه تنها مشکلی را برطرف نمی‌کند بلکه عوارض مخرب بسیار خواهد داشت، معمولاً نظرشان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جناب آقای قربعلی تشکر کنیم که از آغاز پروژه همکاری صمیمانه داشت و اساساً بدون یاری و همکاری ایشان انجام این پروژه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فرض می‌دانیم از جناب حجت الاسلام والمسلمین سید جواد شهرستانی نماینده آیت اللّه العظمی حاج سید علی سیستانی تشکر کنیم؛ ایشان همواره با توصیه و راهنمایی‌ها راه اینگونه طرح‌ها و پروژه‌ها را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عامل دفتر فرهنگ معلولین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379_34118"/>
      <w:bookmarkStart w:id="16" w:name="pg5379_34118"/>
      <w:bookmarkEnd w:id="16"/>
    </w:p>
    <w:p>
      <w:pPr>
        <w:pStyle w:val="Heading2"/>
        <w:numPr>
          <w:ilvl w:val="1"/>
          <w:numId w:val="1"/>
        </w:numPr>
        <w:rPr/>
      </w:pPr>
      <w:bookmarkStart w:id="17" w:name="pg5379_34118"/>
      <w:bookmarkStart w:id="18" w:name="__RefHeading___Toc1360782_581953129"/>
      <w:bookmarkStart w:id="19" w:name="_Toc5"/>
      <w:bookmarkEnd w:id="17"/>
      <w:bookmarkEnd w:id="18"/>
      <w:r>
        <w:rPr>
          <w:rtl w:val="true"/>
        </w:rPr>
        <w:t>فصل اول</w:t>
      </w:r>
      <w:r>
        <w:rPr>
          <w:rtl w:val="true"/>
        </w:rPr>
        <w:t xml:space="preserve">: </w:t>
      </w:r>
      <w:r>
        <w:rPr>
          <w:rtl w:val="true"/>
        </w:rPr>
        <w:t>سیر رخدادها از تولد تاکنون</w:t>
      </w:r>
      <w:bookmarkEnd w:id="1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360784_581953129"/>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یداللّه قربعلی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نجف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هم اکنون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و پنج سال از عمرش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دوران‌های زندگی او و کارنامه فعالیت‌هایش در این فصل گزارش می‌گردد و معلوم خواهد شد، با وجود موانعی مثل نابینایی اما او هیچ‌گاه از پا ننشست و ثمره عمرش مثل یک فرد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افراد عادی تحصیل کرده و تا مدارج عالی پیشرفت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از نظر امکانات و محیطی که در آن بزرگ شد، فاقد امکانات خاص برای پیشرفت فرهنگی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تلاش و کوشش توانست به مدارج عالی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در آموزش و پرورش اشتغال داشته و برای تربیت فرزندان این ملت تلاش کرده است؛ آنگاه بازنشسته شده؛ ولی بعد از بازنشستگی فعالیت‌های فرهنگی و مدنی خود را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مقایسه با افراد عادی مشکلی ندارد با اینکه مشکلاتی می‌توانست مانع راهش شود؛ اما با درایت و تدبیر این مشکلات را مرتفع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سیر زندگی‌اش می‌تواند درس و تجربه سودمندی برای دیگر جوانان و به ویژه افراد نابینا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 در عرصه نویسندگی و پژوهش و نیز فعالیت رسانه‌ای تبحر دارد، از این‌رو چند زندگی‌نامه از خودش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کدام از این نوشته‌ها خصوصیتی دارد و به موضوعاتی پرداخته، از این‌رو همه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فصل شامل سه بخش اصلی است؛ بخش اول شامل گزارش‌هایی درباره مراحل زندگانی و کارنامه و فعالیت او از کودکی تا الآن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مطلب قبلاً منتشر شده و یا تکمیل آنها در اینجا هم ارائه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شامل چهار مطلب به قلم خود آقای قربعلی است که در مجموع زندگی‌نامه خودنوشت ایشان را تشکیل می‌دهد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سالشمار و روزشمار زندگانی او است و تلاش شده اهم حوادث زندگی‌اش را در هر سال نشان دهیم</w:t>
      </w:r>
      <w:r>
        <w:rPr>
          <w:rFonts w:eastAsia="IRNazanin" w:cs="IRNazanin"/>
          <w:color w:val="111111"/>
          <w:sz w:val="28"/>
          <w:szCs w:val="28"/>
          <w:rtl w:val="true"/>
          <w:lang w:bidi="fa-IR"/>
        </w:rPr>
        <w:t xml:space="preserve">. </w:t>
      </w:r>
      <w:bookmarkStart w:id="22" w:name="pg5379_34120"/>
    </w:p>
    <w:p>
      <w:pPr>
        <w:pStyle w:val="Heading3"/>
        <w:numPr>
          <w:ilvl w:val="2"/>
          <w:numId w:val="1"/>
        </w:numPr>
        <w:rPr/>
      </w:pPr>
      <w:bookmarkStart w:id="23" w:name="__RefHeading___Toc1360786_581953129"/>
      <w:bookmarkStart w:id="24" w:name="_Toc7"/>
      <w:bookmarkEnd w:id="22"/>
      <w:bookmarkEnd w:id="23"/>
      <w:r>
        <w:rPr>
          <w:rtl w:val="true"/>
        </w:rPr>
        <w:t>گزارش دوران زندگانی</w:t>
      </w:r>
      <w:bookmarkEnd w:id="24"/>
    </w:p>
    <w:p>
      <w:pPr>
        <w:pStyle w:val="Heading4"/>
        <w:numPr>
          <w:ilvl w:val="3"/>
          <w:numId w:val="1"/>
        </w:numPr>
        <w:rPr/>
      </w:pPr>
      <w:bookmarkStart w:id="25" w:name="__RefHeading___Toc1360788_581953129"/>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یداللّه قربعلی نجف‌آبادی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دبیر آموزش و پرورش استثنایی در رشته ادبیات فارسی بوده و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مدرک کارشناسی ارشد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 به موضوعات ادبی مثل شعر، رمان و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دوست داشته کار فرهنگی کند و به فرهنگ‌سازی و آموزش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 و آسیب‌ها فراوان می‌اندیشد و حداقل به تجزیه و تحلیل مشکلات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اندیشه‌های باز و روشن را بنگرد و با صاحبان افکار نو مباحثه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ادبیات و مسائل اجتماعی و به کتاب‌های ادبی به ویژه قصه و رمان، اجتماعی، موضوعات نقد اجتماعی و به موسیقی سنتی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را برای حلّ معضلات جامعه می‌خواهد و خود را موظف و متعهد می‌داند که برای جامعه هدف قدمی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شده از نوشته‌های به قلم خود آقای قربعلی بیشتر استفاده شود هر چند دارای مطالب و نکات تکراری باشد؛ در مجموع این مطالب شامل اهمّ موضوعات و اطلاعات درباره ایشان است</w:t>
      </w:r>
      <w:r>
        <w:rPr>
          <w:rFonts w:eastAsia="IRNazanin" w:cs="IRNazanin"/>
          <w:color w:val="111111"/>
          <w:sz w:val="28"/>
          <w:szCs w:val="28"/>
          <w:rtl w:val="true"/>
          <w:lang w:bidi="fa-IR"/>
        </w:rPr>
        <w:t>.</w:t>
      </w:r>
    </w:p>
    <w:p>
      <w:pPr>
        <w:pStyle w:val="Heading4"/>
        <w:numPr>
          <w:ilvl w:val="3"/>
          <w:numId w:val="1"/>
        </w:numPr>
        <w:rPr/>
      </w:pPr>
      <w:bookmarkStart w:id="27" w:name="__RefHeading___Toc1360790_581953129"/>
      <w:bookmarkStart w:id="28" w:name="_Toc9"/>
      <w:bookmarkEnd w:id="27"/>
      <w:r>
        <w:rPr>
          <w:rtl w:val="true"/>
        </w:rPr>
        <w:t>نگاهی به زندگانی</w:t>
      </w:r>
      <w:bookmarkEnd w:id="28"/>
    </w:p>
    <w:p>
      <w:pPr>
        <w:pStyle w:val="BookText"/>
        <w:rPr/>
      </w:pPr>
      <w:r>
        <w:rPr>
          <w:rFonts w:ascii="IRNazanin" w:hAnsi="IRNazanin" w:eastAsia="IRNazanin"/>
          <w:color w:val="111111"/>
          <w:sz w:val="28"/>
          <w:sz w:val="28"/>
          <w:szCs w:val="28"/>
          <w:rtl w:val="true"/>
          <w:lang w:bidi="fa-IR"/>
        </w:rPr>
        <w:t xml:space="preserve">یداللّه قربعلی بهار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ساده در شهرستان نجف‌آباد دیده به جهان گشود، خانواده‌اش به دلیل ضعف بینایی او، بسیار نگران آینده‌اش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ارثی آب سیاه، چشمان او را در خردادماه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او ربود و دیگر دیدگانش از لذت تماشای گل‌های بهاری که بسیار دوستشان می‌داشت،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را در محیطی ساده شهرستان نجف‌آباد و مانند تمامی کودکان آن دوره با کمترین آموزش مدون و منطقی سپری کرد؛ دوره‌ای سرشار از بازی‌های کودکانه همراه با شیطنت‌هایی که کمتر می‌توان از یک فرد با ضعف بینایی انتظارش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محیط ضمن یادگیری بسیاری از کارها، در خصوص کمک به پدر نیز انجام وظیفه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خشت زدن</w:t>
      </w:r>
      <w:r>
        <w:rPr>
          <w:rStyle w:val="FootnoteAnchor"/>
          <w:rtl w:val="true"/>
        </w:rPr>
        <w:footnoteReference w:id="2"/>
      </w:r>
      <w:r>
        <w:rPr>
          <w:rFonts w:ascii="IRNazanin" w:hAnsi="IRNazanin" w:eastAsia="IRNazanin"/>
          <w:color w:val="111111"/>
          <w:sz w:val="28"/>
          <w:sz w:val="28"/>
          <w:szCs w:val="28"/>
          <w:rtl w:val="true"/>
          <w:lang w:bidi="fa-IR"/>
        </w:rPr>
        <w:t>را در همان کودکی به یداللّه یاد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مهارت خاصی هم در خانه با قالب چوبی خشت می‌زد و هم در خشک کردن آن با پدر همکاری داشت، این خشت‌ها برای تعمیر و تکمیل بنای منزل مسکونی‌شان مورد استفاده قرار می‌گرفت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به کار بنایی مشغول بود و تمامی تلاشش را برای مداوای بیماری او صرف کرده بود، اما </w:t>
      </w:r>
    </w:p>
    <w:p>
      <w:pPr>
        <w:pStyle w:val="BookText"/>
        <w:rPr/>
      </w:pPr>
      <w:r>
        <w:rPr>
          <w:rFonts w:ascii="IRNazanin" w:hAnsi="IRNazanin" w:eastAsia="IRNazanin"/>
          <w:color w:val="111111"/>
          <w:sz w:val="28"/>
          <w:sz w:val="28"/>
          <w:szCs w:val="28"/>
          <w:rtl w:val="true"/>
          <w:lang w:bidi="fa-IR"/>
        </w:rPr>
        <w:t>حتی همان اندک بینایی هم از او دریغ شد، چون مجبور شدند چشم را تخلیه کنند تا مبادا آسیبی به مغز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خردسالی او را برای معاینه به اصفهان می‌بردم، از دیدن افراد معلول که به تکدی مشغول بودند دلم می‌گرفت و همیشه از خداوند می‌خواستم که کاری کند تا فرزندم چنین سرنوشت رقت‌باری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همین دعای مادر نیز بهترین توشه راه پر آسیب و زندگی سختش گردید و او را به بوستانی برد که شمیم عنبرینش جان کودک را طراوت بهاران بخشید و دریچه قلبش را به روی ریحانه‌های خوشبوی اندیشه و دانش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در سن ده سالگی به آموزشگاه نابینایان ابابصیر اصفهان رفت و دوران تحصیل را در کنار همنوعان نابینایش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مدرسه ابابصیر و پس از آن در مدرسه راهنمایی احمدیه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اول دوره متوسطه را در دبیرستان‌های سید جمال‌الدین اسدآبادی و هراتی در اصفهان به سر برد و دو سال آخر دبیرستان را نیز در دبیرستان علامه طباطبایی شهرستان نجف‌آباد در رشته اقتصاد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آزمون سراسری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ادبیات فارسی دانشگاه اصفهان را برای ادامه تحصیل برگزید و همراه با سایر افراد بینا به آن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 توفیقات خود را در مراحل مختلف تحصیل مرهون لطف همیشگی الهی می‌داند و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مهربان ایزدی پدر و مادری پر مهر و مشفق و برادران و خواهرانی حساس به من عطا نمی‌کرد، بی‌گمان هرگز راه به جایی نمی‌بردم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بزرگش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تحمیلی به عنوان یکی از سرداران اسلام شربت شهادت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ابتدایی و متوسطه با خواندن کتاب برای او، یداللّه را با دنیای خرد و اندیشه و مبانی عقیدتی اسلام آشنا کرد تا حدی که ذهن کوچک او با اندیشه‌های بزرگان انس گرفت و آنچه امروز دارد سرمایه‌ای است که از مطالعه کتاب‌های فراوان به یاری برادر شهیدش در آن دوران اندوخته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قبولی در دانشگاه، به عنوان معلم حق‌التدریس در آموزش و پرورش استثنایی کلاس نابینایان را در شهرستان نجف‌آباد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تحصیل به عنوان دبیر ادبیات در مجتمع آموزشی ابابصیر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ورود به مقطع کارشناسی ارشد زبان و ادبیات فارسی دانشگاه آزاد اسلامی واحد نجف‌آباد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 نقش اعضای خانواده‌اش را در تمامی مراحل زندگی تعیین کننده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 شکیبا و پر مهری که در همه حال یار و مددکار او هستند و او به پشتوانه آن همه صمیمیت است که جسارت هر کاری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شغلی او به سه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آموزشگاه نابینایان، تدریس ادبیات در مدارس عادی شهرستان نجف‌آباد و سرکشی به دانش آموزان نابینا که در مدارس عادی به صورت تلفیقی به تحصیل اشتغال 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همواره تلاش خود را برای توفیق دانش‌آموزانش مبذول می‌داشت و بیش از آن که رابطه اداری </w:t>
      </w:r>
    </w:p>
    <w:p>
      <w:pPr>
        <w:pStyle w:val="BookText"/>
        <w:rPr/>
      </w:pPr>
      <w:r>
        <w:rPr>
          <w:rFonts w:ascii="IRNazanin" w:hAnsi="IRNazanin" w:eastAsia="IRNazanin"/>
          <w:color w:val="111111"/>
          <w:sz w:val="28"/>
          <w:sz w:val="28"/>
          <w:szCs w:val="28"/>
          <w:rtl w:val="true"/>
          <w:lang w:bidi="fa-IR"/>
        </w:rPr>
        <w:t>معلمی و شاگردی بینشان حاکم باشد، صمیمیتی همراه با احترام و رعایت حق معلمی و شاگردی بین آنها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صمیمیتی که هنوز هم با شاگردان دیرینه دارد و از آن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رمز موفقیتش را در این دوستی‌ها دو 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متقابل و صراحت لهجه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مفیدترین و لذت‌بخش‌ترین مراحل کار قربعلی، تدریس او به جانبازان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هشت سال به آموزش نابینایان جانباز شهرستان نجف‌آباد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می‌توان به دو جانباز اشاره کرد که یکی علاوه بر نابینایی، هر دو دستش از بالای مچ قطع بود و دیگری نیز علاوه بر محرومیت از چشم قطع نخاع بود که می‌بایست با هر دوی آنها تمامی دروس را به طور شفاهی تمرین و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دروس ادبیات، عربی و زبان انگلیسی دوره دبیرستان را با آنان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قربعلی این زمان از خدمت خود را بهترین دوره‌ها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خاطر که معلم این دو جانباز بود، بلکه به این دلیل که آن دو درس‌هایی به او دادند که هرگز در هیچ کتابی بدان دست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همت و اراده و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ایثار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مقاومت در برابر مشکلات و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یکی از این دو فارغ‌التحصیل کارشناسی ارشد تاریخ دانشگاه اصفهان است و دیگری با مدرک کارشناسی زبان و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فعالیت‌هایش را به محیط کار محدود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تدریس، در زمینه‌های زیر با مدارس و مراکز فرهنگی شهرستان و استان همکاری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انجمن‌های ادبی برای آموزش فن شعر و تحلیل اشعار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گروه‌های سرود برای مدارس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گروه‌های نمایش در مدارس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 صبحگاه مدارس و ایراد سخن برای دانش آموزان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تشکل مثل جامعه اسلامی نابینایان استان؛ او به عنوان عضو هیئت مؤسس و سپس به عنوان عضو هیئت مدیره با این تشکل همکاری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شمیم رویش در نجف‌آباد برای ارتقاء سطح آگاهی جامعه نسبت به نابینایان و نیز فراهم سازی زمینه مطالعه برای این قشر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کتابخانه ویژه نابینایان در نجف آباد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فعالیت‌های فرهنگی قربعلی می‌توان شرکت در انجمن‌های ادبی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سروده‌هایش را که در قالب نیمایی و سنتی است، بیشتر به موضوع‌های مذهبی و مسائل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زندگی و امید به زیستن را در تمامی اشعار او به خوبی می‌توان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تخلصش شمیم است و این نام خود به پویایی و حرکت در شعر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 پس از سی و پنج سال سابقه فعالیت آموزشی، بازنشسته شده ولی همچنان به مشاوره، خدمت به آسیب‌مندان، راه‌اندازی کتابخانه، سخنرانی، شعر سرایی و خلاصه ده‌ها نوع فعالیت دیگر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منطقه نجف‌آباد و اصفهان به فعالیت آموزشی و فرهنگی مشغول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بیش از یک صد حلقه نوار کاست آموزشی بر اساس متون ادب در مقطع دبیرستان را برای دانش آموزان نابینا تهیه کرده است تا دانش آموزان نابینا که از یادداشت مطالب متنوع در کلاس‌های عادی </w:t>
      </w:r>
    </w:p>
    <w:p>
      <w:pPr>
        <w:pStyle w:val="BookText"/>
        <w:rPr/>
      </w:pPr>
      <w:r>
        <w:rPr>
          <w:rFonts w:ascii="IRNazanin" w:hAnsi="IRNazanin" w:eastAsia="IRNazanin"/>
          <w:color w:val="111111"/>
          <w:sz w:val="28"/>
          <w:sz w:val="28"/>
          <w:szCs w:val="28"/>
          <w:rtl w:val="true"/>
          <w:lang w:bidi="fa-IR"/>
        </w:rPr>
        <w:t>محروم‌اند بتوانند با بهره‌گیری از این گنجینه، بر توشه علمی خویش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تحقیقی او که مراحل پایانی خود را می‌گذراند، کتاب آموزش کوتاه نویسی انگلیسی است که آن را برای آموختن کوتاه نویسی انگلیسی به نابینایان به شیوه خودآموز تهیه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خاطره‌های دلنشین او در دوره‌های مختلف، سخن فراوان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خاطره‌هایی که همواره با تجربه‌های ارزنده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یاد ماندنی‌ترین خاطره‌هایش حکایت صمیمیت و صداقت دانش آموزان بینا در دبیرستان حضرت فاطمه نجف‌آباد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برگه‌های امتحانی درس تاریخ ادبیات دوم را که با همکاری همسرم تصحیح نموده بودم، به دانش آموزان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پس از چند دقیقه به آرامی پیش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من همین نمره را رد کرده‌اید؟ با تعجب بله برای همه همین نمره برگه را وارد لیست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راهی برای تغییر ندارد؟ کمی ناراحت شدم، ولی با آرامی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کمی تردید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خواهش کنم برگه مرا یک بار دیگر جمع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یکی از دانش آموزان را که می‌دانست من به او اعتماد کامل دارم صدا زد و گفت بیا همراه با آقا برگه مرا جمع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نمره‌ات چند است؟ نمره برگه‌ام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فکر می‌کنم در جمع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نمره‌ات باید چند شود؟ با خجالت گفت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را جمع زدم، درست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شادی در سیمایم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کجایند آنانی که می‌گویند افراد بینا از معلمان نابینا سوء استفاده می‌کنند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توصیه او به هر کس بر راه آموختن را پیش گرفته است، این است که ما سازنده شخصیت بچه‌ها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سلاح ما نیز دانش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میدان را با چیرگی دانش بر جهالت به پایان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نباید معلم را فردی ناامید و دلخسته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سختی‌ها فراوان است، اما کلاس عرصه نمایش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کلاس می‌شوید باید فقط اندیشه شما بالندگی دانش‌آموز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که همه معلمان را به سر منزل مقصود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دانش‌آموز جدی بود، اما هرگز تفاوت‌های فردی را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دانش‌آموز را باید با زبانی به راه آورد و برای توفیق او شیوه‌ای خاص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باید سنگ صبور دردهای دل شاگردان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معلم نیز گنجینه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کلاس می‌شوید، باید یک دنیا مطلب جدید و با یک بغل حکایت و روایت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فرصت کلاس اقتضا می‌کند، گل خنده را بر رخسار کودکان و نوجوانان بنشانید، خستگی را از جانشان بزدایید و خرد و دانش را نیکوتر در قلبشان جای دهید</w:t>
      </w:r>
      <w:r>
        <w:rPr>
          <w:rFonts w:eastAsia="IRNazanin" w:cs="IRNazanin"/>
          <w:color w:val="111111"/>
          <w:sz w:val="28"/>
          <w:szCs w:val="28"/>
          <w:rtl w:val="true"/>
          <w:lang w:bidi="fa-IR"/>
        </w:rPr>
        <w:t>.</w:t>
      </w:r>
      <w:r>
        <w:rPr>
          <w:rStyle w:val="FootnoteAnchor"/>
          <w:rtl w:val="true"/>
        </w:rPr>
        <w:footnoteReference w:id="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هیچ گاه نسبت به دانش آموزان بی‌اعتماد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حسن ظن‌ها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خاطره‌اش را هیچ گاه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دانش‌آموز نابینایی است که در دبیرستان عادی تحصیل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استثنایی هر دو هفته یک بار به مدرسه آنان در یکی از شهرستان‌ها سرکشی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نیز هر هفته به اصفهان می‌آمد تا برخی از دروس را در مرکز نابینایان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برگه‌های امتحانی دانش‌آموز برای تبدیل به خط بینایی توسط مدیر آموزش گاه به مرکز </w:t>
      </w:r>
      <w:bookmarkStart w:id="29" w:name="pg5379_34124"/>
    </w:p>
    <w:p>
      <w:pPr>
        <w:pStyle w:val="BookText"/>
        <w:rPr/>
      </w:pPr>
      <w:bookmarkEnd w:id="29"/>
      <w:r>
        <w:rPr>
          <w:rFonts w:ascii="IRNazanin" w:hAnsi="IRNazanin" w:eastAsia="IRNazanin"/>
          <w:color w:val="111111"/>
          <w:sz w:val="28"/>
          <w:sz w:val="28"/>
          <w:szCs w:val="28"/>
          <w:rtl w:val="true"/>
          <w:lang w:bidi="fa-IR"/>
        </w:rPr>
        <w:t>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امتحانات کلاسی که از حساسیت چندانی برخوردار نبود، توسط خود دانش‌آموز به او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مدیر و او نشانه‌ای قرارداد می‌شد که در صورت به هم خوردن مشخص می‌شد دانش‌آموز به آن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این دوره که به دفعات زیاد دانش‌آموز برگه‌ها را می‌آورد و باز می‌گرداند، حتی یک مورد هم مشاهده نشد که دانش‌آموز حتی چینش برگه‌ها را دست کاری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نابینایی را سنگی در راه موفقیت خود ندانسته است و همواره با بهره‌گیری از فرصت‌ها زمینه را برای فعالیت خودش و دوستان نابینایش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نابینایان فرصت خودنمایی داد، باید آنان را پذیرفت و اجازه داد همسان دیگران در عرصه‌های فرهنگی و اجتماعی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نیاز به تجهیز دارند، آموزش آنان بسیار هزینه‌بر و طاقت‌فرسا است، اما نتیجه‌اش نیز بسیار دلنشین و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زمین مهد نابینایانی چون دکتر خزائلی است، مردی که بدون کمترین امکانات خویش را به مدارج عالی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در میهن افرادی چون خزائلی کم نیستند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 اینجا اطلاعات کلی درباره شخصیت، افکار و مسیر زندگی یدالله قربعلی به دست دادیم</w:t>
      </w:r>
      <w:r>
        <w:rPr>
          <w:rFonts w:eastAsia="IRNazanin" w:cs="IRNazanin"/>
          <w:color w:val="111111"/>
          <w:sz w:val="28"/>
          <w:szCs w:val="28"/>
          <w:rtl w:val="true"/>
          <w:lang w:bidi="fa-IR"/>
        </w:rPr>
        <w:t>.</w:t>
      </w:r>
    </w:p>
    <w:p>
      <w:pPr>
        <w:pStyle w:val="Heading4"/>
        <w:numPr>
          <w:ilvl w:val="3"/>
          <w:numId w:val="1"/>
        </w:numPr>
        <w:rPr/>
      </w:pPr>
      <w:bookmarkStart w:id="30" w:name="__RefHeading___Toc1360792_581953129"/>
      <w:bookmarkStart w:id="31" w:name="_Toc10"/>
      <w:bookmarkEnd w:id="30"/>
      <w:r>
        <w:rPr>
          <w:rtl w:val="true"/>
        </w:rPr>
        <w:t>پژوهش و آموزش</w:t>
      </w:r>
      <w:bookmarkEnd w:id="31"/>
    </w:p>
    <w:p>
      <w:pPr>
        <w:pStyle w:val="BookText"/>
        <w:rPr/>
      </w:pPr>
      <w:r>
        <w:rPr>
          <w:rFonts w:ascii="IRNazanin" w:hAnsi="IRNazanin" w:eastAsia="IRNazanin"/>
          <w:color w:val="111111"/>
          <w:sz w:val="28"/>
          <w:sz w:val="28"/>
          <w:szCs w:val="28"/>
          <w:rtl w:val="true"/>
          <w:lang w:bidi="fa-IR"/>
        </w:rPr>
        <w:t xml:space="preserve">یداللّه قربعلی نجف‌آبادی در اردیبهشت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در یک خانواده ضعیف و کارگری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همان کودکی با مشکل ضعف بینایی بر اثر آب سیاه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و معالجه نادرست و عدم شناخت آن او را در ده سالگی از نعمت بینایی به کلی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به آموزشگاه نابینایان ابابصیر اصفهان رفت و دوره ابتدایی را در آنجا گذرانید و سپس برای ادامه تحصیل به یکی از مدارس عادی راهنمایی شهر اصفهان یعنی مدرسه احمدیه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متوسطه را در اصفهان در دبیرستان‌های سید جمال الدین اسدآبادی و هراتی آغاز کرد ولی از سال سوم دبیرستان به زادگاهش بازگشت و تا پایان تحصیلات متوسطه در رشته اقتصاد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در رشته ادبیات دانشگاه اصفهان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عنوان معلم حق‌التدریس در شهرستان نجف‌آباد نخستین کلاس ویژه نابینایان را راه‌اندازی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استخدام رسمی آموزش و پرورش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در دانشگاه آزاد اسلامی واحد نجف‌آباد در رشته کارشناسی ارشد ادامه تحصیل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تدریس در آموزشگاه‌های نابینایی در مدارس عادی به تدریس ادبیات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فعالیت‌ها آموزش به جانبازان نابینای نجف‌آباد را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به عنوان معلم نمونه کشوری برگزیده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آموزش نابینایان در خصوص آموزش خط بریل و کوتاه‌نویسی انگلیسی و فارسی فعالیت‌هایی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کوتاه‌نویسی انگلیسی کتاب آموزش کوتاه‌نویسی انگلیسی را به </w:t>
      </w:r>
    </w:p>
    <w:p>
      <w:pPr>
        <w:pStyle w:val="BookText"/>
        <w:rPr/>
      </w:pPr>
      <w:r>
        <w:rPr>
          <w:rFonts w:ascii="IRNazanin" w:hAnsi="IRNazanin" w:eastAsia="IRNazanin"/>
          <w:color w:val="111111"/>
          <w:sz w:val="28"/>
          <w:sz w:val="28"/>
          <w:szCs w:val="28"/>
          <w:rtl w:val="true"/>
          <w:lang w:bidi="fa-IR"/>
        </w:rPr>
        <w:t>صورت خودآموز برای نوآموزان زبان انگلیسی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او سرودن شعر است که با زبانی شیوا و تصویرسازی‌های خلاق شعرش را رونق و تحرک بخشیده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خصوص دو مقوله آموزش خط بریل فارسی و تحقیق در کوتاه نویسی خط بریل انگلیسی پاره‌ای از تجربیاتش را نوشت و برای مجله توان نامه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باری که اینجانب به فکر آموزش خط بریل افتادم در دوره متوسطه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کلاس سوم دبیرستان بودم شخص نابینایی به من مراجعه کرد تا از من بریل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تجربه اولم بود برای توفیق در آن مدتی اندیشیدم تا روشی جذاب و سریع را به کار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مرا واداشت تا در آن زمان هم در خصوص تقویت لامسه آن فرد ابتکاراتی داشته باشم و هم در خصوص روش کار و چگونگی آشنایی فرد با قالب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پاره‌ای از آنچه من به کار بردم در آموزشگاه ابابصیر از معلمان باسابقه دیده بودم ولی استفاده از ساده‌ترین چیزها یکی از ملاک‌های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شناخت نقطه‌ها از بسته‌های قرص که به صورت شش‌تایی درآورده بودم استفاده می‌کردم یا از دکمه‌هایی که بر روی پارچه به شکل نقاط بریل می‌دوختم استفاده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سوم دبیرستان را تمام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و آموزش نابینایان استان ایلام، به مدت یک ماه و به طور افتخاری به آن استان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نابینای بزرگسال را شناسایی کردم و آموزش خط بریل را برای آنان نیز با همان ابتکارات آغاز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همین کلاس تعدادی از کارمندان بهزیستی استان را برای آموزش خط بریل به من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طرح ویژه‌ای تحت آموزش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خصوص تابلویی بینایی فراهم آوردم که پس از معرفی شش نقطه بریل جدول الفبای بریل را به صورت بینایی در آن آوردم و داوطلبان را با سرعتی بسیار آموزش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بینا پیش از آموزش خط بریل باید نسبت به محدودیت‌های عزیزان نابینا اشراف داشته باشند تا در فراگیری و نیز آموزش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نیز پس از این آماده‌سازی ذهنی آموزش خط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آموزش جانبازان نجف‌آباد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بزرگسال در آموزش بریل نسبت به خردسالان بسیار کندتر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می‌کردم با نمونه‌های عینی و نیز تهیه وسایل کمک آموزشی ساده ذهن آنان را برای این کار آماده نمایم، لامسه آنان را تقویت کنم و پس از آن وارد آموزش بریل شوم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مهرماه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نخستین تجربه‌ام را با کودکان نابینا در آموزشگاه استثنایی نجف‌آباد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بچه‌ها خیلی فکر می‌کردم، گاهی راه می‌افتادم و در مغازه‌های اسباب بازی فروشی دنبال اسباب بازی‌هایی می‌گشتم که بتواند مرا در این کار یاری دهد، چرا که کودکان کمتر با وسایل جدی رغبت به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اساسی بزرگسالان با خردسالان در این بود که به دلیل درک بالای </w:t>
      </w:r>
    </w:p>
    <w:p>
      <w:pPr>
        <w:pStyle w:val="BookText"/>
        <w:rPr/>
      </w:pPr>
      <w:r>
        <w:rPr>
          <w:rFonts w:ascii="IRNazanin" w:hAnsi="IRNazanin" w:eastAsia="IRNazanin"/>
          <w:color w:val="111111"/>
          <w:sz w:val="28"/>
          <w:sz w:val="28"/>
          <w:szCs w:val="28"/>
          <w:rtl w:val="true"/>
          <w:lang w:bidi="fa-IR"/>
        </w:rPr>
        <w:t>بزرگسالان توضیح مطالب آسان‌تر بود، اما خردسالان در تقویت لامسه مشکلات بسیار کمی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آمادگی نابینایان را با شش دانش‌آموز آغاز کردم و از اسباب‌بازی، وسایل دست‌ساز، خمیر، موم، حبوبات، پارچه، دکمه و… برای تقویت لامسه و آموزش بهره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خط بریل به افراد بینا در مدارس عادی، دانشگاه‌ها، نمایشگاه‌های ویژه و… یکی دیگر از فعالیت‌های من بود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بریل به دانش‌آموزان دیر نابینا، بزرگسالان و دانش‌آموزان معمولی، از تجربیاتی است که کارنامه خدمات آموزشی من بدان مزین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پرافتخارترین دوران کاری خود می‌توانم آموزش جانبازان نابینا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کسانی انس می‌گیرد که جانشان از شمیم شهادت طراوت گرفته است و گرچه در بین ما زندگی می‌کنند جانشان در اندیشه‌ای دیگر است، انسان واقعاً مشعوف و دلباخته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یادی از ناصر توبه‌ای‌ها کنم؛ او هم نابینا و هم قطع نخاع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داشت برتر از دماوند و استوارتر از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نظرش را دریا اندک می‌نمود و پارسایی و تواضعش همه را خیره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دنیای تنگ را برای رسیدن به وسعت جهانی در خور روح بلندش، به دنیا خواهان وانهاد و به خیل شهیدان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اعتقاد دارم هر گروهی هویت خود را با نمادی ثابت می‌کند و نماد هویت نابینایان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سفید و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باید نابینایان شناخته شوند و همواره بتوانند این دو نماد هویت را در همه عرصه‌ها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گمان می‌کنند کتاب‌های گویا می‌تواند جای کتاب بریل را بگیرد سخت در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خط و تأثیر و هویت‌بخشی آن را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در یک گروه کاری کشوری برای تدوین کوتاه‌نویسی فارسی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خصوص نیز به نتایج بسیار خوبی رسیدیم، اما چون هنوز فضای مناسبی در کشور برای این کار فراهم نشده بود، این طرح به سرانجام درستی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بعدها افرادی با الگو قرار دادن آن تلاش‌ها و تجربیات اقدام به تدوین طرحی دیگر نمودند، اما آن نیز نتوانست برای اجرا توفیق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در آموزشگاه ابابصیر تدریس زبان انگلیسی دوره راهنمایی را بر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پایه سوم راهنمایی به فکر افتادم که این بچه‌ها سال دیگر باید به دبیرستان بروند، کتاب انگلیسی‌شان نیز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 هم در این خصوص برایشان گذاشته نمی‌شود، لذا به طور ساده پاره‌ای از علائم را به آنان در فرصت‌های خالی کلاس زبان به عنوان یک کار فوق برنامه می‌آموختم و سعی می‌کردم با تمرین و یافتن نمونه در واژگان و یا جملات متفاوت، حداقل دانش‌آموزان را با این شیوه کمی آشنا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علائم را به طور دسته‌بندی و همراه با مثال برای آنان شروع کردم و چون نتیجه بسیار خوبی گرفتم، آن را گسترش دادم تا اینکه کتاب آموزش کوتاه‌نویسی انگلیسی از جمع‌آوری تمرین‌ها، دسته‌بندی‌ها و تجربیات چندین ساله حاصل شد</w:t>
      </w:r>
      <w:r>
        <w:rPr>
          <w:rFonts w:eastAsia="IRNazanin" w:cs="IRNazanin"/>
          <w:color w:val="111111"/>
          <w:sz w:val="28"/>
          <w:szCs w:val="28"/>
          <w:rtl w:val="true"/>
          <w:lang w:bidi="fa-IR"/>
        </w:rPr>
        <w:t>.</w:t>
      </w:r>
      <w:r>
        <w:rPr>
          <w:rStyle w:val="FootnoteAnchor"/>
          <w:rtl w:val="true"/>
        </w:rPr>
        <w:footnoteReference w:id="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نقل تجارب قربعلی در زمینه خط بریل و کوتاه‌نویسی، کتاب آموزش کوتاه‌نویسی انگلیسی را معرفی می‌کنم</w:t>
      </w:r>
      <w:r>
        <w:rPr>
          <w:rFonts w:eastAsia="IRNazanin" w:cs="IRNazanin"/>
          <w:color w:val="111111"/>
          <w:sz w:val="28"/>
          <w:szCs w:val="28"/>
          <w:rtl w:val="true"/>
          <w:lang w:bidi="fa-IR"/>
        </w:rPr>
        <w:t xml:space="preserve">: </w:t>
      </w:r>
      <w:bookmarkStart w:id="32" w:name="pg5379_34127"/>
    </w:p>
    <w:p>
      <w:pPr>
        <w:pStyle w:val="BookText"/>
        <w:rPr/>
      </w:pPr>
      <w:bookmarkEnd w:id="32"/>
      <w:r>
        <w:rPr>
          <w:rFonts w:ascii="IRNazanin" w:hAnsi="IRNazanin" w:eastAsia="IRNazanin"/>
          <w:color w:val="111111"/>
          <w:sz w:val="28"/>
          <w:sz w:val="28"/>
          <w:szCs w:val="28"/>
          <w:rtl w:val="true"/>
          <w:lang w:bidi="fa-IR"/>
        </w:rPr>
        <w:t xml:space="preserve">این کتاب دارای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درس و یک مقدمه و یک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ضرورت آموزش کوتاه‌نویسی و فواید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آموزش و زمان بندی کتاب نیز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اول علائم نشانه‌گذاری به طور مختصر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دوم آموزش نشانه‌ها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درس شامل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نشانه‌ها، در این بخش تعدادی از نشانه‌ها معرفی و نیز نحوه کاربرد آن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نمونه‌هایی از متن است که به هر دو صورت کوتاه و بلند آورده شده، هدف مقایسه و به ذهن سپردن بهتر این نشانه‌ها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تمرین کوتاه‌نویسی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نوآموز با توجه به آموخته‌های خود در دو بخش پیشین سعی می‌کند عبارات و متن‌های ارائه شده را به صورت کوتاه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بخش هر درس عبارات و متن‌هایی به طور کوتاه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نوآموز باید با استفاده از آموخته‌های خود، آن را به صورت بلند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 به صورت پلکانی به هم مربوط می‌شوند و فراگیری درس بعد بدون یادگیری درس قبل نتیجه مطلوبی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نهم نیز فقط تمرین خواندن کوتاه‌نویسی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متن‌هایی از کتاب انگلیسی سوم راهنمایی، به صورت کوتاه نوشته شده، فراگیر باید با استفاده از علائم و نشانه‌ها این متن‌ها را به دقت بخواند و به طور بلند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پایانی کتاب، جدولی شامل سه ستون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اول عبارت یا واژه‌ای است که قرار است کوتاه شده آن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دوم شکل کوتاه عبارت یا واژه ستون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سوم معنی واژه‌های مستقل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ستون در برابر نیم‌واژه‌هایی که دارای معنای مستقل نیستند، محل کاربرد آن در واژه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شدن توضیح نیم‌واژه‌ها توضیح مربوطه در پرانتز آورده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دستاوردهای آموزشی و پژوهشی آقای قربعلی در این مبحث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زمینه پژوهش درباره خط بریل و آموزش خط بریل، تجارب سودمندی دارد و امید است این تجارب در یک کتاب مستقل جمع‌آوری گردد و منتشر شود</w:t>
      </w:r>
      <w:r>
        <w:rPr>
          <w:rFonts w:eastAsia="IRNazanin" w:cs="IRNazanin"/>
          <w:color w:val="111111"/>
          <w:sz w:val="28"/>
          <w:szCs w:val="28"/>
          <w:rtl w:val="true"/>
          <w:lang w:bidi="fa-IR"/>
        </w:rPr>
        <w:t>.</w:t>
      </w:r>
    </w:p>
    <w:p>
      <w:pPr>
        <w:pStyle w:val="Heading4"/>
        <w:numPr>
          <w:ilvl w:val="3"/>
          <w:numId w:val="1"/>
        </w:numPr>
        <w:rPr/>
      </w:pPr>
      <w:bookmarkStart w:id="33" w:name="__RefHeading___Toc1360794_581953129"/>
      <w:bookmarkStart w:id="34" w:name="_Toc11"/>
      <w:bookmarkEnd w:id="33"/>
      <w:r>
        <w:rPr>
          <w:rtl w:val="true"/>
        </w:rPr>
        <w:t xml:space="preserve">بنیانگذاری مؤسسه فرهنگی </w:t>
      </w:r>
      <w:r>
        <w:rPr>
          <w:rtl w:val="true"/>
        </w:rPr>
        <w:t xml:space="preserve">- </w:t>
      </w:r>
      <w:r>
        <w:rPr>
          <w:rtl w:val="true"/>
        </w:rPr>
        <w:t>اجتماعی شمیم رویش</w:t>
      </w:r>
      <w:bookmarkEnd w:id="3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کسی هست که هم با مدیریت‌ها و مراکز دولتی کار کرده و هم با مراکز مردمی؛ اما آقای قربعلی از جمله کسانی است که هم با آموزش استثنایی و اداره آموزش و پرورش و از طرف دیگر با تشکل‌های مردمی همکاری گسترده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چند مرکز و کتابخانه را راه‌اندازی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مؤسسه فرهنگی و اجتماعی شمیم رویش را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جامعه اسلامی نابینایان استان اصفهان به سرپرستی یداللّه قربعلی در نجف‌آباد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به کار ابتدا به صورت خانگی بود و بیشتر کارها در منزل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پیگیری‌های بسیار دفتری در طبقه فوقانی حسینیه ارشاد به جامعه نابینایان استان اصفهان شعبه نجف‌آباد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ایده سرپرست جامعه، مسائل فرهنگی نابینایان شهرستان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روز عصای سفید که تقریباً همراه بود با افتتاح رسمی این دفتر در سینما لاله نجف‌آباد و با همکاری ادارات بهزیستی، ارشاد، آموزش و پرورش و شهرداری و با شکوه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شامل برنامه‌های فرهنگی و هنری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تئاتر نابینایان که با بازیگری و کارگردانی و نویسندگی سرپرست و جمعی از عزیزان به اجرا درآمد و استقبالی شایان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 و نمایش‌هایی از این دست در بر دارنده معضلات جامعه نابینایان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سال‌های نخست، امور فرهنگی و به ویژه فقدان کتابخانه ویژه نابینایان دغدغه مدیریت بود،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حاج آقا مجتبی آیت رئیس و متولی کتابخانه زهرائیه و جناب آقای حسین ایزدی مدیر آن کتابخانه به توافق رسید که کتابخانه ویژه نابینایان در بخشی از این کتابخانه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آیت نیز نخستین بسته کتابخانه‌ای را که شامل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موضوعات مختلف بود شخصاً خریداری و به نابینایان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همت مهندس مصطفی طاهری نماینده وقت شهرستان در مجلس شورا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خریداری و به این گنجینه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سال به مناسبت‌های مختلف و به ویژه روز عصای سفید مجامعی فرهنگی و هنری و شب شعرهایی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قربعلی از اواخر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رسید که نمایندگی یک تشکل دیگر، نمی‌تواند به شکل کافی تأمین کننده منافع عزیزان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طی جلسات بسیار و با مشورت‌های فراوان مبادرت به تهیه اساسنامه مؤسسه فرهنگی اجتماعی شمیم رویش ویژه نابینایان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شمیم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قربعلی از اردیبهشت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تأسیس و راه‌اندازی تشکل جدید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مدیر شرکت آهن فام آقای محسن پیرمرادیان پشتیبانی مالی و پرداخت اجاره را بر عهده گرفت و آقای ایران پور همکاری نمود تا اینکه مکانی برای انجام امور نابینایان اجاره گردید و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اجاره بهای این مکان توسط آقای پیر مرادیان پرداخت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طی مراحل اداری در تاریخ تیرماه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تأسیس مؤسسه فرهنگی اجتماعی شمیم رویش ویژه نابینایان از سوی فرمانداری وقت نجف‌آباد صادر گردید و در آذرماه همان سال نخستین دوره انتخابات هیئت مدیره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مجوز مؤسسه با نظر مساعد سازمان بهزیستی استان اصفهان و تأیید فرمانداری صادر گردید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مدیره مرکب از خود نابینایان بود، زیرا درصدد بوده‌ایم تا زمینه‌های رشد اجتماعی و فرهنگی نابینایان در اجتماع فراهم شود و خانواده‌ها و مردم با توانمندی‌های بالقوه و بالفعل نابینایان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معرفی توانمندی‌های این قشر، مدیران مجاب می‌شوند تا از توانمندی آنان در مشاغل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کنون با برگزاری همایش، نمایشگاه، برگزاری جلسات آموزش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اهداف 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گویا و بریل نابینایان نجف آباد تنها منبع علمی قابل دسترس نابینایان است که با بضاعت اندک خود، توانسته است زمینه مطالعه برای نابینایان و کم‌بینایان ساکن شهرستان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اردوهای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و زیارتی از دیگر گام‌های مؤسسه بوده است، که ضمن تمدد اعصاب، موجب افزایش آگاهی آنان از مکان‌های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کلاس‌های آموزشی زبان انگلیسی، نهج‌البلاغه، رایانه، شطرنج، گلبال و نیز آموزش خط بریل به نابینایان جدید، اقدام دیگری برای نزدیک شدن مؤسسه به اهداف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تسهیلات بانکی قرض‌الحسنه نیز گامی جهت کاستن از مشکلات اقتصادی عزیزان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مستمر با اداره بهزیستی شهرستان در خصوص شناسایی نابینایان و ارائه خدمات مشاوره‌ای نیز از دیگر اقدامات در راستای کاستن از مشکلات نابینایان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تأمین اجاره بهای مکان، این مؤسسه به منزل یکی از دوستان قربعلی با فعالیت‌های مختصرتر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انتخابات هیئت مدیره یداللّه قربعلی به عنوان مدیرعامل فعالیت مجدانه‌ای را در راستای انجام امور و تحقق اهداف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مواجهه جدی با مشکل مکان به هر جایی سر زد و از شهرداری چندین بار استمداد نمود و عاقبت نظر شورای اسلامی را به این امر معطوف کرد که مکانی شایسته جهت انجام امور فرهنگی نابینایان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آقای آیت رئیس و آقای ایزدی مدیر کتابخانه زهراییه نجف آباد راه 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 هم زمان با این کار اقدام به راه اندازی دفتر جامعه اسلامی و سپس مؤسسه شمیم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زهراییه به دفتر مؤسسه منتقل شد اما همواره به طور مستقل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قربعلی مدیر عامل مؤسسه و مسؤول کتابخانه بود این دو مجموعه را به موازات هم اما جدای از یکدیگر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به حالت تعلیق و تعطیلی در آمد ولی فعالیت کتابخانه جدای از آن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شهیدان فتاح الجنان راه 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هیچگونه ارتباطی با مؤسسه شمیم رویش نداشت، گرچه مدیر عامل شمیم مسؤول کتابخانه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مؤسسه تعطیل بود و دو مرحله انتخابات نیز نتوانست به راه اندازی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این مؤسسه به حالت تعطیل است و اعضای هیأت مدیره و مدیر عامل آن مستعفی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کتابخانه نابینایان نجف آباد از سالهای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کلاسهای بریل آموزی، تحرک و جهت‌یابی، رایانه، سفالگری، کاغذ و تا، کار روی نمد، و نشست‌های ماهانه کتابخوانی برگزار می‌شده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راه‌اندازی مراکز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شمیم رویش، آقای قربعلی در تأسیس این مراکز هم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مشاوره دانشجویان نابینای 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ورزشی نابینایان 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bookmarkStart w:id="35" w:name="pg5379_34130"/>
    </w:p>
    <w:p>
      <w:pPr>
        <w:pStyle w:val="BookText"/>
        <w:rPr/>
      </w:pPr>
      <w:bookmarkEnd w:id="35"/>
      <w:r>
        <w:rPr>
          <w:rFonts w:ascii="IRNazanin" w:hAnsi="IRNazanin" w:eastAsia="IRNazanin"/>
          <w:color w:val="111111"/>
          <w:sz w:val="28"/>
          <w:sz w:val="28"/>
          <w:szCs w:val="28"/>
          <w:rtl w:val="true"/>
          <w:lang w:bidi="fa-IR"/>
        </w:rPr>
        <w:t>نابینایان کتابخانه‌های زهراییه و شهیدان فتاح الجنان 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نابینایان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ادبی آیینه شفق تحت پوشش خانه جوان نجف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از زحمات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شخصیت‌ها و ارگان‌های متعدد از زحمات او تشکر کرده و به او تقدیرنامه اعطا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مجتبی گودرزی رئیس شورای اسلامی شهر نجف‌آباد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تقدیرنامه‌ای خطاب به آقای قربعلی از خدمات او تشکر کرد</w:t>
      </w:r>
      <w:r>
        <w:rPr>
          <w:rFonts w:eastAsia="IRNazanin" w:cs="IRNazanin"/>
          <w:color w:val="111111"/>
          <w:sz w:val="28"/>
          <w:szCs w:val="28"/>
          <w:rtl w:val="true"/>
          <w:lang w:bidi="fa-IR"/>
        </w:rPr>
        <w:t>.</w:t>
      </w:r>
    </w:p>
    <w:p>
      <w:pPr>
        <w:pStyle w:val="Heading4"/>
        <w:numPr>
          <w:ilvl w:val="3"/>
          <w:numId w:val="1"/>
        </w:numPr>
        <w:rPr/>
      </w:pPr>
      <w:bookmarkStart w:id="36" w:name="__RefHeading___Toc1360796_581953129"/>
      <w:bookmarkStart w:id="37" w:name="_Toc12"/>
      <w:bookmarkEnd w:id="36"/>
      <w:r>
        <w:rPr>
          <w:rtl w:val="true"/>
        </w:rPr>
        <w:t>کارنامه آثار</w:t>
      </w:r>
      <w:bookmarkEnd w:id="37"/>
    </w:p>
    <w:p>
      <w:pPr>
        <w:pStyle w:val="BookText"/>
        <w:rPr/>
      </w:pPr>
      <w:r>
        <w:rPr>
          <w:rFonts w:ascii="IRNazanin" w:hAnsi="IRNazanin" w:eastAsia="IRNazanin"/>
          <w:color w:val="111111"/>
          <w:sz w:val="28"/>
          <w:sz w:val="28"/>
          <w:szCs w:val="28"/>
          <w:rtl w:val="true"/>
          <w:lang w:bidi="fa-IR"/>
        </w:rPr>
        <w:t>یکی از خدمات یداللّه قربعلی تولید منابع علمی برای ارتقای سطح دانش و تجارب جامعه هدف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ایشان را در چند بخش معرفی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عنوان کتاب چاپ شده یا نشده از ایشان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آنها می‌پردازم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کوتاه نویسی بریل انگلیسی، اصفهان، آموزشگاه شهید سامانی،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مجتمع توانبخشی رودکی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مخاطبان نابینا تألیف شده و هدفش یاد دادن زبان انگلیسی به نابینایان به آسان‌ترین شیوه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نه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درس تمارین آمده است یا مطلب آن درس کاملاً برای دانش‌آموز تفهیم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مؤلف درباره این اثر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 دهه هفتاد، وقتی در ابابصیر به تدریس زبان می‌پرداختم، احساس کردم که دانش آموزان پایه سوم راهنمایی، بعد از فراغت از این پایه و با ورود به مقطع دبیرستان منبعی برای فراگیری کوتاه‌نویسی انگلیسی ندارند و اغلب به همین خاطر، دچار افت تحصیلی در درس زبان انگلیسی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ابتدا تمرین‌هایی از کوتاه نویسی را به بچه‌ها می‌دادم، بعد از دو سال تجارب و نوشته‌های خود را جمع کردم و به تدوین کتاب آموزش کوتاه‌نویسی انگلیسی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خط بریل توسط آموزشگاه شهید سامانی اصفهان و بعداً مجتمع توانبخشی رودکی تهران چاپ و هم اکنون در اختیار دانش‌آموزان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درباره این کتاب مقاله مفصلی در مجله توان‌نامه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کوتاه‌نویسی برایل فارسی، تهران، سازمان بهزیستی،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تجدید چاپ، تهران، سازمان بهزیستی،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مدیریت محمدحسن وجدانی و همکاری یداللّه قربعلی و جمع دیگری از کارشناسان خط بریل فارسی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یداللّه قربعلی در چاپ‌های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شناسنامه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خسی در بزم یار، دست‌نوشته</w:t>
      </w:r>
    </w:p>
    <w:p>
      <w:pPr>
        <w:pStyle w:val="BookText"/>
        <w:rPr/>
      </w:pPr>
      <w:r>
        <w:rPr>
          <w:rFonts w:ascii="IRNazanin" w:hAnsi="IRNazanin" w:eastAsia="IRNazanin"/>
          <w:color w:val="111111"/>
          <w:sz w:val="28"/>
          <w:sz w:val="28"/>
          <w:szCs w:val="28"/>
          <w:rtl w:val="true"/>
          <w:lang w:bidi="fa-IR"/>
        </w:rPr>
        <w:t xml:space="preserve">این کتاب سفرنامه یداللّه قربعلی به هنگام حج تمتع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هنوز جهت چاپ و نشر آن اقدام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کربلای معلی، دست‌نوشته</w:t>
      </w:r>
    </w:p>
    <w:p>
      <w:pPr>
        <w:pStyle w:val="BookText"/>
        <w:rPr/>
      </w:pPr>
      <w:r>
        <w:rPr>
          <w:rFonts w:ascii="IRNazanin" w:hAnsi="IRNazanin" w:eastAsia="IRNazanin"/>
          <w:color w:val="111111"/>
          <w:sz w:val="28"/>
          <w:sz w:val="28"/>
          <w:szCs w:val="28"/>
          <w:rtl w:val="true"/>
          <w:lang w:bidi="fa-IR"/>
        </w:rPr>
        <w:t xml:space="preserve">یداللّه قربعلی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کربلا داشت و سفرنامه‌ای نوشت ولی هنوز منتشر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در یاد مانده، دست‌نوشته</w:t>
      </w:r>
    </w:p>
    <w:p>
      <w:pPr>
        <w:pStyle w:val="BookText"/>
        <w:rPr/>
      </w:pPr>
      <w:r>
        <w:rPr>
          <w:rFonts w:ascii="IRNazanin" w:hAnsi="IRNazanin" w:eastAsia="IRNazanin"/>
          <w:color w:val="111111"/>
          <w:sz w:val="28"/>
          <w:sz w:val="28"/>
          <w:szCs w:val="28"/>
          <w:rtl w:val="true"/>
          <w:lang w:bidi="fa-IR"/>
        </w:rPr>
        <w:t>این کتاب گزارشی از ایام کودکی، نوجوانی، جوانی و میانسالی تا الآن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 است تجارب و یافته‌ها و موفقیت‌ها و شکست‌هایش را در این کتاب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تکمیل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اشعار، دست‌نوشته</w:t>
      </w:r>
    </w:p>
    <w:p>
      <w:pPr>
        <w:pStyle w:val="BookText"/>
        <w:rPr/>
      </w:pPr>
      <w:r>
        <w:rPr>
          <w:rFonts w:ascii="IRNazanin" w:hAnsi="IRNazanin" w:eastAsia="IRNazanin"/>
          <w:color w:val="111111"/>
          <w:sz w:val="28"/>
          <w:sz w:val="28"/>
          <w:szCs w:val="28"/>
          <w:rtl w:val="true"/>
          <w:lang w:bidi="fa-IR"/>
        </w:rPr>
        <w:t>اشعاری که در قالب غزل، قصیده، چهار پاره و شعر نو داشته در یک مجموعه تایپ کرده و مشغول ویرایش و نهایی‌سازی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کوتاه، دست‌نوشته</w:t>
      </w:r>
    </w:p>
    <w:p>
      <w:pPr>
        <w:pStyle w:val="BookText"/>
        <w:rPr/>
      </w:pPr>
      <w:r>
        <w:rPr>
          <w:rFonts w:ascii="IRNazanin" w:hAnsi="IRNazanin" w:eastAsia="IRNazanin"/>
          <w:color w:val="111111"/>
          <w:sz w:val="28"/>
          <w:sz w:val="28"/>
          <w:szCs w:val="28"/>
          <w:rtl w:val="true"/>
          <w:lang w:bidi="fa-IR"/>
        </w:rPr>
        <w:t>خودش درباره این مجموعه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سال است که به نگارش داستان کوتاه روی آورده‌ام و تعدادی داستان و در این راستا نگاشته شده است که امید است با رسیدن به یک حد قابل قبول اقدام به چاپ آن نمایم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قربعلی از سال‌های نخست دهه شصت به سرایش شعر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شرکت در محافل ادبی و انجمن‌های ادبی سروده‌هایی را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شعر، و به ویژه انجمن ادبی مولوی در نجف‌آباد تا چند سال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اعتقاد برخی شاعران این انجمن که شعر نو را قبول نداشتند و نیاز شاعران نوگرا به پناهگاه مستقل در نجف‌آباد، او را بر آن داشت تا با همکاری مسئول خانه جوان این شهر، انجمن شعری با نام آیینه شفق تشکیل دهد و با جوانان و نوجوانان نوپرداز نشست‌های نقد شعر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حدود شش سال و تا زمان برقراری خانه جوان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تعطیلی این مرکز، متأسفانه جلسات انجمن نیز به تعطیلی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سروده‌های قربعلی در قالب‌های سنتی مانند چهار پاره، غزل و مثنوی و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 بسیاری دارد که به دلیل مشغله‌های کاری بسیار تا کنون توفیق چاپ آنها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اشعاری از او در مجلات و روزنامه‌ها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ماهانه دلتای مثبت و توان نامه و روزنامه‌های همشهری و ایران اقدام به اشعار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مشغول تدوین و آماده سازی مجموعه‌ای از اشعارش برای چاپ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دارد اشعار خود را در چند کتاب با رویکرد شعر سنتی و شعر نو به طور مجزا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اشعار او در قالب مثنوی سه شعر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خصوص غدیر و حقانیت آن با حدود هشتاد بیت که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شعری در ستایش سعدی با حدود هشتاد بیت که در 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مثنوی شهر کسوف زده، در بزرگداشت شهر نجف‌آباد است که در مردادماه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بزرگترین خورشید گرفتگی قرن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نجف‌آباد یکی از بهترین مناطق قابل رؤیت بود، عده‌ای از جهانگردان داخل و خارج را به این شهر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اصلی این شعر به این مهمانان و معرفی این شهر به تماشاگران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ایشان در چند دفتر در حال آماده شدن برای چاپ است و غیر از آن در این کتاب هم فصل ششم به اشعار ایشان اختصاص یافته و اهم اشعارش را سعی کرده‌ام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عنوان از مقالات ایشان که در وبلاگ شخصی‌اش منتشر شده در اینجا معرفی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گفته تا عمل،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وبلاگ یداللّه قربعلی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یادمان کشته عشق، بی‌تا، وبلاگ یداللّه قربعلی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توفیق، بی‌تا، وبلاگ یداللّه قربعلی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شنیداری و شیوه‌های دستیابی به آن، بی‌تا، وبلاگ یداللّه قربعلی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وبلاگ یداللّه قربعلی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بی‌تا، وبلاگ یداللّه قربعلی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رونق روزنامه‌فروشی،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وبلاگ یداللّه قربعلی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موفقیت،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وبلاگ یداللّه قربعلی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سید محمود طالقانی،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وبلاگ یداللّه قربعلی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سلام‌اللّه علیها،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وبلاگ یداللّه قربعلی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و بیداری،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وبلاگ یداللّه قربعلی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هنوز زنده، بی‌تا، وبلاگ یداللّه قربعلی</w:t>
      </w:r>
    </w:p>
    <w:p>
      <w:pPr>
        <w:pStyle w:val="BookText"/>
        <w:rPr/>
      </w:pP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از ایشان سراغ داریم؛ هر چند مصاحبه‌های بسیاری با رسانه‌ها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گفت‌وگو با یداللّه قربعلی آموزگار نمونه، روزنامه ایران،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موسی عصمتی و یداللّه قربعلی،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توسط خبرنگار مجله توان‌نامه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 و تجربه‌ها، گفت‌وگو با یداللّه قربعلی،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توسط خبرنگار بانک جامع اطلاعات معلولان</w:t>
      </w:r>
    </w:p>
    <w:p>
      <w:pPr>
        <w:pStyle w:val="BookText"/>
        <w:rPr/>
      </w:pP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کتب درسی و آموزشی و مورد نیاز دانش‌آموزان و دانشجویان توسط آقای قربعلی گویا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طی نامه‌ای به مدیریت مؤسسه ابابصیر چنین نوشته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استحضار می‌رساند این جانب یداللّه قربعلی دبیر آموزش و پرورش استثنایی استان </w:t>
      </w:r>
    </w:p>
    <w:p>
      <w:pPr>
        <w:pStyle w:val="BookText"/>
        <w:rPr/>
      </w:pPr>
      <w:r>
        <w:rPr>
          <w:rFonts w:ascii="IRNazanin" w:hAnsi="IRNazanin" w:eastAsia="IRNazanin"/>
          <w:color w:val="111111"/>
          <w:sz w:val="28"/>
          <w:sz w:val="28"/>
          <w:szCs w:val="28"/>
          <w:rtl w:val="true"/>
          <w:lang w:bidi="fa-IR"/>
        </w:rPr>
        <w:t>اصفهان در بخش نابینایان، در سال‌های گذشته مجموعه‌هایی از کتاب‌های ادبیات مقاطع دبیرستان و پیش دانشگاهی را به صورت شرح و تفسیر بر روی نوار کاست به عزیزان دانش‌آموز در این مقاطع تقدیم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نیاز عزیزان نابینا به یادداشت مطالب متنوعی که دبیران محترم در کلاس‌ها ارائه می‌دهند و عدم امکان یادداشت‌برداری توسط نابینایان به‌طور کامل، این مجموعه‌ها مورد استقبال آنان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مجموعه‌ها در اوقات فراغت این جانب تهیه شده است و بابت آن هیچ ساعت کاری محسوب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کار در تمامی این مجموعه‌ها قرائت متون به صورت صحیح و قابل فهم به صورت بخش بخش، ارائه توضیحات لازم برای درک مطالب، برگرداندن متون نظم و نثر به فارسی امروز، راهنمایی برای پاسخگویی به خودآزمایی‌ها و حل تمرین‌های پایان هر درس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خواهشمند است فهرست پیوست را جهت ارائه به مدیریت آموزش و پرورش استثنایی مورد تأیید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از نظر مساعد آن مدیریت نسبت به تأمین امکانات آموزشی فوق‌العاده برای نابینایان نهایت سپاس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قربعلی</w:t>
      </w:r>
    </w:p>
    <w:p>
      <w:pPr>
        <w:pStyle w:val="BookText"/>
        <w:rPr/>
      </w:pPr>
      <w:r>
        <w:rPr>
          <w:rFonts w:ascii="IRNazanin" w:hAnsi="IRNazanin" w:eastAsia="IRNazanin"/>
          <w:color w:val="111111"/>
          <w:sz w:val="28"/>
          <w:sz w:val="28"/>
          <w:szCs w:val="28"/>
          <w:rtl w:val="true"/>
          <w:lang w:bidi="fa-IR"/>
        </w:rPr>
        <w:t xml:space="preserve">اسم این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نوار‌های آموزشی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 تحصیلی دبیرستان و پیش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شامل این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دبیرستان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فارسی سال اول، شرح و تفسیر و نکته‌های مهم، همراه با آرایه‌ها ادبی و راهنمای پاسخ به خودآزمایی‌ها، تهیه تنظیم یداللّه قربعلی،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فارسی سال اول دبیرستان، توضیح نکات مهم، راهنمای حل تمرین‌ها،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قربعلی،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فارسی سال سوم دبیرستان، رشته ادبیات و علوم انسانی، شرح و تفسیر و بیان نکته‌های ادبی، آرایه‌های ادبی، راهنمای پاسخگویی به خودآزمایی‌ها، راهنمای حل تمرین‌ها،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قربعلی،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آرایه‌های ادبی سال سوم دبیرستان رشته ادبیات و علوم انسانی، تدریس نکته‌های ناگفته، بیان مثال‌هایی بیش از کتاب، راهنمای پاسخگویی به خودآزمایی‌ها و تمرین‌ها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قربعلی،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پیش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و ادبیات فارسی عمومی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پیش دانشگاهی برای تمامی رشته‌ها، شرح و تفسیر و بیان نکات دستوری و آرایه‌های ادبی، راهنمای پاسخگویی به خودآزمایی‌ها، تمرین‌ها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قربعلی،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فارسی عمومی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پیش دانشگاهی، شرح و تفسیر ابیات و عبارت دشوار و بیان نکته‌های ادبی و دستوری و آرایه‌های ادبی،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قربعلی،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فارسی تخصصی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پیش دانشگاهی رشته ادبیات و علوم انسانی عروض و قافیه، توضیح و تمرین اضافی و روش تقطیع در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قربعلی، بازبینی و 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تخصصی دوره پیش دانشگاهی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نظم و 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 و بیان نکات ادبی و آرایه‌های ادبی، راهنمای پاسخگویی به خودآزمایی‌ها و تمرین‌ها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قربعلی،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زبان عربی پایه هشتم، توضیح و راهنمای حل تمرین‌ها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پایه دهم متوسطه دوم، شرح و تفسیر و نکات ادبی و دستوری، راهنمای حل تمرین‌ها،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فایل صوتی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پایه یازدهم متوسطه دوم،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فایل صوتی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پایه دوازدهم شرح و تفسیر و نکات ادبی و دستوری،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فایل صوتی</w:t>
      </w:r>
      <w:r>
        <w:rPr>
          <w:rFonts w:eastAsia="IRNazanin" w:cs="IRNazanin"/>
          <w:color w:val="111111"/>
          <w:sz w:val="28"/>
          <w:szCs w:val="28"/>
          <w:rtl w:val="true"/>
          <w:lang w:bidi="fa-IR"/>
        </w:rPr>
        <w:t xml:space="preserve">. </w:t>
      </w:r>
      <w:bookmarkStart w:id="38" w:name="pg5379_34135"/>
    </w:p>
    <w:p>
      <w:pPr>
        <w:pStyle w:val="Heading4"/>
        <w:numPr>
          <w:ilvl w:val="3"/>
          <w:numId w:val="1"/>
        </w:numPr>
        <w:rPr/>
      </w:pPr>
      <w:bookmarkStart w:id="39" w:name="__RefHeading___Toc1360798_581953129"/>
      <w:bookmarkStart w:id="40" w:name="_Toc13"/>
      <w:bookmarkEnd w:id="38"/>
      <w:bookmarkEnd w:id="39"/>
      <w:r>
        <w:rPr>
          <w:rtl w:val="true"/>
        </w:rPr>
        <w:t>در آینه اسناد</w:t>
      </w:r>
      <w:bookmarkEnd w:id="40"/>
    </w:p>
    <w:p>
      <w:pPr>
        <w:pStyle w:val="BookText"/>
        <w:rPr/>
      </w:pPr>
      <w:r>
        <w:rPr>
          <w:rFonts w:ascii="IRNazanin" w:hAnsi="IRNazanin" w:eastAsia="IRNazanin"/>
          <w:color w:val="111111"/>
          <w:sz w:val="28"/>
          <w:sz w:val="28"/>
          <w:szCs w:val="28"/>
          <w:rtl w:val="true"/>
          <w:lang w:bidi="fa-IR"/>
        </w:rPr>
        <w:t xml:space="preserve">یداللّه قربعلی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آموزش و پرورش کار کرده و سال‌های بعد از بازنشستگی هم بیکار نبوده و به فعالیت‌های اجتماعی و فرهنگی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آموزش استثنایی پرونده‌ای پر از اسناد و مدارک دارد که روزی باید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چند سند که گویای چهره کلی ایشان و فعالیت‌هایش است به عنوان نمونه،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اسناد دورنمایی از فعالیت‌های گسترده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اسناد را همراه با توضیحاتی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قربعلی در چند رشته تا مدارج عالی رسید و نابینایی و فقدان امکانات در زندگی‌اش نتوانست مانع از پیشرفت و موفقیت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جوان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توانست در مسابقات حفظ قرآن در سطح شهر گوی سبقت را از دیگران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غلامحسین پزشکی رئیس اداره آموزش و پرورش این تقدیرنامه را به او اهدا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16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7"/>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همایش‌ها و نشست‌ها را برای خود یک وظیفه می‌دانست و همواره در این رخدادها مشارکت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همایش ادبی ایثار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بنیاد شهید برگزار می‌شد مورد علاقه‌اش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دوره‌ها شرکت می‌کرد و به مدارج عالی رسید و تقدیرنامه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بنیاد شهید این تقدیرنامه را به او اهدا کرد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422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0"/>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جشن بزرگداشت و تکریم قهرمانان ورزشی برگزار گردد، آقای قربعلی در این رخداد مدنی و میهنی و استانی فعالانه کوشید و نهادهای مدنی این تقدیرنامه را اهدا 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16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2"/>
                        <a:stretch/>
                      </pic:blipFill>
                      <pic:spPr>
                        <a:xfrm>
                          <a:off x="0" y="0"/>
                          <a:ext cx="5334120" cy="5016600"/>
                        </a:xfrm>
                        <a:prstGeom prst="rect">
                          <a:avLst/>
                        </a:prstGeom>
                        <a:ln w="0">
                          <a:noFill/>
                        </a:ln>
                      </pic:spPr>
                    </pic:pic>
                  </a:graphicData>
                </a:graphic>
              </wp:inline>
            </w:drawing>
          </mc:Choice>
          <mc:Fallback>
            <w:pict>
              <v:shape id="shape_0" stroked="f" o:allowincell="f" style="position:absolute;margin-left:0pt;margin-top:-395.05pt;width:419.95pt;height:394.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آقای قربعلی به عنوان معلم نمونه کشوری معرفی گردید و وزیر آموزش و پرورش علیرضا علی احمدی این تقدیرنامه را برایش ارسال می‌کند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48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5"/>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نماینده نجف‌آباد در مجلس شورای اسلامی به خاطر تشکر از زحمات و فعالیت‌های قربعلی در زمینه فرهنگ و جامعه تقدیرنامه زیر را اهداء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29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
                        <a:stretch/>
                      </pic:blipFill>
                      <pic:spPr>
                        <a:xfrm>
                          <a:off x="0" y="0"/>
                          <a:ext cx="5334120" cy="5829480"/>
                        </a:xfrm>
                        <a:prstGeom prst="rect">
                          <a:avLst/>
                        </a:prstGeom>
                        <a:ln w="0">
                          <a:noFill/>
                        </a:ln>
                      </pic:spPr>
                    </pic:pic>
                  </a:graphicData>
                </a:graphic>
              </wp:inline>
            </w:drawing>
          </mc:Choice>
          <mc:Fallback>
            <w:pict>
              <v:shape id="shape_0" stroked="f" o:allowincell="f" style="position:absolute;margin-left:0pt;margin-top:-459.05pt;width:419.95pt;height:458.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همایش حقوق کودکان و دانش‌آموزان استثنایی شرکت کرد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برنامه‌ریزی برای اوقات فراغت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همایش ارائه کرد و دبیر این همایش، از این مقاله تشکر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880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0"/>
                        <a:stretch/>
                      </pic:blipFill>
                      <pic:spPr>
                        <a:xfrm>
                          <a:off x="0" y="0"/>
                          <a:ext cx="5334120" cy="5880240"/>
                        </a:xfrm>
                        <a:prstGeom prst="rect">
                          <a:avLst/>
                        </a:prstGeom>
                        <a:ln w="0">
                          <a:noFill/>
                        </a:ln>
                      </pic:spPr>
                    </pic:pic>
                  </a:graphicData>
                </a:graphic>
              </wp:inline>
            </w:drawing>
          </mc:Choice>
          <mc:Fallback>
            <w:pict>
              <v:shape id="shape_0" stroked="f" o:allowincell="f" style="position:absolute;margin-left:0pt;margin-top:-463.05pt;width:419.95pt;height:462.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با تشکل‌های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قربعلی مردم‌گرا و از جنس مردم است از این‌رو با نهادهای مردمی فراوان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جلوه‌های این همکاری را در اینجا با ارائه اسناد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گویا است که او با خانه جوان نجف‌آباد همکاری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168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3"/>
                        <a:stretch/>
                      </pic:blipFill>
                      <pic:spPr>
                        <a:xfrm>
                          <a:off x="0" y="0"/>
                          <a:ext cx="5334120" cy="5168880"/>
                        </a:xfrm>
                        <a:prstGeom prst="rect">
                          <a:avLst/>
                        </a:prstGeom>
                        <a:ln w="0">
                          <a:noFill/>
                        </a:ln>
                      </pic:spPr>
                    </pic:pic>
                  </a:graphicData>
                </a:graphic>
              </wp:inline>
            </w:drawing>
          </mc:Choice>
          <mc:Fallback>
            <w:pict>
              <v:shape id="shape_0" stroked="f" o:allowincell="f" style="position:absolute;margin-left:0pt;margin-top:-407.05pt;width:419.95pt;height:406.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کانون فرهنگی تربیتی فضیلت همکاری داشت و سند زیر گویای این همکاری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832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5"/>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شعر و موسیقی عارف قزوینی محلی برای هنرنمایی افراد دارای معلولیت شده بود و آقای قربعلی از طرفداران و همکاران آن انجمن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76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8"/>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همکاری با مراکز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قربعلی با نیروی انتظامی، بنیاد مستضعفان، فرمانداری و هیئت ورزشی نابینایان ارتباط نزدیک داشت و برخی از اسناد گویای این همکاری‌ها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تقدیرنامه زیر را فرمانداری و رئیس اداره ورزش و جوانان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اهدا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10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0"/>
                        <a:stretch/>
                      </pic:blipFill>
                      <pic:spPr>
                        <a:xfrm>
                          <a:off x="0" y="0"/>
                          <a:ext cx="5334120" cy="5410080"/>
                        </a:xfrm>
                        <a:prstGeom prst="rect">
                          <a:avLst/>
                        </a:prstGeom>
                        <a:ln w="0">
                          <a:noFill/>
                        </a:ln>
                      </pic:spPr>
                    </pic:pic>
                  </a:graphicData>
                </a:graphic>
              </wp:inline>
            </w:drawing>
          </mc:Choice>
          <mc:Fallback>
            <w:pict>
              <v:shape id="shape_0" stroked="f" o:allowincell="f" style="position:absolute;margin-left:0pt;margin-top:-426.05pt;width:419.95pt;height:425.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30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3"/>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74"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تلاش‌های مستمر قربعلی در جهت تحصیل نوجوانان و جوانان و نیز آموزش جانبازان موجب شد تا بنیاد مستضعفان و جانبازان از او تشکر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72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تلاش‌های مدنی و همکاری منحصر به شعر و فرهنگ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مرزهای خاصی نمی‌شود؛ در هر جا سازندگی، مهارت‌افزایی برای اقشار آسیب‌مند و دارای معلولیت بود، او هم حضور داشته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16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8"/>
                        <a:stretch/>
                      </pic:blipFill>
                      <pic:spPr>
                        <a:xfrm>
                          <a:off x="0" y="0"/>
                          <a:ext cx="5334120" cy="5816520"/>
                        </a:xfrm>
                        <a:prstGeom prst="rect">
                          <a:avLst/>
                        </a:prstGeom>
                        <a:ln w="0">
                          <a:noFill/>
                        </a:ln>
                      </pic:spPr>
                    </pic:pic>
                  </a:graphicData>
                </a:graphic>
              </wp:inline>
            </w:drawing>
          </mc:Choice>
          <mc:Fallback>
            <w:pict>
              <v:shape id="shape_0" stroked="f" o:allowincell="f" style="position:absolute;margin-left:0pt;margin-top:-458.05pt;width:419.95pt;height:457.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نیز رئیس شورای شهر نجف آباد به مناسبت روز عصای سفید به ایشان تبریک گفته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دوران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پنج عنوان به گوشه‌ها و زوایایی از زندگانی و فعالیت‌های یداللّه قربعلی آفتاب تابانده شده و تلاش شد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فصل‌ها و بخش‌های بعد عمیق‌تر و بر اساس منابع بیشتر به توضیح مباحث و موضوعات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بسیاری هست که خود آقای قربعلی در بخش زندگی‌نامه خودنوشت خواهد گفت و هر یک از فصل‌های بعد یکی از گوشه‌های زندگی و فعالیت ایشان بیشتر توضیح داده خواهد شد</w:t>
      </w:r>
      <w:r>
        <w:rPr>
          <w:rFonts w:eastAsia="IRNazanin" w:cs="IRNazanin"/>
          <w:color w:val="111111"/>
          <w:sz w:val="28"/>
          <w:szCs w:val="28"/>
          <w:rtl w:val="true"/>
          <w:lang w:bidi="fa-IR"/>
        </w:rPr>
        <w:t xml:space="preserve">. </w:t>
      </w:r>
      <w:bookmarkStart w:id="41" w:name="pg5379_34144"/>
    </w:p>
    <w:p>
      <w:pPr>
        <w:pStyle w:val="Heading3"/>
        <w:numPr>
          <w:ilvl w:val="2"/>
          <w:numId w:val="1"/>
        </w:numPr>
        <w:rPr/>
      </w:pPr>
      <w:bookmarkStart w:id="42" w:name="__RefHeading___Toc1360800_581953129"/>
      <w:bookmarkStart w:id="43" w:name="_Toc14"/>
      <w:bookmarkEnd w:id="41"/>
      <w:bookmarkEnd w:id="42"/>
      <w:r>
        <w:rPr>
          <w:rtl w:val="true"/>
        </w:rPr>
        <w:t>زندگی‌نامه خودنوشت</w:t>
      </w:r>
      <w:bookmarkEnd w:id="43"/>
    </w:p>
    <w:p>
      <w:pPr>
        <w:pStyle w:val="Heading4"/>
        <w:numPr>
          <w:ilvl w:val="3"/>
          <w:numId w:val="1"/>
        </w:numPr>
        <w:rPr/>
      </w:pPr>
      <w:bookmarkStart w:id="44" w:name="__RefHeading___Toc1360802_581953129"/>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یداللّه قربعلی فرازهایی از زندگی‌اش را به قلم خودش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در چند مقاله پراکنده بود و تلاش شد به صورت یک زندگی‌نامه پیوسته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اهمیت این زندگی‌نامه در چند 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قربعلی برخلاف بسیاری از نابینایان، از قلم و مهارت نویسندگی برخوردار است و فنون نگارش را رعایت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کلی‌گویی نپرداخته و نکات و مسائل خرد و ریز را به خوبی تجزیه و تحلیل کرده و رخدادهای زندگی‌اش را معرفی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او نسبتاً شیرین و جذاب است؛ چون از آرایه‌ها و فنون هنری استفاده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نویس و جملاتش فاقد پیچیدگی و لغات و عبارات دیر فهم است، اما پرمحتوا نویس است و نوشته او مشحون از اطلاعات متنوع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که با عنوان زندگی‌نامه خودنوشت است در اصل چهار مقاله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خاطره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گزارش ده سال نخست زندگی، تولد تا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 به دبستان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علت نوشتن آن را این‌گونه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می‌خواهم روزگار کودکی تا کنون خود را بنویسم ولی توفیق نیافته‌ام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اینکه موفق به نوشتن شده فقط تا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شرح فعالیت‌های یداللّه قربعلی در یک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آغاز آن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دفتر فرهنگ معلولین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اشتغالش در آموزش و پرورش 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مقاله چهارم مطلبی درباره پدرش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مقاله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خودنوشت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تا استفاده از آن راحت‌تر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دو مقاله نخست،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نخست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جدید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نخست گزارشی از دوره کودکی قربعلی تا ده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مدرسه ویژه نابینایی در شهر نجف‌آباد نبوده و مجبور بوده مسافت دوری را طی کند و در اصفهان به مدرسه ابابصیر برود، از این‌رو سه سال دیرتر به مدرسه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مقاله دیگر را در متن جدید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و 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ولادت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یک دوره زندگی‌نامه خودنوشت آقای قربعلی است هیچ تغییر و تصرفی در محتوای مطالب داده نشده و تماماً به قلم ایشان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مقاله سوم ایشان با عنوان تجربه‌های کاری، در واقع گزارشی از فعالیت‌های ایشان در آموزش و پرورش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پذیرش در آزمون معلمی تا بازنشستگی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واقع دوره سوم از زندگی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متن جدید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سوم زندگی</w:t>
      </w:r>
      <w:r>
        <w:rPr>
          <w:rFonts w:eastAsia="IRNazanin" w:cs="IRNazanin"/>
          <w:color w:val="111111"/>
          <w:sz w:val="28"/>
          <w:szCs w:val="28"/>
          <w:rtl w:val="true"/>
          <w:lang w:bidi="fa-IR"/>
        </w:rPr>
        <w:t xml:space="preserve">: </w:t>
      </w:r>
      <w:bookmarkStart w:id="46" w:name="pg5379_34145"/>
    </w:p>
    <w:p>
      <w:pPr>
        <w:pStyle w:val="BookText"/>
        <w:rPr/>
      </w:pPr>
      <w:bookmarkEnd w:id="46"/>
      <w:r>
        <w:rPr>
          <w:rFonts w:ascii="IRNazanin" w:hAnsi="IRNazanin" w:eastAsia="IRNazanin"/>
          <w:color w:val="111111"/>
          <w:sz w:val="28"/>
          <w:sz w:val="28"/>
          <w:szCs w:val="28"/>
          <w:rtl w:val="true"/>
          <w:lang w:bidi="fa-IR"/>
        </w:rPr>
        <w:t>تجارب و 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چهارم زندگی‌اش که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یعنی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سال‌ها چند اقدام عملی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تجارب و دستاوردهای گذشته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محصولات و تولیدات فکری و آماده‌سازی برای انتشار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آموزشی و فرهنگی برای جامعه هدف از طریق راه‌اندازی مراکز فرهنگی، کتابخانه، سخنرانی و مصاحبه</w:t>
      </w:r>
    </w:p>
    <w:p>
      <w:pPr>
        <w:pStyle w:val="BookText"/>
        <w:rPr/>
      </w:pPr>
      <w:r>
        <w:rPr>
          <w:rFonts w:ascii="IRNazanin" w:hAnsi="IRNazanin" w:eastAsia="IRNazanin"/>
          <w:color w:val="111111"/>
          <w:sz w:val="28"/>
          <w:sz w:val="28"/>
          <w:szCs w:val="28"/>
          <w:rtl w:val="true"/>
          <w:lang w:bidi="fa-IR"/>
        </w:rPr>
        <w:t>دوره آخر زندگی برای شخصیت‌های فرهنگی سرنوشت‌ساز است؛ زیرا در این دوره، ادوار گذشته را تدوین و در طول تاریخ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دستاوردها و تجاربش را به نسل‌های آینده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آقای قربعلی هم مثل دیگر نخبگان فرهنگی درصدد حداکثر بهره‌برداری از دوره چهارم زندگی‌اش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این دوره را هنوز گزارش نکرده یا به دست ما نرسیده است</w:t>
      </w:r>
      <w:r>
        <w:rPr>
          <w:rFonts w:eastAsia="IRNazanin" w:cs="IRNazanin"/>
          <w:color w:val="111111"/>
          <w:sz w:val="28"/>
          <w:szCs w:val="28"/>
          <w:rtl w:val="true"/>
          <w:lang w:bidi="fa-IR"/>
        </w:rPr>
        <w:t>.</w:t>
      </w:r>
    </w:p>
    <w:p>
      <w:pPr>
        <w:pStyle w:val="Heading4"/>
        <w:numPr>
          <w:ilvl w:val="3"/>
          <w:numId w:val="1"/>
        </w:numPr>
        <w:rPr/>
      </w:pPr>
      <w:bookmarkStart w:id="47" w:name="__RefHeading___Toc1360804_581953129"/>
      <w:bookmarkStart w:id="48" w:name="_Toc16"/>
      <w:bookmarkEnd w:id="47"/>
      <w:r>
        <w:rPr>
          <w:rtl w:val="true"/>
        </w:rPr>
        <w:t>دوره نخست زندگی</w:t>
      </w:r>
      <w:r>
        <w:rPr>
          <w:rtl w:val="true"/>
        </w:rPr>
        <w:t xml:space="preserve">: </w:t>
      </w:r>
      <w:r>
        <w:rPr/>
        <w:t>42</w:t>
      </w:r>
      <w:r>
        <w:rPr>
          <w:rtl w:val="true"/>
        </w:rPr>
        <w:t xml:space="preserve"> </w:t>
      </w:r>
      <w:r>
        <w:rPr>
          <w:rtl w:val="true"/>
        </w:rPr>
        <w:t xml:space="preserve">تا </w:t>
      </w:r>
      <w:r>
        <w:rPr/>
        <w:t>52</w:t>
      </w:r>
      <w:bookmarkEnd w:id="48"/>
    </w:p>
    <w:p>
      <w:pPr>
        <w:pStyle w:val="Heading5"/>
        <w:numPr>
          <w:ilvl w:val="4"/>
          <w:numId w:val="1"/>
        </w:numPr>
        <w:rPr/>
      </w:pPr>
      <w:bookmarkStart w:id="49" w:name="__RefHeading___Toc1360806_581953129"/>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دوره نخست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خانواده شلوغ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پدری با شغل آزاد کارگری بنایی و بعداً بنا و فاقد امکانات فرهنگی، متولد و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پدر در حد سیر کردن شکم و لباس و پوشاک بچه‌ها آن هم در حد پایین‌تر از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هم از همان سال نخست تولد، مشکلی بر مشکلات افزوده بود و نگرانی نسبت به آینده‌ام تا مخارج پزشکی و مهم‌تر کم شدن یک نیروی کار در خانه، همه اینها باری بر دوش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همان سال‌های نخست کودکی خودم و پدر و مادرم همگی دانستیم این هم یک واقعیت است و باید در کنار دیگران کار کنم و نابینایی یا کم‌بینایی مانع کار نباشد و خلاصه یاد گرفتم سربار نباشم بلکه مثل دیگر برادرانم وظایفم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وجدانم راضی نشد تا تجارب پنج دهه زندگی‌ام را در اختیار دیگران قرار ندهم و تصمیم گرفتم دوران زندگی‌ام را بنویسم تا انبوه افرادی که شرایط مرا دارند، تجارب مرا تکرار نکنند و راه صحیح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اگر کسی در دوره نوجوانی یا جوانی به من تجربه می‌آموخت، زودتر و بهتر موفق می‌شدم</w:t>
      </w:r>
      <w:r>
        <w:rPr>
          <w:rFonts w:eastAsia="IRNazanin" w:cs="IRNazanin"/>
          <w:color w:val="111111"/>
          <w:sz w:val="28"/>
          <w:szCs w:val="28"/>
          <w:rtl w:val="true"/>
          <w:lang w:bidi="fa-IR"/>
        </w:rPr>
        <w:t>.</w:t>
      </w:r>
    </w:p>
    <w:p>
      <w:pPr>
        <w:pStyle w:val="Heading5"/>
        <w:numPr>
          <w:ilvl w:val="4"/>
          <w:numId w:val="1"/>
        </w:numPr>
        <w:rPr/>
      </w:pPr>
      <w:bookmarkStart w:id="51" w:name="__RefHeading___Toc1360808_581953129"/>
      <w:bookmarkStart w:id="52" w:name="_Toc18"/>
      <w:bookmarkEnd w:id="51"/>
      <w:r>
        <w:rPr>
          <w:rtl w:val="true"/>
        </w:rPr>
        <w:t>تولد</w:t>
      </w:r>
      <w:bookmarkEnd w:id="5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اردیبهشت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روز شانزدهم بود که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ساعت دقیق آن، مادر می‌گوید بعدازظهر و لابد نزدیکی‌های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داخل خانه و عصمت نامی به دنیا آورد، باز آن‌طور که مادر می‌گوید بی‌هوش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روی سرم ریختند تا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مادر همیشه همین را علت نابینایی 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هشتم خانواده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که یکی در همان کودکی عمرش را به ما و دو برادرم داد؛ تقریباً فاصله هر یک از ما یک و نیم تا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کمتر از سه سالگی را اصلاً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می‌دانم که بعد از </w:t>
      </w:r>
      <w:bookmarkStart w:id="53" w:name="pg5379_34146"/>
    </w:p>
    <w:p>
      <w:pPr>
        <w:pStyle w:val="BookText"/>
        <w:rPr/>
      </w:pPr>
      <w:bookmarkEnd w:id="53"/>
      <w:r>
        <w:rPr>
          <w:rFonts w:ascii="IRNazanin" w:hAnsi="IRNazanin" w:eastAsia="IRNazanin"/>
          <w:color w:val="111111"/>
          <w:sz w:val="28"/>
          <w:sz w:val="28"/>
          <w:szCs w:val="28"/>
          <w:rtl w:val="true"/>
          <w:lang w:bidi="fa-IR"/>
        </w:rPr>
        <w:t>من یک برادر و بعدش هم آخرین فرزند به دنیا آمد که دختر بود</w:t>
      </w:r>
      <w:r>
        <w:rPr>
          <w:rFonts w:eastAsia="IRNazanin" w:cs="IRNazanin"/>
          <w:color w:val="111111"/>
          <w:sz w:val="28"/>
          <w:szCs w:val="28"/>
          <w:rtl w:val="true"/>
          <w:lang w:bidi="fa-IR"/>
        </w:rPr>
        <w:t>.</w:t>
      </w:r>
    </w:p>
    <w:p>
      <w:pPr>
        <w:pStyle w:val="Heading5"/>
        <w:numPr>
          <w:ilvl w:val="4"/>
          <w:numId w:val="1"/>
        </w:numPr>
        <w:rPr/>
      </w:pPr>
      <w:bookmarkStart w:id="54" w:name="__RefHeading___Toc1360810_581953129"/>
      <w:bookmarkStart w:id="55" w:name="_Toc19"/>
      <w:bookmarkEnd w:id="54"/>
      <w:r>
        <w:rPr>
          <w:rtl w:val="true"/>
        </w:rPr>
        <w:t>خاطرات زیبا</w:t>
      </w:r>
      <w:bookmarkEnd w:id="55"/>
    </w:p>
    <w:p>
      <w:pPr>
        <w:pStyle w:val="BookText"/>
        <w:rPr/>
      </w:pPr>
      <w:r>
        <w:rPr>
          <w:rFonts w:ascii="IRNazanin" w:hAnsi="IRNazanin" w:eastAsia="IRNazanin"/>
          <w:color w:val="111111"/>
          <w:sz w:val="28"/>
          <w:sz w:val="28"/>
          <w:szCs w:val="28"/>
          <w:rtl w:val="true"/>
          <w:lang w:bidi="fa-IR"/>
        </w:rPr>
        <w:t>تولد این یکی را خوب یادم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عصر و هوا نیمه آفتابی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روی لبه ایوان</w:t>
      </w:r>
      <w:r>
        <w:rPr>
          <w:rStyle w:val="FootnoteAnchor"/>
          <w:rtl w:val="true"/>
        </w:rPr>
        <w:footnoteReference w:id="12"/>
      </w:r>
      <w:r>
        <w:rPr>
          <w:rFonts w:ascii="IRNazanin" w:hAnsi="IRNazanin" w:eastAsia="IRNazanin"/>
          <w:color w:val="111111"/>
          <w:sz w:val="28"/>
          <w:sz w:val="28"/>
          <w:szCs w:val="28"/>
          <w:rtl w:val="true"/>
          <w:lang w:bidi="fa-IR"/>
        </w:rPr>
        <w:t>کمی می‌خوابید و کمی می‌نشست و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مشهدی فاطمه را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کمتر از چهار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رفت و ماماچه را خبر کرد و ما را به بیرون خانه و به خانه همسایه‌ها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اولین خاطره ذهنی که از خانه پدر دارم، خوب است هم از خانه پدری و نحوه زندگی ما در آن روزگار توصیفی داشته باشم</w:t>
      </w:r>
      <w:r>
        <w:rPr>
          <w:rFonts w:eastAsia="IRNazanin" w:cs="IRNazanin"/>
          <w:color w:val="111111"/>
          <w:sz w:val="28"/>
          <w:szCs w:val="28"/>
          <w:rtl w:val="true"/>
          <w:lang w:bidi="fa-IR"/>
        </w:rPr>
        <w:t>.</w:t>
      </w:r>
    </w:p>
    <w:p>
      <w:pPr>
        <w:pStyle w:val="Heading5"/>
        <w:numPr>
          <w:ilvl w:val="4"/>
          <w:numId w:val="1"/>
        </w:numPr>
        <w:rPr/>
      </w:pPr>
      <w:bookmarkStart w:id="56" w:name="__RefHeading___Toc1360812_581953129"/>
      <w:bookmarkStart w:id="57" w:name="_Toc20"/>
      <w:bookmarkEnd w:id="56"/>
      <w:r>
        <w:rPr>
          <w:rtl w:val="true"/>
        </w:rPr>
        <w:t>توصیف خانه پدری</w:t>
      </w:r>
      <w:bookmarkEnd w:id="57"/>
    </w:p>
    <w:p>
      <w:pPr>
        <w:pStyle w:val="BookText"/>
        <w:rPr/>
      </w:pPr>
      <w:r>
        <w:rPr>
          <w:rFonts w:ascii="IRNazanin" w:hAnsi="IRNazanin" w:eastAsia="IRNazanin"/>
          <w:color w:val="111111"/>
          <w:sz w:val="28"/>
          <w:sz w:val="28"/>
          <w:szCs w:val="28"/>
          <w:rtl w:val="true"/>
          <w:lang w:bidi="fa-IR"/>
        </w:rPr>
        <w:t>خانه ما با این هفت هشت بچه فقط دو اتاق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فقط خواهر اولم ازدواج کرده بود و یک بچه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جالب باشد که خاله بچه خواهرم از خود کوچک‌تر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خواهرم قبل از اینکه مادر آخرین بچه را به دنیا بیاورد، صاحب بچه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خانه زندگی می‌کردیم که حدود سیصد متر مربع وسعت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زمین فقط دو اتاق و یک ایوان و یک مطبخ و یک مستراح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ساختمان هفتاد هشتاد 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مطبخ جایی بود که غذا و نان می‌پختیم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گلی و دیوارهای کاه‌گلی مطبخ و یک دودکش که من خیلی دوست داشتم بروم روی پشت‌بام و وقتی نان می‌پزند بوی مطبوع نان آمیخته به دود را استشمام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آردهای محلی و یک دست و خمیر ورز آمده که ما می‌گفتیم ور آمده و بوی آتش چوب همه که مخلوط می‌شد واقعاً آدم را مست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داشتنی‌های کودکی‌ام یکی همین مراسم نان پختن بود که تا زمانی که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 ادامه داشت و روندش همین بود و وسایل و تجهیزاتش هم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پدری در شهر نجف‌آباد در استان اصفهان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شهر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نجف‌آباد را به شاه عباس صفوی با طراحی و نظارت شیخ بهایی نسبت داده‌اند</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58" w:name="__RefHeading___Toc1360814_581953129"/>
      <w:bookmarkStart w:id="59" w:name="_Toc21"/>
      <w:bookmarkEnd w:id="58"/>
      <w:r>
        <w:rPr>
          <w:rtl w:val="true"/>
        </w:rPr>
        <w:t>پخت نان و دیگر غذاها</w:t>
      </w:r>
      <w:bookmarkEnd w:id="5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هم خدا قوتش بدهد از صبح که پا می‌شد تا سر شب برای چند خانواده نان می‌پخت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جالب‌ترین صداها صدای خمیر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می‌آید که وقتی صبح پا می‌شدم می‌دیدم که مادر دارد خمیر می‌کند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اغلب در اتاق که خمیر سرد نشود و هم دم دستش آب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چلق چلق یا صدایی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 ساعت این کار را انجام می‌داد و بعدش می‌گذاشت تا دو سه ساعتی بماند تا خمیر پُف کند و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 را در یک ظرف </w:t>
      </w:r>
    </w:p>
    <w:p>
      <w:pPr>
        <w:pStyle w:val="BookText"/>
        <w:rPr/>
      </w:pPr>
      <w:r>
        <w:rPr>
          <w:rFonts w:ascii="IRNazanin" w:hAnsi="IRNazanin" w:eastAsia="IRNazanin"/>
          <w:color w:val="111111"/>
          <w:sz w:val="28"/>
          <w:sz w:val="28"/>
          <w:szCs w:val="28"/>
          <w:rtl w:val="true"/>
          <w:lang w:bidi="fa-IR"/>
        </w:rPr>
        <w:t>سفالی بزرگ درست می‌کردند که به آن قدح یا تغار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قدح که تقریباً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آرد در آن خمیر می‌شد؛ بعد از اینکه خمیر به اندازه کافی ماند و به اصطلاح امروزی‌های تخمیر یا ترش و به قول مادر ور آمد؛ به مطبخ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باید چانه بگیریم یعنی خمیر را به تکه‌های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تبدیل کنیم و به حالت گرد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چانه‌ها بسته به نوع نانی که می‌پزند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معمولاً یک مَن آرد را تقریباً سی عدد نان می‌کرد یعنی یک کیلو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وزن هر چانه مادر تقریباً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چانه‌گیری آتش کردن تنور هم بود که خودش آدابی و صفایی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باید مقداری چوب خشک در تنور ریخته و آن را آتش می‌زدیم و کم‌کم به آن هیزم اضافه می‌کردیم و گاهی چیزهایی مثل پوسته بادام و گردو روی آن می‌ریختیم تا آتش شعله‌ور شود و خفه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یک استوانه است که سر بالایی‌اش تنگ میان آن گشاد و انتهای کمی تنگ است اما نه به اندازه آن قسمت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زیر تنور سوراخی می‌باشد تا انتقال هوا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سوراخ دامادون به لهجه نجف‌آبادی می‌گویند که فکر می‌کنم کلمه دمادم یا دما دمیدن باشد، یعنی این دم هوا و اکسیژن از آن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فروکش کردن شعله آتش و ماندن آتش خالص، هم بدنه تنور داغ و هم آتش ملایم شده، حالا وقت نان پختن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چانه‌ها را باید یا با دست یا با وردنه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کمتر از وردنه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انگشتان دست خیلی خوب می‌شود چانه را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چانه با دو انگشت سبابه و وسط آرام آرام می‌زنیم تا پهن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چانه از لحاظ پهنا شاید پنج شش برابر اولش بشود تا به اندازه یک 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این چانه پهن شده، روی شاته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شاته چیزی مانند دمکنک‌هایی است که روی قابلمه می‌گذارند تا برنج 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شاته حدود دو سه سانتیمتر قطر دارد و داخل آن را با الیافی پر کرده‌اند که انعطاف‌پذیری مختصری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شاته را می‌برد داخل تنور و می‌زد به دیواره‌های تنور به صورت مرتب و در کنار هم دو ردیف عمودی که هر ردیف شامل شش تا هشت عدد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چند دقیقه صبر کرد تا نان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نان به تنور می‌چسبد اگر نیفتد و نسوزد نشانه مهارت نانوا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خمیر بد پهن شده باشد و یا ور نیامده باشد و یا خمیر ترش شده باشد؛ نان می‌افتد و به قول نجف‌آبادی‌ها مایه‌اش کپ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که پخته شد، باید آن را از تنور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هنری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 تنوری وسیله‌ای است که نان را از تنور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سیخ حدود هفتاد سانتیمتر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آن پهن و یک سر آن به صورت 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قلاب برای مقاصد دیگر مثل آویزان کردن و یا در آوردن چیزی هم به کار می‌رود و اغلب وقت‌ها در خانه را که کلیدش نباشد با آن، باز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پهن آن را زیر نان قرار می‌دهند و آرام آرام به این سو آن سو و به جلو حرکت می‌دهند تا نان بدون مشکل و زخمی شدن از تنور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نان را به یک روش دیگر هم می‌پختند؛ به ویزه در جاهایی که تنور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فلزی محدب را روی آتش می‌گذاشتند و وقتی داغ می‌شد، چانه پهن شده را روی آن می‌انداختند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نان‌ها را از تنور در آوردیم باید در یک جای خنک پهن می‌کردیم تا عرق نکند و کپک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لهجه نجف‌آبادی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مراسم نان پزی تمام می‌شد، نان‌ها را تفکیک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کناره‌های سوخته را می‌بریدند و بعد آن نان‌هایی که بیشتر برشته شده بود از نان‌های دیگر جدا می‌کردند و برای اینکه کاملاً خشک شوند، آن‌ها را مدتی می‌گذاشتند بماند و بهتر است این نان به </w:t>
      </w:r>
      <w:bookmarkStart w:id="60" w:name="pg5379_34148"/>
    </w:p>
    <w:p>
      <w:pPr>
        <w:pStyle w:val="BookText"/>
        <w:rPr/>
      </w:pPr>
      <w:bookmarkEnd w:id="60"/>
      <w:r>
        <w:rPr>
          <w:rFonts w:ascii="IRNazanin" w:hAnsi="IRNazanin" w:eastAsia="IRNazanin"/>
          <w:color w:val="111111"/>
          <w:sz w:val="28"/>
          <w:sz w:val="28"/>
          <w:szCs w:val="28"/>
          <w:rtl w:val="true"/>
          <w:lang w:bidi="fa-IR"/>
        </w:rPr>
        <w:t>جایی تکیه داده می‌شد تا هوا از دو طرف آن عبور کند و زودتر نیمه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نان‌های نرم را باید زودتر مصرف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نان‌های دونم یا نیمه خشک، یعنی نان‌هایی که کمی نرم و کمی خشک بود مصرف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نان‌های خشک که مدت بسیار زیادی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پخت نان تمام می‌شد نوبت پخت غذا با ته مانده آتش تنور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عطر مطبوعی داشت غذایی که با آتش پخته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مانند کباب شامی، کوکو، قیمه ریزه، دمپختک، و حتی گاهی شیرینی‌هایی مانند کاماج</w:t>
      </w:r>
      <w:r>
        <w:rPr>
          <w:rStyle w:val="FootnoteAnchor"/>
          <w:rtl w:val="true"/>
        </w:rPr>
        <w:footnoteReference w:id="15"/>
      </w:r>
      <w:r>
        <w:rPr>
          <w:rFonts w:ascii="IRNazanin" w:hAnsi="IRNazanin" w:eastAsia="IRNazanin"/>
          <w:color w:val="111111"/>
          <w:sz w:val="28"/>
          <w:sz w:val="28"/>
          <w:szCs w:val="28"/>
          <w:rtl w:val="true"/>
          <w:lang w:bidi="fa-IR"/>
        </w:rPr>
        <w:t>را در زیر ته مانده آتش تنور به خوبی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مطبوع و خوش پخت بود، چون یک فر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کاماج یک شیرینی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شیرینی ترکیبی از آرد و شیر و شکر و روغن است، گاهی کشمش نیز به آن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خمیر کرد و مدتی آن را رها می‌کنند تا ور بیاید، سپس آن را در یک کماجدان مسی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اینکه مواد را در کماجدان بریزند باید کمی ته کماجدان را چرب کنند تا کاماج</w:t>
      </w:r>
      <w:r>
        <w:rPr>
          <w:rStyle w:val="FootnoteAnchor"/>
          <w:rtl w:val="true"/>
        </w:rPr>
        <w:footnoteReference w:id="16"/>
      </w:r>
      <w:r>
        <w:rPr>
          <w:rFonts w:ascii="IRNazanin" w:hAnsi="IRNazanin" w:eastAsia="IRNazanin"/>
          <w:color w:val="111111"/>
          <w:sz w:val="28"/>
          <w:sz w:val="28"/>
          <w:szCs w:val="28"/>
          <w:rtl w:val="true"/>
          <w:lang w:bidi="fa-IR"/>
        </w:rPr>
        <w:t>نچسبد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را محکم می‌بستند و در میانه آتش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را هم آتش مختصری می‌ریختند تا از همه طرف آتش آن را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بیش از دو ساعت طول می‌کشید تا کاماج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کاماج حدود پنج 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شیرینی ماندگاری خوبی هم دارد و شاید بیش از یکی دو هفته بماند، البته پیداست که هرچه بیشتر بماند از تازگی و طعم و لذیذی آن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آبگوشت را زیر این آتش می‌گذاشتند و حالت دیزی داشت و دلپذیر و خوش خوراک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 یک روز نان پزی مادر بود و در آخر شب نیز خسته و بی‌جان یک گوشه می‌افتاد مجدداً صبح فردا زودتر از همه بلند شده و کارها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یک زندگی سالم و پر از تلاش</w:t>
      </w:r>
      <w:r>
        <w:rPr>
          <w:rFonts w:eastAsia="IRNazanin" w:cs="IRNazanin"/>
          <w:color w:val="111111"/>
          <w:sz w:val="28"/>
          <w:szCs w:val="28"/>
          <w:rtl w:val="true"/>
          <w:lang w:bidi="fa-IR"/>
        </w:rPr>
        <w:t>.</w:t>
      </w:r>
    </w:p>
    <w:p>
      <w:pPr>
        <w:pStyle w:val="Heading5"/>
        <w:numPr>
          <w:ilvl w:val="4"/>
          <w:numId w:val="1"/>
        </w:numPr>
        <w:rPr/>
      </w:pPr>
      <w:bookmarkStart w:id="61" w:name="__RefHeading___Toc1360816_581953129"/>
      <w:bookmarkStart w:id="62" w:name="_Toc22"/>
      <w:bookmarkEnd w:id="61"/>
      <w:r>
        <w:rPr>
          <w:rtl w:val="true"/>
        </w:rPr>
        <w:t>پدر</w:t>
      </w:r>
      <w:bookmarkEnd w:id="62"/>
    </w:p>
    <w:p>
      <w:pPr>
        <w:pStyle w:val="BookText"/>
        <w:rPr/>
      </w:pPr>
      <w:r>
        <w:rPr>
          <w:rFonts w:ascii="IRNazanin" w:hAnsi="IRNazanin" w:eastAsia="IRNazanin"/>
          <w:color w:val="111111"/>
          <w:sz w:val="28"/>
          <w:sz w:val="28"/>
          <w:szCs w:val="28"/>
          <w:rtl w:val="true"/>
          <w:lang w:bidi="fa-IR"/>
        </w:rPr>
        <w:t>اما ظاهراً در این صحنه‌ها از پدر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اولش کارگر بنایی بود و بعداً استاد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اکثر وقت‌ها بیرون از نجف‌آباد کار می‌گرفت، به روستاهای اطراف، و چند سال به کویت و یا به اصفهان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عمو می‌رود و یک هفته‌ای هم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رفت و آمد فقط انرژی و زمان از آن‌ها می‌گرفت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سخت بنایی، نیز روز و شبش غذا تهیه کردن و عبادت که جزء لاینفک زندگی‌شان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خانه می‌آمد، باز هم در خانه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روستاهای اطراف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بیشتر به روستای بودان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نجف‌آباد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شب خانه یکی از صاحب کارها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هم که نجف‌آباد است در خانه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وا می‌داشت به خشت‌مالی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ماجرای مفصلی داشت و به جایش حرفش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پدر مرا می‌خواست نزد دکتر ببرد، باید صبح با او می‌رفتم تا عصر نزد دکتر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خیلی ملال‌آور و </w:t>
      </w:r>
      <w:bookmarkStart w:id="63" w:name="pg5379_34149"/>
    </w:p>
    <w:p>
      <w:pPr>
        <w:pStyle w:val="BookText"/>
        <w:rPr/>
      </w:pPr>
      <w:bookmarkEnd w:id="63"/>
      <w:r>
        <w:rPr>
          <w:rFonts w:ascii="IRNazanin" w:hAnsi="IRNazanin" w:eastAsia="IRNazanin"/>
          <w:color w:val="111111"/>
          <w:sz w:val="28"/>
          <w:sz w:val="28"/>
          <w:szCs w:val="28"/>
          <w:rtl w:val="true"/>
          <w:lang w:bidi="fa-IR"/>
        </w:rPr>
        <w:t>خسته کننده بود که صبح زود بروم و آنجا بمانم تا مثلاً نزدیک غروب دکتر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دکتری که بعداً معلوم شد هیچ فایده‌ای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از هیچ تلاشی فروگذار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که رسیدیم خوب است از ماجرای نابینایی‌ام هم کمی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دنیا آمدم و همان‌طور که در اول گفتم، دچار ضعف بینایی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علت آن را ریختن آب سرد توسط ماماچه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دارای بیماری آب سیاه ژنتیک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فامیل ما یکی از دخترهای دایی قبل از من دچار این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چشم‌های من به طور کلی دید نداشت و فقط نور را تشخیص می‌داد و چشم چپ شاید حدود شش هفت دهم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میزان دید بسیار خوب بود و کافی بود که مرا در رفت و آمد و سایر کارها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را هم به خوبی می‌دیدم و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برای معالجه مرا پیش دکتر روشنایی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مرد مذهبی و متعهدی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خوش‌اخلاق و با حوصله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چشم‌پزشک نبود ولی گمان می‌کنم اطلاعات خوبی در خصوص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چشم‌پزشک مورد اعتماد مدارس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نزد او می‌رفتم، بعداً بعضی به پدر توصیه کردند که مرا به اصفهان ببرد و این خود سرآغاز ماجرای نابینایی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این ماجرا را می‌گذارم تا به موقعش یعنی سن ده سالگی برایتان بگویم</w:t>
      </w:r>
      <w:r>
        <w:rPr>
          <w:rFonts w:eastAsia="IRNazanin" w:cs="IRNazanin"/>
          <w:color w:val="111111"/>
          <w:sz w:val="28"/>
          <w:szCs w:val="28"/>
          <w:rtl w:val="true"/>
          <w:lang w:bidi="fa-IR"/>
        </w:rPr>
        <w:t>.</w:t>
      </w:r>
    </w:p>
    <w:p>
      <w:pPr>
        <w:pStyle w:val="Heading5"/>
        <w:numPr>
          <w:ilvl w:val="4"/>
          <w:numId w:val="1"/>
        </w:numPr>
        <w:rPr/>
      </w:pPr>
      <w:bookmarkStart w:id="64" w:name="__RefHeading___Toc1360818_581953129"/>
      <w:bookmarkStart w:id="65" w:name="_Toc23"/>
      <w:bookmarkEnd w:id="64"/>
      <w:r>
        <w:rPr>
          <w:rtl w:val="true"/>
        </w:rPr>
        <w:t>بازی‌های کودکانه</w:t>
      </w:r>
      <w:bookmarkEnd w:id="65"/>
    </w:p>
    <w:p>
      <w:pPr>
        <w:pStyle w:val="BookText"/>
        <w:rPr/>
      </w:pPr>
      <w:r>
        <w:rPr>
          <w:rFonts w:ascii="IRNazanin" w:hAnsi="IRNazanin" w:eastAsia="IRNazanin"/>
          <w:color w:val="111111"/>
          <w:sz w:val="28"/>
          <w:sz w:val="28"/>
          <w:szCs w:val="28"/>
          <w:rtl w:val="true"/>
          <w:lang w:bidi="fa-IR"/>
        </w:rPr>
        <w:t>ما در کودکی بازی‌ها و سرگرمی‌های زیادی داشتیم؛ بعضی از آنها را معرفی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دارای یک توپ بود و هفت قطعه سنگ که باید روی هم 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هفت سنگ روی هم چیده می‌شد؛ یکی باید توپ بزند و یکی یا هر تعداد دیگر که باشند باید سنگ‌ها را روی هم می‌چید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توپ به سنگ می‌خورد تمام یا تعدادی از سنگ‌ها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به سرعت خودشان را به سنگ‌ها می‌رساندند و سنگ‌ها را می‌چیدند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فردی که توپ را زده باید با توپ زدن به آن‌ها، از نزدیک شدنشان به سنگ‌ها و مرتب کردن آن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موفق می‌شد آخرین سنگ را روی سنگ‌ها بگذارد، برنده می‌شد و باید توپ را بگیرد و بازی دوباره از اول آغاز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گویا در هر منطقه ایران به گونه خاص اجرا می‌شود؛ اما در استان اصفهان به این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قطعه چوب درختی بدون کجی و اعوجاج، یکی با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قطر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دومی با همین قطر و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انتخاب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کوچک‌تر که پِل نام داشت، دو سرش خراطی می‌شد یعنی مثل سر مداد با کارد و چاقو سر آن مخروطی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بازی دو نفره یا دو تیم و هر دو تیم دو تا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یا یک تیم پشت چفته قرار می‌گرفت و یک نفر یا یک تیم در مسافتی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مستقر می‌شدند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انداز چهار قطعه سنگ یا آجر به شکل اِل می‌گذاشت و دو سر پل را روی دو سنگ و دو سر چفته را هم روی دو سنگ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این سنگ‌ها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بود و پل و چفته باید از زمین فاصله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انداز یک سر چفته را می‌گرفت و سر دیگر را زیر پل می‌کرد و پل را به هوا پرتاب می‌کرد، سپس با ضربه دیگر در هوا به پل می‌کوبید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 روبرو باید پل را در هوا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گرفتن به دو شیوه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در هوا می‌گرفتند برنده می‌شدند و به سمت دستگاه پل چفته می‌آمدند و تیم دیگر باید جای خود را به آنها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نمی‌توانستند در هوا و بدون اینکه به زمین بیفتد بگیرند و پل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روبرو پل را برداشته و چفته را که روی دو سنگ با فاصله از زمین بود، نشانه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می‌توانستند پل را به چفته بکوبند، برنده می‌شدند و جایشان با تیم پل‌انداز عوض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تیم پل‌انداز اگر چفته را زیر پل می‌کرد ولی به هر دلیل موفق نمی‌شد پل را با ضربه به سمت تیم روبرو بفرستند پل روی زمین می‌افتاد، یک فرصت دیگر به این تیم داده می‌شد و باید با ضربه چفته به سر تیز پل می‌زد و با این روش پل را به سمت رقیب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بود پل به سمت جلو نرود ولی به هوا برود، در اینجا پل‌انداز می‌توانست در هوا به پل بکوبد و آن را به جلو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هر دلیل تیم پل‌انداز توانایی حرکت پل را نداشتند و پل سه بار روی زمین می‌افتاد یا نمی‌توانستند با ضربه به سر مخروطی آن، آن را حرکت دهند در اصطلاح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یا چوس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بسیار مفرح و جذاب و پرتحرک بود، جذابیت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تعطیلی مثل جمعه‌ها در هر محله چندین نفر مشغول پل و چفته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تُرتُری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لاستیک‌های دوچرخه یا موتورهای گازی برای این کار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مسابقه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می‌شویم و هر نفر، یک ترتری برمی‌داشت و با یک چوب آن‌ها را حرکت می‌داد و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تندتر می‌دوید و همچنین بیشتر دوام می‌آورد و ترتری‌اش به زمین نمی‌افتاد برنده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 بازی</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 یک کاردستی کاغذی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صفحه بزرگ دارد که معمولاً از دو صفحه متصل دفتر مشق یا یک ورق امتحانی که کمی بزرگتر از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قطر این صفحه را با دو قطعه چوب نازک می‌چسباندند تا کاغذ حالت انعطاف خود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کاغذهای باریک که به صورت نوار در آمده بود برای آن دم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هر نوار کاغذ را باید به هم می‌چسباندند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 برای این کار سریشم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چسب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پودری که با ریختن آب حالت چسبندگی پیدا می‌کرد و پس از خشک شدن، سخت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برای چسباندن کاغذ روی دیوار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نوار به هم چسبید یک نوار دیگر از آن عبور می‌دهند و آن را دوباره می‌چسباندند و باز هم نوار دیگری را از این دایره جدید عبور و می‌چسباندند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نوارها باریک‌تر و بالو سبک‌تر باشد، پرواز آن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دم را به اندازه دلخواه درست کردند، آن را به دو گوشه پایین صفحه اصلی بالو که قبلاً وصفش رفت می‌چسباندند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گوشه بالای و وسط صفحه را سوراخ خیلی ریز می‌کردند و نخ نازکی را از آن عبور می‌دادند و با چوب کبریت گره می‌زدند تا نخ از سوراخ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نخ از صفحه بیرون می‌آید و سر آنها را به هم وصل می‌کرده و یک قرقره نخ برداشته سر آن را به این مرکز وصل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بالو کاملاً خشک شد برای هوا کردن آن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مسیر بالو سیم‌های برق و شاخه‌های درخت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دویدن و سرعت گرفتن، بالو به بالا کشیده می‌شود و اگر کمی هم باد بوزد این صعود خیلی بهتر انجام می‌شود و آرام آرام باید نخ قرقره را باز کرد تا بالو اوج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بالوبازی چیزی شبیه کبوتربازی است و یک نوع حوصله خاص و فضای مناسب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برای صعود بهتر بالو به بالای بام‌ها می‌رفتند و آن را از آنجا هوا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راحت‌تر بود؛ چون نیاز به دویدن نداشت و به سیم‌ها هم گیر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متوجه می‌شد، بالو مال کیست که این یکی از همه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نخ نازک و محکم داشتند، بالو حدود صد متر هم اوج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نخ پاره می‌شد و کنترل بالو از دست می‌رفت و به مکان نامعلومی سقوط می‌کرد و جعبه سیاه هم که نداشت، و به یک نقطه نامعلوم می‌رفت و اغلب به دست صاحبش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نداشتن پول توجیبی کافی، اکثر اوقات قرقره نخ را از لوازم خیاطی مادر بر می‌داشتم و کاغذ هم که از دفتر مشق و کتاب‌های درسی برمی‌داشتم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چوب که از چوب‌های جارو و گاهی شاخه نازک درخت استفاده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سریشم را می‌خریدم که ده شایی‌اش برای صدها بالو بس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سنگ هم اندازه بر می‌داشتیم و آن‌ها را به طور مساوی بین تعداد بازیکن‌ها تقسیم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نفر بازی را شروع می‌کرد که آن هم با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سنگ‌هایش را آرام به بالا پرت می‌کرد و دستش را زیر آن‌ها می‌گرفت، هر تعداد در دستش ماند کنار می‌گذاشت و دوباره سنگ‌های روی زمین را یکی یکی به بالا می‌انداخت و هر کدام را می‌گرفت جمع می‌کرد و همین‌طور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گنبِذ لالای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خاک نرم را بر می‌داشتیم و فشار می‌دادیم تا محکم می‌شد، سپس آن را به صورت گنبد گرد کرده و با دست آن را آرام نوازش کرده تا ناصافی‌های آن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گوله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گلوله شیشه‌ای یا چند گردو بر می‌داشته و کنار دیواری را گودال می‌کردیم و گلوله‌ها را از دور روی زمین می‌غلطاندیم تا داخل سوراخ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چنجولی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بازی با طناب است که طناب بزرگی را به چهارچوب درب‌های بزرگ اتاق می‌بستند و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باغ‌ها این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کلاس پنجم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 و ما به درگاه اتاق یک تاب بسته بودیم و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خانه را زد و من روی طناب بودم، همه به طرف در خانه رفتند و من نتوانستم تاب را کنترل کنم، به زمین خوردم و پشت سرم شکست و هنوز هم جای آن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بیشتر مخصوص بزرگسالان بود که برای ترساندن کوچولوها، با لباس‌های عجیب و یا حتی گونی خود را می‌پوشاندند و به طور ناشناس یکی را بغل می‌کردند و به جای تاریکی می‌بردند و با صدایی ترسناک به او می‌گفتند که مثلاً می‌خورمت و یا می‌برمت و از این قبیل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ما می‌ترسیدیم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خاله مرا به این شکل دزدید و به جایی برد و صدایش را عوض کرد و من آن‌قدر ترسیده بودم که قلبم به شدت می‌زد و وقتی حتی معلوم شد که خاله است هم من حالم خوب نشد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که هنوز هم تا حدی بین بچه‌های رایج است،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مستطیل به عرض دو خانه حدود نیم متری کشیده می‌شود و طول آن بسته به فضای مکان بازی شاید گاهی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را هم به خانه‌های تقسیم می‌کردند و شماره می‌گذاشتند، از خانه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6" w:name="pg5379_34152"/>
    </w:p>
    <w:p>
      <w:pPr>
        <w:pStyle w:val="BookText"/>
        <w:rPr/>
      </w:pPr>
      <w:bookmarkEnd w:id="66"/>
      <w:r>
        <w:rPr>
          <w:rFonts w:ascii="IRNazanin" w:hAnsi="IRNazanin" w:eastAsia="IRNazanin"/>
          <w:color w:val="111111"/>
          <w:sz w:val="28"/>
          <w:sz w:val="28"/>
          <w:szCs w:val="28"/>
          <w:rtl w:val="true"/>
          <w:lang w:bidi="fa-IR"/>
        </w:rPr>
        <w:t xml:space="preserve">شروع می‌شد و خانه‌های طول را شماره‌گذاری مثلاً تا خانه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ردیف دیگر خانه‌ها رفته و این بار از کنار خانه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شماره‌گذاری کرده و تا خانه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خانه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در واقع یک رفت و برگشت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از خانه‌های نیم دایره می‌کشند که دو سر کمان آن به دو زاویه خانه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است، اسم این کمان، جهنم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با یک پا و به صورت لِی لِی بازی کند و ابتدا سنگی را در خانه یک می‌گذارد و با پا این سنگ را به خانه‌های بعدی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نباید پایش روی خط بین خانه‌ها برود، همچنین نباید سنگ دو خانه را با یک ضرب طی کند و باید حتماً خانه به خانه سنگ را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دو خانه رفت یا پای فرد روی خط رفت طرف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پایش را روی زمین گذاشت باز هم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یک خانه را برای راحتی و استراحت تعیین می‌کنند که فرد حق دارد در آن خانه استراحت کند یعنی با هر دو پا روی زمین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این خانه‌ها گچ یا زغال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توانست یک دور کامل بزند و سنگ را از خانه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در جهنم هم نمی‌انداخت، به 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طرف می‌سوخت، نوبت به دیگری می‌رسید ولی در همان خانه‌ای که در این مرحله سوخته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بار بعد که نوبت به او رسید نتوانست سنگ را در خانه خودش بیندازد باز هم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بازی‌ها بیشتر در فضای باز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بازی‌هایی هم هست که مخصوص اتاق و فصل‌های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این بازی‌ها را در حیاط یا کوچه انجام نمی‌دادند، بلکه بیشتر برای مکان‌های کم‌وسعت و فضای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تاپتاپو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جمع می‌شدند و یکی را به طور دمرو می‌خواباندند و با دست یک نفر روی پشت او چند ضربه می‌زد و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تاپ تاپو، پشت تاپو، عصارخونه، برنجکوبه، سیخِس یا گُمبِز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او به طور مشت بود، باید می‌گفت گُمبِز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دستش به طور عمودی بود باید می‌گفت سیخ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فرد خوابیده با دست طرف همسان باشد، او برده است و اگر نه باز هم این کار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سوزندگان بازی هم جریمه‌هایی در نظر می‌گرفتند که اول بازی قرارش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بازنده باید ده دور به بقیه سواری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 پوک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همان بازی گل و پوچ است و قوانین آن هم دقیقاً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مخصوص دختران یا پسران بود و البته دختران به بازی‌های خانه بازی، تاپ تاپو و سنگ بر یک و پر و پوک بیشتر تمایل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بیشتر در اوقات فراغت بود و مخصوصاً دخترها بعد از قالیبافی روزانه و انجام کارهای خانه به آن می‌پرداختند</w:t>
      </w:r>
      <w:r>
        <w:rPr>
          <w:rFonts w:eastAsia="IRNazanin" w:cs="IRNazanin"/>
          <w:color w:val="111111"/>
          <w:sz w:val="28"/>
          <w:szCs w:val="28"/>
          <w:rtl w:val="true"/>
          <w:lang w:bidi="fa-IR"/>
        </w:rPr>
        <w:t>.</w:t>
      </w:r>
    </w:p>
    <w:p>
      <w:pPr>
        <w:pStyle w:val="Heading5"/>
        <w:numPr>
          <w:ilvl w:val="4"/>
          <w:numId w:val="1"/>
        </w:numPr>
        <w:rPr/>
      </w:pPr>
      <w:bookmarkStart w:id="67" w:name="__RefHeading___Toc1360820_581953129"/>
      <w:bookmarkStart w:id="68" w:name="_Toc24"/>
      <w:bookmarkEnd w:id="67"/>
      <w:r>
        <w:rPr>
          <w:rtl w:val="true"/>
        </w:rPr>
        <w:t>نابینایی مطلق بر اثر خطای پزشک</w:t>
      </w:r>
      <w:bookmarkEnd w:id="6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روزهای زندگی، خانواده‌ام پی بردند که چشمانم حالت طبیعی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نزد پزشکان عمومی محلی بردند و آنان گفتند باید صبر کرد تا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یک سالگی که شاید من می‌توانستم نسبت به نور و چیزهای دیگر عکس‌العمل نشان دهم، مشخص شد که یک چشمم فقط نور را می‌شناسد و دیگر چشمم نیز تقریباً حدود سی چهل درصد بیشتر 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 همت پدر و مادر برای درمان </w:t>
      </w:r>
    </w:p>
    <w:p>
      <w:pPr>
        <w:pStyle w:val="BookText"/>
        <w:rPr/>
      </w:pPr>
      <w:r>
        <w:rPr>
          <w:rFonts w:ascii="IRNazanin" w:hAnsi="IRNazanin" w:eastAsia="IRNazanin"/>
          <w:color w:val="111111"/>
          <w:sz w:val="28"/>
          <w:sz w:val="28"/>
          <w:szCs w:val="28"/>
          <w:rtl w:val="true"/>
          <w:lang w:bidi="fa-IR"/>
        </w:rPr>
        <w:t>چشمان من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شش سال داشتم که هر دو هفته یک بار به اصفهان نزد دکتر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بابا برای دکتر قبلاً کار می‌کرد و او هم دکتر چشم بود مرا هنوز هم پیش او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 معمولاً یک قطره و کمی داروی دیگر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داروهای دیگر را یادم نیست ولی شکل قطره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هم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شیشه کوچک شش ضلعی که سرش هم یک قطره‌چکان مجزا داشت و باید هنگام استفاده قطره‌چکان را متصل کنیم و بعد دوباره جدا کنیم و در شیشه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دیگر بابا برای دکتر کار نمی‌کرد ولی من همچنان نزد دکتر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با مادر به اصفهان می‌رفتیم چون نمی‌خواستیم از صبح در اصفهان علاف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خودش یک خاطره جالب دارد که خیلی وقت‌ها برایم تکرار می‌شد و من فکر می‌کنم تعریفش خالی از لطف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است، درست یک روز، عصر دوشنبه بود، شاید من شش سال بیشتر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نجف‌آباد با آن سواری‌هایی خاص مشکی رنگ می‌رفتیم و دروازه دولت باید پیاده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سواری‌های شورولت که ما به آن شِوِلِت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چهار و شاید هم پنج نفر عقب سوار می‌کرد و دوتا هم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دولت پیاده می‌شدیم، نزدیک داروخانه بوعلی، از بویش همیشگی جایش را 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داروخانه یک فرد نشسته بود و گدایی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عاجز کمک کنید، خدا نور چشمتان را نگیرد، الهی که چشمتان آب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کمک می‌کردند، بعضی که نه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مادر چند قدمی بعد از این آقا که گمانم مسن نبود ولی جوری رفتار می‌کرد که سنش بالا می‌زد، می‌ایستاد، آهی می‌کشید و خوب یادم می‌آید که بیشتر وقت‌ها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راضی نیستم، اگر بچه من این طور مثل این گدا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وقتی این جمله به یادم می‌آید، بیگمان و به یقین می‌دانم که خدا این دعای مادر را در حق من مستجاب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پاییزی است امروز هم باز آمده‌ام اصفهان و قرار است عصر برویم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مکانی که بابا کار می‌کند، می‌نشینم تا عصر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بیمارستان انگلیس‌ها یا مسیحی‌ها یا همین بیمارستان عیسی بن مریم فعلی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صدا زد، ظاهراً مرد موقّر و آرامی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خاک‌ها کمی تکان خوردم؛ او جلو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کدوم؟ اوستا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چشمت این طوریه؟</w:t>
      </w:r>
    </w:p>
    <w:p>
      <w:pPr>
        <w:pStyle w:val="BookText"/>
        <w:rPr/>
      </w:pPr>
      <w:r>
        <w:rPr>
          <w:rFonts w:ascii="IRNazanin" w:hAnsi="IRNazanin" w:eastAsia="IRNazanin"/>
          <w:color w:val="111111"/>
          <w:sz w:val="28"/>
          <w:sz w:val="28"/>
          <w:szCs w:val="28"/>
          <w:rtl w:val="true"/>
          <w:lang w:bidi="fa-IR"/>
        </w:rPr>
        <w:t>مامانم میگه ماماچه دبّه آب سرد را سرت ریخت، چشمت این طوری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میری؟</w:t>
      </w:r>
    </w:p>
    <w:p>
      <w:pPr>
        <w:pStyle w:val="BookText"/>
        <w:rPr/>
      </w:pPr>
      <w:r>
        <w:rPr>
          <w:rFonts w:ascii="IRNazanin" w:hAnsi="IRNazanin" w:eastAsia="IRNazanin"/>
          <w:color w:val="111111"/>
          <w:sz w:val="28"/>
          <w:sz w:val="28"/>
          <w:szCs w:val="28"/>
          <w:rtl w:val="true"/>
          <w:lang w:bidi="fa-IR"/>
        </w:rPr>
        <w:t>آره همین امروز می‌خوام برم 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دوات چی؟</w:t>
      </w:r>
    </w:p>
    <w:p>
      <w:pPr>
        <w:pStyle w:val="BookText"/>
        <w:rPr/>
      </w:pPr>
      <w:r>
        <w:rPr>
          <w:rFonts w:ascii="IRNazanin" w:hAnsi="IRNazanin" w:eastAsia="IRNazanin"/>
          <w:color w:val="111111"/>
          <w:sz w:val="28"/>
          <w:sz w:val="28"/>
          <w:szCs w:val="28"/>
          <w:rtl w:val="true"/>
          <w:lang w:bidi="fa-IR"/>
        </w:rPr>
        <w:t>این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قطره نشانش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پاشو بیا بریم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ترسیدم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متوجه بناها شد و اوستا حسین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پایین آمد و مرد کمی با بابا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دکتر برو تا چشمتو ببینه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مرا به داخل برد و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کسی زنگ زد و او هم </w:t>
      </w:r>
      <w:bookmarkStart w:id="69" w:name="pg5379_34154"/>
    </w:p>
    <w:p>
      <w:pPr>
        <w:pStyle w:val="BookText"/>
        <w:rPr/>
      </w:pPr>
      <w:bookmarkEnd w:id="69"/>
      <w:r>
        <w:rPr>
          <w:rFonts w:ascii="IRNazanin" w:hAnsi="IRNazanin" w:eastAsia="IRNazanin"/>
          <w:color w:val="111111"/>
          <w:sz w:val="28"/>
          <w:sz w:val="28"/>
          <w:szCs w:val="28"/>
          <w:rtl w:val="true"/>
          <w:lang w:bidi="fa-IR"/>
        </w:rPr>
        <w:t>آمد و مرا معاینه کرد و قطره‌ام را هم دید و بعد دکتر گفت این قطره چشمش را گشاد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می‌پرسد در آفتاب می‌توانی راحت ببینی؟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آفتاب می‌شوم چشمم خیلی درد می‌گیرد و آهسته آهسته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که بعدها فهمیدم دکتر فروغی چشم‌پزشک بوده، به پدر گفت دیگر پیش دکتر قبلی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 را هم مصرف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گفتم بیاور تا من ببینمش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بابا به مادر گفت که دکتر اشتباه کرده و دوای برای چشمش بد است و نباید این دوا را در چشمش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می‌کنم چقدر آدم باید بی‌انصاف باشد که چند سال فقط یک قطره به عنوان دارو به بیمارش بدهد آن هم هیچ تأثیری نبیند و باز هم دلش نیاید مرا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پیشنهاد دکتر فروغی دارو را قطع کردیم و منتظر نظر دکتر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خبر نهایی این بود، که دارو کاملاً بافت‌های مردمک را از بین برده است و فعلاً نمی‌توان برای آن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حدود شش سال داشتم و بینایی‌ام هنوز نسبتاً خوب و شیطنت‌های بچگی کاملاً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من با چشمم، عدم تطابق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بازی وقتی از جای کم‌نور و سایه وارد مکان‌های روشن شدم، انگار کسی شمشیری از برق را در چشمم می‌کوبید و مرا ناگهان دچار افت 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 این امر بسیار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از خواب بیدار می‌شدم، اولش اصلاً چشمم نمی‌توانست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آرام آرام خودم را با نور سازگار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بیشتر وقت‌ها یا یک پارچه ضخیم روی سرم می انداختم و تحمل می کردم تا چشمم به نور عادت کند و بعدش آزاد می‌شدم و باز اگر از سایه به آفتاب می‌رفتم همین قصه و همین وحشت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صبح‌ها از خواب بهتر بیدار شوم مادر مرا به صندوقخانه می‌برد و چون آنجا نور کمتر بود بهتر این انتقال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پدرم همواره هرجا دکتری می‌یافت که حدس می‌زد بتواند درباره چشم‌های من نظری بدهد، فوراً خود را به او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که پدر با این همه تلاش، کمترین نتیجه‌ای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تلاش می‌کرد و هم توکلی عجیب و تمسک عجیب‌تر و اعتقادی روشن به درگاه ایزدی و ائمه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هم مرا برای شفا به آستان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همین سفرها بود که شبی مادر در خواب دید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 چشمان بچه‌ات خوب نمی‌شود، قسمت همین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برگشت از مشهد باز هم مداوا ادامه داشت، ولی صد حیف که در سن ده سالگی به دلیل عفوت شدید هر دو چشمم تخلیه شد و مرا از دیدن گل‌های سفید و بنفش روشن یاس که بسیار دوستشان می‌داشتم، محروم کرد</w:t>
      </w:r>
      <w:r>
        <w:rPr>
          <w:rFonts w:eastAsia="IRNazanin" w:cs="IRNazanin"/>
          <w:color w:val="111111"/>
          <w:sz w:val="28"/>
          <w:szCs w:val="28"/>
          <w:rtl w:val="true"/>
          <w:lang w:bidi="fa-IR"/>
        </w:rPr>
        <w:t>.</w:t>
      </w:r>
    </w:p>
    <w:p>
      <w:pPr>
        <w:pStyle w:val="Heading5"/>
        <w:numPr>
          <w:ilvl w:val="4"/>
          <w:numId w:val="1"/>
        </w:numPr>
        <w:rPr/>
      </w:pPr>
      <w:bookmarkStart w:id="70" w:name="__RefHeading___Toc1360822_581953129"/>
      <w:bookmarkStart w:id="71" w:name="_Toc25"/>
      <w:bookmarkEnd w:id="70"/>
      <w:r>
        <w:rPr>
          <w:rtl w:val="true"/>
        </w:rPr>
        <w:t>صندوقخانه</w:t>
      </w:r>
      <w:bookmarkEnd w:id="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خانه‌های قدیمی یک اتاق در انتهای اتاق اصلی وجود داشت که اغلب ورودی کوچکی داشت و به عنوان انباری از آن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اغلب صندوق لباس و یا اشیا نسبت گران‌تر را نگهداری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به واسطه قرار گرفتن صندوق در آن، صندوقخانه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خانه‌های قدیمی صندوقخانه وجود دارد که به جز فایده فوق، مکانی بسیار خنک برای خواب در بعدازظهرهای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ارتفاع آن از سطح زمین </w:t>
      </w:r>
      <w:bookmarkStart w:id="72" w:name="pg5379_34155"/>
    </w:p>
    <w:p>
      <w:pPr>
        <w:pStyle w:val="BookText"/>
        <w:rPr/>
      </w:pPr>
      <w:bookmarkEnd w:id="72"/>
      <w:r>
        <w:rPr>
          <w:rFonts w:ascii="IRNazanin" w:hAnsi="IRNazanin" w:eastAsia="IRNazanin"/>
          <w:color w:val="111111"/>
          <w:sz w:val="28"/>
          <w:sz w:val="28"/>
          <w:szCs w:val="28"/>
          <w:rtl w:val="true"/>
          <w:lang w:bidi="fa-IR"/>
        </w:rPr>
        <w:t>بالاتر است که به آن بالاخانه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طبقه فوقانی خانه‌ها هم بالاخانه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این ضرب‌المثل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بالاخانه‌اش را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ارتباط با این امر دارد چون منظور کم‌عقل بودن فرد است، یعنی طبقه بالایش را اجاره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ما هم صندوقخانه داشت و بخشی از خاطراتم مربوط به این جا است</w:t>
      </w:r>
      <w:r>
        <w:rPr>
          <w:rFonts w:eastAsia="IRNazanin" w:cs="IRNazanin"/>
          <w:color w:val="111111"/>
          <w:sz w:val="28"/>
          <w:szCs w:val="28"/>
          <w:rtl w:val="true"/>
          <w:lang w:bidi="fa-IR"/>
        </w:rPr>
        <w:t>.</w:t>
      </w:r>
    </w:p>
    <w:p>
      <w:pPr>
        <w:pStyle w:val="Heading5"/>
        <w:numPr>
          <w:ilvl w:val="4"/>
          <w:numId w:val="1"/>
        </w:numPr>
        <w:rPr/>
      </w:pPr>
      <w:bookmarkStart w:id="73" w:name="__RefHeading___Toc1360824_581953129"/>
      <w:bookmarkStart w:id="74" w:name="_Toc26"/>
      <w:bookmarkEnd w:id="73"/>
      <w:r>
        <w:rPr>
          <w:rtl w:val="true"/>
        </w:rPr>
        <w:t>فکر رفتن به مدرسه</w:t>
      </w:r>
      <w:bookmarkEnd w:id="74"/>
    </w:p>
    <w:p>
      <w:pPr>
        <w:pStyle w:val="BookText"/>
        <w:rPr/>
      </w:pPr>
      <w:r>
        <w:rPr>
          <w:rFonts w:ascii="IRNazanin" w:hAnsi="IRNazanin" w:eastAsia="IRNazanin"/>
          <w:color w:val="111111"/>
          <w:sz w:val="28"/>
          <w:sz w:val="28"/>
          <w:szCs w:val="28"/>
          <w:rtl w:val="true"/>
          <w:lang w:bidi="fa-IR"/>
        </w:rPr>
        <w:t xml:space="preserve">من به دلیل ضعف بینایی سر موقع یعنی مهر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به مدرسه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چند متری خانه ما مدرسه‌ای بود که من اغلب اوقات می‌رفتم کنار آن می‌ایستادم و با صدای همهمه بچه‌ها کمی شادی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مدرسه نرفتن فقط به خاطر چشم من نبود بلکه در نجف‌آباد مدرسه برای نابینایان نبود و مدارس عادی هم مثل امروز دانش و تجربه لازم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اولین بار فکر رفتن به مدرسه در تابستان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هشت ساله بودم،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مطابق همیشه داشتم در کوچه تُرتُری بازی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ترتری یا سرنوشت مرا به سوی چهار راه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مغازه مشهدی حسینعلی نجار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نفسم گرفت و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نفسی تازه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که با آن ترتری را حرکت می‌دادم، از دستم افتاد و حالش را نداشتم آن را از زمین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ترتری هم به دیوار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شخصی به طرفم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موقر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که نزدیک شد،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اسمت چیست؟</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می‌خواهد به خاطر ترتری بازی با من دعوا کند، اما به صدایش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می‌روی؟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چشمم درد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پدرت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اوستا</w:t>
      </w:r>
      <w:r>
        <w:rPr>
          <w:rStyle w:val="FootnoteAnchor"/>
          <w:rtl w:val="true"/>
        </w:rPr>
        <w:footnoteReference w:id="18"/>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خانه‌تون کجاست؟</w:t>
      </w:r>
    </w:p>
    <w:p>
      <w:pPr>
        <w:pStyle w:val="BookText"/>
        <w:rPr/>
      </w:pPr>
      <w:r>
        <w:rPr>
          <w:rFonts w:ascii="IRNazanin" w:hAnsi="IRNazanin" w:eastAsia="IRNazanin"/>
          <w:color w:val="111111"/>
          <w:sz w:val="28"/>
          <w:sz w:val="28"/>
          <w:szCs w:val="28"/>
          <w:rtl w:val="true"/>
          <w:lang w:bidi="fa-IR"/>
        </w:rPr>
        <w:t>با دست کوچه‌مان را نشانش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چوب ترتری و ترتری را به من داد و به طرف خانه مشهدی حسینعلی نجار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 این مشهدی حسینعلی نجار را خیلی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مهربان و آرام و همیشه دکانش باز بود؛ حتی اگر در دکان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چوبی که از آنجا می‌آمد خیلی خوشم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که خسته می‌شدم، ناخودآگاه به این سو کشیده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 جور اعتیاد به این بو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هم یک نوع علاقه است که نمی‌شود کاری‌اش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به در خانه ما آمد و با پدرم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کنجکاو بودم، رفتم و در دالان گوش </w:t>
      </w:r>
      <w:bookmarkStart w:id="75" w:name="pg5379_34156"/>
    </w:p>
    <w:p>
      <w:pPr>
        <w:pStyle w:val="BookText"/>
        <w:rPr/>
      </w:pPr>
      <w:bookmarkEnd w:id="75"/>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درباره من، قراری با هم گذاشتند؛ و پدر با کمی ناراحتی داخل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کی بود؟</w:t>
      </w:r>
    </w:p>
    <w:p>
      <w:pPr>
        <w:pStyle w:val="BookText"/>
        <w:rPr/>
      </w:pPr>
      <w:r>
        <w:rPr>
          <w:rFonts w:ascii="IRNazanin" w:hAnsi="IRNazanin" w:eastAsia="IRNazanin"/>
          <w:color w:val="111111"/>
          <w:sz w:val="28"/>
          <w:sz w:val="28"/>
          <w:szCs w:val="28"/>
          <w:rtl w:val="true"/>
          <w:lang w:bidi="fa-IR"/>
        </w:rPr>
        <w:t>داماد مشهدی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می‌خواهم اینو ببرم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نگرانی به من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برق در چشمان مهدی درخشید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 می‌خواهد یداللّه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باز هم با نگرانی مرا نگاه می‌کرد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خیلی خوب است و پدر اجازه نداد حرفش تمام شود، کجایش خوب است، بچه باید برود اصفهان و شب‌ها هم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دلم تکان خورد و دلهره سراپایم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کمی تأمل کرد و با لحنی عصبی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جوابش بدهم و قرار است دوشنبه هفته دیگر برویم و مدرسه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تا دوشنبه در خانه ما دائم پچ‌پچ بود و من هم همه‌اش را گوش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ناراحت خواهرها هم همین‌طور اما مهدی انگار یک‌جوری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مهدی با شوخی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نمی‌خواهد مدرسه بروی؟ من هم مثل اینکه همه چیز را می‌دانم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اصفهان نمی‌روم، من طاقتش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حرف‌ها درست دوبله حرف‌های بابا و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بگویم که ما اون وقت‌ها به جای مادر به ایشان نِنِه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کمی دلسرد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اینها را می‌دانی؟ من سرم را پایین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در مردادماه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فرا رسید و صبح که پا شدم، مادر بیش از روزهای دیگر به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روی زمین نشسته بود و آقای ایزدی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ایزدی فرهنگی و داماد یکی از همسایه‌های ما و خانه آنها سر چهار امیرکبیر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ایزدی دبیر زبان انگلیسی دبیرستانهای نجف آباد از سالهای دهه چهل تا اوایل دهه هفتاد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آرام، دانا و دارای شخصیتی بسیار قاطع، صریح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رئیس اداره آموزش و پرورش نجف آباد بعد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مدیر کل آموزش و پرورش لرستان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شخصی است که مدیر کتابخانه زهراییه در دهه هفتاد بود و نخستین کتابخانه نابینایان نجف آباد با نظر مساعد و همت ایشان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تدریس به دلیل داشتن دانش آموزان نابینا خط بریل را فرا گرفته بود و در خصوص آزمونها هیچ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تعداد زیادی از نابینایان رشته زبان انگلیسی استان اصفهان کتاب درسی انگلیسی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ارتباطش با ابابصیر تعداد زیادی از نابینایان محدوده نجف آباد و تیران و کرون را برای تحصیل به ابابصیر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 بیش از هشتاد سال سن، همچنان در خدمت عزیزان شهروند و مراجعان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خیلی با ایشان دوست شدم و رابطه کاری پیدا کردم فهمیدم که چه مرد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با فکر و بسیار متوجه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خیلی شکر می‌کنم که او را سر راه من قرار داد</w:t>
      </w:r>
      <w:r>
        <w:rPr>
          <w:rFonts w:eastAsia="IRNazanin" w:cs="IRNazanin"/>
          <w:color w:val="111111"/>
          <w:sz w:val="28"/>
          <w:szCs w:val="28"/>
          <w:rtl w:val="true"/>
          <w:lang w:bidi="fa-IR"/>
        </w:rPr>
        <w:t>.</w:t>
      </w:r>
    </w:p>
    <w:p>
      <w:pPr>
        <w:pStyle w:val="Heading5"/>
        <w:numPr>
          <w:ilvl w:val="4"/>
          <w:numId w:val="1"/>
        </w:numPr>
        <w:rPr/>
      </w:pPr>
      <w:bookmarkStart w:id="76" w:name="__RefHeading___Toc1360826_581953129"/>
      <w:bookmarkStart w:id="77" w:name="_Toc27"/>
      <w:bookmarkEnd w:id="76"/>
      <w:r>
        <w:rPr>
          <w:rtl w:val="true"/>
        </w:rPr>
        <w:t>رفتن به ابابصیر و ثبت‌نام</w:t>
      </w:r>
      <w:bookmarkEnd w:id="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ایزدی یک ماشین دارد که اسمش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صندلی جلو و کنار خودش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سبد چوبی کوچک یا مقداری انگور سیاه داخل آن، دست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خوب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رنگ انگورها را تشخیص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تقریباً سکوت است فقط گاهی پدرم آهی می‌کشید یا لا اله إلا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مرا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می‌کردم اگر </w:t>
      </w:r>
      <w:bookmarkStart w:id="78" w:name="pg5379_34157"/>
    </w:p>
    <w:p>
      <w:pPr>
        <w:pStyle w:val="BookText"/>
        <w:rPr/>
      </w:pPr>
      <w:bookmarkEnd w:id="78"/>
      <w:r>
        <w:rPr>
          <w:rFonts w:ascii="IRNazanin" w:hAnsi="IRNazanin" w:eastAsia="IRNazanin"/>
          <w:color w:val="111111"/>
          <w:sz w:val="28"/>
          <w:sz w:val="28"/>
          <w:szCs w:val="28"/>
          <w:rtl w:val="true"/>
          <w:lang w:bidi="fa-IR"/>
        </w:rPr>
        <w:t>مهدی آمده بود، بهتر نتیجه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ایزدی فکر و نظر مرا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چند بار در راه، آقای ایزدی به من گفت بیا مدرسه را ببین و اگر دلت خواست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در این خاک‌ها بازی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مثل اینکه فکرهای بابا و مادر بیشتر ذهنم را درگیر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ماشین پیاده شدیم و با پدر و آقای ایزدی تا در مدرسه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بزرگ آهنی که روی حیاط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قهوه‌ای رنگ و ریلی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تا حدود سی متر با موزاییک فرش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راستش چمن‌کاری بود و سمت چپش یک اتاقک آهنی و بعد یک اتاق بزرگ که درش در ایوان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سمت جلوتر، یک ایوان به عرض سه تا چهار متر و به طول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چند بچه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اسمم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اتاقی رفتیم که سمت چپ در ورودی و به موازات لبه ایوان بود و درش داخل ایوان در گوشه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مردی آنجا بود که من کمی از او ترسیدم؛ چون صدای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حاج آقا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فهمیدم آقای مهدی اقارب‌پرست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آقایی داشت میوه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دادند و خربزه خیلی شیرینی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قاچش را خوردم و فکر می‌کنم کمی از استرسم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برویم و اول مهر مرا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 مهدی مرا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ضوابط باید در شبانه‌روزی ابابصیر می‌ماندم ولی من با اصرار نماندم و هرچه مهدی تلاش کرد نتوانست مرا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پیروز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هم همین طور شد و به این ترتیب دو سال، اصرار و تشویق‌ها نتیجه‌ای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 دو سال از درس عقب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سالی که خسارتش جبران ناپذیر است و هنوز هر وقت آن سال‌ها را به یاد می‌آورم از این اشتباه خود بسیار می‌رنجم و خیلی حرصم می‌گیرد و گاهی از خودم بدم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بعدش هم باز مهدی تلاش کرد و من زیر بار نرفتم</w:t>
      </w:r>
      <w:r>
        <w:rPr>
          <w:rFonts w:eastAsia="IRNazanin" w:cs="IRNazanin"/>
          <w:color w:val="111111"/>
          <w:sz w:val="28"/>
          <w:szCs w:val="28"/>
          <w:rtl w:val="true"/>
          <w:lang w:bidi="fa-IR"/>
        </w:rPr>
        <w:t>.</w:t>
      </w:r>
    </w:p>
    <w:p>
      <w:pPr>
        <w:pStyle w:val="Heading5"/>
        <w:numPr>
          <w:ilvl w:val="4"/>
          <w:numId w:val="1"/>
        </w:numPr>
        <w:rPr/>
      </w:pPr>
      <w:bookmarkStart w:id="79" w:name="__RefHeading___Toc1360828_581953129"/>
      <w:bookmarkStart w:id="80" w:name="_Toc28"/>
      <w:bookmarkEnd w:id="79"/>
      <w:r>
        <w:rPr>
          <w:rtl w:val="true"/>
        </w:rPr>
        <w:t>سفر به مشهد</w:t>
      </w:r>
      <w:bookmarkEnd w:id="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 مرا به مشهد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وضع اقتصادی پدر خوب نبود و ما خیلی کم به سفر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سفر مشهد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من و داماد بزرگمان مشهدی حسین و خواهر و دخترش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مشهد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اول قم می‌رفتیم و بعد هم برمی‌گشتیم دوباره در قم کمی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رفتیم مشهد عمو رضا شب‌ها به خانه ما می‌آمد و نزد بچه‌ها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اتوبوس نمی‌دانم ایران‌پیما یا شمس الاماره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خرابی داشت و قراضه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مشهد رسیدیم یک خانه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حرم می‌رفتیم و یکی دو بار هم بابا ما را برد اطراف حرم گردشمان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بردند در یکی از دفاتر انتظامات و یکی دو ساعتی طول کشید تا بابا مرا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شکلات از من پذیرایی کردند و این شد لذت 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اصلاً نترسیدم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که داشتیم با بابا می‌رفتیم یک مرتبه حس کردم بابا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همین باعث شد که بیشتر جا بمانم و وقتی فاصله زیاد شد، دیگر نتوانستم پدر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عادت داشت، در راه رفتن تند تند می‌رفت و گاهی پشت سرش را نگاه می‌کرد و به ما نهیب می‌زد که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می‌کنم در یکی از ورودی‌ها پدر از ما غافل شد و من هم که از همه عقب‌تر بودم، کاملاً 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نفر مرا پیش پلیس برد، در یک اتاقک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 داشتند و همه‌اش سر و صدا و گاهی هم یک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جا هم خبر دادند که یک بچه گم شده است و نشانی‌های مرا دادند که چشمش نمی‌بیند و من خیلی بدم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گریه‌ام که بیشتر شد یکی از آن‌ها </w:t>
      </w:r>
    </w:p>
    <w:p>
      <w:pPr>
        <w:pStyle w:val="BookText"/>
        <w:rPr/>
      </w:pPr>
      <w:r>
        <w:rPr>
          <w:rFonts w:ascii="IRNazanin" w:hAnsi="IRNazanin" w:eastAsia="IRNazanin"/>
          <w:color w:val="111111"/>
          <w:sz w:val="28"/>
          <w:sz w:val="28"/>
          <w:szCs w:val="28"/>
          <w:rtl w:val="true"/>
          <w:lang w:bidi="fa-IR"/>
        </w:rPr>
        <w:t>چند شکلات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کمتر از این شکلات‌ها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ما به یک چیزهایی که مثل مداد دراز بود و در کاغذ پیچیده بودند شکلات می‌گفتیم و بقیه شکلات‌ها کام یا مینو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نمی‌دانم چقدر طول کشید ولی شب مرا پیدا کردند و به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دختر خواهرم گفتم اگر شکلات می‌خواهی از ما عقب بیفت تا ببرندت پیش پلیس و به تو شکلات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 فاطمه برای مادر تعریف کرد و بابا شنید و خیلی ناراحت شد و سر من داد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روز هم در حرم نشسته بودیم و بابا معمولاً زیارت می‌خواند و من سرگرم بازی‌های الکی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بابا مرا گذاشت تا برود تجدید وضو کند، یک خادم آمد و از من پرسید چشمت چطور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 روز همه خانواده این طوری می‌گفتند؛ چون می‌خواستند نگویند، کورم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نابینا را هنوز کسی زیاد به کار نمی‌برد و من هم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مادر و بابام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داشت این حرف‌ها را می‌زد بابا رسید و بعد فهمیدم که یک برگه دعوت از مهمانخانه را به ما داده است و ظهرش رفتیم سه غذا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خورشت 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مزه‌اش زیر دندانم مانده است و صحنه مهمانخانه حضرت چقدر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دیگر هم من رفته‌ام اما در دفعه اول انگار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توقف ما در مشهد به این خاطر بود که مرا دخیل ببندند</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بیماران را کنار پنجره پولاد می‌بردند و دخیل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طناب را به دست یا پای بیمار و سر دیگر آن را به پنجره پولاد می‌بستند درست پانزده شب و هر شب اوایل شب مرا می‌بردند و دخیل می‌بستند و تا صبح بابا بالای سر من می‌نشست و دعا می‌خواند و با مادر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گاهی خواب می‌رفتم و گاهی می‌نشستم و همراه آنان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خیلی آه می‌کشید و مادر خیلی بیتابی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 از گریه و ناراحتی آنها اشکم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بس نور چراغ در چشمم می‌خورد و اذیت می‌شدم، چشم‌هایم را می‌بستم و اشک از چشم‌هایم سرازیر می‌شد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فردا برگردیم و من هنوز خوب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سر شب ناراحتی‌اش را بیشتر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بیشتر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صدایی که فقط من می‌شنیدم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 دیگر نمی‌تونم بمونم، من شفاشو از تو 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 بیداری بودم گاهی خوابم می‌برد و گاهی از جا می‌پریدم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کمی خوابم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من روی صحن خوابیده‌ام و کبوترها دور و بر من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کبوترها انگار می‌خواهد دانه از زمین برچیند، یک نوک محکم در چشم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درد گرفت که از خواب پریدم و ناخواسته از جا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طناب دخیلی‌ام کمی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می‌لرزیدم و چشمم از شدت ضربه منقار کبوتر بسیار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 چی شده و من گفتم خواب بدی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رفت و کمی آب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 از چشمم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گوش دادم دیدم مادر دارد برای پدر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می‌گفت که من خواب می‌دیدم که همین جا کنار این پنجره یداللّه را بسته بودیم </w:t>
      </w:r>
      <w:bookmarkStart w:id="81" w:name="pg5379_34159"/>
    </w:p>
    <w:p>
      <w:pPr>
        <w:pStyle w:val="BookText"/>
        <w:rPr/>
      </w:pPr>
      <w:bookmarkEnd w:id="81"/>
      <w:r>
        <w:rPr>
          <w:rFonts w:ascii="IRNazanin" w:hAnsi="IRNazanin" w:eastAsia="IRNazanin"/>
          <w:color w:val="111111"/>
          <w:sz w:val="28"/>
          <w:sz w:val="28"/>
          <w:szCs w:val="28"/>
          <w:rtl w:val="true"/>
          <w:lang w:bidi="fa-IR"/>
        </w:rPr>
        <w:t>و من داشتم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یک سیدی آمد و به من گفت چرا گریه می‌کنی؟ گفتم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بچه‌ام را می‌آورم و می‌بندم و هنوز شفا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شفای بچه‌ات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پاکت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گریه‌اش گرفت و من هم یواشکی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پدر گفت بعدش چی شد؟ مادر همان‌طور که اشک می‌ریخت گفت سید رفت به طرف حرم و من نگاهش کردم تا به ضریح رسید و دیگر ندیدمش و نامه هنوز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ناگهان دستش را تکان داد و گفت لای این دو تا انگشت گرفته بودم از خواب که بیدار شدم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بغض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آخه یعنی فایده‌ای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سکوت و بغض و ناگهان هق‌هق گریه هر دو که مرا هم به گریه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بگویم که من از همان بچگی خیلی کنجکاو و خیلی تودار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را نسبت به دیگران بهتر گوش می‌دادم و بهتر بلد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حرف‌ها را که فکر نمی‌کنم بچه‌های دیگر می‌فهمیدند من هم بلد بودم و هم 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از این بغض‌های پدر خیلی دلم می‌گرفت و گاهی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 خیلی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کسی مرا بیش از یک بچه کور چیزی حساب نمی‌کرد، اما من عالم بزرگی در دلم احساس‌های عجیبی و درک‌های عجیب‌تری داشتم؛ من صبح‌ها که پدر پا می‌شد تا سر کار برود و می‌نشست کنار سفره و نان‌های خشک را با چایی به عنوان صبحانه می‌خورد،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می‌کردم چرا باید پدر صبح به این زودی پا شود و برود سر کار و این طوری نان بخورد و این طوری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اشک مرا در می‌آورد و از اعماق جان می‌سوختم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هنوز در دلم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امروز فراگیر شده و وقتی از فقر و مشکلات چیزی می‌شنوم، ناخودآگاه اشکم در می‌آید و دست خودم هم که نیست یک شیشه آب‌غوره می‌گیرم تا راحت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آخرین باری بود که مرا به پنجره پولاد بستند و نتیجه‌ای هم به ظاهر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آن کاغذ که آن سید به مادر داد و گفت شفای بچه‌ات است، نشانه تحصیلات باشد که من نتوانستم درست به انجامش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امیدوارم نور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فردا راه افتادیم و به قم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هم قم ماندیم؛ سپس به اصفهان و بعد نجف‌آباد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حدود بیست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بسیار خاطره‌انگیز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چی شده بود که وقتی ما مشهد بودیم چند شب عمو رضا آمده بود و دیگر نیامده بود و همین مایه کدورت بین پدر و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 چند موضوع دیگر قاطی شد و گره کوری در روابط خانوادگی آنان شد؛ به طوری که رابطه پدر و عمو تا پایان عمر عمو به صمیمیت نینجامید</w:t>
      </w:r>
      <w:r>
        <w:rPr>
          <w:rFonts w:eastAsia="IRNazanin" w:cs="IRNazanin"/>
          <w:color w:val="111111"/>
          <w:sz w:val="28"/>
          <w:szCs w:val="28"/>
          <w:rtl w:val="true"/>
          <w:lang w:bidi="fa-IR"/>
        </w:rPr>
        <w:t>.</w:t>
      </w:r>
    </w:p>
    <w:p>
      <w:pPr>
        <w:pStyle w:val="Heading5"/>
        <w:numPr>
          <w:ilvl w:val="4"/>
          <w:numId w:val="1"/>
        </w:numPr>
        <w:rPr/>
      </w:pPr>
      <w:bookmarkStart w:id="82" w:name="__RefHeading___Toc1360830_581953129"/>
      <w:bookmarkStart w:id="83" w:name="_Toc29"/>
      <w:bookmarkEnd w:id="82"/>
      <w:r>
        <w:rPr>
          <w:rtl w:val="true"/>
        </w:rPr>
        <w:t>درمان گیاهی</w:t>
      </w:r>
      <w:bookmarkEnd w:id="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اتفاقات جالب دیگر دوران کودکی من، درمان گیاهی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دکتر فروغی گفت دیگر مرا دکتر نبرند، یک روز جمعه، حاجی مراد که در خیابان اصلی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خانه ما فاصله داشت آمد و گفت یک مرد از شهرکرد به خانه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دعا و گیاهان بعضی بیماری‌ها را خوب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را پیشش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که از هیچ تلاشی برای مداوای من فروگذاری نمی‌کرد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جمعه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که شد، کمی دست به شقیقه‌هایم کشید و بعد هم کمی دست به کف پاهایم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چشمانم را کمی ماساژ داد و همین‌طور پیشانی‌ام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سؤال‌هایی کرد و بعدش سه دارو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شیشه حاوی مایعی </w:t>
      </w:r>
      <w:bookmarkStart w:id="84" w:name="pg5379_34160"/>
    </w:p>
    <w:p>
      <w:pPr>
        <w:pStyle w:val="BookText"/>
        <w:rPr/>
      </w:pPr>
      <w:bookmarkEnd w:id="84"/>
      <w:r>
        <w:rPr>
          <w:rFonts w:ascii="IRNazanin" w:hAnsi="IRNazanin" w:eastAsia="IRNazanin"/>
          <w:color w:val="111111"/>
          <w:sz w:val="28"/>
          <w:sz w:val="28"/>
          <w:szCs w:val="28"/>
          <w:rtl w:val="true"/>
          <w:lang w:bidi="fa-IR"/>
        </w:rPr>
        <w:t>که گفت به شقیقه‌هایم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تندی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می‌مالیدی، بسیار خنک می‌شد و حتی گاهی می‌سوخت و انگار سر و چشمت حال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مایع را می‌مالیدم، کیف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چشمم هم حال می‌آمد و زلال‌تر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دیگر چیزی شبیه نخود بود که می‌گفت باید در آتش بیندازی و دود آن را به طور مستقیم از طریق یک چیزی شبیه لوله مستقیماً به چشم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همان داروی اول باعث ریزش آب بسیار از چشم می‌شد و نیز تورم چشم را 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دود آن خسته می‌شدم، بعدش چشمم حال می‌آمد و لذت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سومین قلم داروی دکتر سنتی من، یک ریشه از گیاهی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شبیه رشته‌های ماکارونی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 را بگذار در بینی‌ات تا کمی بخیسد و وقتی عطسه‌ات گرفت آن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عطسه‌ها که من عاشقشان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قدیم هر وقت عطسه می‌کردم سرحالتر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چند ماهی از این نسخه بهره بردم و الحق هم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بعد دکتر نیامد و من هم از داروهای تسکین دهنده‌اش محروم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خوب آن تا چند ماه بعد از نیامدنش باقی ماند و حداقل مرا در انتقال به محیط‌های پرنور کمتر اذیت می‌کرد</w:t>
      </w:r>
      <w:r>
        <w:rPr>
          <w:rFonts w:eastAsia="IRNazanin" w:cs="IRNazanin"/>
          <w:color w:val="111111"/>
          <w:sz w:val="28"/>
          <w:szCs w:val="28"/>
          <w:rtl w:val="true"/>
          <w:lang w:bidi="fa-IR"/>
        </w:rPr>
        <w:t>.</w:t>
      </w:r>
    </w:p>
    <w:p>
      <w:pPr>
        <w:pStyle w:val="Heading5"/>
        <w:numPr>
          <w:ilvl w:val="4"/>
          <w:numId w:val="1"/>
        </w:numPr>
        <w:rPr/>
      </w:pPr>
      <w:bookmarkStart w:id="85" w:name="__RefHeading___Toc1360832_581953129"/>
      <w:bookmarkStart w:id="86" w:name="_Toc30"/>
      <w:bookmarkEnd w:id="85"/>
      <w:r>
        <w:rPr>
          <w:rtl w:val="true"/>
        </w:rPr>
        <w:t xml:space="preserve">توصیف بهار </w:t>
      </w:r>
      <w:r>
        <w:rPr/>
        <w:t>51</w:t>
      </w:r>
      <w:bookmarkEnd w:id="86"/>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اردیبهشت که خیلی دوستش دارم،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یاس و پیچک‌ها؛ سبزه‌ها و شبدرها را بسیار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اردیبهشت را به خاطر نور ملایمش هم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دوستی به خاطر ماه تولدم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 بنشینم زیر گل یاس در باغچه و تابیدن خورشید را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از لابه‌لای گل‌های صورتی و یاسی رنگ گل یاس می‌تابد، رنگ بسیار زیبایی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نه قرمز و نه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زیبا که نمی‌توانم توضیحش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رنگ آن قدر دلپذیر است که هنوز بعد چهل و چند سال از حافظه بصری‌ام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گل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گل‌های اطلسی تازه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گل‌های ختمی صورتی و سفید و بهار و گل‌های داوودی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گل‌های همیشه بهار که خیلی کوچک و ظریف و دلفریبند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سایه زیبای گل یاس در حوض وسط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همه زیبایی چطور دلشان آمد چشم مرا به روی خود ببندند و مرا از لذت دیدنشان محروم کنند</w:t>
      </w:r>
      <w:r>
        <w:rPr>
          <w:rFonts w:eastAsia="IRNazanin" w:cs="IRNazanin"/>
          <w:color w:val="111111"/>
          <w:sz w:val="28"/>
          <w:szCs w:val="28"/>
          <w:rtl w:val="true"/>
          <w:lang w:bidi="fa-IR"/>
        </w:rPr>
        <w:t>.</w:t>
      </w:r>
    </w:p>
    <w:p>
      <w:pPr>
        <w:pStyle w:val="Heading5"/>
        <w:numPr>
          <w:ilvl w:val="4"/>
          <w:numId w:val="1"/>
        </w:numPr>
        <w:rPr/>
      </w:pPr>
      <w:bookmarkStart w:id="87" w:name="__RefHeading___Toc1360834_581953129"/>
      <w:bookmarkStart w:id="88" w:name="_Toc31"/>
      <w:bookmarkEnd w:id="87"/>
      <w:r>
        <w:rPr>
          <w:rtl w:val="true"/>
        </w:rPr>
        <w:t>سردردها و عمل</w:t>
      </w:r>
      <w:bookmarkEnd w:id="8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است طرف راست سرم درد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مرتبه نزد دکتر روشنایی رفتم و نتیجه‌ای نداشت و نمی‌دانم چرا؟؛ ولی خیلی اعصابم خرد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مرا خسته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دکتر روشنایی مرا به دکتری در اصفهان ارجاع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راستم در این سردردها خیلی درد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گاهی به گریه می‌افتادم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بدی داشتم و هنوز هم از این عادت جدا نشده‌ام که وقتی بخشی از بدنم دچار مشکل می‌شود، خیلی با دست آن را لمس می‌کنم و تفسیرهای بد و فکرهای ناجور می‌کنم و به همین دلیل آسیب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را لمس می‌کردم کمی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روز برای رفتن به دکتر به اصفهان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رفتیم چون نمی‌دانستیم که دکتر کی مطب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بعدازظهر می‌آید، به خانه دایی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حسین همسر مهربانی دارد که دختر عمویم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مهربان و باسلیقه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رفتیم خانه‌شان خیلی خوب از ما پذیرایی کرد و قورمه سبزی ملس و خوشمزه‌ای پخت که هنوز مزه آن زیر دندانم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بعدازظهر </w:t>
      </w:r>
      <w:bookmarkStart w:id="89" w:name="pg5379_34161"/>
    </w:p>
    <w:p>
      <w:pPr>
        <w:pStyle w:val="BookText"/>
        <w:rPr/>
      </w:pPr>
      <w:bookmarkEnd w:id="89"/>
      <w:r>
        <w:rPr>
          <w:rFonts w:ascii="IRNazanin" w:hAnsi="IRNazanin" w:eastAsia="IRNazanin"/>
          <w:color w:val="111111"/>
          <w:sz w:val="28"/>
          <w:sz w:val="28"/>
          <w:szCs w:val="28"/>
          <w:rtl w:val="true"/>
          <w:lang w:bidi="fa-IR"/>
        </w:rPr>
        <w:t>آنجا بودیم و برای دکتر به خیابان آماده‌گاه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روانشناسی دکترها کمی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 چشم مرا دید گفت باید عمل بشود و چشمش را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وسط مطب ایستاده بودم و دکتر سر پا داشت معاینه‌ام می‌کرد، دیگر منتظر ادامه حرف دکتر نشدم و نمی‌دانم چطور پله‌های مطب را پایین آمدم و چطور خیابان آماده‌گاه را دویدم و نمی‌دانم مادر یا بابا به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وسط راه مرا گرفتند و سوار تاکسی شدیم و باز خانه دایی و بعدش فردای آن روز بیمارستان و من تسلیم دکتر شدم و چشمم را عمل کردند در بیمارستان رحیم‌زاده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کمتر همراه برای بیماران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عمل دیدم که دارند مرا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مهربانی آمد و به من گفت چشمت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گفتم این یکی که اصلاً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دکترها می‌خواهند چه کارش کنند؟ با لحنی مهربان و از سر سوز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اینجا می‌آیند و خوب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بعضی‌ها هم برای اینکه بدتر نشوند باید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خاطر اینکه از این بدتر نشوی باید چشمت را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 شدم و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آمد و دوباره مرد دیگر نزدیک من ایستاد و دستم را بالا برد و آرام به بازویم آمپول زد؛ داشتم نگاهش می‌کردم که دیگر چیزی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به هوش آمدم، در یک اتاق خوابیده بودم و یک پرستار در کنارم نشسته و دست‌هایم را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در دستم و لب‌هایم خیلی خشک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آب، ولی خانم پرستار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حالا خیلی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فکر کنم با قاشق چای‌خوری چند قطره آب در دهانم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بدهد به این پرستارها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که خیلی رسیدگی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حالا هم همین‌طور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کم‌کم به هوش آمدم و می‌توانستم کمی دست‌هایم را تکان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مادر و بابا و خواهرم و مهدی آمدند ولی خیلی زود رفتند؛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تا شب بیدار شدم و دستشویی و دوباره 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بسیار زود صبحانه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شیشه‌ای شیر پاستوریزه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شیشه‌های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را گرم کرده‌اند و یک تخم‌مرغ آب‌پز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به من غذا داد و تا چند روزی بیمارستان ماندم و بالاخره آخر هفته مرخص شدم و به خانه برگشتم</w:t>
      </w:r>
      <w:r>
        <w:rPr>
          <w:rFonts w:eastAsia="IRNazanin" w:cs="IRNazanin"/>
          <w:color w:val="111111"/>
          <w:sz w:val="28"/>
          <w:szCs w:val="28"/>
          <w:rtl w:val="true"/>
          <w:lang w:bidi="fa-IR"/>
        </w:rPr>
        <w:t>.</w:t>
      </w:r>
    </w:p>
    <w:p>
      <w:pPr>
        <w:pStyle w:val="Heading5"/>
        <w:numPr>
          <w:ilvl w:val="4"/>
          <w:numId w:val="1"/>
        </w:numPr>
        <w:rPr/>
      </w:pPr>
      <w:bookmarkStart w:id="90" w:name="__RefHeading___Toc1360836_581953129"/>
      <w:bookmarkStart w:id="91" w:name="_Toc32"/>
      <w:bookmarkEnd w:id="90"/>
      <w:r>
        <w:rPr>
          <w:rtl w:val="true"/>
        </w:rPr>
        <w:t>تخلیه چشم</w:t>
      </w:r>
      <w:bookmarkEnd w:id="91"/>
    </w:p>
    <w:p>
      <w:pPr>
        <w:pStyle w:val="BookText"/>
        <w:rPr/>
      </w:pPr>
      <w:r>
        <w:rPr>
          <w:rFonts w:ascii="IRNazanin" w:hAnsi="IRNazanin" w:eastAsia="IRNazanin"/>
          <w:color w:val="111111"/>
          <w:sz w:val="28"/>
          <w:sz w:val="28"/>
          <w:szCs w:val="28"/>
          <w:rtl w:val="true"/>
          <w:lang w:bidi="fa-IR"/>
        </w:rPr>
        <w:t>پس از طی دوران نقاهت دوباره همان زندگی تکراری، زندگی بی‌فایده‌ای که آهسته آهسته، خسته‌ام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سالی به همین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اردیبهشت سال بعد چشم درد و سردرد شروع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تازه به ذوب آهن می‌رفت و ما بیمه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مرا برای معاینه پیش پزشک متخصص ذوب آهن بردند و باز هم همان عمل و باز هم تخلیه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بار دکتر فقط می‌گوید باید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صبح نوبت عمل در بیمارستان فولادشهر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بیمارستانی که به واحد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عمل خلوت بود و تنها بیمار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پرستار با لباس سبز کمرنگی داشت، دور و بر من می‌چرخید و چیزهایی را روی میز تخت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بالای سرم روشن و نور زرد کمرنگی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آخرین صحنه‌هایی است که من داشتم می‌دیدم و بعد از آن و شاید تا یک ساعت دیگر برای همیشه چشمانم به روی نور روشنایی که هیچ به روی همه چیز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مهربان پرستار هنوز جلوی چشمم است و حالا بعد از بیش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فکر می‌کنم اگر ببینمش باز هم اگر پیر و دچار تغییر نشده باشد، می‌شناسمش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بار قرار بود چشم چپم تخلیه </w:t>
      </w:r>
      <w:bookmarkStart w:id="92" w:name="pg5379_34162"/>
    </w:p>
    <w:p>
      <w:pPr>
        <w:pStyle w:val="BookText"/>
        <w:rPr/>
      </w:pPr>
      <w:bookmarkEnd w:id="92"/>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دکتر و متخصص بیهوشی آمدند و مرا با همان داروی سحرآمیز از هوش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کمی آب و کمی کمپوت خوردم البته من هنوز نمی‌دانستم که چشمم تخلیه شده است و فکر می‌کردم مرا عمل کرده‌اند که بهتر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دکتر آمد و چشمم را باز کرد، پرسیدم کی می‌توانم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 صدای لرزانی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دیدن را در خواب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گفته من ناگهان جا خوردم و همین طور که دکتر داشت پانسمان را می‌بست با جفت پا به سینه‌اش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عصبانی شد و باز هم خانم پرستار به دادم رسید و دکتر پانسمان را عوض کرد و رفت</w:t>
      </w:r>
      <w:r>
        <w:rPr>
          <w:rFonts w:eastAsia="IRNazanin" w:cs="IRNazanin"/>
          <w:color w:val="111111"/>
          <w:sz w:val="28"/>
          <w:szCs w:val="28"/>
          <w:rtl w:val="true"/>
          <w:lang w:bidi="fa-IR"/>
        </w:rPr>
        <w:t>.</w:t>
      </w:r>
    </w:p>
    <w:p>
      <w:pPr>
        <w:pStyle w:val="Heading5"/>
        <w:numPr>
          <w:ilvl w:val="4"/>
          <w:numId w:val="1"/>
        </w:numPr>
        <w:rPr/>
      </w:pPr>
      <w:bookmarkStart w:id="93" w:name="__RefHeading___Toc1360838_581953129"/>
      <w:bookmarkStart w:id="94" w:name="_Toc33"/>
      <w:bookmarkEnd w:id="93"/>
      <w:r>
        <w:rPr>
          <w:rtl w:val="true"/>
        </w:rPr>
        <w:t>مهربانی‌های خانم پرستار</w:t>
      </w:r>
      <w:bookmarkEnd w:id="94"/>
    </w:p>
    <w:p>
      <w:pPr>
        <w:pStyle w:val="BookText"/>
        <w:rPr/>
      </w:pPr>
      <w:r>
        <w:rPr>
          <w:rFonts w:ascii="IRNazanin" w:hAnsi="IRNazanin" w:eastAsia="IRNazanin"/>
          <w:color w:val="111111"/>
          <w:sz w:val="28"/>
          <w:sz w:val="28"/>
          <w:szCs w:val="28"/>
          <w:rtl w:val="true"/>
          <w:lang w:bidi="fa-IR"/>
        </w:rPr>
        <w:t>بعد از این ماجرا، خانمی خیلی مهربان، گمانم دختری شیرازی بود، آمد و از من دلجویی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خیلی وضع روحی‌ام بد بود، رفت و چند دقیقه بعد برگشت و گمان می‌کنم رفت تا از مسئول بخش اجازه بگیرد و مرا به حیاط بیمارستان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 چمن نسبتاً وسیع و تقریباً یک صبح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به این علت است که نه ساعت را می‌دانستم و نه از داخل آن اتاق وضعیت آفتاب و بعدش از هم از یک بچه ده ساله چه انتظار ساعت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روی یک نیمکت نشستیم و او از میوه‌های بهاری برایم آورد و به من خیلی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بعد از این باید به فکر مدرسه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جوابش فقط اشک می‌ریختم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سه روز دیگر که در بیمارستان بودم، او هر بار مرا به حیاط می‌برد و یک روز هم مرا پیش یک بچه برد که در تصادف پایش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خیلی روی من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پرستار آرام دست مرا روی پای آن کودک کوچولو گذاشت و گفت بعد واسه‌ات می‌گویم که چطور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 بیرون از اتاق طوری که آن کودک نفهمد، گفت که در تصادف پایش از مچ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گفت تو که هم پایت سالم است و هم دستت و هم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راست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نمی‌گفت، ولی آن قدر از سختی نداشتن پا گفت که من راضی شدم به همین که حتی اگر چشم هم نداشته باشم، از او وضعم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می‌فهمم که این تلقین چقدر در روحیه من اثر مثبت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هست 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اسمش را بلدم و نه نشانی‌اش را دارم، ولی لطفی که در حق من کرد، آن قدر مؤثر بود که هنوز بعد از چهل و سه چهار سال، هنوز به یادم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محبت‌های آقای ایزدی عشق معلمی در دلم لانه کرد، و از الطاف بی‌شائبه این خانم، علاقه خاصی به پرستاری پیدا کردم</w:t>
      </w:r>
      <w:r>
        <w:rPr>
          <w:rFonts w:eastAsia="IRNazanin" w:cs="IRNazanin"/>
          <w:color w:val="111111"/>
          <w:sz w:val="28"/>
          <w:szCs w:val="28"/>
          <w:rtl w:val="true"/>
          <w:lang w:bidi="fa-IR"/>
        </w:rPr>
        <w:t>.</w:t>
      </w:r>
    </w:p>
    <w:p>
      <w:pPr>
        <w:pStyle w:val="Heading5"/>
        <w:numPr>
          <w:ilvl w:val="4"/>
          <w:numId w:val="1"/>
        </w:numPr>
        <w:rPr/>
      </w:pPr>
      <w:bookmarkStart w:id="95" w:name="__RefHeading___Toc1360840_581953129"/>
      <w:bookmarkStart w:id="96" w:name="_Toc34"/>
      <w:bookmarkEnd w:id="95"/>
      <w:r>
        <w:rPr>
          <w:rtl w:val="true"/>
        </w:rPr>
        <w:t>مرخصی از بیمارستان</w:t>
      </w:r>
      <w:bookmarkEnd w:id="9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بیمارستان مرخص شدم و راهی خانه شدم، گرچه خیلی دلم می‌خواست بینایی داشتم، ولی با آن روحیه‌ای که خانم پرستار در من ایجاد کرده بود، خیلی ندیدن برایم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پیش از آن هم که من خیلی خوب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چند بوته کدو در باغچه بزرگ خانه‌مان کاشته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رسیدم در خانه بدون هیچ معطلی رفتم و دستی به سر روی بوته‌های کدو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متر دراز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 یک هفته پیش نصف این قدر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نوازش گل و گیاه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ساعت‌ها کنار باغچه‌ای بایستم و یکی یکی برگ‌های هر درخت یا شاخه‌ای را با سر انگشتانم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این لطافت و </w:t>
      </w:r>
      <w:bookmarkStart w:id="97" w:name="pg5379_34163"/>
    </w:p>
    <w:p>
      <w:pPr>
        <w:pStyle w:val="BookText"/>
        <w:rPr/>
      </w:pPr>
      <w:bookmarkEnd w:id="97"/>
      <w:r>
        <w:rPr>
          <w:rFonts w:ascii="IRNazanin" w:hAnsi="IRNazanin" w:eastAsia="IRNazanin"/>
          <w:color w:val="111111"/>
          <w:sz w:val="28"/>
          <w:sz w:val="28"/>
          <w:szCs w:val="28"/>
          <w:rtl w:val="true"/>
          <w:lang w:bidi="fa-IR"/>
        </w:rPr>
        <w:t>شادابی لذت خاصی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کوچه فکر می‌کنم یکی دو هفته بعد از مرخصی از بیمارستان دوباره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ترتری و بالو و هفت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انگار نه انگار که حال من دیگر هیچ نمی‌بینم و نباید بازی‌های خطرناک انجام دهم</w:t>
      </w:r>
      <w:r>
        <w:rPr>
          <w:rFonts w:eastAsia="IRNazanin" w:cs="IRNazanin"/>
          <w:color w:val="111111"/>
          <w:sz w:val="28"/>
          <w:szCs w:val="28"/>
          <w:rtl w:val="true"/>
          <w:lang w:bidi="fa-IR"/>
        </w:rPr>
        <w:t>.</w:t>
      </w:r>
    </w:p>
    <w:p>
      <w:pPr>
        <w:pStyle w:val="Heading5"/>
        <w:numPr>
          <w:ilvl w:val="4"/>
          <w:numId w:val="1"/>
        </w:numPr>
        <w:rPr/>
      </w:pPr>
      <w:bookmarkStart w:id="98" w:name="__RefHeading___Toc1360842_581953129"/>
      <w:bookmarkStart w:id="99" w:name="_Toc35"/>
      <w:bookmarkEnd w:id="98"/>
      <w:r>
        <w:rPr>
          <w:rtl w:val="true"/>
        </w:rPr>
        <w:t>ثبت‌نام در ابابصیر و عطش مدرسه</w:t>
      </w:r>
      <w:bookmarkEnd w:id="99"/>
    </w:p>
    <w:p>
      <w:pPr>
        <w:pStyle w:val="BookText"/>
        <w:rPr/>
      </w:pPr>
      <w:r>
        <w:rPr>
          <w:rFonts w:ascii="IRNazanin" w:hAnsi="IRNazanin" w:eastAsia="IRNazanin"/>
          <w:color w:val="111111"/>
          <w:sz w:val="28"/>
          <w:sz w:val="28"/>
          <w:szCs w:val="28"/>
          <w:rtl w:val="true"/>
          <w:lang w:bidi="fa-IR"/>
        </w:rPr>
        <w:t xml:space="preserve">وسط‌های تابستان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مهدی دوباره بحث مدرسه را پیش کشید و این بار انگار عطشی مرا به سوی مدرسه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رفتیم و دوباره ثبت‌نام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با مهدی رفتیم کمی در اصفهان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باغ، در یکی دوتا پاساژ و تا عصر اصفهان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 ساختمان‌ها، از لحن مردم، از بوی لباس نو و بوی عطر و ادوکلن و به خصوص از لهجه افراد تازه به دوران رسیده خوشم آمد و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دختران و پسران کوچک که با لحنی قشنگ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صداهایی که در ابابصیر هم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مرا به ابابصیر کشاند، لحن معلم‌ها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دلیلی داشت که از شل شل حرف زدن همشهری‌هایم خیلی دل خوشی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خیلی چیزهای دیدنی دیگر و حتی شنیدنی را در اصفهان دیدم 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مرا حدود ده سال در اصفهان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هنوز خیابان‌های اصفهان را خیلی خوب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مرا به یک مسجد برد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که این مسجد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مسجد و بازارچه مجاورش خیلی انس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فضایش لذت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حیاط بسیار بزرگ و سکوی وسط آن، در خاطرات مدرسه خواهم گفت که چقدر با آن صمیمی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بار دیگر خودم سر عقل آمده بودم و در دلم یک حس علاقه خاصی به مدرسه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رفتیم به مدرسه قرار گذاشتند تا دو هفته بعد دوباره برویم و برای ثبت‌نام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به مدرسه رفتیم، دیدم مدیر به یکی از همکارانش گفت امسال آمادگی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من مایه دلخوشی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رفتیم مدرسه معلوم شد که واقعاً هم راست می‌گفت</w:t>
      </w:r>
      <w:r>
        <w:rPr>
          <w:rFonts w:eastAsia="IRNazanin" w:cs="IRNazanin"/>
          <w:color w:val="111111"/>
          <w:sz w:val="28"/>
          <w:szCs w:val="28"/>
          <w:rtl w:val="true"/>
          <w:lang w:bidi="fa-IR"/>
        </w:rPr>
        <w:t>.</w:t>
      </w:r>
    </w:p>
    <w:p>
      <w:pPr>
        <w:pStyle w:val="Heading5"/>
        <w:numPr>
          <w:ilvl w:val="4"/>
          <w:numId w:val="1"/>
        </w:numPr>
        <w:rPr/>
      </w:pPr>
      <w:bookmarkStart w:id="100" w:name="__RefHeading___Toc1360844_581953129"/>
      <w:bookmarkStart w:id="101" w:name="_Toc36"/>
      <w:bookmarkEnd w:id="100"/>
      <w:r>
        <w:rPr>
          <w:rtl w:val="true"/>
        </w:rPr>
        <w:t>پایان دوره نخست و آغاز دوره جدید</w:t>
      </w:r>
      <w:bookmarkEnd w:id="101"/>
    </w:p>
    <w:p>
      <w:pPr>
        <w:pStyle w:val="BookText"/>
        <w:rPr/>
      </w:pPr>
      <w:r>
        <w:rPr>
          <w:rFonts w:ascii="IRNazanin" w:hAnsi="IRNazanin" w:eastAsia="IRNazanin"/>
          <w:color w:val="111111"/>
          <w:sz w:val="28"/>
          <w:sz w:val="28"/>
          <w:szCs w:val="28"/>
          <w:rtl w:val="true"/>
          <w:lang w:bidi="fa-IR"/>
        </w:rPr>
        <w:t>صبح اول مهر بود که نمی‌دانم چند شنبه بود، مهدی مرا برداشت و به سوی مدرسه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مثل اینکه کمی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کلاسی در طبقه بالای ساختمان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با لهجه‌ای مشابه شیرازی‌ها معلمم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فهمیدم که خودش هم یک دختر هم سن و سال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مهربان و باحوصله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خاطرات ابابصیر خیلی زیاد است و لازم است محیط آن بهتر شناخته شود اول شناسایی مختصری از محیط پیدا می‌کنیم و بعد به سراغ خاطره‌های مدرسه می‌رویم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دو تا در ورودی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حیاط باز می‌شد و دیگر به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وسیله بود حتماً از حیاط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از صبح تا ظهر بیشتر اوقات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کوچه حدوداً ده متری و در ضلع شرقی آن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کوچه که می‌آمدیم، اول در ساختمان بود که ما به آن </w:t>
      </w:r>
    </w:p>
    <w:p>
      <w:pPr>
        <w:pStyle w:val="BookText"/>
        <w:rPr/>
      </w:pPr>
      <w:r>
        <w:rPr>
          <w:rFonts w:ascii="IRNazanin" w:hAnsi="IRNazanin" w:eastAsia="IRNazanin"/>
          <w:color w:val="111111"/>
          <w:sz w:val="28"/>
          <w:sz w:val="28"/>
          <w:szCs w:val="28"/>
          <w:rtl w:val="true"/>
          <w:lang w:bidi="fa-IR"/>
        </w:rPr>
        <w:t>در کوچیکه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کوچیکه همیشه یک نگهبان داشت و همیشه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شیشه‌ای بود و دستگیره‌ای مثل دستگیره‌های در اتاق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در وارد ساختمان می‌شدیم، یک محوطه تقریباً مستطیل شکل به ابعاد چهار در شش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که وارد می‌شدیم در سمت راست یک پیشخوان چوبی بود که روی آن معمولاً تلفن و دفتر حضور غیاب کارکنان را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دیوار سمت راست یک در بود که به دفتر مدیر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در ورود و در گوشه سمت راست یک دفتر بود که جای حسابدار بود و کارهای تدارکی مدرسه از آنجا پشتیبانی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رو به روی در یک راهرو بود که عرضش چهارمتری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در ورودی و در سمت چپ اتاق کتابخانه گویا بود و به دیوار سمت چپ راهرو و درست در رو به روی دفتر مدیر کتابخانه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کتابخانه هم کار تکثیر بریل می‌کردند، به آن چاپخانه می‌گفتند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روز اول مهرماه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روزی بود که به مدرسه پا گذاشتم و دوره جدیدی در زندگی‌ام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یا سه سال دیرتر آمده و باید تلاش می‌کردم و تمام حواسم را جمع می‌کردم تا عقب‌ماندگی‌ها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دوره نخست زندگی‌ام به پایان می‌رسد و دوره دوم زندگی‌ام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چشم ندارم ولی امید و شوق و شور فراوان دارم</w:t>
      </w:r>
      <w:r>
        <w:rPr>
          <w:rFonts w:eastAsia="IRNazanin" w:cs="IRNazanin"/>
          <w:color w:val="111111"/>
          <w:sz w:val="28"/>
          <w:szCs w:val="28"/>
          <w:rtl w:val="true"/>
          <w:lang w:bidi="fa-IR"/>
        </w:rPr>
        <w:t xml:space="preserve">. </w:t>
      </w:r>
      <w:bookmarkStart w:id="102" w:name="pg5379_34165"/>
    </w:p>
    <w:p>
      <w:pPr>
        <w:pStyle w:val="Heading4"/>
        <w:numPr>
          <w:ilvl w:val="3"/>
          <w:numId w:val="1"/>
        </w:numPr>
        <w:rPr/>
      </w:pPr>
      <w:bookmarkStart w:id="103" w:name="__RefHeading___Toc1360846_581953129"/>
      <w:bookmarkStart w:id="104" w:name="_Toc37"/>
      <w:bookmarkEnd w:id="102"/>
      <w:bookmarkEnd w:id="103"/>
      <w:r>
        <w:rPr>
          <w:rtl w:val="true"/>
        </w:rPr>
        <w:t>دوره دوم زندگی</w:t>
      </w:r>
      <w:r>
        <w:rPr>
          <w:rtl w:val="true"/>
        </w:rPr>
        <w:t xml:space="preserve">: </w:t>
      </w:r>
      <w:r>
        <w:rPr>
          <w:rtl w:val="true"/>
        </w:rPr>
        <w:t>تحصیلات و خدمات فرهنگی</w:t>
      </w:r>
      <w:bookmarkEnd w:id="104"/>
    </w:p>
    <w:p>
      <w:pPr>
        <w:pStyle w:val="Heading5"/>
        <w:numPr>
          <w:ilvl w:val="4"/>
          <w:numId w:val="1"/>
        </w:numPr>
        <w:rPr/>
      </w:pPr>
      <w:bookmarkStart w:id="105" w:name="__RefHeading___Toc1360848_581953129"/>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دوره دوم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و خدمات فرهنگی</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شرح فعالیت‌های یداللّه قربعلی در یک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 نگاره شرح زندگی یداللّه قربعلی نجف‌آبادی است که در بهمن‌ماه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به درخواست دفتر فرهنگ معلولان در قم فراهم آمده است و در آن سعی شده است به وقایع دوران مختلف زندگی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مطلب گزارشی از دوره دوم زندگی او است یعنی از تولد تا آغاز رفتن به مدرسه ده سال طول کشید و از کلاس اول تا اخذ دیپلم و قبولی در آزمون معلمان و رفتن به کلاس جهت تدریس هم حدود 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مبحث به پس از تحصیلات هم پرداخته و خدمات ایشان در زمینه آموزشی و فرهنگی را هم گزارش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کودکی و قبل رفتن به مدرسه ابتدایی، ده سال طول کشید؛ یعنی از تولدم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رفتن به مدرسه در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ده سال تداوم یافت؛ این دوره را، دوره نخست زندگی نام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زندگی اینجانب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تلاش کلاس‌های ابتدایی را به روش جهشی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دوره ابتدایی و دوره راهنمایی و دوره دبیرستان را به علاوه شرکت در آزمون پذیرش معلم را در ده سال گذراندم و خودم را به دوره سوم زندگانی‌ام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یک کودک در خانواده کارگری و فاقد محرک‌های فرهنگی، به علاوه نابینا و داشتن مشکلات فراوان پزشکی، توانست در ده سالگی در شهر دیگر برای ابتدایی ثبت‌نام کند و هر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مسیر را برود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برگردد، بدون امکانات خاص برای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گفتنش راحت است ولی عملاً بسیار سخت و صعب است اما من با حمایت خانواده‌ام همه این سختی‌ها را پشت سر گذاشته و به اهدافی که می‌خواستم رسیدم</w:t>
      </w:r>
      <w:r>
        <w:rPr>
          <w:rFonts w:eastAsia="IRNazanin" w:cs="IRNazanin"/>
          <w:color w:val="111111"/>
          <w:sz w:val="28"/>
          <w:szCs w:val="28"/>
          <w:rtl w:val="true"/>
          <w:lang w:bidi="fa-IR"/>
        </w:rPr>
        <w:t>.</w:t>
      </w:r>
    </w:p>
    <w:p>
      <w:pPr>
        <w:pStyle w:val="Heading5"/>
        <w:numPr>
          <w:ilvl w:val="4"/>
          <w:numId w:val="1"/>
        </w:numPr>
        <w:rPr/>
      </w:pPr>
      <w:bookmarkStart w:id="107" w:name="__RefHeading___Toc1360850_581953129"/>
      <w:bookmarkStart w:id="108" w:name="_Toc39"/>
      <w:bookmarkEnd w:id="107"/>
      <w:r>
        <w:rPr>
          <w:rtl w:val="true"/>
        </w:rPr>
        <w:t>دوره ابتدایی</w:t>
      </w:r>
      <w:bookmarkEnd w:id="10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مهرماه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سن ده سالگی به ابابصیر رفتم و در این مرکز نابینایی آموزش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توانستم مقطع ابتدایی را در سه سال به طور جهشی پشت سر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ضمن آموزش کتاب‌های درسی، پاره‌ای از آموزش‌های فوق برنامه مثل سرود و مهارت‌های اجتماعی به ما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علاقه‌ای وافر در من برای مطالعه کتاب و به ویژه شعر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یاد دارم که از ابتدای کلاس سوم دبستان، معمولاً به محض اینکه کتاب‌های درسی و مخصوصاً فارسی به دست می‌رسد ظرف مدت چند روز تمام درس‌های آن را می‌خواندم و شعرهایش را حفظ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بود که برادر بزرگترم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 را برایم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کتاب‌های محمود حکیمی و داریوش عبادالهی و صمد بهرنگی و بعداً عزیز نسین و دکتر شریعتی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زیربنای فکری مرا آن سان پایه‌ریزی کرد، که پیوسته رابطه‌ای ناگسستنی با کتاب داشته‌ام و هنوز هم این پیوند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مشغول خواندن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فقط برای خوردن غذا و ادای نماز آن را تعطیل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ایام اعتصابات دوران انقلاب شدت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اینها غیر از مطالعه‌هایی بود که خودم با کتاب‌های بریل و گویا انجام می‌دادم</w:t>
      </w:r>
      <w:r>
        <w:rPr>
          <w:rFonts w:eastAsia="IRNazanin" w:cs="IRNazanin"/>
          <w:color w:val="111111"/>
          <w:sz w:val="28"/>
          <w:szCs w:val="28"/>
          <w:rtl w:val="true"/>
          <w:lang w:bidi="fa-IR"/>
        </w:rPr>
        <w:t xml:space="preserve">. </w:t>
      </w:r>
      <w:bookmarkStart w:id="109" w:name="pg5379_34166"/>
    </w:p>
    <w:p>
      <w:pPr>
        <w:pStyle w:val="Heading5"/>
        <w:numPr>
          <w:ilvl w:val="4"/>
          <w:numId w:val="1"/>
        </w:numPr>
        <w:rPr/>
      </w:pPr>
      <w:bookmarkStart w:id="110" w:name="__RefHeading___Toc1360852_581953129"/>
      <w:bookmarkStart w:id="111" w:name="_Toc40"/>
      <w:bookmarkEnd w:id="109"/>
      <w:bookmarkEnd w:id="110"/>
      <w:r>
        <w:rPr>
          <w:rtl w:val="true"/>
        </w:rPr>
        <w:t>دوره راهنمایی و دبیرستان</w:t>
      </w:r>
      <w:bookmarkEnd w:id="111"/>
    </w:p>
    <w:p>
      <w:pPr>
        <w:pStyle w:val="BookText"/>
        <w:rPr/>
      </w:pPr>
      <w:r>
        <w:rPr>
          <w:rFonts w:ascii="IRNazanin" w:hAnsi="IRNazanin" w:eastAsia="IRNazanin"/>
          <w:color w:val="111111"/>
          <w:sz w:val="28"/>
          <w:sz w:val="28"/>
          <w:szCs w:val="28"/>
          <w:rtl w:val="true"/>
          <w:lang w:bidi="fa-IR"/>
        </w:rPr>
        <w:t>از سال اول راهنمایی به مدارس عادی رفتم و ابتدا در مدرسه راهنمایی احمدیه اصفهان و سپس در دبیرستان‌های سید جمال‌الدین اسدآبادی و هراتی اصفهان 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سال تحصیل در اصفهان به نجف‌آباد برگشتم و در دبیرستان علامه طباطبایی این شهر تا دیپلم در رشته اقتصاد اجتماعی ادامه تحصیل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طلایی مطالعه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سال‌ها مهدی برادر بزرگم وقت زیادی برای من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رمان طولانی را که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بود در یک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می‌خواندیم و در این فاصله فقط برای خوردن غذا و خواندن نماز کار را تعطیل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هنگام اعتصابات دوران انقلاب مداومت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نگرانی من وقتی به وقوع پیوست که مهدی در تابستان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سربازی رفت و مرا از مطالعه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در آذرماه در جریان انقلاب فرار کرد و من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خاطر اینکه سرباز فراری بود و پدر نمی‌گذاشت از خانه بیرون برود و او مجبور بود بیشتر برای من کتاب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خاطرات این دوران در مدرسه بود و آن هم اینکه یکی از سرپرستان شب مدرسه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اول کتابش پیدا شود و بعد خودش من مطمئنم که کسی جز قربعلی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برخی از هم دوره‌ای‌هایم در ابابصیر در پی نوآوری در یاد گرفتن بودیم و از ابتکارات جدید، همیشه استقبال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تابستان‌های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تابستانه‌ای برای ما تشکیل شد که در آن از بهترین آموزش‌ها، ماشین تحریر بینایی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کارگاه برق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هر دو بسیار در زندگی من کاربرد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بعدها بسیاری از نوشتن‌هایم را بدون کمک گرفتن از افراد بینا و با ماشین تایپ بینایی انجام می‌دادم</w:t>
      </w:r>
      <w:r>
        <w:rPr>
          <w:rFonts w:eastAsia="IRNazanin" w:cs="IRNazanin"/>
          <w:color w:val="111111"/>
          <w:sz w:val="28"/>
          <w:szCs w:val="28"/>
          <w:rtl w:val="true"/>
          <w:lang w:bidi="fa-IR"/>
        </w:rPr>
        <w:t>.</w:t>
      </w:r>
    </w:p>
    <w:p>
      <w:pPr>
        <w:pStyle w:val="Heading5"/>
        <w:numPr>
          <w:ilvl w:val="4"/>
          <w:numId w:val="1"/>
        </w:numPr>
        <w:rPr/>
      </w:pPr>
      <w:bookmarkStart w:id="112" w:name="__RefHeading___Toc1360854_581953129"/>
      <w:bookmarkStart w:id="113" w:name="_Toc41"/>
      <w:bookmarkEnd w:id="112"/>
      <w:r>
        <w:rPr>
          <w:rtl w:val="true"/>
        </w:rPr>
        <w:t>رفتن به دانشگاه</w:t>
      </w:r>
      <w:bookmarkEnd w:id="113"/>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گرفتم و در آذرماه همان سال در پی دو مرحله آزمون سراسری در رشته ادبیات دانشگاه اصفهان پذیرفته شدم، تا از بهمن ماه با کلیه دانشجویان پذیرفته شده آن سال درس ادبیات را در دانشگاه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دوره دبیرستان به اجرای دکلمه علاقه خاصی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دبیرستان انشای خوبی داشتم و چون مطالعه‌ام هم نسبتاً خوب بود، دستی در نوشتن قطعه‌های ادبی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تجربه سرودن شعر را بدون دانستن قواعد شعر شاید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از زمانی شروع شد که ما در مدرسه اعتراضاتی بر علیه شرایط حاکم داشتیم و گاهی در زنگ‌های تفریح و یا فرصت‌های بیکاری در حیاط راهپیمایی می‌کردیم و خواسته‌های خود را در قالب اشعاری بیان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کار را به‌طور جدی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مهرماه برای یافتن کاری موقت تا شروع دانشگاه اول به بهزیستی مراجعه کردم و چون روی خوشی نشان ندادند به آموزش و پرورش و نزد یکی از معلمان با محبت گذشته که آن روزها کارشناس استثنایی در اصفهان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 برو چند نابینا در نجف‌آباد پیدا کن و کلاسی راه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نامه‌ای گرفتم و رفتم و کارهای مقدماتی را انجام دادم و بعدش در امتحان حق‌التدریس </w:t>
      </w:r>
      <w:bookmarkStart w:id="114" w:name="pg5379_34167"/>
    </w:p>
    <w:p>
      <w:pPr>
        <w:pStyle w:val="BookText"/>
        <w:rPr/>
      </w:pPr>
      <w:bookmarkEnd w:id="114"/>
      <w:r>
        <w:rPr>
          <w:rFonts w:ascii="IRNazanin" w:hAnsi="IRNazanin" w:eastAsia="IRNazanin"/>
          <w:color w:val="111111"/>
          <w:sz w:val="28"/>
          <w:sz w:val="28"/>
          <w:szCs w:val="28"/>
          <w:rtl w:val="true"/>
          <w:lang w:bidi="fa-IR"/>
        </w:rPr>
        <w:t>شرکت کردم و پذیرفته شدم و با تمام ناباوری‌ام به شغلی که از اول در سر می‌پروردم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مهرماه همین سال و در روزهای اول شروع به کارم، خبر شهادت کوچک‌ترین برادرم برایم اندوه و افسوسی فراوان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برادر بزرگم مهدی در جبهه بود و فقط یکی دو روز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محسن زمینه‌ای بود برای یک خبر بسیار ناگوارتر و آن هم شهادت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نخستین روزهای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روز سال نو، خبر شهادت مهدی، روزهای نوروزی ما را رنگی تازه بخشید و شهد شهادت و با شبنم گلبرگ‌های نوروزی فضای خانه عطرآگین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مهدی روی من خیلی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یک پشتیبان و یک پشتوانه اساسی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اینکه تا چند روزی نتوانستم روی پا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تصمیم گرفتم دانشگاه را رها کنم که چند تن از همکلاسی‌هایم، مرا بسیار دلداری دادند و در مشکلات یاری نمودند تا توانستم با آن کنار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ترم دوم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 را در دانشگاه شروع کردم، خیلی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صبح‌ها باید به مدرسه در نجف‌آباد می‌رفتم و بعدازظهرها از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اصفهان کلاس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ساعت فرصت را در مسیر و برای صرف ناهار و نماز برنامه‌ریزی می‌کردم و گاهی تا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کلاس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من که از وسیله نقلیه عمومی استفاده می‌کردم، واقعاً دشوار و طاقت‌فرسا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سال برنامه‌ام این بود تا در آموزش و پرورش رسمی شدم و توانستم مأموریت تحصیلی بگیرم و کمی گشایش در کارم ایجاد شود</w:t>
      </w:r>
      <w:r>
        <w:rPr>
          <w:rFonts w:eastAsia="IRNazanin" w:cs="IRNazanin"/>
          <w:color w:val="111111"/>
          <w:sz w:val="28"/>
          <w:szCs w:val="28"/>
          <w:rtl w:val="true"/>
          <w:lang w:bidi="fa-IR"/>
        </w:rPr>
        <w:t>.</w:t>
      </w:r>
    </w:p>
    <w:p>
      <w:pPr>
        <w:pStyle w:val="Heading5"/>
        <w:numPr>
          <w:ilvl w:val="4"/>
          <w:numId w:val="1"/>
        </w:numPr>
        <w:rPr/>
      </w:pPr>
      <w:bookmarkStart w:id="115" w:name="__RefHeading___Toc1360856_581953129"/>
      <w:bookmarkStart w:id="116" w:name="_Toc42"/>
      <w:bookmarkEnd w:id="115"/>
      <w:r>
        <w:rPr>
          <w:rtl w:val="true"/>
        </w:rPr>
        <w:t>ازدواج و همکاری همسر</w:t>
      </w:r>
      <w:bookmarkEnd w:id="11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میلاد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ازدواج خویش را به میمنت این روز مبارک جاری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از آن پس نه تنها همدمی مهربان بود، بلکه در بسیاری از اوقات گره‌گشای کارهای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تصحیح برگه‌های بینایی و هر کار دیگری که نیاز به چشم بود، او امین مورد اعتماد من و شریک تمامی کارهایم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یافتم که اولین سفر حج تمتع را در کنار پدر و همسرم بجای آورم و ضمن یافتن فرصتی برای آشنایی با فضای معنوی حج، توشه معنوی خوبی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موقع نتوانستم از این سفر، خاطره‌هایی و یا سفرنامه‌ای را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مهرماه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آموزش و پرورش رسمی شدم و توانستم از مأموریت تحصیلی استفاده کنم، در هفته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بخش تلفیقی کار می‌کردم و دانش‌آموزان نابینای شاغل به تحصیل در مدارس عادی را تحت پوشش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سرمای زمستان و روزهای سرد دی‌ماه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دست لطف الهی مرا باز هم مورد لطف خویش قرار داد و فرزند دختری را به من هدیه داد که گویی قدم میمونش، هزاران خیر و برکت را برای من و خانواده به ارمغان آورد</w:t>
      </w:r>
      <w:r>
        <w:rPr>
          <w:rFonts w:eastAsia="IRNazanin" w:cs="IRNazanin"/>
          <w:color w:val="111111"/>
          <w:sz w:val="28"/>
          <w:szCs w:val="28"/>
          <w:rtl w:val="true"/>
          <w:lang w:bidi="fa-IR"/>
        </w:rPr>
        <w:t>.</w:t>
      </w:r>
    </w:p>
    <w:p>
      <w:pPr>
        <w:pStyle w:val="Heading5"/>
        <w:numPr>
          <w:ilvl w:val="4"/>
          <w:numId w:val="1"/>
        </w:numPr>
        <w:rPr/>
      </w:pPr>
      <w:bookmarkStart w:id="117" w:name="__RefHeading___Toc1360858_581953129"/>
      <w:bookmarkStart w:id="118" w:name="_Toc43"/>
      <w:bookmarkEnd w:id="117"/>
      <w:r>
        <w:rPr>
          <w:rtl w:val="true"/>
        </w:rPr>
        <w:t xml:space="preserve">حوادث </w:t>
      </w:r>
      <w:r>
        <w:rPr/>
        <w:t>1367</w:t>
      </w:r>
      <w:bookmarkEnd w:id="11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تحصیل ضمن ادامه کار در آموزش و پرورش استثنایی و اشتغال به کار در مجتمع نابینایان ابابصیر، خودم را برای تدریس در مدارس عادی نیز </w:t>
      </w:r>
      <w:bookmarkStart w:id="119" w:name="pg5379_34168"/>
    </w:p>
    <w:p>
      <w:pPr>
        <w:pStyle w:val="BookText"/>
        <w:rPr/>
      </w:pPr>
      <w:bookmarkEnd w:id="119"/>
      <w:r>
        <w:rPr>
          <w:rFonts w:ascii="IRNazanin" w:hAnsi="IRNazanin" w:eastAsia="IRNazanin"/>
          <w:color w:val="111111"/>
          <w:sz w:val="28"/>
          <w:sz w:val="28"/>
          <w:szCs w:val="28"/>
          <w:rtl w:val="true"/>
          <w:lang w:bidi="fa-IR"/>
        </w:rPr>
        <w:t>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چهار ساعت تاریخ ادبیات دوم دبیرستان در دبیرستان دخترانه حضرت فاطمه به من داده شد و بعد با استقبال دانش‌آموزان، تمام کلاس‌های دوم که این درس را داشتند، به من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کتاب به صورت نوار بود و من باید بسیاری از مطالب را در خانه می‌نوشتم تا در کلاس بهتر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تعداد دانش‌آموزان این پنج کلاس چیزی در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تصحیح اوراق امتحانی آنان و حتی کنترل کلاس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 الفت و حفظ کرامت انسانی دانش‌آموزان، به من این توفیق را داد تا بتوانم از پس این کار به خوبی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سال‌های بعد با درس‌های ادبیات فارسی، دستور زبان فارسی، عروض و قافیه و آرایه‌های ادبی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در کلاس دوم دو رشته فرهنگ و ادب و در کلاس تاریخ ادبیات، فرصتی برای گفتگو با دانش‌آموزان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اینکه معلمتان نابینا است، مشکل خاصی را احساس می‌کنید؟ دختر خانمی که همیشه در کلاس خیلی آرام و بود و رفتاری بسیار متین داشت، با لحنی اعتراض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تفاوتی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اصلاً تا کنون به خود این اجازه را نداده‌ام که تصور کنم شما نابینا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کلاس هم آمد و نکته‌ای را به من گفت هنوز هر وقت به خاطر می‌آورم، احساس شوق و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کلی پوزش و ابراز شرمساری،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شخصیت انسان خیلی بالاتر از این باشد که وابسته به ظواهری مثل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به عنوان یک فرد بینا از شما می‌خواهم هرگز این حس را در ذهن دیگران بر نینگیزید که جرأت کنند زمینه جسارت نسبت به شما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نظرخواهی‌های بدون نام من هر دو ماه یک بار نگاه بچه‌ها را بررسی می‌کردم و چقدر زیبا در طی چند ماه دید بچه‌ها نسبت به معلم نابینایشان تغییر کرد</w:t>
      </w:r>
      <w:r>
        <w:rPr>
          <w:rFonts w:eastAsia="IRNazanin" w:cs="IRNazanin"/>
          <w:color w:val="111111"/>
          <w:sz w:val="28"/>
          <w:szCs w:val="28"/>
          <w:rtl w:val="true"/>
          <w:lang w:bidi="fa-IR"/>
        </w:rPr>
        <w:t>.</w:t>
      </w:r>
    </w:p>
    <w:p>
      <w:pPr>
        <w:pStyle w:val="Heading5"/>
        <w:numPr>
          <w:ilvl w:val="4"/>
          <w:numId w:val="1"/>
        </w:numPr>
        <w:rPr/>
      </w:pPr>
      <w:bookmarkStart w:id="120" w:name="__RefHeading___Toc1360860_581953129"/>
      <w:bookmarkStart w:id="121" w:name="_Toc44"/>
      <w:bookmarkEnd w:id="120"/>
      <w:r>
        <w:rPr>
          <w:rtl w:val="true"/>
        </w:rPr>
        <w:t xml:space="preserve">رخدادهای مهم </w:t>
      </w:r>
      <w:r>
        <w:rPr/>
        <w:t>1368</w:t>
      </w:r>
      <w:bookmarkEnd w:id="12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یافتم که با چند تن از جانبازان نابینای نجف‌آبادی کلاسی را راه‌اندازی کنم و به تدریس آنان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دوستان مرتبط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چند سالی را برای درمان سپری کرده بودند و چون درمان نتیجه خوبی نداده بود، تصمیم گرفتیم با هم بریل کار کنیم و دروس هر مقطعی را که آنان در آن در زمان بینایی تحصیل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عزیزان به دلیل قطع دست، بریل آموزی برایش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سعی کردیم از انگشتان پا کمک بگیریم ولی میسر نشد و تمرکز ما روی حافظه‌اش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دیگر قطع نخاع بود و هم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داشتن اسپاسم، لرزه بسیاری در دستانش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بریل آموزی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فراموشی نسبتاً زیادی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مدد الهی شروع درس میزان فراموشی‌اش را بسیار کم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محضر این دو استاد، درس مقاومت، مردانگی، صبوری و خلوص را هر روز عملاً یاد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لطف بزرگی به من نموده بود که در خانه این دو عزیز حضور می‌یافتم و اگرچه به ظاهر چند جمله‌ای درس زبان انگلیسی، ادبیات فارسی، دستور زبان،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یاد می‌دادم، اما در واقع این من بودم که در دانشگاه مقاومت و ایثار و صبوری و شکیب، از آنان و خانواده‌های ارجمندشان هر لحظه هزاران درس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همنشینی در ما رفاقتی را بنا نهاد که تا پایان عمر </w:t>
      </w:r>
      <w:bookmarkStart w:id="122" w:name="pg5379_34169"/>
    </w:p>
    <w:p>
      <w:pPr>
        <w:pStyle w:val="BookText"/>
        <w:rPr/>
      </w:pPr>
      <w:bookmarkEnd w:id="122"/>
      <w:r>
        <w:rPr>
          <w:rFonts w:ascii="IRNazanin" w:hAnsi="IRNazanin" w:eastAsia="IRNazanin"/>
          <w:color w:val="111111"/>
          <w:sz w:val="28"/>
          <w:sz w:val="28"/>
          <w:szCs w:val="28"/>
          <w:rtl w:val="true"/>
          <w:lang w:bidi="fa-IR"/>
        </w:rPr>
        <w:t>شهید ناصر توبه ایها، یکی از این دو عزیز برقرار بود و من اگر هر چند روز یک بار با ایشان صحبت نمی‌کردم، انگار از نظر روحی ناآرام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همکاری با این دوستان نابینا پس از چند ماه، به نتیجه رسیدم، که آنان به هیچ وجه از کتاب‌های بریل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شروع به تولید کتاب‌های درسی به طور تدریس بر روی نوار کاست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کلاس برای دوستان مطلبی را بیان می‌کردم، آنان نمی‌توانستند مطلب را یادداشت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کردم مطالب اصلی و قابل یادداشت کتاب را همراه با متن کامل کتاب برای این دو دوست ارجمند بر روی نوار ضبط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مرا تشویق کرد چنین کاری را به طور کلی انجام دهم و آن را به گونه‌ای فراهم کنم که همه نابینایان و به ویژه کم‌بینایان –که اکثراً قادر به قرائت متن کتاب‌ها از خط بینایی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این کتاب‌ها که پیش‌تر توسط جناب آقای کربلایی در تهران برای ریاضی انجام می‌شد توسط این جانب در کتاب‌های ادبیات فارسی دوره دبیرستان، دستور زبان فارسی، عربی، آرایه‌های ادبی،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صورت تدریس از این مجموعه هنوز قابل استفاده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فاصله سال‌های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کتاب‌های درسی با چاپ‌های متفاوت صورت گرفت</w:t>
      </w:r>
      <w:r>
        <w:rPr>
          <w:rFonts w:eastAsia="IRNazanin" w:cs="IRNazanin"/>
          <w:color w:val="111111"/>
          <w:sz w:val="28"/>
          <w:szCs w:val="28"/>
          <w:rtl w:val="true"/>
          <w:lang w:bidi="fa-IR"/>
        </w:rPr>
        <w:t>.</w:t>
      </w:r>
    </w:p>
    <w:p>
      <w:pPr>
        <w:pStyle w:val="Heading5"/>
        <w:numPr>
          <w:ilvl w:val="4"/>
          <w:numId w:val="1"/>
        </w:numPr>
        <w:rPr/>
      </w:pPr>
      <w:bookmarkStart w:id="123" w:name="__RefHeading___Toc1360862_581953129"/>
      <w:bookmarkStart w:id="124" w:name="_Toc45"/>
      <w:bookmarkEnd w:id="123"/>
      <w:r>
        <w:rPr>
          <w:rtl w:val="true"/>
        </w:rPr>
        <w:t>راه‌اندازی ورزش نابینایان</w:t>
      </w:r>
      <w:bookmarkEnd w:id="12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پشتوانه همین دو دوست، از طریق بنیاد جانبازان، ورزش نابینایان در نجف‌آباد را راه‌اندازی کردم و با فراهم آوردن فرصت، برادران نابینای عادی به ورزش راغب نمودم</w:t>
      </w:r>
      <w:r>
        <w:rPr>
          <w:rFonts w:eastAsia="IRNazanin" w:cs="IRNazanin"/>
          <w:color w:val="111111"/>
          <w:sz w:val="28"/>
          <w:szCs w:val="28"/>
          <w:rtl w:val="true"/>
          <w:lang w:bidi="fa-IR"/>
        </w:rPr>
        <w:t>.</w:t>
      </w:r>
    </w:p>
    <w:p>
      <w:pPr>
        <w:pStyle w:val="Heading5"/>
        <w:numPr>
          <w:ilvl w:val="4"/>
          <w:numId w:val="1"/>
        </w:numPr>
        <w:rPr/>
      </w:pPr>
      <w:bookmarkStart w:id="125" w:name="__RefHeading___Toc1360864_581953129"/>
      <w:bookmarkStart w:id="126" w:name="_Toc46"/>
      <w:bookmarkEnd w:id="125"/>
      <w:r>
        <w:rPr>
          <w:rtl w:val="true"/>
        </w:rPr>
        <w:t>کارشناسی ارشد</w:t>
      </w:r>
      <w:bookmarkEnd w:id="126"/>
    </w:p>
    <w:p>
      <w:p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زبان و ادبیات فارسی در مقطع کارشناسی ارشد به دانشگاه آزاد اسلامی واحد نجف‌آباد راه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مقطع را به پایان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اشتغال در مدارس نجف‌آباد علاوه شغل رسمی خویش که تدریس بود، به فعالیت‌های فوق برنامه در مدارس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در مراسم صبحگاه یا هر مراسم دیگری که مدارس به آن دلیل برنامه‌ای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اغلب این سخنرانی‌ها توکل، اعتماد به نفس، تشویق و ترغیب دانش‌آموزان به برنامه‌ریزی و استفاده از فرصت‌ها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در کلاس‌های آموزش خانواده به عنوان مدرس برای اولیای دانش‌آموزان ارائه بحث‌های تربیتی داشتم</w:t>
      </w:r>
      <w:r>
        <w:rPr>
          <w:rFonts w:eastAsia="IRNazanin" w:cs="IRNazanin"/>
          <w:color w:val="111111"/>
          <w:sz w:val="28"/>
          <w:szCs w:val="28"/>
          <w:rtl w:val="true"/>
          <w:lang w:bidi="fa-IR"/>
        </w:rPr>
        <w:t>.</w:t>
      </w:r>
    </w:p>
    <w:p>
      <w:pPr>
        <w:pStyle w:val="Heading5"/>
        <w:numPr>
          <w:ilvl w:val="4"/>
          <w:numId w:val="1"/>
        </w:numPr>
        <w:rPr/>
      </w:pPr>
      <w:bookmarkStart w:id="127" w:name="__RefHeading___Toc1360866_581953129"/>
      <w:bookmarkStart w:id="128" w:name="_Toc47"/>
      <w:bookmarkEnd w:id="127"/>
      <w:r>
        <w:rPr>
          <w:rtl w:val="true"/>
        </w:rPr>
        <w:t>راه‌اندازی گروه‌های سرود و نمایش</w:t>
      </w:r>
      <w:bookmarkEnd w:id="128"/>
    </w:p>
    <w:p>
      <w:pPr>
        <w:pStyle w:val="BookText"/>
        <w:rPr/>
      </w:pPr>
      <w:r>
        <w:rPr>
          <w:rFonts w:ascii="IRNazanin" w:hAnsi="IRNazanin" w:eastAsia="IRNazanin"/>
          <w:color w:val="111111"/>
          <w:sz w:val="28"/>
          <w:sz w:val="28"/>
          <w:szCs w:val="28"/>
          <w:rtl w:val="true"/>
          <w:lang w:bidi="fa-IR"/>
        </w:rPr>
        <w:t>در چندین مدرسه از سوی مدیران درخواست شعر و ساختن آهنگی برای سرود و تمرین و شرکت دادن آن در جشنواره‌های سرود مطرح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نیز با استفاده از اشعار خویش و آهنگی که دوستان موسیقی‌دان نابینا بر آن می‌نهادند، سرودها را برای دانش‌آموزان فراهم می‌آوردم و ضمن تمرین، در جشنواره‌ها شرکت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نیز این سرودها رتبه استانی آورد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نمایش نیز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تمرین نمایش نیز به چند شکل اقدام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نوشتن </w:t>
      </w:r>
      <w:bookmarkStart w:id="129" w:name="pg5379_34170"/>
    </w:p>
    <w:p>
      <w:pPr>
        <w:pStyle w:val="BookText"/>
        <w:rPr/>
      </w:pPr>
      <w:bookmarkEnd w:id="129"/>
      <w:r>
        <w:rPr>
          <w:rFonts w:ascii="IRNazanin" w:hAnsi="IRNazanin" w:eastAsia="IRNazanin"/>
          <w:color w:val="111111"/>
          <w:sz w:val="28"/>
          <w:sz w:val="28"/>
          <w:szCs w:val="28"/>
          <w:rtl w:val="true"/>
          <w:lang w:bidi="fa-IR"/>
        </w:rPr>
        <w:t>متن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تمرین و صداگذاری و به اصطلاح امروزی‌ها افکت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نمایش کودکانه بود که در مهدهای کودک آن روزها به ماکت حیوانات برگزار می‌کردیم و چقدر هم مورد استقبال بچه‌های خردسال قرار می‌گرفت و یکی از همین نمایش‌های مقطع ابتدایی به نام برگ‌ریزان در جشنواره دانش‌آموزی استانی هم رتبه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مهم‌ترین این نمایش‌ها نمایش خواجه تاجدار بود که با فرزندان شاهد نجف‌آباد به روی صحنه آوردیم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معرض دید تماشاگران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نمایش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صحنه آمد</w:t>
      </w:r>
      <w:r>
        <w:rPr>
          <w:rFonts w:eastAsia="IRNazanin" w:cs="IRNazanin"/>
          <w:color w:val="111111"/>
          <w:sz w:val="28"/>
          <w:szCs w:val="28"/>
          <w:rtl w:val="true"/>
          <w:lang w:bidi="fa-IR"/>
        </w:rPr>
        <w:t>.</w:t>
      </w:r>
    </w:p>
    <w:p>
      <w:pPr>
        <w:pStyle w:val="Heading5"/>
        <w:numPr>
          <w:ilvl w:val="4"/>
          <w:numId w:val="1"/>
        </w:numPr>
        <w:rPr/>
      </w:pPr>
      <w:bookmarkStart w:id="130" w:name="__RefHeading___Toc1360868_581953129"/>
      <w:bookmarkStart w:id="131" w:name="_Toc48"/>
      <w:bookmarkEnd w:id="130"/>
      <w:r>
        <w:rPr>
          <w:rtl w:val="true"/>
        </w:rPr>
        <w:t>مراکز فرهنگی نابینایی</w:t>
      </w:r>
      <w:bookmarkEnd w:id="13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نابینایان مرکز استان بنا به احساس ضرورت وجود یک تشکل نابینایی، به عنوان عضوی هیئت امنایی اقدام به تهیه اساسنامه جامعه اسلامی نابینایان نمودیم و در دوره‌های اول و دوم این جانب رئیس هیئت مدیره بودم، ولی به دلیل پاره‌ای از مشکلات و دیدگاه‌های متفاوت، به خاطر حفظ وحدت از آنان کناره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عنوان نماینده آن جامعه شعبه‌ای در نجف‌آباد تشکیل دادم و در آنجا بیشتر به اقدامات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مدنظرم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کتابخانه نابینایان نجف‌آباد را در مردادماه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رئیس فرهنگ دوست کتابخانه عمومی زهرائیه و با هزینه مرحوم حاج آقا مجتبی آیت – رئیس هیئت امنای وقت آن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ضرورت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تأسیس یک تشکل ویژه نابینایان در نجف‌آباد و به‌طور مستقل از اصفهان راه‌اندازی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فرهنگی اجتماعی شمیم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تمام فعالیت‌های نابینایی را در این تشکل انسجام دهم و بکوشم تا با نگاهی تازه برای امور فرهنگی اقداماتی اساسی را به انجام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اصلی من به وضعیت فرهنگی نابینایان از این قرار است که هرگز آنان را برای کسب منابع مالی وسیله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یک نابینا هستم، باید بکوشم تا دولت حق و حقوق این قشر را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همان‌گونه که دولت برای افراد عادی در زمینه‌های مختلف هزینه می‌کند، باید برای نابینایان و همه معلولان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نباید به بهانه کم کردن تصدی خود از مسئولیت‌های دولتی، سازمان‌های نابینایان 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فرهنگ همیشه و از ابتدای تشکیل مراکز در کشور حاکم بوده است، که مراکز از طریق امور خیریه اداره شوند و دولت نمکی بر آش آنان بریزد، اما اینکه به هر قیمتی برای کسب درآمد مؤسسات درصدد تضعیف شخصیت نابینایان در آیند، نیز امری منطقی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سال‌ها نیز شاهد بوده‌ایم که با وجود سپردن پاره‌ای از مسئولیت‌های دولت به بخش خصوصی، اما چندان نتوانسته‌ایم از کارکنان دولت بکاهیم و هنوز هم در بسیاری از ادارات نیروهایی هستند که پستی نه چندان مهم دارند و حقوقی را بر دوش دولت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سال‌های مختلف از سوی سیمای مرکز اصفهان چند فیلم از تلاش‌های متعدد این جانب تهیه شد که اولین آن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همان سال از شبه استانی پخش شد</w:t>
      </w:r>
      <w:r>
        <w:rPr>
          <w:rFonts w:eastAsia="IRNazanin" w:cs="IRNazanin"/>
          <w:color w:val="111111"/>
          <w:sz w:val="28"/>
          <w:szCs w:val="28"/>
          <w:rtl w:val="true"/>
          <w:lang w:bidi="fa-IR"/>
        </w:rPr>
        <w:t>.</w:t>
      </w:r>
    </w:p>
    <w:p>
      <w:pPr>
        <w:pStyle w:val="Heading5"/>
        <w:numPr>
          <w:ilvl w:val="4"/>
          <w:numId w:val="1"/>
        </w:numPr>
        <w:rPr/>
      </w:pPr>
      <w:bookmarkStart w:id="132" w:name="__RefHeading___Toc1360870_581953129"/>
      <w:bookmarkStart w:id="133" w:name="_Toc49"/>
      <w:bookmarkEnd w:id="132"/>
      <w:r>
        <w:rPr>
          <w:rtl w:val="true"/>
        </w:rPr>
        <w:t>معلم نمونه و بازنشستگی</w:t>
      </w:r>
      <w:bookmarkEnd w:id="1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معلم نمونه کشوری از سوی وزارت </w:t>
      </w:r>
      <w:bookmarkStart w:id="134" w:name="pg5379_34171"/>
    </w:p>
    <w:p>
      <w:pPr>
        <w:pStyle w:val="BookText"/>
        <w:rPr/>
      </w:pPr>
      <w:bookmarkEnd w:id="134"/>
      <w:r>
        <w:rPr>
          <w:rFonts w:ascii="IRNazanin" w:hAnsi="IRNazanin" w:eastAsia="IRNazanin"/>
          <w:color w:val="111111"/>
          <w:sz w:val="28"/>
          <w:sz w:val="28"/>
          <w:szCs w:val="28"/>
          <w:rtl w:val="true"/>
          <w:lang w:bidi="fa-IR"/>
        </w:rPr>
        <w:t>آموزش و پرورش برگزیده شدم و موفق به دریافت لوح تقدیر وزیر وقت آموزش و پرورش از دست رئیس‌جمهور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سابقه‌ای بیش از سی و پنج سال از آموزش و پرورش استثنایی بازنشست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قطع همکاری با آن سیستم نبود و همچنان به طور حق‌التدریس در بخش تلفیقی با آنان همکاری دارم</w:t>
      </w:r>
      <w:r>
        <w:rPr>
          <w:rFonts w:eastAsia="IRNazanin" w:cs="IRNazanin"/>
          <w:color w:val="111111"/>
          <w:sz w:val="28"/>
          <w:szCs w:val="28"/>
          <w:rtl w:val="true"/>
          <w:lang w:bidi="fa-IR"/>
        </w:rPr>
        <w:t>.</w:t>
      </w:r>
    </w:p>
    <w:p>
      <w:pPr>
        <w:pStyle w:val="Heading5"/>
        <w:numPr>
          <w:ilvl w:val="4"/>
          <w:numId w:val="1"/>
        </w:numPr>
        <w:rPr/>
      </w:pPr>
      <w:bookmarkStart w:id="135" w:name="__RefHeading___Toc1360872_581953129"/>
      <w:bookmarkStart w:id="136" w:name="_Toc50"/>
      <w:bookmarkEnd w:id="135"/>
      <w:r>
        <w:rPr>
          <w:rtl w:val="true"/>
        </w:rPr>
        <w:t>آثار و تألیفات</w:t>
      </w:r>
      <w:bookmarkEnd w:id="136"/>
    </w:p>
    <w:p>
      <w:pPr>
        <w:pStyle w:val="BookText"/>
        <w:rPr/>
      </w:pPr>
      <w:r>
        <w:rPr>
          <w:rFonts w:ascii="IRNazanin" w:hAnsi="IRNazanin" w:eastAsia="IRNazanin"/>
          <w:color w:val="111111"/>
          <w:sz w:val="28"/>
          <w:sz w:val="28"/>
          <w:szCs w:val="28"/>
          <w:rtl w:val="true"/>
          <w:lang w:bidi="fa-IR"/>
        </w:rPr>
        <w:t>در سال‌های اول دهه هفتاد، وقتی در ابابصیر به تدریس زبان می‌پرداختم، احساس کردم که دانش‌آموزان پایه‌ی سوم راهنمایی، بعد از فراغت از این پایه و با ورود به مقطع دبیرستان منبعی برای فراگیری کوتاه‌نویسی انگلیسی ندارند و اغلب به همین خاطر، دچار افت تحصیلی در درس زبان انگلیسی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تمرین‌هایی از کوتاه نویسی را به بچه‌ها می‌دادم، پس از دو سال تجارب و نوشته‌های خود را جمع کردم و به تدوین کتاب آموزش کوتاه‌نویسی انگلیسی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خط بریل توسط آموزشگاه شهید سامانی اصفهان و بعداً مجتمع توانبخشی رودکی تهران چاپ و هم اکنون در اختیار دانش‌آموزان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سال‌های آغازین دهه شصت که به سرایش شعر روی آوردم در محافل ادبی و انجمن‌های ادبی نیز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شب‌های شعر، و به ویژه انجمن ادبی مولوی در نجف‌آباد تا چند سالی ادامه داشت اما به دلیل اعتقاد پاره‌ای شاعران این انجمن که شعری نو را اصلاً قبول نداشتند، نیاز به پناهگاهی برای شاعران نوگرا در نجف‌آباد، مرا بر آن داشت تا با همکاری مسئول خانه جوان این شهر، انجمن شعری با نام آیینه شفق را تشکیل دهیم و با جوانان و نوجوانان نوپرداز نشست‌های نقد شعر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تا حدود شش سال و تا زمان برقراری خانه جوان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تعطیلی این مرکز، متأسفانه جلسات انجمن نیز به تعطیلی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سروده‌های حقیر در قالب‌های سنتی مانند غزل و مثنوی و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قالب‌های چهارپاره، شهر میکتیی، و قطعات ادبی نیز سروده‌های بسیاری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مشغله‌های کاری بسیار تا کنون توفیق چاپ هیچ یک از آثار خویش را به طور مستقل نداشته‌ام، اما خیلی از اشعار این جانب در مجلات و روزنامه‌ها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ماهانه دلتای مثبت و روزنامه‌های همشهری و ایران در سال‌های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این امر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مجموعه‌های شعری در حال تدوین و آماده سازی برای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دارم اشعار خود را در چند کتاب با رویکرد شعر سنتی و شعر نو به طور مجزا چاپ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این جانب در قالب مثنوی سه شعر بلند است که یکی در خصوص غدیر و بیان حقانیت آن است در حدود هشتاد بیت با این مطلع که در عید غدیر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شعری در ستایش سعدی و باز هم با حدود هشتاد بیت که در سال اول 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مطلع سروده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مثنوی شهر کسوف زده، در بزرگداشت شهر نجف‌آباد است که در مردادماه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بزرگ‌ترین خورشید گرفتگی قرن سروده شد و چون نجف‌آباد یکی از بهترین مناطق قابل رؤیت بود، عده‌ای از جهانگردان داخل و خارج را به این شهر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اصلی این شعر به آنان است و </w:t>
      </w:r>
      <w:bookmarkStart w:id="137" w:name="pg5379_34172"/>
    </w:p>
    <w:p>
      <w:pPr>
        <w:pStyle w:val="BookText"/>
        <w:rPr/>
      </w:pPr>
      <w:bookmarkEnd w:id="137"/>
      <w:r>
        <w:rPr>
          <w:rFonts w:ascii="IRNazanin" w:hAnsi="IRNazanin" w:eastAsia="IRNazanin"/>
          <w:color w:val="111111"/>
          <w:sz w:val="28"/>
          <w:sz w:val="28"/>
          <w:szCs w:val="28"/>
          <w:rtl w:val="true"/>
          <w:lang w:bidi="fa-IR"/>
        </w:rPr>
        <w:t>معرفی این شهر به این تماشاگران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دیگری در قالب غزل و چهار پاره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صرفاً تاریخ سرایش و مطلع برخی از آنها در این مقال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آثار نثر، هم اکنون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 در بزم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چاپ است که شرح سفر حج تمتع این جانب در به مکه مکرمه و مدینه منوره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حاوی خاطرات و بیان افکار نگارنده در خصوص پاره‌ای از موضوعات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در یاد مانده دیگر اثر کمترین است که به خاطرات دوران کودکی و مدرسه تا روزگار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چند بخش در حال نگارش است و در آن علاوه بر بیان خاطرات و تجربیات، توصیفی از زمان‌ها و مکان‌های گوناگون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مجموعه هم به زودی برای چاپ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سفرنامه مختصری از کربلای معلا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که به دلیل حجم کم آن باید در همان کتاب روزهای در یاد مانده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سال است که به نگارش داستان کوتاه روی آورده‌ام و تعدادی داستان و در این راستا نگاشته شده است که امید است با رسیدن به یک حد قابل قبول اقدام به چاپ آن نمایم</w:t>
      </w:r>
      <w:r>
        <w:rPr>
          <w:rFonts w:eastAsia="IRNazanin" w:cs="IRNazanin"/>
          <w:color w:val="111111"/>
          <w:sz w:val="28"/>
          <w:szCs w:val="28"/>
          <w:rtl w:val="true"/>
          <w:lang w:bidi="fa-IR"/>
        </w:rPr>
        <w:t>.</w:t>
      </w:r>
    </w:p>
    <w:p>
      <w:pPr>
        <w:pStyle w:val="Heading5"/>
        <w:numPr>
          <w:ilvl w:val="4"/>
          <w:numId w:val="1"/>
        </w:numPr>
        <w:rPr/>
      </w:pPr>
      <w:bookmarkStart w:id="138" w:name="__RefHeading___Toc1360874_581953129"/>
      <w:bookmarkStart w:id="139" w:name="_Toc51"/>
      <w:bookmarkEnd w:id="138"/>
      <w:r>
        <w:rPr>
          <w:rtl w:val="true"/>
        </w:rPr>
        <w:t>در پایان</w:t>
      </w:r>
      <w:bookmarkEnd w:id="139"/>
    </w:p>
    <w:p>
      <w:pPr>
        <w:pStyle w:val="BookText"/>
        <w:rPr/>
      </w:pPr>
      <w:r>
        <w:rPr>
          <w:rFonts w:ascii="IRNazanin" w:hAnsi="IRNazanin" w:eastAsia="IRNazanin"/>
          <w:color w:val="111111"/>
          <w:sz w:val="28"/>
          <w:sz w:val="28"/>
          <w:szCs w:val="28"/>
          <w:rtl w:val="true"/>
          <w:lang w:bidi="fa-IR"/>
        </w:rPr>
        <w:t>بر خویش لازم می‌دانم باز هم یادآور شوم که آنچه در این مجموعه آمد نگاهی بود به یک زندگی معمولی یک نابینا که اگر می‌خواست و تلاش بیشتری می‌کرد قطعاً نتایجی بسیار مطلوب‌تر از این نصیب او و جامعه‌اش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هرکس به قدر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یک مسیر طولانی است،</w:t>
      </w:r>
    </w:p>
    <w:p>
      <w:pPr>
        <w:pStyle w:val="BookText"/>
        <w:rPr/>
      </w:pPr>
      <w:r>
        <w:rPr>
          <w:rFonts w:ascii="IRNazanin" w:hAnsi="IRNazanin" w:eastAsia="IRNazanin"/>
          <w:color w:val="111111"/>
          <w:sz w:val="28"/>
          <w:sz w:val="28"/>
          <w:szCs w:val="28"/>
          <w:rtl w:val="true"/>
          <w:lang w:bidi="fa-IR"/>
        </w:rPr>
        <w:t>کوگپچه‌هایش پر است از خم و پیچ،</w:t>
      </w:r>
    </w:p>
    <w:p>
      <w:pPr>
        <w:pStyle w:val="BookText"/>
        <w:rPr/>
      </w:pPr>
      <w:r>
        <w:rPr>
          <w:rFonts w:ascii="IRNazanin" w:hAnsi="IRNazanin" w:eastAsia="IRNazanin"/>
          <w:color w:val="111111"/>
          <w:sz w:val="28"/>
          <w:sz w:val="28"/>
          <w:szCs w:val="28"/>
          <w:rtl w:val="true"/>
          <w:lang w:bidi="fa-IR"/>
        </w:rPr>
        <w:t>خانه‌هایش مکان سعی و تلاش،</w:t>
      </w:r>
    </w:p>
    <w:p>
      <w:pPr>
        <w:pStyle w:val="BookText"/>
        <w:rPr/>
      </w:pPr>
      <w:r>
        <w:rPr>
          <w:rFonts w:ascii="IRNazanin" w:hAnsi="IRNazanin" w:eastAsia="IRNazanin"/>
          <w:color w:val="111111"/>
          <w:sz w:val="28"/>
          <w:sz w:val="28"/>
          <w:szCs w:val="28"/>
          <w:rtl w:val="true"/>
          <w:lang w:bidi="fa-IR"/>
        </w:rPr>
        <w:t>سقف‌هایش بلند تا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دشت و کویر و دامنه‌اش،</w:t>
      </w:r>
    </w:p>
    <w:p>
      <w:pPr>
        <w:pStyle w:val="BookText"/>
        <w:rPr/>
      </w:pPr>
      <w:r>
        <w:rPr>
          <w:rFonts w:ascii="IRNazanin" w:hAnsi="IRNazanin" w:eastAsia="IRNazanin"/>
          <w:color w:val="111111"/>
          <w:sz w:val="28"/>
          <w:sz w:val="28"/>
          <w:szCs w:val="28"/>
          <w:rtl w:val="true"/>
          <w:lang w:bidi="fa-IR"/>
        </w:rPr>
        <w:t>می‌شود بوته، گل، نمک، هم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کم هرچه جستنی باشد،</w:t>
      </w:r>
    </w:p>
    <w:p>
      <w:pPr>
        <w:pStyle w:val="BookText"/>
        <w:rPr/>
      </w:pPr>
      <w:r>
        <w:rPr>
          <w:rFonts w:ascii="IRNazanin" w:hAnsi="IRNazanin" w:eastAsia="IRNazanin"/>
          <w:color w:val="111111"/>
          <w:sz w:val="28"/>
          <w:sz w:val="28"/>
          <w:szCs w:val="28"/>
          <w:rtl w:val="true"/>
          <w:lang w:bidi="fa-IR"/>
        </w:rPr>
        <w:t>هرچه در وصف گفتنی باشد،</w:t>
      </w:r>
    </w:p>
    <w:p>
      <w:pPr>
        <w:pStyle w:val="BookText"/>
        <w:rPr/>
      </w:pPr>
      <w:r>
        <w:rPr>
          <w:rFonts w:ascii="IRNazanin" w:hAnsi="IRNazanin" w:eastAsia="IRNazanin"/>
          <w:color w:val="111111"/>
          <w:sz w:val="28"/>
          <w:sz w:val="28"/>
          <w:szCs w:val="28"/>
          <w:rtl w:val="true"/>
          <w:lang w:bidi="fa-IR"/>
        </w:rPr>
        <w:t>هرچه در یاد ماندنی باشد،</w:t>
      </w:r>
    </w:p>
    <w:p>
      <w:pPr>
        <w:pStyle w:val="BookText"/>
        <w:rPr/>
      </w:pPr>
      <w:r>
        <w:rPr>
          <w:rFonts w:ascii="IRNazanin" w:hAnsi="IRNazanin" w:eastAsia="IRNazanin"/>
          <w:color w:val="111111"/>
          <w:sz w:val="28"/>
          <w:sz w:val="28"/>
          <w:szCs w:val="28"/>
          <w:rtl w:val="true"/>
          <w:lang w:bidi="fa-IR"/>
        </w:rPr>
        <w:t>همه را دلت بیا خلاصه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زنگ صبح بیداری است،</w:t>
      </w:r>
    </w:p>
    <w:p>
      <w:pPr>
        <w:pStyle w:val="BookText"/>
        <w:rPr/>
      </w:pPr>
      <w:r>
        <w:rPr>
          <w:rFonts w:ascii="IRNazanin" w:hAnsi="IRNazanin" w:eastAsia="IRNazanin"/>
          <w:color w:val="111111"/>
          <w:sz w:val="28"/>
          <w:sz w:val="28"/>
          <w:szCs w:val="28"/>
          <w:rtl w:val="true"/>
          <w:lang w:bidi="fa-IR"/>
        </w:rPr>
        <w:t>زندگی بانگ روز هشیاری ست،،</w:t>
      </w:r>
    </w:p>
    <w:p>
      <w:pPr>
        <w:pStyle w:val="BookText"/>
        <w:rPr/>
      </w:pPr>
      <w:r>
        <w:rPr>
          <w:rFonts w:ascii="IRNazanin" w:hAnsi="IRNazanin" w:eastAsia="IRNazanin"/>
          <w:color w:val="111111"/>
          <w:sz w:val="28"/>
          <w:sz w:val="28"/>
          <w:szCs w:val="28"/>
          <w:rtl w:val="true"/>
          <w:lang w:bidi="fa-IR"/>
        </w:rPr>
        <w:t>گر نکوشی، نشاط می‌میرد،</w:t>
      </w:r>
    </w:p>
    <w:p>
      <w:pPr>
        <w:pStyle w:val="BookText"/>
        <w:rPr/>
      </w:pPr>
      <w:r>
        <w:rPr>
          <w:rFonts w:ascii="IRNazanin" w:hAnsi="IRNazanin" w:eastAsia="IRNazanin"/>
          <w:color w:val="111111"/>
          <w:sz w:val="28"/>
          <w:sz w:val="28"/>
          <w:szCs w:val="28"/>
          <w:rtl w:val="true"/>
          <w:lang w:bidi="fa-IR"/>
        </w:rPr>
        <w:t>گر نخیزی امید می‌پوسد،</w:t>
      </w:r>
    </w:p>
    <w:p>
      <w:pPr>
        <w:pStyle w:val="BookText"/>
        <w:rPr/>
      </w:pPr>
      <w:r>
        <w:rPr>
          <w:rFonts w:ascii="IRNazanin" w:hAnsi="IRNazanin" w:eastAsia="IRNazanin"/>
          <w:color w:val="111111"/>
          <w:sz w:val="28"/>
          <w:sz w:val="28"/>
          <w:szCs w:val="28"/>
          <w:rtl w:val="true"/>
          <w:lang w:bidi="fa-IR"/>
        </w:rPr>
        <w:t>گر نخندی به روی سختیهاش،</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دست و پات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ای واژه امید و شکوه،</w:t>
      </w:r>
    </w:p>
    <w:p>
      <w:pPr>
        <w:pStyle w:val="BookText"/>
        <w:rPr/>
      </w:pPr>
      <w:r>
        <w:rPr>
          <w:rFonts w:ascii="IRNazanin" w:hAnsi="IRNazanin" w:eastAsia="IRNazanin"/>
          <w:color w:val="111111"/>
          <w:sz w:val="28"/>
          <w:sz w:val="28"/>
          <w:szCs w:val="28"/>
          <w:rtl w:val="true"/>
          <w:lang w:bidi="fa-IR"/>
        </w:rPr>
        <w:t>قدر بودن در این سرای سپنج،</w:t>
      </w:r>
    </w:p>
    <w:p>
      <w:pPr>
        <w:pStyle w:val="BookText"/>
        <w:rPr/>
      </w:pPr>
      <w:r>
        <w:rPr>
          <w:rFonts w:ascii="IRNazanin" w:hAnsi="IRNazanin" w:eastAsia="IRNazanin"/>
          <w:color w:val="111111"/>
          <w:sz w:val="28"/>
          <w:sz w:val="28"/>
          <w:szCs w:val="28"/>
          <w:rtl w:val="true"/>
          <w:lang w:bidi="fa-IR"/>
        </w:rPr>
        <w:t>قدر ماندن در این میانه وهم،</w:t>
      </w:r>
    </w:p>
    <w:p>
      <w:pPr>
        <w:pStyle w:val="BookText"/>
        <w:rPr/>
      </w:pPr>
      <w:r>
        <w:rPr>
          <w:rFonts w:ascii="IRNazanin" w:hAnsi="IRNazanin" w:eastAsia="IRNazanin"/>
          <w:color w:val="111111"/>
          <w:sz w:val="28"/>
          <w:sz w:val="28"/>
          <w:szCs w:val="28"/>
          <w:rtl w:val="true"/>
          <w:lang w:bidi="fa-IR"/>
        </w:rPr>
        <w:t>خویشتن را به خود بفهمانی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را چو غنچه گردانی،</w:t>
      </w:r>
    </w:p>
    <w:p>
      <w:pPr>
        <w:pStyle w:val="BookText"/>
        <w:rPr/>
      </w:pPr>
      <w:r>
        <w:rPr>
          <w:rFonts w:ascii="IRNazanin" w:hAnsi="IRNazanin" w:eastAsia="IRNazanin"/>
          <w:color w:val="111111"/>
          <w:sz w:val="28"/>
          <w:sz w:val="28"/>
          <w:szCs w:val="28"/>
          <w:rtl w:val="true"/>
          <w:lang w:bidi="fa-IR"/>
        </w:rPr>
        <w:t>بشکفی تا که سبز گردد سرو،</w:t>
      </w:r>
    </w:p>
    <w:p>
      <w:pPr>
        <w:pStyle w:val="BookText"/>
        <w:rPr/>
      </w:pPr>
      <w:r>
        <w:rPr>
          <w:rFonts w:ascii="IRNazanin" w:hAnsi="IRNazanin" w:eastAsia="IRNazanin"/>
          <w:color w:val="111111"/>
          <w:sz w:val="28"/>
          <w:sz w:val="28"/>
          <w:szCs w:val="28"/>
          <w:rtl w:val="true"/>
          <w:lang w:bidi="fa-IR"/>
        </w:rPr>
        <w:t>بشکفی تا که شاد ماند باغ،</w:t>
      </w:r>
    </w:p>
    <w:p>
      <w:pPr>
        <w:pStyle w:val="BookText"/>
        <w:rPr/>
      </w:pPr>
      <w:r>
        <w:rPr>
          <w:rFonts w:ascii="IRNazanin" w:hAnsi="IRNazanin" w:eastAsia="IRNazanin"/>
          <w:color w:val="111111"/>
          <w:sz w:val="28"/>
          <w:sz w:val="28"/>
          <w:szCs w:val="28"/>
          <w:rtl w:val="true"/>
          <w:lang w:bidi="fa-IR"/>
        </w:rPr>
        <w:t>بر فرازی چو قامت شمشاد،</w:t>
      </w:r>
    </w:p>
    <w:p>
      <w:pPr>
        <w:pStyle w:val="BookText"/>
        <w:rPr/>
      </w:pPr>
      <w:r>
        <w:rPr>
          <w:rFonts w:ascii="IRNazanin" w:hAnsi="IRNazanin" w:eastAsia="IRNazanin"/>
          <w:color w:val="111111"/>
          <w:sz w:val="28"/>
          <w:sz w:val="28"/>
          <w:szCs w:val="28"/>
          <w:rtl w:val="true"/>
          <w:lang w:bidi="fa-IR"/>
        </w:rPr>
        <w:t>زندگی را پر از نهال کنی،</w:t>
      </w:r>
    </w:p>
    <w:p>
      <w:pPr>
        <w:pStyle w:val="BookText"/>
        <w:rPr/>
      </w:pPr>
      <w:r>
        <w:rPr>
          <w:rFonts w:ascii="IRNazanin" w:hAnsi="IRNazanin" w:eastAsia="IRNazanin"/>
          <w:color w:val="111111"/>
          <w:sz w:val="28"/>
          <w:sz w:val="28"/>
          <w:szCs w:val="28"/>
          <w:rtl w:val="true"/>
          <w:lang w:bidi="fa-IR"/>
        </w:rPr>
        <w:t>خستگی را پر از ملال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فروزی چراغ اندیشه،</w:t>
      </w:r>
    </w:p>
    <w:p>
      <w:pPr>
        <w:pStyle w:val="BookText"/>
        <w:rPr/>
      </w:pPr>
      <w:r>
        <w:rPr>
          <w:rFonts w:ascii="IRNazanin" w:hAnsi="IRNazanin" w:eastAsia="IRNazanin"/>
          <w:color w:val="111111"/>
          <w:sz w:val="28"/>
          <w:sz w:val="28"/>
          <w:szCs w:val="28"/>
          <w:rtl w:val="true"/>
          <w:lang w:bidi="fa-IR"/>
        </w:rPr>
        <w:t>تا فروغ خرد نگردد سرد،</w:t>
      </w:r>
    </w:p>
    <w:p>
      <w:pPr>
        <w:pStyle w:val="BookText"/>
        <w:rPr/>
      </w:pPr>
      <w:r>
        <w:rPr>
          <w:rFonts w:ascii="IRNazanin" w:hAnsi="IRNazanin" w:eastAsia="IRNazanin"/>
          <w:color w:val="111111"/>
          <w:sz w:val="28"/>
          <w:sz w:val="28"/>
          <w:szCs w:val="28"/>
          <w:rtl w:val="true"/>
          <w:lang w:bidi="fa-IR"/>
        </w:rPr>
        <w:t>تا صدای امید زنده کند،</w:t>
      </w:r>
    </w:p>
    <w:p>
      <w:pPr>
        <w:pStyle w:val="BookText"/>
        <w:rPr/>
      </w:pPr>
      <w:r>
        <w:rPr>
          <w:rFonts w:ascii="IRNazanin" w:hAnsi="IRNazanin" w:eastAsia="IRNazanin"/>
          <w:color w:val="111111"/>
          <w:sz w:val="28"/>
          <w:sz w:val="28"/>
          <w:szCs w:val="28"/>
          <w:rtl w:val="true"/>
          <w:lang w:bidi="fa-IR"/>
        </w:rPr>
        <w:t>زندگان فسرده در غم را،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خستگان اسیر ماتم را</w:t>
      </w:r>
      <w:r>
        <w:rPr>
          <w:rFonts w:eastAsia="IRNazanin" w:cs="IRNazanin"/>
          <w:color w:val="111111"/>
          <w:sz w:val="28"/>
          <w:szCs w:val="28"/>
          <w:rtl w:val="true"/>
          <w:lang w:bidi="fa-IR"/>
        </w:rPr>
        <w:t>.</w:t>
      </w:r>
      <w:r>
        <w:rPr>
          <w:rStyle w:val="FootnoteAnchor"/>
          <w:rtl w:val="true"/>
        </w:rPr>
        <w:footnoteReference w:id="21"/>
      </w:r>
      <w:bookmarkStart w:id="140" w:name="pg5379_34174"/>
    </w:p>
    <w:p>
      <w:pPr>
        <w:pStyle w:val="Heading4"/>
        <w:numPr>
          <w:ilvl w:val="3"/>
          <w:numId w:val="1"/>
        </w:numPr>
        <w:rPr/>
      </w:pPr>
      <w:bookmarkStart w:id="141" w:name="__RefHeading___Toc1360876_581953129"/>
      <w:bookmarkStart w:id="142" w:name="_Toc52"/>
      <w:bookmarkEnd w:id="140"/>
      <w:bookmarkEnd w:id="141"/>
      <w:r>
        <w:rPr>
          <w:rtl w:val="true"/>
        </w:rPr>
        <w:t>دوره سوم زندگی</w:t>
      </w:r>
      <w:r>
        <w:rPr>
          <w:rtl w:val="true"/>
        </w:rPr>
        <w:t xml:space="preserve">: </w:t>
      </w:r>
      <w:r>
        <w:rPr>
          <w:rtl w:val="true"/>
        </w:rPr>
        <w:t>تجارب و دستاوردها</w:t>
      </w:r>
      <w:bookmarkEnd w:id="142"/>
    </w:p>
    <w:p>
      <w:pPr>
        <w:pStyle w:val="Heading5"/>
        <w:numPr>
          <w:ilvl w:val="4"/>
          <w:numId w:val="1"/>
        </w:numPr>
        <w:rPr/>
      </w:pPr>
      <w:bookmarkStart w:id="143" w:name="__RefHeading___Toc1360878_581953129"/>
      <w:bookmarkStart w:id="144" w:name="_Toc53"/>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دوره سوم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و دستاوردها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 مقاله گزارشی از رخدادهای سال‌های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پذیرش در آموزش و پرورش تا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بازنشستگی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اسم این مقاله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به تجاربی که آموزش و پرورش کسب کرده و تجاربی که به دست آورده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حرفه نیست، شغل نیست، شوق است، یک ذائقه است که به مذاق خیلی‌ها خوش می‌آید و آنان را آن چنان در خود غرق می‌کند که هیچ گاه در لحظه کار فکری جز تعلیم و تعلم در سرشان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تعبیر من معلمی یک رؤیای طولانی است که همواره با لذت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رؤیا باشیم، پیوسته از آن شادمانگی و فرح بر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که در این رؤیا انجام می‌شود، نشاط‌آور و دل‌انگیز است؛ چه بسا در این روزگار که به معلمی به دید یک شغل نگاه می‌شود، این رؤیا بی تعبیر می‌ماند و کسی تلاش نمی‌کند که آن را به تحقق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امروز که برخی از ما معلم‌ها حتی حوصله نداریم تجربیات خود را برای بهره‌گیری دیگران مکتوب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را نباید با بحث تأمین معاش و رفاه در آمیخت؛ اینکه هر کسی به نسبت تلاشی که می‌کند و زحمتی که برای جامعه می‌کشد و تأثیری که در جامعه و فرهنگ و تربیت نسل آینده می‌گذارد، باید دستمزدی درخور دریافت کند، و چه گروهی به تمجید و تشویق و تقدیر و حمایت سزاوارترند از کسانی که بنیان‌های فرهنگی جامعه را می‌سازند؛ آنانی که چونان شمع می‌سوزند تا بزم خرد و فرهنگ را برافروزند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 که امروز همین تنگ نظری نسبت به معلمان باعث گرایش آنان به برخی مشاغل دوم و سوم شده است؛ حاکمان باید بر آن باشند که هم چون قضات؛ معلمان را نیز بنوازند؛ تا در رشد و بالندگی جامعه خللی وارد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معلم نیز چون خود این رتبه و مرام را برگزیده است؛ باید تمامی زوایای آن را بنگرد و بپذیرد که گل وجود نونهالان این بوم و بر باغبانی را می‌طلبد که با طراوت جان خویش به آنان نَمی‌از محبت ببارد و آنان را سرشار از شکوفه‌های خرد و دانایی نماید</w:t>
      </w:r>
      <w:r>
        <w:rPr>
          <w:rFonts w:eastAsia="IRNazanin" w:cs="IRNazanin"/>
          <w:color w:val="111111"/>
          <w:sz w:val="28"/>
          <w:szCs w:val="28"/>
          <w:rtl w:val="true"/>
          <w:lang w:bidi="fa-IR"/>
        </w:rPr>
        <w:t>.</w:t>
      </w:r>
    </w:p>
    <w:p>
      <w:pPr>
        <w:pStyle w:val="Heading5"/>
        <w:numPr>
          <w:ilvl w:val="4"/>
          <w:numId w:val="1"/>
        </w:numPr>
        <w:rPr/>
      </w:pPr>
      <w:bookmarkStart w:id="145" w:name="__RefHeading___Toc1360880_581953129"/>
      <w:bookmarkStart w:id="146" w:name="_Toc54"/>
      <w:bookmarkEnd w:id="145"/>
      <w:r>
        <w:rPr>
          <w:rtl w:val="true"/>
        </w:rPr>
        <w:t>سر فصل‌های دستاوردهای تجربی</w:t>
      </w:r>
      <w:bookmarkEnd w:id="146"/>
    </w:p>
    <w:p>
      <w:pPr>
        <w:pStyle w:val="BookText"/>
        <w:rPr/>
      </w:pPr>
      <w:r>
        <w:rPr>
          <w:rFonts w:ascii="IRNazanin" w:hAnsi="IRNazanin" w:eastAsia="IRNazanin"/>
          <w:color w:val="111111"/>
          <w:sz w:val="28"/>
          <w:sz w:val="28"/>
          <w:szCs w:val="28"/>
          <w:rtl w:val="true"/>
          <w:lang w:bidi="fa-IR"/>
        </w:rPr>
        <w:t>آزموده‌ها و تجربیات کاری در طی سال‌های متمادی می‌تواند درسی برای نوکاران و فصلی برای درج در فرهنگ آموزش و پرورش هر کشوری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 و معلمانی که سالیان درازی را با کمترین امکانات سر کرده‌اند تا در جان تشنه دانش پژوهان چشمه‌های خرد را بجوشانند و از این چشمه‌های جوشان باغستان فرهنگ و تمدن ملت خویش و سایر ملل را سرشار نمایند؛ برترین گنجینه بازمانده و میراثی ارجمند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نوشته تلاش نگارنده بر آن است که آنچه را در طول سال‌های متمادی خدمت آموخته و سپس آزموده‌ام، به محضر تمامی پویندگان اندیشه و خرد تقدیم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قبول افتد و چه </w:t>
      </w:r>
    </w:p>
    <w:p>
      <w:pPr>
        <w:pStyle w:val="BookText"/>
        <w:rPr/>
      </w:pPr>
      <w:r>
        <w:rPr>
          <w:rFonts w:ascii="IRNazanin" w:hAnsi="IRNazanin" w:eastAsia="IRNazanin"/>
          <w:color w:val="111111"/>
          <w:sz w:val="28"/>
          <w:sz w:val="28"/>
          <w:szCs w:val="28"/>
          <w:rtl w:val="true"/>
          <w:lang w:bidi="fa-IR"/>
        </w:rPr>
        <w:t>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فصل‌هایی که در ذهنم هست و می‌خواهم ذیل هر یک، تجاربی که طی سال‌ها به دست آورده‌ام، بنگارم،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ابتدایی و تدریس در کلاس‌های چند پایه نابینایان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ادبیات در مقطع راهنمایی در آموزش گاه نابینایان ابابصیر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بخش تلفیقی دانش‌آموزان نابینا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ادبیات در مدارس 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فوق برنامه در مدارس 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جانبازان نابینا در مجتمع ایثارگران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جانبازان قطع نخاعی در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کوتاه نویسی انگلیسی و ابداع شیوه‌ای تازه در این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کتاب‌های ادبیات فارسی و زبان عربی دوره دبیرستان به صورت نوار کاست و فایل صوتی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در بخش پرورشی و تدریس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شیوه نگارش خط بریل و تطبیق آن با شیوه‌نامه‌های 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مشاوره‌های تخصصی برای نابینایان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خانواده‌های نابینایان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آموزشی ویژه داوطلبان آزمون‌های سراسری برای نابینایان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تبدیل برگه‌های آزمون‌ها برای نابینایان به ویژه امتحانات نهایی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دانش‌آموزان چند معلولیتی نابینا؛ نابینای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نابینای کم‌شنوا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تدوین کوتاه نویسی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نابینایان بزرگسال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تولید محصولات فرهنگی برای نابینایان؛ کتاب‌های گویا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گردش‌های علمی و پدیده‌های نو برای نابینایان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همایش‌های علمی در موضوعات ادبیات، کودکان استثنایی، نابینایان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ورزشی، شرکت در مسابقات، تشکیل کلاس‌های ورزشی برای نابینایان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فعالیت در سازمان‌های مردم نهاد ویژه نابینایان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در زمینه امور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سرود، فیلم، آهنگ‌سازی و تمرین سرود ویژه مسابقات سرود دانش‌آموزان نابینا و 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رایانه به نابینایان به ویژه جانبازان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کانون‌های فرهنگی و دانش‌آموزی در خصوص تشکیل کلاس‌های فن شعر، سخنرانی در موضوعات ادبی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کمک آموزشی ساده برای آموزش نابینایان؛ فکر بکر، چینه، گلساخت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ماشین تایپ بینایی پیش از رایانه و آموزش آن به نابینایان</w:t>
      </w:r>
      <w:r>
        <w:rPr>
          <w:rFonts w:eastAsia="IRNazanin" w:cs="IRNazanin"/>
          <w:color w:val="111111"/>
          <w:sz w:val="28"/>
          <w:szCs w:val="28"/>
          <w:rtl w:val="true"/>
          <w:lang w:bidi="fa-IR"/>
        </w:rPr>
        <w:t xml:space="preserve">. </w:t>
      </w:r>
      <w:bookmarkStart w:id="147" w:name="pg5379_34176"/>
    </w:p>
    <w:p>
      <w:pPr>
        <w:pStyle w:val="BookText"/>
        <w:rPr/>
      </w:pPr>
      <w:bookmarkEnd w:id="147"/>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فرهنگی برای فرزندان شهدا در خصوص شعر، نمایش، سرود و 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مقاله و بولتن‌های آموزشی در خصوص خط بریل، آموزش نابینایان، رابطه نابینایان و جامعه و درج آن در مطبوعات، به صورت اطلاعیه، انتشار از طریق سایت‌های اطلاع 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نهضت سواد آموزی در خصوص تهییج سواد آموزان و ایجاد انگیزه برای شروع به تحصیل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مدرسان دانشگاه و مراکز تربیت معلم در خصوص آموزش نابینایان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 باشد که قبل از ارائه متن کاملی از تجربیات، این نکته را بیان نمایم که شیوه نگارنده در این مجموعه نوعی خاطره نویسی و داستان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که همه‌اش درس و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سرگذشتی که برای خود نگارنده آموزه‌های بسیاری در 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تجربه‌ام</w:t>
      </w:r>
    </w:p>
    <w:p>
      <w:pPr>
        <w:pStyle w:val="BookText"/>
        <w:rPr/>
      </w:pPr>
      <w:r>
        <w:rPr>
          <w:rFonts w:ascii="IRNazanin" w:hAnsi="IRNazanin" w:eastAsia="IRNazanin"/>
          <w:color w:val="111111"/>
          <w:sz w:val="28"/>
          <w:sz w:val="28"/>
          <w:szCs w:val="28"/>
          <w:rtl w:val="true"/>
          <w:lang w:bidi="fa-IR"/>
        </w:rPr>
        <w:t>بود بهین یادگار</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مرا هم چو صد آموزگار</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که به دشت خرد افتاده‌ام</w:t>
      </w:r>
    </w:p>
    <w:p>
      <w:pPr>
        <w:pStyle w:val="BookText"/>
        <w:rPr/>
      </w:pP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را مایه خرد داده‌ام</w:t>
      </w:r>
    </w:p>
    <w:p>
      <w:pPr>
        <w:pStyle w:val="BookText"/>
        <w:rPr/>
      </w:pP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و دانش و اندیشه‌ام</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مرا راهبر پیشه‌ام</w:t>
      </w:r>
    </w:p>
    <w:p>
      <w:pPr>
        <w:pStyle w:val="Heading5"/>
        <w:numPr>
          <w:ilvl w:val="4"/>
          <w:numId w:val="1"/>
        </w:numPr>
        <w:rPr/>
      </w:pPr>
      <w:bookmarkStart w:id="148" w:name="__RefHeading___Toc1360882_581953129"/>
      <w:bookmarkStart w:id="149" w:name="_Toc55"/>
      <w:bookmarkEnd w:id="148"/>
      <w:r>
        <w:rPr>
          <w:rtl w:val="true"/>
        </w:rPr>
        <w:t>بهزیستی مانع کار افتخاری</w:t>
      </w:r>
      <w:bookmarkEnd w:id="149"/>
    </w:p>
    <w:p>
      <w:pPr>
        <w:pStyle w:val="BookText"/>
        <w:rPr/>
      </w:pPr>
      <w:r>
        <w:rPr>
          <w:rFonts w:ascii="IRNazanin" w:hAnsi="IRNazanin" w:eastAsia="IRNazanin"/>
          <w:color w:val="111111"/>
          <w:sz w:val="28"/>
          <w:sz w:val="28"/>
          <w:szCs w:val="28"/>
          <w:rtl w:val="true"/>
          <w:lang w:bidi="fa-IR"/>
        </w:rPr>
        <w:t>هر کس برای انجام کار و شروع عملی انگیزه و محرک می‌خواهد و من هم می‌دانید چه شد که رو به معلمی آوردم؟</w:t>
      </w:r>
    </w:p>
    <w:p>
      <w:pPr>
        <w:pStyle w:val="BookText"/>
        <w:rPr/>
      </w:pPr>
      <w:r>
        <w:rPr>
          <w:rFonts w:ascii="IRNazanin" w:hAnsi="IRNazanin" w:eastAsia="IRNazanin"/>
          <w:color w:val="111111"/>
          <w:sz w:val="28"/>
          <w:sz w:val="28"/>
          <w:szCs w:val="28"/>
          <w:rtl w:val="true"/>
          <w:lang w:bidi="fa-IR"/>
        </w:rPr>
        <w:t>این را بگویم که هرگاه می‌دیدم نابینایان با تحصیلات بالا به کار اپراتوری تلفن مشغول‌اند، خیلی ناراحت و اندوهگین می‌شدم و پیش خود می‌اندیشیدم که من هم شاید روزی سرنوشتی این سان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گرفتم با تحصیلات عالی قدم به عرصه اشتغال بگذارم که هم مایه‌ورتر باشم و هم بتوانم با دیدی بازتر به انتخاب شغل اقدام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اتفاقی افتاد که باز گفتنش خالی از لطف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کنکور سراسری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ماراتون بعد از انقلاب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مهرماه نتیجه نیامد، بعد هم اعلام شد که همه نتایج در اواخر آذرماه اعلام می‌شود و دانشجویان پذیرفته شده از بهمن ماه به کلاس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که در رشته ادبیات قبول می‌شوم، به همین دلیل دنبال جایی می‌گشتم که چند ماهی حتی به طور افتخاری هم که شده کار کنم و تجربه‌ای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 که مرکز توانبخشی نابینایان اصفهان جای مناسبی باشد، به ویژه برای من که انسی با کتاب داشتم و از بچگی بی‌کتاب به سر نمی‌بردم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مرکز نیز کتابخانه‌ای داشت که اگر در آنجا کار می‌کردم، می‌توانستم از گنجینه کتاب‌هایش بهره‌مند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تقاضایی را برای رئیس بهزیستی استان نوشتم و نزد ایشان بردم و چون شناسایی قبلی داشتم، فوراً به معاونت توانبخشی ارجاع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معاونت نیز چند فرم را تکمیل کردند و خلاصه حراست و نمی‌دانم گزینش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آمدم به خود بجنبم شده بود حدود دو هفته و هنوز هم نتیجه‌ای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مهرماه به معاونت توانبخشی بهزیستی مراجعه کردم، گفتند باید تحقیقات محلی نیز بشود و شما نشانی منزل خود را به حراست بدهید و چند معرف نیز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گفتم من بیشتر دوران تحصیل را در اصفهان بوده‌ام و همین جایی که تقاضای کار در آن را دارم، مدت سه سال در آن زندگی کرده‌ام و همه سران و بزرگان </w:t>
      </w:r>
      <w:bookmarkStart w:id="150" w:name="pg5379_34177"/>
    </w:p>
    <w:p>
      <w:pPr>
        <w:pStyle w:val="BookText"/>
        <w:rPr/>
      </w:pPr>
      <w:bookmarkEnd w:id="150"/>
      <w:r>
        <w:rPr>
          <w:rFonts w:ascii="IRNazanin" w:hAnsi="IRNazanin" w:eastAsia="IRNazanin"/>
          <w:color w:val="111111"/>
          <w:sz w:val="28"/>
          <w:sz w:val="28"/>
          <w:szCs w:val="28"/>
          <w:rtl w:val="true"/>
          <w:lang w:bidi="fa-IR"/>
        </w:rPr>
        <w:t>بهزیستی هم که مرا می‌شناسند، تازه من هم که نمی‌خواهم استخدام شوم، می‌خواهم مدتی رایگان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می‌خواستی استخدام شوی که می‌گفتیم مجوز نداریم، چون رایگان و داوطلبانه است،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 را گرفتم، شمردم،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رئیس بهزیستی رفتم و خوشبختانه مدیر کل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خستگی و ناراحتی حتی تعارف کردند که بنشینم، ولی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جناب مدیر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سطل زباله دارید؟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می‌خواهم این پرونده را در آن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است برای مدتی درخواست کار افتخاری در مرکز توانبخشی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نرفتی سر کار؟ با 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هم چه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 گفتم به این ترتیب که پیش می‌رود شاید تا بهمن ماه هم سر کار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حیران و سرگردان از این اتاق به آن اتاق بروم و آخرش هم بگویند شایسته مفتی کار کردن هم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را پاره کردم و در سطل زباله مدیر کل ریختم و گفتم من رفتم، ولی این رسمش نیست که مرا –که سه سال در مرکز توانبخشی خودتان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داوطلبانه این همه سرگردان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 از من دلجویی کند، ولی من بسیار ناراحت بودم، بنابراین از اتاقش زدم بیرون</w:t>
      </w:r>
      <w:r>
        <w:rPr>
          <w:rFonts w:eastAsia="IRNazanin" w:cs="IRNazanin"/>
          <w:color w:val="111111"/>
          <w:sz w:val="28"/>
          <w:szCs w:val="28"/>
          <w:rtl w:val="true"/>
          <w:lang w:bidi="fa-IR"/>
        </w:rPr>
        <w:t>.</w:t>
      </w:r>
    </w:p>
    <w:p>
      <w:pPr>
        <w:pStyle w:val="Heading5"/>
        <w:numPr>
          <w:ilvl w:val="4"/>
          <w:numId w:val="1"/>
        </w:numPr>
        <w:rPr/>
      </w:pPr>
      <w:bookmarkStart w:id="151" w:name="__RefHeading___Toc1360884_581953129"/>
      <w:bookmarkStart w:id="152" w:name="_Toc56"/>
      <w:bookmarkEnd w:id="151"/>
      <w:r>
        <w:rPr>
          <w:rtl w:val="true"/>
        </w:rPr>
        <w:t>تشکیل کلاس برای نابینایان</w:t>
      </w:r>
      <w:bookmarkEnd w:id="152"/>
    </w:p>
    <w:p>
      <w:pPr>
        <w:pStyle w:val="BookText"/>
        <w:rPr/>
      </w:pPr>
      <w:r>
        <w:rPr>
          <w:rFonts w:ascii="IRNazanin" w:hAnsi="IRNazanin" w:eastAsia="IRNazanin"/>
          <w:color w:val="111111"/>
          <w:sz w:val="28"/>
          <w:sz w:val="28"/>
          <w:szCs w:val="28"/>
          <w:rtl w:val="true"/>
          <w:lang w:bidi="fa-IR"/>
        </w:rPr>
        <w:t>از فرط ناراحتی دنبال کسی می‌گشتم که با او درد دل کنم و خود را تخلیه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معلم دوران دبیرستانم –آقای حسین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کارشناس در اداره کل آموزش و پرورش استان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بودند و بسیار هم از دیدنم خوشحال شدند، این آقای رهبر همان کسی بود که اولین روز مدرسه، وقتی به ابابصیر رفتم، مرا بسیار خوب تحویل گرفت و از همان روزگار کودکی با من صمیمانه برخورد کرد، به حدی که صمیمیتمان خیلی بیش از معلمی و شاگردی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اختلاف سن داشتیم، ولی همیشه مایه دلگرمی و امید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نشستیم و از هر دری سخن رفت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به نظر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ناراحتی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همه ماجرا را برایشان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بنده خدا می‌خواهی بروی نجف‌آباد در یک مدرسه استثنایی یک کلاس برای نابیناها راه بیندازی و اینکه می‌خواهی اصفهان رایگان کار کنی، آنجا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نامه‌ای نوشتند و مرا معرفی کردند و کار‌های اداری‌اش را هم خودشان انجام دادند و یکی دو ساعت بعد از حضورشان خداحافظی کردم و آمدم نجف‌آباد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نجف‌آباد نیز با سرعت کارم انجام شد و به مدرسه معرفی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 مدرسه استثنایی شهید ساربان نجف‌آباد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شهرستان نجف‌آباد و در فاصله چند صد متری منزل مسکونی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در آن زمان دانش‌آموزان عقب‌مانده ذهنی و ناشنوایان در مقطع ابتدایی مشغول به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کلاس‌ها مختلط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داشت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کادر آموزشی 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نامه‌ام را نشان دادم، مدیر که مرا دورادور می‌شناخت، با استقبال بسیار مرا به گرمی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دانش‌آموزانت را پیدا کن، مکان و امکانات از 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بهزیستی نجف‌آباد و فهرست نابینایان را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مصیبت شش دانش‌آموز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53" w:name="pg5379_34178"/>
    </w:p>
    <w:p>
      <w:pPr>
        <w:pStyle w:val="BookText"/>
        <w:rPr/>
      </w:pPr>
      <w:bookmarkEnd w:id="153"/>
      <w:r>
        <w:rPr>
          <w:rFonts w:ascii="IRNazanin" w:hAnsi="IRNazanin" w:eastAsia="IRNazanin"/>
          <w:color w:val="111111"/>
          <w:sz w:val="28"/>
          <w:sz w:val="28"/>
          <w:szCs w:val="28"/>
          <w:rtl w:val="true"/>
          <w:lang w:bidi="fa-IR"/>
        </w:rPr>
        <w:t xml:space="preserve">خانواده‌هایشان صحبت کردم و بعد از حدود یک هفته و تقریباً از هفته چهارم مهرماه و دقیقاً از روز جهانی نابینایان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را راه انداختم</w:t>
      </w:r>
      <w:r>
        <w:rPr>
          <w:rFonts w:eastAsia="IRNazanin" w:cs="IRNazanin"/>
          <w:color w:val="111111"/>
          <w:sz w:val="28"/>
          <w:szCs w:val="28"/>
          <w:rtl w:val="true"/>
          <w:lang w:bidi="fa-IR"/>
        </w:rPr>
        <w:t>.</w:t>
      </w:r>
    </w:p>
    <w:p>
      <w:pPr>
        <w:pStyle w:val="Heading5"/>
        <w:numPr>
          <w:ilvl w:val="4"/>
          <w:numId w:val="1"/>
        </w:numPr>
        <w:rPr/>
      </w:pPr>
      <w:bookmarkStart w:id="154" w:name="__RefHeading___Toc1360886_581953129"/>
      <w:bookmarkStart w:id="155" w:name="_Toc57"/>
      <w:bookmarkEnd w:id="154"/>
      <w:r>
        <w:rPr>
          <w:rtl w:val="true"/>
        </w:rPr>
        <w:t>اولین کلاس، اولین شاگردان و اولین تجربه</w:t>
      </w:r>
      <w:bookmarkEnd w:id="155"/>
    </w:p>
    <w:p>
      <w:pPr>
        <w:pStyle w:val="BookText"/>
        <w:rPr/>
      </w:pPr>
      <w:r>
        <w:rPr>
          <w:rFonts w:ascii="IRNazanin" w:hAnsi="IRNazanin" w:eastAsia="IRNazanin"/>
          <w:color w:val="111111"/>
          <w:sz w:val="28"/>
          <w:sz w:val="28"/>
          <w:szCs w:val="28"/>
          <w:rtl w:val="true"/>
          <w:lang w:bidi="fa-IR"/>
        </w:rPr>
        <w:t>خیلی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هیچ دستمزدی نمی‌گرفتم، ولی احساس غرور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بزرگی نصیبم شده بود که خود را عضو خانواده فرهنگیان بدانم، حالا چه افتخاری باشد چه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تجربه‌ای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شاگردانم به این ترتیب دسته بندی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با سن قانونی هفت ساله که همه شرایطش طبیعی به نظر می‌رسید، به نام فهیمه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دیگر عبداللّه بود که به دلیل ترشحات مایه مغزی علاوه بر نابینایی مشکلات لامسه و تشنج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دانش‌آموز شهناز بود که به دلیل تصادف در کلاس دوم دبستان، نابینا شده بود و از تحصیل باز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دانش‌آموز دیگر هم بودند که در مدرسه استثنایی بودند، البته به دلیل ضعف بینایی گمان کرده بودند کم توان هستند، ولی بعداً معلوم شد ضعف تحصیل آنان به دلیل ضعف بینایی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دوم بود و دو تا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را بکنید سال اولت باشد یک کلاس چند پایه با میزان دید متفاوت و شرایط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احساس خوشی داشتم و انگار از همان روز حس کردم برای این کار ساخته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دریا زدم، از دیگران می‌پرسیدم و خود نیز تجربه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آقای رهبر به کلاس من آمدند و ضمن بیان رضایت و تشویق حقیر راهنمایی‌های سازنده‌ای کردند که نه تنها آن موقع که همیشه به دردم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می‌آید، یک ساعت کلاس را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بود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می‌کردم بچه‌های آمادگی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آموزش می‌دادم و بعدش اسباب بازی‌هایی که در راستای آن آموزش‌ها بود به آنان می‌دادم و در حین کار با دیگران به آنان سرکشی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اولی‌ها یک ربع ساعت و دومی‌ها هم یک ربع ساعت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هم مرور مطالب هر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خیلی سخت بود و برای من که هیچ تجربه‌ای نداشتم، دشوارتر ولی لذت‌بخش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می‌نشستم و فکر می‌کردم که فردا با فلان دانش‌آموز چگونه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مدرسه نابینایان اصفهان می‌رفتم و از معلمان آنجا راهنمایی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مغازه که می‌رفتم و هر چیز جالب که به نظرم می‌رسید برای مدرسه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اسباب بازی و حتی اشیای گوناگون دیگر مانند ماکت حیوانات، اشیاء میوه‌ها، انواع تکه پارچه، انواع حبوبات، گیاهان بودار، مایعات بودار، حتی گاهی انواع سنگ و خاک را به کلاس می‌بردم و دست بچه‌ها را روی آن می‌کشیدم تا با انواع چیزها آشنا 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کنجکاوی بچه‌ها را سرکوب نمی‌کردم، یادم می‌آید که فهیمه از همه کنجکاوتر بود، یک روز که به دفتر آمده بود، رفت سر میز مدیر و می‌خواست روی میز را ببیند، خانمی از همکاران به من تذکر دادند که زشت است که بچه‌ها به اشیای روی میز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مطلوبی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کنجکاوی بچه چه می‌شود؟ جوابی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فهیمه را گرفتم بردمش سر میز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تک تک اشیای روی میز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منگنه است، این یکی چسب است، این پانچ است که با آن کاغذ را سوراخ می‌کنند و داخل پوشه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پوشه چیه؟ یکی از پرونده‌ها را از فایل در آوردم که به او نشان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چی بود؟ گفتم اول </w:t>
      </w:r>
    </w:p>
    <w:p>
      <w:pPr>
        <w:pStyle w:val="BookText"/>
        <w:rPr/>
      </w:pPr>
      <w:r>
        <w:rPr>
          <w:rFonts w:ascii="IRNazanin" w:hAnsi="IRNazanin" w:eastAsia="IRNazanin"/>
          <w:color w:val="111111"/>
          <w:sz w:val="28"/>
          <w:sz w:val="28"/>
          <w:szCs w:val="28"/>
          <w:rtl w:val="true"/>
          <w:lang w:bidi="fa-IR"/>
        </w:rPr>
        <w:t>پوشه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بردمش سر فایل و آن را هم نشانش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چون دو تا از شاگرد‌ها آمده بودند، وقت زیادی داشتم، پس هر چی می‌شد نشانش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همکار ارجمند هم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همه این چیز‌ها را نشانش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که روی میز است، مرتب چیده شده است، زیبا نیست که وقتی به دفتر می‌آیی، به آن‌ها دست بزنی؛ من آن‌ها را به تو نشان دادم تا بدانی که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رفتی و خواستی چیزی را ببینی، از مسئول آنجا اجازه می‌گیری و از او می‌خواهی که آن شیء را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فهیمه رفت به آن خانم محترم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همکار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بینا هستید، این تصور برایتان مشکل است که نتوانید از اشیای دور و برتان سر دربیاورید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تنها روی میز بلکه تمامی در و دیوار را در بدو ورودتان دیده‌اید و کسی هم به شما ایراد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ما نباید حس کنجکاوی یک فرد نابینا را نادیده بگیریم، او هم حق دارد همه اشیا و مناظر اطرافش را حس کند، لمس کند و از این رهگذر کنجکاوی‌اش را ارضاء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همین طور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جایی می‌رفتم که افراد بینا از چیزی صحبت می‌کردند، دوست داشتم آن را ببینم، لمس کنم و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هم عادت کرده‌اند که هر جا چیز جالب و تازه‌ای هست به من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جایی شرایط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همه جا نمی‌شود اشیا را دید و از جایش برداشت و لمس کرد، اما در این گونه موارد نیز می‌توان برای نابینا توضیح داد که مثلاً در فلان ویترین چیست یا در اینجا تابلویی با این مشخصات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صحنه تصادف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تا کنون از این نکته خیلی رنج برده‌ام که گاهی وقت‌ها افراد بینای دور و بر من، چیزی را می‌بینند و فقط ابراز احساسات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بپرسم تا علت سرور یا تعجب و یا ناراحتی آنان را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اتفاق‌ها از همان روز‌های اول برایم تجربه شد که با حس کنجکاوی یک نابینا باید با دقت و هوشیاری برخورد کرد و چون خودم نیز نابینا بودم، این حس را به خوبی درک می‌کردم و سعی می‌کردم تا جایی که امکان دارد رعایت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ماه از تشکیل کلاسم می‌گذشت که روزی آقای رهبر زنگ زدند که قرار است از طریق آزمون چند معلم حق‌التدریس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آزمون بود و دو سه روز بعدش نتیجه آمد و من نفر اول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پنجاه داوطلب بودند که دو یا سه نفرشان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یک دوره مختصر حدود صد ساعته در بعدازظهرها گذاشتند و سرانجام از همان تاریخی که معرفی شده بودم و شروع به کار کرده بودم، ابلاغ حق‌التدریس برایم صادر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آبان ماه به کانون پرورش فکری کودکان و نوجوانان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مربیان آنجا که خانم جوان و فهمیده‌ای بود،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ایشان یک فیلم حدود نیم ساعته‌ای از هلن کلر با نام معجزه‌گر به من نشان دادند و برایم روی تصاویر فیلم توضیحاتی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ایشان فقط در نظرشان نمایش یک فیلم به عنوان فیلمی جالب بود، ولی من در این فیلم نه از زندگی هلن کلر بلکه از تلاش‌های بی‌وقفه خانم آنا سالیوان مربی و معلم صبور و پرشکیب هلن درس‌های بسیاری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جدیت، صبوری، نکته‌یابی، ظرافت برخورد، مقاومت در برابر کج فهمی‌های خانواده‌ها، استفاده از هر شیء یا حادثه نه چندان مهم برای به انجام رساندن پروسه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که آن روز با دستگاه آپارات و با محبت خانم مربی کانون با لطف بسیار برای من به طور شخصی نمایش داده </w:t>
      </w:r>
      <w:bookmarkStart w:id="156" w:name="pg5379_34180"/>
    </w:p>
    <w:p>
      <w:pPr>
        <w:pStyle w:val="BookText"/>
        <w:rPr/>
      </w:pPr>
      <w:bookmarkEnd w:id="156"/>
      <w:r>
        <w:rPr>
          <w:rFonts w:ascii="IRNazanin" w:hAnsi="IRNazanin" w:eastAsia="IRNazanin"/>
          <w:color w:val="111111"/>
          <w:sz w:val="28"/>
          <w:sz w:val="28"/>
          <w:szCs w:val="28"/>
          <w:rtl w:val="true"/>
          <w:lang w:bidi="fa-IR"/>
        </w:rPr>
        <w:t>شد، خیلی بر من اثر گذاشت، یعنی وظیفه‌ام را به من شناساند و مرا مشتاق‌تر کرد که در راه تعلیم و تعلم از هیچ چیز کم اهمیت هم غافل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آن خانم محترم گفتم که شما به من تجربه‌ای را منتقل کردید که همیشه با من است و من به این واسطه هیچ گاه شما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یکی دو بار هم فیلم را با تغییراتی در دوبلاژ از تلویزیون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فهیمه در کلاس من شباهت‌هایی با هلن داشت، لجاجت، کنجکاوی، عدم بروز دانسته‌ها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 را به او یاد می‌دادم، به سختی می‌توانستم بفهمم که یاد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هلن ناشنوا و لال بود، فهیمه فقط نابینا بود، اما از جواب دادن به سؤال‌ها سر باز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می‌توانستم از زیر زبانش بکشم که چیزی را یاد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این لجاجت را از کجا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که با او صحبت می‌کنم، هنوز هم فقط می‌گوید لجبازی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فهیمه یک نمونه خاص است لازم بود تجربیاتم را در آموزش با او بیشتر توضیح می‌دادم</w:t>
      </w:r>
      <w:r>
        <w:rPr>
          <w:rFonts w:eastAsia="IRNazanin" w:cs="IRNazanin"/>
          <w:color w:val="111111"/>
          <w:sz w:val="28"/>
          <w:szCs w:val="28"/>
          <w:rtl w:val="true"/>
          <w:lang w:bidi="fa-IR"/>
        </w:rPr>
        <w:t>.</w:t>
      </w:r>
    </w:p>
    <w:p>
      <w:pPr>
        <w:pStyle w:val="Heading5"/>
        <w:numPr>
          <w:ilvl w:val="4"/>
          <w:numId w:val="1"/>
        </w:numPr>
        <w:rPr/>
      </w:pPr>
      <w:bookmarkStart w:id="157" w:name="__RefHeading___Toc1360888_581953129"/>
      <w:bookmarkStart w:id="158" w:name="_Toc58"/>
      <w:bookmarkEnd w:id="157"/>
      <w:r>
        <w:rPr>
          <w:rtl w:val="true"/>
        </w:rPr>
        <w:t>شناخت محیط</w:t>
      </w:r>
      <w:bookmarkEnd w:id="158"/>
    </w:p>
    <w:p>
      <w:pPr>
        <w:pStyle w:val="BookText"/>
        <w:rPr/>
      </w:pPr>
      <w:r>
        <w:rPr>
          <w:rFonts w:ascii="IRNazanin" w:hAnsi="IRNazanin" w:eastAsia="IRNazanin"/>
          <w:color w:val="111111"/>
          <w:sz w:val="28"/>
          <w:sz w:val="28"/>
          <w:szCs w:val="28"/>
          <w:rtl w:val="true"/>
          <w:lang w:bidi="fa-IR"/>
        </w:rPr>
        <w:t>یکی از چیزهایی که برای نابینایان خیلی مهم است، آشنایی با محیط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بتوانم به دانش‌آموزانم محیط را خوب بشناسانم، اول باید خودم با محیط خوب آشنا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یک روز از مدیر اجازه گرفتم که پس از کلاس در مدرسه بمانم و تمام زوایای مدرسه را شخصاً بررسی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رفتند با سرایه‌دار ناهار خوردیم و بعد به او گفتم من می‌خواهم تمام مدرسه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زیرزمین، تمامی کلاس‌ها، فضاهای دیگر و خلاصه تمام محیط با تمامی متعلقات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را در هفته دوم ورودم به مدرسه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یک حس خوبی در شناسایی محیط دارم که تقریباً به زودی محیط‌ها را می‌شناسم و زوایای آن را به خاطر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 خاطره جالب هم دارم که ذکر آن خالی از لطف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همایشی در تهران و در دانشکده توانبخشی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یکی از نابینایان دیگر از اصفهان در آن همایش شرکت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اصفهان دوستان دیگری هم بودند، من و ایشان با هم به تهران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محل دانشکده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پذیرش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کس از مسئولان نیز در آنجا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ما را اجازه ورود داد و چون با نابینایان سر و کار چندانی نداشت فقط تا خوابگاه راهنمایی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دوستم که برای نماز آماده می‌شدیم، در راهروها به دنبال سرویس بهداشتی حرکت کردیم، در این گشت و گذار که شاید حدود یک ساعتی طول کشید، خیلی جاها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پس از اینکه مهمان‌های دیگر هم آمدند، برای صرف شام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صرف شام برق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استادان دانشگاه از جمله دکتر افروز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شام قصد نماز داشتند، اما در تاریکی یافتن سرویس‌های بهداشتی و نمازخانه برایشان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حاضرم شما را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امید چندانی نداشتند، اما چاره‌ای نیز جز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دکتر افروز از من پرسیدند که دانشجوی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امروز برای اولین بار پا به این دانشکده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راه را خیلی خوب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نتیجه یک ساعت کندوکاو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آن‌ها را ظرف مدت دو، سه دقیقه به مقصد رساندم</w:t>
      </w:r>
      <w:r>
        <w:rPr>
          <w:rFonts w:eastAsia="IRNazanin" w:cs="IRNazanin"/>
          <w:color w:val="111111"/>
          <w:sz w:val="28"/>
          <w:szCs w:val="28"/>
          <w:rtl w:val="true"/>
          <w:lang w:bidi="fa-IR"/>
        </w:rPr>
        <w:t xml:space="preserve">. </w:t>
      </w:r>
      <w:bookmarkStart w:id="159" w:name="pg5379_34181"/>
    </w:p>
    <w:p>
      <w:pPr>
        <w:pStyle w:val="BookText"/>
        <w:rPr/>
      </w:pPr>
      <w:bookmarkEnd w:id="159"/>
      <w:r>
        <w:rPr>
          <w:rFonts w:ascii="IRNazanin" w:hAnsi="IRNazanin" w:eastAsia="IRNazanin"/>
          <w:color w:val="111111"/>
          <w:sz w:val="28"/>
          <w:sz w:val="28"/>
          <w:szCs w:val="28"/>
          <w:rtl w:val="true"/>
          <w:lang w:bidi="fa-IR"/>
        </w:rPr>
        <w:t>به هر حال در شناسایی محیط بچه‌ها را نیز سعی می‌کردم، همین‌طور عادت دهم که خودشان محیط‌ها را با دقت شناسایی کنند و با کدگذاری در محیط دفعات بعد به آسانی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سعی می‌کردم در اواسط ساعات کلاس‌ها که راهرو‌ها خلوت‌تر بود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مسیر چند بار بچه‌ها را با دقت حرکت می‌دادم تا ترسشان از محیط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 به تنهایی چندین بار آن مسیر را می‌پیمودم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بچه‌ها می‌خواستم آرام آرام این مسیر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رهگذر خیلی خوب می‌شد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همکاران و سایر بچه‌های بینا می‌خواستم که هرگز دست بچه‌ها را نگیرند و فقط با راهنمایی‌های خود آن‌ها را در مسیر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بدهند که بچه‌ها خودشان هم مسیر را گم کنند و بعد بگردند تا راه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یکی از بچه‌ها رفت دفتر و خیلی دیر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در راهرو و دیدم که کاملاً جهت مخالف را طی کرده است، رفتم داخل کلاس و با صدای بلند با یکی از بچه‌ها صحبت کردم، ولی او باز هم متوجه نشد؛ دوباره بیرون آمدم و فقط یک بار به اسم صدایش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این کار راه را آرام آرام بازگشت</w:t>
      </w:r>
      <w:r>
        <w:rPr>
          <w:rFonts w:eastAsia="IRNazanin" w:cs="IRNazanin"/>
          <w:color w:val="111111"/>
          <w:sz w:val="28"/>
          <w:szCs w:val="28"/>
          <w:rtl w:val="true"/>
          <w:lang w:bidi="fa-IR"/>
        </w:rPr>
        <w:t>.</w:t>
      </w:r>
    </w:p>
    <w:p>
      <w:pPr>
        <w:pStyle w:val="Heading5"/>
        <w:numPr>
          <w:ilvl w:val="4"/>
          <w:numId w:val="1"/>
        </w:numPr>
        <w:rPr/>
      </w:pPr>
      <w:bookmarkStart w:id="160" w:name="__RefHeading___Toc1360890_581953129"/>
      <w:bookmarkStart w:id="161" w:name="_Toc59"/>
      <w:bookmarkEnd w:id="160"/>
      <w:r>
        <w:rPr>
          <w:rtl w:val="true"/>
        </w:rPr>
        <w:t>امتحانات</w:t>
      </w:r>
      <w:bookmarkEnd w:id="161"/>
    </w:p>
    <w:p>
      <w:pPr>
        <w:pStyle w:val="BookText"/>
        <w:rPr/>
      </w:pPr>
      <w:r>
        <w:rPr>
          <w:rFonts w:ascii="IRNazanin" w:hAnsi="IRNazanin" w:eastAsia="IRNazanin"/>
          <w:color w:val="111111"/>
          <w:sz w:val="28"/>
          <w:sz w:val="28"/>
          <w:szCs w:val="28"/>
          <w:rtl w:val="true"/>
          <w:lang w:bidi="fa-IR"/>
        </w:rPr>
        <w:t>نزدیک امتحانات سه ماهه اول شده بود، اولین باری بود که از پشت نیمکت کلاس به پشت میز معلم رفته بودم و در مقام کسی بودم که باید آنچه را یاد داده است، امتحان بگیرد؛ نه آنچه را خوانده است، امتحان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آمادگی‌ها و اولی‌ها چندان مشکل نداشتند، ولی دومی‌ها را سؤال طرح کردم و با خط بریل از آن‌ها امتحان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هست که سعی کرده بودم نکات مهمی که از دید من اهمیت داشت در سؤالات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که سؤال را با همکاران دیگر بررسی کردم، متوجه شدم که دیدگاه معلم‌های سابقه‌دار جامع‌تر و به قول منطقیون شامل‌تر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آزمون یاد گرفتم که به تمامی مطالب کتاب باید با دقت توجه کنم، نه به آنچه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گرفتم که سؤالات را از تمامی بخش‌های کتاب و هم مطالب آسان و هم مطالب مشکل، در نظر بگیرم</w:t>
      </w:r>
      <w:r>
        <w:rPr>
          <w:rFonts w:eastAsia="IRNazanin" w:cs="IRNazanin"/>
          <w:color w:val="111111"/>
          <w:sz w:val="28"/>
          <w:szCs w:val="28"/>
          <w:rtl w:val="true"/>
          <w:lang w:bidi="fa-IR"/>
        </w:rPr>
        <w:t>.</w:t>
      </w:r>
    </w:p>
    <w:p>
      <w:pPr>
        <w:pStyle w:val="Heading5"/>
        <w:numPr>
          <w:ilvl w:val="4"/>
          <w:numId w:val="1"/>
        </w:numPr>
        <w:rPr/>
      </w:pPr>
      <w:bookmarkStart w:id="162" w:name="__RefHeading___Toc1360892_581953129"/>
      <w:bookmarkStart w:id="163" w:name="_Toc60"/>
      <w:bookmarkEnd w:id="162"/>
      <w:r>
        <w:rPr>
          <w:rtl w:val="true"/>
        </w:rPr>
        <w:t>تحصیل دانشگاهی و اشتغال آموزشی</w:t>
      </w:r>
      <w:bookmarkEnd w:id="163"/>
    </w:p>
    <w:p>
      <w:pPr>
        <w:pStyle w:val="BookText"/>
        <w:rPr/>
      </w:pPr>
      <w:r>
        <w:rPr>
          <w:rFonts w:ascii="IRNazanin" w:hAnsi="IRNazanin" w:eastAsia="IRNazanin"/>
          <w:color w:val="111111"/>
          <w:sz w:val="28"/>
          <w:sz w:val="28"/>
          <w:szCs w:val="28"/>
          <w:rtl w:val="true"/>
          <w:lang w:bidi="fa-IR"/>
        </w:rPr>
        <w:t>در اواخر آذرماه نتیجه آزمون سراسری آمد و من در دانشگاه اصفهان رشته ادبیات را پذیرفته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به کلاس دانشگاه 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ثبت‌نام کردم و جوری برنامه‌ام را تنظیم کردم که صبح‌ها مدرسه باشم و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بود و دلچسب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لذت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نشاط داشتم که اصلاً خستگی را حس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به خانه می‌رسیدم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مدرسه فکر می‌کردم و طرح می‌ریختم و هم درس‌های دانشگاه را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خرداد آمد و من یکی از بار‌ها یعنی مدرسه را توانستم کنار بگذارم و به دانشگاه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دانشگاه در تیرماه بود که مصادف با ماه رمضان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آموزش ضمن خدمت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یک ماهه و هوای گرم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خانواده هم مرا به ازدواج تشویق که نه مجبور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آن هم تن دادم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مهرماه برایم فصل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حق‌التدریس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دانشگاه صبح‌ها بود و عصرها باید کلاس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لحاظ بهتر بود، واحد کمی گرفتم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بتوانم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آزاد کنم تا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برنامه و رسیدن به بچه‌ها خیلی وقت‌گیر اما لذت‌بخش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جدید دو دانش‌آموز از کلاسم رفتند و به جای آن سه دانش‌آموز جدید را </w:t>
      </w:r>
      <w:bookmarkStart w:id="164" w:name="pg5379_34182"/>
    </w:p>
    <w:p>
      <w:pPr>
        <w:pStyle w:val="BookText"/>
        <w:rPr/>
      </w:pPr>
      <w:bookmarkEnd w:id="164"/>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دانش‌آموز جدید هر کدام جایی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مدرسه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کلاسم را یکنواخت‌تر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کلاس دوم بودند و من هم که دو تا دومی داشتم، کارم شاید راحت‌تر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کم‌بینا بودند از این لحاظ کارم را مشکل‌تر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دوم بودند و باید خط بینایی را نیز با آنان کار می‌کردم و من که نابینا بودم از پس این کار بر 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همکاری همکاران بینا مشکل خطشان را در کلاس‌های دیگر حل کردم و خودم در محتوای دروس با آنان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فارسی و املا و جمله نویسی را به همکاران دیگر واگذاشته بودم و سایر دروس را با آنان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تکالیف را نیز همکاران بینایم کنترل می‌کردند</w:t>
      </w:r>
      <w:r>
        <w:rPr>
          <w:rFonts w:eastAsia="IRNazanin" w:cs="IRNazanin"/>
          <w:color w:val="111111"/>
          <w:sz w:val="28"/>
          <w:szCs w:val="28"/>
          <w:rtl w:val="true"/>
          <w:lang w:bidi="fa-IR"/>
        </w:rPr>
        <w:t>.</w:t>
      </w:r>
    </w:p>
    <w:p>
      <w:pPr>
        <w:pStyle w:val="Heading5"/>
        <w:numPr>
          <w:ilvl w:val="4"/>
          <w:numId w:val="1"/>
        </w:numPr>
        <w:rPr/>
      </w:pPr>
      <w:bookmarkStart w:id="165" w:name="__RefHeading___Toc1360894_581953129"/>
      <w:bookmarkStart w:id="166" w:name="_Toc61"/>
      <w:bookmarkEnd w:id="165"/>
      <w:r>
        <w:rPr>
          <w:rtl w:val="true"/>
        </w:rPr>
        <w:t>مهارت‌آموزی، جهت‌یابی</w:t>
      </w:r>
      <w:bookmarkEnd w:id="166"/>
    </w:p>
    <w:p>
      <w:pPr>
        <w:pStyle w:val="BookText"/>
        <w:rPr/>
      </w:pPr>
      <w:r>
        <w:rPr>
          <w:rFonts w:ascii="IRNazanin" w:hAnsi="IRNazanin" w:eastAsia="IRNazanin"/>
          <w:color w:val="111111"/>
          <w:sz w:val="28"/>
          <w:sz w:val="28"/>
          <w:szCs w:val="28"/>
          <w:rtl w:val="true"/>
          <w:lang w:bidi="fa-IR"/>
        </w:rPr>
        <w:t>از سال دوم به این فکر افتادم که به سایر مهارت‌های بچه‌ها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جهت‌یابی را با تقویت حواس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شنوایی و بویایی و لامسه بچه‌های نابینای مطلق را تقویت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سؤال می‌شود که لامسه چه ربطی به جهت‌یابی دارد؟ اتفاقاً رابطه‌اش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اگر یاد بگیرند که مثلاً با لمس دیوارها، کدگذاری کنند، یا با لمس سطوح مسیر‌ها را نشانه‌گذاری کنند، خیلی راحت می‌توانند مسیر خود را بیابند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عبداللّه را که کمی از نظر ذهنی مشکل داشت، به تنهایی می‌بردم در حیاط و از ورودی مدرسه به او یاد می‌دادم که مسیر را چطور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هست که وقتی وارد مدرسه شدیم موزاییک‌های کف راهرو ورودی کمی برآمده شده بود،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این‌طوری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این موزاییک‌ها به علت نَمی که در زیر آن ایجاد شده، به این شکل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وقتی این برآمدگی تمام شد راهرو هم تمام می‌شود و تو می‌توانی به سمت راست بروی و داخل حیاط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مجبور نباشد تمام حیاط را طی کند معمولاً از ایوان کمک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سمت راست که وارد حیاط می‌شدیم یک پله بود، او را از پله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کلاس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بعدش کلاس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چپ می‌پیچیدیم، دفتر بود که هم از ایوان ورودی داشت و هم از داخل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کلاس ما داخل سالن بود، ورودی دفتر را کاری نداشتیم و فقط از جلوی آن می‌گذشتیم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مکان را از صدای معلم‌ها و بچه‌های کم توان و ناشنوا و نیز صدای مدیر و مستخدم، به عبداللّه معرفی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راست می‌پیچیدیم و وارد سالن می‌شدیم و پس از طی حدود چهار متر دوباره به راست می‌پیچیدیم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پوشش دیوار‌ها که در راهرو کاغذ دیواری بود، می‌شد او را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سالن که می‌رفتیم سمت راست دفتر بود که ما باید از آن می‌گذشتیم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دفتر هم کلاس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کلاس رد می‌شدیم بلافاصله به درب زیرزمین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زیرزمین دارای یک ورودی بود که در کف راهرو تعبیه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کلاس من اگر از کلاس رد می‌شدند، پایشان با در فلزی تعبیه شده در کف راهرو برخورد می‌کرد و فوراً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نمودید که در این مسیر از شنوایی و لامسه خیلی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حواس بویایی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حس نیز در جهت‌یابی خیلی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بویای بچه‌ها را نیز تقویت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همکاران عطر خاصی می‌زد و یکی دیگر سیگاری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از این دو موضوع خیلی خوب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می‌آید که وقتی آن همکار از نزدیک کلاس می‌گذشت، فهیمه زیر لب می‌گفت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خانم </w:t>
      </w:r>
      <w:r>
        <w:rPr>
          <w:rFonts w:eastAsia="IRNazanin" w:cs="IRNazanin"/>
          <w:color w:val="111111"/>
          <w:sz w:val="28"/>
          <w:szCs w:val="28"/>
          <w:rtl w:val="true"/>
          <w:lang w:bidi="fa-IR"/>
        </w:rPr>
        <w:t xml:space="preserve">... </w:t>
      </w:r>
      <w:bookmarkStart w:id="167" w:name="pg5379_34183"/>
    </w:p>
    <w:p>
      <w:pPr>
        <w:pStyle w:val="BookText"/>
        <w:rPr/>
      </w:pPr>
      <w:bookmarkEnd w:id="167"/>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همین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زیاد سیگار می‌کشید و کمی هم شوخ طبع بود بدون صدا و هیچ کلامی وارد کلاس شد تا آهسته در گوش من بگوید که می‌خواهد فهیمه را امتحان کند، اما قبل از هر حرفی فهیمه آرام گفت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تعجب ماتش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فهیمه شاید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فقط دقت شنوایی‌اش فوق‌العاده بالاست و حس بویایی‌اش هم بسیار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جهت‌یابی خیلی از حس بویایی کمک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دانش‌آموزانم نیز یاد دادم که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خیابان از بوی کتاب و دارو می‌توان به وجود این قبیل فروشگاه‌ها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به این خاطر مثال زدم که کمتر از دیگر فروشگاه‌ها بویش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بچه‌ها حتی بوی مغازه‌هایی مانند پارچه فروشی و لباس فروشی را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صداهایی که از مغازه‌های گوناگون بر می‌خیزد نیز به جهت‌یابی و یافتن مسیر بچه‌ها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یاد می‌گیرند که از مغازه آرایشگری چه صدایی می‌آید، از مغازه نجاری یا آهنگری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خودم این کار را زیاد تجربه کرده‌ام؛ به آنان یاد می‌دادم تا از این کد‌ها نیز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حس لامسه نیز در جهت‌یابی خیلی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حس لامسه با شنوایی خیلی کار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کوچه راه می‌روی، اگر از کنار تیر چراغ برق بگذری و اطرافت ساکت باشد، به راحتی از رد و بدل شدن هوا می‌توانی تشخیص دهی که حالا مثلاً این تیر چراغ برق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انعکاس صوت نیز برای این کار کمک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دارم راه می‌روم، اگر اتومبیلی در مسیرم پارک شده باشد؛ از حدود دو متری آن می‌توانم با انعکاس صدا متوجه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شیوه را طی سال‌های متمادی به دانش‌آموزانم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یاد داده‌ام که از هیچ علامتی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نشانه‌ای می‌رسند که می‌تواند کدی برای راهنمایی آنان باشد؛ باید با دقت آن را به ذهن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تدریس مفاهیم انتزاعی با فهیمه خیلی مشکل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گفتم که دفتر گفته باید دو تا عکس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دو تکه مقوای کوچک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فهیمه اینکه عکس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این چه فرقی دارد؟ بعد عکس‌ها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کاغذش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روی این مقوا هم عکس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بفهمد تفاوت عکس‌های مختلف در چیست و چون درک درستی از دیدن نداشت، این امر برایش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زمینه تلاش بسیاری کردم، اما نتیجه زیادی نگرفتم</w:t>
      </w:r>
      <w:r>
        <w:rPr>
          <w:rFonts w:eastAsia="IRNazanin" w:cs="IRNazanin"/>
          <w:color w:val="111111"/>
          <w:sz w:val="28"/>
          <w:szCs w:val="28"/>
          <w:rtl w:val="true"/>
          <w:lang w:bidi="fa-IR"/>
        </w:rPr>
        <w:t>.</w:t>
      </w:r>
    </w:p>
    <w:p>
      <w:pPr>
        <w:pStyle w:val="Heading5"/>
        <w:numPr>
          <w:ilvl w:val="4"/>
          <w:numId w:val="1"/>
        </w:numPr>
        <w:rPr/>
      </w:pPr>
      <w:bookmarkStart w:id="168" w:name="__RefHeading___Toc1360896_581953129"/>
      <w:bookmarkStart w:id="169" w:name="_Toc62"/>
      <w:bookmarkEnd w:id="168"/>
      <w:r>
        <w:rPr>
          <w:rtl w:val="true"/>
        </w:rPr>
        <w:t>یافته‌های تجربی به هنگام تدریس</w:t>
      </w:r>
      <w:bookmarkEnd w:id="169"/>
    </w:p>
    <w:p>
      <w:pPr>
        <w:pStyle w:val="BookText"/>
        <w:rPr/>
      </w:pPr>
      <w:r>
        <w:rPr>
          <w:rFonts w:ascii="IRNazanin" w:hAnsi="IRNazanin" w:eastAsia="IRNazanin"/>
          <w:color w:val="111111"/>
          <w:sz w:val="28"/>
          <w:sz w:val="28"/>
          <w:szCs w:val="28"/>
          <w:rtl w:val="true"/>
          <w:lang w:bidi="fa-IR"/>
        </w:rPr>
        <w:t>اما بعضی مطالبی که در این ایام آموختم و در تمام طول دوره خدمت به کمک آن توانستم بسیاری از اهدافم را پیش برم، نکاتی بود که به ذکر پاره‌ای از آن می‌پردازم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نکته‌ای که در رابطه برقرار کردن با بچه‌ها تجربه کردم، رابطه‌ای بود که من اسمش را گذاشته بودم یک 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بچه‌های به گونه‌ای برخورد می‌کردم که هرگاه فرد یک قدم پیش می‌آمد من نیز گامی پیش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گام نخست با من بود اما همواره با دانش‌آموزان به طور شرطی این گونه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فهیمه اغلب وقت‌ها تلاش می‌کرد تا با سکوتش مرا خسته کند، همان طور که پدر و مادرش را خسته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همین راستا وقتی قدمی پیش می‌نهادم، منتظر می‌ماندم تا او نیز یک گام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فهیمه برای پیش آمدن یک هفته معطل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دوست </w:t>
      </w:r>
    </w:p>
    <w:p>
      <w:pPr>
        <w:pStyle w:val="BookText"/>
        <w:rPr/>
      </w:pPr>
      <w:r>
        <w:rPr>
          <w:rFonts w:ascii="IRNazanin" w:hAnsi="IRNazanin" w:eastAsia="IRNazanin"/>
          <w:color w:val="111111"/>
          <w:sz w:val="28"/>
          <w:sz w:val="28"/>
          <w:szCs w:val="28"/>
          <w:rtl w:val="true"/>
          <w:lang w:bidi="fa-IR"/>
        </w:rPr>
        <w:t>داشت که آهنگی را برایش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یک هفته معطلش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حوصله‌اش سر می‌رفت و با من کنار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با وجود اینکه هشت سال بیشتر نداشت، اما لجاجت عجیبی در رفتار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نمی‌خواست کاری را انجام دهد، محال بود بتوانی پس او بر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نیز با گفتن واژه لجباز او را در این خصوص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 سه سالی که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تلاشم را روی این امر متمرکز کرده بودم، که فهیمه پی نبرد که من از لجاجت او عصبانی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مرا موفق کرد تا گام‌هایی در آموزش او بردارم، اما بعدها معلم‌های دیگر این شیوه را ادامه ندادند و با محرومیت و حتی پاره‌ای از تنبیهات نیز به هیچ نتیجه‌ای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در خصوص رابطه با بچه‌ها؛ این بود که با آن‌ها از در دوستی در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حس را در آن‌ها بر می‌انگیختم که من و آن‌ها دو دوستیم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تجربه بعدها در دوره راهنمایی بیشتر کارآمد بود که به جای خود توضیح بیشتری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نکته نیز استفاده از تجربیات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که کلاس نداشتم یا بچه‌ها نبودند و فرصتی پیش می‌آمد در کلاس همکاران حضور می‌یافتم و از نحوه کار آنان یا الگو می‌گرفتم و یا عدم موفقیتشان مرا بر آن می‌داشت که روشی غیر از آن را پیش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دانش‌آموزان مدرسه ساربان نجف‌آباد یا کم توان بودند یا ناشنوا، اما من بیشتر به رفتار کار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دیگری که در این ایام من زیاد از آن استفاده می‌کردم، رابطه با والدین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خیلی از خانواده‌ها فقط بچه خود را در مدرسه می‌گذاشتند و شاید بیش از تعلیم و تربیت به فکر نگهداری از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هست که روزی به مادر یکی از بچه‌ها گفتم که فرزند شما باید در خانه کارهای شخصی‌اش را خودش انجام دهد،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 تو فقط صبح تا ظهر نگهداری‌اش کن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صبح تا ظهر می‌خواهم این بچه تو خونه نباشه تا من به کارام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ندارم کاراشو خودش بکنه چون خراب کاری‌هاش بیشتره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تأکیدم این بود که بچه‌ها قبل از درس، باید با مهارت روزانه و مهارت‌های اجتماعی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بیشتر خانواده‌ها پدر فهیمه –که خدایش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همت بلندی در تربیت فرزندش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را جوری تنظیم می‌کرد که خودش فهیمه را بیاورد و هر روز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ابتدای مدرسه یا پایان کار با او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انتظارش کمی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دارای حافظه کلامی بسیار خوبی بود، اما متأسفانه در کارهای عملی، دروس و پاسخ دادن به معلم بسیار بدقلق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بود بدانی امروز باید با او چطور برخورد کنی، محال بود رفتار دو روزش را بشود با هم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دلایلش را به مرور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 والدین مسائل کودکان را در حضور آنان مطرح نکنند، می‌توانند سیاست‌های تربیتی را درست به کار ببرند، ولی اگر بچه بفهمد که والدینش چه نقطه ضعف‌هایی دارند، به سختی می‌توان روش تربیتی مناسبی را توسط والدین به کار برد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بعداً و در زمان‌هایی که در دبیرستان کار می‌کردم و پدر فهیمه هنوز با من معاشرت و مشاوره داشت؛ در یافتم، این بود که فهیمه دچار یک ناسازگاری ذهنی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عصبی نیز داشت و این دو امر باعث شده بود که با همه کس ارتباط برقرار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چند چیز حساس بود، از صدای قشنگ، لهجه تهرانی، بوی عطر و لباس ظریف خیلی لذت می‌برد و کسی که این ویژگی‌ها را </w:t>
      </w:r>
      <w:bookmarkStart w:id="170" w:name="pg5379_34185"/>
    </w:p>
    <w:p>
      <w:pPr>
        <w:pStyle w:val="BookText"/>
        <w:rPr/>
      </w:pPr>
      <w:bookmarkEnd w:id="170"/>
      <w:r>
        <w:rPr>
          <w:rFonts w:ascii="IRNazanin" w:hAnsi="IRNazanin" w:eastAsia="IRNazanin"/>
          <w:color w:val="111111"/>
          <w:sz w:val="28"/>
          <w:sz w:val="28"/>
          <w:szCs w:val="28"/>
          <w:rtl w:val="true"/>
          <w:lang w:bidi="fa-IR"/>
        </w:rPr>
        <w:t>داشت، در ارتباط با فهیمه موفق‌تر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سراغ افرادی را از من می‌گرفت که وقتی آنان را در ذهن خود تجسم می‌کردم، دقیقاً در می‌یافتم که دارای این ویژگی‌ها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خودم نابینا بودم، این نکته را دقیقاً حس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وقت‌ها به خانواده‌ها توصیه می‌کردم و هنوز هم بر این عقیده‌ام که اگر مادر با ظاهری خوشبو، لباسی ظریف و کلامی دلنشین با فرزند نابینایش صحبت کند، بی‌گمان کودک به او بیشتر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یک لباس از جنس لطیف، لمس صورت مادر، لمس دست‌های گرم و خوش بوی مادر و پدر، موهای آراسته افراد، همان‌طور که برای همه لذت‌بخش است برای نابینایان نیز لذت‌بخش و آرامش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بعد که فهیمه به اصفهان رفت و با معلمی مواجه شد که نه از صدایش خوشش می‌آمد و نه از لهجه‌اش، مشکلات فهیمه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 چه نتوانستم در مدت سه سال فهیمه را به پایه سوم برسانم، اما این ارتباط را با او حفظ کردم، هنوز هم که گاهی با او صحبت می‌کنم، دقیقاً درمی‌یابم که از آن روز‌ها خاطره‌های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این دانش‌آموز را خیلی مورد بحث قرار دادم، خوب است خاطرنشان کنم که به همان دلایل و ویژگی‌هایی که داشت با سختی تا پنجم دبستان پیش رفت و متأسفانه هم اکنون نیز در خانه بلاتکلیف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یک از روان شناسان و روان‌پزشکان نتوانستند مشکل او را حل نمایند، اما با این حال تلاش پدر فقیدش بر هیچ کس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سالیانی دراز فهیمه و خواهر و برادر دیگرش را –که آن‌ها نیز نابینا و ناسازگار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برای آموزش می‌برد و تا ظهر می‌ماند و آنان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چه فرزندان این پدر در تحصیل موفق نبودند، اما این پدر در تعلیم و تعلم آنان صد‌ها برابر وظیفه‌اش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غریق بحار رحمت خویش کناد</w:t>
      </w:r>
      <w:r>
        <w:rPr>
          <w:rFonts w:eastAsia="IRNazanin" w:cs="IRNazanin"/>
          <w:color w:val="111111"/>
          <w:sz w:val="28"/>
          <w:szCs w:val="28"/>
          <w:rtl w:val="true"/>
          <w:lang w:bidi="fa-IR"/>
        </w:rPr>
        <w:t>.</w:t>
      </w:r>
    </w:p>
    <w:p>
      <w:pPr>
        <w:pStyle w:val="Heading5"/>
        <w:numPr>
          <w:ilvl w:val="4"/>
          <w:numId w:val="1"/>
        </w:numPr>
        <w:rPr/>
      </w:pPr>
      <w:bookmarkStart w:id="171" w:name="__RefHeading___Toc1360898_581953129"/>
      <w:bookmarkStart w:id="172" w:name="_Toc63"/>
      <w:bookmarkEnd w:id="171"/>
      <w:r>
        <w:rPr>
          <w:rtl w:val="true"/>
        </w:rPr>
        <w:t>همکاری با امور تربیتی و پرورشی</w:t>
      </w:r>
      <w:bookmarkEnd w:id="172"/>
    </w:p>
    <w:p>
      <w:pPr>
        <w:pStyle w:val="BookText"/>
        <w:rPr/>
      </w:pPr>
      <w:r>
        <w:rPr>
          <w:rFonts w:ascii="IRNazanin" w:hAnsi="IRNazanin" w:eastAsia="IRNazanin"/>
          <w:color w:val="111111"/>
          <w:sz w:val="28"/>
          <w:sz w:val="28"/>
          <w:szCs w:val="28"/>
          <w:rtl w:val="true"/>
          <w:lang w:bidi="fa-IR"/>
        </w:rPr>
        <w:t xml:space="preserve">در دوره ابتدایی تا مهرماه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علاوه بر کار در مدرسه استثنایی شهید ساربان، در امور تربیتی با سایر مدارس همکاری تنگاتنگ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سخنرانی در مراسم صبحگاه گرفته، تا تشکیل گروه سرود و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فعالیت‌های این جانب با همکاری چند تن از همکاران استثنایی تشکیل یک گروه هنری خودجوش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گروه چند نوع فعالیت داشتیم؛ اول کارهایی شبیه به کارتن بود که برای مهد‌های کودک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ساده‌ترین وسایل و امکانات، نمایشی را طراحی می‌کردیم و با یکی دو بار تمرین سرپایی و گاهی حتی بدون تمرین اجرا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خوب یادم می‌آید که گاهی تمام گریم ما خلاصه می‌شد در یک صورتک کاغذی رنگ شده از حیوانات؛ که با آن نمایشی را طراحی و اجرا می‌کردیم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نوع کار ما اجرا تکه نمایش‌هایی برای همکاران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ریاست مرحوم غلام حسین پزشکی بر آموزش و پرورش نجف‌آباد –سال‌های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ایشان برنامه‌ای به طور ماهانه برای معلمان اجرا می‌شد، هر ماه در یک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جلسات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پزشکی معتقد بود که باید با معلم‌ها نشست و به حرف‌ها و درد دل‌های آنان گوش داد، حتی از بسیاری از آن سخنان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جلسه موضوعی طرح می‌شد و به بحث و گفت‌وگو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 گروه هنری ما نیز تکه نمایشی با محوریت یکی از موضوعات </w:t>
      </w:r>
      <w:bookmarkStart w:id="173" w:name="pg5379_34186"/>
    </w:p>
    <w:p>
      <w:pPr>
        <w:pStyle w:val="BookText"/>
        <w:rPr/>
      </w:pPr>
      <w:bookmarkEnd w:id="173"/>
      <w:r>
        <w:rPr>
          <w:rFonts w:ascii="IRNazanin" w:hAnsi="IRNazanin" w:eastAsia="IRNazanin"/>
          <w:color w:val="111111"/>
          <w:sz w:val="28"/>
          <w:sz w:val="28"/>
          <w:szCs w:val="28"/>
          <w:rtl w:val="true"/>
          <w:lang w:bidi="fa-IR"/>
        </w:rPr>
        <w:t>مطرح آموزش و پرورش به صحنه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قالب کار ما طنز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علاوه بر ایفای نقش؛ معمولاً کار صدا را نیز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متن نمایش، گویندگی برخی از عناوین، و خلاصه نیم ساعتی لبخندی بر لبان همکاران می‌نشاندیم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کار این جانب تهیه سرود و تمرین آن با بچه‌ها برای شرکت در مسابقات سرود مدارس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شعر سرود را می‌سرودم و با همکاری برخی از دوستان آهنگ آن را تنظیم می‌کردم و تمامی سرود‌هایی که در این مدت کار کردم، به مرحله استانی راه یافتند و چند نمونه نیز اول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کار هنری‌ام تشکیل گروه نمایش بچه‌های 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نمونه نیز نمایش برگ‌ریزان که رتبه اولی استان در مقطع ابتدایی را آورد و خواجه تاجدار که برای بنیاد شهید کار شد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روی صحنه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کار هنری این جانب وظیفه افکتوری و نیز گویندگی را بر عهده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این جانب با امور تربیتی به این موارد خلاصه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عرصه‌های کار من که هم بسیار برای من مفید بود و هم برای مدارس قابل استفاده و جذاب، سخنرانی برای دانش‌آموزان در مراسم صبحگاه و یا سایر مراسم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مقطع ابتدایی گرفته تا دبیرستان و حتی مراکز تربیت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صبح و چه عصر و ساعات اداری و غیر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در همایش‌های دانش‌آموزی نیز شرکت می‌کردم و برای بچه‌ها یا از اشعار خود و دیگران که خیلی جذاب بود استفاده می‌کردم و یا برایشان در موضوعات گوناگون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سیاسی گرفته تا مسائل مذهبی و اجتماعی و مشاوره‌های تحصیلی</w:t>
      </w:r>
      <w:r>
        <w:rPr>
          <w:rFonts w:eastAsia="IRNazanin" w:cs="IRNazanin"/>
          <w:color w:val="111111"/>
          <w:sz w:val="28"/>
          <w:szCs w:val="28"/>
          <w:rtl w:val="true"/>
          <w:lang w:bidi="fa-IR"/>
        </w:rPr>
        <w:t>.</w:t>
      </w:r>
    </w:p>
    <w:p>
      <w:pPr>
        <w:pStyle w:val="Heading5"/>
        <w:numPr>
          <w:ilvl w:val="4"/>
          <w:numId w:val="1"/>
        </w:numPr>
        <w:rPr/>
      </w:pPr>
      <w:bookmarkStart w:id="174" w:name="__RefHeading___Toc1360900_581953129"/>
      <w:bookmarkStart w:id="175" w:name="_Toc64"/>
      <w:bookmarkEnd w:id="174"/>
      <w:r>
        <w:rPr>
          <w:rtl w:val="true"/>
        </w:rPr>
        <w:t>الگوی اخلاقی</w:t>
      </w:r>
      <w:bookmarkEnd w:id="17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مدیران بر آن بودند که من یک الگوی مناسب برای پیشرفت دانش‌آموزان هستم؛ این مرا بر آن می‌داشت که زندگی دانشمندان مختلف را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آنان برای بچه‌ها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مدارس دخترانه، دانش‌آموزان خیلی تحت تأثیر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هست که اولین باری که برای سخنرانی دعوت شدم، دبیرستان سالدورگر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دبیرستانی که عمدتاً دختران رشته ریاضی و تجربی در آن درس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تحصیلی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آبان بود و در مدرسه مراسمی برگزار شده بود و من هم به عنوان سخنران دعوت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حیاط مدرسه برنامه‌های متنوعی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از ساعت نه و سی دقیقه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مدیر آموزشگاه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اجازه گرفتم و در مراسم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صحبت‌هایم در خصوص جوانی و انگیزه‌های دوران دانش‌آموزی و اندیشه برای آینده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بلندی هم که از پیش از انقلاب حفظ کرده بودم، مرا مدد داد تا سخنانم را پربارتر و جذاب‌تر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این اولین برنامه آن قدر یاری کرد که هم کلامی دلنشین بر زبانم جاری شد و هم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سخنرانی کف زدن بچه‌ها مرا بر آن می‌داشت که به آنچه مد نظر آنان است توجه بیشتری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بسیار جالب بود که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به سخنان من گوش می‌دهند، نه از این بابت که به خودم اعتماد نداشتم، بلکه از این نظر که پیش خود فرصتی را مجسم می‌کردم که می‌تواند طی چندین سال زمینه تبلیغ خیلی افکار روشنگرانه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سخنرانی و در اثنای کلام به خاطرم افتاد که گریزی نیز به مسائل نابینایی بزنم و این جرقه ناخودآگاه زمینه یک </w:t>
      </w:r>
      <w:bookmarkStart w:id="176" w:name="pg5379_34187"/>
    </w:p>
    <w:p>
      <w:pPr>
        <w:pStyle w:val="BookText"/>
        <w:rPr/>
      </w:pPr>
      <w:bookmarkEnd w:id="176"/>
      <w:r>
        <w:rPr>
          <w:rFonts w:ascii="IRNazanin" w:hAnsi="IRNazanin" w:eastAsia="IRNazanin"/>
          <w:color w:val="111111"/>
          <w:sz w:val="28"/>
          <w:sz w:val="28"/>
          <w:szCs w:val="28"/>
          <w:rtl w:val="true"/>
          <w:lang w:bidi="fa-IR"/>
        </w:rPr>
        <w:t>سلسله از سخنرانی‌هایی شد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تصمیم گرفتم هر جا که برای سخنرانی می‌روم در حد اقتضای مجلس از مسائل نابینایی نیز ذکری به میان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حضور من یک تبلیغ نابینایی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سخنرانی؛ بچه‌ها دور من جمع شدند و از مسائلی که مطرح کرده بودم، پرسیدند و یا خواستند که شعری را که خوانده‌ام، به آنان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گرفتند و خیلی محفل خوب و پر از تجربه‌ای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ضبط صوت واکمن داشتم که بعد‌ها تصمیم گرفتم سخنرانی‌هایم را ضبط کنم و در فرصت مناسب آن‌ها را گوش دهم و اشکال‌هایش را بررسی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آزموده‌های مرا بسیار افزون کرد و به من این درس را داد که خودت بهترین منتقد خویش می‌توانی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سخنرانی بلکه در همه امور زندگی‌ات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محاسبه نفس دعوت فرموده‌اند، یعنی انتقاد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ارزیابی کار روزانه، هفتگی، ماهانه و سالانه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ارزیابی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درسی بود که از این سخنرانی‌ها آموختم و الحق که چقدر برایم مفید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یک کار پر مشغله و انرژی برایم رقم خورد و آن سخنرانی در مدارس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اولیا هم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مرا مجبور می‌کرد که مطالعه‌ام را نیز زیاد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عادت بسیار خوب را ترک نکرده‌ام که هرگاه مرا برای ایراد سخن دعوت می‌کنند حداقل به اندازه دو برابر آن زمانی که باید سخن بگویم،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تازه؛ حدیث؛ خاطره؛ داستان؛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ره‌توشه من در این محافل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سخنرانی‌ها تنها در محیط آموزش و پرورش نبود؛ بلکه در سایر محافل از قبیل مساجد، ادارات و مراکز تبلیغی نیز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نماز جمعه نجف‌آباد و چندین بار در نماز‌های جمعه شهرهای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خداوند مرا اعتباری داد که هرگاه مطرح می‌شد که در جایی سخنرانی کنم، حتی در یک مورد نیز مخالفتی را مشاهده نکردم</w:t>
      </w:r>
      <w:r>
        <w:rPr>
          <w:rFonts w:eastAsia="IRNazanin" w:cs="IRNazanin"/>
          <w:color w:val="111111"/>
          <w:sz w:val="28"/>
          <w:szCs w:val="28"/>
          <w:rtl w:val="true"/>
          <w:lang w:bidi="fa-IR"/>
        </w:rPr>
        <w:t>.</w:t>
      </w:r>
    </w:p>
    <w:p>
      <w:pPr>
        <w:pStyle w:val="Heading5"/>
        <w:numPr>
          <w:ilvl w:val="4"/>
          <w:numId w:val="1"/>
        </w:numPr>
        <w:rPr/>
      </w:pPr>
      <w:bookmarkStart w:id="177" w:name="__RefHeading___Toc1360902_581953129"/>
      <w:bookmarkStart w:id="178" w:name="_Toc65"/>
      <w:bookmarkEnd w:id="177"/>
      <w:r>
        <w:rPr>
          <w:rtl w:val="true"/>
        </w:rPr>
        <w:t>کار با دانش‌آموزان بینا</w:t>
      </w:r>
      <w:bookmarkEnd w:id="178"/>
    </w:p>
    <w:p>
      <w:pPr>
        <w:pStyle w:val="BookText"/>
        <w:rPr/>
      </w:pPr>
      <w:r>
        <w:rPr>
          <w:rFonts w:ascii="IRNazanin" w:hAnsi="IRNazanin" w:eastAsia="IRNazanin"/>
          <w:color w:val="111111"/>
          <w:sz w:val="28"/>
          <w:sz w:val="28"/>
          <w:szCs w:val="28"/>
          <w:rtl w:val="true"/>
          <w:lang w:bidi="fa-IR"/>
        </w:rPr>
        <w:t>اینکه این موارد را در اینجا ذکر کردم، بدون دلیل نیست؛ من همیشه از ارتباط با دیگران لذت می‌بردم و از دیگران حتی اگر کوچک‌تر از خودم بودند، تجربه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کارهای هنری چند تجربه کاری کارآمد به دست آوردم که ذکر آن خالی از لطف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بچه‌های بینا همیشه رابطه‌ام دوستانه و خیلی محترمانه بود و به همین دلیل کمتر کسی از من سوء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بچه‌هایی که آن روز کلاس چهارم یا پنجم بودند و حالا برای خودشان مردی شده‌اند، وقتی مرا می‌بینند؛ با احترامی ویژه با من برخورد می‌کنند و با لذتی خاص از آن ایام یاد می‌کنند، زیرا هدف ما انجام یک کار هنری صرف بود بدون در نظر گرفتن عواید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یکی از همکارانی که در این زمینه با یک دیگر برای بچه‌ها کار می‌کردیم، جمعه و سایر روز‌های هفته نمی‌شناختیم، ساعت کاری و غیر کاری نمی‌شناختیم، مدرسه خودمان یا مدرسه دیگر برایمان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به من یاد داد که آنچه آموخته‌ام به دیگران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همان روز‌های کودکی یاد گرفته بودم که هر چه بلدم، نه در ازای پول بلکه فقط به خاطر ارزش آن به دیگران بیاموزم و هنوز هم خداوند این روحیه را در من نگه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دائماً سپاس‌گوی این لطف الهی هستم</w:t>
      </w:r>
      <w:r>
        <w:rPr>
          <w:rFonts w:eastAsia="IRNazanin" w:cs="IRNazanin"/>
          <w:color w:val="111111"/>
          <w:sz w:val="28"/>
          <w:szCs w:val="28"/>
          <w:rtl w:val="true"/>
          <w:lang w:bidi="fa-IR"/>
        </w:rPr>
        <w:t xml:space="preserve">. </w:t>
      </w:r>
      <w:bookmarkStart w:id="179" w:name="pg5379_34188"/>
    </w:p>
    <w:p>
      <w:pPr>
        <w:pStyle w:val="BookText"/>
        <w:rPr/>
      </w:pPr>
      <w:bookmarkEnd w:id="179"/>
      <w:r>
        <w:rPr>
          <w:rFonts w:ascii="IRNazanin" w:hAnsi="IRNazanin" w:eastAsia="IRNazanin"/>
          <w:color w:val="111111"/>
          <w:sz w:val="28"/>
          <w:sz w:val="28"/>
          <w:szCs w:val="28"/>
          <w:rtl w:val="true"/>
          <w:lang w:bidi="fa-IR"/>
        </w:rPr>
        <w:t>آن چه تو را داد فلک رایگان</w:t>
      </w:r>
    </w:p>
    <w:p>
      <w:pPr>
        <w:pStyle w:val="BookText"/>
        <w:rPr/>
      </w:pPr>
      <w:r>
        <w:rPr>
          <w:rFonts w:ascii="IRNazanin" w:hAnsi="IRNazanin" w:eastAsia="IRNazanin"/>
          <w:color w:val="111111"/>
          <w:sz w:val="28"/>
          <w:sz w:val="28"/>
          <w:szCs w:val="28"/>
          <w:rtl w:val="true"/>
          <w:lang w:bidi="fa-IR"/>
        </w:rPr>
        <w:t>بر همه خلق چو باران ببار</w:t>
      </w:r>
    </w:p>
    <w:p>
      <w:pPr>
        <w:pStyle w:val="BookText"/>
        <w:rPr/>
      </w:pPr>
      <w:r>
        <w:rPr>
          <w:rFonts w:ascii="IRNazanin" w:hAnsi="IRNazanin" w:eastAsia="IRNazanin"/>
          <w:color w:val="111111"/>
          <w:sz w:val="28"/>
          <w:sz w:val="28"/>
          <w:szCs w:val="28"/>
          <w:rtl w:val="true"/>
          <w:lang w:bidi="fa-IR"/>
        </w:rPr>
        <w:t>بذر خرد را به همه بوم پاش</w:t>
      </w:r>
    </w:p>
    <w:p>
      <w:pPr>
        <w:pStyle w:val="BookText"/>
        <w:rPr/>
      </w:pPr>
      <w:r>
        <w:rPr>
          <w:rFonts w:ascii="IRNazanin" w:hAnsi="IRNazanin" w:eastAsia="IRNazanin"/>
          <w:color w:val="111111"/>
          <w:sz w:val="28"/>
          <w:sz w:val="28"/>
          <w:szCs w:val="28"/>
          <w:rtl w:val="true"/>
          <w:lang w:bidi="fa-IR"/>
        </w:rPr>
        <w:t>تا که درخت خرد آید به بار</w:t>
      </w:r>
    </w:p>
    <w:p>
      <w:pPr>
        <w:pStyle w:val="Heading5"/>
        <w:numPr>
          <w:ilvl w:val="4"/>
          <w:numId w:val="1"/>
        </w:numPr>
        <w:rPr/>
      </w:pPr>
      <w:bookmarkStart w:id="180" w:name="__RefHeading___Toc1360904_581953129"/>
      <w:bookmarkStart w:id="181" w:name="_Toc66"/>
      <w:bookmarkEnd w:id="180"/>
      <w:r>
        <w:rPr>
          <w:rtl w:val="true"/>
        </w:rPr>
        <w:t>کار در بخش تلفیقی</w:t>
      </w:r>
      <w:bookmarkEnd w:id="181"/>
    </w:p>
    <w:p>
      <w:p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قطعی شدن حکم استخدام، توانستم برای ادامه تحصیل از مأموریت تحصیلی استفاده کنم و چون شامل تقلیل ساعت می‌شدم، نمی‌توانستم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در ابتدایی بمانم، لذا به بخش تلفیقی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اداره یک نفر را به جای من معرفی کرد که چون بومی نجف‌آباد نبود، پس از چند سالی، تعهدش که تمام شد؛ از نجف‌آباد انتقالی گرفت و رفت و کلاس نابینایان را منحل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دوباره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همکاران صحبت کردم و او را راضی کردم که یک کلاس در نجف‌آباد راه‌اندازی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مداومت و پیگیری‌های بسیار این جانب طی مدت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ماه به نتیجه رسید و سرانجام با توافق اداره استثنایی استان و اداره آموزش و پرورش شهرستان نجف‌آباد؛ در دبستان حکمت –که یک آموزشگاه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کلاس ضمیمه برای نابینایان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گرچه نه معلم این کلاس بودم و نه از نظر آموزشی و اداری در این خصوص مسئولیتی داشتم؛ اما بر خویش لازم می‌دانستم که در هر زمینه که مدرسه نیاز دارد؛ با آنان همکاری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کلاس هم اکنون هم چنان پا بر جاست و به جای یک کلاس؛ سه کلاس در مدرسه استثنایی گل‌های امام تشکیل شده است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نابینا در آن به تحصیل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تلفیقی نیز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مشغول به 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تجربیات این مقطع را بدین شرح بازگو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شیوه آموزشی در بسیاری از کشورها مورد توجه است، من هم از دوره راهنمایی خود بدین روش درس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مدرسه عادی بوده‌ام و از سرویس‌های آموزشی و پاره‌ای خدمات مراکز استثنایی برخوردار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 که خودم باید این کار را می‌کردم، نیازهای دوره راهنمایی و متوسطه بچه‌ها را بررسی می‌کردم و هر جا باید از نفوذ یا قانون و غیره استفاده کنم، از آن دریغ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هر سال تعدادی دانش‌آموز بر حسب امتیاز و منطقه و غیره در اختیار دبیر رابط قرار می‌گیرد تا بر اساس جدول هفتگی از دو تا چهار ساعت برای دانش‌آموز انجام وظیفه کند</w:t>
      </w:r>
    </w:p>
    <w:p>
      <w:pPr>
        <w:pStyle w:val="BookText"/>
        <w:rPr/>
      </w:pPr>
      <w:r>
        <w:rPr>
          <w:rFonts w:ascii="IRNazanin" w:hAnsi="IRNazanin" w:eastAsia="IRNazanin"/>
          <w:color w:val="111111"/>
          <w:sz w:val="28"/>
          <w:sz w:val="28"/>
          <w:szCs w:val="28"/>
          <w:rtl w:val="true"/>
          <w:lang w:bidi="fa-IR"/>
        </w:rPr>
        <w:t xml:space="preserve">اولین دانش‌آموزی 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شد، خانم نابینایی بود که در سال چهارم دبیرستان تحصیل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برای شرکت در امتحانات نهایی و کنکور سراسری آماده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اولی که به مدرسه آنان –دبیرستان حضرت فاطمه نجف‌آباد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با مدیر محترم و بعضی از همکاران،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معلمان خودم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نحوه تدریس و پاره‌ای مسائل دیگر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رشته دانشگاهی‌ام ادبیات بود و به دلیل تسلط نسبتاً خوبی که بر زبان عربی و انگلیسی در حد دبیرستان داشتم، سعی می‌کردم اشکالات دانش‌آموز در این بخش‌ها که عمده نیاز او بود، رفع کنم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امتحانات نهایی با ریاست اداره صحبت کردم، تا حتی‌الامکان بعضی از درس‌ها به خط بریل </w:t>
      </w:r>
      <w:bookmarkStart w:id="182" w:name="pg5379_34189"/>
    </w:p>
    <w:p>
      <w:pPr>
        <w:pStyle w:val="BookText"/>
        <w:rPr/>
      </w:pPr>
      <w:bookmarkEnd w:id="182"/>
      <w:r>
        <w:rPr>
          <w:rFonts w:ascii="IRNazanin" w:hAnsi="IRNazanin" w:eastAsia="IRNazanin"/>
          <w:color w:val="111111"/>
          <w:sz w:val="28"/>
          <w:sz w:val="28"/>
          <w:szCs w:val="28"/>
          <w:rtl w:val="true"/>
          <w:lang w:bidi="fa-IR"/>
        </w:rPr>
        <w:t>تبدیل شود، آنان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درس‌های ادبیات فارسی، زبان انگلیسی، عربی به خط بریل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ابلاغ کردند که شب قبل از برگزاری هر آزمون باید به اداره بروم و در قرنطینه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را یکی از همکاران برایم می‌خواند و من تبدیل به بریل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کار نتیجه مطلوب آن برای دانش‌آموز بسیار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قدم سنتی بسیار پسندیده شد و در سال‌های بعد نیز اداره در این خصوص همکاری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به اوج رسید و من توانستم چهار دانش‌آموزی را که امتحانات نهایی داشتند، در یک مدرسه متمرکز کنم، و همه دروس آنان را به خط بریل برایشان آماده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گمان می‌کنم در بخش تلفیقی و در مدارس عادی برای اولین بار تجربه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برای بچه‌های اصفهان در سال‌های بعد الگو شد ولی در یک حوزه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امتحانات داخلی نیز این تجربه را به خوبی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در خاطر دارم که گاهی شب‌ها با مسئول متوسطه وقت به اداره می‌رفتم و سؤالات هماهنگ شهرستان را به بریل تبدیل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اوقات نیز مدیران محترم برگه‌های امتحانات داخلی را به من می‌دادند و با نهایت اعتماد از من می‌خواستند تا آن را به بریل تبدیل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مدیر محترم دبیرستان امام خمینی نجف‌آباد –جناب آقای محمدی و همکارانشان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بیشترین لطف مرا بهره‌مند می‌ساختند و آن چنان به من اعتماد داشتند که بسیار شرمنده‌شان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طول چند سال بیشترین نابینا در بخش تلفیقی در این دبیرستان تحصیل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نابینا در این دبیرستان مشغول به تحصیل بودند و این جانب هفته‌ای دو روز جهت رفع اشکالات و تدریس دروس مورد نیاز و سایر امور در خدمت این مدرسه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می‌دانم نام برخی از بزرگانی را که در طول مدت فعالیت در بخش تلفیقی همکاری تنگاتنگی با این جانب به عنوان رابط آموزش و پرورش استثنای داشتند،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محترم دایره امتحانات در چندین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محمدی، جناب آقای موسویان، جناب آقای علی حقی، نیز کارشناسان متوسطه اداره آموزش و پرورش نجف‌آباد به ویژه برادر ارجمند جناب آقای مرتضوی که در دوره تصدی خود بنای بسیار درستی را جهت تبدیل سؤالات داخلی با نهایت اعتماد به این جانب نهادند که هنوز آثار و برکات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کارهایی که در بخش تلفیقی این جانب سنگ بنای آن را گذاشتم و بعدها در مرکز استان نیز از آن الگو گرفته شد، تشکیل کلاس‌های ریاضی با استفاده از دبیران بخش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اوایل دهه هفتاد بنا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دانش‌آموزانی در دوره متوسطه داشتم و از تدریس ریاضی به آنان ناتوان بودم، با ریاست وقت اداره مذاکره و مکاتبه کردم و سرانجام مقرر شد در هفته چهار ساعت از جناب آقای خادمی –دبیر ریاضی که در آن زمان در حراست مشغول به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دبیرانی که در سال‌های بعد معرفی می‌شدند بعضاً آن گونه که باید دلسوزی و احساس مسئولیت نمی‌کردند، ولی اداره نیز با گزارش این جانب سریعاً آنان را تغییر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ابتدای سال تحصیلی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دبیری 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تدریس ریاضی معرفی شد که به دلیل عدم برخورد مناسب و تدریس ضعیف، فوراً از سوی اداره تغییر کرد</w:t>
      </w:r>
      <w:r>
        <w:rPr>
          <w:rFonts w:eastAsia="IRNazanin" w:cs="IRNazanin"/>
          <w:color w:val="111111"/>
          <w:sz w:val="28"/>
          <w:szCs w:val="28"/>
          <w:rtl w:val="true"/>
          <w:lang w:bidi="fa-IR"/>
        </w:rPr>
        <w:t>.</w:t>
      </w:r>
    </w:p>
    <w:p>
      <w:pPr>
        <w:pStyle w:val="Heading5"/>
        <w:numPr>
          <w:ilvl w:val="4"/>
          <w:numId w:val="1"/>
        </w:numPr>
        <w:rPr/>
      </w:pPr>
      <w:bookmarkStart w:id="183" w:name="__RefHeading___Toc1360906_581953129"/>
      <w:bookmarkStart w:id="184" w:name="_Toc67"/>
      <w:bookmarkEnd w:id="183"/>
      <w:r>
        <w:rPr>
          <w:rtl w:val="true"/>
        </w:rPr>
        <w:t>آزمون سراسری و تجربه منشی</w:t>
      </w:r>
      <w:bookmarkEnd w:id="18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کار من در بخش تلفیقی علاوه بر هماهنگی‌های اداری </w:t>
      </w:r>
      <w:bookmarkStart w:id="185" w:name="pg5379_34190"/>
    </w:p>
    <w:p>
      <w:pPr>
        <w:pStyle w:val="BookText"/>
        <w:rPr/>
      </w:pPr>
      <w:bookmarkEnd w:id="185"/>
      <w:r>
        <w:rPr>
          <w:rFonts w:ascii="IRNazanin" w:hAnsi="IRNazanin" w:eastAsia="IRNazanin"/>
          <w:color w:val="111111"/>
          <w:sz w:val="28"/>
          <w:sz w:val="28"/>
          <w:szCs w:val="28"/>
          <w:rtl w:val="true"/>
          <w:lang w:bidi="fa-IR"/>
        </w:rPr>
        <w:t>در خصوص امتحانات –چه داخلی و چه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آزمون‌های سراسری ورود به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نیز از همکاری‌های بی‌شائبه بخش امتحانات تا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برخوردار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وقتی آزمون‌ها به دانشگاه پیام نور و آزاد سپرده شد، متأسفانه کمتر توانستم از حقوق عزیزان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برگزاری بهتر آزمون سراسری برای دانش‌آموزان نابینا تجربه کنکور خود را مد نظر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هست که وقتی در کنکور کارشناسی ارشد شرکت کردم؛ در تهران و در یکی از معتبرترین دانشگاه‌ها، برای من یک نفر دیپلم کشاورزی را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این قدر با مسائل ادبی ناآشنا بود که وقتی برگه نثر فارسی را دید با تعجب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نصر اسمتون رو هم که اشتباه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اسمتون آقای نصر فارسی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فهمیدم که نام درس را که نثر فارسی است با نام داوطلب اشتباه گرفته است و از آن مصیبت‌بارتر اینکه نمی‌داند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آزمون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نزد یکی از مراقبان و عاقبت نزد مسئول حوزه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ایشان برای این کار اصلاً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برخوردی بسیار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می‌خواهی که تقلب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اصلاً نمی‌تواند فارسی ساده را بخواند، چه رسد به عربی و کلیله‌ودمنه و سایر نثر‌های ادبی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کمال شهامت حوزه را ترک کردم و گفتم اگر من زیر بار این ظلم بروم که یک فرد ناشی را بپذیرم، حق بچه‌های دیگر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به سازمان سنجش رفتم و اعتراض کتبی خود را تقدیم کردم و پای آن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سال‌های بعد وضع بهتر نشد، ولی به مرور زمان این مشکل ضعیف‌تر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گاهی این کار صورت می‌گیرد که منشی نامناسبی را برای بچه‌ها چه در مقطع دیپلم و کارشناسی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در نجف‌آباد دوستان اداری را توجیه کردم که یک نابینا باید بتواند مانند همه افراد به خوبی از عهده خواندن آزمون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پیشنهاد کردم که منشی یک نفر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حوزه جزء مراقبان هم متخصص عربی داشته باشد و هم زبان انگلیسی و هم ادبیات و هم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منشی اصلی در خواندن برخی از دروس ضعیف و یا ناتوان بود؛ رئیس حوزه فوراً جای او را با منشی تواناتری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معمولاً به سلامت و با نهایت اعتماد به منشی‌ها صورت می‌گرفت و هیچ گاه نیز مشکلی برای همکار محترمی که منشی نابینا بود پیش نیامد و هرگز هم تقلبی گزارش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کار هنوز هم در مراکز استان انجام نمی‌شود و متأسفانه بی‌اعتمادی به مراقبان باعث تضییع حق نابینایان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میدانم از دو برادر ارجمند جناب آقای حسین ایزدی دبیر زبان و جناب آقای جمال ایزدی دبیر عربی نهایت سپاس را داشته باشم؛ چرا که هرگاه اداره به من می‌گفت چه کسی را پیدا کنیم که بشود به او اعتماد کرد؛ من نام این دو عزیز را می‌بردم و اداره دیگر حرفی برای گفتن نداشت و می‌پذیرفت</w:t>
      </w:r>
      <w:r>
        <w:rPr>
          <w:rFonts w:eastAsia="IRNazanin" w:cs="IRNazanin"/>
          <w:color w:val="111111"/>
          <w:sz w:val="28"/>
          <w:szCs w:val="28"/>
          <w:rtl w:val="true"/>
          <w:lang w:bidi="fa-IR"/>
        </w:rPr>
        <w:t>.</w:t>
      </w:r>
    </w:p>
    <w:p>
      <w:pPr>
        <w:pStyle w:val="Heading5"/>
        <w:numPr>
          <w:ilvl w:val="4"/>
          <w:numId w:val="1"/>
        </w:numPr>
        <w:rPr/>
      </w:pPr>
      <w:bookmarkStart w:id="186" w:name="__RefHeading___Toc1360908_581953129"/>
      <w:bookmarkStart w:id="187" w:name="_Toc68"/>
      <w:bookmarkEnd w:id="186"/>
      <w:r>
        <w:rPr>
          <w:rtl w:val="true"/>
        </w:rPr>
        <w:t>تشکیل جلسات توجیهی برای آزمون سراسری</w:t>
      </w:r>
      <w:bookmarkEnd w:id="18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سال‌های میانه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افتادم که دانش‌آموزان نابینا برای شرکت در آزمون سراسری نیاز به اطلاعاتی دارند که کمتر از سوی رسانه‌ها در اختیارشان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رئیس وقت مجتمع ابابصیر پیشنهاد دادم که چند جلسه توجیهی در این خصوص با بچه‌ها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آمد این پیشنهاد به ثمر برسد، نزدیکی‌های </w:t>
      </w:r>
      <w:bookmarkStart w:id="188" w:name="pg5379_34191"/>
    </w:p>
    <w:p>
      <w:pPr>
        <w:pStyle w:val="BookText"/>
        <w:rPr/>
      </w:pPr>
      <w:bookmarkEnd w:id="188"/>
      <w:r>
        <w:rPr>
          <w:rFonts w:ascii="IRNazanin" w:hAnsi="IRNazanin" w:eastAsia="IRNazanin"/>
          <w:color w:val="111111"/>
          <w:sz w:val="28"/>
          <w:sz w:val="28"/>
          <w:szCs w:val="28"/>
          <w:rtl w:val="true"/>
          <w:lang w:bidi="fa-IR"/>
        </w:rPr>
        <w:t>آزمون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جلسه از این دست با حضور تعداد زیادی از بچه‌ها در اوایل تیرماه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مانده به آزمون در ابابصیر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خوبی نیز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پنج شنبه‌ای بود، من به عنوان برنامه‌ریز جلسه، سعی کردم محتوای جلسه را به گونه‌ای تنظیم کنم که اولاً از استرس ناشی نزدیک شدن به آزمون کاسته شود و نیز مطالب ارزنده‌ای در جلسه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دقیقاً همه اذعان کردند که اگر چند جلسه از این دست برایشان گذاشته می‌شد، تأثیر بسیاری در نتیجه آزمون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برای انتخاب رشته نیز یک جلسه برای بچه‌ها بگذاریم ولی چون تابستان بود و احتمال اینکه جلسه‌ای برگزار نشود وجود داشت، من تلفن منزل را به بچه‌ها دادم و اعلام کردم که به طور تلفنی نیز آماده راهنمایی در زمینه انتخاب رشته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انتخاب رشته نه تنها برای نابینایان و کم‌بینایان بلکه برای بسیاری از دانش‌آموزان عادی نیز راهنمای خوبی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اعلام اسامی مرحله اول آزمون؛ من اغلب تعداد بسیاری از افراد عادی را برای این منظور راهنمایی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آنان هنوز هم معترفند که رشته خوب دانشگاهی خود را مدیون راهنمایی‌های بنده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بعد از این قبیل جلسات در طول سال چند بار تشکیل می‌شد و علاوه بر آن دانش‌آموزان به صورت تلفنی در خصوص مشکلاتشان از من راهنمایی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جلسات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 از نحوه ثبت‌نام در آزمون سراسری، شیوه مطالعه، زمان‌بندی، تست‌زنی، نحوه مقابله با استرس، تغذیه، خواب، انتخاب رشته، تأمین منابع مطالعاتی، استفاده از تجربیات نابینایان موفق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می‌آمد</w:t>
      </w:r>
      <w:r>
        <w:rPr>
          <w:rFonts w:eastAsia="IRNazanin" w:cs="IRNazanin"/>
          <w:color w:val="111111"/>
          <w:sz w:val="28"/>
          <w:szCs w:val="28"/>
          <w:rtl w:val="true"/>
          <w:lang w:bidi="fa-IR"/>
        </w:rPr>
        <w:t>.</w:t>
      </w:r>
    </w:p>
    <w:p>
      <w:pPr>
        <w:pStyle w:val="Heading5"/>
        <w:numPr>
          <w:ilvl w:val="4"/>
          <w:numId w:val="1"/>
        </w:numPr>
        <w:rPr/>
      </w:pPr>
      <w:bookmarkStart w:id="189" w:name="__RefHeading___Toc1360910_581953129"/>
      <w:bookmarkStart w:id="190" w:name="_Toc69"/>
      <w:bookmarkEnd w:id="189"/>
      <w:r>
        <w:rPr>
          <w:rtl w:val="true"/>
        </w:rPr>
        <w:t>آموزش ادبیات با نوار کاست و فایل صوتی</w:t>
      </w:r>
      <w:bookmarkEnd w:id="190"/>
    </w:p>
    <w:p>
      <w:pPr>
        <w:pStyle w:val="BookText"/>
        <w:rPr/>
      </w:pPr>
      <w:r>
        <w:rPr>
          <w:rFonts w:ascii="IRNazanin" w:hAnsi="IRNazanin" w:eastAsia="IRNazanin"/>
          <w:color w:val="111111"/>
          <w:sz w:val="28"/>
          <w:sz w:val="28"/>
          <w:szCs w:val="28"/>
          <w:rtl w:val="true"/>
          <w:lang w:bidi="fa-IR"/>
        </w:rPr>
        <w:t>از دیگر کار‌های منحصر به فردی که این جانب انجام دادم و بسیار مورد اقبال دانش‌آموزان عزیز در بخش تلفیقی قرار گرفت، تهیه کتاب‌های صوتی تدریس ادبیات و عربی و زبان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رشته اختصاصی این جانب ادبیات فارسی است، اما در زبان عربی و انگلیسی نیز دستی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نابینایان در کلاس‌های بینایی از یادداشت مطالب بیان شده توسط دبیران محرومند و فرصت این کار برایشان میسر نیست، هم چنین دانش‌آموزان کم‌بینا از قرائت متون کتاب عادی که با خط تحریری نگاشته شده است، اغلب رنج می‌برند؛ بر آن شدم که این خلأ را به نحوی جبران کنم، بدین لحاظ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کاری را نهادم که بعداً گسترش بسیاری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تازه در مقطع کارشناسی ارشد پذیرفته شده بودم، اما این احساس نیاز مرا بر آن داشت تا در آن شرایط سخت مبادرت به ضبط کتاب‌های ادبیات بر روی نوار کاست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سری از این مجموعه کتاب عروض سال چهارم دبیرستان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بیشتر به طور مفهومی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ضمن بیان مطالب نحوه تقطیع؛ نوشتن به خط عروضی و نیز تقطیع به ارکان را به گونه‌ای توضیح می‌دادم که دانش‌آموز با ماشین تایپ نابینایی بنشیند و مانند کلاس تمرین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کتاب‌های ادبیات، شیوه کار این جانب در این مجموعه‌ها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تلاش می‌کنم که دانش‌آموزان بتوانند متن را درست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درست خواندن به بیان معنی واژگان و اصطلاحات می‌پردازم و سپس به شیوه‌ای بسیار موجز به بیان معنی ابیات و عبارات می‌پردازم</w:t>
      </w:r>
      <w:r>
        <w:rPr>
          <w:rFonts w:eastAsia="IRNazanin" w:cs="IRNazanin"/>
          <w:color w:val="111111"/>
          <w:sz w:val="28"/>
          <w:szCs w:val="28"/>
          <w:rtl w:val="true"/>
          <w:lang w:bidi="fa-IR"/>
        </w:rPr>
        <w:t xml:space="preserve">. </w:t>
      </w:r>
      <w:bookmarkStart w:id="191" w:name="pg5379_34192"/>
    </w:p>
    <w:p>
      <w:pPr>
        <w:pStyle w:val="BookText"/>
        <w:rPr/>
      </w:pPr>
      <w:bookmarkEnd w:id="191"/>
      <w:r>
        <w:rPr>
          <w:rFonts w:ascii="IRNazanin" w:hAnsi="IRNazanin" w:eastAsia="IRNazanin"/>
          <w:color w:val="111111"/>
          <w:sz w:val="28"/>
          <w:sz w:val="28"/>
          <w:szCs w:val="28"/>
          <w:rtl w:val="true"/>
          <w:lang w:bidi="fa-IR"/>
        </w:rPr>
        <w:t>بسیاری از دانش‌آموزان که امکان حضورشان در کلاس نبود با استفاده از این نوار‌ها توانستند با نمره بسیار عالی درس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دانش‌آموزان بسیار درس‌خوان و موفق تعریف می‌کرد که من نوار‌های شما را گوش می‌کنم و به کلاس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دبیر درس می‌دهد، من نیز اظهار نظر می‌کنم و حتی به پرسش‌هایش به درستی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یک روز به من گفت تو مگر کلاس خصوصی می‌روی که این قدر قشنگ مطالب را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دانش‌آموز می‌گفت که من این افتخار را مدیون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می‌گفتم مگر من جز انجام وظیفه چه کرده‌ام که این همه سپاس را نثار من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بعد‌ها که کامپیوتر آمد توسط یکی از همین بچه‌های پر انرژی این نوار‌ها به سی دی تبدیل شد و برخی از آن‌ها نیز بازخوانی و یا اصلاح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این قبیل مجموعه‌های صوتی این کتاب‌ها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فارسی اول دبیرستان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فارسی اول دبیرستان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فارسی دوم دبیرستان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فارسی سوم دبیرستان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فارسی سوم دبیرستان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و ادبیات فارسی دوره پیش دانشگاهی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نظم و نثر رشته ادبیات دوره پیش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عروض و قافیه دوره پیش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آرایه‌های ادبی سال سوم رشته ادبیات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 سال اول دبیرستان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انگلیسی سال سوم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نسبت به همه کسانی که در بهبود کیفی این مجموعه‌ها تا کنون با انتقاد‌های خود مرا یاری کرده‌اند ادای احترام نمایم</w:t>
      </w:r>
      <w:r>
        <w:rPr>
          <w:rFonts w:eastAsia="IRNazanin" w:cs="IRNazanin"/>
          <w:color w:val="111111"/>
          <w:sz w:val="28"/>
          <w:szCs w:val="28"/>
          <w:rtl w:val="true"/>
          <w:lang w:bidi="fa-IR"/>
        </w:rPr>
        <w:t>.</w:t>
      </w:r>
    </w:p>
    <w:p>
      <w:pPr>
        <w:pStyle w:val="Heading5"/>
        <w:numPr>
          <w:ilvl w:val="4"/>
          <w:numId w:val="1"/>
        </w:numPr>
        <w:rPr/>
      </w:pPr>
      <w:bookmarkStart w:id="192" w:name="__RefHeading___Toc1360912_581953129"/>
      <w:bookmarkStart w:id="193" w:name="_Toc70"/>
      <w:bookmarkEnd w:id="192"/>
      <w:r>
        <w:rPr>
          <w:rtl w:val="true"/>
        </w:rPr>
        <w:t>شیوه آموزشی در بخش تلفیقی</w:t>
      </w:r>
      <w:bookmarkEnd w:id="193"/>
    </w:p>
    <w:p>
      <w:pPr>
        <w:pStyle w:val="BookText"/>
        <w:rPr/>
      </w:pPr>
      <w:r>
        <w:rPr>
          <w:rFonts w:ascii="IRNazanin" w:hAnsi="IRNazanin" w:eastAsia="IRNazanin"/>
          <w:color w:val="111111"/>
          <w:sz w:val="28"/>
          <w:sz w:val="28"/>
          <w:szCs w:val="28"/>
          <w:rtl w:val="true"/>
          <w:lang w:bidi="fa-IR"/>
        </w:rPr>
        <w:t>در بخش تلفیقی با دانش‌آموزان به طور هفتگی ملاقات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 بسته به نیاز دانش‌آموز به اقداماتی مبادرت می‌کردم که عنوان بعضی از آن‌ها را با توضیح مختصری 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ریاضی در دوره راهنمایی؛ از آنجا که یادگیری دروسی مثل ریاضی و هندسه برای عزیزان در کلاس‌های عادی مشکل و بسیار کند انجام می‌شد، تلاش می‌کردم لااقل مشکل این عزیزان را در این بخش در حد توان علمی رفع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زبان انگلیسی در همه مقاطع؛ با وجود کتاب‌های بریل اصولاً یادگیری زبان برای برخی از دانش‌آموزان مشکل بود که این جانب با فراگیری زبان سعی می‌کردم در حد دبیرستان مشکلات بچه‌ها در این بخش را رفع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اول دبیرستان خط کوتاه نویسی انگلیسی برای عزیزان یک معضل بود که این جانب برای عزیزان در این خصوص روشی را ابداع کردم که در جای خود به آن </w:t>
      </w:r>
      <w:bookmarkStart w:id="194" w:name="pg5379_34193"/>
    </w:p>
    <w:p>
      <w:pPr>
        <w:pStyle w:val="BookText"/>
        <w:rPr/>
      </w:pPr>
      <w:bookmarkEnd w:id="194"/>
      <w:r>
        <w:rPr>
          <w:rFonts w:ascii="IRNazanin" w:hAnsi="IRNazanin" w:eastAsia="IRNazanin"/>
          <w:color w:val="111111"/>
          <w:sz w:val="28"/>
          <w:sz w:val="28"/>
          <w:szCs w:val="28"/>
          <w:rtl w:val="true"/>
          <w:lang w:bidi="fa-IR"/>
        </w:rPr>
        <w:t>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تا دانش‌آموز از خط کوتاه انگلیسی اطلاعی نداشت نمی‌توانست حتی یک کلمه از کتاب انگلیسی اول دبیرستان به بعد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نمودن بچه‌ها با برخی از مسائل مورد نیاز آنان؛ از قبیل تحرک و جهت‌یابی، شناسایی محیط آموزشگاه، مهارت‌های روزانه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خانواده‌ها در خصوص مشکلات عزیزان، مسائلی از قبیل ارتباطات خانوادگی و نیز نحوه برخورد صحیح خانواده با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گاهی لازم می‌شد که به خانه عزیزان بروم و با والدین از نزدیک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در بخش تلفیقی در مناطق مختلف استان کار کردم، گرچه همواره محل سکونتم نجف‌آباد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شهر دو دوره چهار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 یک دوره چهار ساله و یک دوره هشت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اصفهان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یک اصفهان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کوشک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مناطق هفته‌ای یک روز مراجعه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می‌دانم به چند نمونه از برخورد‌های موردی و نحوه رفع مشکل عزیزان در بخش تلفیقی در تمامی بخش‌های آن اشاره نمایم</w:t>
      </w:r>
      <w:r>
        <w:rPr>
          <w:rFonts w:eastAsia="IRNazanin" w:cs="IRNazanin"/>
          <w:color w:val="111111"/>
          <w:sz w:val="28"/>
          <w:szCs w:val="28"/>
          <w:rtl w:val="true"/>
          <w:lang w:bidi="fa-IR"/>
        </w:rPr>
        <w:t>:</w:t>
      </w:r>
    </w:p>
    <w:p>
      <w:pPr>
        <w:pStyle w:val="Heading5"/>
        <w:numPr>
          <w:ilvl w:val="4"/>
          <w:numId w:val="1"/>
        </w:numPr>
        <w:rPr/>
      </w:pPr>
      <w:bookmarkStart w:id="195" w:name="__RefHeading___Toc1360914_581953129"/>
      <w:bookmarkStart w:id="196" w:name="_Toc71"/>
      <w:bookmarkEnd w:id="195"/>
      <w:r>
        <w:rPr>
          <w:rtl w:val="true"/>
        </w:rPr>
        <w:t>تجربه‌آموزی در بخش تلفیقی</w:t>
      </w:r>
      <w:bookmarkEnd w:id="1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بعدازظهر در راهروی ابابصیر در حال حرکت از کلاس به سوی دفتر مدرسه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اواخر آبان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دانش‌آموزان بخش دخترانه وارد سالن شد و مرا به نام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با او احوال‌پرسی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لحنی معصومانه گفت آقای قربعلی دوستم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دوستش را صدا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قبل کمی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دبیر ادبیاتشان مرا به جای خود می‌گذاشت در کلاس با او آشنا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 گفت که می‌دانید که من اهل مبارکه هستم و کسی از دبیران حاضر نشده است برای من به عنوان دبیر رابط بیاید و من هم خیلی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سابقه درسی‌اش را می‌دانستم، گفتم از دست من چه کاری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خجالت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با لحنی آرام و توأم با خجالت گفت شما نمی‌توانید دبیر رابطش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فاصله نجف‌آباد تا مبارکه را درست نمی‌دانم و دقیقاً هم نمی‌دانم چطور باید به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شماره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و قرار شد تحقیق کنم و چنانچه بتوانم از پس کار برآیم، به او قول دادم که از همکاری دریغ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دوستان و کسانی که به آن مسیر تردد داشتند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اکثر افراد مرا از این کار منع می‌کردند، اما من احساس دیگری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خواهش صادقانه دو دانش‌آموز را به راحتی نادیده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به یک بار تجربه‌اش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یک بار می‌روم تا ببینم مسیر چطور است، شاید بشود برایش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دوشنبه‌ای بود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زدم و برنامه‌اش را پرسیدم و تصادفاً روز‌های دوشنبه برنامه آن‌ها سبک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من فردا می‌آیم تا ببینم می‌توانم از پس مسیرش برآیم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مبارکه باید از نجف‌آباد به فولاد شهر و از آنجا به زرین شهر و سپس به مبارکه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ایستگاه انتهایی زرین شهر در مبارکه تا مدرسه راه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نجف‌آباد نیز تا ایستگاه فولادشهر باید با یک وسیله نقلیه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مسیر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باید </w:t>
      </w:r>
    </w:p>
    <w:p>
      <w:pPr>
        <w:pStyle w:val="BookText"/>
        <w:rPr/>
      </w:pPr>
      <w:r>
        <w:rPr>
          <w:rFonts w:ascii="IRNazanin" w:hAnsi="IRNazanin" w:eastAsia="IRNazanin"/>
          <w:color w:val="111111"/>
          <w:sz w:val="28"/>
          <w:sz w:val="28"/>
          <w:szCs w:val="28"/>
          <w:rtl w:val="true"/>
          <w:lang w:bidi="fa-IR"/>
        </w:rPr>
        <w:t>تغییر ماشین می‌دادم و حدود دو ساعت و نیم در راه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خانه زدم بیرون به این امید که شاید ساعت هشت و نیم یا نه مدرسه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ایستگاه نزدیک منزل منتظر اتوبوس بودم که یک سواری ایستاد و با نام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کجا می‌روی؟ گفتم باغ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گفت من تا فولادشهر هم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اشکال ندارد مزاحمتان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ماشین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هم صحبت کردیم و معلوم شد کار ایشان در مغازه‌ای در مبارکه است و دقیقاً در چند متری مدرسه‌ای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هر روز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نجف‌آباد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چون کاری داشتم کمی زودتر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قرار شد من دوشنبه‌ها با ایشان بروم و ظهر‌ها هم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مدرسه رفتم، هنوز مراسم صبحگاه مدرسه آغاز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نشستم تا مدیر و بقیه همکاران آمدند و پس از معرفی خود گفتم که برای چه کاری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معلمان صحبت کردم و بعد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دیشب چه دعایی کردی؟ با نجابتی که توأم با اضطراب بود گفت چطور مگه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عجیبی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به این منوال به مبارکه می‌رفتم و علاوه بر ایشان دانش‌آموزی را که در یکی از روستاهای آنجا بود تحت پوشش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فوق‌العاده مورد اعتمادی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روزی مدیر دبیرستان به من زنگ زدند و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زبان دارد و باید برگه‌اش به بریل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برگه را توسط همان دوستی که هر روز به نجف‌آباد می‌آمد برسانند تا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 روز ایشان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سؤالات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برای طرح کاد به اصفهان می‌آمد به دست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 گفت من می‌گویم یک نامه برای فلانی دارم، تو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قرار شد نشانه‌ای در نامه گذاشته شود که معلوم شود باز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امانت به دست من رسید مطمئن شدم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در پاکت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چندین بار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برگه امتحانی‌اش را که تصحیح کرده بودم به او دادم تا به مدرسه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من نمره‌اش را پرسید و نه از روی برگه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زنگ زد که نمره‌ام چند است؟ گفتم دختر برگه که دستت بود، در پاکت هم که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اجازه نداشتم داخل پاکت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بعد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زمان همچنان این اعتماد و صداقت را در او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خدا را شکر می‌کنم که مرا در آن سال‌ها یاری کرد تا به کسی کمک کنم که این همه استعداد و اعتماد را با خود داشت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دانش‌آموزان در این بخش مصطفی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نابینایی کم‌شنوا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سخت است که کسی هم نبیند و هم نتواند به خوبی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فوق‌العاده منظم، شیک‌پوش و ورزش دوست بود و از طرف داران پر و پا قرص تیم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آبی می‌پوشید و با وجود شنوایی ضعیفش، اخبار ورزشی در این خصوص را خیلی خوب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تیم استقلال برده بود، مصطفی تا چند روزی سر حال و قبراق بود و خدا نکند که ببازد، آن وقت مصطفی چند روزی دمق و کسل و افسرده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می‌خواستم با او کار کنم، اول ناشنیده‌های معلم‌ها را برایش بازگو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همکاران می‌گفتند که فلان چیز را اشتباه فهمیده است، من هم اگر با کلام از پسش بر نمی‌آمدم، برایش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نوبت به کار‌های خودمان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نویسی انگلیسی از کار‌هایی بود که اولش بسیار سخت بود، ولی با جدیت من مصطفی از همه هم سالانش در این زمینه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کار‌های عملی فوق‌العاده دقت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مصطفی کارشناسی علوم </w:t>
      </w:r>
    </w:p>
    <w:p>
      <w:pPr>
        <w:pStyle w:val="BookText"/>
        <w:rPr/>
      </w:pPr>
      <w:r>
        <w:rPr>
          <w:rFonts w:ascii="IRNazanin" w:hAnsi="IRNazanin" w:eastAsia="IRNazanin"/>
          <w:color w:val="111111"/>
          <w:sz w:val="28"/>
          <w:sz w:val="28"/>
          <w:szCs w:val="28"/>
          <w:rtl w:val="true"/>
          <w:lang w:bidi="fa-IR"/>
        </w:rPr>
        <w:t>تربیتی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سالی است که با او کامپیوتر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 را اول برایش می‌نویسم و حلاجی می‌کنم، بعد به سراغ کامپیوتر می‌رویم و نکته به نکته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نگار نیز استفاده کرده‌ام و هم اکنون او با وجود اینکه از شنوایی کمی برخوردار است، اما از نرم‌افزارهای شرکت پکتوس به ویژه کتاب خانه بسیار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گذشته اغلب کتاب‌های موجود در کتاب خانه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تجربه کار با مصطفی چیزی که خیلی مهم بود، حوصله زیاد و کندی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مجبور بودم یک مطلب را به چند روش بگویم تا یکی از آن موارد در ذهنش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یک روش جواب نمی‌داد، وقتی می‌خواستم از راه دیگری وارد شوم، کار حضرت 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آنچه در ذهنش بود پاک کنم و بعد مطلب جدید را بگویم و از محالات است که اگر مصطفی چیزی را یاد گرفت، بتوان از یادش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آدم درون‌گرایی است، یک روز با یکی از دبیران در دفتر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سقراط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همکارمان گفتند که مصطفی خیلی در فلسفه مطالعه دارد و من که برایش امتحان فلسفه را می‌نوشتم تمامی پاسخ‌ها را درست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 مصطفی نظرت درباره فلسفه چیست؟ بی‌مقدمه گفت از سقراط خیلی خوشم می‌آید اما از اینکه او را به ناحق کشتند خیلی متأثرم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بود تا سال گذشته که داشت فهرست کتاب‌های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ناگهان آهی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چی شده مصطفی؟ گفت خیلی ناراحتم که افرادی مثل سقراط دچار نادانی مردم شدند و عاقبت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این دو حکایت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اما تأثیر آن به همان تازگی در ذهن او باز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دوره دبیرستان مصطفی کمتر از کتاب‌های گویا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بسیاری از متون را که دبیران جزوه می‌کردند می‌گرفتم و برایش به بریل تبدیل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وقت بسیاری نیاز داشت، اما لذتی فوق‌العاده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مصطفی نمره‌ای می‌گرفت که در کلاس نسبتاً عالی بود، برای من بسیار دل‌انگیز و لذت‌بخش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دانش‌آموزان من در بخش تلفیقی خشایار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ریاضی خیلی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هم رشته ریاضی را خواند و نمراتش هم خوب بود، اما چون احساس کردم در این رشته انرژی زیادی مصرف می‌کند و ممکن است نتواند از آن استفاده درستی بکند و این باعث سرخوردگی‌اش شود، با زبانی بسیار ملایم و ظرف مدت چند ماه او را ترغیب کردم که به رشته انسانی تغییر رشته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او را از دبیرستان سما به دبیرستان شاهد آوردم و تا اواخر دوره پیش دانشگاهی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بندر عباس رفت و در کنکور رشته زبان را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لیسانس نیز به کانادا رفت و با استفاده از بورس تحصیلی هم اکنون در حال انجام پروژه پایان‌نامه‌اش در رشته زبان‌شناسی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او گیتار نیز کار می‌کرد و انصافاً سر انگشتانی هنرمند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آرام، خوش‌پوش، مؤدب، پرکار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حقیقتاً در راه توفیق او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که برای تدریس به خانه‌شان می‌رفتم، یک حس نگرانی نسبت به آینده را در لحن کلام مادرش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می‌کردم و می‌گفتم نگران آینده خشایار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که مادر خشایار زنگ زد گفت حالا به حرفت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خشایار پیش من نیست و از دوری‌اش </w:t>
      </w:r>
    </w:p>
    <w:p>
      <w:pPr>
        <w:pStyle w:val="BookText"/>
        <w:rPr/>
      </w:pPr>
      <w:r>
        <w:rPr>
          <w:rFonts w:ascii="IRNazanin" w:hAnsi="IRNazanin" w:eastAsia="IRNazanin"/>
          <w:color w:val="111111"/>
          <w:sz w:val="28"/>
          <w:sz w:val="28"/>
          <w:szCs w:val="28"/>
          <w:rtl w:val="true"/>
          <w:lang w:bidi="fa-IR"/>
        </w:rPr>
        <w:t>خیلی دل گرفته‌ام، اما خیلی خوشحالم که روی پای خودش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نمی‌کردم که خشایاری که این همه به ما وابسته بود، بتواند در یک کشور خارجی به این راحتی زندگی کند و درس بخواند و موفق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دانش‌آموزانی که در بخش تلفیقی برای من نمونه جالب و آموزنده بود، یک دانش‌آموز جسمی حرکتی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 است که با این دانش‌آموز در منزل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علاوه بر نابینایی از بیماری راشیتیسم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معمولاً پزشکان توصیه می‌کنند که کمتر تردد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برخورد که نه یک تماس خیلی مختصر پای او به مانعی ممکن است به شکستن استخوانش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ساله که من دبیر رابط او بوده‌ام،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دچار ای شکستگی شده است و هر بار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پایش در 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حافظه‌ای فوق‌العاده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منظم است، دوست دارد مثل بچه‌های بینا باشد؛ حتی تکالیفش را در دفتر بینایی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سوم راهنمایی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کمرو، کم حرف و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او بپرسی به سختی جواب می‌دهد، چه رسد به اینکه خودش شروع کننده کلام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هفته‌ای چهار ساعت به منزلشان می‌رفتم، چون مدرسه کم می‌رفت، بیشتر درس‌ها را باید کنترل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لطفی کارشناس نابینایان را به هیچ وجه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خیلی از همکاران که با او رابطه خوبی داشتند، ساعتی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نظر می‌گرفت، اما وقتی پای یک دانش‌آموز چند معلولیتی به میان می‌آمد، آن چنان قوانین باید اجرا می‌شد که مبادا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بگذرم؛ برای پیش برد کار مهدیه علاوه بر دروس، کامپیوتر را نیز با او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سه سال کاری کردم که حداقل برای بیان نیازش به دفتر مدرسه برود، یا تلفن را جواب دهد یا با بچه‌ها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سخت است؛ از دوره ابتدایی مجبور باشی روی ویلچر بنشینی و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مهدیه خیلی هوشیار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به او خیلی کمک می‌کند تا در آینده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خانواده دارای وضعیت اقتصادی مناسبی نیست و هر ماه باید هزینه بسیاری برای داروی مهدیه و مخارج بیمارستان صرف کند، اما با این حال همتی بسیار برای رفع مشکلات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وجود داشتن دو فرزند خردسال، بسیاری از روزها باید مهدیه را پیاده به مدرسه ببرد و ظهر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همکاری‌های بی‌شائبه مدیر محترم آموزش گاه و همکاران ارجمندشان نیز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امتحانات و چه در میزان حضور مهدیه در مدرسه، همواره با پذیرش مسئولیت تمامی امور سعی می‌کرد خاطر والدین را آسوده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کارهایی که من بنای آن را نهادم و اغلب همکاران نیز از من الگو گرفتند این بود که در تمامی مدارسی که دانش‌آموز تلفیقی داشتم، به شکل زیر عمل می‌کردم؛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جلسه سال تحصیلی که وارد مدرسه می‌شدم، نزد مدیر آموزش گاه می‌رفتم و پس از معرفی خود و اینکه هفته‌ای چند ساعت در مدرسه باید حاضر باشم؛ نکاتی را درباره بچه‌های تلفیقی با مدیر در میان می‌گذاشتم و سپس از ایشان می‌خواستم که در اولین جلسه شورای دبیران نیز شرکت کنم و وقتی برای من مقرر شود که با دبیران در خصوص دانش‌آموزان نابینا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دبیران را پاسخ بگویم و حتی اگر کسی مایل است در خصوص درس تخصصی‌اش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افرادی مایل به یادگیری خط بریل بودند که این کار را نیز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جلسه نیز در </w:t>
      </w:r>
      <w:bookmarkStart w:id="197" w:name="pg5379_34197"/>
    </w:p>
    <w:p>
      <w:pPr>
        <w:pStyle w:val="BookText"/>
        <w:rPr/>
      </w:pPr>
      <w:bookmarkEnd w:id="197"/>
      <w:r>
        <w:rPr>
          <w:rFonts w:ascii="IRNazanin" w:hAnsi="IRNazanin" w:eastAsia="IRNazanin"/>
          <w:color w:val="111111"/>
          <w:sz w:val="28"/>
          <w:sz w:val="28"/>
          <w:szCs w:val="28"/>
          <w:rtl w:val="true"/>
          <w:lang w:bidi="fa-IR"/>
        </w:rPr>
        <w:t>صبحگاه مدارس سخنرانی می‌کردم و دانش‌آموزان را با شیوه تلفیقی آشنا می‌کردم و به آنان خبر می‌دادم که یک نابینا در مدرسه آنها است و باید با او چه برخوردی داشته باشند</w:t>
      </w:r>
      <w:r>
        <w:rPr>
          <w:rFonts w:eastAsia="IRNazanin" w:cs="IRNazanin"/>
          <w:color w:val="111111"/>
          <w:sz w:val="28"/>
          <w:szCs w:val="28"/>
          <w:rtl w:val="true"/>
          <w:lang w:bidi="fa-IR"/>
        </w:rPr>
        <w:t>.</w:t>
      </w:r>
    </w:p>
    <w:p>
      <w:pPr>
        <w:pStyle w:val="Heading5"/>
        <w:numPr>
          <w:ilvl w:val="4"/>
          <w:numId w:val="1"/>
        </w:numPr>
        <w:rPr/>
      </w:pPr>
      <w:bookmarkStart w:id="198" w:name="__RefHeading___Toc1360916_581953129"/>
      <w:bookmarkStart w:id="199" w:name="_Toc72"/>
      <w:bookmarkEnd w:id="198"/>
      <w:r>
        <w:rPr>
          <w:rtl w:val="true"/>
        </w:rPr>
        <w:t>به اشتراک گذاشتن دستاوردها</w:t>
      </w:r>
      <w:bookmarkEnd w:id="199"/>
    </w:p>
    <w:p>
      <w:pPr>
        <w:pStyle w:val="BookText"/>
        <w:rPr/>
      </w:pPr>
      <w:r>
        <w:rPr>
          <w:rFonts w:ascii="IRNazanin" w:hAnsi="IRNazanin" w:eastAsia="IRNazanin"/>
          <w:color w:val="111111"/>
          <w:sz w:val="28"/>
          <w:sz w:val="28"/>
          <w:szCs w:val="28"/>
          <w:rtl w:val="true"/>
          <w:lang w:bidi="fa-IR"/>
        </w:rPr>
        <w:t>لازم بود دبیران یک متن برای شیوه آموزشی در اختیار می‌گذاشتند تا بر اساس آن مراحل آمورش را به پیش می‌بردند؛ از این‌رو تجاربم را نوشتم و متن زیر را تنظیم کردم و در اختیار مدیر آموزشگاه قرار دادم تا در اختیار دبیران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متن را در اختیار کارشناس نابینایان مدیریت استثنایی نیز قرار دادم تا به همه دبیران بدهد و آنان به مدیران تحویل دهند تا بسیاری از مسائل روشن شود؛ اما نمی‌دانم آیا این کار را کردند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متن نیز که حاصل تجربه‌های بیش از بیست سال در بخش تلفیقی است در اینجا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می‌توان آموزش فراگیر را با وحدت رویه و یکسان‌سازی در همه جاها به اجرا گذاشت</w:t>
      </w:r>
      <w:r>
        <w:rPr>
          <w:rFonts w:eastAsia="IRNazanin" w:cs="IRNazanin"/>
          <w:color w:val="111111"/>
          <w:sz w:val="28"/>
          <w:szCs w:val="28"/>
          <w:rtl w:val="true"/>
          <w:lang w:bidi="fa-IR"/>
        </w:rPr>
        <w:t>.</w:t>
      </w:r>
    </w:p>
    <w:p>
      <w:pPr>
        <w:pStyle w:val="Heading5"/>
        <w:numPr>
          <w:ilvl w:val="4"/>
          <w:numId w:val="1"/>
        </w:numPr>
        <w:rPr/>
      </w:pPr>
      <w:bookmarkStart w:id="200" w:name="__RefHeading___Toc1360918_581953129"/>
      <w:bookmarkStart w:id="201" w:name="_Toc73"/>
      <w:bookmarkEnd w:id="200"/>
      <w:r>
        <w:rPr>
          <w:rtl w:val="true"/>
        </w:rPr>
        <w:t>تجارب شانزده گانه در شیوه تلفیقی</w:t>
      </w:r>
      <w:bookmarkEnd w:id="201"/>
    </w:p>
    <w:p>
      <w:pPr>
        <w:pStyle w:val="BookText"/>
        <w:rPr/>
      </w:pPr>
      <w:r>
        <w:rPr>
          <w:rFonts w:ascii="IRNazanin" w:hAnsi="IRNazanin" w:eastAsia="IRNazanin"/>
          <w:color w:val="111111"/>
          <w:sz w:val="28"/>
          <w:sz w:val="28"/>
          <w:szCs w:val="28"/>
          <w:rtl w:val="true"/>
          <w:lang w:bidi="fa-IR"/>
        </w:rPr>
        <w:t>نابینایی و کم بینایی یک محدودیت است، نه یک نوع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 را نیز می‌توان با جایگزین‌ها به حداقل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تلفیقی شیوه‌ای است که در آن دانش‌آموزان نابینا و کم‌بینا در مدارس عادی به تحصیل می‌پردازند و با گرفتن سرویس‌های گوناگون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درشت خط، کتاب‌های بریل، کتاب‌های گویا و دبیر رابط از آموزش و پرورش استثنایی کمبودها و کاستی‌های خود را جبران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اجرای این روش، همزیستی بهتر افراد نابینا و کم‌بینا با دانش‌آموزان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در شیوه برخورد همکاران با این افراد هیچ‌گونه ترحمی که باعث تزلزل شخصیت آنان گردد،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باید ضمن توجه به تفاوت‌های فردی، تلاش کنند، همان تکالیف و وظایفی را که بر عهده دانش‌آموزان عادی می‌گذارند، از این افراد نیز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و برخورد مناسب‌تر همکاران گرامی با دانش‌آموزان نابینا و کم‌بینا موارد زیر را به آنان یادآوری می‌نمایم تا با آگاهی از آن مشکلات کمتری را با این گونه دانش‌آموزان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 نابینا و کم‌بینا مانند همه دانش‌آموزان عادی باید دارای نمره کلاسی باشد و هرگز از امتحانات کلاسی و یا پرسش‌های شفاهی معاف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باید در خصوص آزمون‌های داخل کلاس، دانش‌آموز را در نظر داشته باشند و چنان چه امکان گرفتن امتحان کتبی نیست، حداقل با چند پرسش شفاهی میزان پیشرفت او را در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بهانه‌هایی از قبیل نداشتن کتاب یا سی دی درسی نمی‌تواند توجیهی برای ندادن امتحان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چنان چه دبیر رابط مطلب را تأیید کند، می‌توان برای دانش‌آموز تخفیفی در نظر گرفت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مدیریت آموزش و پرورش در هفته بین دو تا چهار ساعت دبیر رابط به دانش‌آموز نابینا یا کم‌بینا اختصاص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وظیفه دارد دبیران را نسبت به روش تدریس بهتر دروس مختلف برای دانش‌آموزان استثنایی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دبیر رابط می‌کوشد تا نیازهای دانش‌آموزان را از طریق مدیریت استثنایی و یا مدارس نابینایی مرکز استان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چنین او وظیفه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سؤالات بینایی برخی از دروس مانند ریاضی، زبان انگلیسی،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بریل برگرداند تا دانش‌آموز نابینا بهتر بتواند سؤالات آزمون را بخواند 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برگه‌های امتحانات دانش‌آموز به خط بریل را به خط بینایی برگرداند و در اختیار دبیران بگذارد تا تصحیح نمایند و نمره دانش‌آموز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اصلاح رفتار نامناسب دانش‌آموز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را با محیط آموزش گاه آشنا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عادی را با ویژگی‌های دانش‌آموز و کلاً با مسائل نابینایی آشنا نماید تا در آنان انگیزه برخورد بهتر با دانش‌آموزان نابینا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حضور در مراسم صبحگاه یا هر مراسم دیگر و یا در کلاس دانش‌آموز، همکلاسی‌ها و هم مدرسه‌ای‌های او را با شرایط او بیشتر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مهم است و در وضعیت درسی دانش‌آموز بسیار مؤثر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نابینا را نیز توجیه کند تا با برخورد مناسب و تهیه امکانات مورد نیاز، فرزند خود را در رسیدن به موفقیت بهتر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والدین را توجیه نماید که دانش‌آموز را در زمینه انجام فعالیت‌های روزانه،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شخصی، خوردن غذا، پوشیدن لباس، رفت و آمد، برخورد مناسب با افراد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کادر اداری و آموزشی آموزش گاه در خصوص نحوه برخورد و انجام امور دانش‌آموزان نابینا و کم‌بینا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رابط می‌تواند برای انجام این منظور در شورای دبیران و یا هر اجتماع دیگری که مدیریت آموزش گاه صلاح بداند، دبیران مرتبط با این دانش‌آموز را توجیه نماید و یا شبهات ذهنی آنان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اشکال‌های درسی دانش‌آموز در پاره‌ای از دروس که در حد تخصص دبیر رابط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جاست مدیر آموزشگاه برای انجام وظیفه بهتر دبیر رابط، در آموزشگاه مکان مناسبی را به او و دانش‌آموز اختصاص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درسی دانش‌آموزان نابینا و کم‌بینا به صورت کتاب بریل، کتاب درشت خط، کتاب‌های گویا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 که نیاز به متن‌خوانی دارند مانند ریاضی، زبان انگلیسی، زبان فارسی، ادبیات فارسی، زبان عربی، قرآن و دین و زندگی به صورت کتاب‌های بریل یا درشت خط در اختیار دانش‌آموز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باید این کتاب‌ها را همراه داشته باشد و همراه افراد عادی از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کتاب‌ها با کتب عادی فقط از لحاظ نحوه نوشتن است وگرنه از نظر متن هیچ تفاوتی با کتاب‌های 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هزینه بالا و نیاز به صرف وقت بسیار برای تبدیل کتاب‌های عادی به بریل یا درشت خط، بخش دیگری از کتاب‌ها که می‌توان به طور شفاهی از آن استفاده کرد، به صورت صوتی و گویا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متن کتاب توسط یک گوینده متخصص بر روی نوار کاست و یا فایل صوتی تهیه می‌گردد و پس از ویرایش‌های لازم در اختیار دانش‌آموزان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نیز هیچ تفاوتی با کتاب بینایی ندارد، اما فقط دانش‌آموز نمی‌تواند آن را در کلاس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نخواندن درس نیست و دبیران نباید به دلیل نداشتن کتاب بریل و یا سی دی بودن کتاب تکالیف مربوطه را از دانش‌آموز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p>
    <w:p>
      <w:pPr>
        <w:pStyle w:val="BookText"/>
        <w:rPr/>
      </w:pPr>
      <w:r>
        <w:rPr>
          <w:rFonts w:ascii="IRNazanin" w:hAnsi="IRNazanin" w:eastAsia="IRNazanin"/>
          <w:color w:val="111111"/>
          <w:sz w:val="28"/>
          <w:sz w:val="28"/>
          <w:szCs w:val="28"/>
          <w:rtl w:val="true"/>
          <w:lang w:bidi="fa-IR"/>
        </w:rPr>
        <w:t>دروس تاریخ، جغرافیا، زیست شناسی، تاریخ ادبیات، جامعه شناسی، روان‌شناسی، فلسفه و منطق، حرفه و فن، اجتماعی، علوم،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تهیه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دانش‌آموزان که به هر دلیلی به تازگی دچار مشکل ضعف بینایی شده‌اند، تا زمانی که به خط بریل مسلط نشده‌اند، از هیچ یک از کتب درشت خط یا بریل نمی‌توانند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این قبیل دانش‌آموزان نیز با استفاده از منشی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محترم در درس‌های هندسه فقط رسم شکل را نباید از دانش‌آموز بخواهند ولی بقیه موارد کتاب حتماً جزء برنامه درسی دانش‌آموز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هندسه را نیز در حد تعریف و محاسبه باید از او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آزمایش‌های علوم، زیست شناسی، شیمی، 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 را دانش‌آموز باید بداند، یعنی فرایند هر آزمایش و نحوه انجام آن به او تخفیف داده نمی‌شود، فقط از انجام آزمایش معاف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هنر و پرورشی از فعالیت‌هایی که در توان نابینا است،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سرود، نمایش، داستان‌نویسی، استخراج مطالب از جراید، خلاصه کتاب، تهیه بروشور، تهیه روزنامه دیواری با همکاری همکلاسی‌ها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دستیابی به منابع مطالب خود می‌تواند از رادیو، کتاب‌های بریل و یا گویا و مجلات بریل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عملی حرفه و فن را با آشنایی دانش‌آموزان با وسایل کار و غیره و نیز انجام پاره‌ای از کارهایی که در حد توان اوست، ارزیابی کنند و در غیر این صورت به میزان نمره عملی سؤالات نظری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دو بند اخیر نشان دادن وسایل آزمایشگاه و کارگاه به نابینا بسیار ضروری است و حتماً دانش‌آموز نابینا باید از طریق لمس با اشیایی چون لوله آزمایش، وسایل نجاری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 و از طریق بویایی با برخی از مواد مورد استفاده در آزمایشگاه نیز آشنا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به هیچ وجه از ورزش معاف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محترم باید حرکت‌های نرمشی را با استفاده از دانش‌آموزان به او به صورت انفرادی بیاموزد و بخش قوای جسمانی را نیز با آموزش قبلی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انجام حرکات نرمشی و فعالیت‌های ورزشی نقش مؤثری در رفع تیک‌های ناشی از نابینایی دارد و از سوی دیگر او را در جهت‌یابی، رفت و آمد، استقلال فردی بسیار یاری می‌دهد، دبیر محترم ورزش باید به این امر اهمیت زیادی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نمره‌های بالا و غیر واقعی به دانش‌آموز خودداری شود و تلاش شود نمره خوب دانش‌آموز را در گرو انجام وظیفه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موارد انضباطی دانش‌آموز از قبیل غیبت، و سایر موارد امری ضروری است و همکاران چه در کلاس و دفتر آموزشگاه با حساسیت آن را پیگیری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فعالیت‌های پرورشی مدرسه نیز برای دانش‌آموز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نابینایی مانع انجام فعالیت‌های پرورشی، حضور در صبحگاه و نماز و سایر مراسم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و فعالیت او در این گونه امور با برخوردی همسان دیگر دانش‌آموزان مواجه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سؤالات امتحانی پرسش‌هایی که پاسخ آن منوط به دیدن شکل است و یا رسم شکل، از عهده نابینا خارج است و دبیر محترم باید به جای آن سؤال دیگری را طرح نماید و یا نمره آن بخش را در بقیه قسمت‌ها تقسیم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آزمون‌ها برای افراد نابینا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زبان انگلیسی، علوم و دروس مشابه آن دو برابر وقت دانش‌آموزان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نیم برابر وقت دانش‌آموزان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اختصاص وقت همکاران گرامی باید با شکیبایی و حوصله اجازه دهند دانش‌آموز از تمامی وقت خود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محترم نیز برنامه امتحانی را طوری تنظیم کنند که دانش‌آموز نابینا یا کم‌بینا بتواند از نهایت فرصت خود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املای تقریری در کلاس برای دانش‌آموز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وسایل بریل نویسی از قبیل ماشین تحریر یا لوحه استفاده کند و همراه دیگران متن املا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لوحه استفاده می‌کند همکار در گفتن متن کمی کندتر باشد، تا بتواند با او همراهی کند، اگر از ماشین تحریر کمک می‌گیرد، او را در قسمتی از کلاس بنشانند که صدای ماشین تحریر برای دیگران ایجاد مزاحمت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نوشتن جزوه‌های کلاسی برای نابینا دشوار است همکاران اجازه دهند اگر او خواست صدای دبیر را ضبط نماید و اگر ممکن است جزوه دانش‌آموزان بینا بعداً برای او توسط خانواده‌اش ضبط گردد و یا به صورت بریل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بهتر انجام شدن این امر همکاران دانش‌آموزان خوش‌خط و باسوادتر را که جزوه‌هایشان با اشکالات کمتر فراهم شده است، توجیه کنند تا آن جزوه در اختیار فرد نابینا قرار گیرد و یا حداقل دانش‌آموز بتواند یک نسخه از روی آن زیراکس کند و بعداً مورد استفاده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همکاران گرامی دانش‌آموزی را در کلاس یا آموزش گاه مشاهده نمایند که دچار مشکل بینایی می‌باشد یا حدس می‌زنند که ممکن است به خاطر ضعف چشم نتواند از امکانات آموزش عادی استفاده کند، لازم است وی را از طریق اداره به مدیریت آموزش و پرورش معرفی نمایند، تا پس از انجام تست بینایی و سایر کنترل‌های دیگر، دانش‌آموز چنانچه شامل آموزش‌های ویژه گردد، از این امکانات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 تحصیلی سعی می‌شود برای دانش‌آموزان نابینا و کم‌بینا کلاس‌های تقویتی ویژه در پایگاه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همکاران ضمن هماهنگی با دبیر مشاور، دانش‌آموزان به این پایگاه‌ها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سپاس از همکاران گرامی که با شکیبایی و حوصله وصف‌ناپذیر خود، زمینه رشد و اعتلای این دانش‌آموزان را فراهم می‌کنند، از آنان استدعا دارم به موارد این نوشته با دقت توجه نمایند و برای رفع هرگونه ابهام، سؤالات خویش را با این جانب مطرح نمایند تا در صورت بضاعت علمی آنان را راهنمایی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همکاران گرامی می‌توانند با شماره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09131315475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 مشکلات خویش را مطرح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 و آرزوی سربلندی</w:t>
      </w:r>
    </w:p>
    <w:p>
      <w:pPr>
        <w:pStyle w:val="BookText"/>
        <w:rPr/>
      </w:pPr>
      <w:r>
        <w:rPr>
          <w:rFonts w:ascii="IRNazanin" w:hAnsi="IRNazanin" w:eastAsia="IRNazanin"/>
          <w:color w:val="111111"/>
          <w:sz w:val="28"/>
          <w:sz w:val="28"/>
          <w:szCs w:val="28"/>
          <w:rtl w:val="true"/>
          <w:lang w:bidi="fa-IR"/>
        </w:rPr>
        <w:t>دبیر آموزش و پرورش استثنایی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یداللّه قربعلی </w:t>
      </w:r>
      <w:bookmarkStart w:id="202" w:name="pg5379_34201"/>
    </w:p>
    <w:p>
      <w:pPr>
        <w:pStyle w:val="Heading5"/>
        <w:numPr>
          <w:ilvl w:val="4"/>
          <w:numId w:val="1"/>
        </w:numPr>
        <w:rPr/>
      </w:pPr>
      <w:bookmarkStart w:id="203" w:name="__RefHeading___Toc1360920_581953129"/>
      <w:bookmarkStart w:id="204" w:name="_Toc74"/>
      <w:bookmarkEnd w:id="202"/>
      <w:bookmarkEnd w:id="203"/>
      <w:r>
        <w:rPr>
          <w:rtl w:val="true"/>
        </w:rPr>
        <w:t>آسیب‌شناسی بخش تلفیقی</w:t>
      </w:r>
      <w:bookmarkEnd w:id="204"/>
    </w:p>
    <w:p>
      <w:pPr>
        <w:pStyle w:val="BookText"/>
        <w:rPr/>
      </w:pPr>
      <w:r>
        <w:rPr>
          <w:rFonts w:ascii="IRNazanin" w:hAnsi="IRNazanin" w:eastAsia="IRNazanin"/>
          <w:color w:val="111111"/>
          <w:sz w:val="28"/>
          <w:sz w:val="28"/>
          <w:szCs w:val="28"/>
          <w:rtl w:val="true"/>
          <w:lang w:bidi="fa-IR"/>
        </w:rPr>
        <w:t>در بخش تلفیقی گاهی به پدیده‌های نو، مشکلات و موانع برمی‌خوردم که مناسب است به آنها هم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موضوع تربیت‌بدنی دانش‌آموزان به گونه‌ای است که مستقل و خودکفا و غیر وابسته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اصولاً بر آن هستم که وقتی دانش‌آموزی را تحت پوشش قرار می‌دهم، حداقل نیاز‌های اولیه‌اش را به گونه‌ای برطرف نمایم که در سال‌های بعد کمتر نیاز به دبیران رابط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آسیب‌های احتمالی نظام تلفیقی اتکا و وابستگی دانش‌آموز به دبیر و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آسیب را از بین برد و دانش‌آموز را مستقل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مربوط به دبیران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دبیران رابط فقط نقش یک پستچی را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برای بردن کتاب و نوار و دیگر امکانات به کار گرفته می‌شوند و از میزان ساعتی هم که باید در مدرسه بمانند، بیش از چند دقیقه‌اش را استفاده نکرده و به مدیر می‌گفتند چون دانش‌آموز کاری ندارد، ما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دبیران تعهد و مسئولیت شناسی آموزش داده شود و کارهای مختلف به آنان تفهیم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روش‌هایی مانع فرار از زیر بار مسئولیت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می‌کردم، خودم دانش‌آموز را به کار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کار‌ها که وظیفه‌ام نبود، روی می‌آوردم تا دانش‌آموز را راغب کنم که به هر کاری که نیاز دارد،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ترغیب بچه‌ها به مطالعات غیر درسی خیلی جدیت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کسانی هستم که هیچ گاه از کتاب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بچه‌ها را نیز به این سمت 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خیلی از درس‌ها مهارت پیدا کردم تا بتوانم نیاز بچه‌ها را برطرف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سعی کردم در زمینه رایانه نیز برای بچه‌ها برنامه‌ای پیاده کنم تا با این رشته از علم نیز ارتباط نزدیک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را باید آموزش داد تا مربی را به کار و تلاش وا دارند و از آنان مسئولیت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اداره مأمور بودم که هفته‌ای یک روز به وضعیت دبیران و دانش‌آموزان در بخش تلفیقی رسیدگی کنم و نحوه کار و حضور وغیاب دبیران و میزان کار آنان با بچه‌ها را از طریق مدیران و خود بچه‌ها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دو سال آنچه حاصل شد این بود که در بالا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کار را نیز به کارشناسی می‌دادم، اما دریغ از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به خاطر عدم نیاز دانش‌آموز بود بلکه به دلیل نداشتن آیین نامه‌ای درست در شرح وظایف و نحوه کار دبیران تلفیقی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نامه‌ای که سال‌هاست دارد تهیه می‌شود؛ ولی نه هنوز ابلاغ شده است و شاید نه هنوز 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دوره‌های باز آموزی دبیران تلفیقی نیز در تهران بارها این موضوع از سوی بسیاری از همکاران تذکر داده می‌شد؛ اما آنچه کمتر اثر داشت ناله من در گوش سنگین کارشناسان تهران نشین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خمود و کسالت و بی‌تحرکی در نابینایان و در همه قشرهای استثنایی، آثار منفی و پیامدهای روانی و جسمی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ورزش نیز اهمیت خاصی قائل هستم، بدین لحاظ در نجف‌آباد تلاش بسیاری کردم تا تیم ورزشی دختران و پسران را فعال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خاطر اهمیت این امر، با برخی از دبیران به توافق رسیدیم که نمره ورزش نابینایان را از طریق هیئت نابینایان به مدارس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 کاش ادارات استثنایی نیز به این امر بها می‌دادند و در خصوص این امر از طریق قانونی بخش نامه‌ای صادر می‌کردند و می‌کوشیدند که بچه‌های جدیدی وارد مسیر ورزش کنند نه </w:t>
      </w:r>
    </w:p>
    <w:p>
      <w:pPr>
        <w:pStyle w:val="BookText"/>
        <w:rPr/>
      </w:pPr>
      <w:r>
        <w:rPr>
          <w:rFonts w:ascii="IRNazanin" w:hAnsi="IRNazanin" w:eastAsia="IRNazanin"/>
          <w:color w:val="111111"/>
          <w:sz w:val="28"/>
          <w:sz w:val="28"/>
          <w:szCs w:val="28"/>
          <w:rtl w:val="true"/>
          <w:lang w:bidi="fa-IR"/>
        </w:rPr>
        <w:t>اینکه مثل حالا نزدیکی‌های تابستان یک معلم راه بیفتد چند نفر را پیدا کند برای مسابقه‌های ورزشی کشوری، البته این معلم نیز دلش به حال بچه‌ها نمی‌سوزد، بیشتر هدفش رفتن به یک اردو است و گرفتن چندرغاز حق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تا زمانی که با ورزش مدارس استثنایی این طوری برخورد می‌شود، وضع از این بهتر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آمدند سال‌های زیادی با بودجه این بچه‌های مظلوم دوره دیدند، اما بعد شدند فلان کاره، و اصلاً به ورزش نگاهی نکردند؛ فقط اگر اردویی باشد برای گرفتن حق مأموریت ناچیز یا گذراندن چند روزی در اردو و بعد پز دادن، به این کار روی می‌آورند، البته نه به خاطر ورزش که به خاطر جیبشان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اداره استثنایی از هر همکاری تعهد می‌گرفت که اگر به این دوره رفتی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در این رابطه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چیزی هست، اما فقط روی برگه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تعهد خود را زیر پا می‌گذارد و مدیر یا کارشناسی که به آن رضایت می‌دهد، هر دو دارند نقش ورزش را از زندگی نابینایان حذف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بیش از این نمی‌توانم وارد خط قرمز‌های آموزش و پرورش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خصوص با یک خاطره بحث را جمع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مسابقات شعر و سرود مدارس نابینایی کشور در اصفهان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مسابقات متوجه شدم که یکی از داوران مسابقه کسی است که در ادبیات و موسیقی هیچ سر رشته‌ای که ندارد هیچ، حتی نمی‌تواند از روی یک شعر درست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مدیریت وقت استثنایی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 معمول گفتم آیا برای مسابقات ورزشی فوتبال یا والیبال و غیره داور نمی‌خواهید؟ آخر قرار بود بعد از مسابقات ادبی، مسابقات ورزشی نیز در اصفهان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با تعجب گفت چطور کسی را سراغ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جدی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اتفاقاً خیلی هم جدی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آخر تو که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همان طور که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داور مسابقات شعر و سرود باشد، من هم می‌توانم داور مسابقات ورزشی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او با ادبیات و شعر و سرود و موسیقی بیگانه است، من هم با ورزش افراد عادی بیگانه‌ام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به رئیس بفهمانم که دارد در حوزه او چه می‌گذرد اما گویا ایشان بیش از این‌ها با مسائل زیر دستشان بیگانه بودند که فقط از گفته من روی ترش کرد و مرا اجازه مرخص شدن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بیرون و 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فضولی مگه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می‌خواند بکنند، وقتی حاضر نیستند یک انتقاد صادقانه را گوش دهند، انتظار وضع بهتری را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 چراغ دارد و بی‌راهه می‌رود، بگذار تا بیفتد و بیند سزای خویش</w:t>
      </w:r>
    </w:p>
    <w:p>
      <w:pPr>
        <w:pStyle w:val="BookText"/>
        <w:rPr/>
      </w:pPr>
      <w:r>
        <w:rPr>
          <w:rFonts w:ascii="IRNazanin" w:hAnsi="IRNazanin" w:eastAsia="IRNazanin"/>
          <w:color w:val="111111"/>
          <w:sz w:val="28"/>
          <w:sz w:val="28"/>
          <w:szCs w:val="28"/>
          <w:rtl w:val="true"/>
          <w:lang w:bidi="fa-IR"/>
        </w:rPr>
        <w:t>نامه‌ای در نقد وضعیت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لازم می‌دانم نامه‌ای را که در بیان مشکلات متعدد تلفیقی و کلاً وضعیت نابینایان استان به مدیریت آموزش و پرورش استثنایی نوشته‌ام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گویای آسیب‌ها و راه‌کارهای اصلاحی امور است که بر اساس تجارب چندین ساله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مدیریت آموزش و پرورش استثنایی استان اصفهان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و تبریک خجسته اعیاد قربان و غدیر و هفته ولایت </w:t>
      </w:r>
    </w:p>
    <w:p>
      <w:pPr>
        <w:pStyle w:val="BookText"/>
        <w:rPr/>
      </w:pPr>
      <w:r>
        <w:rPr>
          <w:rFonts w:ascii="IRNazanin" w:hAnsi="IRNazanin" w:eastAsia="IRNazanin"/>
          <w:color w:val="111111"/>
          <w:sz w:val="28"/>
          <w:sz w:val="28"/>
          <w:szCs w:val="28"/>
          <w:rtl w:val="true"/>
          <w:lang w:bidi="fa-IR"/>
        </w:rPr>
        <w:t>احتراماً معروض می‌دارد وضعیت آموزش نابینایان در استان اصفهان به دلیل سیاست‌های نامشخص و عدم برنامه‌ریزی، در طول سال‌های گذشته دستخوش تغییرات نامطلوبی شده است که متأسفانه سابقه و افتخارات چهل و چند ساله آن به فراموشی سپرده شده است، تا حدی که بسیاری از استان‌ها که روزی اصفهان برایشان الگو بود، امروز در بسیاری از موارد از استان ما پیشی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ضمن اشاره به پاره‌ای از دلایل این امر، پیشنهادهای خویش را جهت برون رفت از این شرایط بسیار نامطلوب تقدیم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آنچه به دلیل احساس مسئولیت و وظیفه شناسی، عرضه می‌گردد به جای بایگانی در اداره مورد توجه قرار گیرد و نقطه عطفی در شکوفایی آموزش نابینایان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و دلایل رکود آموزش نابینایان در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مدرسه‌های راهنمایی و دبیرستان برای نابینایان و ارجاع تمامی آنان به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است که بسیاری از افراد که شرایط رفتن به تلفیقی را نداشته‌اند، به آن بخش ارجاع داده شوند و در نتیجه کلیه دبیران نیز به آن سیستم سوق داده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معرفی سیستم تلفیقی برای آموزش و پرورش عادی، به طوری که بسیاری از مدیران و حتی کارشناسان آموزش و پرورش با وجود چندین دانش‌آموز در آموزشگاه‌هایشان، نمی‌دانند که آیا این دانش‌آموز تحت پوشش آنان است و یا دبیر رابط از نیروهای آن آموزش گاه؟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نبود چند واحد آموزشی برای نابینایان، همکاران در یک محیط یا دو محیط ولی در تماس با یکدیگر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همنشینی چند ساله از حس احترام متقابل کاسته است و هیچ‌گونه رقابتی برای پیشبرد کارها نیست، حتی اکثراً می‌کوشند در کم کاری و راه‌های شانه خالی کردن از مسئولیت بر یکدیگر سبقت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امکانات آموزشی و کمک آموزشی مدارس عادی برای نابینایان و عدم توان علمی بسیاری از دبیران تلفیقی برای رفع مشکلات آنان، باعث شده است که یا مدیران و کادر آموزشی با بی‌تفاوتی از کنار مشکلات آنان بگذرند و یا با ترحم و ارفاق‌های بسیار و نمره‌های ناپلئونی دانش‌آموزان را به پایه‌های بالاتر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آیین نامه‌ای برای کنترل ساعات کار دبیران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حدی علنی شده است که برخی از دبیران نام این شیوه را تفریحی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همکاران به جای هفته‌ای چهار ساعت فقط یک زنگ تفریح را با دانش‌آموز به احوال‌پرسی و خوش و بش می‌پردازند و شاید کسانی باشند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یا حتی بیشتر را در فاصله شش ساعت صبح چند مدرسه سپری می‌کنند آن هم فقط 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گواهی انجام کاری که مدیر باید امضا کند در دست دبیر است آن را بر وفق مراد خویش تکمیل می‌کند که اداره استثنایی نیز بویی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کارشناس مربوطه نیز بویی ببرد، چه اهرمی برای مبارزه با این امر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برگه‌ها چه ارزشی برای امور اداری دارد که همکار از آن حساب ببرد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 دانش‌آموزان به دبیران تخصصی در رشته‌های ریاضی، زبان، عربی، فیزیک، شیمی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سرانه‌ای ویژه به مدارس عادی برای رسیدگی بهتر به دانش‌آموزان تلفیقی در همه انواع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آیین نامه ارزشیابی دبیران تلفیقی و سلیقه‌ای عمل کردن مدیران مدارس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ممکن است دبیر تلفیقی حتی یک ساعت هم در آن مدرسه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نبودن نحوه محاسبه زمان تردد دبیران تلفیقی بین چند ناحیه و چند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روز افزون مدارس مهارت‌های حرفه‌ای و گرایش بسیاری از دبیران رشته نابینا به آن سوی به دلیل وجود اضافه کار، ساعات بیشتر حضور در مدرسه در یک روز، سهولت کار و عدم انتظار دانش‌آموز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انتقاد نیز به مدیریت وارد است که در چند سال اخیر هزینه‌ای گزاف را برای گسترش این گونه مدارس صرف نموده‌اند و در عوض هیچ‌گونه همتی برای بهبود مدارس نابینایی وجود نداشته است و با وجود به یغما رفتن تمامی امکانات آموزشی نابینایان و حذف گنجینه سرشار از امکانات ابابصیر که با کمک‌های مردمی و دولتی طی بیش از چهل سال فراهم آمده بود، قدمی برای بازگشت آن برداشته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بیش از حد دانش‌آموزان تلفیقی و نبود دبیر رابط بومی در بسیاری از مناطق باعث صرف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بگویم تلف شدن ساعت کار دبیر در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ضعیف کار باز هم کاسته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پاره‌ای از تخصص‌های ویژه نابینایان برای دبیران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دبیران رابط در حد وظیفه خود حتی بریل را هم به خوبی نمی‌دانند، چه رسد به علائم ریاضی و کوتاه نویسی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مشکلات گروه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بریل، نحوه برگزاری آزمون‌ها، کتاب‌های گویا، نیاز به دبیران 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باعث شده است که به تمامی این مشکلات به طور سطحی نگریسته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یک مرکز شبانه‌روزی و سپردن خیلی از دانش‌آموزان مناطق دوردست به این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مدرسه راهنمایی و دبیرستان ویژه نابینایان تا از این رهگذر هم دبیران متخصص بیشتر را بتوان جذب کرد و هر دانش‌آموز یا دبیری را به تلفیقی ارجاع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دبیران رابط غیر مفید را در اختیار امور اداری قرار داد تا هر جا که می‌توانند کار کنند و به هر حال چون کادر نابینا رو به بازنشستگی نهاده است، سعی شود در این فرصت مناسب هم تصفیه نیروهای ناکارآمد صورت گیرد و هم دبیران علاقه‌مندتری را به این بخش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اکنون که حق استثنایی نیز حذف شده است و یکی از انگیزه‌های سودجویان از آمدن به این سیستم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کردن دبیران تلفیقی به اینکه حداقل ساعاتی از کار خود را باید به کلاس بروند و نباید تمام وقت در اختیار تلفیقی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مایل به کار در آموزش و پرورش عادی باشند، برای آنان مانعی وجود نداشته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 کنون هدف پر کردن وقت دبیر بوده است نه رفع مشکل 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هزینه صرف می‌کنیم که دانش‌آموز بهره‌مند گردد و در کنار آن دبیر نیز با کمترین مشکل بتواند کاری مفید را در </w:t>
      </w:r>
      <w:bookmarkStart w:id="205" w:name="pg5379_34205"/>
    </w:p>
    <w:p>
      <w:pPr>
        <w:pStyle w:val="BookText"/>
        <w:rPr/>
      </w:pPr>
      <w:bookmarkEnd w:id="205"/>
      <w:r>
        <w:rPr>
          <w:rFonts w:ascii="IRNazanin" w:hAnsi="IRNazanin" w:eastAsia="IRNazanin"/>
          <w:color w:val="111111"/>
          <w:sz w:val="28"/>
          <w:sz w:val="28"/>
          <w:szCs w:val="28"/>
          <w:rtl w:val="true"/>
          <w:lang w:bidi="fa-IR"/>
        </w:rPr>
        <w:t>محیطی آرام و بدون استرس با در نظر گرفتن تمامی حقوق طرفین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دبیری مایل است چنین باشد سیستم باید از آن استقبال کند، ولی دلیلی ندارد ما به دبیری که سال‌هاست شاید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خود را در چیزی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خلاصه می‌کند، میدان فعالیت دهیم و در این رهگذر حق مسلم دانش‌آموزان مظلوم و معصوم را نادیده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مدارس عادی نیز باید اهرم‌های تشویقی داشته باشند تا با میل رغبت بیشتر دانش‌آموز ما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سهمیه تشویق، کمک مالی برای استفاده در جهت گرفتن منشی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می‌تواند کمکی مؤثر در پذیرش بهتر دانش‌آموزان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توجیهی برای مدیران مدارس و کارشناسان مقاطع مختلف عادی در خصوص آموزش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مداوم باشد و هر سال حداقل دو جلسه 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غیاب دبیر تلفیقی باید توسط مدیر مدرسه عادی کنترل شود و در صورت عدم حضور همچون دبیران دیگر گزارش دیرکرد یا غیبت او به منطقه مربوطه و نیز به مدیریت استثنایی در اسرع وقت گزارش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دبیر تلفیقی برگه‌های کارانه‌ای تکمیل نماید که نشان دهنده کار با دانش‌آموز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همه دانش‌آموزان نباید و نمی‌توانند در بخش تلفیقی به تحصیل ادامه دهند، لذا لازم است کمیته‌ای جهت تعیین پارامترهایی برای حضور در بخش تلفیقی تشکیل گردد و از این پس هر دانش‌آموز با گذر از این صافی به تلفیقی ارجاع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ضوابطی برای اشتغال به کار دبیران در سیستم تلفیقی تدوین گردد و چنانچه شخصی این ملاک‌ها را داشت، بتواند به این شیوه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تمامی دبیرانی که بی‌ضابطه از بخش نابینایان به سایر رشته‌ها انتقال یافته‌اند، مورد بررسی قرار گیرند و نیروهای مفید و مورد نیاز بازگشت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جانب آمادگی خود را جهت ارائه توضیحات بیشتر، و نیز همکاری در خصوص تحقق بخشیدن به موارد فوق اعلام می‌دارد و انتظار دارد با عنایت به آنچه صادقانه مطرح شد، آن مدیریت گامی جدی برای بهبود وضعیت آموزشی نابینایان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از عنایت آن مدیریت محترم نهایت سپاس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w:t>
      </w:r>
    </w:p>
    <w:p>
      <w:pPr>
        <w:pStyle w:val="BookText"/>
        <w:rPr/>
      </w:pPr>
      <w:r>
        <w:rPr>
          <w:rFonts w:ascii="IRNazanin" w:hAnsi="IRNazanin" w:eastAsia="IRNazanin"/>
          <w:color w:val="111111"/>
          <w:sz w:val="28"/>
          <w:sz w:val="28"/>
          <w:szCs w:val="28"/>
          <w:rtl w:val="true"/>
          <w:lang w:bidi="fa-IR"/>
        </w:rPr>
        <w:t>یداللّه قربعلی</w:t>
      </w:r>
    </w:p>
    <w:p>
      <w:pPr>
        <w:pStyle w:val="Heading5"/>
        <w:numPr>
          <w:ilvl w:val="4"/>
          <w:numId w:val="1"/>
        </w:numPr>
        <w:rPr/>
      </w:pPr>
      <w:bookmarkStart w:id="206" w:name="__RefHeading___Toc1360922_581953129"/>
      <w:bookmarkStart w:id="207" w:name="_Toc75"/>
      <w:bookmarkEnd w:id="206"/>
      <w:r>
        <w:rPr>
          <w:rtl w:val="true"/>
        </w:rPr>
        <w:t>آموزش کوتاه نویسی انگلیسی</w:t>
      </w:r>
      <w:bookmarkEnd w:id="20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نیاز‌های دانش‌آموزان تلفیقی از اول دبیرستان به بعد، کوتاه نویسی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حجم بالای خط بریل و نیز کندی سرعت خواندن –که به همان دلیل حجم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و خیلی از کشور‌های دیگر خط کوتاهی نویسی را ابداع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یک حرف یا چند حرف به جای یک کلمه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بخشی از کلمه کوتاه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نابینا باید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اختصاری را حفظ کند، تا بتواند کتاب‌های انگلیسی درسی را از اول دبیرستان به بعد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حافظه لغوی اندک دانش‌آموزان در دوره راهنمایی؛ نمی‌توان این شیوه را به بچه‌ها به خوبی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کردن علامت نیز چندان </w:t>
      </w:r>
    </w:p>
    <w:p>
      <w:pPr>
        <w:pStyle w:val="BookText"/>
        <w:rPr/>
      </w:pPr>
      <w:r>
        <w:rPr>
          <w:rFonts w:ascii="IRNazanin" w:hAnsi="IRNazanin" w:eastAsia="IRNazanin"/>
          <w:color w:val="111111"/>
          <w:sz w:val="28"/>
          <w:sz w:val="28"/>
          <w:szCs w:val="28"/>
          <w:rtl w:val="true"/>
          <w:lang w:bidi="fa-IR"/>
        </w:rPr>
        <w:t>کاربردی نیست و نمی‌تواند مشکل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دانش‌آموزان باید تا شروع دبیرستان، اطلاعات نسبی خوبی از این شیوه داشته باشند، تا بتوانند در اول سال از کتاب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و مسائل، مرا بر آن داشت، تا در سال سوم راهنمایی کار را با بچه‌ها به عنوان یک کار فوق برنامه در ابابصیر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نیاز به جزوه‌ای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نیز فقط جزوه‌ای شامل علائم و نشانه‌ها وجود داشت بدون هیچ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کتاب نیز ترجمه شده بود که کاربرد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کتاب‌های برای استفاده کسانی بود که می‌خواستند در یک سطح عالی با این روش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انگلیسی را به خوبی می‌دانستند ولی می‌خواستند از کوتاه نویسی نیز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ابتدا علائم را به هشت دسته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بچه‌های کلاس سوم راهنمایی را از اواسط سال تحصیلی به فراگیری این شیوه با روشی که توضیح خواهم داد ترغیب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آنان کاربرد کلیه نشانه‌های خط بریل را طی چند جلسه آموزش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بخش اول علائم کوتاه نویسی نشانه‌هایی است که علاوه بر کاربرد در کوتاه نویسی، به عنوان علائم نشانه‌گذاری در تمامی زبان‌ها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ابتدا نوآموزان از کاربرد درست و دقیق این نشانه‌ها باخبر باشند، سپس کاربرد خاص آن را نیز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زمینه وقت بسیاری را صرف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خوبی 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تلاش کردم تا دانش‌آموزان حروف الفبای انگلیسی را به خوبی بدانند و در خواندن و نوشتن سرعت عمل بالای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دانسته‌های آنان برای آموزش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لغوی آنان تا دوره راهنمایی را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کوشیدم تا فراوانی لغات را نیز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درس اول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درس را به چهار بخش تقسیم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تعدادی از علائم را معرفی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ابتدایی این علائم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آن را نیز با دقت به آنان گوش زد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 دوم نمونه‌هایی عینی را برای آنان مثال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یک نشانه را در واژه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کوتاه و بلند یک کلمه یا عبارت و یا جمله را نمایش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دقت در این نمونه‌ها، الگوهای ذهنی مناسبی را می‌یافتند و می‌توانستند این الگو‌ها را به ذهن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پایانی هر درس شامل تمرین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در بخش سوم باید تعدادی کلمه یا عبارت و یا متنی را که به خط معمولی نوشته شده است، به خط کوتاه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اینجا مشکل اساسی کمبود واژگان است که دست مرا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می‌کردم و واژه‌های کتاب‌های اول و دوم و سوم را در این قسمت می‌گنجاندم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تمرین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هدف نهایی هر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تلاش بر آن بود که دانش‌آموز بتواند یک متن کوتاه شده را به درستی بخواند و به خط معمولی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 در این بخش موفق می‌شدند، نتیجه کار برای من بسیار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مدت چند سال با ممارست بسیار این کار را انجام دادم و از نمونه‌های بیشتری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مجموعه این دروس را در کتابی آماده چاپ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شامل نه درس است به انضمام چند فهرست در دسترس همکاران و دانش‌آموزان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کتاب دیگر نیاز به معلم نیز به حداقل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به صورت خودآموز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ابتدا با روش کار کتاب آشنا می‌شود و سپس هر درس را یاد می‌گیرد و تمرین‌های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باید طبق مراحل کتاب پیش رود تا نتیجه مطلوب را داشته باشد</w:t>
      </w:r>
      <w:r>
        <w:rPr>
          <w:rFonts w:eastAsia="IRNazanin" w:cs="IRNazanin"/>
          <w:color w:val="111111"/>
          <w:sz w:val="28"/>
          <w:szCs w:val="28"/>
          <w:rtl w:val="true"/>
          <w:lang w:bidi="fa-IR"/>
        </w:rPr>
        <w:t xml:space="preserve">. </w:t>
      </w:r>
      <w:bookmarkStart w:id="208" w:name="pg5379_34207"/>
    </w:p>
    <w:p>
      <w:pPr>
        <w:pStyle w:val="BookText"/>
        <w:rPr/>
      </w:pPr>
      <w:bookmarkEnd w:id="208"/>
      <w:r>
        <w:rPr>
          <w:rFonts w:ascii="IRNazanin" w:hAnsi="IRNazanin" w:eastAsia="IRNazanin"/>
          <w:color w:val="111111"/>
          <w:sz w:val="28"/>
          <w:sz w:val="28"/>
          <w:szCs w:val="28"/>
          <w:rtl w:val="true"/>
          <w:lang w:bidi="fa-IR"/>
        </w:rPr>
        <w:t>در پایان کتاب چند متن از کتاب سوم راهنمایی به عنوان درس نهم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باید این متن‌ها را بخواند و به صورت بلند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بکوشد تا سرعت عمل خود را نیز در خواندن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پیوست‌های انتهایی کتاب نیز چند جدول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جداول شامل فهرست کامل علائم به صورت الفبایی است، سپس کاربرد آن در واژه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در کجای کلمه نشانه به صورت کوتاه به کار می‌رود و در کجا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بسیاری از واژگان کوتاه نویسی که دارای مفهوم هستند نیز در ستونی معنی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برای بچه‌ها جذابیت کتاب را بیشتر و یادگیری را آسان‌تر و امکان‌پذیرتر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ابتدای خود مقدمه‌ای را دارد، که در معرفی و توجیه نیاز استفاده از کوتاه نویسی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مختلف کتاب نیز تیتر‌هایی آورده شده است که خواننده را برای مطالعه آن تشویق و ترغیب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تیتر‌ها در واقع مشوق افراد برای روی آوردن به کتاب و کتاب‌خوانی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دلیل سهولت استفاده از کتاب‌های گویا، کمتر دانش‌آموزان به متن‌های خطی روی می‌آورند و این امر باعث ضعف در نگارش و نوشتار آنان شده است، ضرورت توجه به فرهنگ مکتوب بسیار اهمیت دارد</w:t>
      </w:r>
      <w:r>
        <w:rPr>
          <w:rFonts w:eastAsia="IRNazanin" w:cs="IRNazanin"/>
          <w:color w:val="111111"/>
          <w:sz w:val="28"/>
          <w:szCs w:val="28"/>
          <w:rtl w:val="true"/>
          <w:lang w:bidi="fa-IR"/>
        </w:rPr>
        <w:t>.</w:t>
      </w:r>
    </w:p>
    <w:p>
      <w:pPr>
        <w:pStyle w:val="Heading5"/>
        <w:numPr>
          <w:ilvl w:val="4"/>
          <w:numId w:val="1"/>
        </w:numPr>
        <w:rPr/>
      </w:pPr>
      <w:bookmarkStart w:id="209" w:name="__RefHeading___Toc1360924_581953129"/>
      <w:bookmarkStart w:id="210" w:name="_Toc76"/>
      <w:bookmarkEnd w:id="209"/>
      <w:r>
        <w:rPr>
          <w:rtl w:val="true"/>
        </w:rPr>
        <w:t>کوتاه نویسی فارسی</w:t>
      </w:r>
      <w:bookmarkEnd w:id="210"/>
    </w:p>
    <w:p>
      <w:pPr>
        <w:pStyle w:val="BookText"/>
        <w:rPr/>
      </w:pPr>
      <w:r>
        <w:rPr>
          <w:rFonts w:ascii="IRNazanin" w:hAnsi="IRNazanin" w:eastAsia="IRNazanin"/>
          <w:color w:val="111111"/>
          <w:sz w:val="28"/>
          <w:sz w:val="28"/>
          <w:szCs w:val="28"/>
          <w:rtl w:val="true"/>
          <w:lang w:bidi="fa-IR"/>
        </w:rPr>
        <w:t xml:space="preserve">در ابتدای کار و سال‌های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پیشنهاد چند تن از نابینایان سراسر کشور بر آن شدیم که همانند زبان‌های دیگر برای انگلیسی نیز طرح کوتاه نویسی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یکی از همایش‌های نابینایی سراسری به ذهن دوستان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اعلام آمادگی کردند و قرار شد ماهانه جلساتی در تهران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این بود که ما فراوانی‌های واژگان و میان واژ‌ها 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مشخص شد که میان‌وندهایی مثل را، لا، ند و غیره در زبان فارسی فراوان‌اند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تلاش کردیم کاری بکنیم که به جای دو خانه برای نوشتن آن‌ها از یک خانه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ممارست فراوان و مطالعه بسیار و فیش‌برداری‌های درازمدت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چون منابع کتبی نداشتیم از منابع شنیداری کمک می‌گرفتیم و رادیو در این خصوص کمک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برنامه‌های رادیو را ضبط می‌کردیم و به فیش‌نویسی از واژگان آن می‌پرداختیم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حدود دو سال به طول انجامید، تا سرانجام منجر به تهیه یک جزوه شامل علائم کوتاه نویسی فارسی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ما که گروه پژوهش بودیم بسیار سخت و طاقت‌فرسا بود ولی آنچه باید می‌شد، تصویب این طرح برای 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ما چیزی در حدود شصت درصد صرفه‌جویی می‌شد و علاوه بر آن سرعت خواندن نیز چیزی در حد چهل درصد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از طرح‌ها که چون باسلیقه یک نفر جور نیست تمام مزایایش فراموش می‌شود، این طرح نیز برای سالیان دراز مسکوت ماند و در ابتدای دهه هشتاد یکی از دوستان به عنوان پایان‌نامه دوران تحصیل کارشناسی ارشد آن را با شکلی نه چندان تغییر یافته ارائه داد و بعد هم برای آموزش آن دوره ضمن خدمت گذاشته شد و بعد هم دوباره مسکوت ماند</w:t>
      </w:r>
      <w:r>
        <w:rPr>
          <w:rFonts w:eastAsia="IRNazanin" w:cs="IRNazanin"/>
          <w:color w:val="111111"/>
          <w:sz w:val="28"/>
          <w:szCs w:val="28"/>
          <w:rtl w:val="true"/>
          <w:lang w:bidi="fa-IR"/>
        </w:rPr>
        <w:t>.</w:t>
      </w:r>
    </w:p>
    <w:p>
      <w:pPr>
        <w:pStyle w:val="Heading5"/>
        <w:numPr>
          <w:ilvl w:val="4"/>
          <w:numId w:val="1"/>
        </w:numPr>
        <w:rPr/>
      </w:pPr>
      <w:bookmarkStart w:id="211" w:name="__RefHeading___Toc1360926_581953129"/>
      <w:bookmarkStart w:id="212" w:name="_Toc77"/>
      <w:bookmarkEnd w:id="211"/>
      <w:r>
        <w:rPr>
          <w:rtl w:val="true"/>
        </w:rPr>
        <w:t>تدریس ادبیات، عربی، انگلیسی و قرآن در راهنمایی</w:t>
      </w:r>
      <w:bookmarkEnd w:id="21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مجتمع ابابصیر به </w:t>
      </w:r>
    </w:p>
    <w:p>
      <w:pPr>
        <w:pStyle w:val="BookText"/>
        <w:rPr/>
      </w:pPr>
      <w:r>
        <w:rPr>
          <w:rFonts w:ascii="IRNazanin" w:hAnsi="IRNazanin" w:eastAsia="IRNazanin"/>
          <w:color w:val="111111"/>
          <w:sz w:val="28"/>
          <w:sz w:val="28"/>
          <w:szCs w:val="28"/>
          <w:rtl w:val="true"/>
          <w:lang w:bidi="fa-IR"/>
        </w:rPr>
        <w:t>تدریس ادبیات در دوره راهنمایی نیز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تدریس ادبیات فوق‌العاده عشق می‌ورزیدم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من یک کلاس پویا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آن دانش‌آموزان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وقتی می‌خواستم درس بدهم به بچه‌ها نمی‌گفتم که دارم درس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مثال می‌زدم و نظر بچه‌ها را درباره آن جمله می‌پرسیدم و بعد نکاتی را که منظور من بود یکی یکی از بچه‌ها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بچه‌ها با این روش کنجکاوانه منتظر می‌ماندند تا مقصود من از این مقدمه‌چینی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خودم این ذهنیت را برای آنان ایجاد می‌کردم تا بگویند و حدس بزنند که من می‌خواهم با این صغری و کبری کردن‌ها چه مطلبی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روز‌ها کتاب دستور زبان در دل کتاب‌ها نبود و برای خودش مستقل بود، فرصت مانور نیز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تمرین‌ها مثال</w:t>
      </w:r>
    </w:p>
    <w:p>
      <w:pPr>
        <w:pStyle w:val="BookText"/>
        <w:rPr/>
      </w:pPr>
      <w:r>
        <w:rPr>
          <w:rFonts w:ascii="IRNazanin" w:hAnsi="IRNazanin" w:eastAsia="IRNazanin"/>
          <w:color w:val="111111"/>
          <w:sz w:val="28"/>
          <w:sz w:val="28"/>
          <w:szCs w:val="28"/>
          <w:rtl w:val="true"/>
          <w:lang w:bidi="fa-IR"/>
        </w:rPr>
        <w:t>می‌زدم و بچه‌ها را کنجکاو می‌کردم تا ببینم تا چه حد در تمرین‌ها دقت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دیگری که در آن سال‌ها انجامش را خیلی ضروری می‌دانستم؛ درست نویسی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بچه‌ها باید ضمن یادگیری مطالب دستوری، بتوانند در درست نویسی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کار جملاتی را که از نظر دستوری غلط بود با طنز بیان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نیز با دقت در می‌یافتند که باید اشتباه جمله مرا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برخوردم با بچه‌های کوچک تجربه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کرده باشید کودکان نو سخن، گاهی فعل‌ها را به شکلی به کار می‌برند که به نظر ما غلط است، اما از نظر ساختاری 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کاربرد نمی‌گفت به جای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مرا بر آن داشت تا در این زمینه دقت بیشتری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می‌شود با استفاده از همین روی کرد ذهنی به بچه‌ها آموخت که اساس بعضی از کلمات به خاطر مثلاً منفی بودنشان این گونه بوده است و در گذشت زمان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کمک می‌کند تا دریابیم که تلفظ‌های گذشته با امروز به چه دلیل تغیر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نگارش و انشای نویسی نیز با بچه‌ها بسیار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من در تقویت بنیه نوشتاری بچه‌ها، تمرین خاطره‌نویسی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یک بار به دیدن رئیس‌جمهور وقت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نظرم آمد که از بچه‌ها بخواهم گزارش این سفر را به صورت خاطره یا خبر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همین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کاغذ‌های بریل سه صفحه گزارش نوشتم که شاید یک برگه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کلاس همه نوشته‌ها را خواندیم و اشکالاتش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خاطره ملموس به بچه‌ها بیش از خواندن یک کتاب خاطرات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بچه‌ها می‌گفتم برای تقویت در نوشتن، همین ساعتی را که با هم بوده‌ایم، توصیف کنید و به صورت یک خاطره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آن‌ها گوش زد می‌کردم که می‌توان در نوشتن از تخیل و ذهنیت‌ها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نباید تمرکز کنیم روی آنچه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هم آنچه در ذهنمان نقش بسته است و یا در ذهنمان می‌گذرد نیز می‌تواند کمک خوبی برای تقویت نوشتن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خیلی برای من مهم بود درست نویسی از نظر املایی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شاید در طول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نیافتاد که یک املا از بچه‌ها را خودم تصحیح نکنم و غلط‌های آن‌ها را در پایین برگه ننویسم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شب‌های زمستان تا دیر وقت می‌نشستم و املاهای بچه‌ها را تصحیح می‌کردم و غلط‌های آن را در پایین برگه می‌نوشتم و از توصیه‌های لازم هم بی‌نصیبشان نمی‌گذاشتم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پایین برگه </w:t>
      </w:r>
      <w:bookmarkStart w:id="213" w:name="pg5379_34209"/>
    </w:p>
    <w:p>
      <w:pPr>
        <w:pStyle w:val="BookText"/>
        <w:rPr/>
      </w:pPr>
      <w:bookmarkEnd w:id="213"/>
      <w:r>
        <w:rPr>
          <w:rFonts w:ascii="IRNazanin" w:hAnsi="IRNazanin" w:eastAsia="IRNazanin"/>
          <w:color w:val="111111"/>
          <w:sz w:val="28"/>
          <w:sz w:val="28"/>
          <w:szCs w:val="28"/>
          <w:rtl w:val="true"/>
          <w:lang w:bidi="fa-IR"/>
        </w:rPr>
        <w:t>املا نصف همان املا را بازنویسی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مشکل من در متن‌خوانی بچه‌ها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دلیل کمبود کتاب‌های غیر درسی بچه‌ها کمتر مطالعه می‌کردند و اگر هم کسی چیزی می‌خواند از طریق کتب گویا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مدرسه را راغب کردم تا تعدادی کتاب بریل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بین بچه‌ها مسابقه کتاب خوانی را برگزار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مدتی نزد دانش‌آموز بود بعد چندین سؤال از آن به او داده می‌شد تا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دادن به طور حضوری بود و بچه‌ها باید در یک جلسه آزمون با وقت معین به سؤالات کتاب پاسخ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سعی ما کتاب‌های رمان،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یادگیری‌اش آسان و مطالعه‌اش با کشش بیشتری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کتاب‌ها می‌تواند حلاوت مطالعه را به دانش‌آموز بچشاند و بعد این خود دانش‌آموز است که برود مطالعه‌اش را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درسی گویا نیز نقصی عمده وجود داشت و آن ندانستن طرز نوشتن کلمات چند املایی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گویندگان کتاب‌های گویا توصیه کردم که در پایان هر بخش کلماتی را که ممکن است دو یا سه املایی باشد، هِجی کنند تا دانش‌آموز نابینا طرز نوشتن آن را نیز در ذهن خود مجسم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راهنمایی یک دوره سه ساله به تدریس عربی و زبان انگلیسی و قرآن نیز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درس زبان انگلیسی این جانب تا حد تدریس در دبیرستان کار کرده‌ام؛ بدین خاطر از پس کتاب دوم و سوم راهنمایی به راحتی بر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بعضی از دبیران نیز که دارای مدارک دانشگاهی بودند، ضعیف‌تر بودم؛ اما از پس کار در ابداع روش‌ها بر می‌آمدم</w:t>
      </w:r>
      <w:r>
        <w:rPr>
          <w:rFonts w:eastAsia="IRNazanin" w:cs="IRNazanin"/>
          <w:color w:val="111111"/>
          <w:sz w:val="28"/>
          <w:szCs w:val="28"/>
          <w:rtl w:val="true"/>
          <w:lang w:bidi="fa-IR"/>
        </w:rPr>
        <w:t>.</w:t>
      </w:r>
    </w:p>
    <w:p>
      <w:pPr>
        <w:pStyle w:val="Heading5"/>
        <w:numPr>
          <w:ilvl w:val="4"/>
          <w:numId w:val="1"/>
        </w:numPr>
        <w:rPr/>
      </w:pPr>
      <w:bookmarkStart w:id="214" w:name="__RefHeading___Toc1360928_581953129"/>
      <w:bookmarkStart w:id="215" w:name="_Toc78"/>
      <w:bookmarkEnd w:id="214"/>
      <w:r>
        <w:rPr>
          <w:rtl w:val="true"/>
        </w:rPr>
        <w:t>مهارت‌های شنیداری</w:t>
      </w:r>
      <w:bookmarkEnd w:id="215"/>
    </w:p>
    <w:p>
      <w:pPr>
        <w:pStyle w:val="BookText"/>
        <w:rPr/>
      </w:pPr>
      <w:r>
        <w:rPr>
          <w:rFonts w:ascii="IRNazanin" w:hAnsi="IRNazanin" w:eastAsia="IRNazanin"/>
          <w:color w:val="111111"/>
          <w:sz w:val="28"/>
          <w:sz w:val="28"/>
          <w:szCs w:val="28"/>
          <w:rtl w:val="true"/>
          <w:lang w:bidi="fa-IR"/>
        </w:rPr>
        <w:t>چون خیلی از نابینا‌ها از کتاب‌های گویا استفاده می‌کنند، لازم دیدم مطالبی را نیز در این خصوص تهیه و در اختیار آنان قرار دهم تا در مطالعه کتاب‌های گویا به آنان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ارتقای سطح شنیداری نابینایان شیوه‌نامه و دستورالعمل زیر را تهیه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کامل نیست و درصدد تکمیل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گام نخست خوب است</w:t>
      </w:r>
      <w:r>
        <w:rPr>
          <w:rFonts w:eastAsia="IRNazanin" w:cs="IRNazanin"/>
          <w:color w:val="111111"/>
          <w:sz w:val="28"/>
          <w:szCs w:val="28"/>
          <w:rtl w:val="true"/>
          <w:lang w:bidi="fa-IR"/>
        </w:rPr>
        <w:t>.</w:t>
      </w:r>
    </w:p>
    <w:p>
      <w:pPr>
        <w:pStyle w:val="Heading5"/>
        <w:numPr>
          <w:ilvl w:val="4"/>
          <w:numId w:val="1"/>
        </w:numPr>
        <w:rPr/>
      </w:pPr>
      <w:bookmarkStart w:id="216" w:name="__RefHeading___Toc1360930_581953129"/>
      <w:bookmarkStart w:id="217" w:name="_Toc79"/>
      <w:bookmarkEnd w:id="216"/>
      <w:r>
        <w:rPr>
          <w:rtl w:val="true"/>
        </w:rPr>
        <w:t>شیوه دستیابی به مهارت‌های شنیداری</w:t>
      </w:r>
      <w:bookmarkEnd w:id="217"/>
    </w:p>
    <w:p>
      <w:pPr>
        <w:pStyle w:val="BookText"/>
        <w:rPr/>
      </w:pPr>
      <w:r>
        <w:rPr>
          <w:rFonts w:ascii="IRNazanin" w:hAnsi="IRNazanin" w:eastAsia="IRNazanin"/>
          <w:color w:val="111111"/>
          <w:sz w:val="28"/>
          <w:sz w:val="28"/>
          <w:szCs w:val="28"/>
          <w:rtl w:val="true"/>
          <w:lang w:bidi="fa-IR"/>
        </w:rPr>
        <w:t>بشر با تمامی پیشرفت و تکاملی که پیدا کرده است، همه ترقی خود را مدیون مهارت‌هایی است که در مراحل مختلف زندگی کسب نموده است و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صحنه‌های سیاست و اقتصاد و فرهنگ و آموزش تمامی برد با کسانی است که خوب شنیده‌اند و در مذاکرات خود از شنیده‌های خویش بهره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نیز تأکید بسیاری بر بیشتر شنیدن و کم سخنی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زیاد حرف می‌زنند کمتر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سخن سنجیده بگویی باید چندین برابر آنچه می‌گویی بیندیشی و در برابر گفته‌های دیگران زبان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مؤسسه‌های آمریکایی بر آن شد تا در خصوص مهارت‌های شنیدن برنامه‌ای را به اعضای خود بیاموزد و با آموزش مهارت‌هایی در خصوص شنیدن آنان را در مذاکره یاری نماید و تا حد موفقیت پیش برد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گوش دادن نتیجه دهد باید با مخاطب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 از طریق گوش دادن </w:t>
      </w:r>
    </w:p>
    <w:p>
      <w:pPr>
        <w:pStyle w:val="BookText"/>
        <w:rPr/>
      </w:pPr>
      <w:r>
        <w:rPr>
          <w:rFonts w:ascii="IRNazanin" w:hAnsi="IRNazanin" w:eastAsia="IRNazanin"/>
          <w:color w:val="111111"/>
          <w:sz w:val="28"/>
          <w:sz w:val="28"/>
          <w:szCs w:val="28"/>
          <w:rtl w:val="true"/>
          <w:lang w:bidi="fa-IR"/>
        </w:rPr>
        <w:t>انعکاسی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در برابر شنیدن کلام دیگران عکس‌العمل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w:t>
      </w:r>
      <w:r>
        <w:rPr>
          <w:rFonts w:eastAsia="Times New Roman" w:cs="Times New Roman" w:ascii="Times New Roman" w:hAnsi="Times New Roman"/>
          <w:color w:val="111111"/>
          <w:sz w:val="28"/>
          <w:szCs w:val="28"/>
          <w:lang w:val="en-US" w:bidi="en-US"/>
        </w:rPr>
        <w:t>spray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قوانین برای بهتر شنیدن و کسب مهارت‌های مربوط به آن پیشنهاد داده است که در زیر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حواس پرتی مقاومت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ببینید در سخنانی که دارید می‌شنوید چه چیز جالبی برای شما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سخن را بسنجید، نه نحوه بیان و ارائه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آنکه صحبت را به طور کامل بفهمید درباره بحث یا قضاوت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دست یافتن به نظریات مهم گوش کنید، نه فقط برای کسب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متناسب با صحبت کننده و یا موضوع سخن برای یاد دشت برداری از روش‌های گوناگون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حد ممکن گوش کنید و نشان دهید که به موضوع علاقه‌مند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خواندن متن‌های مشکل، فکر خود را تمرین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متن‌های ساده که برای سرگرمی نوشته شده‌اند، به تنهایی برای پرورش فکر شما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خود را باز نگاه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سرعت و از روی احساسات جواب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فکر کردن زمان کمتری لازم است تا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کنید در مواجهه با صحبت کنندگان کند و خسته کننده، حواستان پرت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شنونده خوب مطالب ارائه شده را خلاصه و ارزیابی می‌کند و به لحن و آهنگ صحبت کننده نیز توجه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افزایش توانایی شنیداری کارکنان خود علاقه دارید، در این مورد دست به عمل بزنید و کاری کنید که افراد اهمیت خوب گوش دادن را دریابند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می‌خواهید افراد خوب گوش کنند، برای این کار به آن‌ها پاداش دهید و این مسئله را در فرایند ارزشیابی خود از کارکنان بگنجانید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میزان دقت خود در شنوایی از سه آزمون زیر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اول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خود را با یکی از واژه‌های زیر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واژگان فوق به خود از صد تا صفر نمره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واژه پانزده امتیاز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آزمون دوم</w:t>
      </w:r>
    </w:p>
    <w:p>
      <w:pPr>
        <w:pStyle w:val="BookText"/>
        <w:rPr/>
      </w:pPr>
      <w:r>
        <w:rPr>
          <w:rFonts w:ascii="IRNazanin" w:hAnsi="IRNazanin" w:eastAsia="IRNazanin"/>
          <w:color w:val="111111"/>
          <w:sz w:val="28"/>
          <w:sz w:val="28"/>
          <w:szCs w:val="28"/>
          <w:rtl w:val="true"/>
          <w:lang w:bidi="fa-IR"/>
        </w:rPr>
        <w:t>بر اساس مقیاس از صد تا صفر افراد زیر به شما چه نمره‌ای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دوست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میانگین نمرات در این دو آزمون باید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کسی که نمره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می‌گیرید، شنوایی </w:t>
      </w:r>
    </w:p>
    <w:p>
      <w:pPr>
        <w:pStyle w:val="BookText"/>
        <w:rPr/>
      </w:pPr>
      <w:r>
        <w:rPr>
          <w:rFonts w:ascii="IRNazanin" w:hAnsi="IRNazanin" w:eastAsia="IRNazanin"/>
          <w:color w:val="111111"/>
          <w:sz w:val="28"/>
          <w:sz w:val="28"/>
          <w:szCs w:val="28"/>
          <w:rtl w:val="true"/>
          <w:lang w:bidi="fa-IR"/>
        </w:rPr>
        <w:t>متوسطی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سوم</w:t>
      </w:r>
    </w:p>
    <w:p>
      <w:pPr>
        <w:pStyle w:val="BookText"/>
        <w:rPr/>
      </w:pPr>
      <w:r>
        <w:rPr>
          <w:rFonts w:ascii="IRNazanin" w:hAnsi="IRNazanin" w:eastAsia="IRNazanin"/>
          <w:color w:val="111111"/>
          <w:sz w:val="28"/>
          <w:sz w:val="28"/>
          <w:szCs w:val="28"/>
          <w:rtl w:val="true"/>
          <w:lang w:bidi="fa-IR"/>
        </w:rPr>
        <w:t>در موقع گوش دادن عادت‌های بد شنوایی زیر تا چه حدی از شما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کلمات زیر آن را مشخص کنید و بر اساس جدول به خود نمره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نمرات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همیشه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معمولاً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بعضی اوقات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به ندرت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تقریباً هیچ وقت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عادت شنوایی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را جالب ندانستن</w:t>
      </w:r>
    </w:p>
    <w:p>
      <w:pPr>
        <w:pStyle w:val="BookText"/>
        <w:rPr/>
      </w:pPr>
      <w:r>
        <w:rPr>
          <w:rFonts w:ascii="IRNazanin" w:hAnsi="IRNazanin" w:eastAsia="IRNazanin"/>
          <w:color w:val="111111"/>
          <w:sz w:val="28"/>
          <w:sz w:val="28"/>
          <w:szCs w:val="28"/>
          <w:rtl w:val="true"/>
          <w:lang w:bidi="fa-IR"/>
        </w:rPr>
        <w:t xml:space="preserve">تقریباً همیشه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بعضی اوقات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ندرت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تقریباً هیچ وقت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کردن از نحوه سخن صحبت کننده یا رفتار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حد تحریک شدن با شنیدن بعضی از چیز‌ها</w:t>
      </w:r>
    </w:p>
    <w:p>
      <w:pPr>
        <w:pStyle w:val="BookText"/>
        <w:rPr/>
      </w:pPr>
      <w:r>
        <w:rPr>
          <w:rFonts w:ascii="IRNazanin" w:hAnsi="IRNazanin" w:eastAsia="IRNazanin"/>
          <w:color w:val="111111"/>
          <w:sz w:val="28"/>
          <w:sz w:val="28"/>
          <w:szCs w:val="28"/>
          <w:rtl w:val="true"/>
          <w:lang w:bidi="fa-IR"/>
        </w:rPr>
        <w:t xml:space="preserve">عمدتاً گوش کردن برای کسب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باید بیشتر حواس خود را برای شنیدن نظریات و موضوعات اصلی جمع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فهرست بندی کردن تمام موضوعات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 به گوش دادن به صحبت کننده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حواس‌پرتی به خود دادن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مطالب مشکل</w:t>
      </w:r>
    </w:p>
    <w:p>
      <w:pPr>
        <w:pStyle w:val="BookText"/>
        <w:rPr/>
      </w:pPr>
      <w:r>
        <w:rPr>
          <w:rFonts w:ascii="IRNazanin" w:hAnsi="IRNazanin" w:eastAsia="IRNazanin"/>
          <w:color w:val="111111"/>
          <w:sz w:val="28"/>
          <w:sz w:val="28"/>
          <w:szCs w:val="28"/>
          <w:rtl w:val="true"/>
          <w:lang w:bidi="fa-IR"/>
        </w:rPr>
        <w:t>شنیدن کلماتی که بار احساسی دارند، باعث برانگیخته شدن احساس دشمنی و مخالفت در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خیال‌پردازی در هنگام گوش دادن به صحبت کنندگان کند، به خاطر سرعت بیشتر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سرعت صحبت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آزمون نمره متوسط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فهمیدید در کدام بخش ضعیف هستید چهار عادت بد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ضعف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و برای رفع آن تلاش کنید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ملاک آزمون سوم است، هر مورد که در آن نمره کمتر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گرفته‌اید، به عنوان مورد ضعیف تلقی کنید و برای بالا بردن نمره آن بکوشید</w:t>
      </w:r>
      <w:r>
        <w:rPr>
          <w:rFonts w:eastAsia="IRNazanin" w:cs="IRNazanin"/>
          <w:color w:val="111111"/>
          <w:sz w:val="28"/>
          <w:szCs w:val="28"/>
          <w:rtl w:val="true"/>
          <w:lang w:bidi="fa-IR"/>
        </w:rPr>
        <w:t xml:space="preserve">. </w:t>
      </w:r>
      <w:bookmarkStart w:id="218" w:name="pg5379_34212"/>
    </w:p>
    <w:p>
      <w:pPr>
        <w:pStyle w:val="BookText"/>
        <w:rPr/>
      </w:pPr>
      <w:bookmarkEnd w:id="218"/>
      <w:r>
        <w:rPr>
          <w:rFonts w:ascii="IRNazanin" w:hAnsi="IRNazanin" w:eastAsia="IRNazanin"/>
          <w:color w:val="111111"/>
          <w:sz w:val="28"/>
          <w:sz w:val="28"/>
          <w:szCs w:val="28"/>
          <w:rtl w:val="true"/>
          <w:lang w:bidi="fa-IR"/>
        </w:rPr>
        <w:t>شنیدن را بیش از مهارت‌های دیگر تقویت کنید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219" w:name="__RefHeading___Toc1360932_581953129"/>
      <w:bookmarkStart w:id="220" w:name="_Toc80"/>
      <w:bookmarkEnd w:id="219"/>
      <w:r>
        <w:rPr>
          <w:rtl w:val="true"/>
        </w:rPr>
        <w:t>توصیه و راهنمایی</w:t>
      </w:r>
      <w:bookmarkEnd w:id="220"/>
    </w:p>
    <w:p>
      <w:pPr>
        <w:pStyle w:val="BookText"/>
        <w:rPr/>
      </w:pPr>
      <w:r>
        <w:rPr>
          <w:rFonts w:ascii="IRNazanin" w:hAnsi="IRNazanin" w:eastAsia="IRNazanin"/>
          <w:color w:val="111111"/>
          <w:sz w:val="28"/>
          <w:sz w:val="28"/>
          <w:szCs w:val="28"/>
          <w:rtl w:val="true"/>
          <w:lang w:bidi="fa-IR"/>
        </w:rPr>
        <w:t>بر اساس تجارب به دست آمده، راهنمایی‌هایی به نابینایان برای تقویت مهارت‌های شنیداری عرضه می‌شود و لازم است مربی‌ها و خود نابینایان به این نکته اهتمام جدی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نابینایان باید بیشتر مطالب نظری را از طریق ضبط صوت و یا دستگاه‌های پخش سی دی و دی‌وی‌دی و یا رایانه و حتی تلفن همراه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و در این راستا ممکن است از تمرکز لازم برای شنیدن برخوردار نباشند؛ به آنان توصیه‌های زیر ارائه شد، تا در کسب اطلاعات از منابع صوتی موفق‌تر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پاره‌ای از آن توصیه‌ها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مطالعه با مکان خواب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جایی درس را بشنوید که امکان دراز کشیدن نباشد؛ زیرا با صدای یکنواخت گوینده ابتدا کسل و کم‌کم به خواب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هنگام گوش دادن به فایل صوتی، وسیله یادداشت در دست رس داشته باشید و پاره‌ای نکات مهم متن را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یادداشت‌ها گذشته از اینکه شما را از حالت کسلی درمی‌آورد؛ بعدها برای مرور دروس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همیشه مطالب کتاب را در فضایی از نظر حرارتی ملایم گوش کنید؛ زیرا حرارت مکان مطالعه نیز می‌تواند به کسالت و خواب آلودگی شنونده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بهتر به خاطر سپردن مطالب، سعی کنید کلید واژه‌هایی را پیدا کنید و حروف اول این کلید واژه‌ها را کنار هم بگذارید و با ساختن واژه‌ای نو؛ آن را به خاطر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فایل صوتی را به چند بخش کوچک‌تر تقسیم کنید و هر بخش را جداگانه مطالعه نمایید و سپس پیوند بین آن‌ها را ایجاد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توانایی پیدا کنید تا پس از گوش دادن به یک درس؛ خلاصه مطالب آن را برای خود بیان کنید و یا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پس از اتمام هر کلاس نیز می‌توانید انجام دهید؛ این کار به ثبت بهتر مطالب در حافظه شما بسیار کمک می‌کند</w:t>
      </w:r>
      <w:r>
        <w:rPr>
          <w:rFonts w:eastAsia="IRNazanin" w:cs="IRNazanin"/>
          <w:color w:val="111111"/>
          <w:sz w:val="28"/>
          <w:szCs w:val="28"/>
          <w:rtl w:val="true"/>
          <w:lang w:bidi="fa-IR"/>
        </w:rPr>
        <w:t>.</w:t>
      </w:r>
    </w:p>
    <w:p>
      <w:pPr>
        <w:pStyle w:val="Heading5"/>
        <w:numPr>
          <w:ilvl w:val="4"/>
          <w:numId w:val="1"/>
        </w:numPr>
        <w:rPr/>
      </w:pPr>
      <w:bookmarkStart w:id="221" w:name="__RefHeading___Toc1360934_581953129"/>
      <w:bookmarkStart w:id="222" w:name="_Toc81"/>
      <w:bookmarkEnd w:id="221"/>
      <w:r>
        <w:rPr>
          <w:rtl w:val="true"/>
        </w:rPr>
        <w:t>تدریس ادبیات در دبیرستان‌های دخترانه</w:t>
      </w:r>
      <w:bookmarkEnd w:id="22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تحصیل از دانشگاه اصفهان در رشته ادبیات فارسی، تصمیم گرفتم خود را در عرصه‌ای دیگر نیز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نو کار در دبیرستان‌های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نزد سرگروه وقت رشته ادبیات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محمود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خود را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ایشان مواجه شدم و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با مدیر محترم دبیرستان حضرت فاطمه مذاکره کنند و چند ساعت از درس تاریخ ادبیات دوم دبیرستان را برای تدریس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دبیرستان حضرت فاطمه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در رشته فرهنگ و ادب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کلاس برای من تعیین شد و سپس با درخواست دانش‌آموزان دیگر سه کلاس دیگر نیز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 خود لازم می‌دانم از دیدگاه روشن </w:t>
      </w:r>
    </w:p>
    <w:p>
      <w:pPr>
        <w:pStyle w:val="BookText"/>
        <w:rPr/>
      </w:pPr>
      <w:r>
        <w:rPr>
          <w:rFonts w:ascii="IRNazanin" w:hAnsi="IRNazanin" w:eastAsia="IRNazanin"/>
          <w:color w:val="111111"/>
          <w:sz w:val="28"/>
          <w:sz w:val="28"/>
          <w:szCs w:val="28"/>
          <w:rtl w:val="true"/>
          <w:lang w:bidi="fa-IR"/>
        </w:rPr>
        <w:t>جناب آقای معین یاد کنم و این نگاه باز ایشان را ستایش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واقع بینانه باعث شد که زمینه‌ای جدید برای کار من که نه بلکه نمایش توانمندی یک نابینا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اولی که به کلاس رفتم، برایم بسیار خاطره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طبقه بالای مدرسه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سه‌شنبه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کلاس شدم و پس از سلام و احوال‌پرسی و معرفی خودم و اینکه قرار است با هم یک کتاب تاریخ ادبیاتی را بخوانیم که خیلی از شما با آن رابطه خوبی ندارید و غیره؛ به ذهنم زد که نظر بچه‌ها را در خصوص داشتن یک معلم نابینا نیز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فکر را با آنان در میان گذاشتم؛ یکی از دانش‌آموزان اجازه گرفت و گفت به نظر من این پرسش منطقی نیست، شما مثل معلم‌های دیگر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فکر نمی‌کنم که شما نابینا هستید بلکه به میزان اطلاعات شما و روش کارتان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نوع پرسش‌ها خودش ذهنیت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نگاه زیبا و مثبت آفرین گفتم و به خودم این اطمینان را که اگر این بچه‌ها شاگردهای تو باشند هرگز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نیز دو ساعت کلاس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پنجشنبه به مدرسه آمدم، تعدادی از بچه‌ها پیش آمدند و از من خواستند تا کلاس آنان را نیز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مدیر صحبت می‌کنم و در صورت امکان قبول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خود مدیر نیز نظر بچه‌ها را انتقال داد و قرار 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کلاس تاریخ ادبیات همه دوم‌ها را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دوشنبه دو ساعت و سه‌شنبه و پنج‌شنبه نیز هر کدام چهار ساعت کلاس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روشم در این کلاس‌ها دو 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نحوه اداره کلاس؛ من با بچه‌ها هم صمیمی بودم و هم هرگز از احترام گذاشتن به آنها دریغ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ندارم که در طول این سال‌ها اسم آن‌ها را بدون ذکر پیشوند خانم و یا آقا به زبان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سبک و نامناسب اصلاً استفاده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بچه‌ها را نیز به طور مخفیانه معین کرده بودم که افراد شلوغ را به من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کسی در کلاس نزاکت را رعایت نمی‌کرد؛ چه خودم متوجه می‌شدم یا بچه‌های مأمور می‌گفتند، آن‌ها را بیرون از کلاس صدا می‌زدم و با آن‌ها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هم نتیجه مطلوب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رابطه‌ام با بچه‌ها به گونه‌ای بود که برخی‌ها مسائل خصوصی و مشکلات خانوادگی را با من در میان می‌گذاشتند و من نیز در حد بضاعت علمی و تجربی‌ام آنان را راهنمایی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تابلو و نوشتن مطالب روی آن چند تا از بچه را نامزد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می‌خواستم روی تابلو نوشته شود در خانه روی برگه می‌نوشتم و در اختیار آنان می‌گذاشتم تا روی تابلو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تصحیح ورقه نیز از خانواده کمک می‌گرفتم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نعمت‌هایی که خداوند مرا نصیب کرده است و هرگز نتوانسته‌ام حق شکرش را به جای آورم، خانواده‌ای مهربان و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 تمامی دوران زندگی من همراهی بسیار مهربان و صبور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غیر از شریک صادق زندگی، جای خالی چشمانم را نیز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هیچ‌گاه از نابینایی ننالیده‌ام؛ دلیلش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دخترم همچون مادر بازوی مهربانی برای تکیه بابا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خداوند نعمت‌هایی را به ما عطا کرده است که یک لحظه </w:t>
      </w:r>
    </w:p>
    <w:p>
      <w:pPr>
        <w:pStyle w:val="BookText"/>
        <w:rPr/>
      </w:pPr>
      <w:r>
        <w:rPr>
          <w:rFonts w:ascii="IRNazanin" w:hAnsi="IRNazanin" w:eastAsia="IRNazanin"/>
          <w:color w:val="111111"/>
          <w:sz w:val="28"/>
          <w:sz w:val="28"/>
          <w:szCs w:val="28"/>
          <w:rtl w:val="true"/>
          <w:lang w:bidi="fa-IR"/>
        </w:rPr>
        <w:t>نبودشان یک عمر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استفاده از کتاب‌های کمک درسی و راهنمای معلم و نوشتن برگه‌های سؤالات همه‌اش آن‌ها مرا یاری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سال‌های خوب خاطرات خوشی دارم که به یکی دو تا از آن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پس از امتحانات سه ماهه اول برگه‌های بچه‌ها را آوردم و به آنها دادم تا اگر اعتراضی دارند رسیدگی کنم و آنگاه نمره نهایی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از دانش‌آموزان با لحنی بسیار محترمانه و آرام نزد من آمد و گفت آقا ببخشید شما نمره مرا اشتباه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چطور گفت من هرچه جمع می‌کنم درست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و بعد گفتم خوب بیا با هم جمع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نمره‌ها را یکی یکی خواند و من جمع کردم و نهایتاً گفتم خوب می‌شود هشت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باز هم محترمانه ولی پر از شرم مخصوص دختران این سن، گفت ولی شما نمره مرا اشتباه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نمره برگه‌ات چند است؟ باز هم با صدایی سرشار از حیا و خجالت گفت آقا شما به من یازده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چند لحظه مات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نمره بلکه به خاطر صداقت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تو تا با این دختران صادق و باادب مواجه هستی، هرگز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قدر برای تو ارزش قائل‌اند که حاضر نیستند نمره اشتباهی تو را مخفی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هم یکی از دانش‌آموزان به من گفت آقا شما برگه‌ها را چطور تصحیح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خانواده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حیایی معصومانه گفت اگر اشکالی نداشته باشد، من نیز حاضرم در این کار به شما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جایی دیگر کلاس ادبیات داشتم، فکر کردم بد نیست او را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برگه‌های آن کلاس را آوردم و در مدرسه با هم چندتایی از آن را تصحیح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حق با او بود و از نهایت دقت و حوصله‌اش بسیار لذت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امتحانات سؤالات را تایپ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مدارس دستگاه‌های زیراکس و کامپیوتر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برگه‌های امتحانی را روی برگه‌های استنسیل می‌نوشتیم و بعد در دستگاه خاص می‌گذاشتیم و چاپ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دبیران این کار را با دست انجام می‌دادند، ولی من که از دوره راهنمایی با ماشین تایپ بینایی کار کرده بودم؛ سؤال‌ها را تایپ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مزیت‌های کار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دبیران دیگر نیز از من می‌خواستند تا سؤالات آنان را تایپ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خوبی با همکاران داشتم و از نشست و برخاست با آنان خیلی لذت می‌بردم و از تجربیاتشان صد چندان 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در دبیرستان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دبیرستان بزرگ سالان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سالی نیز در مرکز پیش دانشگاهی آل یاسین به تدریس ادبیات در دوره دبیرستان و پیش دانشگاهی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و پیش دانشگاهی بحر العلوم نیز چند سال در مقطع پیش دانشگاهی زبان فارسی و ادبیات تخصصی رشته ادبیات را تدریس کردم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یکی از خاطره‌های من برمی‌گردد به قضاوت دانش‌آموزان صادق و خوش‌بین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در پیش دانشگاهی آل یاسین تدریس عروض و قافیه داشتم؛ دانش‌آموزی داشتم که پدرش مدیر یکی از دبیرستان‌ها و مراکز پیش دانشگاهی غیر انتفاعی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دانش‌آموز به من گفت که پدرم تلفن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با من تماس گرفت و خواهش کرد که چند جلسه رفع اشکال برای </w:t>
      </w:r>
      <w:bookmarkStart w:id="223" w:name="pg5379_34215"/>
    </w:p>
    <w:p>
      <w:pPr>
        <w:pStyle w:val="BookText"/>
        <w:rPr/>
      </w:pPr>
      <w:bookmarkEnd w:id="223"/>
      <w:r>
        <w:rPr>
          <w:rFonts w:ascii="IRNazanin" w:hAnsi="IRNazanin" w:eastAsia="IRNazanin"/>
          <w:color w:val="111111"/>
          <w:sz w:val="28"/>
          <w:sz w:val="28"/>
          <w:szCs w:val="28"/>
          <w:rtl w:val="true"/>
          <w:lang w:bidi="fa-IR"/>
        </w:rPr>
        <w:t>بچه‌های آن مرکز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که آن آقا این کار را برای سنجیدن من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ترم بعد، هفته‌ای چند درس در آن مرکز برای من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پیش دانشگاهی درس مشکل عروض و قافیه را نیز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فوق‌العاده نیاز به نوشتن روی تابلو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ابتکارات بسیار توانستم از عهده آن برآیم؛ به طوری که گاهی برخی از همکاران دانش‌آموزان خود را نزد من می‌فرستادند تا با آنان عروض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تسلط من بر عروض این بود که خود مختصر طبع شعری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شعر می‌گفتم در کاربرد عروض نیز چیرگی نسبتاً خوبی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شیوه‌های من در عروض این بود که قبل از تقطیع و موارد مربوط به آن به طور سماعی و ضربی بچه‌ها را با وزن‌ها آشنا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جذاب به آنان کمک می‌کرد تا گوششان با وزن شعر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شعری می‌خواندم و به بچه‌ها می‌گفتم با ضربه وزن آن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سه چهار جلسه اول کلاس عروض را به این شکل تمرین می‌کردیم و بعد که اغلب بچه‌ها با این شیوه آشنا می‌شدند؛ می‌رفتیم سر اصل موضوع که آن‌ها یاد گرفته بودند ولی به طور کلاسیک نیز باید یاد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خانم دانش‌آموزی از یکی از مدارس دیگر به کلاس من آمده بود، وقتی با این روش مواجه شد، خیلی لذت برد و گفت آقا من تا حال از عروض چیزی نفهمیده بودم؛ ولی امروز به راحتی این درس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البته روش هر دبیری قابل احترام است و شیوه من هم ممکن است برای خیلی‌ها قابل استفاده نباشد ولی به هر حال خوشحالم که شما توانستید مشکل خویش را رفع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اصفهان جهت تهیه یک فیلم مستند از زندگی من و نیز تدریس در مدارس عادی به نجف‌آباد آمد و پس از طی مراحل قانونی از کلاس دوم دبیرستان که در آن سال ادبیات تدریس می‌کردم نیز فیلمی تهیه شد و چندین بار نیز از تلویزیون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از کلاس دوم بزرگسالان حضرت مریم تهیه شد و رئیس وقت اداره آموزش و پرورش نیز با حسن نظر کامل مجوز آن را صادر کردند</w:t>
      </w:r>
      <w:r>
        <w:rPr>
          <w:rFonts w:eastAsia="IRNazanin" w:cs="IRNazanin"/>
          <w:color w:val="111111"/>
          <w:sz w:val="28"/>
          <w:szCs w:val="28"/>
          <w:rtl w:val="true"/>
          <w:lang w:bidi="fa-IR"/>
        </w:rPr>
        <w:t>.</w:t>
      </w:r>
    </w:p>
    <w:p>
      <w:pPr>
        <w:pStyle w:val="Heading5"/>
        <w:numPr>
          <w:ilvl w:val="4"/>
          <w:numId w:val="1"/>
        </w:numPr>
        <w:rPr/>
      </w:pPr>
      <w:bookmarkStart w:id="224" w:name="__RefHeading___Toc1360936_581953129"/>
      <w:bookmarkStart w:id="225" w:name="_Toc82"/>
      <w:bookmarkEnd w:id="224"/>
      <w:r>
        <w:rPr>
          <w:rtl w:val="true"/>
        </w:rPr>
        <w:t>جانبازان نابینا</w:t>
      </w:r>
      <w:bookmarkEnd w:id="225"/>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همکلاسان دوره دانشگاه به من پیشنهاد داد که بیا بچه‌های جانباز را نیز آموزش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از ناحیه دست 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نجف‌آباد پنج نفر جانباز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قبلاً به طور خصوصی آموزش داده بودم، ولی با بقیه آشنایی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نفر باقی مانده، دوتاشان فقط نابینا بودند و یکی علاوه بر نابینایی دو دستش نیز از بالای مچ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دچار ضایعه نخاعی شده بود و به همین خاطر انگشتانش دچار لرزش بود و برای یادگیری بریل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غیر از نابینایی مشکلی نداشتند در مجتمع ایثارگران مشغول به 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اول راهنمایی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من علاوه بر خط بریل دروس زبان، ریاضی، ادبیات و عربی را با آنها کار کنم و بقیه دروس را از دبیران عادی و در کلاس‌های معمولی که بقیه جانبازان و ایثارگران درس می‌خوانند، استفاده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جانباز عزیزی که دچار ضایعه نخاعی بود؛ قرار شد در منزل با او به آموزش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خط بریل را شروع کردم که چون پیشرفت کمی داشت، برایش خسته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به </w:t>
      </w:r>
    </w:p>
    <w:p>
      <w:pPr>
        <w:pStyle w:val="BookText"/>
        <w:rPr/>
      </w:pPr>
      <w:r>
        <w:rPr>
          <w:rFonts w:ascii="IRNazanin" w:hAnsi="IRNazanin" w:eastAsia="IRNazanin"/>
          <w:color w:val="111111"/>
          <w:sz w:val="28"/>
          <w:sz w:val="28"/>
          <w:szCs w:val="28"/>
          <w:rtl w:val="true"/>
          <w:lang w:bidi="fa-IR"/>
        </w:rPr>
        <w:t>طور شفاهی دروس را به او تدریس کنم و تکرار‌های بسیار او را در حفظ دروس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با این اسوه صبوری و مقاومت آشنا شدم؛ این من نبودم که معلم او بودم، او استاد من در همه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اگرچه به او الفبای خط می‌آموختم، اما او مرا با رموز مقاومت و پایداری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حضور او بودم، ساعت برایم مفهومی نداشت، خستگی نیز واژه‌ای بی‌معنی و پوچ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در مقابل کوهی استوار باید زانو زد و آموخت آنچه زندگی به من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کوه نیز در استواری مردانی از این دست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دروس دوره راهنمایی را با او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کلاس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که آمد زندگی‌اش رنگ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نیز با صبوری بسیار با مشکلات مرد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جدید رفتند دوباره کلاس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راهنمایی را با هم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نیز مشغول به تحصیل در دبیرستان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چه روز‌های خاطره انگیزی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چهار جلسه چهار ساعته قرار تدریس داشتیم در سال اول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انگلیسی، عربی، ادبیات فارسی و گاهی هم در کنار یکی دوتا از همکاران عادی روش تدریس به نابینایان را بیان می‌کردم؛ البته روش تدریسی را که من در آموزش با این جانباز عزیز یاد گرفته بودم یا تجربه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با او مرتبطم و اگر گرفتاری‌های روزمره بگذارد می‌روم و ساعاتی در پیشگاهش زانو می‌زنم و صبوری و پایمردی برمی‌چینم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جانبازی نیز که دست‌هایش قطع بود، پس از مدتی از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یادگیری بریل توفیقی نیافته بود، زیرا انگشتی نداشت که خط را لمس کند، از انگشت پا نیز نتیجه‌ای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توانسته بود با دست‌هایش بیاموزد که کارهای شخصی‌اش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دبیرستان با او درس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منزلشان حاضر می‌شدم و باز هم این من بودم که صبوری و حوصله را تجربه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درس آرامش می‌داد، درس صبوری و شکیب، درس ناتوانی را حس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از خاطراتش می‌گفت پیش خودم زمزمه کردم که راستی خداوند چه کسانی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جای این مرد بودم روزی هزار بار از فرط ناراحتی و خستگی فریاد بر آسمان برمی‌کشیدم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او یاد دادم که از ضبط صوت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ساعت را با هم تمرین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شخصی‌اش را با تدابیر همسر مهربان و بی‌آلایشش یاد گرفته و تجربه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دست‌ها غذا می‌خورد و عصا می‌گرفت و به خیابان می‌رفت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همین روز‌ها شخصی به دیدن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احوال‌پرسی‌های معمول گفت که چرا در فلان جا شرکت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نیز با کمال شهامت گفت من منتظر بودم که از من بپرسید که نیازهای اولیه‌ات را چطور برطرف می‌کنی؟ نه اینکه در فلان محفل چرا شرکت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کار من با این عزیز نیز شفاهی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را به طور خلاصه بر روی نوار کاست ضبط می‌کردم و از او می‌خواستم 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را نیز با حضور نماینده مجتمع ایثارگران به طور شفاهی می‌گرفتیم و خود به عنوان منشی ایشان عمل می‌کردیم و سپس در برگه پاسخ‌های ایشان را وارد می‌کردیم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دوست که به جز نابینایی مشکلی نداشتند؛ تا دیپلم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دو دوست با این </w:t>
      </w:r>
      <w:bookmarkStart w:id="226" w:name="pg5379_34217"/>
    </w:p>
    <w:p>
      <w:pPr>
        <w:pStyle w:val="BookText"/>
        <w:rPr/>
      </w:pPr>
      <w:bookmarkEnd w:id="226"/>
      <w:r>
        <w:rPr>
          <w:rFonts w:ascii="IRNazanin" w:hAnsi="IRNazanin" w:eastAsia="IRNazanin"/>
          <w:color w:val="111111"/>
          <w:sz w:val="28"/>
          <w:sz w:val="28"/>
          <w:szCs w:val="28"/>
          <w:rtl w:val="true"/>
          <w:lang w:bidi="fa-IR"/>
        </w:rPr>
        <w:t>همه مشکلات یکی تا مقطع کارشناسی و دیگری تا کارشناسی ارشد پیش رفت</w:t>
      </w:r>
      <w:r>
        <w:rPr>
          <w:rFonts w:eastAsia="IRNazanin" w:cs="IRNazanin"/>
          <w:color w:val="111111"/>
          <w:sz w:val="28"/>
          <w:szCs w:val="28"/>
          <w:rtl w:val="true"/>
          <w:lang w:bidi="fa-IR"/>
        </w:rPr>
        <w:t>.</w:t>
      </w:r>
    </w:p>
    <w:p>
      <w:pPr>
        <w:pStyle w:val="Heading5"/>
        <w:numPr>
          <w:ilvl w:val="4"/>
          <w:numId w:val="1"/>
        </w:numPr>
        <w:rPr/>
      </w:pPr>
      <w:bookmarkStart w:id="227" w:name="__RefHeading___Toc1360938_581953129"/>
      <w:bookmarkStart w:id="228" w:name="_Toc83"/>
      <w:bookmarkEnd w:id="227"/>
      <w:r>
        <w:rPr>
          <w:rtl w:val="true"/>
        </w:rPr>
        <w:t>آموزش رایانه</w:t>
      </w:r>
      <w:bookmarkEnd w:id="228"/>
    </w:p>
    <w:p>
      <w:pPr>
        <w:pStyle w:val="BookText"/>
        <w:rPr/>
      </w:pPr>
      <w:r>
        <w:rPr>
          <w:rFonts w:ascii="IRNazanin" w:hAnsi="IRNazanin" w:eastAsia="IRNazanin"/>
          <w:color w:val="111111"/>
          <w:sz w:val="28"/>
          <w:sz w:val="28"/>
          <w:szCs w:val="28"/>
          <w:rtl w:val="true"/>
          <w:lang w:bidi="fa-IR"/>
        </w:rPr>
        <w:t>در عصر توسعه و پیشرفت من نیز بر آن شدم تا ضمن آموزش رایانه، دانش‌آموزان نابینا را نیز با این فن‌آوری آشنا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می‌رفتم و هم در کلاس‌های عمومی و هم به طور خصوصی از دوستان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تمامی اطلاعات خود در زمینه رایانه را مدیون تلاش‌های همکار ارجمند و همکلاسی صمیمی‌ام جناب آقای مرتضی هادیان و دانش‌آموز سابقم، آقای مجتبی خادم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گذشته از کلاس به طور تلفنی نیز مرا آموزش می‌دادند و اشکالات مرا برطرف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دو دوره آموزش رایانه برای بچه‌های نجف‌آباد برگزار نموده‌ام و برای دوستان جانباز نیز با همکاری بنیاد شهید و ایثارگران یک دوره طولانی مدت رایانه را همراهی کرده‌ام</w:t>
      </w:r>
      <w:r>
        <w:rPr>
          <w:rFonts w:eastAsia="IRNazanin" w:cs="IRNazanin"/>
          <w:color w:val="111111"/>
          <w:sz w:val="28"/>
          <w:szCs w:val="28"/>
          <w:rtl w:val="true"/>
          <w:lang w:bidi="fa-IR"/>
        </w:rPr>
        <w:t>.</w:t>
      </w:r>
    </w:p>
    <w:p>
      <w:pPr>
        <w:pStyle w:val="Heading5"/>
        <w:numPr>
          <w:ilvl w:val="4"/>
          <w:numId w:val="1"/>
        </w:numPr>
        <w:rPr/>
      </w:pPr>
      <w:bookmarkStart w:id="229" w:name="__RefHeading___Toc1360940_581953129"/>
      <w:bookmarkStart w:id="230" w:name="_Toc84"/>
      <w:bookmarkEnd w:id="229"/>
      <w:r>
        <w:rPr>
          <w:rtl w:val="true"/>
        </w:rPr>
        <w:t>مهارت خواندن، نوشتن و تایپ</w:t>
      </w:r>
      <w:bookmarkEnd w:id="230"/>
    </w:p>
    <w:p>
      <w:pPr>
        <w:pStyle w:val="BookText"/>
        <w:rPr/>
      </w:pPr>
      <w:r>
        <w:rPr>
          <w:rFonts w:ascii="IRNazanin" w:hAnsi="IRNazanin" w:eastAsia="IRNazanin"/>
          <w:color w:val="111111"/>
          <w:sz w:val="28"/>
          <w:sz w:val="28"/>
          <w:szCs w:val="28"/>
          <w:rtl w:val="true"/>
          <w:lang w:bidi="fa-IR"/>
        </w:rPr>
        <w:t>معمولاً نابینایان در سه مهارت خواندن، نوشتن و تایپ ضعیف هستند و به ندرت افرادی در بین نابینایان پیدا می‌شود که مثل بیناها بتوانند این مهارت‌ها را به خوبی اجرا کنند، حتی برخی بر این باور هستند که ممکن نیست یک نابینا بتواند این مهارت‌ها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جمله نابیناهایی هستم که مثل افراد عادی این سه مهارت را فرا گرفته و اجرا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دیگر نابینایان بگویم، فراگیری و اجرای این مهارت‌ها برای نابینایان امکان‌پذیر است، گزارشی از خودم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دوره راهنمایی علاقه عجیبی داشتم که مانند افراد بینا بتوانم بنویسم و رابطه نوشتاری خوبی با افراد بینا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کلاس تایپ بینایی از سوی مدرسه ابابصیر برای ما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کلاس‌ها با میل و شوق و رغبت بسیاری شرکت کردم و جزء موفق‌ترین افراد این دوره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پس از انقلاب و دوره دانش جویی یک دستگاه ماشین تایپ خریدم و تمرین‌های زیادی کردم تا توانستم مانند یک فرد بینا و با سرعتی حتی بیش از افراد بینا تایپ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پیش از آمدن رایانه و وفور آن بسیار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این اواخر حتی برگه‌های امتحانی نابینایان را با استفاده از این ماشین تایپ به بینایی تبدیل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تایپ نامه‌های اداری و شخصی نیز از جمله استفاده‌های بسیار متداول من از این ماشین تایپ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دانش جویی در مقطع کارشناسی ارشد بسیاری از مقالات و تکالیف دانش گاهی را نیز به این ماشین تایپ تهیه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اوایل دهه هفتاد در مجتمع ابابصیر چند دوره کلاس تایپ با ماشین بینایی نیز برای نابینایان برگزار نمودم و بسیاری از بچه‌ها با این شیوه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مقدمه‌ای هم بود برای کار با رایانه، زیرا کسانی که حروف ماشین تایپ را می‌دانستند با صفحه کلید بینایی رایانه نیز بسیار راحت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برای نابینایان خیلی راحت‌تر است که با صفحه کلید بینایی کار کنند تا اینکه برایشان صفحه کلید خاصی تهیه شود</w:t>
      </w:r>
      <w:r>
        <w:rPr>
          <w:rFonts w:eastAsia="IRNazanin" w:cs="IRNazanin"/>
          <w:color w:val="111111"/>
          <w:sz w:val="28"/>
          <w:szCs w:val="28"/>
          <w:rtl w:val="true"/>
          <w:lang w:bidi="fa-IR"/>
        </w:rPr>
        <w:t>.</w:t>
      </w:r>
    </w:p>
    <w:p>
      <w:pPr>
        <w:pStyle w:val="Heading5"/>
        <w:numPr>
          <w:ilvl w:val="4"/>
          <w:numId w:val="1"/>
        </w:numPr>
        <w:rPr/>
      </w:pPr>
      <w:bookmarkStart w:id="231" w:name="__RefHeading___Toc1360942_581953129"/>
      <w:bookmarkStart w:id="232" w:name="_Toc85"/>
      <w:bookmarkEnd w:id="231"/>
      <w:r>
        <w:rPr>
          <w:rtl w:val="true"/>
        </w:rPr>
        <w:t>کار با کم توان‌های ذهنی در مدارس حرفه‌ای</w:t>
      </w:r>
      <w:bookmarkEnd w:id="23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تجربه‌های بسیار مفید و ارزنده‌ام؛ کار با دانش‌آموزان کم توان ذهنی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 مدت زیادی با دانش‌آموزان نابینا کار کرده بودم و به سرعت </w:t>
      </w:r>
      <w:bookmarkStart w:id="233" w:name="pg5379_34218"/>
    </w:p>
    <w:p>
      <w:pPr>
        <w:pStyle w:val="BookText"/>
        <w:rPr/>
      </w:pPr>
      <w:bookmarkEnd w:id="233"/>
      <w:r>
        <w:rPr>
          <w:rFonts w:ascii="IRNazanin" w:hAnsi="IRNazanin" w:eastAsia="IRNazanin"/>
          <w:color w:val="111111"/>
          <w:sz w:val="28"/>
          <w:sz w:val="28"/>
          <w:szCs w:val="28"/>
          <w:rtl w:val="true"/>
          <w:lang w:bidi="fa-IR"/>
        </w:rPr>
        <w:t>یادگیری آنان خو گرفته بودم؛ برایم این تجربه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من بسیار سخت بود که ببینم بچه‌ها با کندی درس را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کلاس باید با قصه و داستان و حکایت و غیره حواسشان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یادگیری ادبیات برایشان با شیوه من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می‌کردم که هرچه می‌خواهم بگویم با ساده‌ترین زبان بگویم و بعد هم جمله به جمله از آنان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 بود، این بچه‌ها چون اکثراً در سن بلوغ و بالاتر از سن دانش‌آموزان عادی بودند؛ اغلب باید درست را با چاشنی مسائل ازدواج و غیره مطرح کنی، تا به دلشان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گروه نابینایان به من نیاز داشت بیش از یک سال در آن مرکز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تعهد من نابینایی بود؛ درست ندیدم به سراغ گروهی بروم، که هر کسی از پس کارشان بر می‌آید</w:t>
      </w:r>
      <w:r>
        <w:rPr>
          <w:rFonts w:eastAsia="IRNazanin" w:cs="IRNazanin"/>
          <w:color w:val="111111"/>
          <w:sz w:val="28"/>
          <w:szCs w:val="28"/>
          <w:rtl w:val="true"/>
          <w:lang w:bidi="fa-IR"/>
        </w:rPr>
        <w:t>.</w:t>
      </w:r>
    </w:p>
    <w:p>
      <w:pPr>
        <w:pStyle w:val="Heading5"/>
        <w:numPr>
          <w:ilvl w:val="4"/>
          <w:numId w:val="1"/>
        </w:numPr>
        <w:rPr/>
      </w:pPr>
      <w:bookmarkStart w:id="234" w:name="__RefHeading___Toc1360944_581953129"/>
      <w:bookmarkStart w:id="235" w:name="_Toc86"/>
      <w:bookmarkEnd w:id="234"/>
      <w:r>
        <w:rPr>
          <w:rtl w:val="true"/>
        </w:rPr>
        <w:t>همکاری با نهضت سواد آموزی</w:t>
      </w:r>
      <w:bookmarkEnd w:id="235"/>
    </w:p>
    <w:p>
      <w:pPr>
        <w:pStyle w:val="BookText"/>
        <w:rPr/>
      </w:pPr>
      <w:r>
        <w:rPr>
          <w:rFonts w:ascii="IRNazanin" w:hAnsi="IRNazanin" w:eastAsia="IRNazanin"/>
          <w:color w:val="111111"/>
          <w:sz w:val="28"/>
          <w:sz w:val="28"/>
          <w:szCs w:val="28"/>
          <w:rtl w:val="true"/>
          <w:lang w:bidi="fa-IR"/>
        </w:rPr>
        <w:t>تدوین و آموزش برای بزرگسالان خود روش خاصی دارد و نیاز به مهارت‌های ویژه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سوادآموزی به بزرگسالان در ایران به نام آموزشگاه‌های اکابر از دهه چهل شمسی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به نام نهضت سوادآموزی فعالیت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تصمیم گرفتم در این زمینه هم تجربه آموزی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گزارش عملکرد خودم در این حوزه را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دوران کاری خود این افتخار را داشتم که به همراه برخی از همکارانی که در نهضت سواد آموزی کار می‌کردند، به روستا‌ها برویم و در مساجد و پایگاه‌های نهضت مردم را جمع کنیم و در تهییج آنان برای سواد آموزی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یکی از بهترین بازوهای نهضت سواد آموزی نجف‌آباد بود که برای تهییج و تشویق نو سوادان از آن بهره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روستایی مرا می‌دید که با وجود نابینایی مدارج عالی علمی را طی کرده‌ام، تحریک می‌شد که او نیز به تحصیل مشغول شود و از مشکلات و ناتوانی نهراسد</w:t>
      </w:r>
      <w:r>
        <w:rPr>
          <w:rFonts w:eastAsia="IRNazanin" w:cs="IRNazanin"/>
          <w:color w:val="111111"/>
          <w:sz w:val="28"/>
          <w:szCs w:val="28"/>
          <w:rtl w:val="true"/>
          <w:lang w:bidi="fa-IR"/>
        </w:rPr>
        <w:t>.</w:t>
      </w:r>
    </w:p>
    <w:p>
      <w:pPr>
        <w:pStyle w:val="Heading5"/>
        <w:numPr>
          <w:ilvl w:val="4"/>
          <w:numId w:val="1"/>
        </w:numPr>
        <w:rPr/>
      </w:pPr>
      <w:bookmarkStart w:id="236" w:name="__RefHeading___Toc1360946_581953129"/>
      <w:bookmarkStart w:id="237" w:name="_Toc87"/>
      <w:bookmarkEnd w:id="236"/>
      <w:r>
        <w:rPr>
          <w:rtl w:val="true"/>
        </w:rPr>
        <w:t>حضور در کلاس‌های دانشگاه و مراکز تربیت معلم</w:t>
      </w:r>
      <w:bookmarkEnd w:id="237"/>
    </w:p>
    <w:p>
      <w:pPr>
        <w:pStyle w:val="BookText"/>
        <w:rPr/>
      </w:pPr>
      <w:r>
        <w:rPr>
          <w:rFonts w:ascii="IRNazanin" w:hAnsi="IRNazanin" w:eastAsia="IRNazanin"/>
          <w:color w:val="111111"/>
          <w:sz w:val="28"/>
          <w:sz w:val="28"/>
          <w:szCs w:val="28"/>
          <w:rtl w:val="true"/>
          <w:lang w:bidi="fa-IR"/>
        </w:rPr>
        <w:t>از آنجا که آموزش معلمان و دانش جویان و آشنایی آنان با ویژگی‌های نابینایان، زمینه ساز کار بهتر و دقیق‌تر با آنان است، از دوران دانشجویی در دانشگاه اصفهان، در کلاس‌های رشته‌های روانشناسی و کودکان استثنایی شرکت می‌کردم و در کنار اساتید این دروس؛ به توضیح مسائل نابینایی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کلاس‌ها بود که طی یک جلسه خط بریل را نیز به این دانش جویان می‌آموختم و نتیجه آن را سال‌ها بعد مشاهده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شاگرد نابینا در کلاس یکی از این افراد قرار می‌گرفت و بیان می‌کرد که من خط بریل را بلدم و می‌توانم به تو کمک کنم؛ فرد نابینا بسیار خوشحال می‌شد و آرامش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برنامه‌ها در دانشگاه اصفهان، دانشگاه آزاد اسلامی واحد نجف‌آباد، دانشگاه پیام نور مرکز نجف‌آباد، مرکز تربیت معلم شهید آیت نجف‌آباد، آموزشکده سمیه نجف‌آباد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داشتم و با درخواست اساتید آن به این کلاس‌ها می‌رفتم و به آنان آنچه در خصوص نابینایی باید بدانند، می‌آموختم</w:t>
      </w:r>
      <w:r>
        <w:rPr>
          <w:rFonts w:eastAsia="IRNazanin" w:cs="IRNazanin"/>
          <w:color w:val="111111"/>
          <w:sz w:val="28"/>
          <w:szCs w:val="28"/>
          <w:rtl w:val="true"/>
          <w:lang w:bidi="fa-IR"/>
        </w:rPr>
        <w:t>.</w:t>
      </w:r>
    </w:p>
    <w:p>
      <w:pPr>
        <w:pStyle w:val="Heading5"/>
        <w:numPr>
          <w:ilvl w:val="4"/>
          <w:numId w:val="1"/>
        </w:numPr>
        <w:rPr/>
      </w:pPr>
      <w:bookmarkStart w:id="238" w:name="__RefHeading___Toc1360948_581953129"/>
      <w:bookmarkStart w:id="239" w:name="_Toc88"/>
      <w:bookmarkEnd w:id="238"/>
      <w:r>
        <w:rPr>
          <w:rtl w:val="true"/>
        </w:rPr>
        <w:t>شرکت در همایش‌ها و محافل ادبی</w:t>
      </w:r>
      <w:bookmarkEnd w:id="23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کسب معرفت و تجربه به هر جایی سر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مشتاق یافتنم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بیشتر و بهتر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هرگاه همایشی یا دوره‌ای بود که می‌توانست مرا ارضا کند، ناخودآگاه به سوی آن کشیده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سال خدمتم، دوره ضمن خدمت آموزش معلمان نابینا در تهران برگزار می‌شد که چون من رسمی نبودم، نمی‌توانستم در آن شرکت کنم؛ اما با تلاش بسیار و پرداخت بخشی از هزینه آن، موفق شدم در آن دوره یک ماهه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کودکان استثنایی در تالار وحدت تهران نیز که سازمان استثنایی وقت برگزار می‌کرد، با جدیت شرکت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همایش توانبخشی و مسائل نابینایی در دانشگاه علوم توانبخشی تهران نیز از دیگر همایش‌هایی بود که در آن شرکت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دو همایش آموزش ادبیات فارسی که از سوی آموزش و پرورش در کردستان و یزد برگزار شد، با مقاله شرکت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نیز در ضمن خدمت‌های مختلف فعالانه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حرف دلم را بگویم؛ در این دو ساله اخیر که ضمن خدمت‌های اینترنتی آمده است، از ضمن خدمت بیزار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می‌روند ثبت‌نام می‌کنند و بعد به جای هم امتحان می‌دهند و بابت آن گواهی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عالمان بی‌عمل چرا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اگر یک دانش‌آموز فقط یک نگاه ناچیز به برگه بغل دستی‌اش بکند، آن چنان آبرویش را می‌بریم که فقط خواجه حافظ شیرازی نمی‌فهمد؛ چرا خودمان با تقلب ضمن خدمت می‌دهیم و گواهی می‌گیریم و یا تجربیات کاریمان را از اینترنت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مرکز تحقیقات معلمان نیز با دریافت هزینه به ما تجربیات دوران کاری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کسی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اشتباه می‌کنم که نشسته‌ام و تمام دوران کاری‌ام را مرور کرده‌ام و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نوشته من مثل آن نوشته‌ها نیست، اما به قول پروین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حریر که بیگانه بود نساجش هزار بار برازنده‌تر بود خلقان</w:t>
      </w:r>
    </w:p>
    <w:p>
      <w:pPr>
        <w:pStyle w:val="BookText"/>
        <w:rPr/>
      </w:pPr>
      <w:r>
        <w:rPr>
          <w:rFonts w:ascii="IRNazanin" w:hAnsi="IRNazanin" w:eastAsia="IRNazanin"/>
          <w:color w:val="111111"/>
          <w:sz w:val="28"/>
          <w:sz w:val="28"/>
          <w:szCs w:val="28"/>
          <w:rtl w:val="true"/>
          <w:lang w:bidi="fa-IR"/>
        </w:rPr>
        <w:t>در برگزاری محافل ادبی و انجمن‌های شعر نیز تلاش بسیاری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فضیلت نجف‌آباد و نیز انجمن اسلامی دانش‌آموزان کلاس نقد شعر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نیز در خانه جوان نجف‌آباد انجمن ادبی آینه شفق را اداره کردم و بسیاری از جوانان را در فن شعر راهنمایی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پیر خلوت‌نشین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به مناسبت روز بزرگ داشت خواجه حافظ در بیستم مهرماه آن سال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محفلی که در آن اساتید ادبیات دانشگاه اصفهان به ایراد سخن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سال‌های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سرودن شعر اقدام نمودم و در تمامی قالب‌ها و به ویژه شعر نو طبع آزمایی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تخلص شمیم سروده‌هایم را آذین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داشته‌ام که بیشترین سوژه‌های شعرم مسائل اجتماعی و فرهنگی و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مجموعه نیز چند قطعه از سروده‌های خویش را به آستان پر مهر خوانندگان تقدیم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دوران کاری بیست و هفت ساله به عنوان معلم نمونه کشوری برگزیده شدم و مفتخر گردیدم از دست رئیس جمهوری لوح تقدیر دریافت نمایم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آنچه به نظرم آمد؛ می‌تواند به عنوان تجربه‌های آموزشی دوران کار در اختیار سایر دبیران </w:t>
      </w:r>
      <w:bookmarkStart w:id="240" w:name="pg5379_34220"/>
    </w:p>
    <w:p>
      <w:pPr>
        <w:pStyle w:val="BookText"/>
        <w:rPr/>
      </w:pPr>
      <w:bookmarkEnd w:id="240"/>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هر چه هست؛ برگ سبزی است تحفه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بسیاری از آنچه بیش از این‌ها می‌توانست قابلیت عرضه به دوستان باشد، شاید از حافظه این جانب حذف گردیده باشد، اما نگاشته‌های این متن بیان صادقانه‌ای بود از دوران کار و تجربه‌هایی برای بهره‌گیری همکاران ارجمند</w:t>
      </w:r>
      <w:r>
        <w:rPr>
          <w:rFonts w:eastAsia="IRNazanin" w:cs="IRNazanin"/>
          <w:color w:val="111111"/>
          <w:sz w:val="28"/>
          <w:szCs w:val="28"/>
          <w:rtl w:val="true"/>
          <w:lang w:bidi="fa-IR"/>
        </w:rPr>
        <w:t>.</w:t>
      </w:r>
    </w:p>
    <w:p>
      <w:pPr>
        <w:pStyle w:val="Heading4"/>
        <w:numPr>
          <w:ilvl w:val="3"/>
          <w:numId w:val="1"/>
        </w:numPr>
        <w:rPr/>
      </w:pPr>
      <w:bookmarkStart w:id="241" w:name="__RefHeading___Toc1360950_581953129"/>
      <w:bookmarkStart w:id="242" w:name="_Toc89"/>
      <w:bookmarkEnd w:id="241"/>
      <w:r>
        <w:rPr>
          <w:rtl w:val="true"/>
        </w:rPr>
        <w:t>ارزیابی کارنامه</w:t>
      </w:r>
      <w:bookmarkEnd w:id="242"/>
    </w:p>
    <w:p>
      <w:pPr>
        <w:pStyle w:val="BookText"/>
        <w:rPr/>
      </w:pPr>
      <w:r>
        <w:rPr>
          <w:rFonts w:ascii="IRNazanin" w:hAnsi="IRNazanin" w:eastAsia="IRNazanin"/>
          <w:color w:val="111111"/>
          <w:sz w:val="28"/>
          <w:sz w:val="28"/>
          <w:szCs w:val="28"/>
          <w:rtl w:val="true"/>
          <w:lang w:bidi="fa-IR"/>
        </w:rPr>
        <w:t>یداللّه قربعلی بخش‌هایی از کارنامه‌اش را گزارش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قطعاً این گزارش همه فعالیت‌های او نیست اما همین اندازه هم قابل توجه است و درباره آن لازم است چند نکته یادآور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تردید به توانمندی‌های معلولان و نابینایان می‌نگرند، آقای قربعلی یک نمونه عینی و پیش روی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ایشان از نظر امکانات فرهنگی در خانواده‌ای فاقد زمینه‌های رشد، متولد و بزرگ شده، یعنی نه پدری پولدار داشته، نه خَدَم و مربی خاص داشته و نه دیگر امکانات، حتی اسباب‌بازی او ترتری یعنی یک لاستیک فرسوده و مستعمل دوچرخه و یک قطعه چوب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فضا و محیطی، معلمی پدید آمده که ده‌ها ابتکار دارد، معلم نمونه کشوری شده و در بسیاری از زمینه‌ها به مقامات کشوری و استانی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فرهنگ ما، به فرزندان رشید و توانمند خودمان باور نداریم و مرغ همسایه را غاز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کلر و نابینایان خارجی را تکریم می‌کنیم و بزرگ می‌شماریم اما وقتی به قربعلی‌ها می‌رسیم با سردی و بی‌توجهی از کنار آنها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آچیچ خارجی در تهران مراسم بسیار پر زرق و برق می‌گذارند اما آیا چند بار مراسم کوچک تکریم برای نخبگان دارای معلولیت برپا کرده‌اید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قربعلی در عرصه فرهنگ، شعر، مهارت‌افزایی و ده‌ها حرفه و مهارت می‌توانند تجارب و یافته‌های خود را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نهادهای دولتی کمتر از این افراد حمایت می‌کنند خود مردم باید آستین بالا زده و از این فرزندان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 محله در مسجد محل برای چنین افرادی، می‌توانند بزرگداشت برپا کنند؛ نیز همکاران آنها می‌توانند در اداره جلسه گذاشته و به تجلیل اینگونه افراد بپردازند</w:t>
      </w:r>
      <w:r>
        <w:rPr>
          <w:rFonts w:eastAsia="IRNazanin" w:cs="IRNazanin"/>
          <w:color w:val="111111"/>
          <w:sz w:val="28"/>
          <w:szCs w:val="28"/>
          <w:rtl w:val="true"/>
          <w:lang w:bidi="fa-IR"/>
        </w:rPr>
        <w:t xml:space="preserve">. </w:t>
      </w:r>
      <w:bookmarkStart w:id="243" w:name="pg5379_34221"/>
    </w:p>
    <w:p>
      <w:pPr>
        <w:pStyle w:val="Heading4"/>
        <w:numPr>
          <w:ilvl w:val="3"/>
          <w:numId w:val="1"/>
        </w:numPr>
        <w:rPr/>
      </w:pPr>
      <w:bookmarkStart w:id="244" w:name="__RefHeading___Toc1360952_581953129"/>
      <w:bookmarkStart w:id="245" w:name="_Toc90"/>
      <w:bookmarkEnd w:id="243"/>
      <w:bookmarkEnd w:id="244"/>
      <w:r>
        <w:rPr>
          <w:rtl w:val="true"/>
        </w:rPr>
        <w:t>ولادت پدر</w:t>
      </w:r>
      <w:bookmarkEnd w:id="245"/>
    </w:p>
    <w:p>
      <w:pPr>
        <w:pStyle w:val="BookText"/>
        <w:rPr/>
      </w:pPr>
      <w:r>
        <w:rPr>
          <w:rFonts w:ascii="IRNazanin" w:hAnsi="IRNazanin" w:eastAsia="IRNazanin"/>
          <w:color w:val="111111"/>
          <w:sz w:val="28"/>
          <w:sz w:val="28"/>
          <w:szCs w:val="28"/>
          <w:rtl w:val="true"/>
          <w:lang w:bidi="fa-IR"/>
        </w:rPr>
        <w:t>ولادت پدر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روز ولادت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دست‌بوسی مردیست که مرد بود و مردانه تمام زندگی‌اش را به پای وفای به عهد خویش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رشادت است، مگر نه اینکه ابوالفضل را رشید می‌خوانند، آیا این رشادت در پدر او بیش از خودش نبود؟</w:t>
      </w:r>
    </w:p>
    <w:p>
      <w:pPr>
        <w:pStyle w:val="BookText"/>
        <w:rPr/>
      </w:pPr>
      <w:r>
        <w:rPr>
          <w:rFonts w:ascii="IRNazanin" w:hAnsi="IRNazanin" w:eastAsia="IRNazanin"/>
          <w:color w:val="111111"/>
          <w:sz w:val="28"/>
          <w:sz w:val="28"/>
          <w:szCs w:val="28"/>
          <w:rtl w:val="true"/>
          <w:lang w:bidi="fa-IR"/>
        </w:rPr>
        <w:t>راستی پدر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سمبل تلاش بودن، نماد تکیه، مردی در اوج مهر،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همه معنی در یک واژه باهم آمده است و شده است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قامتی خمیده و درد کشیده و بر عصایی تکیه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نماز که می‌بینی‌اش دلت قوت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خانه که به او می‌رسی و در صدای عصایش سکوت می‌کنی، قدرت صبر را در این ضربان حیات به وضوح حس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اراده‌اش را و آرامش و برنامه مرتب زندگی‌اش را که بعد از نود سال هنوز 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شب‌ها می‌پرد و نه یک بار که شاید چندین بار و دوباره کمی نیایش و عبادت و دوباره کمی سر نهادن به بالین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پنجره من نور خانه‌اش می‌پایم، اگر شب‌ها بیدار بمانم می‌توانم پند بار خاموشی را در آن خانه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سختی خواب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 و می‌خوابد تا شاید در طول شب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ساعتی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که خیلی برایش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تحمل سختی‌های بسیاری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جوانی‌اش که می‌گوید و من اصلاً نبوده‌ام که به یاد داشته باشم، می‌فهمی که یک دنیا تلاش بوده است تا ما ده نفر را در راحتی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ما همه رفته‌ایم، باز مادر را می‌پاید و غم او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چسبیده‌ایم به زندگی تکراری خود و گاهی برای رفع تکلیف سری می‌زنیم و احوالی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که کارگری می‌کرد، می‌رفت کویت، می‌رفت اصفهان، می‌رفت در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گاهی این طور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کویت باید خودمان کار صبح تا شب را می‌کردیم و بعدش تازه برای تهیه سور و سات دست به کار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با هم چیزی درست می‌کردیم و بعدش تازه نوبت عبادت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سالی این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برگشتیم و اصفهان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هفتگی می‌ماندیم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ساختمان بیمارستان دکتر بهشتی که آن روزها نام دیگری داشت و تعمیر مدرسه چهار باغ؛ کتابخانه فرهنگ و خانه‌های بزرگان اصفهان، در خیابان آماده‌گاه و کوچه سید علیخان؛ بیمارستان احمدیه و بسیاری جاهای دیگر نقش داشته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بعدش آمدم نجف‌آباد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اجاره‌نشین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پولی نبود که بتوان خانه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که می‌زند کمی دلم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وقتی یادم می‌آید که گاهی می‌رفت بودان و گاهی </w:t>
      </w:r>
    </w:p>
    <w:p>
      <w:pPr>
        <w:pStyle w:val="BookText"/>
        <w:rPr/>
      </w:pPr>
      <w:r>
        <w:rPr>
          <w:rFonts w:ascii="IRNazanin" w:hAnsi="IRNazanin" w:eastAsia="IRNazanin"/>
          <w:color w:val="111111"/>
          <w:sz w:val="28"/>
          <w:sz w:val="28"/>
          <w:szCs w:val="28"/>
          <w:rtl w:val="true"/>
          <w:lang w:bidi="fa-IR"/>
        </w:rPr>
        <w:t>داخل نجف‌آباد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برای دکتر دانشگر چشم‌پزشک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پیش او می‌برد و بعدها معلوم شد که بیماری مرا درست تشخیص نداده و موجب شده اندک بینایی‌ام هم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که برمی‌گشت، در خانه خشت می‌مالید و ما بچه‌ها هم کمکش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قالب چوبی بود مربع شکل و به ضلع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سانتیمتری از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پر از گلش می‌کردی یک قالب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سانتیمتری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خوب و با دقت خشت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روزها خشت‌مالی یک شغل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زیادی هم به این کار مشغول بودند و لقب خشت‌مال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خشت یک روز می‌ماند باید آن را پا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یک ضلع و افقی می‌گذاشتیم، به طوری که یکی از لبه‌هایش کمی با لبه دیگر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 ضلع روی زمین و آن لبه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 اطراف تماس داشت و بقیه قسمت‌ها برای خوردن هوا و خشک شدن باید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این طوری می‌ماند و بعد جمعش می‌کردی و به طور مرتب کنار دیوار می‌چیدی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این کارها را در سن هفت هشت سالگی می‌کردم و چه لذتی هم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که ما را مثل خودش پرکار بار آورده بود بیشتر ایام آخر هفته را به روستای بودان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ذوب آهن و در کارهای ساختمانی کوره بلند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کاری بسیار سخت‌تر از این کارهای معمولی بنایی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دیگر خودم خوب یادم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زود بیدار می‌شد و من هم که بیدار و خودم را به خواب زده بودم متوجه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سماور روشن کرده است و پدر بنا به فصل؛ پیش از نماز یا بعد از آن می‌نشست و با نان خشکی که آن هم دست پخت مادر بود کمی صبحانه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خرد شدن تکه‌های نان زیر دندان‌هایش را فراموش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این صدا را می‌شنیدم، گریه‌ام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چند دقیقه‌ای اشک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ناهارش را که معمولاً نان و پنیر و ماست بود و از همان نان‌های خانگی دو نم برمی‌داشت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ذوب آهن ناهار می‌دادند، خیلی کم از ناهار آنجا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اگر ظهر غذای سنگین بخورم کار کم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که می‌آمد ما می‌رفتیم سراغ بقچه‌اش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می‌کردیم و ته‌مانده‌اش هرچه بود با آن نان‌های نم گرفته و نرم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طعمش زیر دندانم لذت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که بابا قلیانش تمام شده بود تازه ما بچه‌های جسور مسابقه نفس با قلیان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می‌آید که یک روز تصمیم گرفتم برنده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ده سالم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مهدی گرفت که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شمردیم و دوام نیاورد و بعدش حیدر و او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گرفتم و یادم هست که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و دیگر چیزی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دارند روی من آب سرد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خیلی گیج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پدر عصبانی شد و نزدیک بود بزند قلیان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مدتی رفت مس سرچشمه قلیان را با سیگار عوض کرد و بعدش هم کم‌کم سیگار را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اراده‌ای قوی و با اصرار مادر کنار گذاشت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 که دارم می‌نویسم اشکم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نه تا بچه که من هفتمی‌شان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با خواهرزاده اولی‌ام هم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هم دوتای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عروسی‌های خواهرهای بعدی‌ام را خوب یادم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آخرین زایمان مادر را که من شاید سه سال و نیم بیشتر نداشتم، خوب یادم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بودان بود و مادر لب ایوان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برو به همسایه بگو برود عصمت یا سکینه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زن قابله بودند که می‌آمدند در خانه و زایمان را انجام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این حرف‌ها که دارد در ذهنم مرور می‌شود، مرا بیشتر به قدر پدر واقف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آنها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رنج پیری و کهولت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بیماری خاصی ندارد ولی ضعف پیری او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محسن و مهدی به فاصله چهار ماه شهید شدند هم مادر شکست هم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کمی حساس بودم در صدایش این شکست را کاملاً حس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که بعد از آن داغ‌های جانکاه دیگر روی پای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داروی اعصاب شد و دائم تنش رعشه داشت و تن‌لرزه‌های عصبی و بعد هم همه‌اش دکتر و داروی آرام‌بخش و حالا هم فراموشی و هزار مسئله دیگر که باز پدر باید جورش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زندگی پدران ما آیا چیزی جز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سختی و 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یکی‌اش کفایت همه آن سختی‌ها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نان و نمک حلالی که در خانه ما بود باید هم دوتا شهید می‌پرورد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هرچه دارم از همین لقمه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ما نه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حفظ کند همه پدرها را و سلامت بدارد هم مادرها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دنیا تجربه و یک گنج گران‌بهای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ذخیره‌های خداوند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بس است حرف زدن باید رفت سری به پدر زد و کمی پای صحبت‌های آن دوره‌هایش نشست و دلش را به دست آورد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چیز قابل عرضه‌ای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بخوانید و بضاعت من در برابر پدر را همین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 خویش را در این مقوله پای نوشته من بچسبانید و دیگر بدرود تا روزی دیگر و سخنی بهتر از این کلام شکسته</w:t>
      </w:r>
      <w:r>
        <w:rPr>
          <w:rFonts w:eastAsia="IRNazanin" w:cs="IRNazanin"/>
          <w:color w:val="111111"/>
          <w:sz w:val="28"/>
          <w:szCs w:val="28"/>
          <w:rtl w:val="true"/>
          <w:lang w:bidi="fa-IR"/>
        </w:rPr>
        <w:t xml:space="preserve">. </w:t>
      </w:r>
      <w:bookmarkStart w:id="246" w:name="pg5379_34224"/>
    </w:p>
    <w:p>
      <w:pPr>
        <w:pStyle w:val="Heading4"/>
        <w:numPr>
          <w:ilvl w:val="3"/>
          <w:numId w:val="1"/>
        </w:numPr>
        <w:rPr/>
      </w:pPr>
      <w:bookmarkStart w:id="247" w:name="__RefHeading___Toc1360954_581953129"/>
      <w:bookmarkStart w:id="248" w:name="_Toc91"/>
      <w:bookmarkEnd w:id="246"/>
      <w:bookmarkEnd w:id="247"/>
      <w:r>
        <w:rPr>
          <w:rtl w:val="true"/>
        </w:rPr>
        <w:t>سالشمار زندگانی</w:t>
      </w:r>
      <w:bookmarkEnd w:id="248"/>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ضعف بینایی</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آموزشگاه نابینایان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اول در مهر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جهش از کلاس اول 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جهش از کلاس سوم به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ممتاز کلاس پنجم</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مدرسه عادی احمدیه و کلاس اول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مهر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ممتاز درس دینی و قرآن در کلاس سوم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امام خمینی به مناسبت شاگرد ممتاز شدن در دروس دینی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مقطع دبیرستان در دبیرستان سید جمال‌الدین اسدآبادی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رشته اقتصاد در دبیرستان هراتی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به نجف‌آباد و ورود به کلاس سوم دبیرستان در دبیرستان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مدرک دیپلم در رشته اقتصاد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آزمون سراسری در رشته فرهنگ و ادب</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نمایشگاه وسایل آموزشی و کمک آموزشی نابینایان در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کلاس مخصوص نابینایان در آموزشگاه شهید ساربان نجف‌آباد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برادر کوچک‌تر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آزمون گزینش معلمان حق‌التدریس آموزش و پرورش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آبان‌ماه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آموزش و پرورش به عنوان معلم حق‌التدریس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دانشگاه اصفهان در رشته زبان و 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برادر بزرگ‌تر به نام مهدی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نخستین دوره ضمن خدمت به عنوان معلم حق‌التدریس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شدن به عنوان معلم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مقام اول در مسابقات حفظ قرآن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سفر معنوی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مردادماه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شدن به عنوان معلم رسمی در آموزش و پرورش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مدارس عادی به عنوان معلم دانش آموزان تلفیقی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شروع به سرودن شعر</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محافل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فرزند دختر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مدرک کارشناسی رشته زبان و ادبیات فارسی از دانشگاه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تدریس در مدارس عادی به عنوان معلم ادبیات</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تدریس در دبیرستان دخترانه حضرت فاطمه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تدریس در آموزشگاه نابینایان ابابصیر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کلاس برای نابینایان جانباز در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در کارشناسی ارشد زبان و ادبیات فارسی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ورزش نابینایان در شهرستان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فیلم مستند از زندگی و فعالیت‌های اجتماعی و فرهنگی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مدرک کارشناسی ارشد زبان و ادبیات فارسی از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به عنوان رئیس هیئت مدیره جامعه اسلامی نابینایان استان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جامعه اسلامی نابینایان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نخستین کلاس آموزش رایانه ویژه نابینایان در شهر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نخستین کتابخانه ویژه نابینایان در کتابخانه زهرائیه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انجمن ادبی آیینه شفق در خانه جوان نجف‌آباد</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کلاس‌های نقد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مؤسسه فرهنگی اجتماعی شمیم رویش ویژه نابینایان و کم‌بینایان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زیارت کربلای معلا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شدن به عنوان معلم نمونه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رئیس‌جمهور و گرفتن لوح تقدیر از ایشان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تقدیرنامه از طرف رئیس شورای شهر نجف‌آباد جهت تشکر از زحمات</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کتابخانه مستقل برای نابینایان در کتابخانه شهیدان فتاح‌الجنان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بازنشستگی از آموزش استثنایی با بیش از سی و پنج سال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حج تمتع برای بار دوم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سفرنامه حج</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پدر </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شورای علمی همایش مرحوم مجاب در قم</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مجله توان‌نامه</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تألیف یک جلد کتاب درباره زندگی و فعالیت‌ها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از مؤسسه فرهنگی شمیم رویش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5379_34228"/>
      <w:bookmarkStart w:id="250" w:name="pg5379_34228"/>
      <w:bookmarkEnd w:id="250"/>
    </w:p>
    <w:p>
      <w:pPr>
        <w:pStyle w:val="Heading2"/>
        <w:numPr>
          <w:ilvl w:val="1"/>
          <w:numId w:val="1"/>
        </w:numPr>
        <w:rPr/>
      </w:pPr>
      <w:bookmarkStart w:id="251" w:name="pg5379_34228"/>
      <w:bookmarkStart w:id="252" w:name="__RefHeading___Toc1360956_581953129"/>
      <w:bookmarkStart w:id="253" w:name="_Toc92"/>
      <w:bookmarkEnd w:id="251"/>
      <w:bookmarkEnd w:id="252"/>
      <w:r>
        <w:rPr>
          <w:rtl w:val="true"/>
        </w:rPr>
        <w:t>فصل دوم</w:t>
      </w:r>
      <w:r>
        <w:rPr>
          <w:rtl w:val="true"/>
        </w:rPr>
        <w:t xml:space="preserve">: </w:t>
      </w:r>
      <w:r>
        <w:rPr>
          <w:rtl w:val="true"/>
        </w:rPr>
        <w:t>گفت‌وگو</w:t>
      </w:r>
      <w:bookmarkEnd w:id="25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1360958_581953129"/>
      <w:bookmarkStart w:id="255" w:name="_Toc9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یداللّه قربعلی از ده سالگی در مهم‌ترین مرکز آموزش و پرورش نابینایی کشور یعنی مؤسسه آموزش ابابصیر شروع به فراگیری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در سال‌هایی که قربعلی در آنجا بود یعنی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شرایط آموزشی و مدیریتی و امکانات و کتابخانه و کادر آموزشی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قربعلی هم توانست حداکثر استفاده را بنماید و در سه سال، دوره ابتدایی را به اتمام رساند و مدرک پنجم را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سال، بیش از یک هزار ساعت کتاب گویا گوش داد و به حافظه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گنجینه بی‌نظیر کتاب گویا و کتاب بریل ابابصیر در اختیارش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برادرش مهدی مثل یک دستیار و منشی در اختیارش بود و دائم کتاب برایش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فقط به هنگام غذا خوردن و خواب مختصر و نماز کتاب خواندن و شنیدن تعطیل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توانست پیشرفت چشمگیری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در مدارسی بود که کمتر از ابابصیر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گنجینه‌ای از اطلاعات را توانست به حافظه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مختلف آموزشی شروع به تدریس کرد و به دلیل ارتباطات و روابط با اقشار گوناگون مردم به ویژه با نخبگان، فرصت‌هایی در اختیارش قرار گرفت و او از همه اینها بهترین بهره‌ها را بُرد و مجرب و آب دیده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ساعت‌ها با قربعلی گفت‌وگو داشته‌ام و نیز با کارشناسان آموزشی دیگر و حتی با مدیران ارشد استثنایی؛ اما قربعلی متفاوت از دیگران همچون معدنی از تجربه و دانش در عرصه آموزش و پرورش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 این گنجینه تخلیه می‌شد و اطلاعات او به روش‌های علمی گرفته و به دیگران منتقل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شیوه گفت‌وگو و مصاحبه و نیز میزگردهای جمعی یا برگزاری نشست‌ها از ایشان استفاده کرده و دستاوردهای او را ضبط و ثبت نموده‌ایم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فرهنگ معلولین تاکنون حدود ده ساعت با ایشان گفت‌وگو داشته که در این فصل منعکس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فصل شامل یک مصاحبه کوتاه با ایشان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روزنامه ایران و دو مصاحبه مفصل در سال‌های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فرهنگ معلولین با مجله توان‌نامه و بانک اطلاعات معلولان است</w:t>
      </w:r>
      <w:r>
        <w:rPr>
          <w:rFonts w:eastAsia="IRNazanin" w:cs="IRNazanin"/>
          <w:color w:val="111111"/>
          <w:sz w:val="28"/>
          <w:szCs w:val="28"/>
          <w:rtl w:val="true"/>
          <w:lang w:bidi="fa-IR"/>
        </w:rPr>
        <w:t xml:space="preserve">. </w:t>
      </w:r>
      <w:bookmarkStart w:id="256" w:name="pg5379_34230"/>
    </w:p>
    <w:p>
      <w:pPr>
        <w:pStyle w:val="Heading3"/>
        <w:numPr>
          <w:ilvl w:val="2"/>
          <w:numId w:val="1"/>
        </w:numPr>
        <w:rPr/>
      </w:pPr>
      <w:bookmarkStart w:id="257" w:name="__RefHeading___Toc1360960_581953129"/>
      <w:bookmarkStart w:id="258" w:name="_Toc94"/>
      <w:bookmarkEnd w:id="256"/>
      <w:bookmarkEnd w:id="257"/>
      <w:r>
        <w:rPr>
          <w:rtl w:val="true"/>
        </w:rPr>
        <w:t>آموزگار نمونه</w:t>
      </w:r>
      <w:bookmarkEnd w:id="258"/>
    </w:p>
    <w:p>
      <w:pPr>
        <w:pStyle w:val="BookText"/>
        <w:rPr/>
      </w:pPr>
      <w:r>
        <w:rPr>
          <w:rFonts w:ascii="IRNazanin" w:hAnsi="IRNazanin" w:eastAsia="IRNazanin"/>
          <w:color w:val="111111"/>
          <w:sz w:val="28"/>
          <w:sz w:val="28"/>
          <w:szCs w:val="28"/>
          <w:rtl w:val="true"/>
          <w:lang w:bidi="fa-IR"/>
        </w:rPr>
        <w:t>گفت‌وگو با یداللّه قربعلی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یداللّه قربعلی اردیبهشت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معلم نمونه کشوری انتخاب شد و رئیس‌جمهور وقت بر سینه او نشان معلم نمونه کشور را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روزنامه ایران مصاحبه با او انجام داد، ولی دو سال بعد از رخداد معلم نمونه شدن منتشر کرد و دیر 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جامعیت لازم را ندارد و گویا خبرنگار توجیه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قربعلی تجارب سودمندی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تجارب او این است که در دو نظام آموزشی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آموزش و پرورش استثنایی و دوم در مدارس عادی در مقطع راهنمایی به تدریس زبان انگلیسی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این دو تجربه مشتمل بر نکات خوبی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خبرنگار مصاحبه‌گر در این مصاحبه عجله کرده و به سرعت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تجارب و دیدگاه‌های ایشان در عرصه‌های مختلف جمع‌آوری گردد خود کتاب حجیمی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چند سالگی نابینا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نه سالگی بینایی کمی داشتم و به همین علت نتوانسته بودم به مدرسه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در فامیل ما ارثی بود و من نیز از همان کودکی به آن مبتلا شده بودم اما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شدم به‌طور کامل از نور جدا و نابینای مطلق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خواندن را از چند سالگی شروع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ساله بودم که در مرکز نابینایان اصفهان شروع به تحصیل کردم 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گرفتن دیپلم شدم و همان سال هم به استخدام آموزش و پرورش در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ادامه تحصیل چه تلاشی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ادبیات دانشگاه اصفهان قبول شدم و پس از پایان کارشناسی توانستم در سایه تلاش مداوم در کارشناسی ارشد پذیرفته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در کنار درس خواندن، کار هم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فارغ‌التحصیل شدم و این بار هم در مدارس عادی و هم در مدارس استثنایی شروع به کار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سالگی ازدواج کردید و تشکیل خانواده دادید؟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دو سال داشتم و هنوز دانشجو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سه فرزند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مشکلات چگونه کنار می‌آمدید؟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در زندگی برای هر کس این است که نسبت به زندگی چه بینشی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این بینش به جلو حرکت می‌کردم که ابتکار داشته باشم و به‌گونه‌ای پیش بروم که روحیه‌ام را حفظ کنم و تمام تلاشم این بود که در مجامع عادی حضور و فعالیت 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شد به مدارس عادی رفته و شروع به تدریس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بار برای رفتن به مدارس عادی تقاضا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سه بار تقاضا هر بار مخالفت شد و من با در بسته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نقل و انتقالات با تقاضای من موافقت کرد، ولی زمانی که برای گرفتن موافقت‌نامه رفتم، با من به تلخی برخورد شد و مرا از اتاق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شروع به تلاش کردم و نزد مدیرکل وقت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برخوردها سخت‌گیرانه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اصفهان سخت می‌گرفتند ولی شرایط در نجف‌آباد بهتر بود و من اجازه داشتم به شکل غیررسمی در کلاس‌های مدارس عادی شرکت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دانش‌آموزان چه واکنشی در برابر یک معلم نابینا 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موارد هیچ برخورد بد و نامناسبی از بچه‌ها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 دانش‌آموزان همیشه با من همراهی می‌کردند و کاری نمی‌کردند که مشکل بزرگی پیش آید و همان‌طور که با معلم‌های دیگرشان برخورد می‌کردند، با من هم برخورد خوبی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کودکی چطور با نابینایی و مشکل پیش آمده کنار آمدید؟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اگر برخورد اطرافیان منطقی باشد؛ با مشکلات راحت‌تر می‌شود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کودکی در مدرسه بچه‌های مثل خودم را زیاد می‌دیدم و به همین علت سرمایه‌گذاری ذهنی و زمانی زیادی روی این مسئله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که یک ماه پس از اینکه به‌طور مطلق نابینا شدم، به مدرسه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که شبانه‌روزی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در مدارس شبانه‌روزی درس خواندید؟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مدارس شبانه‌روزی درس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زیباترین خاطره‌تان در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ابتدایی را در مدرسه مخصوص نابینایان گذرانیدم ولی در دوران راهنمایی همراه با چهار دانش‌آموز نابینای دیگر وارد مدارس عادی شدیم و کنار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بینا دوره راهنمایی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ما شاگردان اول تا چهارم کلاس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معترض بودند و می‌گفتند ما را باید در کلاس‌های دیگر پخش کنند تا آنها هم بتوانند رتبه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ما بزرگ‌ترین روحیه بود که توانسته بودیم، با توجه به شرایط و امکانات اندکی که داشتیم به خوبی رقابت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چیزی عامل این موفقیت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لطف خداوند چند معلم داشتیم که به صورت فوق برنامه با ما کار می‌کردند بخصوص در درس زبان و ریاضی به ما توجه بیشتری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درسی قوی‌تر بودید؟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درس‌ها از سطح خوبی برخوردار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 زبان و ریاضی بیشتر کار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شد که به سمت ادبیات گرایش پیدا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تحصیل در رشته‌ای به جز علوم انسانی برای ما وجود نداشت و همین مسئله باعث شد که به طرف ادبیات گرایش پیدا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مسیری سخت عبور کردید، با چه دیدگاهی این مسیر را برای دانش‌آموزانتان هموار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طول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بخش مشاوره هم فعالیت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دانش‌آموزان نابینا همیشه در طول این سال‌ها خواسته بودم که شخصیت و هویت اصلی‌شان را به‌گونه‌ای حفظ کرده و نشان دهند که با وجود محدودیت‌ها، شخصیت‌شان برای آنها مهم‌تر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الآن با خرسندی می‌بینم که تعداد زیادی از دانش‌آموزان من در حال حاضر از نیروهای فعال و </w:t>
      </w:r>
    </w:p>
    <w:p>
      <w:pPr>
        <w:pStyle w:val="BookText"/>
        <w:rPr/>
      </w:pPr>
      <w:r>
        <w:rPr>
          <w:rFonts w:ascii="IRNazanin" w:hAnsi="IRNazanin" w:eastAsia="IRNazanin"/>
          <w:color w:val="111111"/>
          <w:sz w:val="28"/>
          <w:sz w:val="28"/>
          <w:szCs w:val="28"/>
          <w:rtl w:val="true"/>
          <w:lang w:bidi="fa-IR"/>
        </w:rPr>
        <w:t>موفق آموزش و پرورش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در کلاس‌های مدارس عادی و استثنایی می‌دیدید؟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کلاس‌های استثنایی محدودتر و تعداد دانش‌آموزان کمتر است حداکثر معلم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سر و کار دارد، ولی در مدارس عادی تعداد دانش‌آموزان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به همین علت کار معلم در کلاس سه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بینا امکانات بیشتری برای مطالعه دارند و به همین علت است که معلم هم باید توانمندتر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پیش دانشگاهی معلم باید مطالعه بیشتر و ارتباط بهتری داشته باشد به همین علت کار دشوارتر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معلم نابینا باید بتواند با همکاران عادی رقابت مثبتی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رقابت، چه حسی را در شما به وجود می‌آورد؟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همواره تلاش تنگاتنگی را با آنها داشتم و این مسئله برای من لذت‌بخش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در این سال‌ها نزدیک‌ترین یاورتان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تصحیح ورقه و تایپ سؤالات امتحانی همسرم و پس از آن فرزندانم همراهی‌ام می‌کردند به‌طوری که برگه‌های من بهترین برگه بود و همین‌ها بود که به من برای تقویت روحیه‌ام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بیشترین دلگرمی را به من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شیرین‌ترین خاطره این سال‌ها؟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 یکی از دانش‌آموزان نابینای من، مدیر مراکز نابینایان شد و این برای من خیلی ارزنده بود که آموزش و پرورش به یک نابینا سمت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آرزویی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برای نابینایان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بریل محدود است و کتب گویا کیفیت نامطلوبی دارد آرزو دارم هر کتابی که منتشر می‌شود، در اختیار نابینایان هم قرار 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59" w:name="pg5379_34234"/>
    </w:p>
    <w:p>
      <w:pPr>
        <w:pStyle w:val="Heading3"/>
        <w:numPr>
          <w:ilvl w:val="2"/>
          <w:numId w:val="1"/>
        </w:numPr>
        <w:rPr/>
      </w:pPr>
      <w:bookmarkStart w:id="260" w:name="__RefHeading___Toc1360962_581953129"/>
      <w:bookmarkStart w:id="261" w:name="_Toc95"/>
      <w:bookmarkEnd w:id="259"/>
      <w:bookmarkEnd w:id="260"/>
      <w:r>
        <w:rPr>
          <w:rtl w:val="true"/>
        </w:rPr>
        <w:t>فرهنگ نابینایان</w:t>
      </w:r>
      <w:r>
        <w:rPr>
          <w:rtl w:val="true"/>
        </w:rPr>
        <w:t xml:space="preserve">: </w:t>
      </w:r>
      <w:r>
        <w:rPr>
          <w:rtl w:val="true"/>
        </w:rPr>
        <w:t>کاستی‌ها و امیدها</w:t>
      </w:r>
      <w:bookmarkEnd w:id="261"/>
    </w:p>
    <w:p>
      <w:pPr>
        <w:pStyle w:val="BookText"/>
        <w:rPr/>
      </w:pPr>
      <w:r>
        <w:rPr>
          <w:rFonts w:ascii="IRNazanin" w:hAnsi="IRNazanin" w:eastAsia="IRNazanin"/>
          <w:color w:val="111111"/>
          <w:sz w:val="28"/>
          <w:sz w:val="28"/>
          <w:szCs w:val="28"/>
          <w:rtl w:val="true"/>
          <w:lang w:bidi="fa-IR"/>
        </w:rPr>
        <w:t>گفت‌وگو با یداللّه قربعلی و موسی عصمتی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موسی عصمتی و یداللّه قربعلی به همایش مرحوم مجاب دعوت شدند و به قم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توان‌نامه وابسته به دفتر فرهنگ معلولین فرصت را غنیمت شمرد و با آنان گفت‌وگویی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گفت‌وگو فرهنگ و امکانات فرهنگی نابینایان مثل کتاب گویا و کتاب بریل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گفت‌وگو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دفتر فرهنگ معلولین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کننده محمد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حدود نیم ساعت آغاز مصاحبه ضبط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دو تن از نخبگان نابینا هستیم که هم در عرصه آموزش و پرورش فعال بوده‌اند و هم در زمینه فرهنگ عمومی و شعر و مقاله نگاری و هم برای ازدیاد منابع کتاب گویا و بریل کوشا بوده‌اند، آقایان موسی عصمتی از مشهد مقدس و یداللّه قربعلی از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قربعلی ممکن است یک نگاه و یک تحلیل کلی از منابع موردنیاز نابینایان عرضه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منبع علمی نابینایان مثل دیگر اقشار جامعه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نابینایی را می‌توان به انواع و دسته‌های مختلف طبقه‌بندی و هر طبقه و دسته را جداگانه بررسی و نقادی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یک دسته از منابع که به نام مرجع معروف‌اند مثل دایرة‌المعارف، مأخذشناسی و راهنماها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منابع در فرهنگ نابینایی بسیار کم است و شاید چند عنوان بیشتر نداشته باشیم مثل کتابشناسی آثار بریل که کتابخانه ملی ایران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دفتر فرهنگ معلولین هم چند عنوان مثل فرهنگنامه نابینایان قرآنی منتشر کرده که در شمار آثار مرجع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دیگر کتب به خط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کمبودها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تاکنون حدود شش هزار عنوان بریل در ایران تولید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آمار نابینایان را یک میلیون نفر بدانیم، تقریباً به دو نفر یک کتاب بریل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یک نابینا تا وقتی دیپلم می‌گیرد حداقل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بریل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جامعه نابینایان ایران بر اساس حداقل شاخص‌ها به یک میلیون نسخه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کتاب بریل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بر اساس حداقل شاخص‌ها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کتاب گویا حداکثر در ایران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کتاب گویا تولید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پنج نابینا 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بر اساس حداقل شاخص‌ها باید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ساعت کتاب گویا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کتاب‌هایی مثل تاریخ نابینایی، جامعه شناسی نابینایی و امثال این موضوعات که در فرهنگ‌سازی بسیار مؤثراند، هیچ کتابی نداریم یا بسیار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کتاب در زمینه توان‌بخشی جسمی است و مهارت‌آموزی مثل جهت‌یابی و آموزش و پرورش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وضعیت کتب گویا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آثار گویا که توسط دفتر فرهنگ معلولین تولید شده چگونه است؟ گویا نقد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 نعمت است، جناب آقای عصمتی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آثاری که این دفتر تولید کرده شنیده‌ام و بعضی را هم در این سفر به قم می‌گیرم و بعد از گوش دادن، می‌توانم داوری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حسن رضایی را که می‌شناسید، بخشی از آثار گویا شده در دفتر فرهنگ معلولین بر عهده ایشان بوده است؟</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همکلاس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یزدی هست و الآن در دانشگاه تدریس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آقای شهرستانی، آقای رضایی یک تیم برای تولید کتاب گویا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مشکلاتی پیش آمد و منجر شد به تدوین ضوابط و آیین‌نامه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 مشخص می‌کرد از هر رشته چه آثاری گویا شود و یک نوع تساوی و عدالت بین رشته‌ها برقرار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رضایی اصرار داشت فقط کتب قرآنی و حدیثی گویا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آیین‌نامه نیاز عموم و همگان را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ایشان یک موقعی به من تماس گرفت در دو کتاب می‌خواست گویا شود و کتاب غریب الاسماء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نظر من این کتاب خیلی مشتری و خواهان ندارد و به جای این کتاب، آثار بهتر و اولویت‌دارتر هست که لازم است آنها گویا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یک بند در آیین‌نامه هم این بود که آثاری که عموم نیاز دارند گویا شود و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رشته‌های ادبیات، جامعه شناسی و روانشناسی حق مساوی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کتاب از حدیث گویا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کتاب مثلاً از ادبیات گویا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عرض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آقای رضایی تساوی را به ادله‌ای که می‌گفت به ادله‌ای که می‌گفت قبول نداشت لذا کتاب‌های گویای ما را اگر نگاه کنید،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مربوط به رشته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تولیدات مربوط به دوره‌ای است که آن تیم فعال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بُعدی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دقیقاً انتقادی بود که وارد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سال بر پروژه ایشان نظارت نبود ولی بعداً جلسه گذاشتیم، و نظارت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جدیت مساوات و عدالت را پیگیری کردیم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نکته‌ای هست و از یک نظر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رشته تخصصی، مجموعه آثار </w:t>
      </w:r>
    </w:p>
    <w:p>
      <w:pPr>
        <w:pStyle w:val="BookText"/>
        <w:rPr/>
      </w:pPr>
      <w:r>
        <w:rPr>
          <w:rFonts w:ascii="IRNazanin" w:hAnsi="IRNazanin" w:eastAsia="IRNazanin"/>
          <w:color w:val="111111"/>
          <w:sz w:val="28"/>
          <w:sz w:val="28"/>
          <w:szCs w:val="28"/>
          <w:rtl w:val="true"/>
          <w:lang w:bidi="fa-IR"/>
        </w:rPr>
        <w:t>تخصصی در یک مجموعه کامل شناسایی و گویا شوند،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مجموعه کتاب گویا در رشته‌های تخصصی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می‌خواهد درباره یک موضوع مثل آموزش کودکان، منابعی را گوش دهد، یک مجموعه با یک سیر خاص نیست که از یک جایی شروع و به ترتیب پیش برود تا به انتها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ایده شما مهم و مناسب است و ما هم الآن در همین فکر هستیم و در زمینه کتاب گویا هیچ نظام و ضوابطی وجود ندارد و همه آثار در هر سطحی باشند یک گونه گویا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درجه بندی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یک کتاب در سطح پایین و یک کتاب در سطح عالی گویا شده و در کنار هم و روی یک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باید این روش که هر کتابی بدون ارزیابی و بدون مناسب سازی گویا می‌شود، کنار گذاشته شود و کتاب‌ها توسط افراد خبره و کتابشناس گزینش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مبنای ما در گویاسازی در این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ساعتی، گویاسازی آثاری بود که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گویایی تفسیر راهنما وجود نداشت و کسی هم زیر بار آن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دوره اول گویاسازی خط‌مشی این دفتر فقط تکمیل مجموعه‌های موجود و گویاسازی آثاری بود که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بررسی خط‌مشی هستیم و می‌خواهیم طرح بهتری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شما هم همه یک جور نیستند و مثلاً مجمع‌البیان خیلی استقبال آن بیشتر است تا تفسیر المیزان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آقای مجاب، از فردا آماده می‌شود و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یعنی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سخنرانی‌ها آقای مجاب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 پروژه تجاربی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شخصیت‌ها میراث بزرگی است که تا حالا غفلت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صدای ایشان هم بگذارید؟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آثار فاقد متن نوشتاری و فقط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درصدد هستیم صدای اصلی افراد نخبه را گردآوری و در چند مجموعه منتشر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نرم‌افزاری را همین جا تهیه کرده‌اید؟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سخنرانی‌هایشان به صورت کاست بوده است و بر اساس نرم‌افزار خاص مجموعه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به صورت نصب نرم‌افزار است یا فقط سی 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فعلاً به صورت صوتی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لپ تاپ و گوشی می‌توان استفاده کرد بعداً باید برای</w:t>
      </w:r>
    </w:p>
    <w:p>
      <w:pPr>
        <w:pStyle w:val="BookText"/>
        <w:rPr/>
      </w:pPr>
      <w:r>
        <w:rPr>
          <w:rFonts w:ascii="IRNazanin" w:hAnsi="IRNazanin" w:eastAsia="IRNazanin"/>
          <w:color w:val="111111"/>
          <w:sz w:val="28"/>
          <w:sz w:val="28"/>
          <w:szCs w:val="28"/>
          <w:rtl w:val="true"/>
          <w:lang w:bidi="fa-IR"/>
        </w:rPr>
        <w:t>نرم‌افزاری کردن آن 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عصمتی و آقای قربعلی هم می‌توانند، آثارشان را در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کتاب گویا به منظور تأمین کمبودها، این دفتر تقریباً هر ماه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کاغذی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تا حالا تولید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کتاب‌های چاپ شده، روی سایت موجود است به صورت رایگان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بوده است که تا حالا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معلولین و گسترش فرهنگ اتفاق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مراکز در زمینه تأمین نیازها چنین روشی را اجرا کنند، ظرف چند سال به وضعیت مطلوبی می‌رسیم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موضوع مهم این است که مراکز دولتی و مردمی حاضر نیستند داشته‌های خود را به اشتراک گذاشته و رایگان در اختیار عموم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برای این مشکل چه کار باید کرد؟</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کمبود تولید است ولی مشکل معظم و مهم‌تر همین نکته است که تولیدات موجود هم در اختیار همگان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اینجا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فردی با خرج و امکانات شخصی، کتابی را تولید کرده است، این فرد حق دارد، در مقابل ارائه متوقع باشد و نمی‌تواند راحت و رایگان در اختیار دیگران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یک مرکز دولتی است که دولت هزینه داده و تولیداتی دارد یا خیرین هزینه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مورد بحث ما است در چنین موردی مدیریت آن مرکز یا جایی که تولید در اختیارش است حق ندارد در اختیار عموم نگذارد و ممسک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تولیداتی متعلق به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مجموعه‌ای که خانمی در تهران با مساعدت دولت خاتمی، تولید کرد و گویا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مدعی بود این مجموعه در تملک شخصی او است و می‌گفت هر کس می‌خواهد باید هر 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افواه غلط یا درست هست که ایشان، دو میلیارد تومان از دولت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بسیاری از کسانی که با نگاه و رویکرد تجاری به مسئله نگاه کرده‌اند، نه به درآمد رسیدند، چون در جامعه هدف کسی نیست که چنین مبالغی داشته باشد و مثلاً برای خرید کتاب گویا چند میلیون تومان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پس از مدتی مجموعه در اختیار آنها هم منسوخ خواهد شد و از بین می‌رود یا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عوض مراکزی که آثارشان را در اختیار دیگران رایگان و بدون چشم داشت، گذاشته‌اند روز به روز رشد بیشتر کردند و مجموعه‌های آنها توسعه یافت و گسترده‌تر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درآمدی هم از راه‌های دیگر تأمین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تجربه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یک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تولیدات را رایگان و به وفور در اختیار دیگران گذاشته‌ایم و اکنون بزرگترین مجموعه را در ایران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 به این تجربه باور دارم چون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تجربه خاص و محدود به کتاب گویا نیست در همه زمینه‌ها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زمینه کتاب‌های بینایی یا کاغذی در ایران تا چند سال قبل مشخصاً تا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کتاب معلولیتی بسیار کند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خانه کتاب کمتر از یک هزار عنوان کتاب کاغذی درباره معلولین و معلولیت‌ها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عنوان کتاب بینایی نیاز داشتیم؛ چون بر اساس برخی آمارها دو میلیون معلول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برخی کشورها مثل عربستان رشد و توسعه کتاب کاغذی در زمینه معلولین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آن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دانشگاه تهران پایان‌نامه‌ها را حبس کرده و حاضر نیست در اختیار بگذارد اما عربستان دسترسی پژوهشگران به پایان‌نامه‌های درباره معلولیت‌ها و معلولان را آزاد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آن انتشار سالانه صدها پایان‌نامه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دانشجویی که پایان‌نامه‌ای نوشته فکر می‌کند شاهکار ادبی قرن است و وقتی به او می‌گوییم یک نسخه بده برای کتابخانه معلولین، می‌گوید از روی پایان‌نامه من برداشت و رونویسی می‌کنند و من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خودش از روی دیگران نوشته و عین مطالب او در آثار دیگران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کسی پایان‌نامه‌ای بهتر از او می‌نویسد و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پایان‌نامه که فکر می‌کرد شاهکار تاریخ است کلاً از انتفاع ساقط می‌شود و کسی حاضر نیست یک ریال بابت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شعر گفته مثلاً درباره حضرت علی علیه السلام می‌گوییم بده در مجله چاپ کنیم، می‌گوید نه می‌خواهم یک کتاب شود و خودم چاپ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می‌ماند در اسباب‌کشی منزل مفقود می‌شود یا در آتش‌سوزی، می‌سوزد یا شاعر مشهورتری مجموعه‌ای بهتر درباره حضرت علی چاپ می‌کند، و آن شعر بدون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اساساً ما در ایران فرهنگ ترویج کتاب نداریم؟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شما در ایران در اماکن مذهبی، در حرم امام رضا علیه السلام مشهد و قم از متصدی حرم یا خادمین اطلاعات خاصی مثلاً در حرم چه امکاناتی برای نابینا هست بپرسید، خواهند گفت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نزدیک مسجدالنبی ایستاده بودم به خادمین گفتم قرآن دارید من همین جا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این شرایط خواندن قرآن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قرآن بریل،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رفتیم، کارت شناسایی را دید و به همسرم گفت همین‌جا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رفتیم در قسمت بریل، مشخصات من را گرفت و هنوز اطلاعات من را کامل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کارتونی جلوی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صوتی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فلش بیا 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مجموعه‌ای که داشت روی فلش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 برای من فایل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مدتی که من آنجا بودم در مدینه روز اولی که من رفتم باب عمر بن الخطاب اکثر اینها با من آشنا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آنجا می‌رفتم قرآن می‌خواندم و موقع نماز قرآن بریل را از من می‌گرفت و توی قفسه می‌گذاشت بعد از نماز قرآن را دوباره تحویل </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این‌قدر همکاری‌شان خوب بود، گاهی اوقات که روی فرش می‌نشستم سجاده‌هایی هست که مهر حصیری روی آن هست را می‌بردم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جانماز را پهن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دستم را گذاشت روی مهر و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کاروان گفتم با اینها رفیق و دوست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اول من پرسیدم این باب اسمش چی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عمر بن خطاب رضی اللّه عنه؛ بعد من آهسته گفتم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و قل عمر بن 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گفتم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 عمر بن خطاب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روبوسی کرد و گویا من بیمه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من حرم امام رضا علیه السلام در مشهد چند بار رفتم و گفتم کتاب بریل اصلاً نمی‌دانند می‌گویند مسئول آن قسمت تبلیغ هست و برو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همین قم، اکثراً نمی‌دانند بریل چیست؟ یعنی خادم‌ها و حتی مدیران توجیه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پیش، بچه‌های نجف‌آباد را حرم قم بردیم، بعد رفتیم کتاب بریل بگیریم گفتند مسئول و متصدی کتابخانه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کردیم، تماس گرفتند و از کتابخانه دیگر کسی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این است که آموزش ندیده‌اند و دانش لازم را ندارند و تلاش هم نمی‌کنند یاد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یک نابینا عید نوروز مهمان آقای معطری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بودیم صبح به حرم شاهچراغ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روحانی صدر که نابینا است از خادم پرسید قرآن یا زیارت‌نامه بریل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گیج بود و نمی‌دانست چی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سیستمی که الآن در کشور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کشورهای دیگر گسترده‌تر است و تعداد ارگان‌هایی که برای نابیناها کار می‌کند، خیلی زیادترند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عملاً مشکلات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نجف‌آباد یکی از کارها، می‌خواستند مناسب‌سازی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اول خودتان را مناسب سازی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مددکارها باید شناخت درباره ماشین پرکینز، عصاها، نابینایی و موضوعات مانند اینها پیدا کنند، مسئولین و مدیران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پکتوس دستگاه برجسته نگار در بانک‌ها گذاشته تا نابیناها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یکی از بانک‌ها تماس گرفتم و گفتم چقدر استفاده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بانکدار هستی پولت را در چاه 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هزینه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هم روز اول چند نابینا را آوردم و برای هر 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حساب قرض‌الحسنه عابر بانک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صبح حساب را باز کردند و بعدازظهر رفتند از کارت برداشت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که هزینه کرده‌ایم،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شرکت پکتوس تماس گرفتند که در نجف‌آباد توجیه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می‌خواهید لطفی بکنید، این دستگاه را به کتابخانه‌ها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نجف‌آباد فرض کنید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بانک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شعبه یک باجه مخصوص معلولین بگذارند و آموزش دیده باشند، کافی است و نیاز نیست هزینه اضافی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اطلاع دارید شرکت‌هایی نظیر پکتوس در دیگر کشورها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 خود نابینایان و معلولین توان خرید دستگاه‌های گران‌قیمت را ندارند؛ از طرف دیگر بسیاری از آنها این دستگاه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روشی وجود دارد که با اجرای آن مشکل آنها حل شده است؟ اما</w:t>
      </w:r>
    </w:p>
    <w:p>
      <w:pPr>
        <w:pStyle w:val="BookText"/>
        <w:rPr/>
      </w:pPr>
      <w:r>
        <w:rPr>
          <w:rFonts w:ascii="IRNazanin" w:hAnsi="IRNazanin" w:eastAsia="IRNazanin"/>
          <w:color w:val="111111"/>
          <w:sz w:val="28"/>
          <w:sz w:val="28"/>
          <w:szCs w:val="28"/>
          <w:rtl w:val="true"/>
          <w:lang w:bidi="fa-IR"/>
        </w:rPr>
        <w:t>این روش چیست؟</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بیمه‌ها و مراکز تأمین اجتماعی مسئول فقط درمان نیستند بلکه هر نیازمندی‌ها را زیر پوشش می‌برند و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کویت و عربستان و امارات شیوه دیگری هست و بانک‌ها متکفل تأمین این وسایل هستند، البته خیرین و نهادهای خیریه‌ای هم در سطح وسیع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نابیناها بدون اینکه درخواست بدهند در خانه هستند و برایشان می‌فرستند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اساس منفعت بسنجیم حتماً تأمین این دستگاه‌ها منفعت و سودی دارد که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دستگاه‌ها واسطه نداشته باشد قیمت آن تا یک چهارم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قیمت آن خیلی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واسطه‌ها قیمت را بالا می‌برند و هر واسطه چند درصد روی کالا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وقتی یک نابینا تأمین می‌شود و انواع وسایلی که می‌خواهد در اختیارش می‌گذارند، امید و شور و شوقش چند برابر می‌شود، روحیه پیدا می‌کند و نیز کارآیی او بالا می‌رود و شروع به کار و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اگر در یک شهر هزار نیروی کار متخصص و کارآمد در چند رشته افزوده شوند، تولید بالا می‌رود و درآمد افزایش می‌یابد و چرخه‌های اقتصاد فعال‌تر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موجب افزایش منافع شرکت‌ها 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شنیده می‌شود وسایلی مثل ماشین پرکینز، دستگاه کامپیوتر خریداری و به انبارها می‌رود و گاه چندین سال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می‌آید از خیر انتفاع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شاهد بُردن کالاهای موردنیاز به انبارها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پنجاه دستگاه ضبط صوت یا بیست دستگاه پرکینز به انبار می‌رود معنایش این است که افرادی این وسایل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کارآیی ندارند، یعنی مهارت‌آموزی ندارند یا کار و تولید ندارند و همه اینها به معنای ضرر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بعد از چند سال این دستگاه‌ها فرسوده شده، از کار افتاده و یا دستگاه مدرن‌تر آمده و آنها از دور خارج شده و ارزش خود را از دست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سیستم شفاف شود یعنی وقتی بودجه تخصیص می‌یابد تا وقتی دستگاه خریداری می‌شود یا داده می‌شود اطلاعات همه اینها در اختیار 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شود یکصد دستگاه برای نابینایان نجف‌آباد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نابینایانی که تحویل می‌گیرند هم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انسان دو پا، شیطان را هم درس می‌دهد و هر کاری بکنند به جوری در آن دغل‌کاری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شفاف‌سازی درصد زیادی مانع از سوءاستفاده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کشورهایی که با تربیت انسان و فرهنگ‌سازی اقدام کرده‌اند، سوءاستفاده‌ها را به </w:t>
      </w:r>
    </w:p>
    <w:p>
      <w:pPr>
        <w:pStyle w:val="BookText"/>
        <w:rPr/>
      </w:pPr>
      <w:r>
        <w:rPr>
          <w:rFonts w:ascii="IRNazanin" w:hAnsi="IRNazanin" w:eastAsia="IRNazanin"/>
          <w:color w:val="111111"/>
          <w:sz w:val="28"/>
          <w:sz w:val="28"/>
          <w:szCs w:val="28"/>
          <w:rtl w:val="true"/>
          <w:lang w:bidi="fa-IR"/>
        </w:rPr>
        <w:t>حداقل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کسی درست تربیت شود، پلیسی در درون او قرار می‌گیرد و از درون بر او نظارت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اسلام و قرآن در پی آن هستند و به نام ایمان، ایقان، تقوا، فرقان از آن یاد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آقایان موسی عصمتی و یداللّه قربعلی که اکنون در خدمتشان هستیم از نخبگان نابینا هستند که با تلاش و کوشش در آموزش و پرورش در عرصه شعر و ادب، در داستان نگاری درخشیده‌اند و به مدارج عالی رسیده‌اند، اما به نظر می‌رسد چون از مرکز یعنی تهران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عصمتی در سرخس و مشهد و آقای قربعلی در اصفهان و نجف‌آباد هستند؛ به نظر شما آیا این تلقی من درست است؟</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مثل خودمحوری، سالم محوری، پزشک محوری، مرکز محوری، جامعه و فرهنگ ما را از درون می‌خورد و می‌پوساند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محوریت‌ها برگردان خودخواهی در مقابل دیگر خواهی و ایثار و انفاق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جوامعی رشد کردند که هم‌اندیشی و دیگر خواهی و در نظر گرفتن منافع جمع به جای منافع فرد در آنها رشد کرد و جوامعی به بدبختی و عقب‌ماندگی رسیدند که مردم خودخواه و متکبر و همه چیز را برای خود خواستن و انحصارطلب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مراحل و مدارج مختلف دارد، نظامی که نخبگان شهرهای دور و حتی دهات مرزی را در نظر نمی‌گیرد و نگاهش فقط به تهران است، رفاه و آسایش را فقط برای تهران می‌خواهد، این هم نوعی خودخواهی و انحصارطلبی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عصمتی اگر در تهران بودیم قطعاً وضع ما متفاوت بود ولی به رغم کارنامه پر حجم و دارای ابتکارات و آثار بسیار اما نگاهی به 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ابتکاری در زمینه کوتاه‌نویسی به ویژه در زمینه انگلیسی داشتم، یک کتاب مستقل در این باره تألیف کردم و سال‌ها با تجربه اندوزی این موضوع را کار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بر اساس آن امتیاز دادند و آن را در پرونده‌ام لحاظ کردند؟ پاسخ منفی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ترکیه عکس بزرگی در روزنامه حریت بود، زیر آن نوشته بود کوتاه‌نویس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حق آقای قربعلی این است که در چند زمینه به عنوان یک چهره و یک نخبه ملی معرفی شود یکی در بریل و کوتاه‌نویسی، دوم در شعر و ادب و سوم در آموزش و تربیت دانش‌آموزان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آقای عصمتی در زمینه‌های فرهنگ و ادب و شعر و اشتغال به معلمی باید به عنوان یک نخبه ملی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لطف دارید، به نظر می‌رسد تربیت نسل جوان بسیار متکی به الگوسازی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مثل استشمام هوا است، انسان هوا را به داخل ریه می‌کشد چه هوای پاک باشد و چه هوای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الگوهای درست در جریان الگوگیری داشته باشیم قطعاً الگوهای منفی جایگزین می‌شوند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معلولین گاه شنیده می‌شود آنان چون سلامت ندارند شأنیت الگو شدن هم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کلاس‌های خودم با پرسش‌های غیر مستقیم نظرخواهی می‌کردم و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روش و منش مرا مطلوب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گزارش قرآن را قبول کنیم، در زمانی که حضرت یعقوب با شعیب یا اسحاق یا ایوب نبی بودند و رهبری مردم را بر عهده داشتند، معلولیت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معلولیت با شخصیت انسانی در تعارض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بیشتر این مسئله در برخی مدیران است که نمی‌خواهند معلولین را به عنوان یک چهره نخبه قبول کنند؟</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معلم نمونه کشور شدم شایع کردند چون برادرش شهید شده، نمونه شده، در حالی که ریز پرونده‌ام را بررسی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آلمان بعد از جنگ جهانی دوم درصد بالایی افراد دارای معلولیت داشت در طول چند سال مشکل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آنجا رفتم، پرسیدم شما چه کار کردید در طول چند سال توانستید مشکل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تنها چیزی که گفتند این بود که برای حلّ مشکلات مالی و معیشتی معلول‌ها، مشارکت هم جانبه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تنهایی نمی‌تواند مشکلات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همه امکاناتش را هم بگذارد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دولت بخواهد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تبدیل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کند باید تمام بودجه کشور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می‌گفتند ما آمدیم از امکانات جامعه استفاده کردیم و این کار از طریق اطلاع‌رسانی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سوق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اعتقادم این است این‌قدر جامعه ما ذهنش بسته نیست که نتواند از آنها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 که باور آن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که دارید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باور است که دارید ایجاد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ما در چه حدی بتوانیم آن باور را محکم‌تر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پیشنهادم این است که یک زمانی، موضوع یکی از مجلات را ویژه این بحث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را هم توانمند سازی، کارآفرینی و اشتغال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یک دوستی در آمریکا داریم من به ایشان زنگ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می‌کنیم، در خارج به نابیناها همین‌طوری پول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نابینا بودند به خاطر مسائل سیاسی فرار کرد و به آمریکا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فوق لیسانس روانشناسی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زیر دستش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می‌گفت که در آمریکا زمانی که می‌خواهد برود دانشگاه باید یک آیتم‌هایی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توانمندی ندارد هزینه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توانمندی فرد شرط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تمامی سنوات کاری‌ام کوشیده‌ام هرگونه توانی را برای برابری با همکاران بینا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معلمان بینا سؤالات امتحانی‌شان را با دست می‌نوشتند؛ من با ماشین تایپ می‌نوشتم و حتی برای خیلی از همکاران بینا نیز این کار را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نابیناها و ناشنواها، می‌گویند مدارس استثنایی خدمات خوبی به ما نداده؛ شما که</w:t>
      </w:r>
    </w:p>
    <w:p>
      <w:pPr>
        <w:pStyle w:val="BookText"/>
        <w:rPr/>
      </w:pPr>
      <w:r>
        <w:rPr>
          <w:rFonts w:ascii="IRNazanin" w:hAnsi="IRNazanin" w:eastAsia="IRNazanin"/>
          <w:color w:val="111111"/>
          <w:sz w:val="28"/>
          <w:sz w:val="28"/>
          <w:szCs w:val="28"/>
          <w:rtl w:val="true"/>
          <w:lang w:bidi="fa-IR"/>
        </w:rPr>
        <w:t>سال‌ها در آموزش و پرورش بودید، شما نظرتون در مورد این موضوع چیست؟</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ابابصیر اصفهان، با همه انتقادهایی که داشت 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بودیم از شکوفاترین دوره‌های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 اقارب پرست داشتیم، مدیر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آدم سخت‌گیری بود این کارش فقط آموزش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سخت‌گیری اینها در کارهای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ما را مجبور می‌کرد، سالن جارو کنیم، ظرفشویی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نان بخریم، هر هفته یک بار حمام بیرون برویم؛ لباس‌هایم را خود بشوییم، سر و صورت خود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ابابصیر از لحاظ خفقان فکری ما را خیلی در مضیقه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حق نداشتیم، رادیو گوش بدهیم، داستان شب رادیو گوش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لحاظ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باورتان نمی‌شود، ما شب‌های یکشنبه یک اشتیاقی داشتیم برای اینکه نوبت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را بشوییم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روزهای عصر شنبه کارم این بود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آشپزخانه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آشپز مدرسه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مدارس ما یک مشکلی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در این قضایای این‌جوری کوتاهی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دیگر در اصفهان شبانه‌روزی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استثنایی فقط یک مشت مطالب در سر بچه‌ها می‌ریزند ولی از نظر آداب و رفتار و زندگی مستقل چیزی به آنها یاد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همسر شما بشود و ذهن او پر از مطلب باشد ولی نه ظرفشویی، نه لباسشویی، نه اداره خانه، نه رفتار درست، نه آداب معاشرت داشته باشد شما حاضر هستید او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و نابینایان امروز کله پر مطلب دارند ولی زندگی اجتماعی را نمی‌دانند و مهم‌تر آن را تمرین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واقعیتش یکسری برنامه‌های برای نوشتن بچه‌ها را تشویق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هم به جلسات ادبی سطح شهر می‌برمشان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صورت خودجوش این کارها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استثنایی برای بچه‌های ما دو حالت دارد، یکسری از بچه‌های ما واقعاً این توانمندی را دارند که در مدارس عادی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به مدارس عادی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یکسری از بچه‌های دیگر هستند که باید از آنها حمایت کرد و از تجربیات خودمان به آنها آموزش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 این است که گاه بچه‌های دارای معلولیت را بر اساس توصیه مدیریت باید به مدارس عادی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بدون توجه به وضعیت این دانش‌آموز درس داده و تموم شد و در آخر هم از سر ترحم بهش نمره داده و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موارد اندکی که در استثنایی‌ها هست، در اینجا یاد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معلم وقت ندارد به سراغ اینها بیاید و به آنها آموزش خاص بدهد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 اساس اجبار، مثلاً در اصفهان هر کسی را به تلفیقی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عده‌ای از بچه‌ها آمادگی این شرایط را ندارند و بقیه را هم بدنام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طرف یک عده‌ای بهش‌شان ظلم می‌شود و نباید در مدرسه استثنایی بمانند و درست این است که به عادی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فرد را از لحاظ شخصیتی، توانمندی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مدرسه یک دانش‌آموزی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الکی بهش نمره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دانش‌آموز دیگر هم داریم این اصلاً یک نابغه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را واقعاً نمی‌شود کنار 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دانشگاهی بعضی بچه‌ها را به مدرسه شاهد فرستادیم، نتیجه‌اش عقب رفت بچه‌ها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شاگردی به نام جواد در روستایی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نجف‌آباد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راهنمایی بود می‌خواست بیاید تهران، مدرسه شهید محبی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جواد چرا می‌خواهی بیایی شهید محبی،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می‌گویند امکاناتش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امکانات اینجا را برایت فراهم بکنم،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ما این را راضی کردیم در روستا ماند و رتبه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روانشناسی بالینی را در کنکور سراسری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سالی که ما رتبه زیر هزار داشتیم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شهید محبی رفتند، اما بهترین آنها رتبه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عقب رفت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هنوز تحلیل موردی و دقیق از مدارس و از نظام آموزشی معلولین نشده است و حرف‌ها و تحلیل‌ها کلی‌گویی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وقت رو به اتمام است و یکی دو بحث دیگر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عصمتی چند سالگی نابینا شد و چرا؟</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مننژیت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زمانی وارد عرصه شعر گفتن شدید؟</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کلاس دوم راهنمایی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شعری که گفتید چه بود؟</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شعرم یادم است که یک کاری برای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تو یک مقدمه کتاب اشاره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خودتان شعرتان چه ویژگی‌هایی دارد که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نقدهایی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شعرهای شما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از روی دست دیگران نوشته نشده یعنی از دیگران اقتباس یا کپی‌برداری نکرده‌اید؛ و می‌گویند عصمتی تجربیات شخصی خودش را به صورت شعر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مثال این حرف را چه کسی گفته؟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سپاهی، خانم دکتر منیژه رضوان، که در سایت‌ها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یک ویژگی شعر شما این است تجربه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شعر سپید، شما از چه کسی الگو گرفتید؟</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نظرات منتقدان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ایشان شعرها را از روی دست کسی ننوشته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سعی کرده ابتکار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محمدکاظم کاظمی، دبیر جشنواره شعر فجر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سال یک جشنواره فیلم فجر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جشنواره شعر فجر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شاعرها که مقام معظم رهبری هم به شدت به ایشان ارادت دارند و شاعر مشهور افغانستان است و در ایران خیلی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مقدمه نوشته آنجا بیشتر از زندگی شخصی خودش گفته، از زاویه دید خاص خودش به موضوع نگاه کرده او به همین خاطر شعرهایش غالباً ابتکاری در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شعر سپیده‌تان از نظر خودتان کدام است؟</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شعرها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نگاتیوهای سوخته را دوست دارم، اولین شعر سپید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سپید همه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کرباسی، ایشان به من یادداشتی نوشت، تلفنی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سپیدتان را می‌خوانم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ایشان الهام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عصمتی شما شعر مذهبی یا شعر مکتبی یا شعر آیینی دارید؟ اینها چه ویژگی دارد؟</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نگاه کنید، یک شعر غدیریه است، در مورد غدیر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کمی چند درصد از شعرهایتان مذهبی است؟</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شعر در مورد بهار باشد که آدم را به فکر فرو ببرد، آن هم یک شعر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شعری که اندیشه‌های والای انسانی را بگوید که در واقع در ادیان هم آمده آن هم یک شعر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صراحت، شعر غدیر، امام رضا علیه السلام، امام حسین علیه السلام، شعر انتظار مذهبی‌اند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امام رضا علیه السلام شما خیلی 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خودتان شعرهای مذهبی خودتان چه ویژگی‌هایی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طرح ابتکاری خود شعرها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غالب سنتی‌اش را حفظ کرده ولی از زاویه دیدش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می‌آییم برای امام رضا شعر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طور معمول در مورد گنبد، ضریح و صحن این موارد شعر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یک شعری گفتم به نام انگور از زبان انگور گفتم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تشبیهات و استعارات شعر آقای عصمتی واقعاً گیرا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ارتباط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مثال می‌زد می‌گفت مانند یک قالیبافی است یک نقشه ابتکاری که گل لاله را به سر آهو جوری بافته که هم گل است هم سر آهو، و این‌جور ارتباط‌ها واقعاً ذهن خلاق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نسبت به شعرهای مذهبی آقای مجاب چه فکری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اشعار آقای مجاب دو دیدگاه صددرصد متضاد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آقای سنگری، استادهای دانشگاه مثل آقای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شعرها خیلی عالی هستند از جهت روان و ساده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شعرهایی است که بچه‌ها می‌توانند در مدارس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هم هستند که می‌گویند شعرهای آقای مجاب، شعرهای روضه‌خوانی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روضه‌ها ایشان ابتدا به ساکن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نوشته و خیلی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عصمتی از نظر شما یک تحلیلی در مورد شعرهای آقای مجاب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نقد کارهایشان را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همین‌طوری به عنوان اینکه یک لذّتی برده باشم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کلاً من معتقدم یک زمانی بحث بود که شعرهای آغاسی مثلاً چه سطحی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آوانگارد پیش‌رو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دوستان نظر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بالاخره مخاطب خاص خودش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یک بخش از لایه جامعه را که در واقع بقیه با شعرها ارتباط برقرار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را توانسته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آقای مجاب هم تقریباً در همین فاز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یک جاهایی مسیرهای نارفته‌ای داریم خیلی‌ها نتوانستند با این شعرهای روز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عوض با شعرهای آقای مجاب در پای منبر مخاطب عام توانستند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عام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لایه از جامعه که مورد توجه قرار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خودشان راحت توانستند پوشش بدهند و فکر می‌کنم از این لحاظ بسیار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که به ذهنم می‌رسد این است که ما به زمان شعری که سروده شده هم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وقتی آن ذهنیت جامعه ما به طرف یک چیزی است که 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بخواهیم در مورد آن زمان بگوییم اصلاً قضاوت منطقی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سرودن شعر، موضوع و شرایط را فراهم کرده ولی در کل با در نظر گرفتن این نکته‌ای که است خیلی دقتی که انجام دادم، شاید در حدّ یک نقد کلی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سوژه کلی شعرها را نگاه می کنید به نظر می‌آید این شعرها عمدتاً در دهه‌های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خاطر انحطاطی که در جامعه آن زمان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شعرها مخاطب‌های خاص خودش را می‌طلبیده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در شعرهایش دنبال یک خط فکری بوده هنوزم در شعرهایش یک رگه ذهنی در جامعه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را می‌شود در شعر آقای مجاب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فکر و اندیشه کار است در واقع همان اندیشه آرمانی و انسانی است به خاطر همین مردم هنوز هم دنبال این آرمان و تفکر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بُعد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عده زبان پیشرو و نو را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زبان سنتی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زبانشان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یک شعری را که بعداً بخواهید ترجمه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 باقی می‌ماند وزن و قافیه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آخر از آن باقی می‌ماند همان اندیشه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شعر آقای مجاب، اندیشه والای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دیگر هم اینکه آقای مجاب به </w:t>
      </w:r>
    </w:p>
    <w:p>
      <w:pPr>
        <w:pStyle w:val="BookText"/>
        <w:rPr/>
      </w:pPr>
      <w:r>
        <w:rPr>
          <w:rFonts w:ascii="IRNazanin" w:hAnsi="IRNazanin" w:eastAsia="IRNazanin"/>
          <w:color w:val="111111"/>
          <w:sz w:val="28"/>
          <w:sz w:val="28"/>
          <w:szCs w:val="28"/>
          <w:rtl w:val="true"/>
          <w:lang w:bidi="fa-IR"/>
        </w:rPr>
        <w:t>عنوان واعظ قطعاً ایشان مخاطب شناس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می‌دانستند که مخاطبشان چه چیزی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فکری مخاطب را در نظر گرفتن قطعاً شاید بر اساس آن جمعیت‌هایی که در منبرشان حاضر می‌شدند آن کلیّت قضیه را در نظر می‌گرفتند در پای منبرشان شاید علما و مجتهدین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عمومی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برای آن مخاطب عام قرار است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را هم در نظر گرفتن و طبق خواسته‌ها و شرایط آن، آن زبان را هم پیدا کردند که مخاطب بتواند مطلب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اندیشه است که اندیشه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در شعر آقای مجاب یک صداقت خاصی در سراسر شعر آقای مجاب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وقتی نگاه می‌کنید یک صداقت خاصی دارد، به طور مثال همین شعر اجیرینا، یک توسل خیلی صمیمانه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استادان جناب آقای قربعلی و جناب آقای عصمتی که در این مصاحبه شرکت کردند</w:t>
      </w:r>
      <w:r>
        <w:rPr>
          <w:rFonts w:eastAsia="IRNazanin" w:cs="IRNazanin"/>
          <w:color w:val="111111"/>
          <w:sz w:val="28"/>
          <w:szCs w:val="28"/>
          <w:rtl w:val="true"/>
          <w:lang w:bidi="fa-IR"/>
        </w:rPr>
        <w:t>.</w:t>
      </w:r>
      <w:bookmarkStart w:id="262" w:name="pg5379_34248"/>
    </w:p>
    <w:p>
      <w:pPr>
        <w:pStyle w:val="Heading3"/>
        <w:numPr>
          <w:ilvl w:val="2"/>
          <w:numId w:val="1"/>
        </w:numPr>
        <w:rPr/>
      </w:pPr>
      <w:bookmarkStart w:id="263" w:name="__RefHeading___Toc1360964_581953129"/>
      <w:bookmarkStart w:id="264" w:name="_Toc96"/>
      <w:bookmarkEnd w:id="262"/>
      <w:bookmarkEnd w:id="263"/>
      <w:r>
        <w:rPr>
          <w:rtl w:val="true"/>
        </w:rPr>
        <w:t>نابینایان در دوره جدید اصفهان</w:t>
      </w:r>
      <w:bookmarkEnd w:id="264"/>
    </w:p>
    <w:p>
      <w:pPr>
        <w:pStyle w:val="BookText"/>
        <w:rPr/>
      </w:pPr>
      <w:r>
        <w:rPr>
          <w:rFonts w:ascii="IRNazanin" w:hAnsi="IRNazanin" w:eastAsia="IRNazanin"/>
          <w:color w:val="111111"/>
          <w:sz w:val="28"/>
          <w:sz w:val="28"/>
          <w:szCs w:val="28"/>
          <w:rtl w:val="true"/>
          <w:lang w:bidi="fa-IR"/>
        </w:rPr>
        <w:t>گفت‌وگو با یداللّه قربعلی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یداللّه قربعلی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که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عمرش را به تدریس و تعلیم و تربیت نوجوانان و جوانان و نیز نابینایان و بعضاً افراد با دیگر معلولیت‌ها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آموزش و پرورش بازنشست شد ولی همچنان تدریس و فعالیت‌های فرهنگی را کنار نگذاشت و هنوز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رسیده که کارنامه‌اش را مرور کنیم، تا موفقیت‌های او برای دیگران الگو شود و نسل‌های امروز و فردا از تجارب او درس گرفته و راه صحیح را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دومین بار است که با او به گفت‌وگو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محتوای گفت‌وگو را به حضور تاریخی نابینایان در اصفهان، نقش تاریخی آنان، عملکرد آنان در حوادث دوره جدید اختصاص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قربعلی به دلیل اینکه در مجامع مختلف حضور داشته و در چهره‌های گوناگون ایفای نقش کرده؛ معلم، شاعر، پژوهشگر، مدیر تشکل مردمی و همکاری با نهادهای دولتی بوده و در رخدادهای مهم تاریخ اصفهان حضور داشته از این‌رو دارای اطلاعات تاریخی سودمند، تحلیل‌های واقع‌گرایانه و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اطلاعات خوبی دارد و با اینکه نابینای مطلق است، یک تاریخ شفاهی در محدود نیم قرن اخیر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نابینایی داریم که این‌قدر اطلاعات و معلومات اجتماعی و تاریخی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گفت‌وگو چهار ساعت طول کشید و در محل دفتر فرهنگ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 پرسش‌گر محمد نوری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اطلاعات خوبی درباره حوادث نابینایان و افراد مرتبط به نابینایان دارید؛ 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چرایی آن را دیگران باید بگویند؛ اما به نظر خودم چند عامل در شکل‌گیری حافظه تاریخی‌ام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روحیه شخصی‌ام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جستجوگر و پیگیر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علل حوادث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ظاهر نشان نمی‌دهم ولی در درون و باطن خود پیگیری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شهر و استانی بودم که کانون حوادث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اصفهان و نجف‌آباد در سرنوشت نیم قرن اخیر ایران مؤثر بوده‌اند؛ سوم در عصر و دوره‌ای به دنیا آمدم که پرحادثه‌ترین دوران‌ها است چون انقلاب اسلامی واقع شد و تبعات بسیار داشته است؛ چهارم اهل مطالعه هستم و فراوان کتاب می‌خوانم و به منابع تاریخی علاقه‌مند هستم؛ پنجم در ابابصیر تحصیل کردم که کانون حوادث بود و با یک مدرسه عادی</w:t>
      </w:r>
    </w:p>
    <w:p>
      <w:pPr>
        <w:pStyle w:val="BookText"/>
        <w:rPr/>
      </w:pPr>
      <w:r>
        <w:rPr>
          <w:rFonts w:ascii="IRNazanin" w:hAnsi="IRNazanin" w:eastAsia="IRNazanin"/>
          <w:color w:val="111111"/>
          <w:sz w:val="28"/>
          <w:sz w:val="28"/>
          <w:szCs w:val="28"/>
          <w:rtl w:val="true"/>
          <w:lang w:bidi="fa-IR"/>
        </w:rPr>
        <w:t>تفاوت داشت؛ ششم در آموزش و پرورش با قشرهای وسیع دبیران و دانش‌آموزان مرتبط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معلولین مخصوصاً نابیناها کمتر کسی را داریم که اطلاعات تاریخی مخصوصاً درباره معلولیت‌ها و معلولان منطقه و شهر و استان خودش داشته باشد؛ اما اطلاعات شما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فصلی در زمینه تاریخ معلولین نجف‌آباد و اصفهان کار شود، خیلی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آن را چه بگذاریم، دیدگاه تاریخی یا اطلاعات تاریخی معلولان، یا تاریخ محلی و معلولیت؛ یا چیزهایی شبیه این؟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سازمان‌های محلی یا تاریخ محلی یا تاریخ تحولات اصفهان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بحث دست آدم بسته است، چون روی افراد دارای معلولیت و نابینا نمی‌شود خیلی 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افراد معاصر و زنده که مثلاً در ابابصیر بودند و مسئولیت داشتند، بررسی شوند و انسان نظر خودش را صریح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نمی‌توان درباره افراد اظهار نظر نمود و علت آن چیست و آیا راه‌کاری برای حل این مشکل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لازم است به صراحت بگویم، بسیاری از مشکلات ما در ایران به همین دلیل است که وارد قلمرو اشخاص نمی‌توانیم بشویم و درباره آنها اظهارنظر نمی‌توانیم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ممنوعیت برداشته شود و بتوانیم حرف بزنیم، صیانت اجتماعی پدید می‌آید یعنی وقتی فلان شخصیت، فلان نویسنده، فلان معلم، فلا ن مسئول می‌بیند اگر درست کار نکند درباره او حرف زده می‌شود و او را نقد می‌کنند، رفتارش را اصلاح می‌کند و کارش را درست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گفت‌وگو کلید حل 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گفت‌وگو افراد به یکدیگر نزدیک شده و شقاق و نقارها و کینه‌ها از بین می‌رود و نوعی تفاهم اجتماعی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جامعه یکدیگر را نمی‌شناسند یا تنفیر از یکدیگر دارند، حرف‌های یکدیگر را هم بر 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دل‌ها به هم نزدیک شد، حرف‌های یکدیگر را با حسن ظن قبول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جدید معلولین، حالا نابیناها که دارند می‌آیند، از حوادث گذشته خبر ندارند، نه قربعلی می‌شناسند، نه مؤسساتی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موجب شده است که بعضی‌ها با چرب زبانی یا تبلیغ یا ارتباط داشتن، جایشان را باز کنند و بودجه‌ها، سمت‌ها و پست‌ها را می‌گیرند و حتی نهادهای دولتی هم گاه طرف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چیست؟ و آیا آگاهی دادن امثال آقای قربعلی می‌تواند راه‌حل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مورد سابقه خودم اسناد و مدارک کتبی به شما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مثلاً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کوتاه نویسی فارسی حتی با آقای وجدانی کار کرده‌ام؛ یعنی سابقه کار بریلی خودم را اولین بار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اصلاً در هیچ جایی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ملاباشی در ابابصیر، ایشان هم مرد وارسته‌ای بود، خط بریل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ایشان اولین بار، علائم وقف قرآن را در یک کتاب در</w:t>
      </w:r>
    </w:p>
    <w:p>
      <w:pPr>
        <w:pStyle w:val="BookText"/>
        <w:rPr/>
      </w:pPr>
      <w:r>
        <w:rPr>
          <w:rFonts w:ascii="IRNazanin" w:hAnsi="IRNazanin" w:eastAsia="IRNazanin"/>
          <w:color w:val="111111"/>
          <w:sz w:val="28"/>
          <w:sz w:val="28"/>
          <w:szCs w:val="28"/>
          <w:rtl w:val="true"/>
          <w:lang w:bidi="fa-IR"/>
        </w:rPr>
        <w:t>اصفهان در جزء سی اجرا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درباره خودم هر نکته‌ای را آمادگی دارم بگویم اما درباره دیگران سخت و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طرف سکوت جایز نیست و حقایق را باید منتقل کرد ولی گفتن حقایق هم این مشکلات را دارد؛ ولی راه‌حل دیگری هست و نخبگان مثل شما می‌توانند به صورت کلی بحث کنند و فقط معیار بدهید؟ نسل جدید خودش مرجع‌ها را شناسایی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باید کار افراد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ویژگی فردی دارد و یک سری مسؤولیت های اجتماعی و شغلی 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موارد شغلی و مسؤولیت اجتماعی افراد در حیطه مسؤولیت فرد انتقاد کننده باید فضای ارزیابی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اعمال شخصی و عقاید فردی و حتی کارهای اجتماعی که فرد با هزینه و وقت خود انجام می‌دهد و باری بر بودجه عمومی ندارد و از هیچ اعتباری بهره نمی‌گیرد؛ دخالت کاملا بی جا و غیر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فرد انتقاد کننده باید خود دستی در کار داشته باشد و نسبت به جریان های مختلف و اموری که می‌خواهد انتقاد کند؛ تخصص و دانش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موج بیندازیم و افراد را بکوبیم بدون این که خود اطلاع از امور داریم و یا تخصص و دانشی نسبت به آن حیطه داشته باشیم؛ کار بسیار مذموم و نکوهیده‌ای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جنابعالی به اسم تاریخ نابینایان یا معلولان اصفهان یا تاریخ محلی معلولیت، یا هر به اسم دیگر بنویسید بسیار مناسب است و جایش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یک فصل آن روش‌شناسی باشد و این یک ضرورت است و تاکنون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یک تاریخ جامع برای تحولات دوره اسلامی تا زمان خودش نوشته است و مقدمه‌ای بر این تاریخ نوشته به نام مقدمه ابن خلدون و درباره روش تاریخ نگاری و اصول و قواعد تاریخ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ابن خلدون مهم‌تر از تاریخش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تاریخ نابینایان اصفهان هم مهم‌تر از تألیف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بنشینم 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نظر فکری،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تاریخ انتقادی یا چنین چیزی که واقعاً به ارزیابی بپردازد و فقط نقل و روایت حوادث نباشد، تحلیل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وقتی نقاط قوت کریستوفل را می‌نویسم، نقاط ضعفش را هم بنویسیم و با دیگران مقایسه کنیم و بر اساس معیارها و ضوابط او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 تاریخ نگاری را هم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یک ضرورت جدی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می‌گویید تألیف تاریخ ضرورت دارد، این لزوم و ضرورت را باز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دو معنا دارد، وقتی می‌گوییم تاریخ یک معنایش تحولات و رخدادها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دوره زمانی حوادثی رخ داده و این حوادث بین فلان زمان تا فلان زمان را تاریخ فلان جا یا فلان دوره می‌گویند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دیگر تاریخ یعنی ثبت و تدوین رخدادها و حوادث خاص و در یک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در قرون دهم تا پانزدهم قمری به معنای تدوین و ثبت رخدادها و حوادث تحقق یافته در ایران در این </w:t>
      </w:r>
    </w:p>
    <w:p>
      <w:pPr>
        <w:pStyle w:val="BookText"/>
        <w:rPr/>
      </w:pPr>
      <w:r>
        <w:rPr>
          <w:rFonts w:ascii="IRNazanin" w:hAnsi="IRNazanin" w:eastAsia="IRNazanin"/>
          <w:color w:val="111111"/>
          <w:sz w:val="28"/>
          <w:sz w:val="28"/>
          <w:szCs w:val="28"/>
          <w:rtl w:val="true"/>
          <w:lang w:bidi="fa-IR"/>
        </w:rPr>
        <w:t>دوره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معنای اول چه بخواهیم و چه نخواهیم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رخدادهای مربوط به نابینایان ایران یا معلولان اصفهان یک واقعیت است و تحقق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مدرسه ابابصیر بوده، آقای اقارب پرست آنجا را مدیریت می‌کرده، روش ویژه تربیتی اجرا می‌شده، مؤسسات و مراکز نابینایان بوده و عضو داشته‌اند و فعالیت‌های فرهنگی و اجتماعی داشته‌اند و ده‌ها و صدها حادثه این گونه‌ای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لزوم در مورد این تاریخ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ثبت و نگارش و تدوین تاریخ را لازم و ضروری می‌شمارند، چون تاریخ مکتوب آینه‌ای است که چهره‌های خادم و خائن را نشان می‌دهد، موفقیت‌ها و شکست‌ها را می‌نمایاند به طوری که می‌توان از آن عبرت و پند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سند هویت و شناسنامه یک ملت است و بدون آن در واقع آن جامعه بی‌هویت است و نمی‌تواند خودش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و نابینایی تا زمانی که تاریخش تدوین نشود، نمی‌تواند به مشکلات خود فائق آید، زیرا نمی‌تواند راه درست را از راه خطا باز شناسد، چون اطلاعات درباره صحت و سقم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 تدوین و ثبت تاریخ معلولین یک ضرورت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رویکرد در بین معلولین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اینکه مثلاً می‌گویند در کتاب یا جایی اسممان نیاید که ما معلولیم یا ناشنواییم یا نابیناییم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مثل بقیه باشیم و از جدا شدن خودمان می‌ترسیم یا ننگ و عار می‌دانیم یا مردم متوجه می‌شوند و ما را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دیگر این است که می‌گویند ما ناشنواییم؛ ما نابیناییم و خود را بدون هراس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اجتماعی می‌گوید آن کسانی که با شجاعت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معلولیت داریم و به این دلیل این‌جوری شدیم، جامعه بهتر اینها را می‌پذیرد و از آنها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دوم رو به افزایش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نکته اصلی‌ترین علت و عامل عدم اهتمام به تاریخ نگاری در حوزه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یک تاریخ درباره معلولین نداریم با اینکه در طول هزاران سال، اقشار بسیاری آمدند که دارای معلولیت بودند و حادثه‌های بسیار آفریدند ولی رخدادهای آنان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خود شخص معلولیت خودش را نپذیرد، جامعه و مورخین چگونه قبول کنند و به ثبت وقایع آن شخص و آن ملت بپردازند؛ بنابراین پیدایش تاریخ نابینایان، ناشنوایان وقتی تحقق می‌یابد که ابتدا خود معلولین هویت و جایگاه خود را بپذیرند و اعلام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 بیاییم به مورخین بگوییم تو باید ما را بپذیری و به عنوان نابینا درباره ما کتاب بنویسی ولی خودمان، خودمان را به عنوان نابینا قبول نداشته باشیم؟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نکته‌ای در این قضیه وجود دارد من یک خاطره‌ای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مدرسه عادی به کلاس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 شش ماهی کلاس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 در دبیرستان دخترانه بود و پنج کلاس ادبیات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هوس کردم یک نظرخواهی از بچه‌ها بکنم و ببینم بین من و معلم بینا چه مقایسه‌ای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برای خودم یک چیز ابتکاری</w:t>
      </w:r>
    </w:p>
    <w:p>
      <w:pPr>
        <w:pStyle w:val="BookText"/>
        <w:rPr/>
      </w:pPr>
      <w:r>
        <w:rPr>
          <w:rFonts w:ascii="IRNazanin" w:hAnsi="IRNazanin" w:eastAsia="IRNazanin"/>
          <w:color w:val="111111"/>
          <w:sz w:val="28"/>
          <w:sz w:val="28"/>
          <w:szCs w:val="28"/>
          <w:rtl w:val="true"/>
          <w:lang w:bidi="fa-IR"/>
        </w:rPr>
        <w:t>بود و فکر می‌کردم خیلی شهامت دارم که این کار را می‌خواهم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مطرح کردم و هر کس یک نظری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خانمی هم بلند شد گفت آقا ببخشید، گفتم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 می‌داند ما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دانش‌آموز که در این کلاس حضور داریم،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ما اصلاً کاری به این نداریم که تو نابینا هستی یا نیستی، ما به این کار داریم که تو چطوری داری تدریس می‌کنی؟ درس دادن و آموزش شما اهمیت دارد نه نابینایی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و عروض درس می‌دادم و باید بیشترین استفاده را از تخته سیاه می‌کردم، اما روشم برای استفاده از تابلو، این بود که شب‌ها در خانه، مطالبی که می‌خواستم روی تابلو بیاورم به کمک خانمم روی کاغذ می‌آوردم، صبح اول کار که می‌رفتم، آن موقع کامپیوتر و این‌جور چیزها نبود، پنج شش تا صفحه داشتم، دو سه تا دانش‌آموز را هم معین کرده بودم برای اینکه صفحات را روی تابلو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بچه‌ها می‌گفتند تو از همه معلم‌ها بیشتر از تخته سیاه استفاده می‌کنی، چطور ما فکر می‌کنیم که تو نابینا هستی؟ اینها را تو می‌نویسی یا یک دانش‌آموز دیگر می‌نویسد، این برای ما اصلاً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من خودم از بچگی این ویژگیم بود و حتی مادرم پریشب تعریف می‌کرد که من شاید دانش‌آموز دبستان بودم و در عروسی خواهرم مشغول نوشتن مشقم بودم، مادرم می‌گفت ما این‌قدر حرص می‌خوردیم که تو داشتی مشقت را می‌نوشتی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خجالت نمی‌کشیدم که در عروسی خواهرم که کلی مهمان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قلم بریلم را در بیاورم مشق‌هایم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یک کتاب، دستم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مدرسه می‌رفتم، در اتوبوس واحد، در اصفهان به نجف‌آباد، همیشه کتابم را در می‌آوردم شروع می‌کردم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مطالعه کتاب بریل در تاکسی و اتوبوس واهمه و هراس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به این معنا است که نابیناها نباید خود را مخفی کنند بلکه باید مثل مردم عادی زندگی کنند تا در معرض قرار گیرند و در تاریخ ثبت شوند و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 یا هر فرد دارای هر نوع معلولیت دیگر اگر از حضور اجتماعی گریز داشته باشند، موجب می‌شود مورخین، جامعه‌شناسان، روان‌شناسان و دیگر کارشناسان آنها را نبینند و از آنها غافل شوند، لذا مشکلات آنها مثل اشتغال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معلولان باید خود را بُلد و برجسته کنند و خود را مطرح نمایند؛ ولی من می‌گویم عادی و مثل دیگر اعضاء جامعه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رفتار نرمال و عادی، کارشناسان را به واقعیت می‌رساند ولی رفتارهای افراطی و برجسته گاه موجب خطای کارشناس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واژه‌ای است که بعضی به کار می‌برند و می‌گویند اگر خود را مطرح کنیم، از معلولیت خود سوء استفاده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برخی این است که خود را معرفی نکنیم تا از معلولیت سوء استفاده نشود و در مقابل حس ترحم عده‌ای را بربینگیزیم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مریض است بگوید من بیمار هستم این سوءاستفاده نیست بلکه بیان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یعنی، کاربرد و استفاده از</w:t>
      </w:r>
    </w:p>
    <w:p>
      <w:pPr>
        <w:pStyle w:val="BookText"/>
        <w:rPr/>
      </w:pPr>
      <w:r>
        <w:rPr>
          <w:rFonts w:ascii="IRNazanin" w:hAnsi="IRNazanin" w:eastAsia="IRNazanin"/>
          <w:color w:val="111111"/>
          <w:sz w:val="28"/>
          <w:sz w:val="28"/>
          <w:szCs w:val="28"/>
          <w:rtl w:val="true"/>
          <w:lang w:bidi="fa-IR"/>
        </w:rPr>
        <w:t>مقوله‌ای در جهت خلاف و منفی و اگر معلولی چنین نیتی نداشته باشد، سوءاستفاده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ترحم به معنای دلسوزی در مواردی درست و مفید و در مواردی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دنیا مردم متعهد هستند به معلولین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برعکسش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نابینا بودن، تقدس برای آدم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وقت‌ها هم مردم این‌جوری نگاه می‌کنند که یک فرد چون نابیناست، فکر می‌کنند از هر عیب دیگر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دیدگاه در خاطراتم یک چیزهایی نوشته‌ام که نکات جالب و روانشناسی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شما چه زمانی به نتیجه می‌رسد؟ و چه زمانی می‌توانیم دریافت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می‌برد و اساساً خاطره نوشتن دقت زیاد می‌طلبد به علاوه خاطرات فرهنگی، ظرافت بسیار دارد و نیاز به وسواس و دقت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گزارش یک صفحه‌ای از آن بدهید تا در کتاب درباره شما بیاوریم؟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طرحش را که نوشتم آن را برایتان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کتاب، حدود چهارصد تا پانصد سرفصل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نوشته‌ام تا از ذهنم نرود، و آنها را دارم گسترش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را من خودم هم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چند وقت پیش، یعنی یک سال و خورده‌ای است که من می‌خواهم بروم داخل آن ساختمان قائمیه، یک مقداری با ما همکاری نکردند که برویم آنجا که بچگی‌مان را آنجا زندگی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خانمی پیدا شده فعلاً به ما این رخصت را داده 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هستیم خاطره نگاری خاصی باشد و علاوه بر بیان واقعیت‌ها احساسی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 را با دانایی در هم آمیخته‌ام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خاطره خالی نیست بلکه یک خاطره احساسی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درباره تاریخچه نابینایان است و آن هم با دید انتقادی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دقایقی که باقی مانده درباره آثار علمی شما و کتاب‌ها و میراث از شما بحث کنیم؟ گفته شده کارمندان ادارات غیر فرهنگی پس از بازنشستگی، بیکار شده و وقت‌های خود را در پارک و دیدن تلویزیون سپری می‌کنند؛ اما کارمندان ادارات فرهنگی که شامل معلمان، مربیان، پژوهشگران، نویسندگان و مشاوران است پس از بازنشستگی نه تنها بیکار نشده بلکه مراجعات به آنها و کارهایشان مضاعف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کنم شما پس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بازنشسته شدید، کارهایتان چند برابر شده، یکی از آنها تدوین آثار و ویرایش کتاب‌ها و جمع‌آوری خاطرات و امثال اینها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رسیدگی به کتابخانه، مشاوره، نوشتن و نهایی کردن آثارم و پاسخ به دعوت‌ها و شرکت در جلسات، اینها به تدریس‌هایم افزوده شده و تدریس‌ها هم سر جای خودش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یک اثر چاپی درباره کوتاه‌نویسی بریل انگلیسی دیده‌ام؛ شما چند کتاب در کارنامه خود دارید؟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اشتغالات آموزشی مانع از تألیف می‌شد ولی در لابه‌لای کارهایم، آثاری داشته‌ام یکی همان کتاب</w:t>
      </w:r>
    </w:p>
    <w:p>
      <w:pPr>
        <w:pStyle w:val="BookText"/>
        <w:rPr/>
      </w:pPr>
      <w:r>
        <w:rPr>
          <w:rFonts w:ascii="IRNazanin" w:hAnsi="IRNazanin" w:eastAsia="IRNazanin"/>
          <w:color w:val="111111"/>
          <w:sz w:val="28"/>
          <w:sz w:val="28"/>
          <w:szCs w:val="28"/>
          <w:rtl w:val="true"/>
          <w:lang w:bidi="fa-IR"/>
        </w:rPr>
        <w:t>کوتاه نویسی متون انگلیسی با خط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چون متن آموزشی بوده، چند بار منتشر شده است، به صورت بریل دو بار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این چاپ‌ها را در کتاب درباره خودم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این اثر در کتاب‌های دیگر که جمعی تألیف شده، و من یکی از مؤلفین بودم مثل کتاب کوتاه‌نویسی به مدیریت آقای محمدحسن وجدانی، اینها هم جزء کارنامه‌ام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کتاب‌های دست نوشته و چاپ نشده، چه عناوینی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زیاد است و به مرور مشغول بازنگری و آماده‌سازی آنها هستم، ولی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مجموعه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سفرنامه به مکه و کربلا، مجموعه سخنرانی‌ها؛ مجموعه نامه‌ها و اسنادم؛ مجموعه طرح‌ها و نظریه‌های پیشنهادی؛ راهنمای جزء سی‌ام قرآن برای آموزش خط بریل؛ زندگی‌نامه خودنوشت کامل و تاریخ آموزش و پرورش استثنایی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کنم ده عنوان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نهایی سازی هستم و امیدوارم بتوانم هر سال چند عنوان از آنها را به اتمام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جنبه از فعالیت شما همکاری با نشریات و بعد وبلاگ شخصی خودتان و تألیف مقاله و گزارش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سال‌های اخیر با راه‌اندازی وبلاگ خودم، مقالات و گزارش‌های بسیار روی آن منتشر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یعنی از دهه شصت اشعار یا مقالات کوتاه در نشریاتی مثل نسل فردای اصفهان یعنی در نشریات محلی و چند مقاله و گزارش در مجله ایران سپید منتشر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قربعلی پایان‌نامه شما را هم ندیده‌ایم، در این باره توضیح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اتمام دوره فوق لیسانس، موضوعی که مصوب بود کار کردم و فیش‌هایی آماده شد ولی به دلیل مشکلات و موانعی که پیش آمد قرار شد به جای دفاع از متن پایان‌نامه، سنوات کاری و خدمتی‌ام در آموزش و پرورش جایگزین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می‌خواستم به خط بریل عرضه کنم ولی استاد راهنما قبول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مدارک تحصیلی شما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دیپلم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لیسانس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فوق لیسانس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ابتکاری شما مثلاً کوتاه‌نویسی انگلیسی آیا مبتکرش شما بودید؟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کوتاه‌نویسی قبل از من بود و من مبتکر نبودم، بلکه در کوتاه‌نویسی انگلیسی آن هم در جنبه آموزشی آن ابتکارهایی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شیوه آموزش کوتاه‌نویسی انگلیسی به دانش‌آموزان را اصلاح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آخر هر درس تمرین آوردم، مفاهیم را برای دانش‌آموزان توضیح دادم؛ لغات بیشتری را</w:t>
      </w:r>
    </w:p>
    <w:p>
      <w:pPr>
        <w:pStyle w:val="BookText"/>
        <w:rPr/>
      </w:pPr>
      <w:r>
        <w:rPr>
          <w:rFonts w:ascii="IRNazanin" w:hAnsi="IRNazanin" w:eastAsia="IRNazanin"/>
          <w:color w:val="111111"/>
          <w:sz w:val="28"/>
          <w:sz w:val="28"/>
          <w:szCs w:val="28"/>
          <w:rtl w:val="true"/>
          <w:lang w:bidi="fa-IR"/>
        </w:rPr>
        <w:t>آورده‌ام تا قلمرو لغوی دانش‌آموزان افزایش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شما با کار آقای محمد حسن وجدانی‌نژاد چه تفاوتی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وجدانی تمرین ندارد من تمرین آورده‌ام؛ کتاب من آموزشی و به عنوان متن درسی است ولی از آقای وجدانی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شعبانی در تهران اخیراً یک کاری منتشر کرده که در مقایسه با کتاب من آقای شعبانی مثلاً در هر مورد یک یا دو نمونه و یک یا دو کلمه آورده اما من مثلاً در یک درس شاید صد تا دویست کلمه مثال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سواد دانش‌آموز دوره راهنمایی که اطلاعات لغوی آنها هم خیلی کم است ارتقا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 من بیشتر شیوه آموزشش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کتاب درباره کوتاه‌نویسی انگلیسی، در ایران غیر کار شما منتشر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کتاب چاپی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نامنی و ظروفی کتاب‌هایی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آثار آنها پژوهشی است نه آموزشی، دوم آثار آنها ضمن یک کتاب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فصلی از یک کتاب درباره کوتاه‌نویسی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من اینها همه در ایران است ولی در خارج آثاری مثل پرایمر درباره کوتاه‌نویسی انگلیسی است و مستقلاً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شما از کتاب پرایمر، همان اثری است که آقای وجدانی و خانم حسن‌شاهی ترجمه کرده‌اند؟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 اثر را آقای وجدانی از خارج از کشور در زمانی که برای گذراندن دوره آموزش تکمیلی رفته بود، به ایران آورد و با همکاری خانمش، حسن شاهی به فارسی برگرداند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را به نقل از شما و به نقل از آقای وجدانی می‌گویم ولی گویا پرایمر یک ترجمه دیگر دارد که قبل از آقای وجدانی و خانم حسن شاهی انجام شده و مطلب دیگر پرایمر به عنوان یک کتاب قابل استفاده سابقه دیرینه‌تر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دارم جستجو می‌کنم و وقتی به نتیجه رسیدم می‌نویسم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بدهید بحثی درباره کتاب گویا شروع کنیم؛ می‌دانیم شما به کتاب صوتی و گویا علاقه دارید و یکی از دغدغه‌های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و کجا کتاب گویا به صورت روشمند شروع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در دانشگاه اصفهان در رشته ادبیات دانشجو بودم و با آقای هادیان آشنا و رفیق شدیم و بعداً با آقای وجدانی آشنا شدیم و با همکاری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راه‌اندازی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دفتر الگویی شد تا دانشجویان نابینا و سپس دیگر معلولان در دانشگاه‌های مختلف، مراکز و تشکل‌هایی ایجاد کردند؛ نیز ریاست و مدیریت دانشگاه‌ها، دفترهای مشاوره دانشجویی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همه اینها به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که سه نفر یعنی من، هادیان و وجدانی دفتر </w:t>
      </w:r>
    </w:p>
    <w:p>
      <w:pPr>
        <w:pStyle w:val="BookText"/>
        <w:rPr/>
      </w:pPr>
      <w:r>
        <w:rPr>
          <w:rFonts w:ascii="IRNazanin" w:hAnsi="IRNazanin" w:eastAsia="IRNazanin"/>
          <w:color w:val="111111"/>
          <w:sz w:val="28"/>
          <w:sz w:val="28"/>
          <w:szCs w:val="28"/>
          <w:rtl w:val="true"/>
          <w:lang w:bidi="fa-IR"/>
        </w:rPr>
        <w:t>فرهنگی نابینایان را راه انداختیم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شما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اینکه در دانشگاه بین برگزاری کلاس‌هایمان زمان مثلاً یک یا چند ساعت داشتیم و جایی هم نداشتیم برای اینکه درس بخوانیم، سرپناهی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معاونت دانشجویی دانشگاه گفتیم یک جایی به ما بده که ما مثلاً ظهرها می‌خواهیم یکی دو ساعت نوار گوش بدهیم، در مسجد دانشگاه که نمی‌شود، در باغ نباتات هم که نمی‌شود و جای دیگر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 یک اتاق در مرکز بهداشت به ما داد، که ما برویم آنجا استراحت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اتاقی که پر از تخت بیمارستانی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به آنجا، به آقای هادیان گفتم، خوب است یک اطلاعیه بزنیم، دانشجوهای بینایی که حاضرند با ما همکاری کنند برای کتاب خواندن، اینها را هم بیاوریم صحبت بکنیم و این پروژه شروع شد، از کار دانشجویی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ابتکاری کردیم و با دو یا سه دانشجوی بینا صحبت کردیم و بعد رفتیم با آقای یزدانی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به خیر خیلی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مدیر اداره رفاه دانشجویان دانشگاه اصفهان بود، مذاکره کردیم و قرار شد دانشجویان بینا که صدای خوب دارند و توانمند هستند به اداره رفاه و آقای یزدانی معرفی کنیم، آنها قرارداد می‌بستند و ما به آنها کتاب می‌دادیم تا گویا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کتب زیادی از این طریق گویا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پروژه چندین کارآیی داشت، اولاً مشکل منبع علمی نابینایان را رفع می‌کرد، دوم برای دانشجویان اشتغال و درآمد ایجاد می‌شد، سوم نابینایان صاحب هویت جمعی و سرمایه‌ای می‌شدند که می‌توانستند پیرامون آن تجمع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کتابخانه ویژه خودشان پیدا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نسل نخست دانشجویان نابینا که تشکل خاص خودشان را داشتند شکل گرفت؛ اولاً درباره اسم این تشکیلات و دوم درباره کسانی که در این تشکل نقش یا حضور داشتند توضیح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تشکلی که تأسیس شد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امور دانشجویان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اسم آن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فرهنگی دانشجویان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اسم آن را دقیقاً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می‌توانم نام ببرم محمدحسن وجدانی و برادرش محمود وجدانی بودند که در دانشگاه مشغول تحصیل بودند؛ آقای سمیعی نابینایی ساکن اصفهان است که دوره قبل ما در دانشگاه اصفهان تحصیل می‌کرد ولی در گویا سازی منابع با این مرکز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چند سال در بیمارستان فیض در تلفن خانه مشغول بود بعداً به دانشگاه منتقل شد و در دانشگاه پزشکی در امور نابینایان مشغول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هادی دانشجوی دیگر نابینا بود که بعداً معلم در مدرسه ابابصیر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گویا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هادیان که رشته علوم اجتماعی می‌خواند دانشجوی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الآن مسئول مرکز امور دانشجویان نابینای دانشگاه اصفهان است؛ وی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سال‌ها در ابابصیر معلم علوم اجتماعی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فعالیت‌های دفتر فرهنگی دانشجویان نابینا، تولید کتاب گویا بود؛ در این باره توضیح بدهید؟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دانشجویان نابینا نیاز مبرم به منابع مطالعاتی داشتند؛ یعنی کتاب‌های درسی آنها، جزواتی که استاد می‌داد، منابع برای پایان‌نامه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کردن این آثار بسیار گران و پر هزینه بود ولی کتاب گویا هزینه کمتر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تدبیری اندیشیده شد که دانشجویان بینا، متن آثار را بخوانند و ضبط کنند و به صورت کتاب گویا در اختیار نابینایان دانشجو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آقای هادیان هسته این کار بودیم و طرح اولیه را ما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برای جذب دانشگاه شدن و برای ارتقای سطح دانش آنها و گرفتن مدرک، باید موانع سر راه آنها برداشته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موانع متون درسی و مطالعاتی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بعد از اینکه نابینایان فهمیدند متون مطالعاتی گویا تولید شده آمارشان در دانشگاه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زمان در شرایط جنگی بودیم و کتاب‌ها باید روی نوار کاست ضبط می‌شد، نوار کاست هم یا نبود یا در بازار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معرفی دانشگاه به سراغ اداره بازرگانی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سهمیه‌ای برای ما معین شد و باید هر ماه به تهران می‌رفتیم و از شرکت سونی دریافت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بعدی استودیو بود که نداشتیم و مجبور بودیم آزاد و بدون استودیو ضبط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 به ضبط صوت داشتیم و تعدادی دستگاه ضبط صوت از طریق دانشگاه تهیه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دانشجویان بینا و دارای ویژگی‌ها مثل صدای خوب را به اداره رفاه معرفی می‌کردیم و آنها قرارداد می‌بستند و حقوقشان را 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ضبط ما گوش می‌دادیم و نظارت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نسل از کتب گویا که متن درسی دانشگاهی باشد در دانشگاه اصفهان تولید شد و موجب شد دیگران هم از ما یاد بگیرند و نتیجه آن گسترش تحصیلات دانشگاهی در نابینایان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ساختار اداری دفتر فرهنگی دانشجویان نابینا چگونه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کنم ابتدا آقای سمیعی مسئول و مدیر این مرکز شد و بعد از او آقای هادیان این مسئولیت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هادیان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لیسانس گرفت و در همان‌جا ماند و به صورت قراردادی شروع به کار کرد و دفتر فرهنگی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آموزش و پرورش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آقای هادیان و سمیعی رفاقت داشتیم و همکاری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پیش می‌آمد من کمک می‌کردم تا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هم پیوند و ارتباط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برای تکمیل بحث لازم است یک میزگرد با حضور آقایان هادیان، سمیعی و شما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آقای هادیان انصافاً خیلی برای نابینایان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امور کامپیوتر و آموزش کامپیوتر در اصفهان آقای هادیان اولین نفر بود که نابینایان را با این ابزار آشنا ساخت و روش استفاده را به آنان یاد داد، هر چند مهندس رضایی خودش را به عنوان اولین کس مطرح و معرفی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آقای هادیان حالا حداقل برای توسعه محصولات کامپیوتری و ابزارهای مورد نیاز پکتوس و نرم‌افزارهای فارسی خوان برای اولین بار در اصفهان بسیار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فکر می‌کنند اگر تواضع داشته باشند، دیگران برای آنان تلاش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دیگران نمی‌دانند و اطلاع ندارند، کاری هم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نصراللّه رضایی و خانه ریاضی را هم بگویید در این جریان چه جایگاهی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اینجا ما دو کانون مرجع را شناسایی کردیم، یکی مجتمع آموزشی ابابصیر است که گاه به آن مدرسه یا مرکز ابابصیر می‌گویند و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 و در پرورش نیرو و تربیت و ارتقای نابینایان بسیار مؤثر بود و دوم دفتر فرهنگی دانشجویان نابینای دانشگاه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کانون را می‌توان ریشه و اساس تحولات در تاریخ نابینایان اصفهان دانست و بسیاری از حوادث ریشه در این دو مرکز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کریستوفل به دلیل قدمت و تأثیرگذاری آیا جایگاه و نقش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کریستوفل از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سهم بسیار در جذب نابینایان و سوادآموزی و مهارت افزایی آنها داشت اما بحث ما در دوره حضور خودم یعنی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 و در این دوره مدرسه کریستوفل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کسی بخواهد حوادث و تاریخ نابینایی اصفهان از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کند، حتماً باید به مدرسه کریستوفل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مدرسه در ماه‌های نخست پیروزی انقلاب اسلامی، اشغال و مصادره شد و کادر خارجی آن از ایران رفتند، کادر مدیریتی و آموزشی ایرانی آن پراکنده شدند و دانش‌آموزان آن هم پراکنده و متشتت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نخبگان آنها به خارج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انقلاب اسلامی هیچ نقش و جایگاه و تأثیری در تاریخ نابینایی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مشغول بررسی تأثیر و جایگاه نصراللّه رضایی و خانه ریاضی بودید؟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این مؤسسه به نابینایان عمدتاً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آموزش کامپیوتر و برنامه‌نویسی و آموزش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بنیاد دانش و هنر در تهران هم ارتباط دارد و همکاری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نصراللّه رضایی در جوانی نابینا شده و مدتی در ابابصیر مربی و معلم ریاضیات بود و بالاخره خدمات بسیاری برای نابینایان اصفهان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نصراللّه رضایی با آقای هادیان زمینه‌های کاری مشترک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توسعه دانش کامپیوتر در جامعه هدف اصفهان، گسترش آموزش و پرورش در جامعه نابینایی اصفهان هر دو بسیار تلاش کردند و نام هر دو در تاریخ تحولات این استان باید ثبت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مؤسسه موج نور یا خانه ریاضیات از نظر توسعه و کارآیی، تأثیری مثل مؤسسه ابابصیر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 نور و خانه ریاضیات دارای عملکرد محدود است و فقط در زمینه آموزش کامپیوتر و برخی رشته‌های خاص کار می‌کند و تأثیر عمومی ندارد که مثلاً بتواند فرهنگ‌ساز و موج آفرین و جریان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خدمات بسیار در حوزه کاری خودشان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رسانه‌ای استان اصفهان هم مؤثر بوده، نمونه آن سایت گوش کن است که در اصفهان پایه‌ریزی شد؛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مجتبی خادمی از نسل پس از ما است، الآن در شرکت اسنوا کار می‌کند، نابینای مطلق مادرزاد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پاسخگویی به تماس‌ها و در تلفن‌خانه اسنوا 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اولین بار یک سایت اینترنتی به نام گوش کن نابینایان کشور راه‌اندازی کرد که خیلی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اطلاع‌رسانی دارد، آموزش دارد و فعالیتش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آن این است که صوتی و گویا است و در زمانی راه‌اندازی شد که این فناوری هنوز رشد و توسعه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محمد نیکزاد هم بفرمایید چه تأثیر و چه فعالیت‌هایی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نیکزاد به همراه آقای نامنی یکی دو سفر مأموریتی به خارج از کشور از طرف سازمان بهزیستی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ابراز کردند ما دیدیم در خارج، نابیناها امور خودشان را به دست گرفته‌اند و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یک کانونی را تأسیس و کار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اساسنامه‌ای را من و آقای هادیان و چند تن دیگر نوشتیم و یکی دو جلسه‌ای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کانون نابینایان استان اصفهان راه بیفتد که بعد تا آمدیم مجوز بگیرد تبدیل به جامعه اسلامی نابینایان شد و اساسنامه هم مقداری تغییر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درباره خود محمد نیکزاد بگویید؟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ابتدا بینا بوده و بعد نابینای مطلق شده، در دانشگاه اصفهان لیسانس اقتصاد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دانشجوی رشته ریاضی بود ولی بعدها مجبور شد از رشته ریاضی به رشته اقتصاد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نابینایان اصفهان از ابتدا چه اهداف و خط‌مشی داشت؟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اساسنامه اهداف بلندی منظور شده بود اما در عمل بیشتر به سراغ فعالیت‌های رفاهی نابینایان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سفرهای سیاحتی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اهتمام داشتند، کالاهایی را از اداره بازرگانی اصفهان می‌گرفتند و بین بچه‌های نابینا توزیع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نذورات افراد را می‌گرفتند و به صورت خشک یا تر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ماه سبد کالایی برای نابینایان داشتند و از این جهت کارنامه نسبتاً خوبی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و مسئولیت شما در این جامعه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تدوین اساسنامه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 و هیئت مدیره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هیئت امناء شکل گرفت و هیئت امناء، هیئت مدیره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رئیس هیئت مدیره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 دوره انتخاب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الآن که دقیق‌تر آن حوادث را مرور می‌کنم و در همان زمان هم احساس می‌کردم که جنس من و گرایش من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درصدد پیشرفت فرهنگی و فکری نابینایان هستم و فعالیت برای نان و گوشت و اقتصادیات را فرع آن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و اولویت نخست این است که نابینایان از نظر فکری و فرهنگی و اخلاقی رشد کنند و برای آنان برنامه‌هایی در این راستا برنامه‌ریزی گردد، وقتی چنین شد رفاه، اشتغال و معیشت خود به خود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بدون تربیت و آموزش بخواهیم رفاه و معیشت داشته باشیم مثل چاهی است که از خودش آب نداشته باشد و مدام در آن آب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فعالیت‌های فرهنگی مثل این است که چاه نابینایان را آبدار کنیم تا ذاتاً و روی پای خود آب بدهد نه اینکه قسری و با زور دیگران به رفاه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ابتدا ذائقه من با دیگر افراد جامعه نابینایان متفاوت بود و بالاخره جدا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سالی جدا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شدم یعنی از هیئت مدیره جامعه نابینایان اصفهان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جامعه نابینایان نجف‌آباد را از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تا شش سال جامعه نابینایان نجف‌آباد به عنوان شعبه جامعه اصفهان فعالیت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هزینه آیا وابسته به اصفهان بودید و مساعدت دریافت می‌کردید؟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هزینه‌های شخصی‌ام مثل هزینه تردد و غیره را دریافت نمی‌کردم و خودم تأمین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هزینه پرسنلی، در جامعه نجف‌آباد نیروی شاغل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از آقای نیکزاد گرفته بودم ولی در عمل با اتکا بر شخصیت و اطلاعات خودم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نمی‌توانم با او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گذاشته با اسم او و اسم جامعه اصفهان فعالیت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نفوذ شخصی‌ای که داشتم و با آشنایی‌هایی که در فرمانداری نجف‌آباد داشتیم، شش تا هشت سال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مکانی را گرفته بودم و کارهای آموزشی اندکی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جامعه نابینایان نجف‌آباد را تعطیل کردم و کاملاً از آقای نیکزاد جدا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بالاخره شما بین سال‌های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ده سال با اینکه در آموزش و پرورش شاغل بودید ابتدا به عنوان هیئت رئیسه جامعه نابینایان اصفهان و از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مدیر جامعه نابینایان نجف‌آباد فعالیت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دوره اصفهان را گفتید اغلب سیاحتی و سفر و رفاهی بود ولی فعالیت‌های شما در نجف‌آباد چه بود، اهم موارد آن را بفرمایید؟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کتابخانه‌ای در مرکز شهر نجف‌آباد در خیابان فردوسی به نام کتابخانه زهرائیه هست که مردمی و</w:t>
      </w:r>
    </w:p>
    <w:p>
      <w:pPr>
        <w:pStyle w:val="BookText"/>
        <w:rPr/>
      </w:pPr>
      <w:r>
        <w:rPr>
          <w:rFonts w:ascii="IRNazanin" w:hAnsi="IRNazanin" w:eastAsia="IRNazanin"/>
          <w:color w:val="111111"/>
          <w:sz w:val="28"/>
          <w:sz w:val="28"/>
          <w:szCs w:val="28"/>
          <w:rtl w:val="true"/>
          <w:lang w:bidi="fa-IR"/>
        </w:rPr>
        <w:t>غیر وابسته به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آقای آیت که از طرف دفتر آیت‌اللّه منتظری حمایت شد آنها را دایر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برای چیدن کتب نابینایان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ایزدی از طرف آقای آیت مدیر آنجا بود و معلم بود و با هم ارتباط صمیمی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آقای آیت یکصد و پنجاه عنوان کتاب که برای نابینایان سودمند بود تهیه کرد و در اختیار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نماینده مردم نجف‌آباد در مجلس شورای اسلامی بازدید کرد و مبلغی کمک کرد که با آن هزار و سیصد جلد کتاب تهیه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محلی برای حضور و مطالعه نابینایان شد و کتب گویای مورد نیاز نابینایان نجف‌آباد تهیه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قربعلی الآن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از تأسیس جامعه نابینایان اصفهان بیش از دو دهه می‌گذرد و به قول شما هر ماه این جامعه سبد کالا اهدا می‌کرد، الآن داوری شما چیست؟ آیا نابینایان اصفهان خودکفا شده‌اند و از جهت رفاهی به درجه مطلوب رسیده‌اند؟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نیازمندی‌های</w:t>
      </w:r>
    </w:p>
    <w:p>
      <w:pPr>
        <w:pStyle w:val="BookText"/>
        <w:rPr/>
      </w:pPr>
      <w:r>
        <w:rPr>
          <w:rFonts w:ascii="IRNazanin" w:hAnsi="IRNazanin" w:eastAsia="IRNazanin"/>
          <w:color w:val="111111"/>
          <w:sz w:val="28"/>
          <w:sz w:val="28"/>
          <w:szCs w:val="28"/>
          <w:rtl w:val="true"/>
          <w:lang w:bidi="fa-IR"/>
        </w:rPr>
        <w:t>انسان‌ها بسیار زیاد است به ویژه افرادی که بنیه اقتصادی خوبی ندارند، با اهدای سبد کالا در چند سال به وضع ایده‌آل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سبدها در حد نجات از گرسنگی و مرگ خوب است ولی تأثیر آن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من می‌گویم این‌گونه اقدامات اولویت‌دار نیست و باید به سراغ راه کارهایی رفت که جامعه هدف از اساس و از ریشه متحول شود و آن چیزی نیست جز اجرای کارهای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آموزش به نابینایی، او روزنامه‌نگار یا برنامه‌نویس کامپیوتر یا مربی قرآن می‌شود و می‌تواند روی پای خود بایستد و درآمد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مبلغ را چند ماه به نابینای دیگر امکانات و رفاهیات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او وابسته‌تر شده و نیازمندی‌های او بیشتر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سفرهای سیاحتی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آیا نظر خاصی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نابیناهایی هستند که به این سفرها نیاز دارند یا اولین بار است که به این سفرها می‌روند، با اینها مخالفتی نداریم اما کسانی هستند هر سال چند بار با استفاده از امکانات عمومی به سفر مشهد می‌روند؛ اگر مبالغی که برای این سفرهای غیر ضروری در ایران هزینه می‌شود جمع‌آوری شود در سال چندین میلیارد تومان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مبالغ می‌توان مراکز اشتغال و کارگاه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دیدگاه منفی درباره روش رفاهی و تفریحی برای معلولین آیا نظری دارید؟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ساخت کارگاه و کلاس آموزشی برای معلولین ضروری‌تر است اما کسانی که سفر یا چند کیلو گوشت را ترویج و تبلیغ می‌کنند به فکر اولویت‌های معلولین نیستند اما به فکر چی هستند،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مدیران تشکل‌ها این‌گونه اقدامات را سودآور برای خود می‌دانند چون درصدی از مخارج این اقدامات به جیب آنها می‌رود؛ بعضی خیرین با پول‌شویی مبالغ کلانی درآمد دارند و مقدار اندکی از آن مبالغ را کالای رفاهی یا خرج سفر معلولین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اقدامات این‌گونه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فعالیت‌های آقای ناغونیان بفرمایید؟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بهزیستی نابینایان اصفهان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شخصی نابینا به نام ناغونیان انجمن اسلامی نابینایان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الآن به نام اخوان نژاد فعالیت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و اعتقادات و تفکرش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مذهبی بود و به طرفدار انقلاب اسلامی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نابینایان قدیمی و با 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دعوت کرد تا با او همکاری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ناغون اسم محله‌ای در اطراف اصفهان است و گویا به طرف شهرکرد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فامیلش را به اخوان‌نژاد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معلم ابتدایی و کارمند آموزش و پرورش بود و الآن بازنشسته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این انجمن در کجا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خاص و ثابت نداشت و در خانه‌ها تشکیل جلسه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زیاد دوام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همکاران و همفکران ناغونیان چه کسانی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خامسی پور خیلی صمیمی و هم فکر بود و نیز با من هم ارتباط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آقای خامسی‌پور فعالیت او بفرمایید؟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خامسی‌پور الآن شاهین شهر است، بازنشسته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جلسات انجمن خانه آقای خامسی برگزار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دانشگاهی آقای خامسی چه بود؟ آیا ایشان معلم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کنم فوق دیپلم ادبیات داشت و کارشناس بهزیستی اصفهان بود، بعد رفت شاهین شهر و تلفنچی شاهین شهر بود و بعداً انجمن شاهین شهر را تأسیس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خامسی و ناغونیان، چه کسی دیگر همکار انجمن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جانبازها بودند بعد که آقای ناغونیان، انجمن را منحل کرد، آموزشگاه جانبازان را راه‌اندازی کرد، یعنی یک آموزشگاهی برای جانبازان نابینا دایر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ناغونیان اول کارش را در مدارس بود، یک مدرسه به او داده بودند و چند بار جابه‌جا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آمدند جنب مدرسه شهید سامانی و آموزشگاهی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مدتی جنب گلستان شهدا بودند تا دیگر جانبازها تقریباً ته کشیدند از لحاظ آموزشی و ایشان هم بعد از ده پانزده سالی که آنجا بود بازنشست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دو جریان با هم قاتی نشود؛ یعنی انجمن اسلامی نابینایان استان، با آن کار جانبازها، دو فعالیت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تاریخچه‌ای از آن بخواهیم، من خیلی حضور ذهن ندارم، تلفن آقای ناغونیان را خدمت شما می‌دهم که اگر خواستید تماس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هم از نابیناهایی بود که پشت پرده کارهایی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آموزشی جانبازان به طور رسمی در اصفهان بر عهده آقای ناغونیان بود و ایشان اولین اقدامات را آغاز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برویم سراغ تشکل‌هایی که توسط خود شما بنیان‌گذاری و مدیریت شده چون از اینها بیشتر اطلاع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شمیم رویش نخستین تشکلی است که مستقلاً خودم راه‌اندازی کردم؛ البته با چند تن از همفکرانم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در تشکل‌های دیگران تجربه کسب کردم،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رویش را مجوز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فعالیت‌های شمیم رویش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شرکتی آمد و حاضر شد یک ساختمانی را برای ما اجاره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ساختمان که اجاره شد، اولین اقدام من انتقال کتابخانه به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کتابخانه تقریباً کاری به مؤسسه نداشت، ولی به خاطر اینکه بچه‌ها بیایند استفاده بکنند کتابخانه را به اینجا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من برای تجهیز کتابخانه بدون اقدام از طریق برگه‌های انجمن و اینها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نفوذ شخصیم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شروع کردیم هم کتابخانه را گسترشش دادیم، هم کتابخانه گویا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کلاس آموزش کامپیوتر ویژه نابینایان نجف‌آباد را در همین مؤسسه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هفتگی داشتیم، کلاس زبان گذاشتیم، کلاس مکالمه عربی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دیدگاهم فعالیت‌های فرهنگی و زیربنایی را گسترش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تا عضو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حدود صد عضو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کادر مرکز مؤسسه شمیم رویش چه کسانی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مدیره اولیه آن، آقای وطن‌خواه بود که کارشناس روابط عمومی اداره برق استان اصفهان است، آقای جباری بود که مدیر شهید سامانی است، من بودم، آقای هاشمی بود از بچه‌های نجف‌آباد، آقای پورقیصری بود، آقای مسیح‌پور و خانم داوری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در این مدت کارهایی که ما کردیم، یک سری همایش‌ها به مناسبت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می‌گذاشتیم، بیشتر همایش‌های آموزشی و تحقیقی و اینها که حالا هم جنبه همایش داشت و هم جنبه جشن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نمایشگاه بزرگ کتاب و دستاوردهای توانمندی‌های نابینایان برگزار کردیم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نمایشگاه در نجف‌آباد برگزار شد؟ و در چه سالی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در نجف‌آباد بود و فکر کنم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به مدت ده روز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یکی از کارهایی که من خیلی دوست داشتم که در نمایشگاه‌های عمومی توانمندی‌ها و تجهیزات نابینایی را به نمایش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تا از نمایشگاه‌هایی که بود، یکی نمایشگاهی که خود بهزیستی از دستاوردهای خودشان گذاشته بود را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نمایشگاهی بود به نام عطش حضور که در نیمه شعبان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نمایشگاه غرفه گرفتیم و سه سال پی‌درپی 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نمایشگاه‌ها را ما شرکت می‌کردیم و تجهیزات نابینایی از قبیل کامپیوتر را به نمایش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 نمایشگاه‌ها بیشتر به خاطر فرهنگ‌سازی بود و آموزش خط بریل به بیناها هم در این کارگاه‌ها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شمیم رویش تا چه سالی فعالیت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رویش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نبود مکان، تقریباً دوره دوم انتخاباتش که شد، در دوره دوم انتخابات ما نتوانستیم ادامه بدهیم، چون آن شرکت اجاره مکان را تمدید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درصدد برآمدم کتابخانه را بگیرم، ولی دوستان در قضیه کتابخانه با من 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سمج شدم که بروم کتابخانه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هیئت مدیره خودشان تصمیم گرفتند مسیر دیگری را بروند، ما هم با آنها نتوانستیم راه بیاییم، رفتند انتخابات برگزار کنند که فرمانداری اجازه نداد، دو سه بار کنسل کردند، ولی من سماجتم روی این بود که بروم آن مکان را از شهرداری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شدم کتابخانه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یک مکاتباتی گهگاهی به اسم مؤسسه شمیم رویش می‌کردیم، اما روند کتابخانه ربطی به مؤسسه شمیم رویش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کتابخانه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یک کتابخانه بینایی بود به نام کتابخانه شهیدان 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طبقه پایین این کتابخانه را تحویل من داد از نظر ساختمانی، ما هم تجهیزات کتابخانه خودمان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نابینا تلفنچی شهرداری بود که ایشان را آوردند آنجا به عنوان کتابدار ما وارد کار کردند، من هم در کنار ایشان سعی می‌کردم یک مقداری جنبه‌های مالی کتابخانه و تجهیزات را فراهم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 هم کتابداری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دوستمان متأسفانه بیمار شد و تومور پیدا کرد و به رحمت خدا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اسمش چه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پورقیصری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که ایشان مریض شد، شهرداری یک تلفنچی نابینایی به نام آقای کریمی داشت که تحصیلات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آمد، حالا یا درخواست داد یا شهرداری انتقالش داد به کتابخانه که او در واقع نتوانست در کتابخانه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اطلاعات کامپیوتری داشت و نه اطلاعات کتاب‌ها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قسمت دیگر شهرداری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به تنهایی نمی‌توانم از پس کارهای کتابخانه بربیایم، به بچه‌های نابینایی که بودند و یک سری</w:t>
      </w:r>
    </w:p>
    <w:p>
      <w:pPr>
        <w:pStyle w:val="BookText"/>
        <w:rPr/>
      </w:pPr>
      <w:r>
        <w:rPr>
          <w:rFonts w:ascii="IRNazanin" w:hAnsi="IRNazanin" w:eastAsia="IRNazanin"/>
          <w:color w:val="111111"/>
          <w:sz w:val="28"/>
          <w:sz w:val="28"/>
          <w:szCs w:val="28"/>
          <w:rtl w:val="true"/>
          <w:lang w:bidi="fa-IR"/>
        </w:rPr>
        <w:t>اطلاعات داشتند گفتم بیایید با ما همکاری بکنید که کسی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فراخوان عمومی ندادیم، این کسانی که می‌دانستم دستشان در یک سری کارهایی هست و می‌توانند همکاری کنند را خصوصی بهشان گفتم آقای فلانی بیایید همکاری کنید، کسی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آقای سلیمیان تازه داشت فوق دیپلم در رشته صنایع غذایی از دانشگاه علمی کاربردی جهاد کشاورزی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سلیمیان حاضر شد داوطلبانه بیاید اینجا بایستد همکاری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قول اقتصادی‌ای هم در روز اول ما به ایشان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ایشان گفتم تو بیا تجربیاتت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شهرداری را راضی کنیم که شرایط به کارگیری شما فراهم بشود، همکاری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زمانی جایی کار پیدا کردی که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زمانی که بیکار هستی اینجا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آمد و همکاری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سلیمیان، کتابداری را از کجا یاد گرفته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کم‌بینایی شدید است و به مرور و یواش یواش به روش تجربی کتابداری را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کتابخانه و کتاب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با تمام کتاب‌ها آشنایی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و مرتب کردن و عنوان‌گذاری ابتکاراتی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مهمی گفتید و اینها مقدمه باشد برای اینکه یک دور مسائل شمیم رویش را بررسی کنیم و علت‌های توقف فعالیت‌ها را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مروری می‌کنم بر حوادث دو سال اخیر مؤسسه شمیم رویش و امیدوارم یک طرفه داوری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گزارش دادم که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شمیم را از دست دادیم و انتخابات دور دوم شد و در این انتخابات عده‌ای به هر دلیل رأی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اینکه کتابخانه را فعال نگه دارم و نابینایان بتوانند بهتر استفاده کنند و با توجه به اینکه کتابخانه از ابتدا بخشی از شمیم نبود، تصمیم گرفتم آن را جدا کنم و در محل دیگر فعال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کتابخانه نابینایان نجف‌آباد را به کتابخانه فتاح الجنان منتقل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فضایی در آنجا گرفتیم و به آنجا بردیم و بالاخره بعد از مدتی آقای سلیمیان هم به عنوان کتابدار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رشته تحصیلی آقای سلیمیان جوری نبود که آن زمان با کتاب‌های صوتی رابطه‌ای داشته باشد، چون دیپلمش صنایع غذایی بود و فوق دیپلمش هم همین‌طور، خیلی با کتاب‌های گویا کار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زمینه‌ای هم فراهم شد که اصلاً خودش به کتاب گویا روی بیاورد و شروع کند دوباره در رشته دیگری تحصیل کند که کتاب‌های صوتی در آن بیشتر استفاده بشود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طور مکرر با شورا و اینها مکاتبه کردیم که با ایشان قرارداد ببندند؛ تا اینکه بالاخره شورا موافقت کرد؛ ولی شهرداری موافقت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تا مهر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رایگان می‌آمد و کار می‌کرد و هیچ پولی هم به ایشان پرداخت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چیزی حدود یک سال و سه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شورای شهر مکاتبه جدید کردم، دو سه بار اعضای کمیته فرهنگی آمدند و از نزدیک کارها را دیدند؛ تا اینکه مهرماه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 جلسه‌ای گذاشت و گفت ما می‌خواهیم بیاییم مشکل را حل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حین که آمدند مشکل را حل کنند، یک شخص کم‌بینای دیگری که از دوستان من بود و در منطقه دیگری از شهرداری تلفنچی بود را فرستادند و ایشان هم زنگ زد به من که فلانی به من گفته‌اند فردا بیا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برایم عجیب بود که این تصادف چرا در این زمانی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خیلی تلقی بدی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شهر آمدند، ایشان هم آمد و کارش را اول مهر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سلیمیان وقتی که دید ایشان آمده به من گفت من چه کار بکنم؟ گفتم تو مختاری، می‌توانی بیایی در کنار ایشان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روزی آقای سلیمیان آمد که یک سری کارها را به ایشان آموزش بدهد، ولی ایشان هم اطلاعات کامپیوتری نداشت، با نرم‌افزارهای نابینایی هم ارتباطی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روز اولی که آمد به من گفت فلانی من دوست ندارم اینجا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حقوق بگیر شهرداری هستم، هر جایی بروم حقوقم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یکی از بچه‌های نابینا اینجا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شورا اعلام کردم، ایشان نه خودش خیلی مایل است اینجا بماند، نه اطلاعات و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 دی‌ماه مسئول سازمان رفاهی تفریحی شهرداری دوباره ما را احضار کرد، و قرار شد که آن آقا برود در سازمان رفاهی کار دیگری را به عهده بگیرد، و آقای سلیمیان را به طور نیمه وقت در کتابخانه قرارداد ببندند و یک مبلغی کمک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اولین فقره کمک به او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حدود دو میلیون تومان بابت شش هفت ماهی که ایشان کار کرده بود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گفتند هر سه ماه یک بار یک مبلغی می‌دهیم، که دو تا یک میلیون دیگر تا آخر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نشست‌های ماهانه کتابخانه در مرداد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بچه‌های نابینا آمد گفت که فلانی بعضی از بچه‌ها می‌گویند این پول‌ها چطور می‌شود؟ گفتم کدام پول‌ها؟ گفتند آن پول‌هایی که تو از فرمانداری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اول دوستان ثابت کنند که من از فرمانداری پول می‌گیرم، تا من بعد بهشان بگویم که من چه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دوستان گفتند ما می‌گوییم که باید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شهرداری این‌قدر، آن موقع دو میلیون تومان داده بود، گفتم آقا شهرداری این‌قدر به ما کمک کرده، مثلاً اگر بخواهید حساب بکنید، در این دو سالی که ایشان آمده، با احتساب مبلغ دو میلیون تومانی که شهرداری داده، شاید ساعتی هزار تومان هم نشود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با تلاش‌های ایشان کتابخانه سامان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کتابخانه به هم ریخته بود، نه کتاب‌ها مرتب بود، نه فهرست‌بندی داشتیم، نه اصلاً عنوان کتاب‌ها روی جلد کتاب‌ها بود، خیلی وضعیت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گرد و خاک گرفته بود، من هم تنها بودم و نمی‌رسیدم که همه کارها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صوتی به 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ایشان آمد و من مسئولیت‌هایی را به ایشان دادم و با هم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دوستان رفته بودند فرمانداری، از فرمانداری به من زنگ زدند گفتند که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این انجمن بحثش اصلاً با بحث کتابخانه جداست، انجمن الآن تعطیل است، انجمن 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گزارش نداده‌ای؟ گفتم من دو سه بار گزارش داده‌ام به 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انتخابات نکردید؟ گفتم دو بار خواستیم انتخابات برگزار کنیم ولی مانع تراشی کردند حتی به شلوغ‌کاری و کتک‌کاری رسید و من دیدم امنیت نیست و ممکن است فردی، صدمه ببیند، بالاخره انتخابات را کنسل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 بهزیستی بهم زد، یک بار خود کارمندان بهزیستی آمدند </w:t>
      </w:r>
    </w:p>
    <w:p>
      <w:pPr>
        <w:pStyle w:val="BookText"/>
        <w:rPr/>
      </w:pPr>
      <w:r>
        <w:rPr>
          <w:rFonts w:ascii="IRNazanin" w:hAnsi="IRNazanin" w:eastAsia="IRNazanin"/>
          <w:color w:val="111111"/>
          <w:sz w:val="28"/>
          <w:sz w:val="28"/>
          <w:szCs w:val="28"/>
          <w:rtl w:val="true"/>
          <w:lang w:bidi="fa-IR"/>
        </w:rPr>
        <w:t>انتخابات را برگزار کنند ولی عملاً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فهمیدند که موانعی هست، لذا بر هم زدند و منحلش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گفتم من خیلی انگیزه‌ای برای اینکه با این انجمن کار کنم ندارم، چون چیزی برای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نفوذ خودم بیشتر است تا با این انجمن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من پیش شهردار می‌روم، شهردار من را بیشتر می‌شناسد تا مُهر انجمن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تا قرض‌الحسنه بود که من تلفن می‌زدم آقای فلانی مثلاً به این بنده خدایی که می‌آید، با یک یادداشت دستی من به این وام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یک مدتی از برگه‌های انجمن برای کار استفاده می‌کردیم، یک موقعی نمی‌کردیم، ولی ما هیچ استفاده مادی‌ای یا درآمدزایی از برگه‌های انجمن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بهزیستی هم اگر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کمکی به این انجمن کرده بود، اینها در حساب‌ها موجود است و همین الآن هم هنوز دست نخورده مانده، سالی یک دو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حساب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 کار ما این‌جور بود که من رفقایی داشتم، پدر من یک مقداری سالانه کمک می‌کرد و ایشان از قدیم یک اعتقادی داشت که برای بچه‌های نابینا یک پولی را نزدیک سال مالیش کمک می‌کرد و من این پول را یا خرج کتابخانه می‌کردم یا به بچه‌های کم بضاعت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دوستان دیگر هم کمک می‌کردند؛ بر اساس اعتباری که نسبت به 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واقع یک سری امکانات را از این طریق برای کتابخانه فراهم کردیم، سایتش را راه‌اندازی کردیم، یک پرینتر بریل خریدیم حدود سیزده چهارده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با کمک‌هایی که دوستان می‌کردند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اعتراضاتی که بچه‌ها کردند شهرداری یک مدت کتابخانه را تعطیل کرد و به آقای سلیمیان گفت تو دیگر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یک جلسه‌ای گذاشت و ما اموال کتابخانه را تحویل شهرداری دادیم، برای اینکه قرار بود کتابخانه منسجم بشود 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اموال کتابخانه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تیرماه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طبقه مجزا دستمان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آمد آن طبقه بالا را برداشت و مخزن کتاب‌های عادی را هم آورد با مخزن ما یکی کرد و در واقع یک کتابدار بینایی را که هیچ اطلاعاتی از امکانات نابینایی نداشت آنجا گذاشت و به آقای سلیمیان گفت شما دیگر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نرفتیم، خیلی اقدامی نکردیم تا اینکه دوباره اولیا بچه‌ها و افرادی که نیاز به کتاب داشتند یک سری اعتراض‌هایی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من یکی دو تا جلسه آذرماه با مسئول سازمان رفاهی تفریحی داشتم، سازمان رفاهی تفریحی گفت ما اصلاً کاری به انجمن نداریم، شما بیایید فعالیتتان را شروع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سلیمیان دوباره از اول بهمن دعوتش کردند و زیر نظر آن خانمی که مسئول کتابخانه است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کنارش کارهای تخصصی نابینایان را کمکشان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فضایی که ما الآن در اختیارداریم با فضایی که سابق دستمان بود خیلی فرق کرده، یعنی سالن مستقلی که ما داشتیم، امکاناتمان، یک مقداری می‌توانستیم جلساتی را بیشتر برنامه‌ریزی بکنیم، خب آنها دیگر یک مقداری ضعیف شده، که تا بعد دیگر حالا باز به مرور زمان بتوانیم گسترش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مؤسسه شمیم رویش چگونه است، آیا هنوز تعطیل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انجام دادند که من اصلاً نرفتم و کاندیدا برای هیئت مدیره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انجام شد و هیئت مدیره‌ای انتخاب شد، سپس درصدد ثبت هیئت مدیره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دوستانی هم که به ما اعتراض می‌کردند، علی رغم اینکه خودشان آمدند این انتخابات را راه انداختند، ولی هنوز هم این انتخابات را قبول ندارند، چون اصلاً هیچ کدامشان رأی نیاوردند، و به دلیل اینکه هیچ وجهه‌ای بین بچه‌ها نداشتند هر کدام دو سه تا رأی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دوستانی که الآن رأی آوردند در انتخابات، بالاخره کسانی بودند که مثلاً اگر بخواهیم جناح‌بندی بکنیم، به جناح همفکران ما بیشتر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آنان حتی هیئت مدیره جدید که رأی آورده را هم تمکین نکردند، و باز هنوز دارند چوب لای چرخ می‌گذارند و فضاسازی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و مدیرعامل را اذیت می‌کنند، به حدی که وجهه انجمن را بین عموم تخریب کرده و چهره ناپسندی از نابینایان عرضه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مدیرعامل چه کسی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روحانی است به نام احمد مختاری، که بینا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مدیره جدید آیا همگی نابینا می‌باشند؟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 دارد و نابینا هم دارد و نیمه بینا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مدیرعامل چون یک آدم فعالی است در شهر و یک جورهایی شناخته شده است، یک مقدار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قبل در جریان کارهای نابینایان بود و با آنان همراهی داشت ولی به صورت رسمی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با روش هوچی‌گری و فضاسازی می‌خواهند پیش بروند و روش منطقی و درست ندارند با همین مدیرعامل وجیه هم مشکل دارند و ممکن است دوام نیاورد و کنار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شرایطی که عده معدود به روش غیر منطقی می‌خواهند حرف ناحق خود را به کرسی بنشاند و با جوسازی می‌خواهند حاکم شوند چه کار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شیوه در خیلی جاها باب شده و خیلی آسیب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خود جامعه و مردم باید این‌گونه روش‌ها و این‌گونه افراد را طرد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این است که به ویژه در معلولین روش‌های صحیح مدنی آموزش داده شود تا بتوانند نهادهای مستحکم و بادوام ایجاد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شمیم رویش عبور کنیم و به سراغ شعر برویم و راجع به شعر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شعرهای خودتان و شیوه و سبک و محتوای آنها توضیح بدهید، از چه زمانی شعر را شروع کردید، سبکتان چه است، و به چه موضوعات و محتوایی علاقه دارید، کلاً یک توضیحاتی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یعنی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گرچه حالا ممکن است من مطالعه شعری خیلی داشتم، ولی زمانی که حس کردم یک علاقه و گرایشی به شعر دارم و می‌توانم شعر بگویم،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شعر شما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شعرم را دقیق به خاطر ندارم؛ ولی بیشتر با سرود مدارس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من با امور تربیتی همکاری می‌کردم، مدارس گهگاهی برای سرودشان دنبال شعر می‌گشتند و به من می‌گفتند شعری برای ما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دخترم مدرسه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صحبت با او متوجه می‌شدم چه نیاز دارند و بچه‌ها به چه سرودهایی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شعری برای مراسم نماز می‌خواست و من شعری درباره نماز برایش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اولین شعرهای من بود که به دخترم دادم و اتفاقاً رتبه استانی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 رومی‌زاده هم اتفاقاً آهنگش را ساخت،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یکی دو تا شعر این‌جوری شروع کردم و به مرور پخته‌تر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شعرهای اول شما و آن شعر نماز در چه غالبی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بیشتر سروده‌های من در غالب چهار پاره یا غزل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به شعر نو هم رو آوردم و قطعاتی سرودم، سپس مثنوی هم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چهار مثنوی طولانی دارم که یکی برای سعدی گفته‌ام، نیز برای عید غدیر؛ برای کربلا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مثنوی دیگر در وصف نجف‌آباد و تاریخچه نجف‌آباد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سوژه‌های نابینایی هم شعر زیاد داشته‌ام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شعری در وبلاگ شما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شماره هم دارد، آیا از خود شما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شعرهایی که از وبلاگ من هست اینها همه‌اش شعرهای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سری شعرهای طنز بوده مال آقای ابوالفضل زرویی و دیگران که در وبلاگ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آقای زرویی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گفت، رویکرد شعرهای شما آیینی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دنبال رویکرد بگردیم، نگاه کلی من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شعرهای مذهبی را هم با نگاه اجتماعی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وقتی در عمق شعرهای مذهبی هم بروید، یا حتی مثلاً شعری که برای سعدی گفته‌ام، یا شعری که برای عاشورا، اینها تقریباً می‌توانم بگویم یک دید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می‌توان گفت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و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برسیم به بحث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 چرا رفتید سراغ اینکه معلم بشوید؟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من علاقه خاصی به معلمی داشتم، ولی خود اینکه من بروم طرف معلمی، یک تصادف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آن این بود که من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کنکور داده بودم و منتظر بودم که دانشگاه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اگر یادتان باشد، نتایج کنکور را خیلی دیر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قبلش در مجتمع هفت تیر اصفهان در شبانه‌روزی بودم و دوست داشتم در کتابخانه‌شان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آموزشی</w:t>
      </w:r>
    </w:p>
    <w:p>
      <w:pPr>
        <w:pStyle w:val="BookText"/>
        <w:rPr/>
      </w:pPr>
      <w:r>
        <w:rPr>
          <w:rFonts w:ascii="IRNazanin" w:hAnsi="IRNazanin" w:eastAsia="IRNazanin"/>
          <w:color w:val="111111"/>
          <w:sz w:val="28"/>
          <w:sz w:val="28"/>
          <w:szCs w:val="28"/>
          <w:rtl w:val="true"/>
          <w:lang w:bidi="fa-IR"/>
        </w:rPr>
        <w:t>هفت تیر یا همان مدرسه کریستوفل زیر نظر اداره بهزیستی اصفهان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مختصری درباره حضور در مجتمع هفت تیر توضیح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صورت شبانه‌روزی درس می‌خواندم و مقطع دبیرستان را بعد از اینکه از ابابصیر جدا شدم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هفت تیر در خوابگاهش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خوابگاه بودم یک مقدار با کتابخانه همکاری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جورهایی علاقه پیدا کرده بودم که در کتابخانه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به کتابدار شدن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دادن کنکور، شش هفت ماهی بیکار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رئیس بهزیستی گفتم اجازه بدهید من شب‌ها در خوابگاه بمانم، روز هم در کتابخانه برایتان رایگان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گفتند یک نامه‌ای بنویس و درخواست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دادم، ولی پاسخ آن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کردم، دیدم پرونده قطوری شده و بیست سی صفحه نامه و نظریه حراست و فلان و فلان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روز رفتم پیش مدیرکل بهزیستی آقای شانه و گفتم آقای شانه سطل آشغال در اتاقتان دارید؟ گفت برای چه؟ گفتم می‌خواهم این دستورات شما را پاره کنم بریزم داخل 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چه؟ گفتم برای اینکه من یک نابینا هستم که اگر کسی قرار بود درباره من تحقیق بکند باید از شما می‌آمدند تحقیق می‌کردند که این چطور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به خاطر اینکه رایگان بیایم برای شما کار بکنم، بیست سی صفحه نامه و پرونده قطور برایم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اجازه به من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را پاره کردم ریختم سطل آشغال و ناراحت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اداره کل آموزش و پرورش، یکی از معلم‌هایمان آقای حسین رهبر آنجا کارشناس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ایشان، ناراحت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ناراحت هستی؟</w:t>
      </w:r>
    </w:p>
    <w:p>
      <w:pPr>
        <w:pStyle w:val="BookText"/>
        <w:rPr/>
      </w:pPr>
      <w:r>
        <w:rPr>
          <w:rFonts w:ascii="IRNazanin" w:hAnsi="IRNazanin" w:eastAsia="IRNazanin"/>
          <w:color w:val="111111"/>
          <w:sz w:val="28"/>
          <w:sz w:val="28"/>
          <w:szCs w:val="28"/>
          <w:rtl w:val="true"/>
          <w:lang w:bidi="fa-IR"/>
        </w:rPr>
        <w:t>من با آقای رهبر خیلی صمیمی بودم، هنوز هم خدا حفظشان کند خدوم و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عنوان یکی از خادمین نابینایان اصفهان با ایشان مصاحبه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اصالتاً از شهرستان آباده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ادبیات عرب دارد و از ابتدا معلم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تقریباً بیش از هفتاد سال سن دارد و خانه‌نشین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تومور مغزی فلج و خانه 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خود شهر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رهبر گفت اگر می‌خواهی رایگان کار بکنی، بیا برو نجف‌آباد و کلاسی برای نابینایان راه بینداز، چهار تا نابینا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خانه‌تان هم هست و نیاز به خوابگاه هم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نامه‌اش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 را گرفتم رفتم نجف‌آباد و شش تا دانش‌آموز را پیدا کردیم کلاس را راه انداختیم و یک مدت همین طور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آزمون حق‌التدریسی آموزش و پرورش شرکت کردم و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روش پیمانی سر کلاس رفتم و تدریس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جذب آموزش و پرورش شدم و معلم شدم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اول را تقریباً بدون دریافت هیچ هزینه‌ای کار کردم، تا اینکه در سال‌های بعد حق‌التدریسی شدم و چند سال بعد استخدام شدم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دقیقاً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را شروع کردید و چه سالی بازنشست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شدم، البته به خاطر پنج سال سنوات ارفاقی استثنایی،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بازنشست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کرده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همیشه استثنایی بودید؟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رسماً در آموزش و پرورش استثنایی شاغل بودم و کارمند استثنایی بودم؛ اما وقتی مدیران مدارس تدریس‌ام را دیدند و دانش‌آموزان جذب کلاس‌های من شدند در آموزش و پرورش عادی هم کلاس به من دادند و در چندین مدرسه عادی در اصفهان، خمینی شهر و نجف‌آباد تدریس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 اصلی تدریس شما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فارسی درس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ادبیات فارسی گسترده است و شامل شاخه‌های بسیار و علوم متنوع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انگلیسی هم تدریس می‌کردید؟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در ابابصیر به طور محدود انگلیسی آن هم کوتاه نویسی خط بریل انگلیسی را تدوین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همیشه ادبیات فارسی تدریس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مدرسه بودید؟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عادی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دبیرستان‌های دخترانه بودم، چندین سال دبیرستان حضرت فاطمه بودم، دبیرستان حضرت مریم بودم، دبیرستان آل یاسین در نجف‌آباد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مدارس غیر انتفاعی بحر العلوم در اصفهان و نجف آباد سال‌های زیادی در مقاطع دبیرستان و پیش دانشگاهی دروس دشوار ادبیات به ویژه عروض و قافیه تدریس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شما در معلمی، قطعی است، و وزیر به شما تبریک گفته و معلم اول کشوری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معلم موفق راهکارهای شما برای موفقیت نابینایان حداقل در آموزش و پرورش و در تدریس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اینکه معلمی یک موهبت و ویژگی ذاتی است؛ من در ذاتم، به معلمی علاقه دارم به طوری که هیچ وقت به چشم یک درآمد و یک فعالیت مالی و درآمدزایی به آن نگاه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بود که من در قبال این وظیفه‌ای که بر عهده گرفته‌ام چه کاری می‌توانم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هیچ وقت نابینایی را عامل و بهانه برای کم کاری قرار نمی‌دادم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هنوز کامپیوتر نبود، از دوره راهنمایی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تایپ بینایی را با ماشین تحریر </w:t>
      </w:r>
    </w:p>
    <w:p>
      <w:pPr>
        <w:pStyle w:val="BookText"/>
        <w:rPr/>
      </w:pPr>
      <w:r>
        <w:rPr>
          <w:rFonts w:ascii="IRNazanin" w:hAnsi="IRNazanin" w:eastAsia="IRNazanin"/>
          <w:color w:val="111111"/>
          <w:sz w:val="28"/>
          <w:sz w:val="28"/>
          <w:szCs w:val="28"/>
          <w:rtl w:val="true"/>
          <w:lang w:bidi="fa-IR"/>
        </w:rPr>
        <w:t>بینایی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تایپ بینایی چون گویا نیست و صفحه کلید گویا ندارد، بسیار سخت است ولی مهارت آن را یاد گرفتم تا در آموزش و پرورش چند قدم جلوتر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ارتباط نوشتاریم با افراد بینا باشد، و به این دلیل هیچ وقت سعی نمی‌کردم حالا به خاطر اینکه من مشکل دارم کارم را به دوش دیگران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می‌کردم راهکاری را برای اینکه خودم بتوانم مستقل کارم را انجام دهم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یک حس احترام متقابل با همکاران و دانش‌آموزان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می‌گویند تو چطوری کلاس عادی را کنترل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حس احترام متقابلی را با بچه‌ها داشتم که باعث می‌شد کمتر بچه‌ها سوء استفاده کنند و کاری می‌کردم خودشان احساس وظیفه کرده و کلاس را خودشان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دانش‌آموزهای من به نام آقای قانعی‌فر الآن در واحد قرآنی اداره ارشاد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که می‌روم پیشش، ایشان تعریف می‌کرد که من در کلاس سرم را پایین گرفتم، فلانی گفت آقای قانعی پس چرا سرت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دقت خاصی داشتم، معمولاً با حس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دانش‌آموز سعی نکردم فرصت بدهم تا توهین یا شوخی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آنها را نمی‌گذاشتم باز شود و به من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چیزی بود که، چه با دانش‌آموزهای نابینا و چه عادی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دانش‌آموزهایی که دبیر رابطشان من بودم بروید تحقیق کنید، یک صمیمیت خاصی ما با بچه‌ها داشتیم، ولی با حس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رمزهایی بوده که به من کمک کرده که موفق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اینکه هیچ‌وقت دست خالی سر کلاس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همیشه دستم پر بود، حالا چه با مطلب، چه با اسباب و ابزارهای آموزشی در دوره ابتدایی وقتی من می‌خواستم یک مفهومی را به بچه‌ها بگویم، دو سه روز پا می‌شدم می‌رفتم اسباب بازی فروشی‌ها وسیله پیدا بکنم، برای اینکه بیایم مطلبی که به بچه‌ها می‌خواهم یاد بدهم را به یک شکل بهتری یاد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انواع و اقسام ابتکارهای ذهنی که داشتم استفاده می‌کردم، برای اینکه آموزش بهتری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خط بریل به شیوه‌های ابتکاری رو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اینکه سعی کردم بین نابینایی و بینایی زیاد دیوار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اولین جلساتی که در مدارس عادی کلاس داشتم سعی می‌کردم خط بریل را به بچه‌های بینا هم یاد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شاگردهایی که با آنها کلاس داشتم در دوره‌های مختلف کاریم، تقریباً خط بریل را اکثرشان اگر یاد هم نگرفته باشند یا یادشان رفته، ولی یک نسخه الفبای بریل را در خانه‌شان خیلی‌هایشان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نگذاشتم بچه‌ها حس بکنند مثلاً یک فاصله‌ای بین ما هست، و یک دیواری به خاطر نابینایی بکشیم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مسأله دیگر ارتباط خیلی خوبی بود که با مسئولین شهر داشتم به هرحال آنها پذیرفته بودند من را در نجف‌آباد به‌عنوان یک کسی که حرف من را گاهی وقت‌ها مثلاً به عنوان بخشنامه وزارتخانه برای کارهای نابینایی قبول می‌کردند، و در این راستا اعتماد خاصی به 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برای تکثیر سؤال‌های بریل امتحانات دیپلم بچه‌های نابینا در نجف‌آباد، من در قرنطینه آموزش و پرورش می‌رفتم برای اینکه، حتی برای یک دانش‌آموز، سؤالات را بریل 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علاوه بر آموزش، پژوهشگر و نویسنده موفقی هستی، اگر نابیناها بخواهند مثل شما در نویسندگی موفق باشند چه کار باید بکنند؟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بخواهد چیزی را بنویسد، قاعدتاً باید یک ذهن پری داشته باشد و مطلب خوب از ذهن پر مطالعه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قدم در راه نوشتن، مطالعه و ذهن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 از لحاظ بیانی و هم نوشتاری خیلی زبانم باز است، این است که تقریباً از ده یازده سالگی خیلی با کتاب مأنوس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ابابصیر وقتی راه می‌رفتم، کتاب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معلمی داشتیم که همیشه می‌گفت قربعلی اول کتابش پیدا می‌شود، بعد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کتابی روی سینه من بود، روی دست من بود، در راهرو راه می‌رفتم و کتاب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لطف‌هایی که خدا به من کرد در دوره راهنمایی و دبیرستان، این بود که برادرم، خدا رحمتش کند و شهید شد، ایشان خیلی کتاب برای من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دیپلمه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ایشان دیپلم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داستان‌های خیلی طولانی و بزرگ، کتاب‌های دکتر شریعتی، حتی کتاب‌های عزیز نسین، اینهایی که قبل از انقلاب یک مقداری باب بود را من شاید در سن سیزده چهارده سالگی خیلی از این کتاب‌ها را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خاطر فکر می‌کنم اولین و مهمترین چیزی که ذهن من را باز کرد در آن دوره این کتاب‌ها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آدم در سنین بعدی یک مقداری کتاب بخواند، اما کتاب‌هایی که در آن سن می‌خواند بیشتر رویش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سنتان بالاتر برود فراگیری و ارتباطتان با کتاب سخت‌تر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الآن هم هنوز به کتاب کودک و نوجوان خیلی علاقه دارم و حتی رمان‌های کودک و نوجوان جزء سرفصل‌های مطالعاتیم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 کنیم که نابینا سراغ کتاب برود؟ آنها معمولاً در مطالعه کردن ضعیف هستند؛ معلولین و نابیناها خیلی کم مطالعه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دو تا علت را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بچه‌ها خوب راهنمایی نمی‌شوند که چه کتابی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یک دانش‌آموزی دارم، که اتفاقاً سعی کرده‌ام آن روندی که خودم داشتم به ایشان هم یاد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دانش‌آموز کلاس نهم است، شاید از اول سال تا حالا مثلاً بیست تا کتاب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عنوان کتاب رمان چهارصد پانصد صفحه‌ای، نه رمان‌های که امروز باب است، مثل رمان‌های عشقی و اینها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رمان‌هایی در حد تخیلی علمی که برای کودک و نوجوان خوب بوده، مثلاً کتاب‌های چارلز دیکنز، و از هوگو هم یکی دو تا کتاب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حدی است که امروز صبح قرار بوده من برایش فلش ببرم، ولی برنامه‌ام جابه‌جا شده، اعصابش بهم ریخته است چرا که کتاب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دانش‌آموزهایم را با این روش علاقه‌مند کرده‌ام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دانش‌آموزی که کتاب را مطالعه کرده و آمده، بعد می‌نشینیم باهم صحبت می‌کنیم، و درباره مثلاً کتاب شاهزاده و گدا بحث می‌کنیم که خوانده‌ای چه نکته‌هایی در آن دیده‌ای؟ و بعد از معلمانشان هم می‌خواهم که از این دانش‌آموز استفاده کنند، در کلاس بیاید این کتاب را خلاصه کند، که بداند کاربرد دارد، در انشایش بکار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هم این است که کتاب به روز ما برای بچه‌هایمان کم داریم، بخصوص کتاب کودک در ایران خیلی کم 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ضعفی که عمدتاً انتشارات کتاب بریل دارد ضعف کتاب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ضعف املای بچه‌ها هم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بچه‌ها فقط کتاب درسی دارند و فوقش یکی دو تا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دستشان باشد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الآن در کتابخانه نجف‌آباد یکی از دغدغه‌هایم تولید کتاب کودک است، که الآن دارم این کار را انجام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کتاب یک چیزی در کشورهای خارج وجود دارد، که می‌گویند کتاب تزئینی یا کتاب بریل تزئینی، و کتاب علمی یا فرهنگی یا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کتاب‌های بریل یا کتاب‌های عادی، مزین و کتاب‌های شیک و قشنگ است، ولی محتوا ندارد و جذاب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کارهای آقای عبدلی خیلی شیک است دارای جلد زیبا، ولی محتوای آنها نابینایان را جذب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مشکل دیگر هم داخل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حتی ویرایش داخل کتاب را من خودم خیلی می‌آیم داخل کتاب تزئین ویرایشی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ببینید اگر یک بچه کتاب را دید که صفحه‌اش از اول تا آخرش یک‌ریز متن است و پاراگراف داده نشده،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بندیشان جالب نیست، حتی سایز و اندازه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روی قطع </w:t>
      </w:r>
      <w:r>
        <w:rPr>
          <w:rFonts w:eastAsia="Times New Roman" w:cs="Times New Roman" w:ascii="Times New Roman" w:hAnsi="Times New Roman"/>
          <w:color w:val="111111"/>
          <w:sz w:val="28"/>
          <w:szCs w:val="28"/>
          <w:lang w:val="en-US" w:bidi="en-US"/>
        </w:rPr>
        <w:t>A5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دارم برای کودک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آن برای بچه‌ها جذاب است چون صفحه و کتاب کوچک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اعتقادم این است که الآن کتاب خوب هم در کشورمان خیلی زیاد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که کتاب تایپ کنم، رفتم کانون پرورش به مسئول کانون گفتم، خانم شما محبت کن و بگو این کتابی که در یک سال گذشته خیلی آمده‌اند سراغش و بچه‌ها جذبش شده‌اند چه بوده است؟</w:t>
      </w:r>
    </w:p>
    <w:p>
      <w:pPr>
        <w:pStyle w:val="BookText"/>
        <w:rPr/>
      </w:pPr>
      <w:r>
        <w:rPr>
          <w:rFonts w:ascii="IRNazanin" w:hAnsi="IRNazanin" w:eastAsia="IRNazanin"/>
          <w:color w:val="111111"/>
          <w:sz w:val="28"/>
          <w:sz w:val="28"/>
          <w:szCs w:val="28"/>
          <w:rtl w:val="true"/>
          <w:lang w:bidi="fa-IR"/>
        </w:rPr>
        <w:t>منظور این است که از سلایق بچه‌ها و جوانان آمار داشته باشیم، اگر بدانیم آنان دنبال چی هستند، و همان را تولید کنیم، قطعاً موفقیت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مورد کتاب‌های بریل و کتاب‌های گویا آمارگیری نیست و نمی‌دانیم این آثار تولیدی چقدر 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ویرایش هفت هشت ده عنوان کتاب هستم که کانون آن را برای من تایپ کرده 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آثار متوجه شدم عوامل جذب و عوامل مشوق کم است؛ مثلاً نویسنده آنها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بخش نابینایی کتابخانه آیت‌اللّه خامنه‌ای در قم برای نابینایان منتشر می‌کند از نظر زیبایی خوب‌اند ولی محتوای آنها قابل بحث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صحافی و جلد آنها انتقاد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جلدش خیلی زیباست، طرح دارد و پا به پای کتاب </w:t>
      </w:r>
    </w:p>
    <w:p>
      <w:pPr>
        <w:pStyle w:val="BookText"/>
        <w:rPr/>
      </w:pPr>
      <w:r>
        <w:rPr>
          <w:rFonts w:ascii="IRNazanin" w:hAnsi="IRNazanin" w:eastAsia="IRNazanin"/>
          <w:color w:val="111111"/>
          <w:sz w:val="28"/>
          <w:sz w:val="28"/>
          <w:szCs w:val="28"/>
          <w:rtl w:val="true"/>
          <w:lang w:bidi="fa-IR"/>
        </w:rPr>
        <w:t>بینایی، بر اساس عنوان طرح جلد خورده، ولی این کتاب بعد از چند بار باز و بسته شدن تمام برگه‌هایش بیرون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عطف کتاب فنری باشد چطور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فنر مشکل دارد زیرا تعریفی که برای کتاب‌های فنری هست، می‌گویند جزوه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نباید فنری باشد و ویژگی جزوه این است که می‌تواند فنری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کتابی نباید عطف فنری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محتوا، کتاب کلاً برای معلولین باید تزئینی نباشد، و محتوای جذابی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حالا نتوانسته‌ایم کتاب‌هایی چاپ بکنیم که محتوایش خوب باشد، و مخصوصاً در بریل این اتفاق نیفتاده، و تمام اینهایی که دارد چاپ می‌شود فقط زیباست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دوره‌ای نشریات مذهبی ولی بسیار جذاب تولید می‌شد مثل پیام شادی و مکتب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انقلاب؛ نشریات مذهبی مثل مجله پیام شادی که دارالتبلیغ منتشر می‌کرد یا مجله مکتب اسلام چندین چاپ و تیراژ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روز و بر اساس اقتضای سنی افراد را خوب در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متأسفانه کتاب‌های مذهبی ما، ببینید ما الآن دوره‌ای هستیم که چهل سال بعد از آن روز هستیم پنجاه سال بعد از آن روز هستیم، ولی ما هیچ وقت به اقتضای روحی بچه‌هایمان الآن توجه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 کارتن‌های خارجی و غیر سودمند وقت بچه‌ها را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مشکل دیگری که در زمینه کتاب‌های بریل وجود دارد این است که بررسی و مطالعه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مؤسسه رودکی که بزرگترین چاپخانه بریل را دارد کتاب‌هایش را بدون کارشناسی انتخاب و به بریل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مسئول انتخاب آثار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ناشران رفته و چند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 کتاب می‌گرفته و می‌آورده به بخش بریل می‌داده و همین‌ها بریل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بسیاری از کتاب‌های سودمند و مورد نیاز گویا یا بریل نمی‌شود چون ناشران آنها، فایل این کتاب‌ها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مجتمع ابابصیر گرچه انتخاب کتاب بیشتر با موضوع مذهب بود؛ اما در این راستا گزینش بهتری بود و با نظر کارشناسی انجام می شد و در حد خود و از بین کتاب های قبل از انقلاب کتابهای خوبی انتخاب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فایل کتاب نیز نباید در این عبارت بیاید؛ چون ابابصیر در دوره ای کتاب می نوشت که چاپگر در مرکز وجود نداشت و تکنولوژی هم آن قدر پیشرفت نکرده بود که بتوان مانند امروز از فایل متنی نسخه بریل تهیه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زمینه کتاب‌های گویا بیشتر دستمان باز است که انتخاب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صد و پنجاه و شصت تا کتابی که ما تهیه کرده‌ایم، سعی کرده‌ام کتاب خارجی کتاب داخلی، ولی کتاب پر مشتری و به روز را انتخاب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کتاب صوتی یک مقداری دستمان باز است، ولی در چاپ این مشکل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اگر کتاب ویژه نابینایان و سنین مختلف آنها تدوین گردد، سپس بریل یا گویا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این‌گونه نیست و کتاب‌هایی که در بازار موجود است مثلاً کتابی که در مقطع دکترا تدریس می‌گردد و سنگین است گویا می‌شود تا یک دیپلمه نابینا مطالعه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باید در همه زمینه‌ها کتاب‌های بر اساس شرایط و نیازهای نابینایان تهیه و سپس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مخارج این کارها زیاد است فردی زیر بار آن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وقت خود را در اختیار این گفت‌وگو گذاشتید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5379_34278"/>
      <w:bookmarkStart w:id="266" w:name="pg5379_34278"/>
      <w:bookmarkEnd w:id="266"/>
    </w:p>
    <w:p>
      <w:pPr>
        <w:pStyle w:val="Heading2"/>
        <w:numPr>
          <w:ilvl w:val="1"/>
          <w:numId w:val="1"/>
        </w:numPr>
        <w:rPr/>
      </w:pPr>
      <w:bookmarkStart w:id="267" w:name="pg5379_34278"/>
      <w:bookmarkStart w:id="268" w:name="__RefHeading___Toc1360966_581953129"/>
      <w:bookmarkStart w:id="269" w:name="_Toc97"/>
      <w:bookmarkEnd w:id="267"/>
      <w:bookmarkEnd w:id="268"/>
      <w:r>
        <w:rPr>
          <w:rtl w:val="true"/>
        </w:rPr>
        <w:t>فصل سوم</w:t>
      </w:r>
      <w:r>
        <w:rPr>
          <w:rtl w:val="true"/>
        </w:rPr>
        <w:t xml:space="preserve">: </w:t>
      </w:r>
      <w:r>
        <w:rPr>
          <w:rtl w:val="true"/>
        </w:rPr>
        <w:t>خدمات آموزشی و فرهنگی</w:t>
      </w:r>
      <w:bookmarkEnd w:id="26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1360968_581953129"/>
      <w:bookmarkStart w:id="271" w:name="_Toc98"/>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 xml:space="preserve">یداللّه قربعلی به دلیل علاقه به کتاب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دیپلم، از بهزیستی درخواست کرد، اجازه دهند افتخاری در کتابخانه بهزیستی کار کند، اما پس از مانع تراشی‌ها؛ آن درخواست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سراغ آشنایی می‌رود تا از او راهنمایی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می‌کند، نابینایان شهر نجف‌آباد را جمع‌آوری کند و کلاسی برای آنها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قربعلی از این پیشنهاد استقبال کرد و پس از چندی کلاس را با موفقیت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رخداد، منشأ جذب او به تدریس و معلمی و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اینکه در مجتمع آموزشی ابابصیر تحصیل کرده، اساساً فردی خود ساخته و با روحیه و آینده‌نگر است؛ با توجه به اینکه نظام آموزشی معلولان نیاز مبرم به چنین افرادی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ناز و نعمت، رفاه و آسایش کامل بوده و بعداً به دلیل داشتن پارتی در آموزش و پرورش اشتغال یافته‌اند، اساساً برای آموزش معلولان سودمند نیستند بلکه ضرر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خودساخته می‌توانند به خوبی فرزندان دارای معلولیت را به گونه‌ای تربیت کنند تا در آینده نه تنها سر بار نباشند بلکه سودآور و در تولید ملی نقش آفرین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ذاتی آقای قربعلی به تربیت فرزندان این کشور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او را در این زمینه می‌توان از علاقه دانش‌آموزان به کلاس‌های ایشان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تجارب درسی، در زمینه‌هایی هم ابتکار و نوآوری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آموزش بریل ابداعاتی دارد که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فعالیت‌های آموزشی و پرورشی آقای قربعلی را در دو بخش عادی و استثنایی معرفی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قربعلی در آموزش و پرورش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تجارب و دستاوردها در اینجا صرفاً گزارش می‌گردد اما لازم است دو اقدام دیگر در مورد آنها عملی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دلسوز برای آموزش و پرورش معلولان و به ویژه نابینایان با دعوت کارشناسان رشته‌های جامعه‌شناسی، روان‌شناسی، تاریخ و غیره به تجزیه و تحلیل این دستاوردها پرداخته و حتی نقادی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دستاوردهای قربعلی در زمینه شیوه تلفیقی لازم است از منظرهای گوناگون به آن پرداخت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تصمیم‌سازان آموزش و پرورش به این تجارب اهتمام کنند و موارد ضروری را در مراحل مختلف آموزشی به کار گیرند و اجرا کنند</w:t>
      </w:r>
      <w:r>
        <w:rPr>
          <w:rFonts w:eastAsia="IRNazanin" w:cs="IRNazanin"/>
          <w:color w:val="111111"/>
          <w:sz w:val="28"/>
          <w:szCs w:val="28"/>
          <w:rtl w:val="true"/>
          <w:lang w:bidi="fa-IR"/>
        </w:rPr>
        <w:t xml:space="preserve">. </w:t>
      </w:r>
      <w:bookmarkStart w:id="272" w:name="pg5379_34280"/>
    </w:p>
    <w:p>
      <w:pPr>
        <w:pStyle w:val="Heading3"/>
        <w:numPr>
          <w:ilvl w:val="2"/>
          <w:numId w:val="1"/>
        </w:numPr>
        <w:rPr/>
      </w:pPr>
      <w:bookmarkStart w:id="273" w:name="__RefHeading___Toc1360970_581953129"/>
      <w:bookmarkStart w:id="274" w:name="_Toc99"/>
      <w:bookmarkEnd w:id="272"/>
      <w:bookmarkEnd w:id="273"/>
      <w:r>
        <w:rPr>
          <w:rtl w:val="true"/>
        </w:rPr>
        <w:t>آموزش و پرورش عادی</w:t>
      </w:r>
      <w:bookmarkEnd w:id="274"/>
    </w:p>
    <w:p>
      <w:pPr>
        <w:pStyle w:val="Heading4"/>
        <w:numPr>
          <w:ilvl w:val="3"/>
          <w:numId w:val="1"/>
        </w:numPr>
        <w:rPr/>
      </w:pPr>
      <w:bookmarkStart w:id="275" w:name="__RefHeading___Toc1360972_581953129"/>
      <w:bookmarkStart w:id="276" w:name="_Toc100"/>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یداللّه قربعلی در طی سال‌های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مدام به تدریس در مدارس عادی و مراکز استثنایی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استثنایی را بعداً گزارش می‌دهیم و اکنون به فعالیت‌های ایشان در نظام آموزش عادی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مشخصاً با بخش آموزشی دخترانه، بزرگسالان و جانبازان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دلیل تنوع در قلمرو کاری‌اش، تجربه کاری‌اش هم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تحلیل‌ها و سخنان او در زمینه مسائل آموزش و پرورش را شنیده باشند، اذعان کرده که آقای قربعلی دارای ذهن استراتژیست در زمینه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بخش‌های مختلف کار کرده و تجربه آموخته و اطلاعات گسترده از مشکلات و موانع و راه‌کارها دارد و نیز توانسته راه‌کارهای مختلف را در مقام اجرا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گزارش فعالیت‌هایش در بخش‌های مختلف می‌پردازم</w:t>
      </w:r>
      <w:r>
        <w:rPr>
          <w:rFonts w:eastAsia="IRNazanin" w:cs="IRNazanin"/>
          <w:color w:val="111111"/>
          <w:sz w:val="28"/>
          <w:szCs w:val="28"/>
          <w:rtl w:val="true"/>
          <w:lang w:bidi="fa-IR"/>
        </w:rPr>
        <w:t>.</w:t>
      </w:r>
    </w:p>
    <w:p>
      <w:pPr>
        <w:pStyle w:val="Heading4"/>
        <w:numPr>
          <w:ilvl w:val="3"/>
          <w:numId w:val="1"/>
        </w:numPr>
        <w:rPr/>
      </w:pPr>
      <w:bookmarkStart w:id="277" w:name="__RefHeading___Toc1360974_581953129"/>
      <w:bookmarkStart w:id="278" w:name="_Toc101"/>
      <w:bookmarkEnd w:id="277"/>
      <w:r>
        <w:rPr>
          <w:rtl w:val="true"/>
        </w:rPr>
        <w:t>تدریس در دبیرستان دخترانه</w:t>
      </w:r>
      <w:bookmarkEnd w:id="278"/>
    </w:p>
    <w:p>
      <w:pPr>
        <w:pStyle w:val="Heading5"/>
        <w:numPr>
          <w:ilvl w:val="4"/>
          <w:numId w:val="1"/>
        </w:numPr>
        <w:rPr/>
      </w:pPr>
      <w:bookmarkStart w:id="279" w:name="__RefHeading___Toc1360976_581953129"/>
      <w:bookmarkStart w:id="280" w:name="_Toc102"/>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آقای قربعلی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کارشناسی رشته ادبیات فارسی در دانشگاه اصفهان تصمیم گرفت، به تدریس در دبیرستان‌های دخترانه هم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مرحوم محمود معین سر گروه رشته ادبیات در آموزش و پرورش شهرستان نجف‌آباد رفت و این اندیشه را به عنوان مشورت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پیشنهاد استقبال کرده و راه برای تدریس در دبیرستان حضرت فاطمه علیها السلام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دبیرستان، پنج کلاس ادبیات فارسی داشت و قرار شد چند ساعت رشته ادبیات فارسی را در دو کلاس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به کار و جذابیت شیوه او، سه کلاس دیگر هم درخواست کردند تا با ایشان کلاس داشته باشند، از این‌رو پنج کلاس ادبیات فارسی این دبیرستان را شروع به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درباره روز نخست که سر کلاس دختران رفته، چنین نوشته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اولی که به کلاس رفتم، برایم بسیار خاطره‌انگیز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دوم و در طبقه بالای مدرسه حضرت فاطمه سلام اللّه علیها و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سه‌شنبه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کلاس شدم و پس از سلام و احوال‌پرسی و معرفی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با هم کتاب تاریخ ادبیاتی را بخوانیم که خیلی از شما با آن رابطه خوبی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آمد که نظر بچه‌ها را در خصوص داشتن یک معلم نابینا نیز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فکر را با آنان در میان گذاشتم؛ یکی از دانش‌آموزان اجازه گرفت و گفت به نظر من این پرسش منطقی نیست، شما مثل معلم‌های دیگر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فکر نمی‌کنم که شما نابینا هستید بلکه به میزان اطلاعات شما و روش کارتان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نوع پرسش‌ها خودش ذهنیت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نگاه زیبا و مثبت آفرین گفتم و به خودم این اطمینان را که اگر این بچه‌ها </w:t>
      </w:r>
      <w:bookmarkStart w:id="281" w:name="pg5379_34281"/>
    </w:p>
    <w:p>
      <w:pPr>
        <w:pStyle w:val="BookText"/>
        <w:rPr/>
      </w:pPr>
      <w:bookmarkEnd w:id="281"/>
      <w:r>
        <w:rPr>
          <w:rFonts w:ascii="IRNazanin" w:hAnsi="IRNazanin" w:eastAsia="IRNazanin"/>
          <w:color w:val="111111"/>
          <w:sz w:val="28"/>
          <w:sz w:val="28"/>
          <w:szCs w:val="28"/>
          <w:rtl w:val="true"/>
          <w:lang w:bidi="fa-IR"/>
        </w:rPr>
        <w:t>شاگردهای تو باشند هرگز نگران نباش</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او با مشاوره گرفتن از افراد خبره و اخذ تجارب آنان، تلاش کرد کلاس مفید، جذاب و کارآمد داشته باشد و بچه‌ها را هم راضی و هم فعال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قربعلی در این کلاس‌ها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اداره کلاس؛ او با بچه‌ها هم صمیمی بود و هم هرگز از احترام گذاشتن به آنها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آنها را با لقب و با پیشوند خانم و یا آقا به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سبک و نامناسب اصلاً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در حدی که کلاس خشک نباشد، آن هم سنگین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بچه‌ها را نیز به طور مخفیانه معین کرده بود که افراد شلوغ را به او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کسی در کلاس نزاکت را رعایت نمی‌کرد؛ جلوی بچه‌ها به آنها چیزی نمی‌گفت و بیرون از کلاس صدا می‌زد و با آنها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رابطه‌اش با بچه‌ها به گونه‌ای بود که برخی‌ها مسائل خصوصی و مشکلات خانوادگی را با او در میان می‌گذاشتند و او نیز در حد بضاعت علمی و تجربی‌اش آنان را راهنمایی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استفاده از تابلو و نوشتن مطالب روی آن چند تا از بچه‌ها را نامزد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می‌خواست روی تابلو نوشته شود در خانه روی برگه می‌نوشت و در کلاس در اختیار آنان می‌گذاشت تا روی تابلو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می‌کرد خود دانش‌آموزان را در اداره کلاس مشارکت دهد به طوری که کلاس را از خود بدانند و به خوبی آن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دانش‌آموزانی که احساس بیگانگی با کلاس و حتی مدرسه کنند، درصدد معارضه جویی برمی‌آیند ولی وقتی احساس خودی داشته باشند سعی می‌کنند از آن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با توجه به سن و سال دختران که بلوغ را پشت سر گذاشته و به دوره عقلانیت پا گذاشته‌اند، تلاش می‌کرد تجارب و علل موفقیت را برای آنان در لابه‌لای درس بگوید و صرفاً درس خشک نباشد بلکه به آنان فهم و آگاهی و شعور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تلاش‌ها موفقیت او در دوره دبیرستان بود و ظرف دو سه سال پایش به دبیرستان حضرت مریم سلام اللّه علیها و مرکز پیش‌دانشگاهی آل یاسین و پیش‌دانشگاهی بحرالعلوم هم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قربعلی تحلیل و نظرش درباره دانش‌آموزان دبیرستان حضرت فاطمه و تدریس در آنجا را در زندگی‌نامه خودنوشت آورده است</w:t>
      </w:r>
      <w:r>
        <w:rPr>
          <w:rFonts w:eastAsia="IRNazanin" w:cs="IRNazanin"/>
          <w:color w:val="111111"/>
          <w:sz w:val="28"/>
          <w:szCs w:val="28"/>
          <w:rtl w:val="true"/>
          <w:lang w:bidi="fa-IR"/>
        </w:rPr>
        <w:t>.</w:t>
      </w:r>
    </w:p>
    <w:p>
      <w:pPr>
        <w:pStyle w:val="Heading5"/>
        <w:numPr>
          <w:ilvl w:val="4"/>
          <w:numId w:val="1"/>
        </w:numPr>
        <w:rPr/>
      </w:pPr>
      <w:bookmarkStart w:id="282" w:name="__RefHeading___Toc1360978_581953129"/>
      <w:bookmarkStart w:id="283" w:name="_Toc103"/>
      <w:bookmarkEnd w:id="282"/>
      <w:r>
        <w:rPr>
          <w:rtl w:val="true"/>
        </w:rPr>
        <w:t>اهمیت آموزش دختران</w:t>
      </w:r>
      <w:bookmarkEnd w:id="283"/>
    </w:p>
    <w:p>
      <w:pPr>
        <w:pStyle w:val="BookText"/>
        <w:rPr/>
      </w:pPr>
      <w:r>
        <w:rPr>
          <w:rFonts w:ascii="IRNazanin" w:hAnsi="IRNazanin" w:eastAsia="IRNazanin"/>
          <w:color w:val="111111"/>
          <w:sz w:val="28"/>
          <w:sz w:val="28"/>
          <w:szCs w:val="28"/>
          <w:rtl w:val="true"/>
          <w:lang w:bidi="fa-IR"/>
        </w:rPr>
        <w:t>در جوامعی که ادعای برابری زن‌ها و مردها را دارند، کودکان پذیرای نقش‌های جنسیتی کاملاً برابر می‌شوند و در جوامعی که باورها و تعصبات جنسیتی حکم فرماست، کودکان نیز به نوعی پذیرای نقش‌های جنسیتی متعصبانه و نابرابر می‌شوند؛ و به همین ترتیب و با گسترش این عوامل، در دوران جوانی افکار و رفتار آنها به شدت متأثر از این گرایشات نابرابر جنسیتی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رفتارها ابتدا در خانه و سپس توسط دوستان، مدرسه، برنامه‌های تلویزیونی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و تقویت می‌شوند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میان تأثیر خانواده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با انتقال باورهای تبعیض‌آمیز جنسیتی، </w:t>
      </w:r>
      <w:bookmarkStart w:id="284" w:name="pg5379_34282"/>
    </w:p>
    <w:p>
      <w:pPr>
        <w:pStyle w:val="BookText"/>
        <w:rPr/>
      </w:pPr>
      <w:bookmarkEnd w:id="284"/>
      <w:r>
        <w:rPr>
          <w:rFonts w:ascii="IRNazanin" w:hAnsi="IRNazanin" w:eastAsia="IRNazanin"/>
          <w:color w:val="111111"/>
          <w:sz w:val="28"/>
          <w:sz w:val="28"/>
          <w:szCs w:val="28"/>
          <w:rtl w:val="true"/>
          <w:lang w:bidi="fa-IR"/>
        </w:rPr>
        <w:t>خواسته و ناخواسته در شکل‌گیری این رفتارها در کودکان نقش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تأثیرات، محدود نکردن کودکان به نقش‌های جنسیتی خاص و سوق دادن آنها به هر دو سو مفیداست به شرطی که به کلی منکر تفاوت‌ها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از سنین پایین، با معنای دختر بودن و پسر بودن در جامعه امروزی آشنا می‌شوند؛ آنها در متن جامعه، از میان کلیه رفتارهای آشکار و اشاره‌های نهان، تفاوت‌های جنسیتی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صحیح است که کودک در حالی پا به سن نوجوانی بگذارد که هم به نقش‌های جنسیتی خود واقف است و هم از کلیشه‌های غلط و تعصب‌آمیز به دور است مانند اینکه پسران از دختران در ریاضیات برترند یا این عقیده که تنها زنان قادر به پرورش کودکان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سنی، این باورها نیز در افراد تقویت شده و از نسلی به نسل دیگر منتقل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تعامل والدین با کودکان نقش بسزایی در احتراز از شکل‌گیری برخی از این باورهای غلط دارد</w:t>
      </w:r>
      <w:r>
        <w:rPr>
          <w:rFonts w:eastAsia="IRNazanin" w:cs="IRNazanin"/>
          <w:color w:val="111111"/>
          <w:sz w:val="28"/>
          <w:szCs w:val="28"/>
          <w:rtl w:val="true"/>
          <w:lang w:bidi="fa-IR"/>
        </w:rPr>
        <w:t>.</w:t>
      </w:r>
    </w:p>
    <w:p>
      <w:pPr>
        <w:pStyle w:val="Heading5"/>
        <w:numPr>
          <w:ilvl w:val="4"/>
          <w:numId w:val="1"/>
        </w:numPr>
        <w:rPr/>
      </w:pPr>
      <w:bookmarkStart w:id="285" w:name="__RefHeading___Toc1360980_581953129"/>
      <w:bookmarkStart w:id="286" w:name="_Toc104"/>
      <w:bookmarkEnd w:id="285"/>
      <w:r>
        <w:rPr>
          <w:rtl w:val="true"/>
        </w:rPr>
        <w:t>مبانی آموزشی دختران</w:t>
      </w:r>
      <w:bookmarkEnd w:id="286"/>
    </w:p>
    <w:p>
      <w:pPr>
        <w:pStyle w:val="BookText"/>
        <w:rPr/>
      </w:pPr>
      <w:r>
        <w:rPr>
          <w:rFonts w:ascii="IRNazanin" w:hAnsi="IRNazanin" w:eastAsia="IRNazanin"/>
          <w:color w:val="111111"/>
          <w:sz w:val="28"/>
          <w:sz w:val="28"/>
          <w:szCs w:val="28"/>
          <w:rtl w:val="true"/>
          <w:lang w:bidi="fa-IR"/>
        </w:rPr>
        <w:t xml:space="preserve">روحیه و ساختار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دختران با پسران متفاوت است، از این‌رو کارشناسان آموزشی نظام آموزشی آنها را به گونه خاص طراحی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مبتنی بر قواعد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و تحسین به موقع، خصوصیات خوب را در او گسترش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خیلی شجاع هستی که به تنهایی از پله‌ها بالا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متوجه شود که شما به او اعتماد کامل دارید و او را دختری باهوش و لایق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و استغنا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شایستگی و لیاقت را در کودک خود ایجاد کنید؛ اجازه دهید هر آنچه را می‌تواند به تنهایی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فنجان آب میوه، شانه کردن موها و یا ساختن برخی از مکعب‌های پلاستیکی بدون کمک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تنها با تذکراتی جزئی یا با فراهم کردن وسایل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چهار پایه برای دسترسی به سینک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 انجام رساندن کارها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بازی‌های مختلفی در اختیار او قرار دهید تا بازی‌های او منحصر به نوعی خاص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و تراکتور، مکعب‌های خانه‌سازی و انواع توپ‌ها و دیگر وسایل بازی که بتواند از آنها بالا رود یا بر آنها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انجام بازی‌هایی بپردازید که نیاز به فعالیت‌های فیزیکی دارند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گرگم به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انرژی و هیجانات ناشی از بازی در زمین بازی مثل سرسره بازی و یا دویدن و حتی موفقیت در پشت زدن، برای دختر بچه‌هایی که هنوز برای انجام فعالیت‌های ورزشی کوچک‌اند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امکان تصمیم‌گیری بدهید و شرایطی فراهم کنید تا خود را در قبال تصمیم‌گیری‌هایش مسئول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بشقاب و لیوان مخصوصش و حتی انتخاب همبازی‌هایش را بر عهده خود او بگذارید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فیزیکی را برای او پر اهمیت جلوه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بیشتر به تحسین او به انجام رساندن کارهایش بپردازید تا زیبایی‌اش در لباس میهمانی</w:t>
      </w:r>
      <w:r>
        <w:rPr>
          <w:rFonts w:eastAsia="IRNazanin" w:cs="IRNazanin"/>
          <w:color w:val="111111"/>
          <w:sz w:val="28"/>
          <w:szCs w:val="28"/>
          <w:rtl w:val="true"/>
          <w:lang w:bidi="fa-IR"/>
        </w:rPr>
        <w:t xml:space="preserve">. </w:t>
      </w:r>
      <w:bookmarkStart w:id="287" w:name="pg5379_34283"/>
    </w:p>
    <w:p>
      <w:pPr>
        <w:pStyle w:val="BookText"/>
        <w:rPr/>
      </w:pPr>
      <w:bookmarkEnd w:id="287"/>
      <w:r>
        <w:rPr>
          <w:rFonts w:ascii="IRNazanin" w:hAnsi="IRNazanin" w:eastAsia="IRNazanin"/>
          <w:color w:val="111111"/>
          <w:sz w:val="28"/>
          <w:sz w:val="28"/>
          <w:szCs w:val="28"/>
          <w:rtl w:val="true"/>
          <w:lang w:bidi="fa-IR"/>
        </w:rPr>
        <w:t>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فراهم کنید تا به شناخت محیط اطرافش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کودکی، شرایط خانه را طوری ترتیب دهید که بی‌هیچ خطری در خانه رفت و آمد کند همچنین او را با محیط‌های خارج از خانه از جمله پارک، باغ‌وحش، مغازه، کتاب‌فروشی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فیزیکی را برای او پر اهمیت جلوه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بیشتر به تحسین او به انجام رساندن کارهایش بپردازید تا زیبایی‌اش در لباس میهمانی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حساس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حساس‌تر است چون روحیه او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آسیب‌پذیری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باید نکاتی به او یاد داد که او را از نظر شعور و عقلی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نقش‌های جنسیتی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می‌خواهیم و نه صحیح است که منکر تفاوت‌های جنسیتی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فرهنگی و خانوادگی‌تان وظایف و نقش‌هایی که از او در آینده انتظار خواهد رفت را به او بیاموزید اما از تلقین اینکه چون دختر است فقط باید به فکر آشپزی و بچه‌داری باشد خودداری کنید بلکه در کنار تشویق او برای آموزش مهارت‌های مختلف مثل ورزش، هنر،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دهید که زن باشد و از زن بودن و مادر بودن در وقت خود نهراسد و به بهترین نحو وظایفش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شما از همان کودکی باید بیاموزد تا در زندگی بهترین تکیه‌گاه خداوند است و در مواقع مشکلات تنها نیرویی که می‌تواند کمکش کند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بهترین حامی او در زندگی خواهد بود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288" w:name="__RefHeading___Toc1360982_581953129"/>
      <w:bookmarkStart w:id="289" w:name="_Toc105"/>
      <w:bookmarkEnd w:id="288"/>
      <w:r>
        <w:rPr>
          <w:rtl w:val="true"/>
        </w:rPr>
        <w:t>تدریس در مراکز بزرگسالان و پیش‌دانشگاهی</w:t>
      </w:r>
      <w:bookmarkEnd w:id="289"/>
    </w:p>
    <w:p>
      <w:pPr>
        <w:pStyle w:val="BookText"/>
        <w:rPr/>
      </w:pPr>
      <w:r>
        <w:rPr>
          <w:rFonts w:ascii="IRNazanin" w:hAnsi="IRNazanin" w:eastAsia="IRNazanin"/>
          <w:color w:val="111111"/>
          <w:sz w:val="28"/>
          <w:sz w:val="28"/>
          <w:szCs w:val="28"/>
          <w:rtl w:val="true"/>
          <w:lang w:bidi="fa-IR"/>
        </w:rPr>
        <w:t>تدریس ادبیات فارسی به عنوان یک رشته تخصصی آن هم برای بزرگسالان، نیاز به حوصله و انرژی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بزرگسالان </w:t>
      </w:r>
      <w:r>
        <w:rPr>
          <w:rFonts w:eastAsia="Times New Roman" w:cs="Times New Roman" w:ascii="Times New Roman" w:hAnsi="Times New Roman"/>
          <w:color w:val="111111"/>
          <w:sz w:val="28"/>
          <w:szCs w:val="28"/>
          <w:lang w:val="en-US" w:bidi="en-US"/>
        </w:rPr>
        <w:t>Adult 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ش رسماً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تعلیمات 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مدارس بزرگسالان، اکابر می‌گفتند ولی 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بزرگسالان بر عهده نهضت مبارزه با بی‌سوادی گذاشته 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اکنون نهضت سوادآموزی عهده‌دار آموزش بزرگسالان نظارت و مدیریت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 به رغم اینکه نابینا بود با شجاعت به آموزش بزرگسالان هم ورود پیدا کرد و موفقیت‌هایی در این زمینه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بزرگسالان حضرت مریم چند سال ادبیات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 سال در پیش‌دانشگاهی بحرالعلوم و آل یاسین تدریس می‌کرد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پیش‌دانشگاهی درس مشکل عروض و قافیه را نیز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نیاز بسیار به چشم و بینایی دارد و درسی است که نیاز به نوشتن روی تابلو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ابتکار روشی توانست از عهده آن بر آید و موفق شود؛ به طوری که گاهی برخی از همکارانش دانش‌آموزان خود را نزد او </w:t>
      </w:r>
      <w:bookmarkStart w:id="290" w:name="pg5379_34284"/>
    </w:p>
    <w:p>
      <w:pPr>
        <w:pStyle w:val="BookText"/>
        <w:rPr/>
      </w:pPr>
      <w:bookmarkEnd w:id="290"/>
      <w:r>
        <w:rPr>
          <w:rFonts w:ascii="IRNazanin" w:hAnsi="IRNazanin" w:eastAsia="IRNazanin"/>
          <w:color w:val="111111"/>
          <w:sz w:val="28"/>
          <w:sz w:val="28"/>
          <w:szCs w:val="28"/>
          <w:rtl w:val="true"/>
          <w:lang w:bidi="fa-IR"/>
        </w:rPr>
        <w:t>می‌فرستادند تا با آنان عروض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تسلط او بر عروض این بود که خود مختصر طبع شعری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شعر می‌گفت بر کاربرد عروض چیرگی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شیوه‌های او در آموزش عروض این بود که قبل از تقطیع و موارد مربوط به آن به طور سماعی و ضربی بچه‌ها را با وزن‌ها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جذاب به آنان کمک می‌کرد تا گوششان با وزن شعر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شعری می‌خواند و به بچه‌ها می‌گفت با آهنگ، وزن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سه چهار جلسه اول کلاس عروض را به این شکل تمرین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اغلب بچه‌ها با این شیوه آشنا می‌شدند؛ به سراغ اصل موضوع و یاد دادن اوزان و قواعد می‌رفت</w:t>
      </w:r>
      <w:r>
        <w:rPr>
          <w:rFonts w:eastAsia="IRNazanin" w:cs="IRNazanin"/>
          <w:color w:val="111111"/>
          <w:sz w:val="28"/>
          <w:szCs w:val="28"/>
          <w:rtl w:val="true"/>
          <w:lang w:bidi="fa-IR"/>
        </w:rPr>
        <w:t>.</w:t>
      </w:r>
    </w:p>
    <w:p>
      <w:pPr>
        <w:pStyle w:val="Heading4"/>
        <w:numPr>
          <w:ilvl w:val="3"/>
          <w:numId w:val="1"/>
        </w:numPr>
        <w:rPr/>
      </w:pPr>
      <w:bookmarkStart w:id="291" w:name="__RefHeading___Toc1360984_581953129"/>
      <w:bookmarkStart w:id="292" w:name="_Toc106"/>
      <w:bookmarkEnd w:id="291"/>
      <w:r>
        <w:rPr>
          <w:rtl w:val="true"/>
        </w:rPr>
        <w:t>تدریس در مدارس شاهد و ایثارگران و جانبازان</w:t>
      </w:r>
      <w:bookmarkEnd w:id="292"/>
    </w:p>
    <w:p>
      <w:pPr>
        <w:pStyle w:val="BookText"/>
        <w:rPr/>
      </w:pPr>
      <w:r>
        <w:rPr>
          <w:rFonts w:ascii="IRNazanin" w:hAnsi="IRNazanin" w:eastAsia="IRNazanin"/>
          <w:color w:val="111111"/>
          <w:sz w:val="28"/>
          <w:sz w:val="28"/>
          <w:szCs w:val="28"/>
          <w:rtl w:val="true"/>
          <w:lang w:bidi="fa-IR"/>
        </w:rPr>
        <w:t>یداللّه قربعلی برای افزایش تجارب و توانمندی‌هایش تلاش می‌کرد با قشرهای مختلف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مدتی در مدرسه شاهد مرضیه که اغلب فرزندان شهدا هستند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مدرسه تقدیرنامه به او داده که گویای نکات بسیار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940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24"/>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همکلاسان دوره دانشگاهش به او پیشنهاد داد که به دانش‌آموزان جانباز آموزش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از ناحیه دست 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نجف‌آباد پنج نفر جانباز دانش‌آموز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قبلاً به طور خصوصی آموزش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بقیه آشنایی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چهار نفر باقی مانده، دوتاشان فقط نابینا بودند و یکی علاوه بر نابینایی دو دستش نیز از بالای مچ </w:t>
      </w:r>
      <w:bookmarkStart w:id="293" w:name="pg5379_34285"/>
    </w:p>
    <w:p>
      <w:pPr>
        <w:pStyle w:val="BookText"/>
        <w:rPr/>
      </w:pPr>
      <w:bookmarkEnd w:id="293"/>
      <w:r>
        <w:rPr>
          <w:rFonts w:ascii="IRNazanin" w:hAnsi="IRNazanin" w:eastAsia="IRNazanin"/>
          <w:color w:val="111111"/>
          <w:sz w:val="28"/>
          <w:sz w:val="28"/>
          <w:szCs w:val="28"/>
          <w:rtl w:val="true"/>
          <w:lang w:bidi="fa-IR"/>
        </w:rPr>
        <w:t>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دچار ضایعه نخاعی شده بود و به همین خاطر انگشتانش دچار لرزش بود و برای یادگیری بریل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غیر از نابینایی مشکلی نداشتند در مجتمع ایثارگران مشغول به 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اول راهنمایی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او علاوه بر خط بریل دروس زبان، ریاضی، ادبیات و عربی را با آنها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دروس را از دبیران عادی و در کلاس‌های معمولی که بقیه جانبازان و ایثارگران درس می‌خوانند،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جانباز عزیزی که دچار ضایعه نخاعی بود؛ قرار شد در منزل با او به آموزش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خط بریل را شروع کرد که چون پیشرفت کمی داشت، برایش خسته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شفاهی دروس را به او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تکرار‌های بسیار او را در حفظ دروس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موفق شد سوم راهنمایی را با او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جانبازی نیز که دست‌هایش قطع بود، پس از مدتی از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یادگیری بریل توفیقی نیافته بود، زیرا انگشتی نداشت که خط را لمس کند، از انگشت پا نیز نتیجه‌ای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توانسته بود با دست‌هایش بیاموزد که کارهای شخصی‌اش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قربعلی از اول دبیرستان با او درس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منزلشان حاضر می‌شد و به او درس‌های مختلف را آموزش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کار قربعلی با او نیز شفاهی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را به طور خلاصه بر روی نوار کاست ضبط می‌کرد و از او می‌خواست 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را نیز با حضور نماینده مجتمع ایثارگران به طور شفاهی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عنوان منشی ایشان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برگه پاسخ‌های ایشان را وارد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دانش‌آموز که به جز نابینایی مشکلی نداشتند؛ تا دیپلم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دوست با این همه مشکلات یکی تا مقطع کارشناسی و دیگری تا کارشناسی ارشد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تلاش‌های قربعلی در آموزش جانبازان بود و با تلاش‌های او و تقویت پایه‌های علمی آنها، توانستند به مدارج بالایی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قربعلی در اصفهان، نجف‌آباد و خمینی شهر با چند مرکز آموزشی شاهد و ایثارگران و جانبازان همکاری داشت و توانسته خدمات بزرگی از این طریق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دیگر این کتاب اسناد این همکاری ارائه شده و در اینجا تکرار نمی‌شود</w:t>
      </w:r>
      <w:r>
        <w:rPr>
          <w:rFonts w:eastAsia="IRNazanin" w:cs="IRNazanin"/>
          <w:color w:val="111111"/>
          <w:sz w:val="28"/>
          <w:szCs w:val="28"/>
          <w:rtl w:val="true"/>
          <w:lang w:bidi="fa-IR"/>
        </w:rPr>
        <w:t>.</w:t>
      </w:r>
    </w:p>
    <w:p>
      <w:pPr>
        <w:pStyle w:val="Heading4"/>
        <w:numPr>
          <w:ilvl w:val="3"/>
          <w:numId w:val="1"/>
        </w:numPr>
        <w:rPr/>
      </w:pPr>
      <w:bookmarkStart w:id="294" w:name="__RefHeading___Toc1360986_581953129"/>
      <w:bookmarkStart w:id="295" w:name="_Toc107"/>
      <w:bookmarkEnd w:id="294"/>
      <w:r>
        <w:rPr>
          <w:rtl w:val="true"/>
        </w:rPr>
        <w:t>کارآیی در چند اداره آموزش و پرورش</w:t>
      </w:r>
      <w:bookmarkEnd w:id="295"/>
    </w:p>
    <w:p>
      <w:pPr>
        <w:pStyle w:val="BookText"/>
        <w:rPr/>
      </w:pPr>
      <w:r>
        <w:rPr>
          <w:rFonts w:ascii="IRNazanin" w:hAnsi="IRNazanin" w:eastAsia="IRNazanin"/>
          <w:color w:val="111111"/>
          <w:sz w:val="28"/>
          <w:sz w:val="28"/>
          <w:szCs w:val="28"/>
          <w:rtl w:val="true"/>
          <w:lang w:bidi="fa-IR"/>
        </w:rPr>
        <w:t>درباره مدرس و دبیری است که اداره‌های آموزش و پرورش نجف‌آباد، خمینی شهر و اصفهان از او تشکر کرده و لوح تقدیر برای او صادر کرده‌اند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استاندار اصفهان آقای سید مرتضی بختیاری در دهم اردیبهشت‌ماه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براتی رئیس آموزش و پرورش استان اصفهان توصیه می‌کرد به مناسبت روز معلم از دبیران و معلمان برجسته تقدیر و تشکر کند و آقای براتی خطاب به آقای قربعلی متن زیر را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171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28"/>
                        <a:stretch/>
                      </pic:blipFill>
                      <pic:spPr>
                        <a:xfrm>
                          <a:off x="0" y="0"/>
                          <a:ext cx="5334120" cy="2171880"/>
                        </a:xfrm>
                        <a:prstGeom prst="rect">
                          <a:avLst/>
                        </a:prstGeom>
                        <a:ln w="0">
                          <a:noFill/>
                        </a:ln>
                      </pic:spPr>
                    </pic:pic>
                  </a:graphicData>
                </a:graphic>
              </wp:inline>
            </w:drawing>
          </mc:Choice>
          <mc:Fallback>
            <w:pict>
              <v:shape id="shape_0" stroked="f" o:allowincell="f" style="position:absolute;margin-left:0pt;margin-top:-171.05pt;width:419.95pt;height:170.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مثل همین متن در سال‌های دیگر مثل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آقای قربعلی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آموزش و پرورش استان اصفهان، ریاست آموزش و پرورش نجف‌آباد هم در چند سال و به مناسبت‌های مختلف از خدمات قربعلی تشکر کرده و گاه هدایایی هم به ایشان اعطاء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270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30"/>
                        <a:stretch/>
                      </pic:blipFill>
                      <pic:spPr>
                        <a:xfrm>
                          <a:off x="0" y="0"/>
                          <a:ext cx="5334120" cy="5270400"/>
                        </a:xfrm>
                        <a:prstGeom prst="rect">
                          <a:avLst/>
                        </a:prstGeom>
                        <a:ln w="0">
                          <a:noFill/>
                        </a:ln>
                      </pic:spPr>
                    </pic:pic>
                  </a:graphicData>
                </a:graphic>
              </wp:inline>
            </w:drawing>
          </mc:Choice>
          <mc:Fallback>
            <w:pict>
              <v:shape id="shape_0" stroked="f" o:allowincell="f" style="position:absolute;margin-left:0pt;margin-top:-415.05pt;width:419.95pt;height:414.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تقدیرنامه فوق، مدیر آموزش و پرورش نجف‌آباد از تلاش‌های قربعلی در راه شکوفایی استعدادها و رشد معنوی و علمی آینده‌سازان میهن اسلامی تشکر کرده و یک گروه تشویقی هم به او اعطا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تقدیر و تشکر زیر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قربعلی صادر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22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33"/>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همچنین رئیس اداره آموزش و پرورش خمینی شهر هم از آقای قربعلی تقدیر و تشکر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سلطانی رئیس آموزش و پرورش خمینی شهر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تبریک فرارسیدن روز معلم، از زحمات و تلاش‌های او تقدیر و تشکر کرده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مدارک نشانگر این است که یداللّه قربعلی در سه منطقه یعنی شهر اصفهان، شهرستان نجف‌آباد و شهرستان خمینی شهر فعالیت آموزشی داشته و با مراکز و نهادهای آموزشی و علمی در این شهرها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زیر از طرف رئیس آموزش و پرورش خمینی شهر اعطا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29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36"/>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قربعلی حداقل با مجتمع آموزشی ابابصیر و با مدرسه ایثارگران حمزه سید الشهداء به عنوان دبیر در نجف‌آباد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کمالی رئیس آموزش و پرورش در </w:t>
      </w:r>
      <w:r>
        <w:rPr>
          <w:rFonts w:eastAsia="IRNazanin" w:cs="IRNazanin"/>
          <w:color w:val="111111"/>
          <w:sz w:val="28"/>
          <w:szCs w:val="28"/>
          <w:lang w:bidi="fa-IR"/>
        </w:rPr>
        <w:t>12/2/71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وی این لوح را ارسال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829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38"/>
                        <a:stretch/>
                      </pic:blipFill>
                      <pic:spPr>
                        <a:xfrm>
                          <a:off x="0" y="0"/>
                          <a:ext cx="5334120" cy="5829480"/>
                        </a:xfrm>
                        <a:prstGeom prst="rect">
                          <a:avLst/>
                        </a:prstGeom>
                        <a:ln w="0">
                          <a:noFill/>
                        </a:ln>
                      </pic:spPr>
                    </pic:pic>
                  </a:graphicData>
                </a:graphic>
              </wp:inline>
            </w:drawing>
          </mc:Choice>
          <mc:Fallback>
            <w:pict>
              <v:shape id="shape_0" stroked="f" o:allowincell="f" style="position:absolute;margin-left:0pt;margin-top:-459.05pt;width:419.95pt;height:458.95pt;mso-wrap-style:none;v-text-anchor:middle;mso-position-horizontal:left;mso-position-vertical:top" type="_x0000_t75">
                <v:imagedata r:id="rId239" o:detectmouseclick="t"/>
                <v:stroke color="#3465a4" joinstyle="round" endcap="flat"/>
                <w10:wrap type="none"/>
              </v:shape>
            </w:pict>
          </mc:Fallback>
        </mc:AlternateConten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قربعلی از هر فرصتی برای ارتقای تجربی و علمی و اداری خودش بهره می‌برد؛ بارها در مسابقاتی که اداره آموزش و پرورش برگزار می‌کرد شرکت کرد و با کسب رتبه‌های خوب و عالی، مدارج جدیدی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علمی رشته ادبیات دوره راهنمایی شرکت کرد و رتبه چهارم را دریافت کرد</w:t>
      </w:r>
      <w:r>
        <w:rPr>
          <w:rFonts w:eastAsia="IRNazanin" w:cs="IRNazanin"/>
          <w:color w:val="111111"/>
          <w:sz w:val="28"/>
          <w:szCs w:val="28"/>
          <w:rtl w:val="true"/>
          <w:lang w:bidi="fa-IR"/>
        </w:rPr>
        <w:t xml:space="preserve">. </w:t>
      </w:r>
      <w:bookmarkStart w:id="296" w:name="pg5379_34289"/>
    </w:p>
    <w:p>
      <w:pPr>
        <w:pStyle w:val="BookText"/>
        <w:rPr/>
      </w:pPr>
      <w:bookmarkEnd w:id="29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575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41"/>
                        <a:stretch/>
                      </pic:blipFill>
                      <pic:spPr>
                        <a:xfrm>
                          <a:off x="0" y="0"/>
                          <a:ext cx="5334120" cy="5575320"/>
                        </a:xfrm>
                        <a:prstGeom prst="rect">
                          <a:avLst/>
                        </a:prstGeom>
                        <a:ln w="0">
                          <a:noFill/>
                        </a:ln>
                      </pic:spPr>
                    </pic:pic>
                  </a:graphicData>
                </a:graphic>
              </wp:inline>
            </w:drawing>
          </mc:Choice>
          <mc:Fallback>
            <w:pict>
              <v:shape id="shape_0" stroked="f" o:allowincell="f" style="position:absolute;margin-left:0pt;margin-top:-439.05pt;width:419.95pt;height:438.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97" w:name="__RefHeading___Toc1360988_581953129"/>
      <w:bookmarkStart w:id="298" w:name="_Toc108"/>
      <w:bookmarkEnd w:id="297"/>
      <w:r>
        <w:rPr>
          <w:rtl w:val="true"/>
        </w:rPr>
        <w:t>خلاصه</w:t>
      </w:r>
      <w:bookmarkEnd w:id="298"/>
    </w:p>
    <w:p>
      <w:pPr>
        <w:pStyle w:val="BookText"/>
        <w:rPr/>
      </w:pPr>
      <w:r>
        <w:rPr>
          <w:rFonts w:ascii="IRNazanin" w:hAnsi="IRNazanin" w:eastAsia="IRNazanin"/>
          <w:color w:val="111111"/>
          <w:sz w:val="28"/>
          <w:sz w:val="28"/>
          <w:szCs w:val="28"/>
          <w:rtl w:val="true"/>
          <w:lang w:bidi="fa-IR"/>
        </w:rPr>
        <w:t>خلاصه اینکه قربعلی دارای فعالیت گسترده در استان اصفهان داشت و با آموزش و پرورش چند شهر همکاری داشت، آن هم با مدارس مختلف بزرگسالان، ایثارگران و جانبازان، دختران و مدارس عادی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همکاری‌ها او با بخش آموزش و پرورش استثنایی و فعالیت‌هایش در این زمینه بسیار گسترده‌تر است و بعداً 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می‌بود، مراکز و مدارس و مجتمع‌هایی که قربعلی با آنها همکاری داشته معرفی می‌شد و تاریخچه‌ای از هر یک عرضه می‌شد و به خود ایشان هم پیشنهاد شد از تمام مدارس و نهادهایی که همکاری داشتی اطلاعات اولیه بدهد تا در این کتاب آنها را معرفی کنیم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دبیر و معلمی هست که تقریباً در همه پایه‌ها و برای همه قشرها اما فقط در چارچوب یک رشته یعنی ادبیات فعالیت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شهرهای مختلف به هر حال یکی از قوت‌های آقای قربعلی گسترده جغرافیایی و قلمرو وسیع انسانی و اجتماعی فعالیت ایشان است</w:t>
      </w:r>
      <w:r>
        <w:rPr>
          <w:rFonts w:eastAsia="IRNazanin" w:cs="IRNazanin"/>
          <w:color w:val="111111"/>
          <w:sz w:val="28"/>
          <w:szCs w:val="28"/>
          <w:rtl w:val="true"/>
          <w:lang w:bidi="fa-IR"/>
        </w:rPr>
        <w:t xml:space="preserve">. </w:t>
      </w:r>
      <w:bookmarkStart w:id="299" w:name="pg5379_34290"/>
    </w:p>
    <w:p>
      <w:pPr>
        <w:pStyle w:val="Heading3"/>
        <w:numPr>
          <w:ilvl w:val="2"/>
          <w:numId w:val="1"/>
        </w:numPr>
        <w:rPr/>
      </w:pPr>
      <w:bookmarkStart w:id="300" w:name="__RefHeading___Toc1360990_581953129"/>
      <w:bookmarkStart w:id="301" w:name="_Toc109"/>
      <w:bookmarkEnd w:id="299"/>
      <w:bookmarkEnd w:id="300"/>
      <w:r>
        <w:rPr>
          <w:rtl w:val="true"/>
        </w:rPr>
        <w:t>آموزش و پرورش استثنایی</w:t>
      </w:r>
      <w:bookmarkEnd w:id="301"/>
    </w:p>
    <w:p>
      <w:pPr>
        <w:pStyle w:val="Heading4"/>
        <w:numPr>
          <w:ilvl w:val="3"/>
          <w:numId w:val="1"/>
        </w:numPr>
        <w:rPr/>
      </w:pPr>
      <w:bookmarkStart w:id="302" w:name="__RefHeading___Toc1360992_581953129"/>
      <w:bookmarkStart w:id="303" w:name="_Toc110"/>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کشورهای مختلف نظام آموزشی از ابتدایی یا تحصیلات عالی را برای افراد عادی و نُرمال تأسیس کردند اما افرادی هستند که هر چند اقلیت‌اند ولی به دلیل تفاوت‌ها یا اختلالات یا نواقص و بالاخره داشتن یکی از انواع معلولیت‌ها، توانایی تحصیل در مدارس و نظام آموزشی عادی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استثناء شده و برای آنها نظامی متناسب با توانایی و ظرفیت خودشان دایر کرده؛ تا در آن نظام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را آموزش و پرورش استثنایی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هر فرد به فراخور و متناسب ویژگی‌های شخصیتی، ذهنی و جسمی خود، می‌تواند آموزش دیده و مطالب مورد نظر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بر آموزش و پرورش فراگیر اصرار شده و در کنوانسیون حمایت از حقوق معلولین تأکید شده معلولین در مدارس دارای نظام فراگیر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فراگیر نظامی است که همه دانش‌آموزان به رغم تفاوت‌هایی که دارند در کنار هم تحصیل می‌کنند اما مدیریت و مربی‌ها تفاوت‌ها و توانایی‌های هر فرد را باید در نظر گیرند و متناسب با آن به آن فرد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روش‌های همگرایانه، دانش‌آموزان را بر اساس اشتراکاتشان با یکدیگر مرتبط سازند بنابراین آموزش فراگیر متضاد با آموزش استثنایی نیست بلکه آموزش استثنایی در درون فراگیر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استثنایی به معنای جداسازی و مستثنی سازی مکانی دانش‌آموزان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چنین شیوه‌ای را غلط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توجه به تفاوت‌ها و توانمندی‌های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دانش‌آموزان به رغم این تفاوت‌ها مبتنی به اشتراک‌هایشان باید در یک نظام و یک مدرسه و در ارتباط با یکدیگر تحصیل کنند</w:t>
      </w:r>
      <w:r>
        <w:rPr>
          <w:rFonts w:eastAsia="IRNazanin" w:cs="IRNazanin"/>
          <w:color w:val="111111"/>
          <w:sz w:val="28"/>
          <w:szCs w:val="28"/>
          <w:rtl w:val="true"/>
          <w:lang w:bidi="fa-IR"/>
        </w:rPr>
        <w:t>.</w:t>
      </w:r>
    </w:p>
    <w:p>
      <w:pPr>
        <w:pStyle w:val="Heading4"/>
        <w:numPr>
          <w:ilvl w:val="3"/>
          <w:numId w:val="1"/>
        </w:numPr>
        <w:rPr/>
      </w:pPr>
      <w:bookmarkStart w:id="304" w:name="__RefHeading___Toc1360994_581953129"/>
      <w:bookmarkStart w:id="305" w:name="_Toc111"/>
      <w:bookmarkEnd w:id="304"/>
      <w:r>
        <w:rPr>
          <w:rtl w:val="true"/>
        </w:rPr>
        <w:t>خدمات و تلاش‌ها</w:t>
      </w:r>
      <w:bookmarkEnd w:id="305"/>
    </w:p>
    <w:p>
      <w:pPr>
        <w:pStyle w:val="BookText"/>
        <w:rPr/>
      </w:pPr>
      <w:r>
        <w:rPr>
          <w:rFonts w:ascii="IRNazanin" w:hAnsi="IRNazanin" w:eastAsia="IRNazanin"/>
          <w:color w:val="111111"/>
          <w:sz w:val="28"/>
          <w:sz w:val="28"/>
          <w:szCs w:val="28"/>
          <w:rtl w:val="true"/>
          <w:lang w:bidi="fa-IR"/>
        </w:rPr>
        <w:t xml:space="preserve">یداللّه قربعلی در آموزش و پرورش استثنایی فعالیت‌های گسترده‌ای داشت، به همین دلیل از حدود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آموزش و پرورش استثنایی استان اصفهان و شهرستان نجف‌آباد چندین بار و در سال‌های مختلف از او تشکر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تقدیرنامه‌هایی که به او اهدا شده را اینجا معرفی می‌کنم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آموزش و پرورش استثنایی استان اصفهان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و موفقیت‌های او در زمینه آموزش نابینایان و معلولان تشکر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02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45"/>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سپس رئیس جدید استثنایی استان به پاس تلاش آقای قربعلی در تعلیم و تربیت دانش‌آموزان استثنایی تقدیر و تشکر نمود و از اینکه قربعلی معلم نمونه شده به او مباهات نمود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426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47"/>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248" o:detectmouseclick="t"/>
                <v:stroke color="#3465a4" joinstyle="round" endcap="flat"/>
                <w10:wrap type="none"/>
              </v:shape>
            </w:pict>
          </mc:Fallback>
        </mc:AlternateConten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بعد رئیس استثنایی جدید استان به جدیت، پشتکار و مساعی قربعلی در تدریس و آموزش دانش‌آموزان دارای معلولیت اشاره کرده و این تلاش‌ها را مورد توجه و تشکر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546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50"/>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 حیدری رئیس استثنایی استان اصفهان در روز جهانی معلولین، اصلاح نگرش جامعه را در جهت ارتقای موقعیت‌های فرهنگی، اجتماعی و اقتصادی افراد معلول مهم دانسته و تلاش‌های قربعلی را در این راستا دیده و از او تشکر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9657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52"/>
                        <a:stretch/>
                      </pic:blipFill>
                      <pic:spPr>
                        <a:xfrm>
                          <a:off x="0" y="0"/>
                          <a:ext cx="5334120" cy="4965840"/>
                        </a:xfrm>
                        <a:prstGeom prst="rect">
                          <a:avLst/>
                        </a:prstGeom>
                        <a:ln w="0">
                          <a:noFill/>
                        </a:ln>
                      </pic:spPr>
                    </pic:pic>
                  </a:graphicData>
                </a:graphic>
              </wp:inline>
            </w:drawing>
          </mc:Choice>
          <mc:Fallback>
            <w:pict>
              <v:shape id="shape_0" stroked="f" o:allowincell="f" style="position:absolute;margin-left:0pt;margin-top:-391.05pt;width:419.95pt;height:390.95pt;mso-wrap-style:none;v-text-anchor:middle;mso-position-horizontal:left;mso-position-vertical:top" type="_x0000_t75">
                <v:imagedata r:id="rId253" o:detectmouseclick="t"/>
                <v:stroke color="#3465a4" joinstyle="round" endcap="flat"/>
                <w10:wrap type="none"/>
              </v:shape>
            </w:pict>
          </mc:Fallback>
        </mc:AlternateConten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عبداللّهیان رئیس سازمان آموزش و پرورش استثنایی کشور و معاون وزیر آموزش و پرورش در بهمن‌ماه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قربعلی تشکر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991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55"/>
                        <a:stretch/>
                      </pic:blipFill>
                      <pic:spPr>
                        <a:xfrm>
                          <a:off x="0" y="0"/>
                          <a:ext cx="5334120" cy="5499000"/>
                        </a:xfrm>
                        <a:prstGeom prst="rect">
                          <a:avLst/>
                        </a:prstGeom>
                        <a:ln w="0">
                          <a:noFill/>
                        </a:ln>
                      </pic:spPr>
                    </pic:pic>
                  </a:graphicData>
                </a:graphic>
              </wp:inline>
            </w:drawing>
          </mc:Choice>
          <mc:Fallback>
            <w:pict>
              <v:shape id="shape_0" stroked="f" o:allowincell="f" style="position:absolute;margin-left:0pt;margin-top:-433.05pt;width:419.95pt;height:432.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کریم حیدری رئیس استثنایی استان برای اولین بار به زحمات و فعالیت‌های قربعلی به نابینایان و اهمیت تعلیم و تربیت به دانش‌آموزان نابینا اشاره کرده و از این منظر او را معرفی و از خدماتش تشکر کرده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974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57"/>
                        <a:stretch/>
                      </pic:blipFill>
                      <pic:spPr>
                        <a:xfrm>
                          <a:off x="0" y="0"/>
                          <a:ext cx="5334120" cy="4597560"/>
                        </a:xfrm>
                        <a:prstGeom prst="rect">
                          <a:avLst/>
                        </a:prstGeom>
                        <a:ln w="0">
                          <a:noFill/>
                        </a:ln>
                      </pic:spPr>
                    </pic:pic>
                  </a:graphicData>
                </a:graphic>
              </wp:inline>
            </w:drawing>
          </mc:Choice>
          <mc:Fallback>
            <w:pict>
              <v:shape id="shape_0" stroked="f" o:allowincell="f" style="position:absolute;margin-left:0pt;margin-top:-362.05pt;width:419.95pt;height:361.95pt;mso-wrap-style:none;v-text-anchor:middle;mso-position-horizontal:left;mso-position-vertical:top" type="_x0000_t75">
                <v:imagedata r:id="rId258" o:detectmouseclick="t"/>
                <v:stroke color="#3465a4" joinstyle="round" endcap="flat"/>
                <w10:wrap type="none"/>
              </v:shape>
            </w:pict>
          </mc:Fallback>
        </mc:AlternateContent>
      </w:r>
      <w:bookmarkStart w:id="306" w:name="pg5379_34294"/>
    </w:p>
    <w:p>
      <w:pPr>
        <w:pStyle w:val="Heading4"/>
        <w:numPr>
          <w:ilvl w:val="3"/>
          <w:numId w:val="1"/>
        </w:numPr>
        <w:rPr/>
      </w:pPr>
      <w:bookmarkStart w:id="307" w:name="__RefHeading___Toc1360996_581953129"/>
      <w:bookmarkStart w:id="308" w:name="_Toc112"/>
      <w:bookmarkEnd w:id="306"/>
      <w:bookmarkEnd w:id="307"/>
      <w:r>
        <w:rPr>
          <w:rtl w:val="true"/>
        </w:rPr>
        <w:t>همکاری با مدارس استثنایی</w:t>
      </w:r>
      <w:bookmarkEnd w:id="308"/>
    </w:p>
    <w:p>
      <w:pPr>
        <w:pStyle w:val="BookText"/>
        <w:rPr/>
      </w:pPr>
      <w:r>
        <w:rPr>
          <w:rFonts w:ascii="IRNazanin" w:hAnsi="IRNazanin" w:eastAsia="IRNazanin"/>
          <w:color w:val="111111"/>
          <w:sz w:val="28"/>
          <w:sz w:val="28"/>
          <w:szCs w:val="28"/>
          <w:rtl w:val="true"/>
          <w:lang w:bidi="fa-IR"/>
        </w:rPr>
        <w:t xml:space="preserve">آقای قربعلی با چندین آموزشگاه استثنایی در سطح استان اصفهان همکاری داشته و این همکاری‌ها ادامه دارد؛ با اینکه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اسنادی که نشانگر همکاری او با این مدارس است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همکاری او با آموزشگاه مشتاق از استثنایی‌های مستقر در شهر نجف‌آباد،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درباره اسم این مدرسه، در اسناد چندگونه معرفی شده است مثل آموزشگاه مشتاق، آموزشگاه مهارت‌های حرفه‌ای مشتاق، مدرسه راهنمایی مشتاق؛ آموزشگاه استثنایی مشتاق و دبیرستان حرفه‌ای مشتاق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آموزش استثنایی اصفهان به جدیت و پشتکار قربعلی در آموزشگاه مشتاق اشاره و از او تشکر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355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60"/>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261" o:detectmouseclick="t"/>
                <v:stroke color="#3465a4" joinstyle="round" endcap="flat"/>
                <w10:wrap type="none"/>
              </v:shape>
            </w:pict>
          </mc:Fallback>
        </mc:AlternateConten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 و رئیس شورای آموزش و پرورش استان اصفهان، علیرضا ذاکر اصفهانی از سید مجید عاملیان رئیس اداره استثنایی استان درخواست کرده معلمان و دبیران مؤثر و دلسوز را معرفی و از آنها تشکر نماید و آقای عاملیان از آقای قربعلی شاغل در راهنمایی مشتاق تشکر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9431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63"/>
                        <a:stretch/>
                      </pic:blipFill>
                      <pic:spPr>
                        <a:xfrm>
                          <a:off x="0" y="0"/>
                          <a:ext cx="5334120" cy="1943280"/>
                        </a:xfrm>
                        <a:prstGeom prst="rect">
                          <a:avLst/>
                        </a:prstGeom>
                        <a:ln w="0">
                          <a:noFill/>
                        </a:ln>
                      </pic:spPr>
                    </pic:pic>
                  </a:graphicData>
                </a:graphic>
              </wp:inline>
            </w:drawing>
          </mc:Choice>
          <mc:Fallback>
            <w:pict>
              <v:shape id="shape_0" stroked="f" o:allowincell="f" style="position:absolute;margin-left:0pt;margin-top:-153.05pt;width:419.95pt;height:152.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قربعلی به عنوان شاغل در آموزشگاه مهارت‌های حرفه‌ای مشتاق تشکر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207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65"/>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266" o:detectmouseclick="t"/>
                <v:stroke color="#3465a4" joinstyle="round" endcap="flat"/>
                <w10:wrap type="none"/>
              </v:shape>
            </w:pict>
          </mc:Fallback>
        </mc:AlternateConten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روز عصای سفید، حیدری رئیس اداره آموزش و پرورش استثنایی اصفهان از جدیت و پشتکار در زمینه تعلیم و تربیت نابینایان تشکر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577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68"/>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269" o:detectmouseclick="t"/>
                <v:stroke color="#3465a4" joinstyle="round" endcap="flat"/>
                <w10:wrap type="none"/>
              </v:shape>
            </w:pict>
          </mc:Fallback>
        </mc:AlternateConten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آموزش و پرورش استثنایی استان اصفهان پوستری با ساختار و مطالب جدید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کارها مسبوق به سابقه نبوده، نیز مطالبی که در بخش نوشتاری آن آمده جدید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7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سیروس محمدی فرماندار و رئیس شورای آموزش و پرورش شهرستان نجف‌آباد، از خدمات شایسته آقای قربعلی به عنوان شاغل در آموزشگاه استثنایی مشتاق تشکر کرده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83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73"/>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یداللّه قربعلی به عنوان شاغل در دبیرستان دوره دوم حرفه‌ای مشتاق به دلیل خدماتش در آموزش استثنایی تشکر و تقدیر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337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76"/>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277" o:detectmouseclick="t"/>
                <v:stroke color="#3465a4" joinstyle="round" endcap="flat"/>
                <w10:wrap type="none"/>
              </v:shape>
            </w:pict>
          </mc:Fallback>
        </mc:AlternateConten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مجتمع آموزشی ابابصیر، مرکز آموزش استثنایی ویژه نابینایان بود که یداللّه قربعلی چند سال در آنجا به تدریس اشتغال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854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79"/>
                        <a:stretch/>
                      </pic:blipFill>
                      <pic:spPr>
                        <a:xfrm>
                          <a:off x="0" y="0"/>
                          <a:ext cx="5334120" cy="5854680"/>
                        </a:xfrm>
                        <a:prstGeom prst="rect">
                          <a:avLst/>
                        </a:prstGeom>
                        <a:ln w="0">
                          <a:noFill/>
                        </a:ln>
                      </pic:spPr>
                    </pic:pic>
                  </a:graphicData>
                </a:graphic>
              </wp:inline>
            </w:drawing>
          </mc:Choice>
          <mc:Fallback>
            <w:pict>
              <v:shape id="shape_0" stroked="f" o:allowincell="f" style="position:absolute;margin-left:0pt;margin-top:-461.05pt;width:419.95pt;height:460.95pt;mso-wrap-style:none;v-text-anchor:middle;mso-position-horizontal:left;mso-position-vertical:top" type="_x0000_t75">
                <v:imagedata r:id="rId280" o:detectmouseclick="t"/>
                <v:stroke color="#3465a4" joinstyle="round" endcap="flat"/>
                <w10:wrap type="none"/>
              </v:shape>
            </w:pict>
          </mc:Fallback>
        </mc:AlternateConten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دبستان و پیش دبستان نابینایان شهید احمد سامانی، زیر نظر آموزش و پرورش ناحیه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است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مدیر این آموزشگاه آقای قربعلی مدتی با آنجا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تقدیرنامه ذیل گویای مراتب ارادت مدیریت این آموزشگاه نسبت به آقای قربعلی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8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مرکز آموزش استثنایی ساربان در اصفهان، مجتمع دیگری است که قربعلی تدریس می‌کرده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052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85"/>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آموزشگاه شاهد مرضیه وابسته به اداره آموزش و پرورش استثنایی شهرستان نجف‌آباد، مرکز دیگری است که قربعلی تدریس داشته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768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87"/>
                        <a:stretch/>
                      </pic:blipFill>
                      <pic:spPr>
                        <a:xfrm>
                          <a:off x="0" y="0"/>
                          <a:ext cx="5334120" cy="4876920"/>
                        </a:xfrm>
                        <a:prstGeom prst="rect">
                          <a:avLst/>
                        </a:prstGeom>
                        <a:ln w="0">
                          <a:noFill/>
                        </a:ln>
                      </pic:spPr>
                    </pic:pic>
                  </a:graphicData>
                </a:graphic>
              </wp:inline>
            </w:drawing>
          </mc:Choice>
          <mc:Fallback>
            <w:pict>
              <v:shape id="shape_0" stroked="f" o:allowincell="f" style="position:absolute;margin-left:0pt;margin-top:-384.05pt;width:419.95pt;height:383.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آموزشگاه گل‌های امام وابسته به اداره آموزش و پرورش استثنایی اصفهان، محلی برای تدریس آقای قربعلی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زحمات بسیار در این مرکز برای دانش‌آموزان دارای معلولیت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دو سند زیر در سال‌های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تشکر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1468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90"/>
                        <a:stretch/>
                      </pic:blipFill>
                      <pic:spPr>
                        <a:xfrm>
                          <a:off x="0" y="0"/>
                          <a:ext cx="5334120" cy="6146640"/>
                        </a:xfrm>
                        <a:prstGeom prst="rect">
                          <a:avLst/>
                        </a:prstGeom>
                        <a:ln w="0">
                          <a:noFill/>
                        </a:ln>
                      </pic:spPr>
                    </pic:pic>
                  </a:graphicData>
                </a:graphic>
              </wp:inline>
            </w:drawing>
          </mc:Choice>
          <mc:Fallback>
            <w:pict>
              <v:shape id="shape_0" stroked="f" o:allowincell="f" style="position:absolute;margin-left:0pt;margin-top:-484.05pt;width:419.95pt;height:483.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229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92"/>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موارد یاد شده برخی از مراکز آموزش و پرورش استثنایی بوده که قربعلی سال‌ها با آنها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آموزشگاهی که او با آنها همکاری داشته بسیارند ولی اسنادی که در اختیار دارم و گویای این همکاری‌ها است، محدود به موارد مزبور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 این اسناد توسط خود آقای قربعلی در اختیار اینجانب قرار گرفت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تدریس و فعالیت‌های آموزشی ایشان در مراکز مزبور، دستاوردهایی به همراه دارد و او به یافته‌ها و تجاربی رسیده و پس از بررسی آنها بعضاً به صورت مقاله حتی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این مقالات را می‌آورم</w:t>
      </w:r>
      <w:r>
        <w:rPr>
          <w:rFonts w:eastAsia="IRNazanin" w:cs="IRNazanin"/>
          <w:color w:val="111111"/>
          <w:sz w:val="28"/>
          <w:szCs w:val="28"/>
          <w:rtl w:val="true"/>
          <w:lang w:bidi="fa-IR"/>
        </w:rPr>
        <w:t xml:space="preserve">. </w:t>
      </w:r>
      <w:bookmarkStart w:id="309" w:name="pg5379_34304"/>
    </w:p>
    <w:p>
      <w:pPr>
        <w:pStyle w:val="Heading3"/>
        <w:numPr>
          <w:ilvl w:val="2"/>
          <w:numId w:val="1"/>
        </w:numPr>
        <w:rPr/>
      </w:pPr>
      <w:bookmarkStart w:id="310" w:name="__RefHeading___Toc1360998_581953129"/>
      <w:bookmarkStart w:id="311" w:name="_Toc113"/>
      <w:bookmarkEnd w:id="309"/>
      <w:bookmarkEnd w:id="310"/>
      <w:r>
        <w:rPr>
          <w:rtl w:val="true"/>
        </w:rPr>
        <w:t>آموزش و پرورش نابینایان در ایران</w:t>
      </w:r>
      <w:bookmarkEnd w:id="311"/>
    </w:p>
    <w:p>
      <w:pPr>
        <w:pStyle w:val="Heading4"/>
        <w:numPr>
          <w:ilvl w:val="3"/>
          <w:numId w:val="1"/>
        </w:numPr>
        <w:rPr/>
      </w:pPr>
      <w:bookmarkStart w:id="312" w:name="__RefHeading___Toc1361000_581953129"/>
      <w:bookmarkStart w:id="313" w:name="_Toc114"/>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آموزش و پرورش نابینایان در ایران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میهن اسلامی ما، ایران، در میان کشورهای جهان همواره در صف اول ممالک متمدن بوده و دارای سوابق درخشان فرهنگی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فرهنگی پرافتخار، پس از ظهور اسلام به اوج خود رسیده و مردم این مرزوبوم در سایه پیشینه فرهنگی خود و معارف اسلامی خدمات فراوانی به جهان تمدن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شاعران، سخنوران، دانشمندان و فلاسفه نابینا میان فرهیختگان بعد از اسلام به چشم می‌خورند که در دامان اسلام تربیت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آنها هیچ‌گونه اطلاعی از خط و نوشتن نداشتند، با این وجود آثار فراوانی از خود باقی گذاشتند که جهت اطلاع بیشتر در این زمینه می‌توان به کتبی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مطلب فوق این نکته را روشن می‌کند که تعلیم و تربیت نابینایان و آموزش خط به آنها دو مقوله کاملاً جدا از یکدیگر بوده و به طور همزمان وارد کشور ما نشده است</w:t>
      </w:r>
      <w:r>
        <w:rPr>
          <w:rFonts w:eastAsia="IRNazanin" w:cs="IRNazanin"/>
          <w:color w:val="111111"/>
          <w:sz w:val="28"/>
          <w:szCs w:val="28"/>
          <w:rtl w:val="true"/>
          <w:lang w:bidi="fa-IR"/>
        </w:rPr>
        <w:t>.</w:t>
      </w:r>
    </w:p>
    <w:p>
      <w:pPr>
        <w:pStyle w:val="Heading4"/>
        <w:numPr>
          <w:ilvl w:val="3"/>
          <w:numId w:val="1"/>
        </w:numPr>
        <w:rPr/>
      </w:pPr>
      <w:bookmarkStart w:id="314" w:name="__RefHeading___Toc1361002_581953129"/>
      <w:bookmarkStart w:id="315" w:name="_Toc115"/>
      <w:bookmarkEnd w:id="314"/>
      <w:r>
        <w:rPr>
          <w:rtl w:val="true"/>
        </w:rPr>
        <w:t>مدرسه کریستوفل</w:t>
      </w:r>
      <w:bookmarkEnd w:id="315"/>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ش کشیش آلمانی به نام کریستوفل از طریق کشور ترکیه وارد تبریز شد و پس از کسب مجوز از وزارت معارف وقت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تأسیس مدرسه خاصی برای نابینایان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دامنه اقدامات خود را گسترش داد و اصفهان را به عنوان مرکز فعالیت خود انتخاب نمود و در آنجا نیز مدرسه کریستوفل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دیگری جهت نگهداری و آموزش دختران نابینا در اصفهان تأسیس شد که اداره آن پس از جنگ جهانی دوم به عهده کشیشان و برخی مؤسسات خیریه انگلیسی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پذیرش نابینایان در این مدارس محدودیت سنی وجود نداشت و کودکانی از 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نیز افرادی حتی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بین آنها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مؤسسین این آموزشگاه‌ها در درجه اول نگهداری و سپس حرفه آموزی و آموزش نابینایان بوده، به گونه‌ای که شاهد آموزش‌هایی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بافندگی، کشاورزی، آموزگاری، تلفنچی گری، مترجمی، سایکوتراپی و کارهای دستی دیگر می‌باشیم به طوری که برای آموزش‌های فوق کارگاه‌ها و مزارعی به وجود آوردند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عده‌ای از روحانیون و خیرین شهر اصفهان اقداماتی جهت تأسیس آموزشگاهی برای نابینایان صورت گرفت که منجر به تأسیس آموزشگاه ابابصیر گردید این موسسه </w:t>
      </w:r>
      <w:bookmarkStart w:id="316" w:name="pg5379_34305"/>
    </w:p>
    <w:p>
      <w:pPr>
        <w:pStyle w:val="BookText"/>
        <w:rPr/>
      </w:pPr>
      <w:bookmarkEnd w:id="316"/>
      <w:r>
        <w:rPr>
          <w:rFonts w:ascii="IRNazanin" w:hAnsi="IRNazanin" w:eastAsia="IRNazanin"/>
          <w:color w:val="111111"/>
          <w:sz w:val="28"/>
          <w:sz w:val="28"/>
          <w:szCs w:val="28"/>
          <w:rtl w:val="true"/>
          <w:lang w:bidi="fa-IR"/>
        </w:rPr>
        <w:t>خدمات فراوانی به نابینایان ارائه نمود و در واقع حرکتی بود در برابر تبلیغات مذهبی میسیونرهای مسیحی که اداره کننده‌های اصلی مراکز کریستوفل و نور آئین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چاپخانه موسسه ابابصیر پیش از پیروزی انقلاب اسلامی کتب زیادی که بیشتر جنبه مذهبی داشتند، به خط بریل تبدیل و در اختیار نابینایان سراسر کشور قرار می‌گرفت</w:t>
      </w:r>
      <w:r>
        <w:rPr>
          <w:rFonts w:eastAsia="IRNazanin" w:cs="IRNazanin"/>
          <w:color w:val="111111"/>
          <w:sz w:val="28"/>
          <w:szCs w:val="28"/>
          <w:rtl w:val="true"/>
          <w:lang w:bidi="fa-IR"/>
        </w:rPr>
        <w:t>.</w:t>
      </w:r>
    </w:p>
    <w:p>
      <w:pPr>
        <w:pStyle w:val="Heading4"/>
        <w:numPr>
          <w:ilvl w:val="3"/>
          <w:numId w:val="1"/>
        </w:numPr>
        <w:rPr/>
      </w:pPr>
      <w:bookmarkStart w:id="317" w:name="__RefHeading___Toc1361004_581953129"/>
      <w:bookmarkStart w:id="318" w:name="_Toc116"/>
      <w:bookmarkEnd w:id="317"/>
      <w:r>
        <w:rPr>
          <w:rtl w:val="true"/>
        </w:rPr>
        <w:t>آموزشگاه محبی</w:t>
      </w:r>
      <w:bookmarkEnd w:id="318"/>
    </w:p>
    <w:p>
      <w:pPr>
        <w:pStyle w:val="BookText"/>
        <w:rPr/>
      </w:pPr>
      <w:r>
        <w:rPr>
          <w:rFonts w:ascii="IRNazanin" w:hAnsi="IRNazanin" w:eastAsia="IRNazanin"/>
          <w:color w:val="111111"/>
          <w:sz w:val="28"/>
          <w:sz w:val="28"/>
          <w:szCs w:val="28"/>
          <w:rtl w:val="true"/>
          <w:lang w:bidi="fa-IR"/>
        </w:rPr>
        <w:t xml:space="preserve">نخستین آموزشگاه نابینایان تهران با تلاش عده‌ای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به صورت شبانه‌روزی عده‌ای از دختران و پسران نابینا را تحت پوشش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آموزشگاه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محبی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پر بار خود عده زیادی از نابینایان را آموزش داده تا راهی دانشگاه‌های سراسری و خارج کشور نماید که در حال حاضر عده‌ای از آنان در مشاغل مختلفی از قبیل تدریس در دانشگاه‌ها، مدارس و مسئولیت‌های بالای مدیریتی فعالیت می‌کنند</w:t>
      </w:r>
      <w:r>
        <w:rPr>
          <w:rFonts w:eastAsia="IRNazanin" w:cs="IRNazanin"/>
          <w:color w:val="111111"/>
          <w:sz w:val="28"/>
          <w:szCs w:val="28"/>
          <w:rtl w:val="true"/>
          <w:lang w:bidi="fa-IR"/>
        </w:rPr>
        <w:t>.</w:t>
      </w:r>
    </w:p>
    <w:p>
      <w:pPr>
        <w:pStyle w:val="Heading4"/>
        <w:numPr>
          <w:ilvl w:val="3"/>
          <w:numId w:val="1"/>
        </w:numPr>
        <w:rPr/>
      </w:pPr>
      <w:bookmarkStart w:id="319" w:name="__RefHeading___Toc1361006_581953129"/>
      <w:bookmarkStart w:id="320" w:name="_Toc117"/>
      <w:bookmarkEnd w:id="319"/>
      <w:r>
        <w:rPr>
          <w:rtl w:val="true"/>
        </w:rPr>
        <w:t>مجتمع دکتر خزائلی</w:t>
      </w:r>
      <w:bookmarkEnd w:id="320"/>
    </w:p>
    <w:p>
      <w:pPr>
        <w:pStyle w:val="BookText"/>
        <w:rPr/>
      </w:pPr>
      <w:r>
        <w:rPr>
          <w:rFonts w:ascii="IRNazanin" w:hAnsi="IRNazanin" w:eastAsia="IRNazanin"/>
          <w:color w:val="111111"/>
          <w:sz w:val="28"/>
          <w:sz w:val="28"/>
          <w:szCs w:val="28"/>
          <w:rtl w:val="true"/>
          <w:lang w:bidi="fa-IR"/>
        </w:rPr>
        <w:t xml:space="preserve">محمد خزائلی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ش در کوهرود اراک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 ماهگی بر اثر ابتلا به بیماری آبله، بینایی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آموزش و پرورش ملی و مدرن وجود نداشت و بچه‌ها و به اجبار نابینایان باید به مکتب‌خانه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پس از جلب موافقت شیخ یا استاد، باید همراه یک نفر به کلاس می‌رفت و تماماً به حافظه تکیه داشت، یعنی هر چه می‌شنید حفظ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خزائلی از هفت سالگی به مکتب شیخ حسین مدنی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قرآن را کاملاً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مدرسه مدرن به نام مدرسه صمصامیه در اراک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محمد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با این حال او در این مدرسه ثبت‌نام کرد و سر کلاس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تدریس در خانه کرد و کودکان را خواندن و نوشتن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فرهنگ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دبستان و سپس در دبیرستان تدریس می‌کرد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خزائلی در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آموزشگاه خزائلی را در اراک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آموزشگاه را در تهران تأسیس کرد و در چند منطقه تکثیر نمود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نابینایان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آموزشگاه‌های خزائلی در ارتقای فرهنگ و دانش نابینایان مؤثر بوده است</w:t>
      </w:r>
      <w:r>
        <w:rPr>
          <w:rFonts w:eastAsia="IRNazanin" w:cs="IRNazanin"/>
          <w:color w:val="111111"/>
          <w:sz w:val="28"/>
          <w:szCs w:val="28"/>
          <w:rtl w:val="true"/>
          <w:lang w:bidi="fa-IR"/>
        </w:rPr>
        <w:t>.</w:t>
      </w:r>
      <w:r>
        <w:rPr>
          <w:rStyle w:val="FootnoteAnchor"/>
          <w:rtl w:val="true"/>
        </w:rPr>
        <w:footnoteReference w:id="30"/>
      </w:r>
      <w:bookmarkStart w:id="321" w:name="pg5379_34306"/>
    </w:p>
    <w:p>
      <w:pPr>
        <w:pStyle w:val="Heading4"/>
        <w:numPr>
          <w:ilvl w:val="3"/>
          <w:numId w:val="1"/>
        </w:numPr>
        <w:rPr/>
      </w:pPr>
      <w:bookmarkStart w:id="322" w:name="__RefHeading___Toc1361008_581953129"/>
      <w:bookmarkStart w:id="323" w:name="_Toc118"/>
      <w:bookmarkEnd w:id="321"/>
      <w:bookmarkEnd w:id="322"/>
      <w:r>
        <w:rPr>
          <w:rtl w:val="true"/>
        </w:rPr>
        <w:t>مجتمع آموزشی ابابصیر</w:t>
      </w:r>
      <w:bookmarkEnd w:id="323"/>
    </w:p>
    <w:p>
      <w:pPr>
        <w:pStyle w:val="Heading5"/>
        <w:numPr>
          <w:ilvl w:val="4"/>
          <w:numId w:val="1"/>
        </w:numPr>
        <w:rPr/>
      </w:pPr>
      <w:bookmarkStart w:id="324" w:name="__RefHeading___Toc1361010_581953129"/>
      <w:bookmarkStart w:id="325" w:name="_Toc119"/>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این مرکز برای نابینایان در اصفهان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به صورت‌های سازمان آموزشی ابابصیر، مدرسه ابابصیر و مجتمع آموزشی ابابصیر ضبط کرده‌اند</w:t>
      </w:r>
      <w:r>
        <w:rPr>
          <w:rFonts w:eastAsia="IRNazanin" w:cs="IRNazanin"/>
          <w:color w:val="111111"/>
          <w:sz w:val="28"/>
          <w:szCs w:val="28"/>
          <w:rtl w:val="true"/>
          <w:lang w:bidi="fa-IR"/>
        </w:rPr>
        <w:t>.</w:t>
      </w:r>
    </w:p>
    <w:p>
      <w:pPr>
        <w:pStyle w:val="Heading5"/>
        <w:numPr>
          <w:ilvl w:val="4"/>
          <w:numId w:val="1"/>
        </w:numPr>
        <w:rPr/>
      </w:pPr>
      <w:bookmarkStart w:id="326" w:name="__RefHeading___Toc1361012_581953129"/>
      <w:bookmarkStart w:id="327" w:name="_Toc120"/>
      <w:bookmarkEnd w:id="326"/>
      <w:r>
        <w:rPr>
          <w:rtl w:val="true"/>
        </w:rPr>
        <w:t>تأسیس</w:t>
      </w:r>
      <w:bookmarkEnd w:id="327"/>
    </w:p>
    <w:p>
      <w:pPr>
        <w:pStyle w:val="BookText"/>
        <w:rPr/>
      </w:pPr>
      <w:r>
        <w:rPr>
          <w:rFonts w:ascii="IRNazanin" w:hAnsi="IRNazanin" w:eastAsia="IRNazanin"/>
          <w:color w:val="111111"/>
          <w:sz w:val="28"/>
          <w:sz w:val="28"/>
          <w:szCs w:val="28"/>
          <w:rtl w:val="true"/>
          <w:lang w:bidi="fa-IR"/>
        </w:rPr>
        <w:t xml:space="preserve">سازمان آموزشی ابابصیر اصفهان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جمعی از خیرین مسلمان و با هدف مقابله با سازمان نابینایان کریستوفل که توسط آلمانی‌ها در اوایل قرن حاضر بنا شده بود و نیز مرکز نابینایان دختران نورآیین که توسط دایره اسقفی اداره می‌شد،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دارای دو بخش مردمی و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آموزشی و امکانات مورد نیاز آن عمدتاً با بودجه دولتی تأمین می‌شد و خدمات شبانه‌روزی و کتاب‌خانه و کارگاه‌های فنی آن با استفاده از اعانات مردمی و کمک‌های بلاعوض کارخانه‌ها، شرکت‌ها و برخی سازمان‌ها و ارگان‌های دولتی مانند استان داری، بهزیستی، شهرداری، ذوب آهن و شرکت فولاد و قبوضی که در اختیار مردم عادی قرار می‌گرفت؛ اداره می‌شد</w:t>
      </w:r>
      <w:r>
        <w:rPr>
          <w:rFonts w:eastAsia="IRNazanin" w:cs="IRNazanin"/>
          <w:color w:val="111111"/>
          <w:sz w:val="28"/>
          <w:szCs w:val="28"/>
          <w:rtl w:val="true"/>
          <w:lang w:bidi="fa-IR"/>
        </w:rPr>
        <w:t>.</w:t>
      </w:r>
    </w:p>
    <w:p>
      <w:pPr>
        <w:pStyle w:val="Heading5"/>
        <w:numPr>
          <w:ilvl w:val="4"/>
          <w:numId w:val="1"/>
        </w:numPr>
        <w:rPr/>
      </w:pPr>
      <w:bookmarkStart w:id="328" w:name="__RefHeading___Toc1361014_581953129"/>
      <w:bookmarkStart w:id="329" w:name="_Toc121"/>
      <w:bookmarkEnd w:id="328"/>
      <w:r>
        <w:rPr>
          <w:rtl w:val="true"/>
        </w:rPr>
        <w:t>خط‌مشی</w:t>
      </w:r>
      <w:bookmarkEnd w:id="329"/>
    </w:p>
    <w:p>
      <w:pPr>
        <w:pStyle w:val="BookText"/>
        <w:rPr/>
      </w:pPr>
      <w:r>
        <w:rPr>
          <w:rFonts w:ascii="IRNazanin" w:hAnsi="IRNazanin" w:eastAsia="IRNazanin"/>
          <w:color w:val="111111"/>
          <w:sz w:val="28"/>
          <w:sz w:val="28"/>
          <w:szCs w:val="28"/>
          <w:rtl w:val="true"/>
          <w:lang w:bidi="fa-IR"/>
        </w:rPr>
        <w:t>پیش از پیروزی انقلاب اسلامی، مشهور بود که ابابصیر یکی از پایگاه‌های انجمن حجتیه در اصفهان است و آن انجمن از طریق ابابصیر برنامه‌ریزی و فعالیت‌های خود را از آنجا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پس از انقلاب گویا ادامه داشت، به ویژه وقتی این انجمن از سوی مقامات جمهوری اسلامی مورد انتقاد قرار گرفت، مسئولان ابابصیر سعی می‌کردند به گونه‌ای عمل کنند که نقطه‌ضعفی به دست مقامات دولتی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استفاده از عوامل خود در ادارات و ارگان‌ها، اهداف خود را پیش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انقلاب اسلامی؛ هرگاه دریافت کمک از دولت مطرح می‌شد، از سوی مسئولان مخالفت می‌شد و می‌گفتند باید مستقل بود و نباید از دولت طاغوت کمک گرفت، این در حالی بود که خیلی از کارکنان بخش خصوصی از بیمه و برخی حمایت‌های دولتی به همین دلیل محروم مانده بودند؛ اما بعضی از مدیران این آموزشگاه از بورس دولتی برای گذراندن یک دوره تحصیلی درباره نابینایان در انگلستان استفاده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انقلاب فعالیت‌های سازمان شامل این بخش‌ها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کارگاه‌های برس بافی، حصیربافی، غلطک زنی، ساخت انواع جارو، اسکان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طور شبانه‌روزی در سه بخش خردسالان و بزرگ سالان پسر و یک خواب گاه ویژه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انقلاب این خدمات فقط شامل خدمات آموزشی، شبانه‌روزی و کتاب‌خانه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اسلامی برخی از نابینایان از مسئولان ابابصیر خواستند که چون حکومت اسلامی شده، این مرکز تحت پوشش کامل دولت قرار بگیرید و اجازه دهید نابینایان نیز در تصمیم‌گیری‌های سازمان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هرگز به این خواسته‌های نابینایان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کریستوفل از دست دایره اسقفی گرفته شد و به ابابصیر سپرده شد، اما با اعتراضات نابینایان پس از چند ماه ابابصیر مکان کریستوفل را رها کرد و تعدادی از نابینایان را با خود به ساختمانی برد که </w:t>
      </w:r>
      <w:bookmarkStart w:id="330" w:name="pg5379_34307"/>
    </w:p>
    <w:p>
      <w:pPr>
        <w:pStyle w:val="BookText"/>
        <w:rPr/>
      </w:pPr>
      <w:bookmarkEnd w:id="330"/>
      <w:r>
        <w:rPr>
          <w:rFonts w:ascii="IRNazanin" w:hAnsi="IRNazanin" w:eastAsia="IRNazanin"/>
          <w:color w:val="111111"/>
          <w:sz w:val="28"/>
          <w:sz w:val="28"/>
          <w:szCs w:val="28"/>
          <w:rtl w:val="true"/>
          <w:lang w:bidi="fa-IR"/>
        </w:rPr>
        <w:t>از چند سال پیش از انقلاب در حال ساخت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 ابابصیر به همان روش پیش از انقلاب ولی با کمک‌های بیشتر دولتی و مردمی اداره می‌شد، اما هیچ‌گاه مسئولان آن به مقامات آموزش و پرورش اجازه ندادند نظارتی بر بخش مردمی سازمان داشته باشند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331" w:name="__RefHeading___Toc1361016_581953129"/>
      <w:bookmarkStart w:id="332" w:name="_Toc122"/>
      <w:bookmarkEnd w:id="331"/>
      <w:r>
        <w:rPr>
          <w:rtl w:val="true"/>
        </w:rPr>
        <w:t>اعتراضات</w:t>
      </w:r>
      <w:bookmarkEnd w:id="332"/>
    </w:p>
    <w:p>
      <w:pPr>
        <w:pStyle w:val="BookText"/>
        <w:rPr/>
      </w:pPr>
      <w:r>
        <w:rPr>
          <w:rFonts w:ascii="IRNazanin" w:hAnsi="IRNazanin" w:eastAsia="IRNazanin"/>
          <w:color w:val="111111"/>
          <w:sz w:val="28"/>
          <w:sz w:val="28"/>
          <w:szCs w:val="28"/>
          <w:rtl w:val="true"/>
          <w:lang w:bidi="fa-IR"/>
        </w:rPr>
        <w:t xml:space="preserve">از اواخر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اعتراضات نسبت به نحوه اداره مرکز و صرف اعانات مردمی و نیز استفاده از برخی کمک‌های افراد مقیم خارج از کشور، بالا گرفت، ولی مدیریت ابابصیر بدون توجه به تمامی این اعتراضات که از سوی مسئولان آموزش و پرورش استثنایی و نیز کارمندان سازمان بود، هم چنان به رویه خویش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فعالیت مرکز تمدید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مدت دو سال آموزش و پرورش استثنایی دانش آموزان خود را به همراه بخش اندکی از امکانات از آنجا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امکانات خاص نابینایان مانند کتب بریل، چاپگر ویژه خط بریل، در مرکز بلا استفاده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ساختمان مرکز نیز اجاره داده شد و برخی از وسایل از قبیل مینی‌بوس در معرض فروش قرار گرفت</w:t>
      </w:r>
      <w:r>
        <w:rPr>
          <w:rFonts w:eastAsia="IRNazanin" w:cs="IRNazanin"/>
          <w:color w:val="111111"/>
          <w:sz w:val="28"/>
          <w:szCs w:val="28"/>
          <w:rtl w:val="true"/>
          <w:lang w:bidi="fa-IR"/>
        </w:rPr>
        <w:t>.</w:t>
      </w:r>
    </w:p>
    <w:p>
      <w:pPr>
        <w:pStyle w:val="Heading5"/>
        <w:numPr>
          <w:ilvl w:val="4"/>
          <w:numId w:val="1"/>
        </w:numPr>
        <w:rPr/>
      </w:pPr>
      <w:bookmarkStart w:id="333" w:name="__RefHeading___Toc1361018_581953129"/>
      <w:bookmarkStart w:id="334" w:name="_Toc123"/>
      <w:bookmarkEnd w:id="333"/>
      <w:r>
        <w:rPr>
          <w:rtl w:val="true"/>
        </w:rPr>
        <w:t>نامه به ایران سپید</w:t>
      </w:r>
      <w:bookmarkEnd w:id="334"/>
    </w:p>
    <w:p>
      <w:pPr>
        <w:pStyle w:val="BookText"/>
        <w:rPr/>
      </w:pPr>
      <w:r>
        <w:rPr>
          <w:rFonts w:ascii="IRNazanin" w:hAnsi="IRNazanin" w:eastAsia="IRNazanin"/>
          <w:color w:val="111111"/>
          <w:sz w:val="28"/>
          <w:sz w:val="28"/>
          <w:szCs w:val="28"/>
          <w:rtl w:val="true"/>
          <w:lang w:bidi="fa-IR"/>
        </w:rPr>
        <w:t xml:space="preserve">آقای قربعلی نامه‌ای را برای درج در ایران سپید در مردادماه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و هدفش نقد و تکمیل مقاله‌ای بود که درباره ابابصیر در آن روزنامه چاپ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مندرج در این نامه هم دیدگاه‌های شخصی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اینجانب انتقاد خوب و لازم است ولی باید همراه با اسناد و مدارک و مبتنی بر استدلال و منطق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ایزد دانا و توانا</w:t>
      </w:r>
    </w:p>
    <w:p>
      <w:pPr>
        <w:pStyle w:val="BookText"/>
        <w:rPr/>
      </w:pPr>
      <w:r>
        <w:rPr>
          <w:rFonts w:ascii="IRNazanin" w:hAnsi="IRNazanin" w:eastAsia="IRNazanin"/>
          <w:color w:val="111111"/>
          <w:sz w:val="28"/>
          <w:sz w:val="28"/>
          <w:szCs w:val="28"/>
          <w:rtl w:val="true"/>
          <w:lang w:bidi="fa-IR"/>
        </w:rPr>
        <w:t>در چند شماره از روزنامه ایران سپید مطالبی درباره ابابصیر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مطالب نیاز به تکمله‌ای داشت، بر آن شدم تا این متن را تقدیم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این نوشته نیز با مسئولیت این جانب در آن روزنامه درج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یداللّه قربعلی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آموزش و پرورش استثنایی استان اصفهان،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آموزشی ابابصیر مشغول به تحصیل شدم و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محیط و بخش شبانه‌روزی آن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معلم در آن آموزشگاه به مدت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دوره‌هایی که به عنوان نیروی رسمی آن آموزشگاه نبودم، ارتباط تنگاتنگی با آن سازمان و دانش آموزان و پرسنل آن داشتم، لذا شاید یکی از کسانی باشم که بیشترین اطلاعات را در این خصوص دارد و بسیاری از مسائل را با تمام وجود حس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ساختار ابابصیر به جز مطالبی که در روزنامه آمده بود، چند نکته قابل یادکرد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هیئت مدیره ابابصیر چندان خوش نداشتند فردی از نابینایان به عضویت آنان در آید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این حضرات حتی از تصدی مشاغل و پست‌های حساس توسط نابینایان ابا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سومین نکته اینکه دوران چهل ساله عمر این مرکز را باید به سه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دوران طلایی و رشد این سازمان بود که از بدو تأسیس تا پیروزی انقلاب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دوره حرکت معمولی و روزمره این مرکز است که از پیروزی انقلاب تا اواخر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دوره اول به دلیل داشتن رقیب یعنی مدرسه کریستوفل این مجتمع موفقیت‌های بسیاری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آموزش، محتوای کلاس‌های فوق برنامه و حتی فعالیت‌های اشتغال زایی آن نیز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پیروزی انقلاب اسلامی و انحلال مراکز نابینایی دیگر، این مرکز یکه تاز میدان و تمامی امکانات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نابینایی در استان را قبضه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پاره‌ای از اعتراضات خودجوش نابینایان، این وضعیت چند ماهی بیش نپایید و آنان مجبور شدند امکانات خویش و بخشی از امکانات مرکز کریستوفل را نیز با خود به مرکز نوبنیاد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 آموزان نیز با آنان رفتند و تعدادی از آنان در مرکز کریستوفل –که حدود چند ماه در اختیار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نیز تا تشکیل سازمان بهزیستی توسط دادگاه انقلاب اداره می‌شد و پس از تشکیل سازمان بهزیستی همراه با سازمان رفاه نابینایان و نورآیین –مرکز دخترانه نابینایان دایره اسقفی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سازمان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اواخر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نابینایان از اعضای هیئت مدیره می‌خواستند که در جلسات تصمیم‌گیری خود از نظر نابینایان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این افراد بر این اساس بود که ما که معتقدیم نابینا باید توانمندی اداره امور خویش و در حد تخصص همنوعان خویش را داشته باشد، باید در این محیط میدان بروز خلاقیت‌های خویش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مورد نظر هیئت مدیره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ایام نابینایانی در کادر آموزشی این مرکز به صورت رسمی یا غیر رسمی کار می‌کردند، اما از آنان در رده‌های تصمیم‌گیری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فضای بسیار بسته حاکم بر محیط اجازه هیچ‌گونه اعتراضی را به کسی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تنگنای فضایی با پاره‌ای از اعتقادات مذهبی به هم آمیخته بود و گرچه محیطی مذهبی را فراهم آورده بود، اما این فضا با آگاهی افراد همراه نبود و گروهی خاص اعتقادات خود را بر بقیه تحمیل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این مرکز حتی از شنیدن موسیقی‌های مجاز و بسیار آرام منع می‌شدند، و از تشکیل کلاس موسیقی که نمی‌شد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جای‌گیری ابابصیر در مکان جدید به مرور زمان اعتراضاتی به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اعتراضات شاید از اواخر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بیشتری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اعتراضات می‌توان به چند مورد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اکنون که نظام ایران مبتنی بر اسلام است و سازمان ابابصیر نیز بر همین اساس بنا نهاده شده است، چرا سازمان حاضر نیست به طور کامل تحت نظر دولت اداره شود؟</w:t>
      </w:r>
    </w:p>
    <w:p>
      <w:pPr>
        <w:pStyle w:val="BookText"/>
        <w:rPr/>
      </w:pPr>
      <w:r>
        <w:rPr>
          <w:rFonts w:ascii="IRNazanin" w:hAnsi="IRNazanin" w:eastAsia="IRNazanin"/>
          <w:color w:val="111111"/>
          <w:sz w:val="28"/>
          <w:sz w:val="28"/>
          <w:szCs w:val="28"/>
          <w:rtl w:val="true"/>
          <w:lang w:bidi="fa-IR"/>
        </w:rPr>
        <w:t>دوم اینکه هیچ‌گاه اموال و دارایی این مرکز به طور دقیق نه به مراکز دولتی اطلاع داده شد و نه حتی چند باری که ادارات آموزش و پرورش بر آن شدند که دارایی‌های این مرکز را ثبت کنند، توفیقی حاصل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در ذهن بسیاری از کارکنان و نابینایان نکته‌ای مبهم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موردی که بیشتر از همه موارد فوق بیان می‌شد و به گوش تک‌تک اعضای هیئت مدیره می‌رسید و این جانب شاید بسیاری از موارد آن را دقیقاً در خاطر داشته باشم، بعد مسافت این مرکز از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در جوار روستایی از توابع شهرستان خمینی شهر اصفهان واقع است که حداقل با </w:t>
      </w:r>
    </w:p>
    <w:p>
      <w:pPr>
        <w:pStyle w:val="BookText"/>
        <w:rPr/>
      </w:pPr>
      <w:r>
        <w:rPr>
          <w:rFonts w:ascii="IRNazanin" w:hAnsi="IRNazanin" w:eastAsia="IRNazanin"/>
          <w:color w:val="111111"/>
          <w:sz w:val="28"/>
          <w:sz w:val="28"/>
          <w:szCs w:val="28"/>
          <w:rtl w:val="true"/>
          <w:lang w:bidi="fa-IR"/>
        </w:rPr>
        <w:t xml:space="preserve">مسیر فرعی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شهر اصفهان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نقاط مرکزی شهر اصفهان تا مرکز بدون سرویس مستقیم شاید بیش از یک ساعت وقت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دانش آموزان نیز اغلب از حدود ساعت شش صبح نخستین مسافر خود را سوار می‌کردند تا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مرکز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سرویس اصفهان، از خمینی شهر، نجف‌آباد، فلاورجان و تعدادی از روستاها دانش آموزان به مرکز آورده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دانش‌آموزانی که حدود دو ساعت وقت خود را در سرویس می‌گذراند و بعدازظهر هم همین میزان وقت برای بازگشت از وی هدر می‌رود، تا چه حد توان یادگیری در کلاس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ناشی از سوار شدن بر سرویس‌هایی که اغلب مینی‌بوس بودند و بسیار طاقت‌فرسا، کمتر انرژی‌ای برای فراگیری برای دانش آموزان باقی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نیز کمتر رغبت می‌کردند در محیطی با این فاصله از شهر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انتخاب مدیر نیز هیئت مدیره دست ادارات آموزش و پرورش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دارم هنگامی که مدیر ابابصیر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بازنشسته شد، برای تعیین مدیر جدید مشاجراتی بین هیئت مدیره و مسئولان درگرفت و این برخورد تا حدی تند و خشن بود که یکی از اعضای هیئت مدیره شخصاً به ما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زنگ زدم به مدیر کل و گفتم مدیر استثنایی می‌خواهد برای مدرسه من مدیر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انتخاب مدیران ابابصیر به این شکل بود که شخصی را باید هیئت مدیره تعیین کند و فقط اداره ابلاغ ایشان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بد نیست به آمار تقریبی این مرکز در سال‌های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شبانه‌روزی دختر و پسر تا دوره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روزانه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تلفیقی که در مدارس عادی تحصیل می‌کردند و فقط سرویس آموزشی از قبیل کتاب، نوار،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ابابصیر می‌گرفتند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کادر رسمی مدرسه که حقوقشان از طریق دولت و اداره آموزش و پرورش استثنایی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تا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غیر رسمی که حقوق آنان را هیئت مدیره می‌پرداخت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کمک‌های مردمی و به صورت جنس یا پول نقد در پاره‌ای موارد در سال به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سوم فعالیت ابابصیر سال‌های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اعتراض‌های کادر و برخی نیروهای مرتبط نسبت به پاره‌ای امور بالا گرفت، این اعتراض‌ها گذشته از مواردی که در بالا ذکر شد، به تظلم‌هایی برمی‌گشت که به نیروهای غیر رسمی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اعتراض به استفاده از نزدیکان 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سوء استفاده برخی از مسئولان از امکانات برای مصارف شخصی نیز جزء این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برخی دانش آموزان توانمند در رشته‌های رایانه و برخی موارد دیگر می‌شنیدم که برای مسئولان سی‌دی‌هایی را برای فروش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دستمزدی ناچیز و گاهی رایگان کار می‌کردند و حضرات از فروش انبوه آن استفاده می‌کردند و یا در جهت افکار سازمانی از آن بهره می‌گرفتند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مدیریت آقای شرافتی در آموزش و پرورش استثنایی، ایشان تلاش کردند تا پاره‌ای از امور </w:t>
      </w:r>
      <w:bookmarkStart w:id="335" w:name="pg5379_34310"/>
    </w:p>
    <w:p>
      <w:pPr>
        <w:pStyle w:val="BookText"/>
        <w:rPr/>
      </w:pPr>
      <w:bookmarkEnd w:id="335"/>
      <w:r>
        <w:rPr>
          <w:rFonts w:ascii="IRNazanin" w:hAnsi="IRNazanin" w:eastAsia="IRNazanin"/>
          <w:color w:val="111111"/>
          <w:sz w:val="28"/>
          <w:sz w:val="28"/>
          <w:szCs w:val="28"/>
          <w:rtl w:val="true"/>
          <w:lang w:bidi="fa-IR"/>
        </w:rPr>
        <w:t>ابابصیر را تحت نظارت خود در آورند اما هیئت مدیره با استفاده از اهرم‌های فشار خود ایشان را در این امر ناکام گذاشت، اما به هر حال پاره‌ای از مسائل که به‌طور مخفی انجام می‌شد با اعتراضات ایشان کمی برملا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اعتراضات همکاران در مرکز در گذشته بیشتر به صورت شفاهی بود ولی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اعتراض‌ها کتبی گردید و به برخی مقامات نامه‌هایی مبنی بر تخلفات مسئولان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اوج مشکل این مرکز از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تمدید مجوز فعالیت سازمان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تمدید مجوز بیشتر به دلیل شکایات اعضاء و نیز ارتباط مسئولان با انجمن حجتیه بود، این سازمان از همان بدو تأسیس با اعضای انجمن حجتیه ارتباط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که انجمن حجتیه مورد نقد پاره‌ای مراجع و مقامات گردید، فعالیت‌های ابابصیر نیز زیر سؤال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سازمان مردم نهادی انحلال یابد باید امکانات و دارایی‌های آن با نظارت دولت به مصارفی در راستای اهداف آن برسد یا طبق اساسنامه مصرف آن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علی رغم انحلال رسمی هنوز به‌طور غیر رسمی هم به جمع‌آوری اعانات مردمی می‌پردازد و هم اجاره بهای ساختمانی را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اموال دولتی و سرمایه‌های مردمی در آن هزینه شد تا مأمنی برای نابینایان باشد، معلوم نیست به چه مصرفی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مذاکره با 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در چندین مذاکره که با اعضای هیئت مدیره داشتم، از آنان نسبت به نحوه هزینه شدن اجاره بهای مرکز و سایر درآمد‌های آنان سؤال کردم که اغلب با جواب‌های سر بالا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هنوز قبوض سازمان در برخی مکان‌ها توزیع می‌شود و تعدادی از صندوق‌های صدقات آنان هنوز در سطح شهر اصفهان بر جاست و هنوز هم بسیاری از مردم به گمان اینکه مرکز ابابصیر –که خانه امام زمانش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نابینایان کار می‌کند، کمک‌های صادقانه خود را به آنان تحویل می‌دهند یا به صندوق‌های آنان واریز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مرکز در خانه‌ای که باز برای ابابصیر و در راستای مصرف برای نابینایان وقف شده است، فعالیت مختصری برای معیشت نابینایان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آنچه باید به آن مطلب مفصل نویسنده محترم ابابصیر از تأسیس تا انحلال اضافه کرد</w:t>
      </w:r>
      <w:r>
        <w:rPr>
          <w:rFonts w:eastAsia="IRNazanin" w:cs="IRNazanin"/>
          <w:color w:val="111111"/>
          <w:sz w:val="28"/>
          <w:szCs w:val="28"/>
          <w:rtl w:val="true"/>
          <w:lang w:bidi="fa-IR"/>
        </w:rPr>
        <w:t>.</w:t>
      </w:r>
    </w:p>
    <w:p>
      <w:pPr>
        <w:pStyle w:val="Heading5"/>
        <w:numPr>
          <w:ilvl w:val="4"/>
          <w:numId w:val="1"/>
        </w:numPr>
        <w:rPr/>
      </w:pPr>
      <w:bookmarkStart w:id="336" w:name="__RefHeading___Toc1361020_581953129"/>
      <w:bookmarkStart w:id="337" w:name="_Toc124"/>
      <w:bookmarkEnd w:id="336"/>
      <w:r>
        <w:rPr>
          <w:rtl w:val="true"/>
        </w:rPr>
        <w:t>نقد مطالب آقای حیدری</w:t>
      </w:r>
      <w:bookmarkEnd w:id="33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جناب آقای حیدری مدیر محترم آموزش و پرورش استثنایی مطالبی را در آخرین بخش این مطلب در مصاحبه خود بیان فرموده بودند، لازم دیدم توضیحاتی را در نقد سخنان ایشان به استحضار خوانندگان فهیم ایران سپید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دلیل سیاست‌های نادرست کارشناسان استثنایی در سال‌های گذشته بسیاری از نیروهای متخصص در امر نابینایان به گروه‌های استثنایی دیگر به ویژه مهارت‌های حرفه‌ای روی آورده‌اند، به طوری که هم اکنون استانی که در بسیاری از موارد پیش‌گام فعالیت‌های نابینایی بود، اینک حتی به آموزگار و دبیر نیاز مبرم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به آمار نابینایان و کلاس‌های دایر در مدارس ضمیمه و مدارس مستقل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تعداد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دانش‌آموز در مقطع ابتدایی در دو مرکز مستقل شهید سامانی و شهید عابدی در شهر اصفهان و شش کلاس ضمیمه در شهرستان‌های نجف‌آباد، شهرضا، کاشان، دولت‌آباد، خمینی شهر و بادرود مشغول به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دانش‌آموز نابینا دختر و </w:t>
      </w:r>
      <w:bookmarkStart w:id="338" w:name="pg5379_34311"/>
    </w:p>
    <w:p>
      <w:pPr>
        <w:pStyle w:val="BookText"/>
        <w:rPr/>
      </w:pPr>
      <w:bookmarkEnd w:id="338"/>
      <w:r>
        <w:rPr>
          <w:rFonts w:ascii="IRNazanin" w:hAnsi="IRNazanin" w:eastAsia="IRNazanin"/>
          <w:color w:val="111111"/>
          <w:sz w:val="28"/>
          <w:sz w:val="28"/>
          <w:szCs w:val="28"/>
          <w:rtl w:val="true"/>
          <w:lang w:bidi="fa-IR"/>
        </w:rPr>
        <w:t>پسر در مقاطع راهنمایی و دبیرستان به تحصیل اشتغال دارند که دبیر رابط و امکانات آموزشی از استثنایی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کم‌بینا نیز در مدارس عادی به تحصیل مشغول‌اند که بعضاً از دبیر کمکی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دبیران عادی مدارس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 به دلیل گسترش بی‌رویه آموزش تلفیقی و نداشتن نیرو و امکانات برای حمایت از دانش آموزان، وضع تحصیلی بچه‌ها چندان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 آموزان در مناطق دور افتاده استان از داشتن دبیر رابط متخصص محرومند، برخی به تهران روی آورده‌اند و بسیاری نیز خانه نشین شده‌اند و تعدادی از دانش آموزان مستعد نیز به دلیل نبود امکانات و دبیر رابط متخصص افت شدید تحصیلی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حیدری اشاره کرده بودند که همه بچه‌ها پرکینز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یک معلم آگاه از وضعیت پرکینز بچه‌ها اعلام کنم که بسیاری از ماشین‌های در دست بچه‌ها فرسوده و دچار اشکالات اساسی می‌باشد و بسیاری از بچه‌ها حتی از این ماشین‌های ناسالم نیز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بچه‌های روستایی علی رغم گفته‌های رئیس آموزش و پرورش استثنایی، تعدادی از همان بچه‌هایی که در دوره فعالیت ابابصیر به طور روزانه از روستاهای نزدیک به اصفهان می‌آمدند هنوز هم می‌آیند که تعدادشان در دو مدرسه‌ای که ایشان اشاره کردند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مناطق نجف‌آباد، شهرضا، خمینی شهر، دولت‌آباد، بادرود و کاشان برای نابینایان کلاس‌های ضمیمه دایر است که اغلب آنها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گردیده است و هیچ یک پس از انحلال ابابصیر تشکیل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خرید چاپگر بریل ایشان فرموده‌اند که ما در حال خرید یک دستگاه بسیار پیشرفته هستیم، نبود چاپگر مشکل نابینایان اصفهانی نیست، مشکل این است که یک دستگاه چاپگر که با پول نابینایان و به اسم نابینایان خریداری شده است و هیچ مصرفی جز برای نابینایان ندارد، هم اکنون بلا استفاده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رواست با وجود چنین دستگاهی باز هم مدیریت مبلغی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هزینه کند؟ این در حالی است که نیاز‌های بسیاری برای نابینایان باقی مانده است که با هزینه کردن مبالغی بسیار کمتر از این می‌توان آن را تأمین کرد</w:t>
      </w:r>
      <w:r>
        <w:rPr>
          <w:rFonts w:eastAsia="IRNazanin" w:cs="IRNazanin"/>
          <w:color w:val="111111"/>
          <w:sz w:val="28"/>
          <w:szCs w:val="28"/>
          <w:rtl w:val="true"/>
          <w:lang w:bidi="fa-IR"/>
        </w:rPr>
        <w:t>.</w:t>
      </w:r>
    </w:p>
    <w:p>
      <w:pPr>
        <w:pStyle w:val="Heading5"/>
        <w:numPr>
          <w:ilvl w:val="4"/>
          <w:numId w:val="1"/>
        </w:numPr>
        <w:rPr/>
      </w:pPr>
      <w:bookmarkStart w:id="339" w:name="__RefHeading___Toc1361022_581953129"/>
      <w:bookmarkStart w:id="340" w:name="_Toc125"/>
      <w:bookmarkEnd w:id="339"/>
      <w:r>
        <w:rPr>
          <w:rtl w:val="true"/>
        </w:rPr>
        <w:t>نیاز ضروری به مدرسه متوسطه و راهنمایی</w:t>
      </w:r>
      <w:bookmarkEnd w:id="340"/>
    </w:p>
    <w:p>
      <w:pPr>
        <w:pStyle w:val="BookText"/>
        <w:rPr/>
      </w:pPr>
      <w:r>
        <w:rPr>
          <w:rFonts w:ascii="IRNazanin" w:hAnsi="IRNazanin" w:eastAsia="IRNazanin"/>
          <w:color w:val="111111"/>
          <w:sz w:val="28"/>
          <w:sz w:val="28"/>
          <w:szCs w:val="28"/>
          <w:rtl w:val="true"/>
          <w:lang w:bidi="fa-IR"/>
        </w:rPr>
        <w:t>اما یکی از ضروری‌ترین نیاز‌های نابینایان استان اصفهان یک آموزشگاه در مقاطع راهنمایی و متوسطه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تعداد زیاد دانش‌آموز در بخش تلفیقی همان طور که پیش‌تر ذکر شد، متأسفانه همه دانش آموزان به دلیل نبود مدارس راهنمایی و دبیرستان، بدون هیچ گزینشی به بخش تلفیقی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چند دلیل برای سیستم فرایند مناسبی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بسیاری از دانش آموزان از بهره هوشی کمی برخوردارند و نمی‌توانند هم پای بچه‌های بینا پیش روند و از این رهگذر بینش خوبی نسبت به نابینایان در میان افراد عادی ایجاد نمی‌شود، به ویژه اگر دانش آموزان با روش‌های ترحم برانگیز کادر مدارس را ترغیب به ارفاق‌های بی‌مورد کنند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نیروی متخصص کافی برای سرکشی و رسیدگی به وضعیت درسی این عده زیاد در </w:t>
      </w:r>
      <w:bookmarkStart w:id="341" w:name="pg5379_34312"/>
    </w:p>
    <w:p>
      <w:pPr>
        <w:pStyle w:val="BookText"/>
        <w:rPr/>
      </w:pPr>
      <w:bookmarkEnd w:id="341"/>
      <w:r>
        <w:rPr>
          <w:rFonts w:ascii="IRNazanin" w:hAnsi="IRNazanin" w:eastAsia="IRNazanin"/>
          <w:color w:val="111111"/>
          <w:sz w:val="28"/>
          <w:sz w:val="28"/>
          <w:szCs w:val="28"/>
          <w:rtl w:val="true"/>
          <w:lang w:bidi="fa-IR"/>
        </w:rPr>
        <w:t>اختیار بخش نابینایان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بعد مسافت باعث شده است که کمتر کسی به مناطق دور جهت سرکشی مراجعه کند و چنان چه کسی نیز این مسافت را طی کند، انرژی چندانی برایش باقی نمی‌ماند که بازدهی خوبی برای دانش‌آموز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یک دبیر برای عزیمت به مناطق دوردست با ساعت تعیین شده معمول اقدام نمی‌کند و برای این کار ممکن است چند ساعت اضافه درخواست کند که به هر حال منطقی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باید از نیروهای بومی استفاده شود و یا دانش آموزان به یک مدرسه خاص آورده شوند، تا آنان که امکان استفاده از خدمات آموزشی در مناطق خود را ندارند در محیط شبانه‌روزی اسکان یابند و از مدرسه نیز استفاده کنند و آنان که امکان ادامه تحصیلشان در بخش تلفیقی نمی‌باشد بتوانند از آموزش استفاده بهتر و بیشتری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اینکه در تهران دو مرکز آموزشی ویژه دختران و پسران تا مقطع دبیرستان وجود دارد و استان‌های فارس و خراسان و آذربایجان شرقی و شاید بعضی استان‌های دیگر مدارسی تا مقاطع متوسطه دارند، آیا نباید اصفهان که بنای فعالیت‌های نابینایی کشور از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آن نهاده شده است، در حد یک استان متوسط هم باشد؟ جای شگفتی است که این استان زمانی مرکز مراجعه بسیاری از نابینایان کشور بود و از کمترین امکانات به بهترین شکل برای ترقی نابینایان استفاده می‌شد، در حالی که هم اکنون با بی‌مهری‌هایی که نسبت به آن شده است، آفتاب آن رو به افول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یادکرد است که علاوه بر مدارس استثنایی، دو مرکز شهدای هفتم تیر و فاطمه زهرا تحت پوشش بهزیستی به ارائه پاره‌ای از خدمات مشغولند و نیز پنج سازمان مردم نهاد در استان با مجوز بهزیستی فعالیت می‌کنند که متأسفانه به دلیل عدم وجود وحدت رویه در امور مختلف اغلب هر یک مسیر خود را می‌پویند</w:t>
      </w:r>
      <w:r>
        <w:rPr>
          <w:rFonts w:eastAsia="IRNazanin" w:cs="IRNazanin"/>
          <w:color w:val="111111"/>
          <w:sz w:val="28"/>
          <w:szCs w:val="28"/>
          <w:rtl w:val="true"/>
          <w:lang w:bidi="fa-IR"/>
        </w:rPr>
        <w:t>.</w:t>
      </w:r>
    </w:p>
    <w:p>
      <w:pPr>
        <w:pStyle w:val="Heading5"/>
        <w:numPr>
          <w:ilvl w:val="4"/>
          <w:numId w:val="1"/>
        </w:numPr>
        <w:rPr/>
      </w:pPr>
      <w:bookmarkStart w:id="342" w:name="__RefHeading___Toc1361024_581953129"/>
      <w:bookmarkStart w:id="343" w:name="_Toc126"/>
      <w:bookmarkEnd w:id="342"/>
      <w:r>
        <w:rPr>
          <w:rtl w:val="true"/>
        </w:rPr>
        <w:t>در پایان</w:t>
      </w:r>
      <w:bookmarkEnd w:id="343"/>
    </w:p>
    <w:p>
      <w:pPr>
        <w:pStyle w:val="BookText"/>
        <w:rPr/>
      </w:pPr>
      <w:r>
        <w:rPr>
          <w:rFonts w:ascii="IRNazanin" w:hAnsi="IRNazanin" w:eastAsia="IRNazanin"/>
          <w:color w:val="111111"/>
          <w:sz w:val="28"/>
          <w:sz w:val="28"/>
          <w:szCs w:val="28"/>
          <w:rtl w:val="true"/>
          <w:lang w:bidi="fa-IR"/>
        </w:rPr>
        <w:t>آنچه گذشت درد دلی بود که لازم بود به اطلاع عزیزان نابینایی برسد که بارها از چگونگی وضعیت نابینایان در اصفهان از افراد مطلع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گرچه کمی تلخ است اما عمده‌ترین معضل است که باید برای رفع آن اقدامی جدی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مسئولان به جای فرافکنی و انحراف اذهان به مسائل حاشیه‌ای گامی جهت رفع مشکلات عدیده نابینایان استان بردارند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شایان یادکرد است که این جانب در ابتدای سال تحصیلی ضمن دیداری با مدیریت آموزش و پرورش استثنایی اصفهان بسیاری از مطالب را که گوشه‌ای از آن ذکر شد، بیان کردم و آمادگی خود را جهت پیگیری و عمل کردن به آن اعلام کردم، اما با تأسف تا کنون که هیچ‌گونه اقدامی نشده است و حتی یک تماس نیز در این خصوص با این جانب گرفته نشده است</w:t>
      </w:r>
      <w:r>
        <w:rPr>
          <w:rFonts w:eastAsia="IRNazanin" w:cs="IRNazanin"/>
          <w:color w:val="111111"/>
          <w:sz w:val="28"/>
          <w:szCs w:val="28"/>
          <w:rtl w:val="true"/>
          <w:lang w:bidi="fa-IR"/>
        </w:rPr>
        <w:t>.</w:t>
      </w:r>
      <w:r>
        <w:rPr>
          <w:rStyle w:val="FootnoteAnchor"/>
          <w:rtl w:val="true"/>
        </w:rPr>
        <w:footnoteReference w:id="32"/>
      </w:r>
      <w:bookmarkStart w:id="344" w:name="pg5379_34313"/>
    </w:p>
    <w:p>
      <w:pPr>
        <w:pStyle w:val="Heading4"/>
        <w:numPr>
          <w:ilvl w:val="3"/>
          <w:numId w:val="1"/>
        </w:numPr>
        <w:rPr/>
      </w:pPr>
      <w:bookmarkStart w:id="345" w:name="__RefHeading___Toc1361026_581953129"/>
      <w:bookmarkStart w:id="346" w:name="_Toc127"/>
      <w:bookmarkEnd w:id="344"/>
      <w:bookmarkEnd w:id="345"/>
      <w:r>
        <w:rPr>
          <w:rtl w:val="true"/>
        </w:rPr>
        <w:t>تقدیر از فعالیت در ابابصیر</w:t>
      </w:r>
      <w:bookmarkEnd w:id="346"/>
    </w:p>
    <w:p>
      <w:pPr>
        <w:pStyle w:val="BookText"/>
        <w:rPr/>
      </w:pPr>
      <w:r>
        <w:rPr>
          <w:rFonts w:ascii="IRNazanin" w:hAnsi="IRNazanin" w:eastAsia="IRNazanin"/>
          <w:color w:val="111111"/>
          <w:sz w:val="28"/>
          <w:sz w:val="28"/>
          <w:szCs w:val="28"/>
          <w:rtl w:val="true"/>
          <w:lang w:bidi="fa-IR"/>
        </w:rPr>
        <w:t xml:space="preserve">مجتمع آموزشی ابابصیر به مناسبت روز معلم از خدمات و فعالیت‌های یداللّه قربعلی تقدیر کرده و تقدیرنامه‌ای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اعطا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6548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05"/>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306" o:detectmouseclick="t"/>
                <v:stroke color="#3465a4" joinstyle="round" endcap="flat"/>
                <w10:wrap type="none"/>
              </v:shape>
            </w:pict>
          </mc:Fallback>
        </mc:AlternateConten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محمدجواد احمدی رئیس آموزش و پرورش خمینی شهر از یداللّه قربعلی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دبیر مدرسه راهنمایی ابابصیر تشکر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او در اعتلای تعلیم و تربیت نوباوگان و نوجوانان میهن اسلامی تلاش درخور و شایسته داشته است</w:t>
      </w:r>
      <w:r>
        <w:rPr>
          <w:rFonts w:eastAsia="IRNazanin" w:cs="IRNazanin"/>
          <w:color w:val="111111"/>
          <w:sz w:val="28"/>
          <w:szCs w:val="28"/>
          <w:rtl w:val="true"/>
          <w:lang w:bidi="fa-IR"/>
        </w:rPr>
        <w:t xml:space="preserve">: </w:t>
      </w:r>
      <w:bookmarkStart w:id="347" w:name="pg5379_34314"/>
    </w:p>
    <w:p>
      <w:pPr>
        <w:pStyle w:val="BookText"/>
        <w:rPr/>
      </w:pPr>
      <w:bookmarkEnd w:id="34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405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08"/>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48" w:name="__RefHeading___Toc1361028_581953129"/>
      <w:bookmarkStart w:id="349" w:name="_Toc128"/>
      <w:bookmarkEnd w:id="348"/>
      <w:r>
        <w:rPr>
          <w:rtl w:val="true"/>
        </w:rPr>
        <w:t>نتیجه و خلاصه</w:t>
      </w:r>
      <w:bookmarkEnd w:id="349"/>
    </w:p>
    <w:p>
      <w:pPr>
        <w:pStyle w:val="BookText"/>
        <w:rPr/>
      </w:pPr>
      <w:r>
        <w:rPr>
          <w:rFonts w:ascii="IRNazanin" w:hAnsi="IRNazanin" w:eastAsia="IRNazanin"/>
          <w:color w:val="111111"/>
          <w:sz w:val="28"/>
          <w:sz w:val="28"/>
          <w:szCs w:val="28"/>
          <w:rtl w:val="true"/>
          <w:lang w:bidi="fa-IR"/>
        </w:rPr>
        <w:t xml:space="preserve">مطلبی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نابینایان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 تألیف آقای قربعلی است و به روشنی گویا است که اختلافات بسیار بر جامعه نابینایان سایه افکنده و در همه شهرها این اختلافات وجود دارد و مثل خوره بر پیکر توانمندی‌های آنان، موجب ناتوانی و عدم پیشرفت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نقل کردم تا معلوم گردد ریشه مشکلات کجاست؟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نهادها و مراکزی با چند سده قدمت فعالیت دارند، اما متأسفانه در ایران عمر مراکز به دلایل مختلف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در این است که افراد با تجمع به گفتگو بپردازند و اختلافات خود را با دلیل و استدلال کمتر سازند</w:t>
      </w:r>
      <w:r>
        <w:rPr>
          <w:rFonts w:eastAsia="IRNazanin" w:cs="IRNazanin"/>
          <w:color w:val="111111"/>
          <w:sz w:val="28"/>
          <w:szCs w:val="28"/>
          <w:rtl w:val="true"/>
          <w:lang w:bidi="fa-IR"/>
        </w:rPr>
        <w:t xml:space="preserve">. </w:t>
      </w:r>
      <w:bookmarkStart w:id="350" w:name="pg5379_34315"/>
    </w:p>
    <w:p>
      <w:pPr>
        <w:pStyle w:val="Heading3"/>
        <w:numPr>
          <w:ilvl w:val="2"/>
          <w:numId w:val="1"/>
        </w:numPr>
        <w:rPr/>
      </w:pPr>
      <w:bookmarkStart w:id="351" w:name="__RefHeading___Toc1361030_581953129"/>
      <w:bookmarkStart w:id="352" w:name="_Toc129"/>
      <w:bookmarkEnd w:id="350"/>
      <w:bookmarkEnd w:id="351"/>
      <w:r>
        <w:rPr>
          <w:rtl w:val="true"/>
        </w:rPr>
        <w:t>خط بریل</w:t>
      </w:r>
      <w:bookmarkEnd w:id="352"/>
    </w:p>
    <w:p>
      <w:pPr>
        <w:pStyle w:val="Heading4"/>
        <w:numPr>
          <w:ilvl w:val="3"/>
          <w:numId w:val="1"/>
        </w:numPr>
        <w:rPr/>
      </w:pPr>
      <w:bookmarkStart w:id="353" w:name="__RefHeading___Toc1361032_581953129"/>
      <w:bookmarkStart w:id="354" w:name="_Toc130"/>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یداللّه قربعلی مثل بسیاری از نابینایان نیاز به خط بریل داشت تا از این طریق با دیگران ارتباط برقرار کند، مکنونات و تجارب خود را به دیگران منتقل کند و از دانش و یافته‌های دیگران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وقتی پا به مدرسه و آموزش گذاشت و با اینکه چند سال دیرتر به مدرسه رفته بود، ولی با جدیت خط بریل را فرا گرفت و توانست در این زمینه منشأ ابتکارات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او به بریل چون مربی و دبیر بود، بیش از یک فرد معمولی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آموزش به افراد باید مطالعه می‌کرد و اندوخته‌های خود را افزایش می‌داد و نیز خط بریل را به نابینایان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آقای قربعلی نوشته و قبلاً در مجله توان‌نامه منتشر شده و گویای دیدگاه‌ها و تجارب ایشان در زمینه بریل است</w:t>
      </w:r>
      <w:r>
        <w:rPr>
          <w:rFonts w:eastAsia="IRNazanin" w:cs="IRNazanin"/>
          <w:color w:val="111111"/>
          <w:sz w:val="28"/>
          <w:szCs w:val="28"/>
          <w:rtl w:val="true"/>
          <w:lang w:bidi="fa-IR"/>
        </w:rPr>
        <w:t>.</w:t>
      </w:r>
    </w:p>
    <w:p>
      <w:pPr>
        <w:pStyle w:val="Heading4"/>
        <w:numPr>
          <w:ilvl w:val="3"/>
          <w:numId w:val="1"/>
        </w:numPr>
        <w:rPr/>
      </w:pPr>
      <w:bookmarkStart w:id="355" w:name="__RefHeading___Toc1361034_581953129"/>
      <w:bookmarkStart w:id="356" w:name="_Toc131"/>
      <w:bookmarkEnd w:id="355"/>
      <w:r>
        <w:rPr>
          <w:rtl w:val="true"/>
        </w:rPr>
        <w:t>ورود به ایران</w:t>
      </w:r>
      <w:bookmarkEnd w:id="356"/>
    </w:p>
    <w:p>
      <w:pPr>
        <w:pStyle w:val="BookText"/>
        <w:rPr/>
      </w:pPr>
      <w:r>
        <w:rPr>
          <w:rFonts w:ascii="IRNazanin" w:hAnsi="IRNazanin" w:eastAsia="IRNazanin"/>
          <w:color w:val="111111"/>
          <w:sz w:val="28"/>
          <w:sz w:val="28"/>
          <w:szCs w:val="28"/>
          <w:rtl w:val="true"/>
          <w:lang w:bidi="fa-IR"/>
        </w:rPr>
        <w:t>این خط در طول تاریخ دارای تحولات زیادی بوده و رفته رفته تغییر شکل یافته تا به صورت خط کنونی در آمده است؛ و بین عوام بعضاً به خط میخی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نامگذاری قلمی باشد که برای نوشتن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 دارد اشاره‌ای نیز به خط ماه کنیم که هنوز هم کتب آن در برخی از کشورها رایج است و دارای علائم برجسته‌ای است که بیشتر شبیه هلال ماه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به جهات مختلف و با کم و زیاد کردن خطوط مرتبط آن حروف خط ماه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مبتکر خط کنونی بریل فردی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 بریل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ابداع این خط توسط او که مورد استقبال فراوانی قرار گرفت کشورهای دیگر جهان از آن تبعیت نمودند و به فراخور الفبای خود، تغییراتی در آن خط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بریل توسط کریستوفل وارد ایران شد و از آنجایی که آشنایی او با زبان فارسی کافی نبود تا بتواند تمام نیازمندی‌های زبان را به وسیله آن برطرف نماید، فردی به نام محمد علی خاموشی در تکمیل خط بریل فارسی به او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خود نابینایان به نواقص حروف بریل واقف شده و درصدد آن برآمدند و با هماهنگی بخش فرهنگی یونسکو خط بریل را اصلاح کردند</w:t>
      </w:r>
      <w:r>
        <w:rPr>
          <w:rFonts w:eastAsia="IRNazanin" w:cs="IRNazanin"/>
          <w:color w:val="111111"/>
          <w:sz w:val="28"/>
          <w:szCs w:val="28"/>
          <w:rtl w:val="true"/>
          <w:lang w:bidi="fa-IR"/>
        </w:rPr>
        <w:t>.</w:t>
      </w:r>
    </w:p>
    <w:p>
      <w:pPr>
        <w:pStyle w:val="Heading4"/>
        <w:numPr>
          <w:ilvl w:val="3"/>
          <w:numId w:val="1"/>
        </w:numPr>
        <w:rPr/>
      </w:pPr>
      <w:bookmarkStart w:id="357" w:name="__RefHeading___Toc1361036_581953129"/>
      <w:bookmarkStart w:id="358" w:name="_Toc132"/>
      <w:bookmarkEnd w:id="357"/>
      <w:r>
        <w:rPr>
          <w:rtl w:val="true"/>
        </w:rPr>
        <w:t>تجربه‌آموزی</w:t>
      </w:r>
      <w:bookmarkEnd w:id="358"/>
    </w:p>
    <w:p>
      <w:pPr>
        <w:pStyle w:val="BookText"/>
        <w:rPr/>
      </w:pPr>
      <w:r>
        <w:rPr>
          <w:rFonts w:ascii="IRNazanin" w:hAnsi="IRNazanin" w:eastAsia="IRNazanin"/>
          <w:color w:val="111111"/>
          <w:sz w:val="28"/>
          <w:sz w:val="28"/>
          <w:szCs w:val="28"/>
          <w:rtl w:val="true"/>
          <w:lang w:bidi="fa-IR"/>
        </w:rPr>
        <w:t>در خصوص دو مقوله آموزش خط بریل فارسی و انگلیسی پاره‌ای از تجربیاتش را می‌خوانیم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باری که اینجانب به فکر آموزش خط بریل افتادم در دوره متوسطه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کلاس سوم دبیرستان بودم شخص نابینایی به من مراجعه کرد تا از من بریل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تجربه اولم بود برای توفیق در آن مدتی اندیشیدم تا روشی جذاب و سریع را به کار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دقت مرا واداشت تا در آن زمان </w:t>
      </w:r>
      <w:bookmarkStart w:id="359" w:name="pg5379_34316"/>
    </w:p>
    <w:p>
      <w:pPr>
        <w:pStyle w:val="BookText"/>
        <w:rPr/>
      </w:pPr>
      <w:bookmarkEnd w:id="359"/>
      <w:r>
        <w:rPr>
          <w:rFonts w:ascii="IRNazanin" w:hAnsi="IRNazanin" w:eastAsia="IRNazanin"/>
          <w:color w:val="111111"/>
          <w:sz w:val="28"/>
          <w:sz w:val="28"/>
          <w:szCs w:val="28"/>
          <w:rtl w:val="true"/>
          <w:lang w:bidi="fa-IR"/>
        </w:rPr>
        <w:t>هم در خصوص تقویت لامسه آن فرد ابتکاراتی داشته باشم و هم در خصوص نحوه کار و چگونگی آشنایی فرد با قالب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پاره‌ای از آنچه من به کار بردم در آموزشگاه ابابصیر از معلمان با سابقه دیده بودم ولی استفاده از ساده‌ترین چیزها یکی از ملاک‌های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شناخت نقطه‌ها از بسته‌های قرص که به صورت شش تایی درآورده بودم استفاده می‌کردم یا از دکمه‌هایی که بر روی پارچه به شکل نقاط بریل می‌دوختم استفاده می‌کردم</w:t>
      </w:r>
      <w:r>
        <w:rPr>
          <w:rFonts w:eastAsia="IRNazanin" w:cs="IRNazanin"/>
          <w:color w:val="111111"/>
          <w:sz w:val="28"/>
          <w:szCs w:val="28"/>
          <w:rtl w:val="true"/>
          <w:lang w:bidi="fa-IR"/>
        </w:rPr>
        <w:t>.</w:t>
      </w:r>
    </w:p>
    <w:p>
      <w:pPr>
        <w:pStyle w:val="Heading4"/>
        <w:numPr>
          <w:ilvl w:val="3"/>
          <w:numId w:val="1"/>
        </w:numPr>
        <w:rPr/>
      </w:pPr>
      <w:bookmarkStart w:id="360" w:name="__RefHeading___Toc1361038_581953129"/>
      <w:bookmarkStart w:id="361" w:name="_Toc133"/>
      <w:bookmarkEnd w:id="360"/>
      <w:r>
        <w:rPr>
          <w:rtl w:val="true"/>
        </w:rPr>
        <w:t>آموزش بریل</w:t>
      </w:r>
      <w:bookmarkEnd w:id="361"/>
    </w:p>
    <w:p>
      <w:pPr>
        <w:pStyle w:val="BookText"/>
        <w:rPr/>
      </w:pPr>
      <w:r>
        <w:rPr>
          <w:rFonts w:ascii="IRNazanin" w:hAnsi="IRNazanin" w:eastAsia="IRNazanin"/>
          <w:color w:val="111111"/>
          <w:sz w:val="28"/>
          <w:sz w:val="28"/>
          <w:szCs w:val="28"/>
          <w:rtl w:val="true"/>
          <w:lang w:bidi="fa-IR"/>
        </w:rPr>
        <w:t xml:space="preserve">در تابستان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سوم دبیرستان را تمام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و آموزش نابینایان استان ایلام، به مدت یک ماه و به طور افتخاری به آن استان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نابینای بزرگسال را شناسایی کردم و آموزش خط بریل را برای آنان نیز با همان ابتکارات آغاز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همین کلاس تعدادی از کارمندان بهزیستی استان را برای آموزش خط بریل به من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طرح ویژه‌ای تحت آموزش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خصوص تابلویی بینایی فراهم آوردم که پس از معرفی شش نقطه بریل جدول الفبای بریل را به صورت بینایی در آن آوردم و داوطلبان را با سرعتی بسیار آموزش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بینا پیش از آموزش خط بریل باید نسبت به محدودیت‌های عزیزان نابینا اشراف داشته باشند تا در فراگیری و نیز آموزش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نیز پس از این آماده سازی ذهنی آموزش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آموزش جانبازان نجف‌آباد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بزرگسال در آموزش بریل نسبت به خردسالان بسیار کندترند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می‌کردم با نمونه‌های عینی و نیز تهیه وسایل کمک آموزشی ساده ذهن آنان را برای این کار آماده نمایم، لامسه آنان را تقویت کنم و پس از آن وارد آموزش بریل شوم</w:t>
      </w:r>
      <w:r>
        <w:rPr>
          <w:rFonts w:eastAsia="IRNazanin" w:cs="IRNazanin"/>
          <w:color w:val="111111"/>
          <w:sz w:val="28"/>
          <w:szCs w:val="28"/>
          <w:rtl w:val="true"/>
          <w:lang w:bidi="fa-IR"/>
        </w:rPr>
        <w:t>.</w:t>
      </w:r>
    </w:p>
    <w:p>
      <w:pPr>
        <w:pStyle w:val="Heading4"/>
        <w:numPr>
          <w:ilvl w:val="3"/>
          <w:numId w:val="1"/>
        </w:numPr>
        <w:rPr/>
      </w:pPr>
      <w:bookmarkStart w:id="362" w:name="__RefHeading___Toc1361040_581953129"/>
      <w:bookmarkStart w:id="363" w:name="_Toc134"/>
      <w:bookmarkEnd w:id="362"/>
      <w:r>
        <w:rPr>
          <w:rtl w:val="true"/>
        </w:rPr>
        <w:t>کلاس بریل برای کودکان نجف آباد</w:t>
      </w:r>
      <w:bookmarkEnd w:id="363"/>
    </w:p>
    <w:p>
      <w:pPr>
        <w:pStyle w:val="BookText"/>
        <w:rPr/>
      </w:pPr>
      <w:r>
        <w:rPr>
          <w:rFonts w:ascii="IRNazanin" w:hAnsi="IRNazanin" w:eastAsia="IRNazanin"/>
          <w:color w:val="111111"/>
          <w:sz w:val="28"/>
          <w:sz w:val="28"/>
          <w:szCs w:val="28"/>
          <w:rtl w:val="true"/>
          <w:lang w:bidi="fa-IR"/>
        </w:rPr>
        <w:t xml:space="preserve">در مهرماه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نخستین تجربه‌ام را با کودکان نابینا در آموزشگاه استثنایی نجف‌آباد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بچه‌ها خیلی فکر می‌کردم، گاهی راه می‌افتادم و در مغازه‌های اسباب بازی فروشی دنبال اسباب بازی‌هایی می‌گشتم که بتواند مرا در این کار یاری دهد، چرا که کودکان کمتر با وسایل جدی رغبت به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بزرگسالان با خردسالان در این بود که به دلیل درک بالای بزرگسالان توضیح مطالب آسان‌تر بود، اما خردسالان در تقویت لامسه مشکلات بسیار کمی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آمادگی نابینایان را با شش دانش‌آموز آغاز کردم و از اسباب بازی، وسایل دست‌ساز، خمیر، موم، حبوبات، پارچه، دکمه، و… برای تقویت لامسه و آموزش بهره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خط بریل به افراد بینا در مدارس عادی، دانشگاه‌ها، نمایشگاه‌های ویژه و… یکی دیگر از فعالیت‌های من بود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بریل به دانش‌آموزان دیر نابینا، بزرگسالان، دانش‌آموزان معمولی، از تجربیاتی است که کارنامه خدمات آموزشی من بدان مزین است</w:t>
      </w:r>
      <w:r>
        <w:rPr>
          <w:rFonts w:eastAsia="IRNazanin" w:cs="IRNazanin"/>
          <w:color w:val="111111"/>
          <w:sz w:val="28"/>
          <w:szCs w:val="28"/>
          <w:rtl w:val="true"/>
          <w:lang w:bidi="fa-IR"/>
        </w:rPr>
        <w:t>.</w:t>
      </w:r>
    </w:p>
    <w:p>
      <w:pPr>
        <w:pStyle w:val="Heading4"/>
        <w:numPr>
          <w:ilvl w:val="3"/>
          <w:numId w:val="1"/>
        </w:numPr>
        <w:rPr/>
      </w:pPr>
      <w:bookmarkStart w:id="364" w:name="__RefHeading___Toc1361042_581953129"/>
      <w:bookmarkStart w:id="365" w:name="_Toc135"/>
      <w:bookmarkEnd w:id="364"/>
      <w:r>
        <w:rPr>
          <w:rtl w:val="true"/>
        </w:rPr>
        <w:t>کلاس بریل برای جانبازان</w:t>
      </w:r>
      <w:bookmarkEnd w:id="36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 افتخارترین دوران کاری خود می‌توانم آموزش جانبازان نابینای سرفراز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w:t>
      </w:r>
      <w:bookmarkStart w:id="366" w:name="pg5379_34317"/>
    </w:p>
    <w:p>
      <w:pPr>
        <w:pStyle w:val="BookText"/>
        <w:rPr/>
      </w:pPr>
      <w:bookmarkEnd w:id="366"/>
      <w:r>
        <w:rPr>
          <w:rFonts w:ascii="IRNazanin" w:hAnsi="IRNazanin" w:eastAsia="IRNazanin"/>
          <w:color w:val="111111"/>
          <w:sz w:val="28"/>
          <w:sz w:val="28"/>
          <w:szCs w:val="28"/>
          <w:rtl w:val="true"/>
          <w:lang w:bidi="fa-IR"/>
        </w:rPr>
        <w:t>با کسانی انس می‌گیرد که جانشان از شمیم شهادت طراوت گرفته است و گرچه در بین ما زندگی می‌کنند جانشان در اندیشه‌ای دیگر است، انسان واقعاً مشعوف و دلباخته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یاد پولاد اراده‌ای را زنده کنم که هم نابینا بود و هم قطع 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داشت برتر از دماوند و استوارتر از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نظرش را دریا اندک می‌نمود و پارسایی و تواضعش همه را خیره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جانباز سرافراز حاج ناصر توبه‌ای‌ها که عاقبت این دنیای تنگ را برای رسیدن به وسعت جهانی درخور روح بلندش، به دنیا خواهان وانهاد و به خیل شهیدان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اعتقاد دارم هر گروهی هویت خود را با نمادی ثابت می‌کند و نماد هویت نابینایان دو چیز است، عصای سفید و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باید نابینایان شناخته شوند و همواره بتوانند این دو نماد هویت را در همه عرصه‌ها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گمان می‌کنند کتاب‌های گویا می‌تواند جای کتاب بریل را بگیرد سخت در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خط و تأثیر و هویت بخشی آن را از یاد برد</w:t>
      </w:r>
      <w:r>
        <w:rPr>
          <w:rFonts w:eastAsia="IRNazanin" w:cs="IRNazanin"/>
          <w:color w:val="111111"/>
          <w:sz w:val="28"/>
          <w:szCs w:val="28"/>
          <w:rtl w:val="true"/>
          <w:lang w:bidi="fa-IR"/>
        </w:rPr>
        <w:t>.</w:t>
      </w:r>
    </w:p>
    <w:p>
      <w:pPr>
        <w:pStyle w:val="Heading4"/>
        <w:numPr>
          <w:ilvl w:val="3"/>
          <w:numId w:val="1"/>
        </w:numPr>
        <w:rPr/>
      </w:pPr>
      <w:bookmarkStart w:id="367" w:name="__RefHeading___Toc1361044_581953129"/>
      <w:bookmarkStart w:id="368" w:name="_Toc136"/>
      <w:bookmarkEnd w:id="367"/>
      <w:r>
        <w:rPr>
          <w:rtl w:val="true"/>
        </w:rPr>
        <w:t>کوتاه نویسی</w:t>
      </w:r>
      <w:bookmarkEnd w:id="368"/>
    </w:p>
    <w:p>
      <w:pPr>
        <w:pStyle w:val="BookText"/>
        <w:rPr/>
      </w:pP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در یک گروه کاری کشوری برای تدوین کوتاه نویسی فارسی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خصوص نیز به نتایج بسیار خوبی رسیدیم، اما چون هنوز فضای مناسبی در کشور برای این کار فراهم نشده بود، این طرح به سرانجام درستی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بعدها افرادی با الگو قرار دادن آن تلاش‌ها و تجربیات اقدام به تدوین طرحی دیگر نمودند، اما آن نیز نتوانست برای اجرا توفیق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در آموزشگاه ابابصیر تدریس زبان انگلیسی دوره راهنمایی را بر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پایه سوم راهنمایی به فکر افتادم که این بچه‌ها سال دیگر باید به دبیرستان بروند، کتاب انگلیسی‌شان نیز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 هم در این خصوص برایشان گذاشته نمی‌شود، لذا به طور ساده پاره‌ای از علائم را به آنان در فرصت‌های خالی کلاس زبان به عنوان یک کار فوق برنامه می‌آموختم و سعی می‌کردم با تمرین و یافتن نمونه در واژگان و یا جملات متفاوت، حداقل دانش‌آموزان را با این شیوه کمی آشنا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علائم را به طور دسته‌بندی و همراه با مثال برای آنان شروع کردم و چون نتیجه بسیار خوبی گرفتم، آن را گسترش دادم تا اینکه کتاب آموزش کوتاه نویسی انگلیسی از جمع‌آوری تمرین‌ها دسته‌بندی‌ها و تجربیات چندین ساله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دارای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درس و یک مقدمه و یک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ضرورت آموزش کوتاه نویسی و فواید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آموزش و زمان‌بندی کتاب نیز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اول علائم نشانه‌گذاری به طور مختصر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دوم آموزش نشانه‌ها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درس شامل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نشانه‌ها، در این بخش تعدادی از نشانه‌ها معرفی و نیز نحوه کاربرد آن بیان گردیده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نمونه‌هایی از متن است که به هر دو صورت کوتاه و بلند آورده شده است، هدف مقایسه و به ذهن سپردن بهتر این نشانه‌ها بوده است</w:t>
      </w:r>
      <w:r>
        <w:rPr>
          <w:rFonts w:eastAsia="IRNazanin" w:cs="IRNazanin"/>
          <w:color w:val="111111"/>
          <w:sz w:val="28"/>
          <w:szCs w:val="28"/>
          <w:rtl w:val="true"/>
          <w:lang w:bidi="fa-IR"/>
        </w:rPr>
        <w:t xml:space="preserve">. </w:t>
      </w:r>
      <w:bookmarkStart w:id="369" w:name="pg5379_34318"/>
    </w:p>
    <w:p>
      <w:pPr>
        <w:pStyle w:val="BookText"/>
        <w:rPr/>
      </w:pPr>
      <w:bookmarkEnd w:id="369"/>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تمرین کوتاه نویسی است، نوآموز با توجه به آموخته‌های خود در دو بخش پیشین سعی می‌کند عبارات و متن‌های ارائه شده را به صورت کوتاه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بخش هر درس عبارات و متن‌هایی به طور کوتاه آورده شده است، نوآموز باید با استفاده از آموخته‌های خود، آن را به صورت بلند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 به صورت پلکانی به هم مربوط می‌شوند و فراگیری درس بعد بدون یادگیری درس قبل نتیجه مطلوبی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نهم نیز فقط تمرین خواندن کوتاه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متن‌هایی از کتاب انگلیسی سوم راهنمایی، به صورت کوتاه نوشته شده است، فراگیر باید با استفاده از علائم و نشانه‌ها این متن‌ها را به دقت بخواند و به طور بلند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پایانی کتاب، جدولی شامل سه ستون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اول عبارت یا واژه‌ای است که قرار است کوتاه شده آن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دوم شکل کوتاه عبارت یا واژه ستون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سوم معنی واژه‌های مستقل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ستون در برابر نیم واژهایی که دارای معنای مستقل نیستند، محل کاربرد آن در واژه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شدن توضیح نیم واژها توضیح مربوطه در پرانتز آورده شده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370" w:name="__RefHeading___Toc1361046_581953129"/>
      <w:bookmarkStart w:id="371" w:name="_Toc137"/>
      <w:bookmarkEnd w:id="370"/>
      <w:r>
        <w:rPr>
          <w:rtl w:val="true"/>
        </w:rPr>
        <w:t>ضرورت کتاب کودک به بریل</w:t>
      </w:r>
      <w:bookmarkEnd w:id="371"/>
    </w:p>
    <w:p>
      <w:pPr>
        <w:pStyle w:val="BookText"/>
        <w:rPr/>
      </w:pPr>
      <w:r>
        <w:rPr>
          <w:rFonts w:ascii="IRNazanin" w:hAnsi="IRNazanin" w:eastAsia="IRNazanin"/>
          <w:color w:val="111111"/>
          <w:sz w:val="28"/>
          <w:sz w:val="28"/>
          <w:szCs w:val="28"/>
          <w:rtl w:val="true"/>
          <w:lang w:bidi="fa-IR"/>
        </w:rPr>
        <w:t>تبدیل کتب کودک و نوجوان نویسندگان نجف‌آبادی به خط بریل ایده‌ای بود که به ذهنم رسید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کتابخانه شهید فتاح‌الجنان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نجف‌آباد از تبدیل کتب نویسندگان نجف‌آبادی در رده سنی کودک و نوجوان به خط بریل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بازدید رئیس اداره فرهنگ و ارشاد اسلامی نجف‌آباد از کتابخانه نابینایان شهرستان، مسئول کتابخانه از تبدیل کتب کودک و نوجوان نویسندگان نجف‌آبادی به خط بریل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قربعلی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غنی‌سازی کتابخانه نابینایان شهرستان نجف‌آباد و با توجه به نیاز نابینایان کشور، مؤسسه فرهنگی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دارد کتب نویسندگان نجف‌آبادی در رده کودک و نوجوان را به‌تدریج به خط بریل تبدیل نماید و در اختیار کودکان و نوجوانان سراسر کشور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قربعلی مسئول مؤسسه فرهنگی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بنیان‌گذار کتابخانه نابینایان نجف‌آباد و از شاعران نویسندگان و فعالان فرهنگی و هنری شهرستان نجف‌آباد است</w:t>
      </w:r>
      <w:r>
        <w:rPr>
          <w:rFonts w:eastAsia="IRNazanin" w:cs="IRNazanin"/>
          <w:color w:val="111111"/>
          <w:sz w:val="28"/>
          <w:szCs w:val="28"/>
          <w:rtl w:val="true"/>
          <w:lang w:bidi="fa-IR"/>
        </w:rPr>
        <w:t>.</w:t>
      </w:r>
      <w:r>
        <w:rPr>
          <w:rStyle w:val="FootnoteAnchor"/>
          <w:rtl w:val="true"/>
        </w:rPr>
        <w:footnoteReference w:id="34"/>
      </w:r>
      <w:bookmarkStart w:id="372" w:name="pg5379_34319"/>
    </w:p>
    <w:p>
      <w:pPr>
        <w:pStyle w:val="Heading3"/>
        <w:numPr>
          <w:ilvl w:val="2"/>
          <w:numId w:val="1"/>
        </w:numPr>
        <w:rPr/>
      </w:pPr>
      <w:bookmarkStart w:id="373" w:name="__RefHeading___Toc1361048_581953129"/>
      <w:bookmarkStart w:id="374" w:name="_Toc138"/>
      <w:bookmarkEnd w:id="372"/>
      <w:bookmarkEnd w:id="373"/>
      <w:r>
        <w:rPr>
          <w:rtl w:val="true"/>
        </w:rPr>
        <w:t>وضعیت نظام تلفیقی</w:t>
      </w:r>
      <w:bookmarkEnd w:id="374"/>
    </w:p>
    <w:p>
      <w:pPr>
        <w:pStyle w:val="Heading4"/>
        <w:numPr>
          <w:ilvl w:val="3"/>
          <w:numId w:val="1"/>
        </w:numPr>
        <w:rPr/>
      </w:pPr>
      <w:bookmarkStart w:id="375" w:name="__RefHeading___Toc1361050_581953129"/>
      <w:bookmarkStart w:id="376" w:name="_Toc139"/>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در دهه‌های اخیر موضع نظام آموزش و پرورش دولتی ایران معمولاً دفاع از نظام تلفیقی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خواسته‌اند یک نظام ویژه برای نابینایان و ناشنوایان نداشته باشند و آنان در مدارس عادی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بعضی بچه‌ها شرایط ویژه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دولتی همواره ادله‌ای برای گسترش نظام تلفیقی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کارشناسان از نظام ویژه استثنایی برای افراد دارای معلولیت دفاع می‌کنند یا معتقد به شرایط بهتر و اصلاح وضع موجود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قربعلی چند دهه در این زمینه تجربه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تجارب و نظرات خود را در یک مقاله بلند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شامل توصیه‌ها برای بهتر سازی وضع نظام تلفیقی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بود این چنین مطالبی در سطح ملی منتشر می‌شد و از همه کارشناسان و دبیران نظرخواهی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جلساتی در بررسی و هم‌اندیشی گذاشته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وضعیت آموزش و پرورش نابینایان و ناشنوایان مطلوب نیست و مدیران نظام آموزشی، کارشناسان، اولیاء و خود دانش‌آموزان هر کدام گلایه‌ها و اعتراض‌های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اقدامی در جهت کاهش مشکلات و ایجاد خرد جمعی و مفاهمه عمومی برداشته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مطالبی مثل مقاله آقای قربعلی به دلیل اتکا بر تجارب میدانی، می‌تواند مبنا و مبتدای خوبی برای حرکت‌ها و اقدامات بعدی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طی نامه‌ای مقاله‌اش را به مدیریت آموزشگاه معرفی می‌کند و از او می‌خواهد این مطلب را در اختیار همکارانش در دیگر جاها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تاریخی این اسناد، همه را در اینجا جمع‌آوری می‌کنیم</w:t>
      </w:r>
      <w:r>
        <w:rPr>
          <w:rFonts w:eastAsia="IRNazanin" w:cs="IRNazanin"/>
          <w:color w:val="111111"/>
          <w:sz w:val="28"/>
          <w:szCs w:val="28"/>
          <w:rtl w:val="true"/>
          <w:lang w:bidi="fa-IR"/>
        </w:rPr>
        <w:t>.</w:t>
      </w:r>
    </w:p>
    <w:p>
      <w:pPr>
        <w:pStyle w:val="Heading4"/>
        <w:numPr>
          <w:ilvl w:val="3"/>
          <w:numId w:val="1"/>
        </w:numPr>
        <w:rPr/>
      </w:pPr>
      <w:bookmarkStart w:id="377" w:name="__RefHeading___Toc1361052_581953129"/>
      <w:bookmarkStart w:id="378" w:name="_Toc140"/>
      <w:bookmarkEnd w:id="377"/>
      <w:r>
        <w:rPr>
          <w:rtl w:val="true"/>
        </w:rPr>
        <w:t>نامه به مدیریت آموزشگاه</w:t>
      </w:r>
      <w:bookmarkEnd w:id="378"/>
    </w:p>
    <w:p>
      <w:pPr>
        <w:pStyle w:val="BookText"/>
        <w:rPr/>
      </w:pPr>
      <w:r>
        <w:rPr>
          <w:rFonts w:ascii="IRNazanin" w:hAnsi="IRNazanin" w:eastAsia="IRNazanin"/>
          <w:color w:val="111111"/>
          <w:sz w:val="28"/>
          <w:sz w:val="28"/>
          <w:szCs w:val="28"/>
          <w:rtl w:val="true"/>
          <w:lang w:bidi="fa-IR"/>
        </w:rPr>
        <w:t>همکار ارجمند، مدیر محترم آموزشگاه</w:t>
      </w:r>
    </w:p>
    <w:p>
      <w:pPr>
        <w:pStyle w:val="BookText"/>
        <w:rPr/>
      </w:pPr>
      <w:r>
        <w:rPr>
          <w:rFonts w:ascii="IRNazanin" w:hAnsi="IRNazanin" w:eastAsia="IRNazanin"/>
          <w:color w:val="111111"/>
          <w:sz w:val="28"/>
          <w:sz w:val="28"/>
          <w:szCs w:val="28"/>
          <w:rtl w:val="true"/>
          <w:lang w:bidi="fa-IR"/>
        </w:rPr>
        <w:t>با سلام و تبریک آغاز سال تحصیلی و آرزوی توفیق در تمامی مراحل زندگی</w:t>
      </w:r>
    </w:p>
    <w:p>
      <w:pPr>
        <w:pStyle w:val="BookText"/>
        <w:rPr/>
      </w:pPr>
      <w:r>
        <w:rPr>
          <w:rFonts w:ascii="IRNazanin" w:hAnsi="IRNazanin" w:eastAsia="IRNazanin"/>
          <w:color w:val="111111"/>
          <w:sz w:val="28"/>
          <w:sz w:val="28"/>
          <w:szCs w:val="28"/>
          <w:rtl w:val="true"/>
          <w:lang w:bidi="fa-IR"/>
        </w:rPr>
        <w:t>از اینکه سال جاری نیز با آغوش باز پذیرای دانش‌آموز نابینای آموزش و پرورش استثنایی هستید، از شما صمیمانه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همکاری صادقانه شما و همکاران ارجمندتان زمینه‌ساز رشد این قبیل دانش‌آموزان می‌باشد و بی‌گمان پاداش آن تا ابد نصیب تمامی دست‌اندرکاران این امر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پیوست مطالبی پیرامون آشنایی با دانش‌آموزان تلفیقی نابینا و نحوه برخورد با آنان تقدیم می‌گردد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استدعا دارد این مطالب تکثیر گردد و در اختیار دبیرانی که با دانش‌آموز نابینا کلاس دارند، قرار گیرد، تا با مطالعه آن شیوه رفتار مناسبی را با دانش‌آموز نابینا پیش گیرند و از این رهگذر منشأ خدمات بیشتری برای این عزیزان باشند</w:t>
      </w:r>
      <w:r>
        <w:rPr>
          <w:rFonts w:eastAsia="IRNazanin" w:cs="IRNazanin"/>
          <w:color w:val="111111"/>
          <w:sz w:val="28"/>
          <w:szCs w:val="28"/>
          <w:rtl w:val="true"/>
          <w:lang w:bidi="fa-IR"/>
        </w:rPr>
        <w:t xml:space="preserve">. </w:t>
      </w:r>
      <w:bookmarkStart w:id="379" w:name="pg5379_34320"/>
    </w:p>
    <w:p>
      <w:pPr>
        <w:pStyle w:val="BookText"/>
        <w:rPr/>
      </w:pPr>
      <w:bookmarkEnd w:id="379"/>
      <w:r>
        <w:rPr>
          <w:rFonts w:ascii="IRNazanin" w:hAnsi="IRNazanin" w:eastAsia="IRNazanin"/>
          <w:color w:val="111111"/>
          <w:sz w:val="28"/>
          <w:sz w:val="28"/>
          <w:szCs w:val="28"/>
          <w:rtl w:val="true"/>
          <w:lang w:bidi="fa-IR"/>
        </w:rPr>
        <w:t xml:space="preserve">اینجانب نیز آمادگی کامل دارم که در جلسه شورای دبیران و یا هر زمان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حضرتعالی صلاح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گرامی را در این خصوص توجیه نمایم و پاسخگوی پرسش‌های آنان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پیشنهاد می‌گردد در خصوص توجیه عزیزان دانش‌آموز در زمینه مسائل نابینایی در مراسم عمومی و حتی کلاسی که دانش‌آموز نابینا در آن مشغول به تحصیل است، برنامه‌ریزی گردد، تا بتوانیم با همکاری تمامی افرادی که با دانش‌آموز نابینا سر و کار دارند، فرصت مناسبی برای تعالی او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آرزوی توفیق خدمت برای حضرتعالی و همکاران محترمتان، از ایزد یکتا سربلندی و کامروایی‌تان را در تمامی عرصه‌های زندگی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احترام، یداللّه قربعلی، دبیر آموزش و پرورش استثنایی استان اصفهان</w:t>
      </w:r>
      <w:r>
        <w:rPr>
          <w:rFonts w:eastAsia="IRNazanin" w:cs="IRNazanin"/>
          <w:color w:val="111111"/>
          <w:sz w:val="28"/>
          <w:szCs w:val="28"/>
          <w:rtl w:val="true"/>
          <w:lang w:bidi="fa-IR"/>
        </w:rPr>
        <w:t>.</w:t>
      </w:r>
    </w:p>
    <w:p>
      <w:pPr>
        <w:pStyle w:val="Heading4"/>
        <w:numPr>
          <w:ilvl w:val="3"/>
          <w:numId w:val="1"/>
        </w:numPr>
        <w:rPr/>
      </w:pPr>
      <w:bookmarkStart w:id="380" w:name="__RefHeading___Toc1361054_581953129"/>
      <w:bookmarkStart w:id="381" w:name="_Toc141"/>
      <w:bookmarkEnd w:id="380"/>
      <w:r>
        <w:rPr>
          <w:rtl w:val="true"/>
        </w:rPr>
        <w:t>روش تلفیقی</w:t>
      </w:r>
      <w:bookmarkEnd w:id="381"/>
    </w:p>
    <w:p>
      <w:pPr>
        <w:pStyle w:val="BookText"/>
        <w:rPr/>
      </w:pPr>
      <w:r>
        <w:rPr>
          <w:rFonts w:ascii="IRNazanin" w:hAnsi="IRNazanin" w:eastAsia="IRNazanin"/>
          <w:color w:val="111111"/>
          <w:sz w:val="28"/>
          <w:sz w:val="28"/>
          <w:szCs w:val="28"/>
          <w:rtl w:val="true"/>
          <w:lang w:bidi="fa-IR"/>
        </w:rPr>
        <w:t>نابینایی و کم بینایی یک محدودیت است، نه یک نوع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 را نیز می‌توان با جایگزین‌ها به حداقل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همکاران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تلفیقی شیوه‌ای است که در آن دانش‌آموزان نابینا و کم‌بینا در مدارس عادی به تحصیل می‌پردازند و با گرفتن سرویس‌های گوناگون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درشت خط، کتاب‌های بریل، کتاب‌های گویا و دبیر رابط از آموزش و پرورش استثنایی کمبودها و کاستی‌های خود را جبران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اجرای این روش، همزیستی بهتر افراد نابینا و کم‌بینا با دانش‌آموزان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نباید در شیوه برخورد همکاران با این افراد هیچ‌گونه ترحمی که باعث تزلزل شخصیت آنان گردد،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باید ضمن توجه به تفاوت‌های فردی، تلاش کنند، همان تکالیف و وظایفی را که بر عهده دانش‌آموزان عادی می‌گذارند، از این افراد نیز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و برخورد مناسب‌تر همکاران گرامی با دانش‌آموزان نابینا و کم‌بینا موارد زیر را به آنان یادآوری می‌نمایم تا با آگاهی از آن مشکلات کمتری را با این‌گونه دانش‌آموزان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نابینا و کم‌بینا مانند همه دانش‌آموزان عادی باید دارای نمره کلاسی باشد و هرگز از امتحانات کلاسی و یا پرسش‌های شفاهی معاف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باید در خصوص آزمون‌های داخل کلاس، دانش‌آموز را در نظر داشته باشند و چنان چه امکان گرفتن امتحان کتبی نیست، حداقل با چند پرسش شفاهی میزان پیشرفت او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بهانه‌هایی از قبیل نداشتن کتاب یا سی دی درسی نمی‌تواند توجیهی برای ندادن امتحان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چنان چه دبیر رابط مطلب را تأیید کند، می‌توان برای دانش‌آموز تخفیفی در نظر گرفت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مدیریت آموزش و پرورش در هفته بین دو تا چهار ساعت دبیر رابط به دانش‌آموز نابینا یا کم‌بینا اختصاص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وظیفه دارد دبیران را نسبت به روش تدریس بهتر دروس مختلف برای دانش‌آموزان استثنایی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دبیر رابط می‌کوشد تا نیازهای دانش‌آموزان را از طریق مدیریت استثنایی و یا مدارس نابینایی مرکز استان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وظیفه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سؤالات بینایی برخی از دروس مانند ریاضی، زبان انگلیسی، عربی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بریل برگرداند تا دانش‌آموز نابینا بهتر بتواند سؤالات آزمون را بخواند 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برگه‌های امتحانات دانش‌آموز به خط بریل را به خط بینایی برگرداند و در اختیار دبیران بگذارد تا تصحیح نمایند و نمره دانش‌آموز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اصلاح رفتار نامناسب دانش‌آموز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را با محیط آموزشگاه آشنا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عادی را با ویژگی‌های دانش‌آموز و کلاً با مسائل نابینایی آشنا نماید تا در آنان انگیزه برخورد بهتر با دانش‌آموزان نابینا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حضور در مراسم صبحگاه یا هر مراسم دیگر و یا در کلاس دانش‌آموز، همکلاسی‌ها و هم مدرسه‌ای‌های او را با شرایط او بیشتر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مهم است و در وضعیت درسی دانش‌آموز بسیار مؤثر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نابینا را نیز توجیه کند تا با برخورد مناسب و تهیه امکانات مورد نیاز، فرزند خود را در رسیدن به موفقیت بهتر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والدین را توجیه نماید که دانش‌آموز را در زمینه انجام فعالیت‌های روزانه،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شخصی، خوردن غذا، پوشیدن لباس، رفت و آمد، برخورد مناسب با افراد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کادر اداری و آموزشی آموزشگاه در خصوص نحوه برخورد و انجام امور دانش‌آموزان نابینا و کم‌بینا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رابط می‌تواند برای انجام این منظور در شورای دبیران و یا هر اجتماع دیگری که مدیریت آموزشگاه صلاح بداند، دبیران مرتبط با این دانش‌آموز را توجیه نماید و یا شبهات ذهنی آنان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اشکال‌های درسی دانش‌آموز در پاره‌ای از دروس که در حد تخصص دبیر رابط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جاست مدیر آموزشگاه برای انجام وظیفه بهتر دبیر رابط، در آموزشگاه مکان مناسبی را به او و دانش‌آموز اختصاص دهد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درسی دانش‌آموزان نابینا و کم‌بینا به صورت کتاب بریل، کتاب درشت خط، کتاب‌های گویا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 که نیاز به متن‌خوانی دارند مانند ریاضی، زبان انگلیسی، زبان فارسی، ادبیات فارسی، زبان عربی، قرآن و دین و زندگی به صورت کتاب‌های بریل یا درشت خط در اختیار دانش‌آموز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باید این کتاب‌ها را همراه داشته باشد و همراه افراد عادی از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کتاب‌ها با کتب عادی فقط از لحاظ نحوه نوشتن است وگرنه از نظر متن هیچ تفاوتی با کتاب‌های 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هزینه بالا و نیاز به صرف وقت بسیار برای تبدیل کتاب‌های عادی به بریل یا درشت خط، بخش دیگری از کتاب‌ها که می‌توان به طور شفاهی از آن استفاده کرد، به صورت صوتی و گویا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متن کتاب توسط یک گوینده متخصص بر روی نوار کاست و یا فایل صوتی تهیه می‌گردد و پس از ویرایش‌های لازم در اختیار دانش‌آموزان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نیز هیچ تفاوتی با کتاب بینایی ندارد، اما فقط دانش‌آموز نمی‌تواند آن را در کلاس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نخواندن درس نیست و دبیران نباید به دلیل نداشتن کتاب بریل و یا سی دی بودن کتاب تکالیف مربوطه را </w:t>
      </w:r>
    </w:p>
    <w:p>
      <w:pPr>
        <w:pStyle w:val="BookText"/>
        <w:rPr/>
      </w:pPr>
      <w:r>
        <w:rPr>
          <w:rFonts w:ascii="IRNazanin" w:hAnsi="IRNazanin" w:eastAsia="IRNazanin"/>
          <w:color w:val="111111"/>
          <w:sz w:val="28"/>
          <w:sz w:val="28"/>
          <w:szCs w:val="28"/>
          <w:rtl w:val="true"/>
          <w:lang w:bidi="fa-IR"/>
        </w:rPr>
        <w:t>از دانش‌آموز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دروس تاریخ، جغرافیا، زیست‌شناسی، تاریخ ادبیات، جامعه‌شناسی، روانشناسی، فلسفه و منطق، حرفه‌وفن، اجتماعی، علوم،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تهیه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دانش‌آموزان که به هر دلیلی به تازگی دچار مشکل ضعف بینایی شده‌اند، تا زمانی که به خط بریل مسلط نشده‌اند، از هیچ یک از کتب درشت خط یا بریل نمی‌توانند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این قبیل دانش‌آموزان نیز با استفاده از منشی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محترم در درس‌های هندسه فقط رسم شکل را نباید از دانش‌آموز بخواهند ولی بقیه موارد کتاب حتماً جز برنامه درسی دانش‌آموز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هندسه را نیز در حد تعریف و محاسبه باید از او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آزمایش‌های علوم، زیست شناسی، شیمی، 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 را دانش‌آموز باید بداند، یعنی فرایند هر آزمایش و نحوه انجام آن به او تخفیف داده نمی‌شود، فقط از انجام آزمایش معاف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هنر و پرورشی از فعالیت‌هایی که در توان نابینا است،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سرود، نمایش، داستان‌نویسی، استخراج مطالب از جراید، خلاصه کتاب، تهیه بروشور، تهیه روزنامه دیواری با همکاری همکلاسی‌ها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دستیابی به منابع مطالب خود می‌تواند از رادیو، کتاب‌های بریل و یا گویا و مجلات بریل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عملی حرفه‌وفن را با آشنایی دانش‌آموزان با وسایل کار و غیره و نیز انجام پاره‌ای از کارهایی که در حد توان اوست، ارزیابی کنند و در غیر این صورت به میزان نمره عملی سؤالات نظری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دو بند اخیر نشان دادن وسایل آزمایشگاه و کارگاه به نابینا بسیار ضروری است و حتماً دانش‌آموز نابینا باید از طریق لمس با اشیایی چون لوله آزمایش، وسایل نجاری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 و از طریق بویایی با برخی از مواد مورد استفاده در آزمایشگاه نیز آشنا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به هیچ وجه از ورزش معاف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محترم باید حرکت‌های نرمشی را با استفاده از دانش‌آموزان به او به صورت انفرادی بیاموزد و بخش قوای جسمانی را نیز با آموزش قبلی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انجام حرکات نرمشی و فعالیت‌های ورزشی نقش مؤثری در رفع تیک‌های ناشی از نابینایی دارد و از سوی دیگر او را در جهت‌یابی، رفت و آمد، استقلال فردی بسیار یاری می‌دهد، دبیر محترم ورزش باید به این امر اهمیت زیادی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نمره‌های بالا و غیرواقعی به دانش‌آموز خودداری شود و تلاش شود نمره خوب دانش‌آموز را در گرو انجام وظیفه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موارد انضباطی دانش‌آموز از قبیل غیبت، و سایر موارد امری ضروری است و همکاران چه در کلاس و دفتر آموزشگاه با حساسیت آن را پیگیری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فعالیت‌های پرورشی مدرسه نیز برای دانش‌آموز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نابینایی مانع انجام فعالیت‌های پرورشی، حضور در صبحگاه و نماز و سایر مراسم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و فعالیت او در این‌گونه امور با برخوردی همسان دیگر دانش‌آموزان مواجه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سؤالات امتحانی پرسش‌هایی که پاسخ آن منوط به دیدن شکل است و یا رسم شکل، از عهده نابینا خارج است و دبیر محترم باید به جای آن سؤال دیگری را طرح نماید و یا نمره آن بخش </w:t>
      </w:r>
    </w:p>
    <w:p>
      <w:pPr>
        <w:pStyle w:val="BookText"/>
        <w:rPr/>
      </w:pPr>
      <w:r>
        <w:rPr>
          <w:rFonts w:ascii="IRNazanin" w:hAnsi="IRNazanin" w:eastAsia="IRNazanin"/>
          <w:color w:val="111111"/>
          <w:sz w:val="28"/>
          <w:sz w:val="28"/>
          <w:szCs w:val="28"/>
          <w:rtl w:val="true"/>
          <w:lang w:bidi="fa-IR"/>
        </w:rPr>
        <w:t>را در بقیه قسمت‌ها تقسیم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آزمون‌ها برای افراد نابینا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زبان انگلیسی، علوم و دروس مشابه آن دو برابر وقت دانش‌آموزان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نیم برابر وقت دانش‌آموزان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اختصاص وقت همکاران گرامی باید با شکیبایی و حوصله اجازه دهند دانش‌آموز از تمامی وقت خود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محترم نیز برنامه امتحانی را طوری تنظیم کنند که دانش‌آموز نابینا یا کم‌بینا بتواند از نهایت فرصت خود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املای تقریری در کلاس برای دانش‌آموز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وسایل بریل نویسی از قبیل ماشین تحریر یا لوحه استفاده کند و همراه دیگران متن املا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لوحه استفاده می‌کند همکار در گفتن متن کمی کندتر باشد، تا بتواند با او همراهی کند، اگر از ماشین تحریر کمک می‌گیرد، او را در قسمتی از کلاس بنشانند که صدای ماشین تحریر برای دیگران ایجاد مزاحمت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نوشتن جزوه‌های کلاسی برای نابینا دشوار است همکاران اجازه دهند اگر او خواست صدای دبیر را ضبط نماید و اگر ممکن است جزوه دانش‌آموزان بینا بعداً برای او توسط خانواده‌اش ضبط گردد و یا به صورت بریل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بهتر انجام شدن این امر همکاران دانش‌آموزان خوش‌خط و باسوادتر را که جزوه‌هایشان با اشکالات کمتر فراهم شده است، توجیه کنند تا آن جزوه در اختیار فرد نابینا قرار گیرد و یا حداقل دانش‌آموز بتواند یک نسخه از روی آن زیراکس کند و بعداً مورد استفاده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همکاران گرامی دانش‌آموزی را در کلاس یا آموزشگاه مشاهده نمایند که دچار مشکل بینایی می‌باشد یا حدس می‌زنند که ممکن است به خاطر ضعف چشم نتواند از امکانات آموزش عادی استفاده کند، لازم است وی را از طریق اداره به مدیریت آموزش و پرورش معرفی نمایند، تا پس از انجام تست بینایی و سایر کنترل‌های دیگر، دانش‌آموز چنانچه شامل آموزش‌های ویژه گردد، از این امکانات بهره‌مند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تحصیلی سعی می‌شود برای دانش‌آموزان نابینا و کم‌بینا کلاس‌های تقویتی ویژه در پایگاه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همکاران ضمن هماهنگی با دبیر مشاور، دانش‌آموزان را برای بهره‌گیری از این کلاس‌ها راغب و تشویق نمایند و چنان چه میسر است بخشی از نمره مستمر دانش‌آموز را نیز از دبیر این کلاس‌ها بخواهند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ضمن سپاس از همکاران گرامی که با شکیبایی و حوصله وصف ناپذیر خود، زمینه رشد و اعتلای این دانش‌آموزان را فراهم می‌کنند، از آنان استدعا دارم به موارد این نوشته با دقت توجه نمایند و برای رفع هرگونه ابهام، سؤالات خویش را با اینجانب مطرح نمایند تا در صورت بضاعت علمی آنان را راهنمایی نمایم</w:t>
      </w:r>
      <w:r>
        <w:rPr>
          <w:rFonts w:eastAsia="IRNazanin" w:cs="IRNazanin"/>
          <w:color w:val="111111"/>
          <w:sz w:val="28"/>
          <w:szCs w:val="28"/>
          <w:rtl w:val="true"/>
          <w:lang w:bidi="fa-IR"/>
        </w:rPr>
        <w:t>.</w:t>
      </w:r>
      <w:r>
        <w:rPr>
          <w:rStyle w:val="FootnoteAnchor"/>
          <w:rtl w:val="true"/>
        </w:rPr>
        <w:footnoteReference w:id="35"/>
      </w:r>
      <w:bookmarkStart w:id="382" w:name="pg5379_34324"/>
    </w:p>
    <w:p>
      <w:pPr>
        <w:pStyle w:val="Heading4"/>
        <w:numPr>
          <w:ilvl w:val="3"/>
          <w:numId w:val="1"/>
        </w:numPr>
        <w:rPr/>
      </w:pPr>
      <w:bookmarkStart w:id="383" w:name="__RefHeading___Toc1361056_581953129"/>
      <w:bookmarkStart w:id="384" w:name="_Toc142"/>
      <w:bookmarkEnd w:id="382"/>
      <w:bookmarkEnd w:id="383"/>
      <w:r>
        <w:rPr>
          <w:rtl w:val="true"/>
        </w:rPr>
        <w:t>آسیب شناسی</w:t>
      </w:r>
      <w:bookmarkEnd w:id="384"/>
    </w:p>
    <w:p>
      <w:pPr>
        <w:pStyle w:val="BookText"/>
        <w:rPr/>
      </w:pPr>
      <w:r>
        <w:rPr>
          <w:rFonts w:ascii="IRNazanin" w:hAnsi="IRNazanin" w:eastAsia="IRNazanin"/>
          <w:color w:val="111111"/>
          <w:sz w:val="28"/>
          <w:sz w:val="28"/>
          <w:szCs w:val="28"/>
          <w:rtl w:val="true"/>
          <w:lang w:bidi="fa-IR"/>
        </w:rPr>
        <w:t>دانش‌آموزان</w:t>
      </w:r>
    </w:p>
    <w:p>
      <w:pPr>
        <w:pStyle w:val="BookText"/>
        <w:rPr/>
      </w:pPr>
      <w:r>
        <w:rPr>
          <w:rFonts w:ascii="IRNazanin" w:hAnsi="IRNazanin" w:eastAsia="IRNazanin"/>
          <w:color w:val="111111"/>
          <w:sz w:val="28"/>
          <w:sz w:val="28"/>
          <w:szCs w:val="28"/>
          <w:rtl w:val="true"/>
          <w:lang w:bidi="fa-IR"/>
        </w:rPr>
        <w:t>نابینا که وارد سیستم تلفیقی می‌شوند در عین اینکه برای آنها بعضاً محاسنی دارد، معایبی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تلاش شود معایب به حداقل برود و محاسن رشد و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ارزیابی این نظام و بیان مشکلات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ارتقاء سطح تعامل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ارتباط این دانش‌آموزان با هم نوعان خود انتقال تجربیات بسیار اندک است و از سوی دیگر فرصت دیدار نیز برایشان میسر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این دانش‌آموزان بدون هیچ تجربه و پیشینه‌ای وارد مدارس عادی می‌شوند و اغلب در نخستین ماه‌های ورود مشکلات بسیاری را پیش روی خود می‌بینند و به دلیل نداشتن راهکار، از آن به سادگی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دبیر رابط نیز نه زمانی مناسب برای این کار دارد و بعضاً نه تجربه و اطلاعی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صورت مسئله باید چگونه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پیشنهاد می‌گردد در ابتدای ورود دانش‌آموز به بخش تلفیقی، یک دوره آموزشی در حدود یک هفته و به طور شبانه‌روزی طراحی و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دانش‌آموزان و به ویژه نابینایان مطلق با مسائل ارتباطی، مقدمات حضور در مدارس عادی، نیز دبیر رابط و نحوه کار او، و کلاً مواردی که دانش‌آموز نابینا و کم‌بینا در مدرسه خاص فکرش را نمی‌کند و اینک در مدرسه عادی با آن مواجه است،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شبانه‌روزی بهترین راه استقلال نوجوانانی است که تا کنون تجربه یک زندگی مستقل چند روزه در قالب سفر یا اردو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خانواده‌ها در جلسات توجیهی با این مسائل بیشتر آشنا شوند و دریابند که فرزندشان دارد به یک دنیای تازه وارد می‌شود و حمایت و راهنمایی‌های درست و دقیق آنان می‌تواند او را بهتر به سرمنزل مقصود برساند و همواره در تلفیقی اصل استقلال حرف اول را می‌زند و اگر مادر و پدر پشتیبان بلافصل دانش‌آموز باشند، او به هیچ وجه به اندیشه استقلال نمی‌افتد و در دانشگاه این مشکل خودنمایی می‌کند و در محل کار ضربه‌اش را هم به خود نابینا و هم به کسانی که ممکن است بعد از او برای استخدام اقدام کنند، بسیار ناجوانمردانه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همین حال باید به این فکر بود و چاره کار را آن سان که بیان شد، از نخست به کار بست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مدیران و دبیران مدارس عادی با دانش‌آموزان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دبیران و مدیران مدارس عادی آشنایی اندکی با عزیزان نابینا و کم‌بینا و نحوه برخورد با آنان دارند، به جاست به موارد زیر توجه و در صورت برنامه‌ریزی و ایجاد امکانات بدان عمل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دبیران و مدیرانی که معمولاً با دانش‌آموزان نابینا و کم‌بینا سر و کار دارند در قالب یک دوره ضمن خدمت با مسائل آموزشی و محدودیت‌های آنان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ضمن خدمت تعهدآور و دارای مدرک است و لذا از آن استقبال بیشتری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غیر این صورت به طور مدرسه‌ای و در قالب جلسات شورای دبیران این آموزش‌ها به همکاران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در خصوص این امر هر ساله اقدام کرده‌ام و چنان چه مدیران همکاری نمایند، بسیار ساده و قابل پیگیری و انجام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نابینایان و کم‌بینایان نیز بسیار نیازمند آموزش‌های پیگیر و مداوم و تعهدآور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نیز پیشنهاد می‌شود جلسات آموزش خانواده برای والدین دانش‌آموزان تلفیقی در هر منطقه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در سطح شهرستان نجف‌آباد در هر سال بسته به توان یک یا دو جلسه را برگزار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کار فردی است برای خانواده الزام‌آور و شرکت در آن جدی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اداره و مدارس مرجع این کار را برنامه‌ریزی نمایند، نتیجه‌ای بسیار مفید و قابل استفاده خواهد داد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عدم تحرک نابینایان مطلق دانش‌آموز در مدارس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بی‌تحرکی و ناتوانی‌های بدنی دانش‌آموزان نابینای مطلق و حتی برخی کم‌بینایان، روند روزافزون چاقی، غیر فعال بودن و انزواگزینی پدیده‌هایی است که در بین این عزیزان به وفور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نقیصه گذشته از روی آوری دانش‌آموزان به ورزش باید تحرک آنان در سطح مدرسه، خانواده، اجتماع و حتی تجربه حرکت بدون وابستگی به والدین بررسی و کنترل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یک دانش‌آموز بسیار سرسخت این فعالیت‌ها به مدت یک سال انجام شد و نتایج زیر حاصل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دانش‌آموز ابتدا بی‌رغبت بود ولی آرام آرام به دلیل کسب برخی مهارت‌ها به آن تن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با عصا در خیابان شلوغ اولین تجربه او بود به ویژه با یک فرد نابینای دیگر –که دبیر رابطش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بر جرأت او می‌افزود و چون مرا می‌دید، خودش راغب می‌شد که تجربه‌های مرا تمرین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فرد استقبالی در حد صفر داشتند و حتی در پاره‌ای از اوقات عدم توجه آنان به سرنوشت فرزندشان باعث می‌شد به دلیل نداشتن وقت خودشان کارهایش را انجام دهند و لذا او در بی‌تحرکی و آسانی آن بماند و از لذت تنبلی آن نیز برخوردار شود و در نتیجه در کنار من این امر را مطرح کند که بیناها خیلی راحت‌تر هستند و اگر ماشین پدر و کمک او باشد، چه لزومی به عصای ماست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عوامل توفیق در این مورد بسیار سخت میسر می‌شود و من تا کنون طی مدت چند سال در تحرک موفقیت نسبتاً متوسطی را کسب کرده‌ام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دانش‌آموز در فعالیت‌های ورزشی مدرسه نیز کمک خوبی است و خود این جانب گاهی با حضور در نرمش کلاس ورزش این هراس و دلهره را از او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کلاس‌های ورزشی گسترش یابد تا در این امر دانش‌آموزان نابینای مطلق کسب مهارت و موفقیت بیشتری داشته باشند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بریل آموزی دانش‌آموزان دیر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موارد بسیاری از دانش‌آموزان که پس از طی چند سال مدارس عادی و تحصیل با خط بینایی، از خواندن کتب عادی ناتوان می‌گردند و گرایش به آموزش خط بریل در آنان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خانواده‌ها از آن سر باز می‌زنند چرا که آن را یک نوع ناتوانی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ضعف و کاستی‌ها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دانش‌آموزان در بهره‌گیری از کتب بریل، ضعف املا و نگارش، عدم توجه دبیران به آنان، احساس بیهودگی آموزش این گونه افراد، ترحم و محبت‌های بی‌جای کادر مدرسه و فقط ایجاد فرصتی برای گذر فرد از این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راه‌کار‌هایی که این جانب در طی یک دوره سه ساله برای یک دانش‌آموز کم‌بینا به کار بستم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محض حس نیاز او تلاش خود را مبنی بر توجیه دبیران و کادر مدرسه به کار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توصیه کردم که پیوسته به دانش‌آموز اشکالات عدم استفاده از کتاب و مزایای مطالعه با کتاب گوش زد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دروسی که قرائت آن ضروری است، بخش روخوانی با تأنی و تأمل نمره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را با مواجهه با افراد نظیر فرزندشان و میزان موفقیت آنان در دانستن بریل آشنا کردم و سعی نمودم این روند را پیوسته تکرار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دانش‌آموز را نیز ضمن آموزش و تکرار و تمرین‌های مداوم، در مکان‌های متفاوت و حتی گاهی در حضور دبیران به آموزش آوردم و این باعث شکسته شدن دیوار هراس و شرم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دانش‌آموز توانسته است خط فارسی را به آسانی بخواند و بنویسد و مقدمات آشنایی با خط انگلیسی نیز برایش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موانع بسیار شکننده و کاهش دهنده سرعت کار، مقاومت خانواده فرد بود که به مرور کم شد اما همین مخالفت خانواده باعث کاستن سرعت و ایجاد تردید در فرد می‌کرد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الگوی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از هر نظر الگوی رفتاری و نمونه اخلاقی دانش‌آموزان باشد اما گاه رفتارهایی از معلمین مشاهده می‌شود که خلاف مسیر الگو شدن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حادثه‌ای را آقای قربعلی نقل می‌کند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جدید از وقتی آمد، چون خودش معلم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می‌کنم که رستم هم نکرده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بیمه طلایی راه انداخت که خیلی خوب بود ولی مثل اینکه با بالا گرفتن نرخ طلا نشد طلایی بماند و ناچار نقره‌ای شد و اخیراً هم که رنگی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سبد کالا دادن‌هایش، پذیرایی نوروزانه‌اش، ضیافت افطاری‌اش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هیچ وزیری این قدر به معلم‌ها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معلم که نیاز به نوازش دارد، باید او را دلجویی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معلم‌ها بازیچه بعضی دسیسه‌ها می‌شوند؛ وقتی اعلام کردند تعاونی فلان وسایل را می‌دهد، انگار هفت سال دوم قحطی مصر می‌خواهد شروع بشود و صف‌ها و به سر و کله یکدیگر زدن‌ها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تلویزیون اعلام می‌کنند مطالبات فرهنگیان، اما همیشه مطالبات افراد دیگری رو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نفری می‌گفت اگر دادند که حرفی برای گفتن نیست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رفتارهای یک معلم در کوچه و بازار، در اتوبوس، در صف نانوایی و غیره باید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معلمان تحت مراقبت صدها چشم هستند و همواره کارهایشان زیر نظر است</w:t>
      </w:r>
      <w:r>
        <w:rPr>
          <w:rFonts w:eastAsia="IRNazanin" w:cs="IRNazanin"/>
          <w:color w:val="111111"/>
          <w:sz w:val="28"/>
          <w:szCs w:val="28"/>
          <w:rtl w:val="true"/>
          <w:lang w:bidi="fa-IR"/>
        </w:rPr>
        <w:t xml:space="preserve">. </w:t>
      </w:r>
      <w:bookmarkStart w:id="385" w:name="pg5379_34328"/>
    </w:p>
    <w:p>
      <w:pPr>
        <w:pStyle w:val="Heading3"/>
        <w:numPr>
          <w:ilvl w:val="2"/>
          <w:numId w:val="1"/>
        </w:numPr>
        <w:rPr/>
      </w:pPr>
      <w:bookmarkStart w:id="386" w:name="__RefHeading___Toc1361058_581953129"/>
      <w:bookmarkStart w:id="387" w:name="_Toc143"/>
      <w:bookmarkEnd w:id="385"/>
      <w:bookmarkEnd w:id="386"/>
      <w:r>
        <w:rPr>
          <w:rtl w:val="true"/>
        </w:rPr>
        <w:t>تکریم و کارآمدی</w:t>
      </w:r>
      <w:bookmarkEnd w:id="387"/>
    </w:p>
    <w:p>
      <w:pPr>
        <w:pStyle w:val="BookText"/>
        <w:rPr/>
      </w:pPr>
      <w:r>
        <w:rPr>
          <w:rFonts w:ascii="IRNazanin" w:hAnsi="IRNazanin" w:eastAsia="IRNazanin"/>
          <w:color w:val="111111"/>
          <w:sz w:val="28"/>
          <w:sz w:val="28"/>
          <w:szCs w:val="28"/>
          <w:rtl w:val="true"/>
          <w:lang w:bidi="fa-IR"/>
        </w:rPr>
        <w:t>یداللّه قربعلی به دلیل کثرت فعالیت‌ها و نوآوری و خلاقیت آموزشی بارها مورد تکریم و تقدیر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ستاد مرکزی بزرگداشت مقام معلم، تکریم شد و لوح زیر به او اعطاء گردید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5626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24"/>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325" o:detectmouseclick="t"/>
                <v:stroke color="#3465a4" joinstyle="round" endcap="flat"/>
                <w10:wrap type="none"/>
              </v:shape>
            </w:pict>
          </mc:Fallback>
        </mc:AlternateConten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روز معلم و به عنوان دبیر مدرسه ایثارگران حمزه سیدالشهدا از زحماتش تشکر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912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27"/>
                        <a:stretch/>
                      </pic:blipFill>
                      <pic:spPr>
                        <a:xfrm>
                          <a:off x="0" y="0"/>
                          <a:ext cx="5334120" cy="5791320"/>
                        </a:xfrm>
                        <a:prstGeom prst="rect">
                          <a:avLst/>
                        </a:prstGeom>
                        <a:ln w="0">
                          <a:noFill/>
                        </a:ln>
                      </pic:spPr>
                    </pic:pic>
                  </a:graphicData>
                </a:graphic>
              </wp:inline>
            </w:drawing>
          </mc:Choice>
          <mc:Fallback>
            <w:pict>
              <v:shape id="shape_0" stroked="f" o:allowincell="f" style="position:absolute;margin-left:0pt;margin-top:-456.05pt;width:419.95pt;height:455.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قربعلی در سال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معلم نمونه انتخاب شده و نیز از زحماتش تشکر گردید و لوح سپاس زیر خطاب به او تقدیم 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29"/>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تاریخ اردیبهشت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معلم را به او تبریک گفته‌اند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99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32"/>
                        <a:stretch/>
                      </pic:blipFill>
                      <pic:spPr>
                        <a:xfrm>
                          <a:off x="0" y="0"/>
                          <a:ext cx="5334120" cy="4699080"/>
                        </a:xfrm>
                        <a:prstGeom prst="rect">
                          <a:avLst/>
                        </a:prstGeom>
                        <a:ln w="0">
                          <a:noFill/>
                        </a:ln>
                      </pic:spPr>
                    </pic:pic>
                  </a:graphicData>
                </a:graphic>
              </wp:inline>
            </w:drawing>
          </mc:Choice>
          <mc:Fallback>
            <w:pict>
              <v:shape id="shape_0" stroked="f" o:allowincell="f" style="position:absolute;margin-left:0pt;margin-top:-370.05pt;width:419.95pt;height:36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خدماتش تشکر شده و یک پایه حقوقی به او اعطا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578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34"/>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معلم نمونه کشوری برگزیده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858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37"/>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338" o:detectmouseclick="t"/>
                <v:stroke color="#3465a4" joinstyle="round" endcap="flat"/>
                <w10:wrap type="none"/>
              </v:shape>
            </w:pict>
          </mc:Fallback>
        </mc:AlternateConten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پیشرفت‌های قربعلی فقط در عرصه آموزش نبوده بلکه او از هر فرصتی برای ارتقاء سطح دانش و تجارب علمی خود هم استفاده می‌کرده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59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4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موفقیت‌ها و جذابیت‌های قربعلی در آموزش و پرورش، رسانه ملی را متقاعد کرد تا فیلمی درباره او تهیه و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این باره نوشته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اصفهان جهت تهیه یک فیلم مستند از زندگی من و نیز تدریس در مدارس عادی به نجف‌آباد آمد و پس از طی مراحل قانونی از کلاس دوم دبیرستان که در آن سال ادبیات تدریس می‌کردم نیز فیلمی تهیه شد و چندین بار نیز از تلویزیون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از کلاس دوم بزرگسالان حضرت مریم تهیه شد و رئیس وقت اداره آموزش و پرورش نیز با حسن نظر کامل مجوز آن را صادر کردند</w:t>
      </w:r>
      <w:r>
        <w:rPr>
          <w:rFonts w:eastAsia="IRNazanin" w:cs="IRNazanin"/>
          <w:color w:val="111111"/>
          <w:sz w:val="28"/>
          <w:szCs w:val="28"/>
          <w:rtl w:val="true"/>
          <w:lang w:bidi="fa-IR"/>
        </w:rPr>
        <w:t xml:space="preserve">. </w:t>
      </w:r>
      <w:bookmarkStart w:id="388" w:name="pg5379_34333"/>
    </w:p>
    <w:p>
      <w:pPr>
        <w:pStyle w:val="Heading3"/>
        <w:numPr>
          <w:ilvl w:val="2"/>
          <w:numId w:val="1"/>
        </w:numPr>
        <w:rPr/>
      </w:pPr>
      <w:bookmarkStart w:id="389" w:name="__RefHeading___Toc1361060_581953129"/>
      <w:bookmarkStart w:id="390" w:name="_Toc144"/>
      <w:bookmarkEnd w:id="388"/>
      <w:bookmarkEnd w:id="389"/>
      <w:r>
        <w:rPr>
          <w:rtl w:val="true"/>
        </w:rPr>
        <w:t>بازنشستگی</w:t>
      </w:r>
      <w:bookmarkEnd w:id="390"/>
    </w:p>
    <w:p>
      <w:pPr>
        <w:pStyle w:val="BookText"/>
        <w:rPr/>
      </w:pPr>
      <w:r>
        <w:rPr>
          <w:rFonts w:ascii="IRNazanin" w:hAnsi="IRNazanin" w:eastAsia="IRNazanin"/>
          <w:color w:val="111111"/>
          <w:sz w:val="28"/>
          <w:sz w:val="28"/>
          <w:szCs w:val="28"/>
          <w:rtl w:val="true"/>
          <w:lang w:bidi="fa-IR"/>
        </w:rPr>
        <w:t xml:space="preserve">آقای قربعلی در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آموزش و پرورش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مشغول بوده اما بر اساس ضوابط برای او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نظر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بازنشستگی، فعالیت‌های فرهنگی و آموزشی را کنار نگذاشت بلکه فعالیت‌هایش را زیادتر کرد و علاوه بر تدریس، مراکز مردمی، تأسیس کتابخانه و چندین رشته دیگر تلاش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حقوق بازنشستگی‌اش این نامه را خطاب به ریاست جمهوری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محترم جمهوری اسلامی و رئیس شورای عالی آموزش و پرورش کشور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سنوات ارفاقی کارکنان آموزش و پرورش استثنایی و پرداخت بازنشستگی سهم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ضمن خیر مقدم مبارک حضرتعالی به استان فرهنگ‌پرور اصفهان و با امید به اینکه سفر جاری منشأ خیر و برکت برای دولت و ملت و شهروندان این خطه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احتراماً بدین وسیله معروض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تأسیس سازمان آموزش و پرورش استثنایی هر پنج سال خدمت کارکنان این بخش شش سال محسوب می‌گردد و کارکنان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با سابقه سی ساله و سی روز حقوق بازنشست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منوط به پرداخت حق بازنشستگی این سنوات ارفاقی از سوی دولت به صندوق بازنشستگی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ساله به دلیل عدم پرداخت سهم دولت بازنشستگی همکاران استثنایی نسبت به سایر شاغلان آموزش و پرورش با چندین ماه تأخیر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سال جاری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آموزش و پرورش استثنایی استان اصفهان بازنشست شده‌اند که متأسفانه پس از گذشت بیش از پنج ماه هنوز اعتبار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صندوق بازنشستگی پرداخت نشده است و در نتیجه هیچ‌گونه اقدامی برای صدور حکم بازنشستگی و برقراری حقوق این افراد انجام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همه ساله در استان اصفهان اتفاق افتاده است و هر سال حدود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کارمندان عادی حکم آنان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استدعا دارد ترتیبی اتخاذ گردد که ضمن تأمین اعتبار این امر در سال جاری هرچه سریع‌تر حقوق ما کارکنان برقرار گردد و نیز اعتبار این امر همواره به هنگام صدور حکم سنوات ارفاقی پرداخت گردد تا با انباشته شدن مطالبات امکان وصول آن با دشواری صورت نگیرد و اعتبار آسان‌تر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پیشاپیش بذل محبت آن ریاست جمهور محترم را مایه امتنان می‌داند و از یکتای بی‌همتا توفیق و سربلندی حضرتش را خواستار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قربعلی</w:t>
      </w:r>
      <w:r>
        <w:rPr>
          <w:rFonts w:eastAsia="IRNazanin" w:cs="IRNazanin"/>
          <w:color w:val="111111"/>
          <w:sz w:val="28"/>
          <w:szCs w:val="28"/>
          <w:rtl w:val="true"/>
          <w:lang w:bidi="fa-IR"/>
        </w:rPr>
        <w:t>)</w:t>
      </w:r>
    </w:p>
    <w:p>
      <w:pPr>
        <w:pStyle w:val="Heading3"/>
        <w:numPr>
          <w:ilvl w:val="2"/>
          <w:numId w:val="1"/>
        </w:numPr>
        <w:rPr/>
      </w:pPr>
      <w:bookmarkStart w:id="391" w:name="__RefHeading___Toc1361062_581953129"/>
      <w:bookmarkStart w:id="392" w:name="_Toc145"/>
      <w:bookmarkEnd w:id="391"/>
      <w:r>
        <w:rPr>
          <w:rtl w:val="true"/>
        </w:rPr>
        <w:t>نتیجه‌گیری</w:t>
      </w:r>
      <w:bookmarkEnd w:id="39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فعالیت‌های قربعلی را در دو بخش عادی و استثنایی بررسی و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استثنایی نکات و مطالب مهمی درباره خط بریل، تلفیق و تحولات در تاریخ آموزش و پرورش را آورده که می‌تواند منبع سودمندی برای پژوهش‌های بعدی باشد</w:t>
      </w:r>
      <w:r>
        <w:rPr>
          <w:rFonts w:eastAsia="IRNazanin" w:cs="IRNazanin"/>
          <w:color w:val="111111"/>
          <w:sz w:val="28"/>
          <w:szCs w:val="28"/>
          <w:rtl w:val="true"/>
          <w:lang w:bidi="fa-IR"/>
        </w:rPr>
        <w:t xml:space="preserve">. </w:t>
      </w:r>
      <w:bookmarkStart w:id="393" w:name="pg5379_34334"/>
    </w:p>
    <w:p>
      <w:pPr>
        <w:pStyle w:val="Heading2"/>
        <w:numPr>
          <w:ilvl w:val="1"/>
          <w:numId w:val="1"/>
        </w:numPr>
        <w:rPr/>
      </w:pPr>
      <w:bookmarkStart w:id="394" w:name="__RefHeading___Toc1361064_581953129"/>
      <w:bookmarkStart w:id="395" w:name="_Toc146"/>
      <w:bookmarkEnd w:id="393"/>
      <w:bookmarkEnd w:id="394"/>
      <w:r>
        <w:rPr>
          <w:rtl w:val="true"/>
        </w:rPr>
        <w:t>فصل چهارم</w:t>
      </w:r>
      <w:r>
        <w:rPr>
          <w:rtl w:val="true"/>
        </w:rPr>
        <w:t xml:space="preserve">: </w:t>
      </w:r>
      <w:r>
        <w:rPr>
          <w:rtl w:val="true"/>
        </w:rPr>
        <w:t>مطالعات معلولیت</w:t>
      </w:r>
      <w:bookmarkEnd w:id="39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1361066_581953129"/>
      <w:bookmarkStart w:id="397" w:name="_Toc147"/>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مطالعات معلولیت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Disabilltis study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Study of Disability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رشته دانشگاهی است که جوانب و ابعاد معلولیت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در برخی دانشگاه‌های اروپایی و بعضی کشورهای دیگر راه‌اندازی شده است ولی هنوز آموزش عالی در ایران متقاعد و مجاب نشده این رشته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مطالعات معلولیت، یک رشته بین علومی و میان رشته‌ای است و متکی به چند علم و رشته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شاخه‌های آن مطالعات نابینایی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مثل آقای قربعلی در ایران هستند، بدون اینکه در رشته مطالعات نابینایی تحصیل کرده باشد، با تجربه و مطالعه، به یافته‌ها و تجاربی رسیده‌اند که شبیه مسائل و یافته‌های رشته مطالعات نابینایی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حل بسیاری از مشکلات معلولین در ایران منوط به دانش به‌روز است و بدون روش‌های علمی نمی‌توان این مشکلات را ساماندهی کرد، از این رو دانش و تجربه و دستاوردهای این افراد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تاکنون جمع‌آوری و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درصدد برآمدم تا تجارب افراد فعال در عرصه‌های مختلف معلولیتی را جمع‌آوری و تدوین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نوشته‌های ایشان درباره موضوعات و مسائل این رشته را به دلیل تناسب با موضوعات و محتوای فصل‌های پیش در آنجا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مطالب ایشان درباره روش تلفیقی و آموزش و پرورش نابینایان از معلولان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فرهنگی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تجزیه و تحلیل‌ها و مطالب قربعلی منبع سودمندی برای پژوهشگرانی است که در عرصه مطالعات معلولیت و مطالعات نابینایی کار می‌کنند</w:t>
      </w:r>
      <w:r>
        <w:rPr>
          <w:rFonts w:eastAsia="IRNazanin" w:cs="IRNazanin"/>
          <w:color w:val="111111"/>
          <w:sz w:val="28"/>
          <w:szCs w:val="28"/>
          <w:rtl w:val="true"/>
          <w:lang w:bidi="fa-IR"/>
        </w:rPr>
        <w:t xml:space="preserve">. </w:t>
      </w:r>
      <w:bookmarkStart w:id="398" w:name="pg5379_34336"/>
    </w:p>
    <w:p>
      <w:pPr>
        <w:pStyle w:val="Heading3"/>
        <w:numPr>
          <w:ilvl w:val="2"/>
          <w:numId w:val="1"/>
        </w:numPr>
        <w:rPr/>
      </w:pPr>
      <w:bookmarkStart w:id="399" w:name="__RefHeading___Toc1361068_581953129"/>
      <w:bookmarkStart w:id="400" w:name="_Toc148"/>
      <w:bookmarkEnd w:id="398"/>
      <w:bookmarkEnd w:id="399"/>
      <w:r>
        <w:rPr>
          <w:rtl w:val="true"/>
        </w:rPr>
        <w:t>جامعه‌پذیری</w:t>
      </w:r>
      <w:bookmarkEnd w:id="400"/>
    </w:p>
    <w:p>
      <w:pPr>
        <w:pStyle w:val="Heading4"/>
        <w:numPr>
          <w:ilvl w:val="3"/>
          <w:numId w:val="1"/>
        </w:numPr>
        <w:rPr/>
      </w:pPr>
      <w:bookmarkStart w:id="401" w:name="__RefHeading___Toc1361070_581953129"/>
      <w:bookmarkStart w:id="402" w:name="_Toc149"/>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یکی از مهم‌ترین اهداف آموزش و توانبخشی نابینایان، آماده سازی آنان برای حضور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بتوانند به راحتی در اجتماع حرکت کنند و با دیگران ارتباط صحیح و آسانی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مرحله، نخست باید خود نابینا از محدودیت‌های خود باخبر شود و بپذیرد که از راه‌های گوناگون این محدودیت را به حداقل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نابینایان منوط به حضور اجتماعی آنان است و شکست و بدبختی آنان به دلیل گوشه‌گیری از جامعه دوری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ضرب‌المثل‌ها و حکایات ایرانی و فارسی به فراوانی آمده که تک افتادن یک بره گوسفند از گله موجب می‌شود که زودتر طعمه دشمنانی مثل گرگ شود و طومار زندگی‌اش در هم پیچیده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فرهنگ فارسی هست که یک چوب نازک با ضربه کوچکی شکسته می‌شود اما اگر چندین چوب کنار هم قرار گیرند، نیروی زیاد هم به راحتی نمی‌تواند آنها را بکشند و خُرد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مقدر ضریب ناتوانی و آسیب افراد بیشتر باشد، ضرورت تشکیل جمع و تجمع و حضور با جمع بودن بیشتر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مبحث و جامعه‌پذیری در جامعه معلولان و در نابینایان یک التزام و ضرورت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درباره این مباحثی مثل جامعه‌پذیری، هم‌اندیشی اجتماعی، تجمع‌سازی عمومی معلولان کمتر پژوهش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درباره چنین سرفصل‌هایی خود معلولان نخبه به بررسی و تألیف کتاب و مقاله بپردازند</w:t>
      </w:r>
      <w:r>
        <w:rPr>
          <w:rFonts w:eastAsia="IRNazanin" w:cs="IRNazanin"/>
          <w:color w:val="111111"/>
          <w:sz w:val="28"/>
          <w:szCs w:val="28"/>
          <w:rtl w:val="true"/>
          <w:lang w:bidi="fa-IR"/>
        </w:rPr>
        <w:t>.</w:t>
      </w:r>
    </w:p>
    <w:p>
      <w:pPr>
        <w:pStyle w:val="Heading4"/>
        <w:numPr>
          <w:ilvl w:val="3"/>
          <w:numId w:val="1"/>
        </w:numPr>
        <w:rPr/>
      </w:pPr>
      <w:bookmarkStart w:id="403" w:name="__RefHeading___Toc1361072_581953129"/>
      <w:bookmarkStart w:id="404" w:name="_Toc150"/>
      <w:bookmarkEnd w:id="403"/>
      <w:r>
        <w:rPr>
          <w:rtl w:val="true"/>
        </w:rPr>
        <w:t>خانواده</w:t>
      </w:r>
      <w:bookmarkEnd w:id="404"/>
    </w:p>
    <w:p>
      <w:pPr>
        <w:pStyle w:val="BookText"/>
        <w:rPr/>
      </w:pPr>
      <w:r>
        <w:rPr>
          <w:rFonts w:ascii="IRNazanin" w:hAnsi="IRNazanin" w:eastAsia="IRNazanin"/>
          <w:color w:val="111111"/>
          <w:sz w:val="28"/>
          <w:sz w:val="28"/>
          <w:szCs w:val="28"/>
          <w:rtl w:val="true"/>
          <w:lang w:bidi="fa-IR"/>
        </w:rPr>
        <w:t>کوچک‌ترین نهاد اجتماعی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کتاب از فصل‌ها و فصل‌ها از پاراگراف‌ها و پاراگراف‌ها از جملات تشکیل شده، جامعه نابینایان ایران از نابینایان در شهرها و در اقوام و این واحدها از خانواده‌های دارای نابینا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شامل یک فرد نابینا یا چند فرد نابینا است اگر نقش خود را به درستی ایفا کند، برآیند آن جامعه کارآمد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خانواده، وظیفه خود را درست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آسیب‌مند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مکانی که فرد در آن پرورش می‌یابد، خانواده است که باید والدین آموزش‌های لازم را برای رشد و تربیت کودک نابینای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نخست بپذیرند که یک فرزند با نیازهای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یاد بگیرند که با او از همان روزهای اول چگونه رفتار کنند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والدین کودکان نابینا فکر می‌کنند بر اثر گناهی که مرتکب شده‌اند، خداوند آنان را مجازات کرده است و یک فرزند نابینا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او را از انظار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با ادبیات مذهبی بیان می‌کنند و می‌گویند معلولیت کفاره گناه است یعنی نوعی مجازات </w:t>
      </w:r>
      <w:bookmarkStart w:id="405" w:name="pg5379_34337"/>
    </w:p>
    <w:p>
      <w:pPr>
        <w:pStyle w:val="BookText"/>
        <w:rPr/>
      </w:pPr>
      <w:bookmarkEnd w:id="40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به محض شنیدن این نکته می‌پرسند، معلولانی که بر اثر اشتباه پزشکان نابینا، ناشنوا و غیره شده‌اند به دلیل اینکه با آن ذهنیت ناسازگار است، چه توجیهی دارد؟ به علاوه این مسئله با عدل الهی چگونه سازگاری و تطابق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و مادر مرتکب فلان گناه شده‌اند، چرا فرزند و طفل معصوم و بی‌خبر از همه جا باید تاوان آن را پس بدهد؟ به هر حال ده‌ها پرسش این چنین در برابر کسانی که معلولیت را کفاره گناه می‌دانند،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فرهنگ مذهبی در اسلام چنین رویکردی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فرزند خود را بسیار لوس و پرتوقع بار می‌آورند، گرچه او را همه جا می‌برند اما آن قدر به او محبت بی‌جا می‌کنند که کودک به خود اجازه نمی‌دهد کوچکترین کار شخصی خود را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در دهانش می‌گذارند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از کودک بیزاری می‌جویند و فقط نیازهای مادی او را فراهم می‌کنند و او را در زمینه‌های معنوی و تحصیلی و غیره یاری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به نوعی نسبت به کودک خود، روش ترحم‌آمیز دارند؛ و مثلاً می‌گویند خدا او را زده است، ما نباید کاری به کارش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مهارت‌آموزی نمی‌خواهد، سواد و مدرسه نیاز ندارد، باید او را به حال خودش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شیوه‌ها غلط است و والدین باید ضمن توجه به ویژگی‌های فرزند نابینای خود، بکوشند بدون ابراز محبت‌های بی‌جا، کودک را در همه زمینه‌های تربیتی یاری دهند و زمینه رشد او در تمامی مراحل را فراهم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کودک نابینا را آموزش داد که کارهای شخصی خویش را همسان کودکان سالم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کردن، پوشیدن لباس، غذا خوردن، قضای حاجت، مسواک زدن، رفت و آمد و دیگر نیازهای شخصی را به او یاد داد؛ به طوری که بتواند نیازهای شخصی‌اش را مستقلاً انجام دهد و وابسته به دیگران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یعنی در گام نخست پدر و مادر و بعداً برادران و خواهران باید شیوه صحیح ارتباط و تعامل با عضو نابینا را فرابگیرند و یک دوره نزد مشاوران آموزش ببینند و مهارت‌های ضروری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کنند و راه درست را از ابتدا شروع نمایند، تا ثریا این بنا درست ساخته می‌شود و نابینایی عضو خانواده نه تنها مزاحم و مخلّ به برنامه‌های آنان نیست بلکه همکار و عضو کارآمد و وظیفه‌شناس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قربعلی حتی در دوره کودکی و سال‌های نخست نوجوانی به پدر و مادرش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به پختن نان مشغول بود، یداللّه، نان‌ها را پس از سرد کردن دسته می‌کرد و وقتی پدرش خشت‌مالی داشت او به خشت‌مالی می‌پرداخت تا در ساختن اتاق‌های خانه‌شان وظیفه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بزرگسالی و به هنگام اشتغال در آموزش و پرورش به خوبی یک کلاس شلوغ را اداره می‌کند</w:t>
      </w:r>
      <w:r>
        <w:rPr>
          <w:rFonts w:eastAsia="IRNazanin" w:cs="IRNazanin"/>
          <w:color w:val="111111"/>
          <w:sz w:val="28"/>
          <w:szCs w:val="28"/>
          <w:rtl w:val="true"/>
          <w:lang w:bidi="fa-IR"/>
        </w:rPr>
        <w:t>.</w:t>
      </w:r>
    </w:p>
    <w:p>
      <w:pPr>
        <w:pStyle w:val="Heading4"/>
        <w:numPr>
          <w:ilvl w:val="3"/>
          <w:numId w:val="1"/>
        </w:numPr>
        <w:rPr/>
      </w:pPr>
      <w:bookmarkStart w:id="406" w:name="__RefHeading___Toc1361074_581953129"/>
      <w:bookmarkStart w:id="407" w:name="_Toc151"/>
      <w:bookmarkEnd w:id="406"/>
      <w:r>
        <w:rPr>
          <w:rtl w:val="true"/>
        </w:rPr>
        <w:t>آموزش‌ها و مهارت‌های اولیه</w:t>
      </w:r>
      <w:bookmarkEnd w:id="40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نابینا را از خردسالی باید آموزش داد؛ او را با مقوله‌هایی مثل وظیفه‌شناسی، محبت به دیگران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سرفصل‌هایی که لازم است به او یاد داد، معرفی می‌کنم</w:t>
      </w:r>
      <w:r>
        <w:rPr>
          <w:rFonts w:eastAsia="IRNazanin" w:cs="IRNazanin"/>
          <w:color w:val="111111"/>
          <w:sz w:val="28"/>
          <w:szCs w:val="28"/>
          <w:rtl w:val="true"/>
          <w:lang w:bidi="fa-IR"/>
        </w:rPr>
        <w:t xml:space="preserve">: </w:t>
      </w:r>
      <w:bookmarkStart w:id="408" w:name="pg5379_34338"/>
    </w:p>
    <w:p>
      <w:pPr>
        <w:pStyle w:val="BookText"/>
        <w:rPr/>
      </w:pPr>
      <w:bookmarkEnd w:id="4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 را باید در اجتماعات مختلف برد و او را با رفتارهای عمومی نیز آشنا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حس کنجکاوی او پاسخ مثبت داد و او را یاری کرد که آنچه را نمی‌بیند، لمس کند و تا حدی شناخت افراد عادی از محیط را نیز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اطرافیان موظف‌اند آنچه در اطراف نابینا وجود دارد، یا به او نشان دهند و یا درباره‌اش 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از اتفاقات اطراف باخبر کنند و مثلاً چنانچه صحنه‌ای در جایی مایه تعجب است برای نابینا نیز توضیح دهند تا او نیز باخبر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مادرزاد زودتر با مشکل خود کنار می‌آیند ولی افراد دیر نابینا، هرچه در سن بالاتری به نابینایی دچار شوند، به همان میزان نیز دیرتر با مشکل خود کنار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مورد به روحیات فرد نیز بسیار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تحرک و ورزش در شکل‌گیری توانایی‌های فردی نابینا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ورزش می‌کند طبیعتاً چابک و زرنگ و پرتحرک‌تر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باید تحرک نابینایان را با ورزش توأم کرد و از خانواده‌ها خواست که کودکان خود را راغب به انجام حرکات نرمشی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آموزش جهت‌یابی؛ توانایی نابینا در شناسایی جهت خود در مکان‌های گوناگون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موقعیت‌یابی یا محیط‌شناسی؛ نابینا باید با آموزش‌های مکرر بتواند در محیط‌های مختلف خود را دریابد و با توضیح اندکی از سوی اطرافیان بتواند خود مکانی را که در آن به سر می‌برد با دقت شناسایی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هرچه مکان ناآشناتر باشد این شناسایی کندتر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مکان‌هایی که قرار است نابینا برای مدت چند روز در آن بماند، مانند هتل، خوابگاه،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او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نابینایان در چنین مواقعی مایل‌اند خود به تنهایی مدتی را برای شناسایی محیط صرف نمایند و از کدهایی که در محیط می‌یابند، موقعیت‌های گوناگون را در ذهن خود ثبت نمایند، از روی صداهای موجود در محیط، کف‌پوش‌های محیط، بوهای مکان‌های خاص و دیگر متغیرها محیط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 متفاوت‌اند مثل مسیر تردد نابینا، کلاس درس، اتاق‌خواب، اتاق مدیر و غیره، هر یک از این محیط‌ها را باید بر اساس متغیرهای خاصی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سرفصل در مجموع به نابینا درک و فهم لازم را می‌دهد و ضرورت دارد به او آموزش‌های لازم داده شود تا مهارت‌های شناختی لازم را پیدا کند</w:t>
      </w:r>
      <w:r>
        <w:rPr>
          <w:rFonts w:eastAsia="IRNazanin" w:cs="IRNazanin"/>
          <w:color w:val="111111"/>
          <w:sz w:val="28"/>
          <w:szCs w:val="28"/>
          <w:rtl w:val="true"/>
          <w:lang w:bidi="fa-IR"/>
        </w:rPr>
        <w:t>.</w:t>
      </w:r>
    </w:p>
    <w:p>
      <w:pPr>
        <w:pStyle w:val="Heading4"/>
        <w:numPr>
          <w:ilvl w:val="3"/>
          <w:numId w:val="1"/>
        </w:numPr>
        <w:rPr/>
      </w:pPr>
      <w:bookmarkStart w:id="409" w:name="__RefHeading___Toc1361076_581953129"/>
      <w:bookmarkStart w:id="410" w:name="_Toc152"/>
      <w:bookmarkEnd w:id="409"/>
      <w:r>
        <w:rPr>
          <w:rtl w:val="true"/>
        </w:rPr>
        <w:t>اخلاق</w:t>
      </w:r>
      <w:bookmarkEnd w:id="41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نابینایان مشروط به این است که قواعد و ضوابط اخلاقی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نسبت به نخبگان و گروه‌های مرجع لازم است با مراعات احترام، دل آنان را به دست آورده تا در شرایط سخت از آنان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جامعه‌پذیری بدون اخلاق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حرکت‌ها و فعالیت‌های ضد اخلاقی در جامعه هدف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حرکت‌ها سخنان آقای علیرضا محمد بیگی‌نیا خبرنگار ایران سپید با رئیس‌جمهور بود که توسط آقای قربعلی نقد شده است، اکنون نقد قربعلی را عیناً در ادامه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خبرگزاری دانشجویان ایران ایسنا</w:t>
      </w:r>
    </w:p>
    <w:p>
      <w:pPr>
        <w:pStyle w:val="BookText"/>
        <w:rPr/>
      </w:pPr>
      <w:r>
        <w:rPr>
          <w:rFonts w:ascii="IRNazanin" w:hAnsi="IRNazanin" w:eastAsia="IRNazanin"/>
          <w:color w:val="111111"/>
          <w:sz w:val="28"/>
          <w:sz w:val="28"/>
          <w:szCs w:val="28"/>
          <w:rtl w:val="true"/>
          <w:lang w:bidi="fa-IR"/>
        </w:rPr>
        <w:t>با سلام و تقدیم احترام</w:t>
      </w:r>
    </w:p>
    <w:p>
      <w:pPr>
        <w:pStyle w:val="BookText"/>
        <w:rPr/>
      </w:pPr>
      <w:r>
        <w:rPr>
          <w:rFonts w:ascii="IRNazanin" w:hAnsi="IRNazanin" w:eastAsia="IRNazanin"/>
          <w:color w:val="111111"/>
          <w:sz w:val="28"/>
          <w:sz w:val="28"/>
          <w:szCs w:val="28"/>
          <w:rtl w:val="true"/>
          <w:lang w:bidi="fa-IR"/>
        </w:rPr>
        <w:t>بدین وسیله استدعا دارد متن زیر را – که اعتراض نابینایان استان اصفهان نسبت به خبرنگار ایران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سایت منتشر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شریف ایران؛ رئیس‌جمهور محترم</w:t>
      </w:r>
    </w:p>
    <w:p>
      <w:pPr>
        <w:pStyle w:val="BookText"/>
        <w:rPr/>
      </w:pPr>
      <w:r>
        <w:rPr>
          <w:rFonts w:ascii="IRNazanin" w:hAnsi="IRNazanin" w:eastAsia="IRNazanin"/>
          <w:color w:val="111111"/>
          <w:sz w:val="28"/>
          <w:sz w:val="28"/>
          <w:szCs w:val="28"/>
          <w:rtl w:val="true"/>
          <w:lang w:bidi="fa-IR"/>
        </w:rPr>
        <w:t>در دو مصاحبه مطبوعاتی رئیس‌جمهور محترم پدیده‌ای رخ داد که نه تنها موجب اهانت به نابینایان سراسر کشور بود بلکه به وجهه منطقی و مستدل خبرنگاران نیز خدشه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خبرنگار روزنامه ایران سپید با لحنی نامناسب در پیشگاه خبرنگاران و ریاست‌جمهور و میلیون‌ها انسان فرهیخته ضمن طرح سؤال خود، الفاظی را به کار برد که در شأن چنین فضایی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 کنندگان این متن با کمال پوزش از آستان ملت فهیم ایران و رئیس جمهوری محترم، اعلام می‌دارند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شخص هیچ‌گونه تعلقی به نابینایان کشور ندارد و در میان نابینایان دارای هیچ وجهه و جایگاهی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 همان‌طور که ریاست جمهوری در مصاحبه پیشین بیان کردند، به نظر می‌رسد ایشان هم از آن دسته افرادی هستند که بدون بلیط بر اتوبوس پست خویش نشسته‌اند و اینک از پیاده شدن هراس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سوماً از خبرگزاری جمهوری اسلامی ایران و روزنامه ایران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ویژه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در این‌گونه مجامع، از خبرنگاران خوش برخورد و بدون عصبیت‌های فردی استفاده شود، زیرا این انتخاب موجب وهن آن خبرگزاری و روزنامه ایران سپید نیز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بهزیستی کشور انتظار می‌رود از روزنامه‌ای حمایت مالی وسیع کنند که دارای مدیر مسئولی فهیم، صبور، معتقد به حقوق متقابل، مسلط بر خویش و آشنا به فن بیان در مجامعی از این دست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باز هم از پیشگاه ملت خردمند ایران اسلامی و رئیس جمهوری محترم و خبرنگاران اندیشمند تمامی رسانه‌ها پوزش می‌طلبیم و حساب تمامی نابینایان ایران را از این فرد کاملاً جدا می‌نماییم و این برخورد و نظایر آن را شدیداً محکوم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w:t>
      </w:r>
    </w:p>
    <w:p>
      <w:pPr>
        <w:pStyle w:val="BookText"/>
        <w:rPr/>
      </w:pPr>
      <w:r>
        <w:rPr>
          <w:rFonts w:ascii="IRNazanin" w:hAnsi="IRNazanin" w:eastAsia="IRNazanin"/>
          <w:color w:val="111111"/>
          <w:sz w:val="28"/>
          <w:sz w:val="28"/>
          <w:szCs w:val="28"/>
          <w:rtl w:val="true"/>
          <w:lang w:bidi="fa-IR"/>
        </w:rPr>
        <w:t>جمعی از نابینایان استان اصفهان</w:t>
      </w:r>
    </w:p>
    <w:p>
      <w:pPr>
        <w:pStyle w:val="BookText"/>
        <w:rPr/>
      </w:pPr>
      <w:r>
        <w:rPr>
          <w:rFonts w:ascii="IRNazanin" w:hAnsi="IRNazanin" w:eastAsia="IRNazanin"/>
          <w:color w:val="111111"/>
          <w:sz w:val="28"/>
          <w:sz w:val="28"/>
          <w:szCs w:val="28"/>
          <w:rtl w:val="true"/>
          <w:lang w:bidi="fa-IR"/>
        </w:rPr>
        <w:t>یداللّه قربعلی، مدیرعامل مؤسسه فرهنگی اجتماعی شمیم رویش ویژه نابینایان و کم‌بینایان نجف‌آباد، مرتضی مسیح پور عضو هیئت مدیره مؤسسه فرهنگی اجتماعی شمیم رویش</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بزمشاهی، رضا چراغی، محمدعلی هاشم‌پور، رمضان ژیانی، رضا رضوانی، حمید پورقیصری، محمد عباس زاده، حسین موحدزاده، علی‌اصغر دهقانی، فرهاد ناطقی عضو مجمع تشکل‌های معلولین استان اصفهان، علی رضوان</w:t>
      </w:r>
      <w:r>
        <w:rPr>
          <w:rFonts w:eastAsia="IRNazanin" w:cs="IRNazanin"/>
          <w:color w:val="111111"/>
          <w:sz w:val="28"/>
          <w:szCs w:val="28"/>
          <w:rtl w:val="true"/>
          <w:lang w:bidi="fa-IR"/>
        </w:rPr>
        <w:t>.</w:t>
      </w:r>
      <w:r>
        <w:rPr>
          <w:rStyle w:val="FootnoteAnchor"/>
          <w:rtl w:val="true"/>
        </w:rPr>
        <w:footnoteReference w:id="40"/>
      </w:r>
      <w:bookmarkStart w:id="411" w:name="pg5379_34340"/>
    </w:p>
    <w:p>
      <w:pPr>
        <w:pStyle w:val="Heading3"/>
        <w:numPr>
          <w:ilvl w:val="2"/>
          <w:numId w:val="1"/>
        </w:numPr>
        <w:rPr/>
      </w:pPr>
      <w:bookmarkStart w:id="412" w:name="__RefHeading___Toc1361078_581953129"/>
      <w:bookmarkStart w:id="413" w:name="_Toc153"/>
      <w:bookmarkEnd w:id="411"/>
      <w:bookmarkEnd w:id="412"/>
      <w:r>
        <w:rPr>
          <w:rtl w:val="true"/>
        </w:rPr>
        <w:t>مناسب‌سازی و تردد</w:t>
      </w:r>
      <w:bookmarkEnd w:id="413"/>
    </w:p>
    <w:p>
      <w:pPr>
        <w:pStyle w:val="Heading4"/>
        <w:numPr>
          <w:ilvl w:val="3"/>
          <w:numId w:val="1"/>
        </w:numPr>
        <w:rPr/>
      </w:pPr>
      <w:bookmarkStart w:id="414" w:name="__RefHeading___Toc1361080_581953129"/>
      <w:bookmarkStart w:id="415" w:name="_Toc154"/>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مناسب‌سازی و تردد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افرادی به دلیل ندانستن چند نکته جزئی موجب خسارت‌های بسیار شده‌اند و حتی جان نابینایان را به خطر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غلط مثل گرفتن دست نابینا یا گرفتن لباس نابینا یا گرفتن عصای او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شش دستورالعمل برای روش صحیح حرکت دادن و بردن یک نابینا را 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می‌خواهید نابینایی را همراهی کنید و او را به جایی ببرید، بهتر است اجازه دهید نابینا پشت بازو شما را بگیرد و کمی عقب‌تر از شما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هر اتفاقی در مسیر بیفتد، اول شما از آن باخبر می‌شوید، مثلاً پله، تغییر سطح،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راه باریک می‌شود، دست خود را به طرف پشت ببرید تا نابینا بداند که باید از پشت سر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ماهر حتی اگر دست فرد را بگیرند و کمی عقب‌تر از او راه بروند، این اطلاعات را به راحتی در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پله می‌رسید، کمی توقف کنید و سپس به آرامی بالا یا پایین بروید تا نابینا نیز از موقعیت باخبر شود و همراه شما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گذشتن از جوی آب و یا جداول دارای ارتفاع، نابینا را باخبر کنید، مثلاً پای خود را روی بلندی جدول بگذارید یا به نابینا بگویید اجازه بده من از جوی آب عبور کنم، بعد به‌گونه‌ای بایستید که نابینا به راحتی پای خود را در کنار پای شما و روی لبه دیگر جوی بگذارد و به آسانی از آن عبور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عبور از درب‌های ورودی یا خروجی بهتر است دست نابینا را روی دستگیره درب بگذارید تا خود موقعیت را متوجه شود و یا خود به او تذکر دهید که اجازه بده درب را باز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سوار شدن به ماشین دست نابینا را روی دستگیره در بگذارید و اجازه دهید خودش موقعیت را بیابد 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روی صندلی مسافری نشسته است و ممکن است نابینا با او برخورد کند، به او تذکر دهید که مثلاً روی صندلی عقب بنشیند و به هر حال او را از موقعیت داخل اتومبیل یا اتوبوس باخبر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نابینایی وارد مجلسی شد که همه روی فرش نشسته‌اند، شما با راهنمایی او به وی تذکر دهید که جهت مجلس از کدام طرف است و اگر قرار است در وسط مجلس بنشیند، مکان او را در مقایسه با افراد دیگر تعیین کنید و به او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مدرن مثل پله برقی، آسانسور و مترو روش خاص خود را دارد که بر اساس تجارب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درباره این وسایل مدرن را بعداً می‌آورم و معرفی می‌کنم</w:t>
      </w:r>
      <w:r>
        <w:rPr>
          <w:rFonts w:eastAsia="IRNazanin" w:cs="IRNazanin"/>
          <w:color w:val="111111"/>
          <w:sz w:val="28"/>
          <w:szCs w:val="28"/>
          <w:rtl w:val="true"/>
          <w:lang w:bidi="fa-IR"/>
        </w:rPr>
        <w:t>.</w:t>
      </w:r>
    </w:p>
    <w:p>
      <w:pPr>
        <w:pStyle w:val="Heading4"/>
        <w:numPr>
          <w:ilvl w:val="3"/>
          <w:numId w:val="1"/>
        </w:numPr>
        <w:rPr/>
      </w:pPr>
      <w:bookmarkStart w:id="416" w:name="__RefHeading___Toc1361082_581953129"/>
      <w:bookmarkStart w:id="417" w:name="_Toc155"/>
      <w:bookmarkEnd w:id="416"/>
      <w:r>
        <w:rPr>
          <w:rtl w:val="true"/>
        </w:rPr>
        <w:t>عصا و کاربرد آن</w:t>
      </w:r>
      <w:bookmarkEnd w:id="41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سفید نشانه حضور نابینایان است، باید همه نابینایان شدید و خیلی شدید، از آن استفاده کنند و به عنوان یک وسیله ضروری حداقل دو عدد از آن را در دسترس داشته باشند</w:t>
      </w:r>
      <w:r>
        <w:rPr>
          <w:rFonts w:eastAsia="IRNazanin" w:cs="IRNazanin"/>
          <w:color w:val="111111"/>
          <w:sz w:val="28"/>
          <w:szCs w:val="28"/>
          <w:rtl w:val="true"/>
          <w:lang w:bidi="fa-IR"/>
        </w:rPr>
        <w:t xml:space="preserve">. </w:t>
      </w:r>
      <w:bookmarkStart w:id="418" w:name="pg5379_34341"/>
    </w:p>
    <w:p>
      <w:pPr>
        <w:pStyle w:val="BookText"/>
        <w:rPr/>
      </w:pPr>
      <w:bookmarkEnd w:id="4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 باید تا حدود سینه نابینا بلند باشد تا بتواند با آن مسافت بیشتری را کنترل کند و با آسودگی بیشتری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عصا زدن، بهتر است نابینا عصا را به طور افقی و مایل در جلوی خود قرار دهد و حتی‌الامکان دست خود را در جلوی شکم بگیرد و عصا را به سمت چپ و راست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عصا را روی زمین بزند، حرکت آرام نیز در صورتی که با زمین تماس دارد،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نابینا به هنگام عبور از حاشیه خیابان عصای خود را مماس با لبه جوی آب یا جدول قرار می‌دهد و گاهی نیز آن را جلوی خود می‌آورد تا موانع احتمالی را نیز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مجموعه تاریخ عصای سفید و قانون عصای سفید به اختصار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در راهنمایی نابینا از واژه‌هایی مانند سمت چپ، سمت راست، استفاده کنید و از کلماتی نظیر این طرف، آن طرف و غیره کمک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کدهای دارای صدا یا بو برای آدرس دادن به نابینا استفاده کنید، مثلاً کنار مغازه میوه فروشی، نجاری، قنادی، یا داخل قسمت آسفالت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بدانید که نابینایان بسیاری از مکان‌ها را از بوی آنها می‌یابند، نانوایی، روزنامه فروشی، کتاب‌فروشی، قنادی، پمپ بنزین، رستوران، داروخانه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مکان‌ها را نیز از روی صدایی که در آنها تولید می‌شود می‌توانند پیدا کنند، آهنگری، نجاری، سلمانی، نانوایی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لامسه نیز در جهت‌یابی نابینایان سهم زیادی دارد، سطوح مختلف، موزاییک، آسفالت، چمن، نوع موزاییک، و سایر کف‌پوش‌های معمول کمک می‌کند تا نابینا با قرار دادن نشانه‌های ذهنی مسیر خود را به دقت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نیز در جهت‌یابی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صدا یکی از مواردی است که نابینایان برای شناسایی محیط‌های مختلف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ورود به یک اتاق و یا سالن از پیچش صدا مساحت آنجا را می‌توانند حدس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برخی مکان‌ها از انعکاس صدای عصا و غیره متوجه می‌شوند که کوچه بن‌بست است یا نه</w:t>
      </w:r>
      <w:r>
        <w:rPr>
          <w:rFonts w:eastAsia="IRNazanin" w:cs="IRNazanin"/>
          <w:color w:val="111111"/>
          <w:sz w:val="28"/>
          <w:szCs w:val="28"/>
          <w:rtl w:val="true"/>
          <w:lang w:bidi="fa-IR"/>
        </w:rPr>
        <w:t>.</w:t>
      </w:r>
    </w:p>
    <w:p>
      <w:pPr>
        <w:pStyle w:val="Heading4"/>
        <w:numPr>
          <w:ilvl w:val="3"/>
          <w:numId w:val="1"/>
        </w:numPr>
        <w:rPr/>
      </w:pPr>
      <w:bookmarkStart w:id="419" w:name="__RefHeading___Toc1361084_581953129"/>
      <w:bookmarkStart w:id="420" w:name="_Toc156"/>
      <w:bookmarkEnd w:id="419"/>
      <w:r>
        <w:rPr>
          <w:rtl w:val="true"/>
        </w:rPr>
        <w:t>اولین عصای سفید</w:t>
      </w:r>
      <w:bookmarkEnd w:id="420"/>
    </w:p>
    <w:p>
      <w:pPr>
        <w:pStyle w:val="BookText"/>
        <w:rPr/>
      </w:pPr>
      <w:r>
        <w:rPr>
          <w:rFonts w:ascii="IRNazanin" w:hAnsi="IRNazanin" w:eastAsia="IRNazanin"/>
          <w:color w:val="111111"/>
          <w:sz w:val="28"/>
          <w:sz w:val="28"/>
          <w:szCs w:val="28"/>
          <w:rtl w:val="true"/>
          <w:lang w:bidi="fa-IR"/>
        </w:rPr>
        <w:t>استفاده از عصا به‌عنوان وسیله کمکی در رفت و آمد نابینایان از قرن‌ها پیش متداول بوده است ولی استفاده از عصای سفید به شکل امروزی و به عنوان نمادی برای شناخت نابینایان به بعد از جنگ جهانی اول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 عکاس اهل شهر بریستول کشور انگلستان با نام جیمز بیگز که در اثر یک سانحه بینایی خود را از دست داد برای در امان بودن از خطر وسایل نقلیه که در خیابان‌های اطراف محل زندگی وی در حال رفت و آمد بودند ابتکار استفاده از عصا به رنگ سفید را که به راحتی برای همگان قابل دید باشد را به کار برد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دو تن از برجسته‌ترین محققین آمریکایی به نام‌های دکتر ناول‌پری، ریاضیدان و دکتر جاکوپس تن‌بروک، حقوقدان توانستند قانونی را در پانزدهمین روز از ماه اکتبر به عنوان قانون عصای </w:t>
      </w:r>
      <w:bookmarkStart w:id="421" w:name="pg5379_34342"/>
    </w:p>
    <w:p>
      <w:pPr>
        <w:pStyle w:val="BookText"/>
        <w:rPr/>
      </w:pPr>
      <w:bookmarkEnd w:id="421"/>
      <w:r>
        <w:rPr>
          <w:rFonts w:ascii="IRNazanin" w:hAnsi="IRNazanin" w:eastAsia="IRNazanin"/>
          <w:color w:val="111111"/>
          <w:sz w:val="28"/>
          <w:sz w:val="28"/>
          <w:szCs w:val="28"/>
          <w:rtl w:val="true"/>
          <w:lang w:bidi="fa-IR"/>
        </w:rPr>
        <w:t>سفید به تصویب رسانند و این روز را به عنوان روز جهانی نابینایان نام‌گذاری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کلیه حقوق اجتماعی فرد نابینا به عنوان عضوی از یک جامعه متمدن انعکاس یافته است؛ مواردی از این قانون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نابینایان حق استفاده از کلیه امکانات رفاهی معمول در جامعه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دارند از پیاده‌روها، خیابان‌ها، بزرگراه‌ها و وسایل حمل و نقل همگانی مانند هواپیما، قطار، اتوبوس، اتومبیل، کشتی، هتل، اماکن عمومی، مراکز تفریحی و مذهبی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اوقات، محدودیتی برای استفاده از این تسهیلات و اماکن وجود داشته باشد باید فراگیر همه افراد جامعه باشد و اگر شخص یا سازمانی فقط برای نابینایان در استفاده از تسهیلات همگانی، محدودیت ایجاد کند یا حقوق نابینایان عاقل و بالغ را نادیده بگیرد، مجرم شناخته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رانندگان وسایل نقلیه موظف‌اند مراعات کامل نابینایان را که هنگام عبور و مرور، از عصای سفید استفاده می‌کنند،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موظف است که نابینایان را به مشارکت در امور دولتی تشویق کند تا آنان به کار مشغول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مسئولان دولتی همه ساله باید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را به عنوان بزرگداشت نابینایان و قانون عصای سفید، به نحوی شایسته ارج نهند و از مردم بخواهند که رفتار معقولانه‌ای با نابینایان داشته باشند و گام‌های صمیمانه و مؤثری برای آنان بردارند</w:t>
      </w:r>
      <w:r>
        <w:rPr>
          <w:rFonts w:eastAsia="IRNazanin" w:cs="IRNazanin"/>
          <w:color w:val="111111"/>
          <w:sz w:val="28"/>
          <w:szCs w:val="28"/>
          <w:rtl w:val="true"/>
          <w:lang w:bidi="fa-IR"/>
        </w:rPr>
        <w:t>.</w:t>
      </w:r>
    </w:p>
    <w:p>
      <w:pPr>
        <w:pStyle w:val="Heading4"/>
        <w:numPr>
          <w:ilvl w:val="3"/>
          <w:numId w:val="1"/>
        </w:numPr>
        <w:rPr/>
      </w:pPr>
      <w:bookmarkStart w:id="422" w:name="__RefHeading___Toc1361086_581953129"/>
      <w:bookmarkStart w:id="423" w:name="_Toc157"/>
      <w:bookmarkEnd w:id="422"/>
      <w:r>
        <w:rPr>
          <w:rtl w:val="true"/>
        </w:rPr>
        <w:t>اصلاح و مناسب‌سازی</w:t>
      </w:r>
      <w:bookmarkEnd w:id="423"/>
    </w:p>
    <w:p>
      <w:pPr>
        <w:pStyle w:val="BookText"/>
        <w:rPr/>
      </w:pPr>
      <w:r>
        <w:rPr>
          <w:rFonts w:ascii="IRNazanin" w:hAnsi="IRNazanin" w:eastAsia="IRNazanin"/>
          <w:color w:val="111111"/>
          <w:sz w:val="28"/>
          <w:sz w:val="28"/>
          <w:szCs w:val="28"/>
          <w:rtl w:val="true"/>
          <w:lang w:bidi="fa-IR"/>
        </w:rPr>
        <w:t>برای اصلاح جامعه نابینایی، می‌توان از تجارب و دستاوردهای دیگران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روش‌های اصلاحی را به صورت شعار تدوین و در اختیار نخبگان و مردم گذاشته‌اند، تا مردم با استفاده دائمی از آنها، بتوانند به خوبی بهره‌گیری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آنها را به صورت شعار، تراکت و پلاکارد آورده می‌شود تا از آن به مناسبت روز جهانی عصای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اکتبر، بیست و چهارم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روش‌های اصلاحی و مناسب‌سازی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خزائلی محقق، استاد دانشگاه، نویسنده، نماینده مردم در مجلس شورای ملی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مسلط به چهار زبان زنده دنیا، نابینا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عالی، عرصه‌ای برای شکوفایی استعدادهای نابینایان است و آنان را همپای جامعه، جهت ارتقاء فرهنگ و تمدن آماده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ترحم نسبت به نابینایان، آنان را از تلاش و رهسپاری به سوی موفقیت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سفید نماد حضور نابینایان در جامعه است، احترام به حقوق شهروندی نابینایان وظیفه همه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ندیدن هرگز باعث اختلال در شخصیت انسان نمی‌شود، بکوشیم تا در همه عرصه‌های جامعه شخصیت نابینایان را محترم بشماریم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معابر را برای حضور بهتر و فعال‌تر نابینایان در جامعه، از موانع پاک‌سازی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پارک خودروها در مقابل پل‌های عابر پیاده، داخل پیاده‌روها، و ورودی پیاده‌روها خودداری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ازدواج‌های</w:t>
      </w:r>
    </w:p>
    <w:p>
      <w:pPr>
        <w:pStyle w:val="BookText"/>
        <w:rPr/>
      </w:pPr>
      <w:r>
        <w:rPr>
          <w:rFonts w:ascii="IRNazanin" w:hAnsi="IRNazanin" w:eastAsia="IRNazanin"/>
          <w:color w:val="111111"/>
          <w:sz w:val="28"/>
          <w:sz w:val="28"/>
          <w:szCs w:val="28"/>
          <w:rtl w:val="true"/>
          <w:lang w:bidi="fa-IR"/>
        </w:rPr>
        <w:t>فامیلی یکی از عوامل مهم نابینایی‌های ژنتیک است، مشاوره ژنتیک قبل از ازدواج‌های فامیلی را جدی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بکوشیم تا محدودیت‌های ناشی از نابینایی را با بسترسازی مناسب، به کمترین حد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و رسیدن به خودکفایی اقتصادی، بهترین راه برای استقلال شخصیت انسان است، فرصت‌های شغلی مناسب برای نابینایان را برای آنان فراهم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نابینایی یک محدودیت است، بکوشیم تا با مناسب‌سازی جامعه، زمینه حضور بیشتر نابینایان را فراهم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نابینایان توانمند می‌توانند در عرصه‌های فرهنگی و آموزشی و اقتصادی هم پای افراد بینا بکوشند، بکوشیم تا جایگاه اصلی آنان در جامعه مشخص گردد و جامعه نیز از خلاقیت‌های آنان بهره‌مند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و امرار معاش حق مسلم نابینایان است، بکوشیم در عرصه‌های مختلف زمینه اشتغال آنان را فراهم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و مرور از پیاده‌روها و سایر معابر حق شهروندی نابینایان است، با پاک‌سازی و مناسب‌سازی این معابر، حضور نابینایان را در جامعه آسان‌تر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پیشگیری از نابینایی، مشاوره به هنگام ازدواج را فراموش نکنیم</w:t>
      </w:r>
      <w:r>
        <w:rPr>
          <w:rFonts w:eastAsia="IRNazanin" w:cs="IRNazanin"/>
          <w:color w:val="111111"/>
          <w:sz w:val="28"/>
          <w:szCs w:val="28"/>
          <w:rtl w:val="true"/>
          <w:lang w:bidi="fa-IR"/>
        </w:rPr>
        <w:t xml:space="preserve">. </w:t>
      </w:r>
      <w:bookmarkStart w:id="424" w:name="pg5379_34344"/>
    </w:p>
    <w:p>
      <w:pPr>
        <w:pStyle w:val="Heading3"/>
        <w:numPr>
          <w:ilvl w:val="2"/>
          <w:numId w:val="1"/>
        </w:numPr>
        <w:rPr/>
      </w:pPr>
      <w:bookmarkStart w:id="425" w:name="__RefHeading___Toc1361088_581953129"/>
      <w:bookmarkStart w:id="426" w:name="_Toc158"/>
      <w:bookmarkEnd w:id="424"/>
      <w:bookmarkEnd w:id="425"/>
      <w:r>
        <w:rPr>
          <w:rtl w:val="true"/>
        </w:rPr>
        <w:t>ارتباطات کلامی</w:t>
      </w:r>
      <w:bookmarkEnd w:id="426"/>
    </w:p>
    <w:p>
      <w:pPr>
        <w:pStyle w:val="Heading4"/>
        <w:numPr>
          <w:ilvl w:val="3"/>
          <w:numId w:val="1"/>
        </w:numPr>
        <w:rPr/>
      </w:pPr>
      <w:bookmarkStart w:id="427" w:name="__RefHeading___Toc1361090_581953129"/>
      <w:bookmarkStart w:id="428" w:name="_Toc159"/>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نابینا برعکس ناشنوا از طریق شنیدن و لمس کردن با محیط اطراف و اشخاص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کارشناسان از قدیم در فکر اختراع وسایلی برای نابینایان بوده‌اند که گفتار آنها را بهبود ببخشد و به عنوان یک ابزار ارتباطی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ظرفیت‌های حس لامسه آنها در جهت گسترش ارتباطات آنان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راه‌کارها و روش‌ها و ابزارهایی می‌پردازم که ارتباطات کلامی نابینایان را توسعه می‌بخشد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429" w:name="__RefHeading___Toc1361092_581953129"/>
      <w:bookmarkStart w:id="430" w:name="_Toc160"/>
      <w:bookmarkEnd w:id="429"/>
      <w:r>
        <w:rPr>
          <w:rtl w:val="true"/>
        </w:rPr>
        <w:t>روش‌های هشتگانه</w:t>
      </w:r>
      <w:bookmarkEnd w:id="430"/>
    </w:p>
    <w:p>
      <w:pPr>
        <w:pStyle w:val="BookText"/>
        <w:rPr/>
      </w:pPr>
      <w:r>
        <w:rPr>
          <w:rFonts w:ascii="IRNazanin" w:hAnsi="IRNazanin" w:eastAsia="IRNazanin"/>
          <w:color w:val="111111"/>
          <w:sz w:val="28"/>
          <w:sz w:val="28"/>
          <w:szCs w:val="28"/>
          <w:rtl w:val="true"/>
          <w:lang w:bidi="fa-IR"/>
        </w:rPr>
        <w:t>کارشناسان هشت شیوه برای سامان‌دهی به ارتباطات نابینایان گفته‌اند، اکنون به معرفی این روش‌ها می‌پردازم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صحبت و گفت‌وگو با یک نابینا به جای استفاده از حرکات بدنی، از عکس‌العمل‌های صوتی نظیر بله، خیر، آه، وای، چه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سر را بردن بالا به معنای نه، کلمه را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مکانی که یک نابینا در آن به سر می‌برد، وارد می‌شویم، باید با صدای آشکار ورود خود را اعلام کنند، با سلام یا صدا زدن فرد و یا هر چیز دیگری که نابینا را از حضور ما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ورود مخفیانه و بدون سر و صدا پرهیز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با او احوال‌پرسی می‌کنیم، برای اینکه متوجه شود می‌خواهیم با او دست دهیم، دست خود را به طرفش ببریم و دست او را به آرامی لمس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خیابان اگر به نابینا برخوردیم و خواستیم ما را بشناسد، سعی نکنیم در انظار عمومی از او تست هوش بگیریم و مثلاً با گفتن کلماتی از قبیل اگر گفتی من کیم؟ یا از صدایم مرا نشناختی؟ زیرا این باعث می‌شود که افراد عادی متوجه شوند و این در نظر نابینا وجهه خوبی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با یک نابینا وارد محیطی می‌شویم، باید او را از موقعیت محیط، افرادی که آنجا هستند، سبک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یا زمین، و غیره مطلع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قرار است او روی صندلی بنشیند، بهتر است اجازه دهیم او تکیه‌گاه صندلی را لمس کند و خود برای نشستن اقدام کند، هرگز برای این کار از نشیمنگاه صندلی استفاده نکنیم، زیرا ممکن است در اثر خم شدن به تکیه‌گاه صندلی‌های دیگر برخورد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پذیرایی نیز اقلام پذیرایی را جلوی او بگذاریم و اجازه دهیم او ظروف را لمس کند و از موقعیت آنها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مایعات را کمی دورتر از دسترس او قرار دهیم و بگذاریم آن را خودش لمس کند و یا در جایی که مایل است بگذارد تا در هنگام استفاده دچار مشکلی نشود</w:t>
      </w:r>
      <w:r>
        <w:rPr>
          <w:rFonts w:eastAsia="IRNazanin" w:cs="IRNazanin"/>
          <w:color w:val="111111"/>
          <w:sz w:val="28"/>
          <w:szCs w:val="28"/>
          <w:rtl w:val="true"/>
          <w:lang w:bidi="fa-IR"/>
        </w:rPr>
        <w:t xml:space="preserve">. </w:t>
      </w:r>
      <w:bookmarkStart w:id="431" w:name="pg5379_34345"/>
    </w:p>
    <w:p>
      <w:pPr>
        <w:pStyle w:val="BookText"/>
        <w:rPr/>
      </w:pPr>
      <w:bookmarkEnd w:id="4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حوادثی که در اطراف اتفاق می‌افتد، او را باخبر کنیم و این‌گونه اتفاقات را برای او توضیح دهیم، زیرا ممکن است اتفاقی بیفتد که صدایی ندارد، همه بخندند و نابینا مبهوت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اشیاء موجود در مکان‌های مختلف را برای او توصیف کنیم و چنانچه امکان دارد اجازه دهیم آنها را لمس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هنگامی‌که با نابینا در جایی هستیم و افراد دیگری نیز حضور دارند، هرگز با اشاره و ایماء با افراد دیگر صحبت نکنیم و یا با صدای بسیار پایین و اشاره چشم و ابرو چیزی را به دیگران نگوییم، زیرا اکثر نابینایان به خاطر شنوایی بسیار قوی خود حتی ممکن است حرکات افراد بینا را درک نمایند و این دور از ادب است که ما در حضور کسی چه بینا و چه نابینا به‌گونه‌ای صحبت کنیم که گمان می‌کنیم او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مراعات این هشت دستورالعمل نابینایان در یک محیط می‌توانند ارتباطات سازنده و بدون ابهام با افراد عادی داشته باشند</w:t>
      </w:r>
      <w:r>
        <w:rPr>
          <w:rFonts w:eastAsia="IRNazanin" w:cs="IRNazanin"/>
          <w:color w:val="111111"/>
          <w:sz w:val="28"/>
          <w:szCs w:val="28"/>
          <w:rtl w:val="true"/>
          <w:lang w:bidi="fa-IR"/>
        </w:rPr>
        <w:t>.</w:t>
      </w:r>
    </w:p>
    <w:p>
      <w:pPr>
        <w:pStyle w:val="Heading4"/>
        <w:numPr>
          <w:ilvl w:val="3"/>
          <w:numId w:val="1"/>
        </w:numPr>
        <w:rPr/>
      </w:pPr>
      <w:bookmarkStart w:id="432" w:name="__RefHeading___Toc1361094_581953129"/>
      <w:bookmarkStart w:id="433" w:name="_Toc161"/>
      <w:bookmarkEnd w:id="432"/>
      <w:r>
        <w:rPr>
          <w:rtl w:val="true"/>
        </w:rPr>
        <w:t>اختراع و پیشرفت در ارتباطات</w:t>
      </w:r>
      <w:bookmarkEnd w:id="433"/>
    </w:p>
    <w:p>
      <w:pPr>
        <w:pStyle w:val="BookText"/>
        <w:rPr/>
      </w:pPr>
      <w:r>
        <w:rPr>
          <w:rFonts w:ascii="IRNazanin" w:hAnsi="IRNazanin" w:eastAsia="IRNazanin"/>
          <w:color w:val="111111"/>
          <w:sz w:val="28"/>
          <w:sz w:val="28"/>
          <w:szCs w:val="28"/>
          <w:rtl w:val="true"/>
          <w:lang w:bidi="fa-IR"/>
        </w:rPr>
        <w:t>مهم‌ترین مشکل نابینایان طی قرون گذشته ناتوانی در ارتباط با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نمی‌توانستند ذهنیت، یافته‌ها و تجارب خود را به دیگر همنوعان خود منتقل کنند و داشته‌های آنان را اخذ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لویی بریل این مشکل را برای آنان آسان کرد و با اختراع خط بریل ارتباطات نابینایان را تسهیل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لویی بریل در چهارم ژانویه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کوچکی در نزدیکی پاریس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کارگاه کوچکی داشت و خانواده کوچک خود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هوش سرشار لویی برایش بسیار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سال داشت که هنگام کنجکاوی زیاد در مورد ابزار کار پدرش، در اثر برخورد یک ابزار به یکی از چشمانش دچار کم بینایی شدید شد و به خاطر گسترش عفونت، یک سال بعد به کلی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تأثیر بسیار بدی بر زندگی‌اش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نابینا شد، مادرش با گریه به پدر لویی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گدای کور دهکده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کور دهکده پدر و مادر نداشت اما لویی پدری مثل من و مادری مثل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هنگامی‌که پدرش او را برای سرگرمی به کارگاهش برد، از او خواست قطعات چرمی کوچک، بزرگ و متوسط را از هم جدا کند، اما هنگامی‌که برگشت نتوانست آنچه را که می‌دید باور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بچه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علاوه بر جدا کردن قطعات کوچک، بزرگ و متوسط، رنگ‌ها را هم از هم جدا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مورد از پسر پرسید، لویی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سیاه‌ها زبرند، قرمزها برآمدگی‌های منظم دارند و قهوه‌ای‌ها 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انگار با انگشتانش همه چیز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نابینایی دیگر نتوانست در مدرسه شهر کوچکشان درس بخواند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مدرسه‌ای که مخصوص کودکان نابینا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مطمئن بود برای یادگیری باید راه بهتری وجود داشته باشد اما شروع چنین کار بزرگی برای یک نوجوان نابینا غیر ممکن به نظرمی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روزگار منتظر تولد این مرد آهنین بود تا بدون اهمیت دادن به ناتوانی جسمانی‌اش قدم در راهی بگذارد که تمامی نابینایان تاریخ </w:t>
      </w:r>
      <w:bookmarkStart w:id="434" w:name="pg5379_34346"/>
    </w:p>
    <w:p>
      <w:pPr>
        <w:pStyle w:val="BookText"/>
        <w:rPr/>
      </w:pPr>
      <w:bookmarkEnd w:id="434"/>
      <w:r>
        <w:rPr>
          <w:rFonts w:ascii="IRNazanin" w:hAnsi="IRNazanin" w:eastAsia="IRNazanin"/>
          <w:color w:val="111111"/>
          <w:sz w:val="28"/>
          <w:sz w:val="28"/>
          <w:szCs w:val="28"/>
          <w:rtl w:val="true"/>
          <w:lang w:bidi="fa-IR"/>
        </w:rPr>
        <w:t>را در روشنایی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جرقه اختراع بزرگ او، ملاقات وی با یک سرباز فرانسوی به نام کارلوس باربیر بود که به خاطر ارائه روشی به نام نوشتن در شب تا حدی شهرت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استفاده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برجسته بود که به سربازان در برقراری ارتباط در مواقع بحرانی جنگ،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افرادی که از رمز آن باخبر بودند می‌توانستند پیامش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مشکلی که لویی داشت این بود که یادگیری ترکیب‌های مختلف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برای کسانی که نابینا به دنیا آمده بودند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را به شش نقطه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در این هنگام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نخستین کتابش را با الفبای ابداعی خود نوشت، هر چند مخالفت‌های زیادی صورت گرفت، اما به راحتی راه خود را در میان نابینایان تشنه علم و دانش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اولین کاربران روش لویی بریل، همکلاسی‌های باهوش و بی امکاناتش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تنها به الفبا قانع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در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علائم مربوط به ریاضیات و نت‌های موسیقی را هم به الفبای خود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نابینایی که از الفبای بریل اطلاع داشتند، مجبور بودند این الفبا را نزد خود فرا بگیرند زیرا به خاطر عدم اعتماد عموم مردم و مسئولین، این الفبا هنوز اجازه آن را نیافته بود که به طور رسمی تدریس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طرح ابتکاری بریل در تمام مؤسسات تعلیم و تربیت فرانسه به رسمیت شناخته شد و به یادبود وی به نام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مرگش، به صورت یک الفبای جهانی از طرف همه کشورهای دنیا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بریل که برای همیشه نامش بر روی الفبای ساده و ابداعی‌اش به یادگار ماند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Heading4"/>
        <w:numPr>
          <w:ilvl w:val="3"/>
          <w:numId w:val="1"/>
        </w:numPr>
        <w:rPr/>
      </w:pPr>
      <w:bookmarkStart w:id="435" w:name="__RefHeading___Toc1361096_581953129"/>
      <w:bookmarkStart w:id="436" w:name="_Toc162"/>
      <w:bookmarkEnd w:id="435"/>
      <w:r>
        <w:rPr>
          <w:rtl w:val="true"/>
        </w:rPr>
        <w:t>تاریخچه خط بریل</w:t>
      </w:r>
      <w:bookmarkEnd w:id="436"/>
    </w:p>
    <w:p>
      <w:pPr>
        <w:pStyle w:val="BookText"/>
        <w:rPr/>
      </w:pPr>
      <w:r>
        <w:rPr>
          <w:rFonts w:ascii="IRNazanin" w:hAnsi="IRNazanin" w:eastAsia="IRNazanin"/>
          <w:color w:val="111111"/>
          <w:sz w:val="28"/>
          <w:sz w:val="28"/>
          <w:szCs w:val="28"/>
          <w:rtl w:val="true"/>
          <w:lang w:bidi="fa-IR"/>
        </w:rPr>
        <w:t>تا پیش از به وجود آمدن خط فعلی نابینایان، آنان با استفاده از حروف برجسته بینایی برخی از متون را که با سختی فراوانی تهیه شده بود، برای مطالعه مورد استفاده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عیب این روش، حجم بسیار زیاد آن بود، علاوه بر اینکه خود نابینایان نیز نمی‌توانستند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لویی بریل فرانسوی شیوه‌ای را اختراع کرد، که معایب فوق را از میان برد و با استقبال بسیار نابینایان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لویی که خود در کودکی بر اثر اصابت درفش چرم سازی در چشم، از فروغ دیدگان محروم شده بود، با استفاده از پاره‌ای تجربه‌های پیشین و آزمایش‌های فراوان که توسط او و دوستان نابینایش انجام شد، این روش را به نابینایان سراسر جهان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عنوان آموزگار مدرسه نابینایان پاریس، به همنوعان خویش آموزش‌های متفاوت می‌داد، با احساس نیازی شدید در کمبود امکانات مطالعه و نیز روش ناکارآمد آن زمان،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بهترین اوقات خویش را صرف ابداع این شیوه نمود و سرانجام در آخرین سال‌های عمر کوتاه ولی پربارش، توانست این ارمغان ارزنده را به تمامی نابینایان جهان عرضه کند و با خاطری آسوده از اینکه حاصل تلاش‌های بی‌وقفه‌اش به عنوان یک خط رسمی برای نابینایان پذیرفته شده است، راهی دیار جاودانگی 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بریل یک شیوه بین‌المللی است که همه زبان‌های جهان برای استفاده از آن لوازم یکسانی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زبان با تدوین و تنظیم الفبای خود و تطبیق آن توانسته است نابینایان را برای </w:t>
      </w:r>
    </w:p>
    <w:p>
      <w:pPr>
        <w:pStyle w:val="BookText"/>
        <w:rPr/>
      </w:pPr>
      <w:r>
        <w:rPr>
          <w:rFonts w:ascii="IRNazanin" w:hAnsi="IRNazanin" w:eastAsia="IRNazanin"/>
          <w:color w:val="111111"/>
          <w:sz w:val="28"/>
          <w:sz w:val="28"/>
          <w:szCs w:val="28"/>
          <w:rtl w:val="true"/>
          <w:lang w:bidi="fa-IR"/>
        </w:rPr>
        <w:t>دستیابی به متون مختلف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پاس زحمات لویی بریل، به این نام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شش نقطه است که به صورت یک مستطیل عمودی با دو ستون که هر یک دارای سه نقطه است،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 شامل تعدادی نقطه از این کادر شش نقطه‌ای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ایجاد شده توسط چند نقطه نماینده حروف و علائم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تعداد و مکان نقطه‌ها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به وجود آمده است که از آنها برای حروف الفبا و سایر نشانه‌های هر زبان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تقریباً در همه زبان‌ها دارای شکلی ثابت است و چنانچه بیش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نیاز بوده است، از علائم ترکیبی در دو یا سه خانه استفاده 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لویی بریل با اختراع این شیوه سودمند، توانست نابینایان را از لذت همنشینی با کتاب و خلوت دلکش آن بهره‌مند سازد</w:t>
      </w:r>
      <w:r>
        <w:rPr>
          <w:rFonts w:eastAsia="IRNazanin" w:cs="IRNazanin"/>
          <w:color w:val="111111"/>
          <w:sz w:val="28"/>
          <w:szCs w:val="28"/>
          <w:rtl w:val="true"/>
          <w:lang w:bidi="fa-IR"/>
        </w:rPr>
        <w:t xml:space="preserve">. </w:t>
      </w:r>
      <w:bookmarkStart w:id="437" w:name="pg5379_34348"/>
    </w:p>
    <w:p>
      <w:pPr>
        <w:pStyle w:val="Heading3"/>
        <w:numPr>
          <w:ilvl w:val="2"/>
          <w:numId w:val="1"/>
        </w:numPr>
        <w:rPr/>
      </w:pPr>
      <w:bookmarkStart w:id="438" w:name="__RefHeading___Toc1361098_581953129"/>
      <w:bookmarkStart w:id="439" w:name="_Toc163"/>
      <w:bookmarkEnd w:id="437"/>
      <w:bookmarkEnd w:id="438"/>
      <w:r>
        <w:rPr>
          <w:rtl w:val="true"/>
        </w:rPr>
        <w:t>آموزش پذیری و حضور اجتماعی</w:t>
      </w:r>
      <w:bookmarkEnd w:id="439"/>
    </w:p>
    <w:p>
      <w:pPr>
        <w:pStyle w:val="Heading4"/>
        <w:numPr>
          <w:ilvl w:val="3"/>
          <w:numId w:val="1"/>
        </w:numPr>
        <w:rPr/>
      </w:pPr>
      <w:bookmarkStart w:id="440" w:name="__RefHeading___Toc1361100_581953129"/>
      <w:bookmarkStart w:id="441" w:name="_Toc164"/>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در گذشته این ذهنیت وجود داشت که معلولین عموماً از نظر ذهنی و هوشی توانایی یادگیری را ندارند و نمی‌توانند مطلبی فرا بگیرند و مهارت‌آموزی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آنان را دور از جامعه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جدید برای همه قشرهای دارای معلولیت راهکارهای آموزشی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با اختراع خط بریل توانستند به مهارت‌های خواندن و نوشتن برسند، ناشنوایان از طریق زبان اشاره و زیرنویس فیلم‌ها و دیگر روش‌ها، آموزش دیدند و مهارت‌های فنی و غیر فنی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نظریه آموزش پذیری معلولین جای آموزش ناپذیری را گرفت و در پی آن تحولات بسیاری را تاکنون شاهد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تأملات و بررسی‌هایی که در گفت‌وگو، وبلاگ شخصی یا نوشته‌های پیشین آقای قربعلی بود، استفاده کردم و چند موضوع را تدوین کردم</w:t>
      </w:r>
      <w:r>
        <w:rPr>
          <w:rFonts w:eastAsia="IRNazanin" w:cs="IRNazanin"/>
          <w:color w:val="111111"/>
          <w:sz w:val="28"/>
          <w:szCs w:val="28"/>
          <w:rtl w:val="true"/>
          <w:lang w:bidi="fa-IR"/>
        </w:rPr>
        <w:t>.</w:t>
      </w:r>
    </w:p>
    <w:p>
      <w:pPr>
        <w:pStyle w:val="Heading4"/>
        <w:numPr>
          <w:ilvl w:val="3"/>
          <w:numId w:val="1"/>
        </w:numPr>
        <w:rPr/>
      </w:pPr>
      <w:bookmarkStart w:id="442" w:name="__RefHeading___Toc1361102_581953129"/>
      <w:bookmarkStart w:id="443" w:name="_Toc165"/>
      <w:bookmarkEnd w:id="442"/>
      <w:r>
        <w:rPr>
          <w:rtl w:val="true"/>
        </w:rPr>
        <w:t>استثنا یا اختلاف</w:t>
      </w:r>
      <w:bookmarkEnd w:id="443"/>
    </w:p>
    <w:p>
      <w:pPr>
        <w:pStyle w:val="BookText"/>
        <w:rPr/>
      </w:pPr>
      <w:r>
        <w:rPr>
          <w:rFonts w:ascii="IRNazanin" w:hAnsi="IRNazanin" w:eastAsia="IRNazanin"/>
          <w:color w:val="111111"/>
          <w:sz w:val="28"/>
          <w:sz w:val="28"/>
          <w:szCs w:val="28"/>
          <w:rtl w:val="true"/>
          <w:lang w:bidi="fa-IR"/>
        </w:rPr>
        <w:t>یکی از مباحث مهم راه‌اندازی نظام ورزشی ویژه و نظام آموزشی ویژه برای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ورزشی معلولان به نام پارالمپیک موفقیت‌های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آموزشی ویژه معلولین به نام آموزش و پرورش استثنایی در کشورهای مختلف فعالیت داشته مدارس خاص معلولان، مربیان و معلمان، کتب آموزشی ویژه آنان تدارک دیدند و خلاصه یک سیستم آموزشی برای آنان راه‌اندازی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برخی درصدد برآمدند نظام پژوهشی ویژه، نظام شغلی و مالی و اقتصادی خاص برای معلولان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همه شئون، نظام‌های ویژه برای معلولان را ضروری دانسته و معتقدند معلولان باید در نظام‌هایی که متناسب با شرایط آنها دایر می‌شود،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نظر شرایط بدنی و روحی و امکانات اجتماعی و مدنی همانندی با افراد عادی ندارند بلکه مستثنی هستند و استثنا بودن آنان یک اصل و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دیدگاهی هست که معلولان را مستثنی از دیگران ندانسته و معتقد است همان‌طور که در یک جامعه انواع اختلافات به چشم می‌خورد و همه افراد شرایط یکسان ندارند، معلولان هم به نوعی با دیگر آحاد جامعه اختلاف دارند نه اینکه استثناء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 در زمینه آموزش، بر این باور است که معلولان در صورتی می‌توانند آموزش دریافت کنند و مهارت فراگیرند که در نظام خاصی که برای آنان برنامه‌ریزی شده و دارای امکانات و مربیان و دیگر نیازمندی‌های ویژه آنان است،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اینان به شدت طرفدار نظام آموزش و پرورش استثنایی هستند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این نظریه کسانی هستند که می‌گویند لازم است معلولان در مدارس عادی تحصیل کنند، نهایتاً برای آنان مربی و مشاور ویژه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نوعی نظام آموزش و پرورش فراگیر </w:t>
      </w:r>
      <w:bookmarkStart w:id="444" w:name="pg5379_34349"/>
    </w:p>
    <w:p>
      <w:pPr>
        <w:pStyle w:val="BookText"/>
        <w:rPr/>
      </w:pPr>
      <w:bookmarkEnd w:id="444"/>
      <w:r>
        <w:rPr>
          <w:rFonts w:ascii="IRNazanin" w:hAnsi="IRNazanin" w:eastAsia="IRNazanin"/>
          <w:color w:val="111111"/>
          <w:sz w:val="28"/>
          <w:sz w:val="28"/>
          <w:szCs w:val="28"/>
          <w:rtl w:val="true"/>
          <w:lang w:bidi="fa-IR"/>
        </w:rPr>
        <w:t>یا آموزش و پرورش همگانی یا آموزش و پرورش تلفیقی را پیشنهاد می‌کنند</w:t>
      </w:r>
      <w:r>
        <w:rPr>
          <w:rFonts w:eastAsia="IRNazanin" w:cs="IRNazanin"/>
          <w:color w:val="111111"/>
          <w:sz w:val="28"/>
          <w:szCs w:val="28"/>
          <w:rtl w:val="true"/>
          <w:lang w:bidi="fa-IR"/>
        </w:rPr>
        <w:t>.</w:t>
      </w:r>
    </w:p>
    <w:p>
      <w:pPr>
        <w:pStyle w:val="Heading4"/>
        <w:numPr>
          <w:ilvl w:val="3"/>
          <w:numId w:val="1"/>
        </w:numPr>
        <w:rPr/>
      </w:pPr>
      <w:bookmarkStart w:id="445" w:name="__RefHeading___Toc1361104_581953129"/>
      <w:bookmarkStart w:id="446" w:name="_Toc166"/>
      <w:bookmarkEnd w:id="445"/>
      <w:r>
        <w:rPr>
          <w:rtl w:val="true"/>
        </w:rPr>
        <w:t>تصمیم‌گیری مبتنی بر شرایط اقلیمی و اجتماعی</w:t>
      </w:r>
      <w:bookmarkEnd w:id="446"/>
    </w:p>
    <w:p>
      <w:pPr>
        <w:pStyle w:val="BookText"/>
        <w:rPr/>
      </w:pPr>
      <w:r>
        <w:rPr>
          <w:rFonts w:ascii="IRNazanin" w:hAnsi="IRNazanin" w:eastAsia="IRNazanin"/>
          <w:color w:val="111111"/>
          <w:sz w:val="28"/>
          <w:sz w:val="28"/>
          <w:szCs w:val="28"/>
          <w:rtl w:val="true"/>
          <w:lang w:bidi="fa-IR"/>
        </w:rPr>
        <w:t>شرایط جوامع و سطح فرهنگ معلولان در کشورهای مختلف متفاوت است و نمی‌توان برای همه یک نوع تصمیم گرفت بلکه لازم است برای هر جامعه و هر کشور متناسب با شرایط خاص خودش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ایران پیشنهاد می‌کنم، دیدگاه‌ها و تجارب مربیان و معلمان و مدیران آموزشی جمع‌آوری و بر اساس آنها تصمیم‌گیری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ایران برای کودکان که قدم به پیش دبستان و مهدکودک می‌گذارند و دارای معلولیت‌اند و نوجوانان و جوانان در مقاطع مختلف تحصیلی باید یک تصمیم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دارای معلولیت اگر یک بار در کودکستانی که همه عادی هستند قرار گیرد ممکن است شوکی به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تدریج آماده شود، احتمالاً در مقاطع بعدی می‌تواند به مدرسه عادی برود</w:t>
      </w:r>
      <w:r>
        <w:rPr>
          <w:rFonts w:eastAsia="IRNazanin" w:cs="IRNazanin"/>
          <w:color w:val="111111"/>
          <w:sz w:val="28"/>
          <w:szCs w:val="28"/>
          <w:rtl w:val="true"/>
          <w:lang w:bidi="fa-IR"/>
        </w:rPr>
        <w:t>.</w:t>
      </w:r>
    </w:p>
    <w:p>
      <w:pPr>
        <w:pStyle w:val="Heading4"/>
        <w:numPr>
          <w:ilvl w:val="3"/>
          <w:numId w:val="1"/>
        </w:numPr>
        <w:rPr/>
      </w:pPr>
      <w:bookmarkStart w:id="447" w:name="__RefHeading___Toc1361106_581953129"/>
      <w:bookmarkStart w:id="448" w:name="_Toc167"/>
      <w:bookmarkEnd w:id="447"/>
      <w:r>
        <w:rPr>
          <w:rtl w:val="true"/>
        </w:rPr>
        <w:t>دانشگاه استثنایی</w:t>
      </w:r>
      <w:bookmarkEnd w:id="448"/>
    </w:p>
    <w:p>
      <w:pPr>
        <w:pStyle w:val="BookText"/>
        <w:rPr/>
      </w:pPr>
      <w:r>
        <w:rPr>
          <w:rFonts w:ascii="IRNazanin" w:hAnsi="IRNazanin" w:eastAsia="IRNazanin"/>
          <w:color w:val="111111"/>
          <w:sz w:val="28"/>
          <w:sz w:val="28"/>
          <w:szCs w:val="28"/>
          <w:rtl w:val="true"/>
          <w:lang w:bidi="fa-IR"/>
        </w:rPr>
        <w:t>در ایران آموزش و پرورش استثنایی به مقطع ابتدایی و راهنمایی و در برخی استان‌ها به مقطع متوسطه و دبیرستان و هنرستان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دانشگاه استثنایی برای معلولان در ایران نداریم و در بسیاری از شهرها و استان‌ها حتی دبیرستان و هنرستان ویژه معلولین وجود ندارد و معلولان ملزم و مجبوراند به دبیرستان عادی بروند و در کنار افراد عادی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دانشگاه‌هایی مثل دانشگاه گالودت در واشنگتن هست که موفقیت‌های بسیار در جامعه هدف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ایران یک دانشگاه ویژه معلولین دایر شود می‌تواند دانشجویانی از کشورهای هم‌جوار و همسایه را هم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مرکز آموزش عالی در تهران و شیراز دایر بود که فعالیت بین‌المللی داشتند و از کشورهای منطقه در این مراکز تحصیل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راه‌اندازی مراکز آموزش عالی بین‌المللی یا دانشگاه ویژه معلولین با رویکرد بین‌المللی در ایران موجب اشتغال و رونق کسب و کار برای معلولین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از حضور معلولان در پست‌های مختلف آموزشی و تدریسی حمایت گردد</w:t>
      </w:r>
      <w:r>
        <w:rPr>
          <w:rFonts w:eastAsia="IRNazanin" w:cs="IRNazanin"/>
          <w:color w:val="111111"/>
          <w:sz w:val="28"/>
          <w:szCs w:val="28"/>
          <w:rtl w:val="true"/>
          <w:lang w:bidi="fa-IR"/>
        </w:rPr>
        <w:t>.</w:t>
      </w:r>
    </w:p>
    <w:p>
      <w:pPr>
        <w:pStyle w:val="Heading4"/>
        <w:numPr>
          <w:ilvl w:val="3"/>
          <w:numId w:val="1"/>
        </w:numPr>
        <w:rPr/>
      </w:pPr>
      <w:bookmarkStart w:id="449" w:name="__RefHeading___Toc1361108_581953129"/>
      <w:bookmarkStart w:id="450" w:name="_Toc168"/>
      <w:bookmarkEnd w:id="449"/>
      <w:r>
        <w:rPr>
          <w:rtl w:val="true"/>
        </w:rPr>
        <w:t>آموزش عالی و معلولیت</w:t>
      </w:r>
      <w:bookmarkEnd w:id="45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کشورها، رشته‌های مطالعات معلولیت، مطالعات نابینایی، مطالعات ناشنوایی، زبان اشاره، خط بریل، کتاب صوتی، جامعه‌شناسی معلولیت، روان‌شناسی معلولیت، اشتغال معلولیت، مناسب‌سازی و ارتباطات اجتماعی ناشنوایان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نخبگان و کارشناسان در مطالعه مشکلات معلولان و حل مشکلات آنان ورود یافته و مسئولیت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هر جا آموزش عالی حضور و ورود داشته، مشکلات به صورت علمی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آموزش عالی، نخبگان و تحصیل کردگان و کارشناسان را نمایندگی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جا از این ظرفیت استفاده نشده، مشکلات فراوان به چشم می‌خورد</w:t>
      </w:r>
      <w:r>
        <w:rPr>
          <w:rFonts w:eastAsia="IRNazanin" w:cs="IRNazanin"/>
          <w:color w:val="111111"/>
          <w:sz w:val="28"/>
          <w:szCs w:val="28"/>
          <w:rtl w:val="true"/>
          <w:lang w:bidi="fa-IR"/>
        </w:rPr>
        <w:t xml:space="preserve">. </w:t>
      </w:r>
      <w:bookmarkStart w:id="451" w:name="pg5379_34350"/>
    </w:p>
    <w:p>
      <w:pPr>
        <w:pStyle w:val="BookText"/>
        <w:rPr/>
      </w:pPr>
      <w:bookmarkEnd w:id="451"/>
      <w:r>
        <w:rPr>
          <w:rFonts w:ascii="IRNazanin" w:hAnsi="IRNazanin" w:eastAsia="IRNazanin"/>
          <w:color w:val="111111"/>
          <w:sz w:val="28"/>
          <w:sz w:val="28"/>
          <w:szCs w:val="28"/>
          <w:rtl w:val="true"/>
          <w:lang w:bidi="fa-IR"/>
        </w:rPr>
        <w:t>در ایران یک دلیل وفور مشکلات معلولان و کثرت مشکلات در جامعه معلولان همین نکته است و آموزش عالی در عرصه معلولیت حضور جامع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متخصصان پزشکی و توان‌بخشان و تا حدی معماران در زمینه مناسب‌سازی ورود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رشته‌های دیگر مثل جامعه‌شناسی، مردم‌شناسی، ارتباطات، اقتصاد، تاریخ، حقوق، ورزش، ادبیات، اخلاق، کلام و فلسفه، کتابداری، چاپ و نشر و زبان اشاره ورود جامع و همگانی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بهزیستی و توان‌بخشی که وابسته به سازمان بهزیستی است از نظر ساختار و محتوای رشته‌ها، تفاوتی با دیگر دانشگاه‌ها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پذیرش دانشجو، ویژه معلولان نیست و از نظر رشته‌ها هم، ویژه رسیدگی به امور معلولان نیست</w:t>
      </w:r>
      <w:r>
        <w:rPr>
          <w:rFonts w:eastAsia="IRNazanin" w:cs="IRNazanin"/>
          <w:color w:val="111111"/>
          <w:sz w:val="28"/>
          <w:szCs w:val="28"/>
          <w:rtl w:val="true"/>
          <w:lang w:bidi="fa-IR"/>
        </w:rPr>
        <w:t>.</w:t>
      </w:r>
    </w:p>
    <w:p>
      <w:pPr>
        <w:pStyle w:val="Heading4"/>
        <w:numPr>
          <w:ilvl w:val="3"/>
          <w:numId w:val="1"/>
        </w:numPr>
        <w:rPr/>
      </w:pPr>
      <w:bookmarkStart w:id="452" w:name="__RefHeading___Toc1361110_581953129"/>
      <w:bookmarkStart w:id="453" w:name="_Toc169"/>
      <w:bookmarkEnd w:id="452"/>
      <w:r>
        <w:rPr>
          <w:rtl w:val="true"/>
        </w:rPr>
        <w:t>پزشک سالاری</w:t>
      </w:r>
      <w:bookmarkEnd w:id="453"/>
    </w:p>
    <w:p>
      <w:pPr>
        <w:pStyle w:val="BookText"/>
        <w:rPr/>
      </w:pPr>
      <w:r>
        <w:rPr>
          <w:rFonts w:ascii="IRNazanin" w:hAnsi="IRNazanin" w:eastAsia="IRNazanin"/>
          <w:color w:val="111111"/>
          <w:sz w:val="28"/>
          <w:sz w:val="28"/>
          <w:szCs w:val="28"/>
          <w:rtl w:val="true"/>
          <w:lang w:bidi="fa-IR"/>
        </w:rPr>
        <w:t>فقدان حضور کارشناسان از رشته‌های مختلف علوم انسانی و رشته‌های مهندسی و صنعتی و کشاورزی و رشته‌های عملی مثل ورزش و رشته‌های حرفه‌وفن مثل تعمیر وسایل تردد و حرکت موجب شده فضا و جا برای پزشکان باز باشد و پزشکان در نیم قرن اخیر بر همه امور معلولان سیطره و حاکمیت داشته‌اند و نظام خاصی به نام پزشکی سالاری یا پزشک سالاری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تمامی مشکلات و معضلات را از پزشکان انتظار دارند و برای رفع مشکلات به سراغ پزشکان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رؤسای سازمان بهزیستی که تنها نهاد متصدی معلولان است، تماماً پزشک مدیران ارشد این سازمان پزشک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جا پزشکان ورود و سیطره داشته باشند، خط‌مشی خاصی پیدا می‌کند؛ زیرا پزشکان دارای روحیه، اخلاق و روان‌شناسی خاصی هستند که با دیگر قشرها تفاوت جدی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به دلیل اینکه به لحاظ رفاه و سطح زندگی، از قشر متوسط به بالای جامعه هستند؛ البته اغلب آنان به طبقه مرفهین و متمولین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با پایین‌ترین طبقه جامعه یعنی معلولان و دیگر قشرهای جامعه هدف مرتبط‌اند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سر جامعه، در دو قطب کاملاً متضاد در ارتباط با هم قرار گرفته و قرار شده قشری متمول و مرفه به حلّ مشکلات قشری فاقد هر نوع امکانات رفاهی بپردازند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می‌خواهند در این زمینه واقعیت‌ها را متوجه شوند به اسناد و مدارک منتشره در سال نخست تأسیس سازمان بهزیستی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مصاحبه نخستین رئیس سازمان بهزیستی که در جراید آن زمان منتشر شده اگر مطالعه شود و با اسناد و مدارک فعلی مقایسه گردد بسیاری از حقایق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مدیریت پزشکان به ویژه اداره نهادهایی که می‌خواهد برای قشرهای پایین جامعه فعالیت کند، بحث زیاد است؛ ولی اگر حداقل ده سال سازمان بهزیستی را به افراد فرهنگی بسپارند و فرهنگ محوری به جای پزشکی سالاری سیطره پیدا کند، و اگر نتیجه مثبت به دست نیامد باز گردند و مجدداً پزشکان را باز گردانند</w:t>
      </w:r>
      <w:r>
        <w:rPr>
          <w:rFonts w:eastAsia="IRNazanin" w:cs="IRNazanin"/>
          <w:color w:val="111111"/>
          <w:sz w:val="28"/>
          <w:szCs w:val="28"/>
          <w:rtl w:val="true"/>
          <w:lang w:bidi="fa-IR"/>
        </w:rPr>
        <w:t xml:space="preserve">. </w:t>
      </w:r>
      <w:bookmarkStart w:id="454" w:name="pg5379_34351"/>
    </w:p>
    <w:p>
      <w:pPr>
        <w:pStyle w:val="Heading4"/>
        <w:numPr>
          <w:ilvl w:val="3"/>
          <w:numId w:val="1"/>
        </w:numPr>
        <w:rPr/>
      </w:pPr>
      <w:bookmarkStart w:id="455" w:name="__RefHeading___Toc1361112_581953129"/>
      <w:bookmarkStart w:id="456" w:name="_Toc170"/>
      <w:bookmarkEnd w:id="454"/>
      <w:bookmarkEnd w:id="455"/>
      <w:r>
        <w:rPr>
          <w:rtl w:val="true"/>
        </w:rPr>
        <w:t>تبعیض آموزشی</w:t>
      </w:r>
      <w:bookmarkEnd w:id="456"/>
    </w:p>
    <w:p>
      <w:pPr>
        <w:pStyle w:val="BookText"/>
        <w:rPr/>
      </w:pPr>
      <w:r>
        <w:rPr>
          <w:rFonts w:ascii="IRNazanin" w:hAnsi="IRNazanin" w:eastAsia="IRNazanin"/>
          <w:color w:val="111111"/>
          <w:sz w:val="28"/>
          <w:sz w:val="28"/>
          <w:szCs w:val="28"/>
          <w:rtl w:val="true"/>
          <w:lang w:bidi="fa-IR"/>
        </w:rPr>
        <w:t>معلولانی که قرار است در رشته‌های مختلف در دبیرستان یا دانشگاه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نابرابر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که رشته ادبیات تحصیل می‌کند نسبت به همشاگردی‌های خود، منابع درسی ندارد یعنی کتاب‌ها و جزواتی که استادان هر روز پیشنهاد می‌کنند، نه گویایی و نه بریل آنها نیست و این دانشجوی نابینا مجبور است به گوش و شنوایی خود تکیه کند و سرکلاس با دقت به حرف استادان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دانشجویان سخنان استاد را می‌نویسند و یادداشت برمی‌دارند اما این فرد نابینا امکانات یادداشت‌برداری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بعضی استادان اجازه ضبط نمی‌دهند دوم گاه صدای استاد دور و پایین است و امکان ضبط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ضبط با کیفیت و امکانات و نیز همکاری نکردن همشاگردی‌ها به هنگام ضبط مشکلات دیگر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شرایط نابرابر در یک طرف، اما همین نابینا در امتحانات شرایط مساوی با دیگران دارد و هیچ امتیازی برایش منظور نمی‌کنند</w:t>
      </w:r>
      <w:r>
        <w:rPr>
          <w:rFonts w:eastAsia="IRNazanin" w:cs="IRNazanin"/>
          <w:color w:val="111111"/>
          <w:sz w:val="28"/>
          <w:szCs w:val="28"/>
          <w:rtl w:val="true"/>
          <w:lang w:bidi="fa-IR"/>
        </w:rPr>
        <w:t>.</w:t>
      </w:r>
    </w:p>
    <w:p>
      <w:pPr>
        <w:pStyle w:val="Heading4"/>
        <w:numPr>
          <w:ilvl w:val="3"/>
          <w:numId w:val="1"/>
        </w:numPr>
        <w:rPr/>
      </w:pPr>
      <w:bookmarkStart w:id="457" w:name="__RefHeading___Toc1361114_581953129"/>
      <w:bookmarkStart w:id="458" w:name="_Toc171"/>
      <w:bookmarkEnd w:id="457"/>
      <w:r>
        <w:rPr>
          <w:rtl w:val="true"/>
        </w:rPr>
        <w:t>مشکلات نابینایان در آزمون سراسری</w:t>
      </w:r>
      <w:bookmarkEnd w:id="458"/>
    </w:p>
    <w:p>
      <w:pPr>
        <w:pStyle w:val="BookText"/>
        <w:rPr/>
      </w:pPr>
      <w:r>
        <w:rPr>
          <w:rFonts w:ascii="IRNazanin" w:hAnsi="IRNazanin" w:eastAsia="IRNazanin"/>
          <w:color w:val="111111"/>
          <w:sz w:val="28"/>
          <w:sz w:val="28"/>
          <w:szCs w:val="28"/>
          <w:rtl w:val="true"/>
          <w:lang w:bidi="fa-IR"/>
        </w:rPr>
        <w:t>مشکلات نابینایان در آزمون سراسری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داوطلبان نابینای شرکت کننده در آزمون سراسری همه ساله نسبت به افراد بینا از فرصت‌های نابرابر بسیاری رنج می‌برند و از این رهگذر دچار زیان‌های فراوانی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محدودیت‌ها و نارسایی امکانات تحصیلی و شرایط آزمون می‌باشد، که به پاره‌ای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درسی دانش آموزان نابینا در مقایسه با افراد بینا در دبیرستان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کتب کمک آموزشی که برای افراد بینا به وفور یافت می‌شود و تنها به منابع اصلی بسنده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کلاس‌های ویژه تقویت و باز آموزی برای شرکت در آزمون سراسری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استفاده از امکانات صوتی، سرعت مطالعه محدود است و در همه مکان‌ها نیز امکان استفاده از کتب گویا یا بریل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بیشتر از شنود برای یادگیری که در مقایسه با چشم میزان آن بسیار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نابرابر در آزمون‌ها هم در دوره دبیرستان و هم در آزمون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آزمون‌ها معمولاً برای نابینایان از منشی استفاده می‌شود، که اغلب فردی که بتواند همه دروس را به طور مسلط برای آنان قرائت کند، در اختیار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امر طولانی بودن جلسه آزمون سراسری و یکنواختی لحن و آهنگ گوینده را نیز به آن بیفزاییم، واضح خواهد بود که با ایجاد خستگی در اثنای آزمون توان پاسخگویی بسیار کاهش می‌یابد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آزمون‌ها برای نابینایان کافی نیست و حتی از وقت اضافی کمتر نابینایان را برخوردار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هم وقت اضافی با این شرایط در اختیار فرد قرار گیرد، به دلیل خستگی </w:t>
      </w:r>
    </w:p>
    <w:p>
      <w:pPr>
        <w:pStyle w:val="BookText"/>
        <w:rPr/>
      </w:pPr>
      <w:r>
        <w:rPr>
          <w:rFonts w:ascii="IRNazanin" w:hAnsi="IRNazanin" w:eastAsia="IRNazanin"/>
          <w:color w:val="111111"/>
          <w:sz w:val="28"/>
          <w:sz w:val="28"/>
          <w:szCs w:val="28"/>
          <w:rtl w:val="true"/>
          <w:lang w:bidi="fa-IR"/>
        </w:rPr>
        <w:t>مفرطی که در طول آزمون عارض شده است، بازدهی چندان مطلوبی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سال‌های اخیر، برخی از دروس برای نابینایان به خط بریل تبدیل شده است و یا به صورت درشت تهیه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تلاش سازمان سنجش ستودنی است، اما تمامی جوانب آن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قرائت دفترچه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زبان و ادبیات فارسی برای یک نابینا که با سرعت بسیار بالا قادر به خواندن باشد،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زمان وقتی را هم برای تمرکز و پاسخگویی بیفزاییم، بی‌گمان چیزی در دو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برای یک دفترچه ادبیات عمومی زمان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زبان انگلیسی و زبان عربی قطعاً به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اگر این امر نسبت به همه دروس تعمیم یابد، شاید چیزی در حدود دو یا دو و نیم برابر یک آزمون عادی برای نابینایان زمان نیاز است، که لابد در بین آن نیز زمانی برای تجدید قوا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شرایط فعلی استفاده از خط بریل نیز نتوانسته است به خوبی پاسخ گوی نیاز عزیزان نابینا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 تجربه‌ای بیش از بیست سال در زمینه امور تحصیلی نابینایان که عمدتاً به آزمون‌های سراسری بر می‌گردد، به جرأت بیان می‌دارد که در شرایط فعلی با وجود ملاحظات بسیار و تمهیدات فراوان سازمان سنجش هنوز نابینایان از فرصتی برابر با افراد عادی در آزمون برخوردار نیستند و فاصله این فرصت‌ها شاید در حد یک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بسیاری از نابینایان به دلیل عدم پاسخگویی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از انتخاب رشته‌های روزانه باز می‌مانند و به رشته‌های شبانه تن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تمهیدات دیگر سازمان سنجش برای رفع این تبعیض قرار دادن نابینایان در سهمیه‌ای از مناطق است که با سهمیه منطقه آنان یک درجه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نابینایان منطقه یک جزء سهمیه منطقه دو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وضعیت فعلی نابینایان باز باید اذعان داشت که نابینایان حتی از محروم‌ترین مناطق کشور نیز امکانات کمتری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از آنچه گذشت می‌توان به این نکته رسید که هیچ یک از تمهیدات فوق نتوانسته است نیاز نابینایان را مرتفع نماید و آنان را در فرصتی یک سان با افراد بینا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نگارنده پیشنهاد می‌کند که حد نصاب نمره قبولی نابینایان نسبت به افراد بینا چیزی در حدود بیست درصد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نابینایی هشتاد درصد حداقل نمره قبولی یک رشته را کسب کرد، بتواند در آن رشته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پیشنهاد مراحل قانونی خود را طی نماید و به تصویب شورای انقلاب فرهنگی برسد، شاید تمامی دانشجویان رشته‌های شبانه به روزانه انتقال یابند که از این رهگذر مشکل شهریه آنان مرتفع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 دولت هر ساله برای این امر بودجه‌ای را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دیدار معلمان نمونه کشوری در محضر ریاست جمهور محترم این امر را با ایشان در میان گذاشت که آن مقام محترم نیز ضمن توافق شفاهی با آن خواستار مکاتبه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در همان زمان به دفتر ایشان ارسال کردم، ولی پاسخی دریافت نکردم و تا کنون از سرنوشت آن اطلاعی کسب نشده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دیگری که از شهریور ماه سال جاری خاطر دانشجویان نابینایان دانشگاه‌های شبانه، پیام نور و آزاد را به خود مشغول کرده است، عدم پرداخت کامل شهریه این دانشگاه‌ها از سوی دولت </w:t>
      </w:r>
    </w:p>
    <w:p>
      <w:pPr>
        <w:pStyle w:val="BookText"/>
        <w:rPr/>
      </w:pPr>
      <w:r>
        <w:rPr>
          <w:rFonts w:ascii="IRNazanin" w:hAnsi="IRNazanin" w:eastAsia="IRNazanin"/>
          <w:color w:val="111111"/>
          <w:sz w:val="28"/>
          <w:sz w:val="28"/>
          <w:szCs w:val="28"/>
          <w:rtl w:val="true"/>
          <w:lang w:bidi="fa-IR"/>
        </w:rPr>
        <w:t>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قانون جامع حمایت از حقوق معلولان دولت موظف است در تمامی مقاطع برای معلولان امکان تحصیل رایگان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به دلیل عدم اختصاص بودجه کامل این ماده، بسیاری از شهریه‌ها پرداخت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سال جاری سازمان بهزیستی با طرح پرداخت بخشی از شهریه بودجه اختصاصی را در حد توان برای همه تخصیص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هنوز کمک هزینه‌های تحصیلی دانش آموزان و دانشجویان در سال تحصیلی گذشته پرداخت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هزینه‌های تهیه منابع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گرانی کتب گویا و سایر هزینه‌های تحصیلی نابینایان را علاوه کنیم، روشن خواهد شد که نگرانی این قشر بسیار منطقی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باز در سال‌های اخیر گریبان گیر دانشجویان و دانش آموختگان نابینا برای مطالعه شده است، عدم پاسخگویی مؤسسات ویژه به نیاز‌های مطالعاتی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نهادگزاری خدمات گویا که بودجه خود را از منابع دولتی و غیر دولتی برای تأمین منابع دانشگاهی تهیه نموده است، چند سال است که به دلیل عدم دریافت بودجه حتی از تحویل کتب تهیه شده نیز به نابینایان دریغ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نیز اعلام کرده است که هر نابینا برای استفاده از آرشیو نوارها و سی‌دی‌های این مرکز باید هر ترم </w:t>
      </w:r>
      <w:r>
        <w:rPr>
          <w:rFonts w:eastAsia="IRNazanin" w:cs="IRNazanin"/>
          <w:color w:val="111111"/>
          <w:sz w:val="28"/>
          <w:szCs w:val="28"/>
          <w:lang w:bidi="fa-IR"/>
        </w:rPr>
        <w:t>000/500/2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خدمات توانبخشی و فرهنگی رودکی نیز که تنها مرکز دولتی برای تهیه امکانات مطالعه نابینایان است، از چندین ماه پیش به دلیل طرح مسئله واگذاری به بخش خصوصی دچار بی‌نظمی و تولید کند کتب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زمان‌های گذشته نیز این مرکز از عهده بخش اندکی از کتب بر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از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فوق لازم است کمیته‌ای از سوی ریاست جمهوری برای بررسی موارد مطروحه در این مقاله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ورزشکاران تیم ملی و باشگاه‌های فوتبال از بودجه عمومی کشور سهم دارند، معلولان دوچندان به آن نیازمندند و اسلام نیز رسیدگی به امر معلولان از لحاظ معاش، تحصیل و مسکن را وظیفه دولت اسلامی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محترم توجه دارند که معلولان در همه نظام‌ها و نیز در اسلام حق و حقوق دارند و شما که قلبتان برای افراد آسیب پذیر می‌تپد، راضی نشوید، فرزندان نابینایتان به دلیل نبود یا کمبود بودجه از رشد در عرصه‌های علم و فرهنگ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نابینایان منتظر دست خط گره‌گشای شما برای رفع معضل آزمون سراسری و بودجه شهریه دانشگاه‌های شبانه، پیام نور، آزاد و غیر دولتی و غیر انتفاعی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نابینایان انتظار دارند با رسیدگی فوری به کلیه مراکز تولید کتاب گویا و بریل برای نابینایان، ضمن جلوگیری از صرف بودجه در مسیر‌های نادرست، با هدایت کلیه امور فرهنگی نابینایان زیر نظر نماینده مستقیم خود، پیوسته بر امور آنان نظارت داشته باشید، تا شاهد خاک خوردن بیش از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نوار کاست در مؤسسه نهادگزاری خدمات گویا نباشیم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انتظار دارد با رسیدگی به این خواست بر حق نابینایان در تمامی مقاطع تحصیلی، زمینه‌ای مناسب‌تر برای رشد و خلاقیت نابینایان در عرصه فرهنگ فراهم آید</w:t>
      </w:r>
      <w:r>
        <w:rPr>
          <w:rFonts w:eastAsia="IRNazanin" w:cs="IRNazanin"/>
          <w:color w:val="111111"/>
          <w:sz w:val="28"/>
          <w:szCs w:val="28"/>
          <w:rtl w:val="true"/>
          <w:lang w:bidi="fa-IR"/>
        </w:rPr>
        <w:t xml:space="preserve">. </w:t>
      </w:r>
      <w:bookmarkStart w:id="459" w:name="pg5379_34354"/>
    </w:p>
    <w:p>
      <w:pPr>
        <w:pStyle w:val="Heading4"/>
        <w:numPr>
          <w:ilvl w:val="3"/>
          <w:numId w:val="1"/>
        </w:numPr>
        <w:rPr/>
      </w:pPr>
      <w:bookmarkStart w:id="460" w:name="__RefHeading___Toc1361116_581953129"/>
      <w:bookmarkStart w:id="461" w:name="_Toc172"/>
      <w:bookmarkEnd w:id="459"/>
      <w:bookmarkEnd w:id="460"/>
      <w:r>
        <w:rPr>
          <w:rtl w:val="true"/>
        </w:rPr>
        <w:t>نامه به وزیر علوم، تحقیقات و فناوری</w:t>
      </w:r>
      <w:bookmarkEnd w:id="461"/>
    </w:p>
    <w:p>
      <w:pPr>
        <w:pStyle w:val="BookText"/>
        <w:rPr/>
      </w:pPr>
      <w:r>
        <w:rPr>
          <w:rFonts w:ascii="IRNazanin" w:hAnsi="IRNazanin" w:eastAsia="IRNazanin"/>
          <w:color w:val="111111"/>
          <w:sz w:val="28"/>
          <w:sz w:val="28"/>
          <w:szCs w:val="28"/>
          <w:rtl w:val="true"/>
          <w:lang w:bidi="fa-IR"/>
        </w:rPr>
        <w:t xml:space="preserve">آقای قربعلی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وزیر علوم دکتر کامران دانشجو نوشت و وضعیت نابینایان در نظام آموزش عالی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را عیناً می‌آورم؛ چون دارای مطالب مهم و در تاریخ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قربعلی نامه‌ای به رئیس جمهور وقت آقای احمدی‌نژاد نوشت و از تبعیض‌ها و مشکلات تحصیلی نابینایان گلایه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بخشی از نامه به رئیس‌جمهور را همراه با مطالب جدید و به روش مستدل‌تر برای وزیر علوم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دفعه هم پاسخی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نامه به وزیر علوم را عیناً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محترم وزیر علوم تحقیقات و فن‌آوری</w:t>
      </w:r>
    </w:p>
    <w:p>
      <w:pPr>
        <w:pStyle w:val="BookText"/>
        <w:rPr/>
      </w:pPr>
      <w:r>
        <w:rPr>
          <w:rFonts w:ascii="IRNazanin" w:hAnsi="IRNazanin" w:eastAsia="IRNazanin"/>
          <w:color w:val="111111"/>
          <w:sz w:val="28"/>
          <w:sz w:val="28"/>
          <w:szCs w:val="28"/>
          <w:rtl w:val="true"/>
          <w:lang w:bidi="fa-IR"/>
        </w:rPr>
        <w:t>جناب آقای دکتر کامران دانشجو</w:t>
      </w:r>
    </w:p>
    <w:p>
      <w:pPr>
        <w:pStyle w:val="BookText"/>
        <w:rPr/>
      </w:pPr>
      <w:r>
        <w:rPr>
          <w:rFonts w:ascii="IRNazanin" w:hAnsi="IRNazanin" w:eastAsia="IRNazanin"/>
          <w:color w:val="111111"/>
          <w:sz w:val="28"/>
          <w:sz w:val="28"/>
          <w:szCs w:val="28"/>
          <w:rtl w:val="true"/>
          <w:lang w:bidi="fa-IR"/>
        </w:rPr>
        <w:t>با سلام و تبریک ایام خجسته ماه ذیحجه به ویژه اعیاد قربان و غدیر</w:t>
      </w:r>
    </w:p>
    <w:p>
      <w:pPr>
        <w:pStyle w:val="BookText"/>
        <w:rPr/>
      </w:pPr>
      <w:r>
        <w:rPr>
          <w:rFonts w:ascii="IRNazanin" w:hAnsi="IRNazanin" w:eastAsia="IRNazanin"/>
          <w:color w:val="111111"/>
          <w:sz w:val="28"/>
          <w:sz w:val="28"/>
          <w:szCs w:val="28"/>
          <w:rtl w:val="true"/>
          <w:lang w:bidi="fa-IR"/>
        </w:rPr>
        <w:t>احتراماً این جانب در خصوص مشکلات همنوعان خود در آزمون سراسری و مقاطع مختلف تحصیلی در دانشگاه، مطالبی را تقدیم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مشکلات پیوست نادیده گرفتن گام‌هایی که تا کنون برای همنوعان برداشته شده است، نمی‌باشد، بلکه قدمی خواهد بود برای رفع اساسی این 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آغاز بر خویش لازم می‌داند از همه دست‌اندرکاران آزمون سراسری ویژه نابینایان و کم‌بینایان و نیز نیروهای شاغل در بخش‌های مختلف آن وزارتخانه در دانشگاه‌های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رفع مشکلات نابینایان و کم‌بینایان مجدانه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جان سپاسگزاری و قدردانی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از عنایت آن وزیر محترم و همکاران نهایت سپاس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w:t>
      </w:r>
    </w:p>
    <w:p>
      <w:pPr>
        <w:pStyle w:val="BookText"/>
        <w:rPr/>
      </w:pPr>
      <w:r>
        <w:rPr>
          <w:rFonts w:ascii="IRNazanin" w:hAnsi="IRNazanin" w:eastAsia="IRNazanin"/>
          <w:color w:val="111111"/>
          <w:sz w:val="28"/>
          <w:sz w:val="28"/>
          <w:szCs w:val="28"/>
          <w:rtl w:val="true"/>
          <w:lang w:bidi="fa-IR"/>
        </w:rPr>
        <w:t>طرح مشکلات نابینایان و کم‌بینایان در آزمون سراسری و دوره‌های تحصیلی دانشگاهی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داوطلبان نابینا و کم‌بینای شرکت کننده در آزمون سراسری و پذیرفته شدگان در رشته‌های مختلف در مقاطع گوناگون همواره نسبت به افراد بینا از فرصت‌های نابرابر بسیاری رنج می‌برند و از این رهگذر دچار زیان‌های فراوانی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محدودیت‌ها و نارسایی امکانات تحصیلی و شرایط آزمون می‌باشد، که به پاره‌ای از آنها در دو بخش اشاره می‌شود و نیز در پایان پیشنهادهایی برای کاهش این مشکلات و رفع آن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آزمون‌های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مشکلات و راه‌کارها می‌پردازم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درسی دانش آموزان نابینا و کم‌بینا در مقایسه با افراد بینا در دبیرستان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کتب کمک آموزشی که برای افراد بینا به وفور یافت می‌شود و تنها به منابع اصلی بسنده نمودن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کلاس‌های ویژه تقویت و باز آموزی برای شرکت در آزمون سراسری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استفاده از امکانات صوتی، سرعت مطالعه محدود است و در همه مکان‌ها نیز امکان استفاده از کتب گویا یا بریل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بیشتر از شنود برای یادگیری که در مقایسه با چشم میزان آن بسیار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نابرابر در آزمون‌ها هم در دوره دبیرستان و هم در آزمون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آزمون‌ها معمولاً برای نابینایان و کم‌بینایان از منشی استفاده می‌شود، که اغلب فردی که بتواند همه دروس را به طور مسلط برای آنان قرائت کند، در اختیار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امر طولانی بودن جلسه آزمون سراسری و یکنواختی لحن و آهنگ گوینده را نیز بیفزاییم، واضح خواهد بود که با ایجاد خستگی در اثنای آزمون توان پاسخگویی بسیار کاهش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آزمون‌ها برای نابینایان و کم‌بینایان کافی نیست و حتی از وقت اضافی کمتر آنان را برخوردار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 وقت اضافی با این شرایط در اختیار فرد قرار گیرد، به دلیل خستگی مفرطی که در طول آزمون عارض شده است، بازدهی چندان مطلوبی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سال‌های اخیر، برخی از دروس برای نابینایان و کم‌بینایان به خط بریل تبدیل شده است و یا به صورت درشت تهیه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تلاش سازمان سنجش ستودنی است، اما تمامی جوانب آن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قرائت دفترچه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زبان و ادبیات فارسی برای یک نابینا و کم‌بینا که با سرعت بسیار بالا قادر به خواندن باشد،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زمان وقتی را هم برای تمرکز و پاسخگویی بیفزاییم، بی‌گمان چیزی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برای یک دفترچه ادبیات عمومی زمان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زبان انگلیسی و زبان عربی قطعاً به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اگر این امر نسبت به همه دروس تعمیم یابد، شاید چیزی در حدود دو برابر یک آزمون عادی برای نابینایان و کم‌بینایان زمان نیاز است، که لابد در بین آن نیز زمانی برای تجدید قوا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شرایط فعلی استفاده از خط بریل نیز نتوانسته است به خوبی پاسخ گوی نیاز عزیزان نابینا و کم‌بینا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فعلی با وجود ملاحظات بسیار و تمهیدات فراوان سازمان سنجش هنوز نابینایان و کم‌بینایان از فرصتی برابر با افراد عادی در آزمون برخوردار نیستند و فاصله این فرصت‌ها شاید در حد یک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بسیاری از نابینایان و کم‌بینایان به دلیل عدم پاسخگویی به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سؤال، و رتبه‌ای نزدیک به رشته‌های روزانه، از انتخاب رشته‌های روزانه باز می‌مانند و به رشته‌های شبانه تن می‌دهند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تمهیدات دیگر سازمان سنجش برای رفع این تبعیض قرار دادن نابینایان و کم‌بینایان در سهمیه‌ای از مناطق است که با سهمیه منطقه آنان یک درجه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نابینایان و کم‌بینایان منطقه یک جزء سهمیه منطقه دو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وضعیت فعلی نابینایان و کم‌بینایان باز باید اذعان داشت که نابینایان و کم‌بینایان حتی از محروم‌ترین مناطق کشور نیز امکانات کمتری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با وجود این همه نقیصه و کاستی، بسیاری از نابینایان و کم‌بینایان با مساعی طاقت‌فرسای خویش و مساعدت‌های وصف‌ناپذیر خانواده توانسته‌اند این فاصله را به کمترین حد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مشکلات دانشجویان نابینا و کم‌بینا در مقاطع مختلف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مقاطع مختلف دانشگاهی عمدتاً منابع دروس متنوع و متعدد است، نمی‌توان در دراز مدت کتبی را برای دانشجویان نابینا و کم‌بینا مناسب سازی نمود، تهیه کتاب به صورت بریل که مقرون به صرفه نمی‌باشد و تهیه کتاب گویا نیز نیروی متخصص نیاز دارد که اغلب دانشجویان از عهده‌اش برنمی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تلاش‌های بسیاری از سوی مراکز مختلف نابینایی و دفاتر ویژه دانشجویان نابینا در دانشگاه‌های گوناگون کشور صورت گرفته است که همگی قابل ستایش و شایسته قدردانی است، اما هنوز تا حد بسیار زیادی کمبود منابع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قابل تصور نباشد که در دنیای نشر امروز که تعداد عناوین کتب منتشر شده تا حد بسیار زیادی بالاست، بتوان در یک مقایسه اذعان داشت که هنوز تعداد کتب مناسب‌سازی شده برای نابینایان و کم‌بینایان به صد هزار عنوان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خوشبختانه دست رسی به سایت‌های متعدد و گنجینه‌های آن تا حدی گره‌گشا بوده است اما این امر تا حد بسیار زیاد نیاز به مدیریت و حمایت دولت محترم دارد تا برای آن گشایشی ایجاد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کتب مرجع به صورت بریل یا گویا، و در صورت وجود صعوبت استفاده از آن امری است که در مقاطع دانشگاهی بسیار محسوس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یک مرکز تهیه و توزیع کتب دانشگاهی ویژه افراد نابینا و کم‌بینا نیز از مشکلاتی است که هنوز برای رفع آن برنامه‌ریزی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نهادگزاری و مطالعات نابینایان به طور نیمه خصوصی و با استفاده از بودجه وزارت خانه‌های علوم، علوم پزشکی، سازمان بهزیستی و پاره‌ای از نهاد‌های انقلابی بنیان نهاده شد ولی متأسفانه در سال‌های اخیر به صورت نیمه تعطیل در آمده است و نه به تولید کتاب اقدام می‌کند و نه حتی گنجینه کتب خود را به آسانی در اختیار دانشجویان و دانش آموختگان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یادکرد است که برخی از دانشگاه‌ها به صورت خودجوش و در قالب مراکز مشاوره دانشجویان نابینا مبادرت به این امر نموده‌اند که راهگشای همه عزیزان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کم‌بینا نیز از این نظر که تا حدی می‌توانند مسیر خویش را ببینند کمتر مشکلشان برای دیگران نمایان است و از این رهگذر کمتر به آنان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یا کندی استفاده از کتب درسی و سایر منابع، نیز دشواری یادداشت‌برداری در کلاس‌ها، عدم یا نارسایی استفاده از تابلو یا سایر منابع دیداری در کلاس‌ها، همگی عواملی است که باعث شده است این گروه نیز از دسترسی به امکانات مانند سایر افراد محروم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 افراد کم‌بینا به برخی از رشته‌های غیر معمول برای نابینایان و کم‌بینایان –که تا حدی از قبل برای آن منابعی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سختی‌های بیشتری را برای راه یافتگان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رشته‌هایی از قبیل رایانه، ریاضی، نشان از استعداد و علاقه وافر و همت بلند و ستودنی آنان است، اما متأسفانه عدم وجود منابع و امکانات تحصیلی برای آنان مشکلات بسیاری را فرارو نهاده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رشته‌هایی که 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 تهیه کتاب به صورت گویا نیز کمتر کاربرد دارد و این عزیزان صرفاً باید یا از باقی مانده دید خود کمک بگیرند و یا از افراد بینا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پایان‌نامه، تهیه تحقیقات کلاسی، انجام پژوهش‌های مورد نیاز دروس، خود گذشته از نیاز به صرف وقت بسیار به یک نیروی انسانی متخصص نیز نیاز دارد که با دانشجوی نابینا یا کم‌بینا همیاری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پایان ترم و نبود منشی متخصص و عدم وجود قانونی مبنی بر برگزاری یک آزمون دقیق، باعث شده است که هر مرکز به طور سلیقه‌ای مشکل عزیزان را به طور مقطعی رفع نماید ولی با این حال هر دانش جو به ویژه در مقاطع بالاتر از کارشناسی نزدیکی‌های پایان ترم از استرس ناشی از نبود منشی مناسب رنج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مورد نیاز برای پاسخگویی به سؤالات آزمون‌های پایان ترم نیز اغلب مناسب نمی‌باشند و فرد کم‌بینا یا نابینا نمی‌تواند در زمان تعیین شده از عهده آن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فراغت از تحصیل نیز معضلی بسیار بزرگ به سراغ این دانش آموختگان ساعی و پرتلاش می‌آید و آن هم عدم استفاده از تحصیلات است، آنان در زمینه استخدام نیز از فرصت‌های بسیار اندکی بهره‌مند می‌شوند، شاید نتوان اسم آن را فرصت گذاشت، بلکه بیشتر باید گفت برای بعضی از آنان شانس کارایی دارد و شاید هم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وجود قوانین مناسب از استخدام این گروه سر باز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مشکلاتی بود که نابینایان و کم‌بینایان از پیش از ورود به دانشگاه تا پایان مقاطع دکترا با آن مواجهند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رفع این مشکلات یا کاهش آنچه گذشت پیشنهادهایی تقدیم می‌گردد تا گشایشی برای آن مشکلات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دفتر در سازمان سنجش و جمع‌آوری نظرها و پیشنهادهای افراد خبره و صاحب نظر در وزارت علوم، آموزش و پرورش استثنایی، سازمان بهزیستی در سراسر کشور و بررسی آن در یک کارگروه متشکل از متخصصان آموزش نابینایان و کم‌بینایان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خود داوطلبان شرکت در آزمون‌های سراسری یکی از بهترین گروه‌های صاحب نظر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گروه می‌تواند در خصوص رفع مشکلات پایه و حتی مسائل مقطعی تصمیم‌گیری نماید و با تصویب مراجع ذیصلاح آن را برای اجرا به دانشگاه‌ها و مؤسسات آموزش عالی ابلاغ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مرکز تهیه و توزیع کتب دانشگاهی ویژه نابینایان و کم‌بینایان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وظیفه خواهد داشت تمامی منابع دانشگاهی را برای گروه هدف خود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 مدیریت بر تمامی دفاتر مشاوره نابینایان سراسر کشور در خصوص جمع‌آوری منابع درسی از دانشگاه‌های متفاوت تلاش خواهد نمود و آنچه فراهم می‌آید در بین دانشگاه‌های متعدد توزیع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مرکز باید ضمن جمع‌آوری تجارب مراکز گوناگونی که تا کنون در این خصوص تلاش نموده‌اند، بکوشد در خصوص تولید کتب ویژه گروه هدف، رویه واحدی را اعمال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آیین نامه امتحانات نابینایان و کم‌بینایان و تصویب آن در مراجع ذیصلاح و اعمال یک رویه واحد در برگزاری آزمون‌های هر ترم تحصیلی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یک نیرو به صورت کار دانشجویی از دانشجویان داوطلب و هم رشته با دانشجوی نابینا یا کم‌بینا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باید مطابق شرح وظایفی که آیین نامه تعیین می‌کند، با فرد در خصوص </w:t>
      </w:r>
      <w:bookmarkStart w:id="462" w:name="pg5379_34358"/>
    </w:p>
    <w:p>
      <w:pPr>
        <w:pStyle w:val="BookText"/>
        <w:rPr/>
      </w:pPr>
      <w:bookmarkEnd w:id="462"/>
      <w:r>
        <w:rPr>
          <w:rFonts w:ascii="IRNazanin" w:hAnsi="IRNazanin" w:eastAsia="IRNazanin"/>
          <w:color w:val="111111"/>
          <w:sz w:val="28"/>
          <w:sz w:val="28"/>
          <w:szCs w:val="28"/>
          <w:rtl w:val="true"/>
          <w:lang w:bidi="fa-IR"/>
        </w:rPr>
        <w:t>تحقیق و پژوهش از منابع گوناگون همکاری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یک سایت که محتوای منابع درسی نابینایان و کم‌بینایان را در خود بگنجاند و نابینایان با استفاده از نرم‌افزار‌های صفحه خوان بتوانند با سهولت بیشتری از این منابع یاری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 شدن سهمیه‌ای برای استخدام نابینایان و کم‌بینایان در دانشگاه‌ها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همایش‌های سالانه با حضور نابینایان و ارائه طرح‌ها و راهکارهای اجرایی برای کاستن از مشکلات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این نکته قابل ذکر است که بند‌های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پیشنهادهای فوق با تشکیل کارگروه پیشنهاد شده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قانونی و اجرایی بیشتری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اهتمام به تشکیل چنین کارگروهی قدمی اساسی فراروی همه دست‌اندرکاران خواهد بود</w:t>
      </w:r>
    </w:p>
    <w:p>
      <w:pPr>
        <w:pStyle w:val="BookText"/>
        <w:rPr/>
      </w:pPr>
      <w:r>
        <w:rPr>
          <w:rFonts w:ascii="IRNazanin" w:hAnsi="IRNazanin" w:eastAsia="IRNazanin"/>
          <w:color w:val="111111"/>
          <w:sz w:val="28"/>
          <w:sz w:val="28"/>
          <w:szCs w:val="28"/>
          <w:rtl w:val="true"/>
          <w:lang w:bidi="fa-IR"/>
        </w:rPr>
        <w:t>چو غنچه گرچه فروبستگی ست کار جهان تو هم چو باد بهاری گره‌گشا می‌باش</w:t>
      </w:r>
      <w:r>
        <w:rPr>
          <w:rFonts w:eastAsia="IRNazanin" w:cs="IRNazanin"/>
          <w:color w:val="111111"/>
          <w:sz w:val="28"/>
          <w:szCs w:val="28"/>
          <w:rtl w:val="true"/>
          <w:lang w:bidi="fa-IR"/>
        </w:rPr>
        <w:t>.</w:t>
      </w:r>
    </w:p>
    <w:p>
      <w:pPr>
        <w:pStyle w:val="Heading4"/>
        <w:numPr>
          <w:ilvl w:val="3"/>
          <w:numId w:val="1"/>
        </w:numPr>
        <w:rPr/>
      </w:pPr>
      <w:bookmarkStart w:id="463" w:name="__RefHeading___Toc1361118_581953129"/>
      <w:bookmarkStart w:id="464" w:name="_Toc173"/>
      <w:bookmarkEnd w:id="463"/>
      <w:r>
        <w:rPr>
          <w:rtl w:val="true"/>
        </w:rPr>
        <w:t>مهاجرت معلولان نخبه</w:t>
      </w:r>
      <w:bookmarkEnd w:id="464"/>
    </w:p>
    <w:p>
      <w:pPr>
        <w:pStyle w:val="BookText"/>
        <w:rPr/>
      </w:pPr>
      <w:r>
        <w:rPr>
          <w:rFonts w:ascii="IRNazanin" w:hAnsi="IRNazanin" w:eastAsia="IRNazanin"/>
          <w:color w:val="111111"/>
          <w:sz w:val="28"/>
          <w:sz w:val="28"/>
          <w:szCs w:val="28"/>
          <w:rtl w:val="true"/>
          <w:lang w:bidi="fa-IR"/>
        </w:rPr>
        <w:t>فرار مغزها به افراد عادی محدود نشده و افراد بسیار دارای معلولیت در چند دهه اخیر به اروپا، امریکا و دیگر کشورها مهاجرت کرده‌اند و اکنون در این کشورها دارای پست‌های مهم و مشاغل عالی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نباتی نابینایی مطلق نخستین دانش‌آموز جذب شده در کلاس نابینایان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سوربن فرانسه دکترا گرفت و به تدریس پرداخت و هرگز به ایران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آبادی نابینای مطلق که در اصفهان و سپس دانشگاه تهران تحصیل کرد به آلمان رفت و اکنون در صدای ملی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دویچه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یکی از مدیران ارشد و در سال‌های اخیر مدیر بخش فارسی این رادیو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چند دانشگاه تدریس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دو مدرک دکترا در حقوق و دین‌شناسی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 و آقایان با معلولیت‌های گوناگون بسیار رفته و دانش و تجربه خود را در دیگر کشورها استفاده می‌کنند با اینکه اگر در ایران جذب می‌شدند می‌توانستند به عنوان سرمایه ملی ایرانی خدماتی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زندگی‌نامه خشایار حمیدزاده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یک نابینا در دانشگاه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یک نابینا 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خشایار حمیدزاده در دانشگاه کانادا در رشته زبان شناسی نفر برتر دکترا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خشایار تا سوم دبستان را در مدرسه نابینایان دکتر خزائلی تهران گذراند و در پی سکونت در شهرستان نجف‌آباد در ابابصیر اصفهان تا سوم راهنمایی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دبیرستان سمای نجف‌آباد رفت و دوره دبیرستان را در آنجا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ریاضی سال دوم شروع به تحصیل کرد و پس از تغییر رشته به علوم انسانی در دبیرستان شاهد نجف‌آباد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خشایار ضمن داشتن نمرات بالا و موفقیت تحصیلی تلاش کرد تا در موسیقی هم بدرخشد و برای این کار ساز گیتار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رشته زبان را در دانشگاه بندرعباس شروع کرد، به این دلیل که خانواده‌اش به آن شهر منتقل 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اخذ لیسانس به کانادا عزیمت کرد و ابتدا با هزینه شخصی و سپس از طریق بورسیه ادامه </w:t>
      </w:r>
    </w:p>
    <w:p>
      <w:pPr>
        <w:pStyle w:val="BookText"/>
        <w:rPr/>
      </w:pPr>
      <w:r>
        <w:rPr>
          <w:rFonts w:ascii="IRNazanin" w:hAnsi="IRNazanin" w:eastAsia="IRNazanin"/>
          <w:color w:val="111111"/>
          <w:sz w:val="28"/>
          <w:sz w:val="28"/>
          <w:szCs w:val="28"/>
          <w:rtl w:val="true"/>
          <w:lang w:bidi="fa-IR"/>
        </w:rPr>
        <w:t>تحصیل خود در رشته زبان شناسی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ماه پیش برای دکترای زبان شناسی آزمون داد و در رشته خود نفر برتر شد و هم اکنون با بورس دانشگاه مشغول 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و همه کسانی که با تکیه بر همت خویش مسیر راستی و صداقت را پیش گرفته‌اند و موفقیت خود را در کامیابی همنوعان می‌بینند، آرزوی توفیق روز افزون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افتخار داشتم در دوره دبیرستان به عنوان دبیر رابط خشایار را همراهی کنم</w:t>
      </w:r>
      <w:r>
        <w:rPr>
          <w:rFonts w:eastAsia="IRNazanin" w:cs="IRNazanin"/>
          <w:color w:val="111111"/>
          <w:sz w:val="28"/>
          <w:szCs w:val="28"/>
          <w:rtl w:val="true"/>
          <w:lang w:bidi="fa-IR"/>
        </w:rPr>
        <w:t>.</w:t>
      </w:r>
      <w:r>
        <w:rPr>
          <w:rStyle w:val="FootnoteAnchor"/>
          <w:rtl w:val="true"/>
        </w:rPr>
        <w:footnoteReference w:id="4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جامعه شناسان به مطالعه پدیده مهاجرت معلولان پرداخته و با کشف علل و عوامل آن راه‌کارهایی برای اصلاح این مشکل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سرمایه ملی هر کشوراند و می‌توانند نقش اساسی در تولید ناخالص ملی داشته باشند</w:t>
      </w:r>
      <w:r>
        <w:rPr>
          <w:rFonts w:eastAsia="IRNazanin" w:cs="IRNazanin"/>
          <w:color w:val="111111"/>
          <w:sz w:val="28"/>
          <w:szCs w:val="28"/>
          <w:rtl w:val="true"/>
          <w:lang w:bidi="fa-IR"/>
        </w:rPr>
        <w:t xml:space="preserve">. </w:t>
      </w:r>
      <w:bookmarkStart w:id="465" w:name="pg5379_34360"/>
    </w:p>
    <w:p>
      <w:pPr>
        <w:pStyle w:val="Heading3"/>
        <w:numPr>
          <w:ilvl w:val="2"/>
          <w:numId w:val="1"/>
        </w:numPr>
        <w:rPr/>
      </w:pPr>
      <w:bookmarkStart w:id="466" w:name="__RefHeading___Toc1361120_581953129"/>
      <w:bookmarkStart w:id="467" w:name="_Toc174"/>
      <w:bookmarkEnd w:id="465"/>
      <w:bookmarkEnd w:id="466"/>
      <w:r>
        <w:rPr>
          <w:rtl w:val="true"/>
        </w:rPr>
        <w:t>ورزش معلولیت</w:t>
      </w:r>
      <w:bookmarkEnd w:id="467"/>
    </w:p>
    <w:p>
      <w:pPr>
        <w:pStyle w:val="Heading4"/>
        <w:numPr>
          <w:ilvl w:val="3"/>
          <w:numId w:val="1"/>
        </w:numPr>
        <w:rPr/>
      </w:pPr>
      <w:bookmarkStart w:id="468" w:name="__RefHeading___Toc1361122_581953129"/>
      <w:bookmarkStart w:id="469" w:name="_Toc175"/>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یکی از سرفصل‌های مطرح در رشته مطالعات معلولیت،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معلولان از جنبه‌ها و منظرهای مختلف جامعه شناسی، روانشناسی، اقتصاد و کسب و کار و اخلاق و کلام قابل بحث است و تا کنون مقالات و کتاب‌های بسیار در خارج از کشور در این زمینه‌ها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تحقیق و تألیف کتاب درباره ورزش معلولین ایران در سه دهه اخیر رو به گسترش بوده؛ اما اغلب از منظر توانبخشی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زمینه‌های مطلوبی برای پیشرفت ورزش معلولان هست و می‌توانند به سرعت قله‌های این رشته را فتح کنند اما همه اینها مشروط به این است که اولاً اراده جدی در حمایت از ورزش معلولان باشد و دوم از کارشناسان رشته‌های مختلف کمک گرفته شود و ابعاد مختلف آن را وارسی و تجزیه و تحلیل نمایند، آنگاه به تصمیم‌گیری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قربعلی مقاله زیر را درباره تاریخ ورزش نابینایان نجف‌آباد نوشته و منتشر کرده که عیناً ارائه می‌کنم</w:t>
      </w:r>
      <w:r>
        <w:rPr>
          <w:rFonts w:eastAsia="IRNazanin" w:cs="IRNazanin"/>
          <w:color w:val="111111"/>
          <w:sz w:val="28"/>
          <w:szCs w:val="28"/>
          <w:rtl w:val="true"/>
          <w:lang w:bidi="fa-IR"/>
        </w:rPr>
        <w:t>.</w:t>
      </w:r>
    </w:p>
    <w:p>
      <w:pPr>
        <w:pStyle w:val="Heading4"/>
        <w:numPr>
          <w:ilvl w:val="3"/>
          <w:numId w:val="1"/>
        </w:numPr>
        <w:rPr/>
      </w:pPr>
      <w:bookmarkStart w:id="470" w:name="__RefHeading___Toc1361124_581953129"/>
      <w:bookmarkStart w:id="471" w:name="_Toc176"/>
      <w:bookmarkEnd w:id="470"/>
      <w:r>
        <w:rPr>
          <w:rtl w:val="true"/>
        </w:rPr>
        <w:t>تاریخچه ورزش نابینایان در شهرستان نجف‌آباد</w:t>
      </w:r>
      <w:bookmarkEnd w:id="471"/>
    </w:p>
    <w:p>
      <w:pPr>
        <w:pStyle w:val="BookText"/>
        <w:rPr/>
      </w:pPr>
      <w:r>
        <w:rPr>
          <w:rFonts w:ascii="IRNazanin" w:hAnsi="IRNazanin" w:eastAsia="IRNazanin"/>
          <w:color w:val="111111"/>
          <w:sz w:val="28"/>
          <w:sz w:val="28"/>
          <w:szCs w:val="28"/>
          <w:rtl w:val="true"/>
          <w:lang w:bidi="fa-IR"/>
        </w:rPr>
        <w:t>از آنجا که نقش تربیت بدنی و تحرک و جهت‌یابی در زندگی نابینایان انکار ناپذیر است، مبادرت به فعالیت‌های ورزشی برای این عزیزان امری بسیار ضروری و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انقلاب اسلامی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مسابقات کشوری گلبال نابینایان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مسابقات نگارنده به همراه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نابینایان استان نخستین شرکت کنندگان در این رقابت‌ها بودیم و خوشبختانه با وجود نبود امکانات و تمرینات بسیار اندک، مقام قهرمانی را کسب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سال‌های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چندین بار در مسابقات کشوری استان اصفهان مقام‌های قهرمانی و یا نایب قهرمانی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برای شرکت در تمرین‌های گلبال هفته‌ای یک جلسه به اصفهان می‌رفتم و گاهی زمان بازگشتم به پس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منتهی می‌شد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با پیشنهاد جمعی از دانش‌آموزان و عزیزان جانباز تصمیم گرفتم بحث ورزش را در شهرستان راه‌اندازی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دوستانی که در اصفهان بودند و به خاطر سابقه کار در ورزش با آنان آشنایی داشتم مذاکرات بسیاری شد تا سرانجام با مساعدت رئیس تربیت بدنی وقت شهرستان نجف‌آباد جناب آقای غیور و همکارانشان توانستیم یک سانس از سالن انقلاب را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صبح‌های جمعه در اختیار بگیریم و با مساعدت برادر عزیز جناب آقای علیرضا پورقیصری و تعدادی از عزیزان نابینای شهرستان و شهرستان‌های اطراف کار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 باصفایی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صبح‌های جمعه با شوق و ذوقی وصف ناپذیر در سالن حاضر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بچه‌ها تغذیه‌ای هم </w:t>
      </w:r>
    </w:p>
    <w:p>
      <w:pPr>
        <w:pStyle w:val="BookText"/>
        <w:rPr/>
      </w:pPr>
      <w:r>
        <w:rPr>
          <w:rFonts w:ascii="IRNazanin" w:hAnsi="IRNazanin" w:eastAsia="IRNazanin"/>
          <w:color w:val="111111"/>
          <w:sz w:val="28"/>
          <w:sz w:val="28"/>
          <w:szCs w:val="28"/>
          <w:rtl w:val="true"/>
          <w:lang w:bidi="fa-IR"/>
        </w:rPr>
        <w:t>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داغ و کلوچه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دروازه نداشتیم تمرین‌های ما اصولی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تلاش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ما نیز در بسیاری از مواقع ژیان فرسوده مربی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ژیانی که در نیمه‌های راه به جای اینکه مسافر را جابه‌جا کند، این مسافر بود که آن را جابه‌جا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مسابقه استانی در نجف‌آباد برگزار شد و چون برای مسابقه دروازه لازم بود از اصفهان آوردند و ما با توافقی که با مسئولان ورزش استان داشتیم، دروازه‌ها را نگه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سال‌ها مسؤولیت ورزش نابینایان و جانبازان به عهده بنیاد جانبازان بود و چون دوره مربیگری برگزار نمی‌شد، آقای پورقیصری به عنوان داور در دوره آموزشی شرکت کردند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این تیم در فراز و فرودهای مختلف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وقایع این سال‌ها تصادف جان‌گداز و منجر به فوت آقای عسکرپور بود که هنوز وقتی خاطره‌اش یاد می‌شود، اندوه سراپای همه هم بازی‌های او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سرویس ایاب و ذهاب نداشتیم، بعضی بچه‌ها که بینایی مختصری داشتند، با دوچرخه می‌آمدند و آقای عسکرپور نیز از همین افراد بود که از یزدانشهر به نجف‌آباد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یکی از روزها، هم زمان با طلوع آفتاب او از مسیر کنار جاده می‌گذشته است تا خود را به سالن برساند، اما یک دستگاه اتوبوس به دلیل انحراف به چپ با او برخورد می‌کند و متأسفانه جان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 چندین بار در مسابقات کشوری و استانی شرکت کردیم و گرچه رتبه‌های چندانی نتوانستیم کسب کنیم اما بعضی از بچه‌ها به خاطر توانایی‌هایشان توانستند به عنوان عضو تیم منتخب استان نیز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مربیگری گلبال استان سه نفر نیز از نجف‌آباد شرکت کردند که سرکار خانم ابراهیمی با پیگیری‌های بسیار توانستند گلبال بانوان را راه‌اندازی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سه دوره هیئت نابینایان در نجف‌آباد، گرچه نگارنده هیچ‌گونه عضویت رسمی در هیئت نداشته‌ام، اما بسیاری از مسائل را به کمال میل برای بچه‌ها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سالن در سال‌های اخیر بسیار مشکل بود که با مساعدت ریاست محترم تربیت بدنی و باحوصله اعضای سختکوش تیم گلبال فعلاً با وجود سالن‌های محدود سه سانس در سالن انقلاب به ما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هم اکنون از این سانس‌ها استفاده می‌کنند ولی متأسفانه برادران استقبال چندانی از آن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حادثه‌ای که برای یکی از عزیزان پیش آمد، با مساعدت بهزیستی و تربیت‌بدنی کلیه کسانی که در سالن ورزشی حاضر می‌شدند، بیمه شدند که گمان می‌کنم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اداره بهزیستی شهرستان به عنوان رئیس هیئت نابینایان باید اقدامات جدی‌تری را برای جذب بودجه و امکانات داشته باشد، تا بتوان زمینه استقبال بیشتری را برای عزیزان فراهم نمود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اساسی‌ترین مشکلات ورزشکاران معلول در شهرستان‌ها، پراکندگی محل سکونت آنان و نبود سالن‌های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باید بهترین سالن از نظر مسیر به این عزیزان اختصاص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نجف‌آباد این امر تا حدی صورت گرفته است، اما چون از نقاط مختلف شهر تا سالن انقلاب گاهی شاید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مسافت باشد و وسایط نقلیه عمومی نیز به خوبی در دسترس نمی‌باشد، لازم است برای رفع این مشکل، فکری اساسی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 کنون اداره بهزیستی و تربیت بدنی گوشه‌ای از این مشکل را با مسکن‌هایی موقتاً رفع نموده‌اند، اما راهکار اساسی رفع این مشکل تأمین هزینه‌ای برای سرویس ایاب و ذهاب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عدم استقبال عزیزان است که باید با مقرر نمودن امتیازهایی آنان را به این امر تشویق نمود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پایان این نوشته بر خویش لازم می‌دانم از یکایک کسانی که در فعالیت‌های ورزشی نابینایان گام‌هایی برداشته‌اند، از صمیم قلب سپاسگزاری نمایم و به ویژه از برادر ارجمند جناب آقای محمدرضا سپیانی، آقای علیرضا پورقیصری، سرکار خانم ابراهیمی، و رؤسای ادارات تربیت بدنی و بهزیستی در دوره‌های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عزیزان نابینایی نیز باید سپاسگزاری نمود که در سرما و گرمای فصول مختلف و در ساعات گوناگون با هزینه شخصی خویش و حتی بدون چشمداشت تنور ورزش را گرم نمودند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5379_34364"/>
      <w:bookmarkStart w:id="473" w:name="pg5379_34364"/>
      <w:bookmarkEnd w:id="473"/>
    </w:p>
    <w:p>
      <w:pPr>
        <w:pStyle w:val="Heading2"/>
        <w:numPr>
          <w:ilvl w:val="1"/>
          <w:numId w:val="1"/>
        </w:numPr>
        <w:rPr/>
      </w:pPr>
      <w:bookmarkStart w:id="474" w:name="pg5379_34364"/>
      <w:bookmarkStart w:id="475" w:name="__RefHeading___Toc1361126_581953129"/>
      <w:bookmarkStart w:id="476" w:name="_Toc177"/>
      <w:bookmarkEnd w:id="474"/>
      <w:bookmarkEnd w:id="475"/>
      <w:r>
        <w:rPr>
          <w:rtl w:val="true"/>
        </w:rPr>
        <w:t>فصل پنجم</w:t>
      </w:r>
      <w:r>
        <w:rPr>
          <w:rtl w:val="true"/>
        </w:rPr>
        <w:t xml:space="preserve">: </w:t>
      </w:r>
      <w:r>
        <w:rPr>
          <w:rtl w:val="true"/>
        </w:rPr>
        <w:t>مقالات</w:t>
      </w:r>
      <w:bookmarkEnd w:id="47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1361128_581953129"/>
      <w:bookmarkStart w:id="478" w:name="_Toc178"/>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این فصل شامل دوازده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روش قربعلی در نوشتن مقاله خاص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رفرنس و منبع به ندرت استفاده می‌کند، گزارش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عناوین که در این فصل آمده همه مقالات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مقالات ایشان در فصل اول و سوم و چهارم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مقالاتی که از نظر محتوایی متناسب با فصل دیگر نبود و نیز گویای سبک نویسندگی ایشان است در این فصل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نابینایان از نظر مهارت نویسندگی ضعیف هستند ولی آقای قربعلی با تلاش مضاعف توانست مهارت‌های خواندن و نوشتن و نیز شنیداری خود را تقویت کند و در نتیجه توانست در نویسندگی هم دستی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محتوای این فصل در اینست که می‌تواند دست مایه برای یافتن شیوه درست نویسندگی در نابینایان باشد و آسیب‌ها و مشکلات کارشان را نیز کشف و با آموزش روش صحیح به آنان مهارت نویسندگی را در آنان تقویت نماید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این فصل به دیدگاه‌ها و دغدغه‌های فکری قربعلی در عرصه مسائل اجتماعی می‌پردازد</w:t>
      </w:r>
      <w:r>
        <w:rPr>
          <w:rFonts w:eastAsia="IRNazanin" w:cs="IRNazanin"/>
          <w:color w:val="111111"/>
          <w:sz w:val="28"/>
          <w:szCs w:val="28"/>
          <w:rtl w:val="true"/>
          <w:lang w:bidi="fa-IR"/>
        </w:rPr>
        <w:t xml:space="preserve">. </w:t>
      </w:r>
      <w:bookmarkStart w:id="479" w:name="pg5379_34366"/>
    </w:p>
    <w:p>
      <w:pPr>
        <w:pStyle w:val="Heading3"/>
        <w:numPr>
          <w:ilvl w:val="2"/>
          <w:numId w:val="1"/>
        </w:numPr>
        <w:rPr/>
      </w:pPr>
      <w:bookmarkStart w:id="480" w:name="__RefHeading___Toc1361130_581953129"/>
      <w:bookmarkStart w:id="481" w:name="_Toc179"/>
      <w:bookmarkEnd w:id="479"/>
      <w:bookmarkEnd w:id="480"/>
      <w:r>
        <w:rPr>
          <w:rtl w:val="true"/>
        </w:rPr>
        <w:t>یادمان کشته عشق</w:t>
      </w:r>
      <w:bookmarkEnd w:id="481"/>
    </w:p>
    <w:p>
      <w:pPr>
        <w:pStyle w:val="BookText"/>
        <w:rPr/>
      </w:pPr>
      <w:r>
        <w:rPr>
          <w:rFonts w:ascii="IRNazanin" w:hAnsi="IRNazanin" w:eastAsia="IRNazanin"/>
          <w:color w:val="111111"/>
          <w:sz w:val="28"/>
          <w:sz w:val="28"/>
          <w:szCs w:val="28"/>
          <w:rtl w:val="true"/>
          <w:lang w:bidi="fa-IR"/>
        </w:rPr>
        <w:t xml:space="preserve">چقدر فرصتمان می‌دهند تا درباره آنچه می‌گذرد بیندیشیم؟ همین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بود که پیامبر با انتخاب نخستین جانشین خود سر بر بالین هجرت نهاد و سفر سرای دیگر را 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هنوز پیکرش گرم بود، که نشستند و پیمان‌ها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وصیتش را بلاتکلیف رها کردند و خود را سردمدار حکومتی دانستند که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مشقت‌ها به ارمغانش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ولایت امام را که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خلافت بود با چه سختی‌ها که همراه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نیز به محرابش کشتند و حتی تهمت کافری بر قامتش راست کردند که شرم‌آور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بعدش باز سر جا ننشستند و امام حسن را به زهر کین مسموم کردند و وقتی نوبت به حسین رسید دیگر تیغ تیز کشیدند و اکنون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بیش نیم قرن از هجرت پیغمبر اسلام نگذشته،</w:t>
      </w:r>
    </w:p>
    <w:p>
      <w:pPr>
        <w:pStyle w:val="BookText"/>
        <w:rPr/>
      </w:pPr>
      <w:r>
        <w:rPr>
          <w:rFonts w:ascii="IRNazanin" w:hAnsi="IRNazanin" w:eastAsia="IRNazanin"/>
          <w:color w:val="111111"/>
          <w:sz w:val="28"/>
          <w:sz w:val="28"/>
          <w:szCs w:val="28"/>
          <w:rtl w:val="true"/>
          <w:lang w:bidi="fa-IR"/>
        </w:rPr>
        <w:t>عدالت رفته عادل خوار و آزادی زبون گشته،</w:t>
      </w:r>
    </w:p>
    <w:p>
      <w:pPr>
        <w:pStyle w:val="BookText"/>
        <w:rPr/>
      </w:pPr>
      <w:r>
        <w:rPr>
          <w:rFonts w:ascii="IRNazanin" w:hAnsi="IRNazanin" w:eastAsia="IRNazanin"/>
          <w:color w:val="111111"/>
          <w:sz w:val="28"/>
          <w:sz w:val="28"/>
          <w:szCs w:val="28"/>
          <w:rtl w:val="true"/>
          <w:lang w:bidi="fa-IR"/>
        </w:rPr>
        <w:t>همه خفته، همه مرده، همه خوابند و تنها یک نفر بیدار می‌باشد،</w:t>
      </w:r>
    </w:p>
    <w:p>
      <w:pPr>
        <w:pStyle w:val="BookText"/>
        <w:rPr/>
      </w:pPr>
      <w:r>
        <w:rPr>
          <w:rFonts w:ascii="IRNazanin" w:hAnsi="IRNazanin" w:eastAsia="IRNazanin"/>
          <w:color w:val="111111"/>
          <w:sz w:val="28"/>
          <w:sz w:val="28"/>
          <w:szCs w:val="28"/>
          <w:rtl w:val="true"/>
          <w:lang w:bidi="fa-IR"/>
        </w:rPr>
        <w:t>نمی‌گیرد ندای باطنش آرام،</w:t>
      </w:r>
    </w:p>
    <w:p>
      <w:pPr>
        <w:pStyle w:val="BookText"/>
        <w:rPr/>
      </w:pPr>
      <w:r>
        <w:rPr>
          <w:rFonts w:ascii="IRNazanin" w:hAnsi="IRNazanin" w:eastAsia="IRNazanin"/>
          <w:color w:val="111111"/>
          <w:sz w:val="28"/>
          <w:sz w:val="28"/>
          <w:szCs w:val="28"/>
          <w:rtl w:val="true"/>
          <w:lang w:bidi="fa-IR"/>
        </w:rPr>
        <w:t>در این پیکار بدفرجام،</w:t>
      </w:r>
    </w:p>
    <w:p>
      <w:pPr>
        <w:pStyle w:val="BookText"/>
        <w:rPr/>
      </w:pPr>
      <w:r>
        <w:rPr>
          <w:rFonts w:ascii="IRNazanin" w:hAnsi="IRNazanin" w:eastAsia="IRNazanin"/>
          <w:color w:val="111111"/>
          <w:sz w:val="28"/>
          <w:sz w:val="28"/>
          <w:szCs w:val="28"/>
          <w:rtl w:val="true"/>
          <w:lang w:bidi="fa-IR"/>
        </w:rPr>
        <w:t>میان این همه حیوان خون آشام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حسین از سنگلاخ عهدشکنی‌ها راه پیموده و همه جا شاهد سختی‌های جد و پدر و برادرش بوده است و اکنون نیز زمام امامت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تسلیم دارد و فکر گذشتن از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با همه بودنش حقیقت را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همسر و فرزندان و عشیره‌اش آمده است تا بر جبین تاریخ خط سرخی از رشادت را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تاریخ را گواه حقیقت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زندگی را معنایی دیگر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سردار پاکباز عشق از هیچ کس بیعت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همراه او جان در طبق نهاده‌اند، همه مردانی راستین و سینه چاکانی غیور که حریم زیستن به خیانت نیالودند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دانسته بودند که زندگی را هدفی است و زیستن همان گام برداشتن در راه آرمان‌های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 با ظالمان را جز مشقت نمی‌داند و مرگ در راه ایده‌های والای حق را زیوری بر تارک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سفر عشق را آغاز کرد دیگر نام انسانیت دچار تزلزل شده بود دیگر اندیشه و خرد رخت سفر بسته بود و به جز گروهی اندکی هیچ کس راهی برای رسیدن به دانش و تقوا سراغ ندارد مگر جانبازی در راه راستین پیامبر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حسین همه را به شهادت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حقیقت را می‌فهمد باید راه به این سوی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هرکه سر نجات از این جنگ را دارد سر خویش گیرد و قامت حیران خویش را در منجلاب یک دنیای سیاه رها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هرکه همراه حسین است مرد میدان است و شیر دشمن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تیر است در ترکش کرده‌اند تا با تمامی ستم دست به گریبان شوند و سینه نابخردان را به ضرب نیزه راستی آن سان بدرند که دیگر یارای سر برداشتن 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گرچه برای جنگ نیامده است و هرگز نیز شعله آن را بر نمی‌افروزد، اما هرگاه زمانه با او سر تیز دارد او از همه چیز به نفع اثبات حق دریغ نمی‌کند، او جان خویش را ارمغان آورده است تا بر تارک زمانه بنگارد که زیستن ماندن نیست، از خویش حیات را باقی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پدرش علی علیه السلام نیز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فی حیاتکم مقهورین والحیاة فی موتکم قاهرین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آن روز وقتی تاریخ را دور می‌زنی می‌بینی همه سر بر بالین ایثار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 به یار داده‌اند، همه گذر زمان را به سخره گرفته‌اند، آنان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آی،</w:t>
      </w:r>
    </w:p>
    <w:p>
      <w:pPr>
        <w:pStyle w:val="BookText"/>
        <w:rPr/>
      </w:pPr>
      <w:r>
        <w:rPr>
          <w:rFonts w:ascii="IRNazanin" w:hAnsi="IRNazanin" w:eastAsia="IRNazanin"/>
          <w:color w:val="111111"/>
          <w:sz w:val="28"/>
          <w:sz w:val="28"/>
          <w:szCs w:val="28"/>
          <w:rtl w:val="true"/>
          <w:lang w:bidi="fa-IR"/>
        </w:rPr>
        <w:t>تا در آغوشش بگیرم تنگ تنگ</w:t>
      </w:r>
    </w:p>
    <w:p>
      <w:pPr>
        <w:pStyle w:val="BookText"/>
        <w:rPr/>
      </w:pPr>
      <w:r>
        <w:rPr>
          <w:rFonts w:ascii="IRNazanin" w:hAnsi="IRNazanin" w:eastAsia="IRNazanin"/>
          <w:color w:val="111111"/>
          <w:sz w:val="28"/>
          <w:sz w:val="28"/>
          <w:szCs w:val="28"/>
          <w:rtl w:val="true"/>
          <w:lang w:bidi="fa-IR"/>
        </w:rPr>
        <w:t>من از او جانی ستانم رنگ رنگ،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ز من دلقی ستاند بی‌بها </w:t>
      </w:r>
      <w:bookmarkStart w:id="482" w:name="pg5379_34368"/>
    </w:p>
    <w:p>
      <w:pPr>
        <w:pStyle w:val="Heading3"/>
        <w:numPr>
          <w:ilvl w:val="2"/>
          <w:numId w:val="1"/>
        </w:numPr>
        <w:rPr/>
      </w:pPr>
      <w:bookmarkStart w:id="483" w:name="__RefHeading___Toc1361132_581953129"/>
      <w:bookmarkStart w:id="484" w:name="_Toc180"/>
      <w:bookmarkEnd w:id="482"/>
      <w:bookmarkEnd w:id="483"/>
      <w:r>
        <w:rPr>
          <w:rtl w:val="true"/>
        </w:rPr>
        <w:t>رمز توفیق</w:t>
      </w:r>
      <w:bookmarkEnd w:id="484"/>
    </w:p>
    <w:p>
      <w:pPr>
        <w:pStyle w:val="BookText"/>
        <w:rPr/>
      </w:pPr>
      <w:r>
        <w:rPr>
          <w:rFonts w:ascii="IRNazanin" w:hAnsi="IRNazanin" w:eastAsia="IRNazanin"/>
          <w:color w:val="111111"/>
          <w:sz w:val="28"/>
          <w:sz w:val="28"/>
          <w:szCs w:val="28"/>
          <w:rtl w:val="true"/>
          <w:lang w:bidi="fa-IR"/>
        </w:rPr>
        <w:t>مرا آنچه تا کوی مقصود راند، نخست التفات خداوند توفیق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زندگی همه انسان‌ها در شرایط برابر یکسان است، اما در این یکسانی شرایطی گاهی کسانی سوی مقصود بهتر گام می‌زنند و زمانی افرادی از مسیر رشد باز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روح‌القدس ار باز مدد فرماید، دیگران هم بکنند آنچه مسیحا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دوران کودکی و نوجوانی این جانب نیز عواملی که راه را به سوی مقصدی مشخص رهنمون ساخت، فقط عنایت الهی بود که در مسیر زندگی‌ام پدری مشفق با درآمدی حلال، مادر متوکل و راضی به تقدیر الهی، برادری اندیشه دوست و کوشا در راه به انجام رساندن اهداف عالیه و معلمان و استادانی یکدل و پرمحبت که مرا نه شاگرد خویش بلکه از فرزند خویش نیز گرامی‌تر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لازم می‌دانم این نحوه تعامل را به بیان مختصر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مرد سختی کار بنایی و کارگری و تنوع محل کاری، در شهرستان‌های گوناگون و حتی گاهی کویت، هرگز در درمان اولیه چشمان من هیچ کوششی را رها نمی‌کرد و هیچ‌گاه به بهانه نبودن و یا نداشتن پول و علل دیگر از معالجه‌ام سر باز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دارم که مدتی طولانی باید ماه یکی دو بار به اصفهان می‌رفتیم و نزد پزشک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روزهایی که پدر مرا صبح‌ها می‌برد و تا شام از کار بیکار می‌شد و هیچ‌گاه از او کلمه‌ای مبنی بر خستگی نشنیدم و همه نگاهش مهر بود و انجام وظیفه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را نیز با یکی دو خاطره کوتاه در این باب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اصفهان فرد نابینایی در کنار خیابان به تکدیگری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نگاهی از سر تأثر به او انداخت و نگاهی دیگر از سر عبرت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موقع کمی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به سوی آسمان بر آورد و با صدایی محزون و لحنی ملتمسانه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راضی نیستم اگر روزی بچه من مثل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هم در رسیدن به استجابت این دعا، از هیچ تلاشی باز نایستاد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یاد دارم که مرا در سنی شش تا هشت سالگی به مشهد بردند و دخیل حضرت رضا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پدر و مادر می‌نشستند و من کودک را به پنجره فولاد می‌بستند و به دعا و نیایش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هنوز هم با وجود فراموشی‌های بسیار این خاطره را به یاد دارد و برایم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نه تنها به وضع غذایی من بسیار رسیدگی می‌کرد بلکه به مسائل دیگر هم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روزها که یادش به آن ایام می‌افتد با لحنی محزون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 می‌گفتند پسرت را برای چه به مدرسه می‌فرستی، مگر او چیزی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می‌گفت مگر چه کار کرده‌ای که بچه‌ات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طعن و سرزنش‌ها می‌توانست او را از هر تلاشی ناامید کند، اما اراده مادر و پدر تربیت من، اراده‌ای خدایی بود و نظر آنان انجام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یاد دارم که پدر یا توی مسجد و سر نماز صبح به </w:t>
      </w:r>
    </w:p>
    <w:p>
      <w:pPr>
        <w:pStyle w:val="BookText"/>
        <w:rPr/>
      </w:pPr>
      <w:r>
        <w:rPr>
          <w:rFonts w:ascii="IRNazanin" w:hAnsi="IRNazanin" w:eastAsia="IRNazanin"/>
          <w:color w:val="111111"/>
          <w:sz w:val="28"/>
          <w:sz w:val="28"/>
          <w:szCs w:val="28"/>
          <w:rtl w:val="true"/>
          <w:lang w:bidi="fa-IR"/>
        </w:rPr>
        <w:t>آرامی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توکلم به توست، از تو می‌خواهم او را هر طور صلاحش است، محافظت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نگاه که در خانواده‌ای بی‌سواد و بسیار کم درآمد حاکم بود، خود درسی باشد برای والدینی که امروز از داشتن یک فرزند با نقصی جزئی دچار خستگی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مراجعه به یک پزشک متخصص نه به این راحتی میسر بود و نه تخصص تا حد امروز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درآمدها آن‌قدر ناچیز بود که خیلی‌ها از پس هزینه‌های اصلی زندگی برنمی‌آمدند، چه رسد به خرج‌های اضافی، مانند دارو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 خویش را –گرچه ممکن است به برخی از رفتارشان در آن روزها انتقاد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سوادی چندان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با اینکه درآمدی اندک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کسانی می‌دانم که هرچه توانستند در تعلیم و تربیت من از خویش مایه گذاشتند، شاید نه آن چنان که باید ولی صد چندان بیش از آنکه بتوانند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پدر فرزند پسر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اراده‌ای عجیب در تربیت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که پدر و مادر در فرستادن من به اصفهان و ماندن در شبانه‌روزی نگرانی داشتند، با وجود اینکه یک دانش‌آموز دبیرستانی بود، آن‌چنان آرام و مستدل و صمیمانه آنها را دلگرم می‌کرد و حتی یاد دارم که یکی دو بار شبی مادر را به اصفهان آورده بود و دورادور مرا نشانش داده بود، تا ببیند که تا چه حد من در محیط خوب و راحتی هستم و چه می‌خورم و چه 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همه سرمایه فکری مرا نیز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غیر درسی من از سال‌های پنجم دبستان شروع شد که مهدی اصلی‌ترین مشوق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کتاب‌های عزیز نسین ترک و داستان‌های محمود حکیمی و داریوش عباد اللّهی و صمد بهرنگی و بعد کم کم کتاب‌های دکتر شریعتی را برای من می‌خواند و مرا با وجود اینکه نوجوانی سیزده ساله بیش نبودم، به همه محافل علمی و انقلابی آن دوران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اهمیت بود که شالوده فکر مرا بسیار خوب و محکم کرد و در بسیاری از موارد مرا از پذیرش اندیشه ناجور باز می‌داشت و از قرار گرفتن در مسیرهای نادرست مصون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مجلات مکتب اسلام و پیام شادی آن دوره که درست در خاطر ندارم از سوی کدام نهاد منتشر می‌شد، مرا بی‌بهره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روزنامه‌خوانی و شنیدن رادیوهای مختلف نیز راه دیگر کسب اطلاعات و اندیشه بود، که با همکاری و مساعدت مهدی میسر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حق مهدی مرا در تمامی امور یار غار بود و در هر مشقت و سختی، 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نزدیکی‌های شهادتش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نکته‌ای که در این مسیر از مهدی برایم باز مانده است، تماسی بود که بعد از شنیدن خبر قبولی‌ام در کنکور سراسری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گرفت و تنها کسی بود که من تبریک گفت و به من امید داد که حتماً آن گونه که باید اگر بکوشی، قطعاً موفق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همین طورند و مهدی با لحنی 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تو امید دیگری دارم و از تو انتظار بیشتری و بعد تلفن قطع شد و یک بار هم بعد به مرخصی آمد و در هنگام رفتن دوباره توصیه کرد و دیگر ندیدمش</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از مهدی جناب آقای حسین ایزدی نخستین کسی بود که مرا به مدرسه نابینایان راهنمایی </w:t>
      </w:r>
    </w:p>
    <w:p>
      <w:pPr>
        <w:pStyle w:val="BookText"/>
        <w:rPr/>
      </w:pPr>
      <w:r>
        <w:rPr>
          <w:rFonts w:ascii="IRNazanin" w:hAnsi="IRNazanin" w:eastAsia="IRNazanin"/>
          <w:color w:val="111111"/>
          <w:sz w:val="28"/>
          <w:sz w:val="28"/>
          <w:szCs w:val="28"/>
          <w:rtl w:val="true"/>
          <w:lang w:bidi="fa-IR"/>
        </w:rPr>
        <w:t>کرد و بعدها و حتی هنوز هم از سر لطف مرا مدیون مهر و محبت خویش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معلمان مدرسه آقایان رهبر، وجدانی، رومی‌زاده خیلی روی من تأثیر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تناسب رشته و تخصصشان خیلی به من لطف داشتند و هنوز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 در رفتارهای اجتماعی و فعالیت‌های فرهنگی را مرهون مساعی مجدانه حجةالاسلام کوچک‌زاد هستم و اگر مختصر طبع شعری هست حتماً به مدد تلاش ایشان در وجود من 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ازدواج و در عرصه‌های شغلی، دست مهربان همسری صبور، کم توقع و دارای خلوص نیت و تواضع، برتر سرمایه‌ام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پشتوانه این شریک عزیز زندگی‌ام نبود، هرگز جرأت برخی جسارت‌های کاری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می‌خواستم در مدارس عادی کلاس بگیرم، تدارک بسیاری از کارهایم به عهده ایشان بود و حقا که در همه مراحل، نیز مراحل در پشت صحنه حمایت می‌کرد و هنوز هم دست حمایتش، مایه دلگرمی و امید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بتواند در قرائت کتاب‌ها بیشتر مرا یاری کند، در یک دوره سخت به دبیرستان هم رفت و درس خواندن را با وجود داشتن سه فرزند،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 خانم یکی از دوره‌های خوب و به یاد ماندنی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سعی می‌کردم به توفیق با او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از تدریس برخی دروس به او و همکلاسی‌هایش گرفته، تا مراقبت از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ظرف مدت کوتاهی از مقطع ابتدایی خود را به دیپلم برساند و حتی وارد دانشگاه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همدلی و صمیمیت او در دوره کارشناسی ارشد برای من غنیمت بسیار ارزنده‌ای بود و سخت‌ترین دوران تحصیلم را برایم به فصلی سرشار از توفیق 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جهان می‌برد کام دل، که یک دل بود با وی آرام دل</w:t>
      </w:r>
    </w:p>
    <w:p>
      <w:pPr>
        <w:pStyle w:val="BookText"/>
        <w:rPr/>
      </w:pPr>
      <w:r>
        <w:rPr>
          <w:rFonts w:ascii="IRNazanin" w:hAnsi="IRNazanin" w:eastAsia="IRNazanin"/>
          <w:color w:val="111111"/>
          <w:sz w:val="28"/>
          <w:sz w:val="28"/>
          <w:szCs w:val="28"/>
          <w:rtl w:val="true"/>
          <w:lang w:bidi="fa-IR"/>
        </w:rPr>
        <w:t>غیر از او فرزندان عزیز و مهربان و دلسوز، به ویژه دختر عزیزم، همواره نه تنها نور چشم من که خود چشم من بود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فامیل محترمی که مرا در بسیاری از امور طرف مشورت و محبت قرار می‌دهند، این دلگرمی خانواده دو صد 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را چه سان می‌توان سپاس گفت که واژه‌ها اندک‌اند و قدر آنان بس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آنکه لطفش همواره شاهد و پشتیبان من بود، شاهد تمامی این شایستگی‌های است و هرگز آن مساعی را از دیدگان همیشه بیدار خویش دور نداشته و نخواهد داشت و به گنجینه پاداش همگان هزار از آن بیش خواهد افزود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مقال یاد این نکته خالی از لطف نیست، که خانواده اگر به جای محبت‌های بی‌جا و غیر ضروری به نیازهای واقعی فرزندان معلول خویش توجه درست کنند و برای نیل به داشتن فرزندی مستقل، پاره‌ای از مشقت‌ها را به جان بخرند، مسیر زندگی فرزند معلول خود را طوری رقم می‌زنند که او خود مشتاق مستقل زیستن می‌شود و در هر مشکلی، با استفاده از آموزه‌های گوناگون که توشه راه کرده است، آسان و بدون هراس گام پیش می‌نهد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 اکید حقیر به خانواده‌های دارای فرزند معلول به ویژه نابینا این است که هیچ‌گاه دریچه شناخت واقعیت‌ها را بر روی فرزند خویش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همتشان این باشد که فرزندشان با محدودیت ناشی از معلولیت خویش به خوبی آشنا شود و از نیروهای دیگر نهفته در وجود خویش، برای جبران آن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پژمرد اگر گل نگاهم، اندیشه‌ام آسمان آبیست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دل پر از امیدم، تصویر نگاهم آفتابیست </w:t>
      </w:r>
      <w:bookmarkStart w:id="485" w:name="pg5379_34372"/>
    </w:p>
    <w:p>
      <w:pPr>
        <w:pStyle w:val="Heading3"/>
        <w:numPr>
          <w:ilvl w:val="2"/>
          <w:numId w:val="1"/>
        </w:numPr>
        <w:rPr/>
      </w:pPr>
      <w:bookmarkStart w:id="486" w:name="__RefHeading___Toc1361134_581953129"/>
      <w:bookmarkStart w:id="487" w:name="_Toc181"/>
      <w:bookmarkEnd w:id="485"/>
      <w:bookmarkEnd w:id="486"/>
      <w:r>
        <w:rPr>
          <w:rtl w:val="true"/>
        </w:rPr>
        <w:t>مهارت‌های شنیداری</w:t>
      </w:r>
      <w:bookmarkEnd w:id="487"/>
    </w:p>
    <w:p>
      <w:pPr>
        <w:pStyle w:val="BookText"/>
        <w:rPr/>
      </w:pPr>
      <w:r>
        <w:rPr>
          <w:rFonts w:ascii="IRNazanin" w:hAnsi="IRNazanin" w:eastAsia="IRNazanin"/>
          <w:color w:val="111111"/>
          <w:sz w:val="28"/>
          <w:sz w:val="28"/>
          <w:szCs w:val="28"/>
          <w:rtl w:val="true"/>
          <w:lang w:bidi="fa-IR"/>
        </w:rPr>
        <w:t>اهتمام به مهارت‌های شنیداری و شیوه‌های دستیابی به آن در زندگی بشر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تمامی پیشرفت و تکاملی که پیدا کرده است، همه ترقی خود را مدیون مهارت‌هایی است که در مراحل مختلف زندگی کسب نموده است و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صحنه‌های سیاست و اقتصاد و فرهنگ و آموزش تمامی برد با کسانی است که خوب شنیده‌اند و در مذاکرات خود از شنیده‌های خویش بهره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نیز تأکید بسیاری بر بیشتر شنیدن و کم 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زیاد حرف می‌زنند کمتر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سخن سنجیده بگویی باید چندین برابر آنچه می‌گویی بیندیشی و در برابر گفته‌های دیگران زبان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مؤسسه‌های آمریکایی بر آن شد تا در خصوص مهارت‌های شنیدن برنامه‌ای را به اعضای خود بیاموزد و با آموزش مهارت‌هایی در خصوص شنیدن آنان را در مذاکره یاری نماید و تا حد موفقیت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گوش دادن نتیجه دهد باید با مخاطب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از طریق گوش دادن انعکاسی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در برابر شنیدن کلام دیگران عکس‌العمل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w:t>
      </w:r>
      <w:r>
        <w:rPr>
          <w:rFonts w:eastAsia="Times New Roman" w:cs="Times New Roman" w:ascii="Times New Roman" w:hAnsi="Times New Roman"/>
          <w:color w:val="111111"/>
          <w:sz w:val="28"/>
          <w:szCs w:val="28"/>
          <w:lang w:val="en-US" w:bidi="en-US"/>
        </w:rPr>
        <w:t>spray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قوانین برای بهتر شنیدن و کسب مهارت‌های مربوط به آن پیشنهاد داده است که در زیر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حواس‌پرتی مقاومت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ببینید در سخنانی که دارید می‌شنوید چه چیز جالبی برای شما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سخن را بسنجید، نه نحوه بیان و ارائه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آنکه صحبت را به طور کامل بفهمید درباره بحث یا قضاوت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دست یافتن به نظریات مهم گوش کنید، نه فقط برای کسب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متناسب با صحبت کننده و یا موضوع سخنرانی یادداشت برداری از روش‌های گوناگون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حد ممکن گوش کنید و نشان دهید که به موضوع علاقه‌مند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خواندن متن‌های مشکل، فکر خود را تمرین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متن‌های ساده که برای سرگرمی نوشته شده‌اند، به تنهایی برای پرورش فکر شما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خود را باز نگاه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سرعت و از روی احساسات جواب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فکر کردن زمان کمتری لازم است تا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کنید در مواجهه با صحبت کنندگان کند و خسته کننده، حواستان پرت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شنونده خوب مطالب ارائه شده را خلاصه و ارزیابی می‌کند و به لحن و آهنگ صحبت کننده نیز توجه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افزایش توانایی شنیداری کارکنان خود علاقه دارید، در این مورد دست به عمل بزنید و کاری کنید که افراد اهمیت خوب گوش دادن را در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می‌خواهید افراد خوب گوش کنند، برای این کار به آنها پاداش دهید و این مسئله را در فرایند ارزشیابی خود از کارکنان بگنجانید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میزان دقت خود در شنوایی از سه آزمون زیر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اول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خود را با یکی از واژه‌های زیر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واژگان فوق به خود از صد تا صفر نمره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واژه پانزده امتیاز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آزمون دوم</w:t>
      </w:r>
    </w:p>
    <w:p>
      <w:pPr>
        <w:pStyle w:val="BookText"/>
        <w:rPr/>
      </w:pPr>
      <w:r>
        <w:rPr>
          <w:rFonts w:ascii="IRNazanin" w:hAnsi="IRNazanin" w:eastAsia="IRNazanin"/>
          <w:color w:val="111111"/>
          <w:sz w:val="28"/>
          <w:sz w:val="28"/>
          <w:szCs w:val="28"/>
          <w:rtl w:val="true"/>
          <w:lang w:bidi="fa-IR"/>
        </w:rPr>
        <w:t>بر اساس مقیاس از صد تا صفر افراد زیر به شما چه نمره‌ای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دوست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میانگین نمرات در این دو آزمون باید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کسی که نمره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 شنوایی متوسطی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سوم</w:t>
      </w:r>
    </w:p>
    <w:p>
      <w:pPr>
        <w:pStyle w:val="BookText"/>
        <w:rPr/>
      </w:pPr>
      <w:r>
        <w:rPr>
          <w:rFonts w:ascii="IRNazanin" w:hAnsi="IRNazanin" w:eastAsia="IRNazanin"/>
          <w:color w:val="111111"/>
          <w:sz w:val="28"/>
          <w:sz w:val="28"/>
          <w:szCs w:val="28"/>
          <w:rtl w:val="true"/>
          <w:lang w:bidi="fa-IR"/>
        </w:rPr>
        <w:t>در موقع گوش دادن عادت‌های بد شنوایی زیر تا چه حدی از شما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کلمات زیر آن را مشخص کنید و بر اساس جدول به خود نمره بدهید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نمرات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همیشه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معمولاً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بعضی اوقات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به ندرت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تقریباً هیچ وقت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عادت شنوایی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را جالب ندانستن</w:t>
      </w:r>
    </w:p>
    <w:p>
      <w:pPr>
        <w:pStyle w:val="BookText"/>
        <w:rPr/>
      </w:pPr>
      <w:r>
        <w:rPr>
          <w:rFonts w:ascii="IRNazanin" w:hAnsi="IRNazanin" w:eastAsia="IRNazanin"/>
          <w:color w:val="111111"/>
          <w:sz w:val="28"/>
          <w:sz w:val="28"/>
          <w:szCs w:val="28"/>
          <w:rtl w:val="true"/>
          <w:lang w:bidi="fa-IR"/>
        </w:rPr>
        <w:t xml:space="preserve">تقریباً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کردن از نحوه سخن صحبت کننده یا رفتار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حد تحریک شدن با شنیدن بعضی از چیز‌ها</w:t>
      </w:r>
    </w:p>
    <w:p>
      <w:pPr>
        <w:pStyle w:val="BookText"/>
        <w:rPr/>
      </w:pPr>
      <w:r>
        <w:rPr>
          <w:rFonts w:ascii="IRNazanin" w:hAnsi="IRNazanin" w:eastAsia="IRNazanin"/>
          <w:color w:val="111111"/>
          <w:sz w:val="28"/>
          <w:sz w:val="28"/>
          <w:szCs w:val="28"/>
          <w:rtl w:val="true"/>
          <w:lang w:bidi="fa-IR"/>
        </w:rPr>
        <w:t xml:space="preserve">عمدتاً گوش کردن برای کسب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بادی بیشتر حواس خود را برای شنیدن نظریات و موضوعات اصلی جمع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فهرست بندی کردن تمام موضوعات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تظاهر به گوش دادن به صحبت کننده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حواس‌پرتی به خود دادن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مطالب مشکل</w:t>
      </w:r>
    </w:p>
    <w:p>
      <w:pPr>
        <w:pStyle w:val="BookText"/>
        <w:rPr/>
      </w:pPr>
      <w:r>
        <w:rPr>
          <w:rFonts w:ascii="IRNazanin" w:hAnsi="IRNazanin" w:eastAsia="IRNazanin"/>
          <w:color w:val="111111"/>
          <w:sz w:val="28"/>
          <w:sz w:val="28"/>
          <w:szCs w:val="28"/>
          <w:rtl w:val="true"/>
          <w:lang w:bidi="fa-IR"/>
        </w:rPr>
        <w:t>شنیدن کلماتی که بار احساسی دارند، باعث برانگیخته شدن احساس دشمنی و مخالفت در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 پردازی در هنگام گوش دادن به صحبت کنندگان کند، به خاطر سرعت بیشتر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سرعت صحبت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آزمون نمره متوسط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فهمیدید در کدام بخش ضعیف هستید چهار عادت بد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ضعف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و برای رف، آن تلاش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سوم است، هر مورد که در آن نمره کمتر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گرفته‌اید، به عنوان مورد ضعیف تلقی کنید و برای بالا بردن نمره آن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را بیش از مهارت‌های دیگر تقویت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w:t>
      </w:r>
    </w:p>
    <w:p>
      <w:pPr>
        <w:pStyle w:val="BookText"/>
        <w:rPr/>
      </w:pPr>
      <w:r>
        <w:rPr>
          <w:rFonts w:ascii="IRNazanin" w:hAnsi="IRNazanin" w:eastAsia="IRNazanin"/>
          <w:color w:val="111111"/>
          <w:sz w:val="28"/>
          <w:sz w:val="28"/>
          <w:szCs w:val="28"/>
          <w:rtl w:val="true"/>
          <w:lang w:bidi="fa-IR"/>
        </w:rPr>
        <w:t>با مراعات‌هایی می‌توان مهارت شنیدن در نابینایان برای استفاده بهینه از فایل‌های صوتی تقویت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دانش آموزان از اینکه نمی‌توانند به خوبی از فایل‌های صوتی بهره‌مند شوند، گلایه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اشکالاتی از قبیل خواب‌آلودگی، یکنواختی صدای گوینده و نیز طولانی بودن فایل، سرعت خواندن، نحوه خواندن، تن صدای گوینده،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می‌دانند که میزان یادگیری آنان را در هنگام شنیدن پایین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در مهارت‌های شنیدن –که در فوق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موارد فوق را با اصلاحاتی برای عزیزان نابینا مناسب سازی نمود، تا بتوانند از فایل‌های درسی و هر فایل صوتی دیگر به خوبی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گذشته از توصیه‌هایی که به طور کلی برای همگان در مهارت شنیدن مفید است، به موارد زیر اشاره دارد که کمک بسیار زیادی به عزیزان نابینا می‌نماید تا بتوانند در خصوص مطالعه توفیق بیشتری حاصل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تولید کتاب‌های گویا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فایل‌های صوتی حتی‌الامکان کوتاه و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متن سعی کند در هنگام انتقال از صفحه‌ای به صفحه بعد شماره صفحه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واژگان که جنبه اهمیت آنها بیشتر است و یا از نظر املایی مهم به نظر می‌رسد، در انتهای هر بند دوباره تکرار و نحوه نوشتن آن بیان شود، در واقع حروف تهجی آن با دقت بیان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شود برای قرائت یک کتاب از چند گوینده استفاده شود تا هر متن را چند نفر قرائت کنند </w:t>
      </w:r>
    </w:p>
    <w:p>
      <w:pPr>
        <w:pStyle w:val="BookText"/>
        <w:rPr/>
      </w:pPr>
      <w:r>
        <w:rPr>
          <w:rFonts w:ascii="IRNazanin" w:hAnsi="IRNazanin" w:eastAsia="IRNazanin"/>
          <w:color w:val="111111"/>
          <w:sz w:val="28"/>
          <w:sz w:val="28"/>
          <w:szCs w:val="28"/>
          <w:rtl w:val="true"/>
          <w:lang w:bidi="fa-IR"/>
        </w:rPr>
        <w:t>و تغییر صدا باعث تغییر ذهن شنونده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از میان افرادی انتخاب شوند که حتی‌المقدور دارای صدایی رسا و تلفظی واضح و آشکار باشند و انتهای واژگان را حتماً در هنگام قرائت به زبان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لازم برای مطالعه کنندگان کتاب گویا</w:t>
      </w:r>
    </w:p>
    <w:p>
      <w:pPr>
        <w:pStyle w:val="BookText"/>
        <w:rPr/>
      </w:pPr>
      <w:r>
        <w:rPr>
          <w:rFonts w:ascii="IRNazanin" w:hAnsi="IRNazanin" w:eastAsia="IRNazanin"/>
          <w:color w:val="111111"/>
          <w:sz w:val="28"/>
          <w:sz w:val="28"/>
          <w:szCs w:val="28"/>
          <w:rtl w:val="true"/>
          <w:lang w:bidi="fa-IR"/>
        </w:rPr>
        <w:t>آنچه بیان شد، طبعاً به تولید کنندگان کتاب‌های گویا مربوط می‌شود و زیاد مربوط به شنونده نیست، اما این موارد می‌تواند میزان جذابیت کتاب گویا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نکاتی که شنوندگان نابینا و کم‌بینا باید در هنگام مطالعه از طریق کتاب‌های صوتی بدان توجه کنند، به اختصار در زیر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کننده باید یک متن را به چند قطعه تقسیم کند و هر قسمت را به دقت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این تقسیم بندی میزان ارتباط قطعات را رعایت کند و تا جایی که امکان دارد مطالب مربوط به هم را در یک قسمت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مطالعه فرد حتماً باید بنشیند و کاری کند که حالت کسلی به سراغش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همواره در هنگام مطالعه محیطی مناسب را انتخاب کند که امکان لم دادن و تکیه‌های کسل‌کننده برایش 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مطالعه و گوش دادن به فایل صوتی لازم است خلاصه برداری و یادداشت نمودن را نیز مدنظر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از ماشین تحریر یا یک دستگاه ضبط کننده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ماشین تحریر یا نوشت‌افزار بریل بسیار کارآمد و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عین متن کتاب را یادداشت نکند بلکه برداشت درست خود را بنویسد و از واژگان خویش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محیط‌هایی که در اطراف آن صداهای متنوع است دوری کند و سعی کند در جایی مطالعه کند که اصوات حواس پرت کننده در آن 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هدفون بر خستگی شنونده می‌افزاید، بنابراین سعی کند از صدای بلندگوی دستگاه استفاده کند تا موجب خستگی گوش و حواس پرتی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دستگاه‌هایی از قبیل هدفون و گوشی‌های هندز فری باعث آسیب‌رسانی به گوش می‌گردد و پیوسته به ضعف شنوایی کمک می‌کند و نابینایان که گوش یکی از حواس بسیار پرکاربرد برایشان است، باید در حفاظت از آن خیلی بکوشند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در تمرکز در هنگام گوش دادن به فایل‌های صوتی، واژگان را در ذهن خود تجسم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نوشتن آن را خوب به خاطر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افزایش تمرکز آنان باعث تقویت املا نیز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واژگان کلیدی متن در یادگیری و به خاطر سپردن و ایجاد تمرکز بسیار مفید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واژگان جدید با در کنار نهادن حروف اول برخی از واژه‌های عناوین یا بخش‌های یک متن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واژگان هرچه با متن مأنوس‌تر باشد در یادگیری و تمرکز در هنگام مطالعه مفیدتر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و آشامیدن در هنگام گوش دادن به فایل صوتی خودداری شود تا از میزان تمرکز نکاهد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مطالعه به ویژه در دروسی که به صورت صوتی تهیه می‌گردد، در افزایش تمرکز در کلاس و هنگام تدریس دبیر بسیار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 برداری در کلاس نیز میزان تمرکز در شنیدن دروس را بالا می‌برد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دروس با فاصله کمی پس از تدریس دبیر نیز کمک می‌کند که تمرکز افزایش یابد و یادگیری نیز ماناتر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دانش‌آموز نابینا فقط پنج دقیقه بعد از اتمام هر کلاس خلاصه آنچه را که از کلاس سپری شده در خاطر دارد بنویسد و ضبط کند، بعد از مدتی در می‌یابد که چقدر میزان یادگیری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درس را برای هفته بعد رها کند، مطمئناً این میزان یادگیری حتی با صرف وقت بسیار بیشتر نیز حاصل نمی‌شود</w:t>
      </w:r>
      <w:r>
        <w:rPr>
          <w:rFonts w:eastAsia="IRNazanin" w:cs="IRNazanin"/>
          <w:color w:val="111111"/>
          <w:sz w:val="28"/>
          <w:szCs w:val="28"/>
          <w:rtl w:val="true"/>
          <w:lang w:bidi="fa-IR"/>
        </w:rPr>
        <w:t xml:space="preserve">. </w:t>
      </w:r>
      <w:bookmarkStart w:id="488" w:name="pg5379_34377"/>
    </w:p>
    <w:p>
      <w:pPr>
        <w:pStyle w:val="Heading3"/>
        <w:numPr>
          <w:ilvl w:val="2"/>
          <w:numId w:val="1"/>
        </w:numPr>
        <w:rPr/>
      </w:pPr>
      <w:bookmarkStart w:id="489" w:name="__RefHeading___Toc1361136_581953129"/>
      <w:bookmarkStart w:id="490" w:name="_Toc182"/>
      <w:bookmarkEnd w:id="488"/>
      <w:bookmarkEnd w:id="489"/>
      <w:r>
        <w:rPr>
          <w:rtl w:val="true"/>
        </w:rPr>
        <w:t>ایده</w:t>
      </w:r>
      <w:bookmarkEnd w:id="490"/>
    </w:p>
    <w:p>
      <w:pPr>
        <w:pStyle w:val="BookText"/>
        <w:rPr/>
      </w:pPr>
      <w:r>
        <w:rPr>
          <w:rFonts w:ascii="IRNazanin" w:hAnsi="IRNazanin" w:eastAsia="IRNazanin"/>
          <w:color w:val="111111"/>
          <w:sz w:val="28"/>
          <w:sz w:val="28"/>
          <w:szCs w:val="28"/>
          <w:rtl w:val="true"/>
          <w:lang w:bidi="fa-IR"/>
        </w:rPr>
        <w:t>به نام آنکه هستی ذره‌ای از گردونه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روزهای آخر ماه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رحلت مردی که هستی را با پیام‌های دل انگیزش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با نور ایده‌های کاربردی‌اش به روشنی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کمی در این خصوص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که ما که به دنبال یک انگیزه برای رشد بیشتر هستیم، کمتر در دریای گنجینه ایده‌های پیامبر غوطه خورده‌ایم و کمتر با وجود مهربان و سرشار از اندیشه‌اش عجین شده‌ایم، بدین لحاظ افسار اندیشه خویش گسیخته‌ایم و سرگردان در راهی پا نهاده‌ایم انتهای بیراهه‌ای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آدم‌ها به‌طور فطری نیاز به یک تکیه‌گاه محکم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تکیه‌گاهی که بتواند آلام روحی آنان را تسکین دهد و در کنج سختی‌ها دست آنان را بگیرد و همنوای دلشان زمزمه امید و رهایی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حافظ می‌خوانیم به دنبال همین اشتراک احساس با حافظ همراه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حافظ گره‌گشای کار ماست و نه ما باید به سخن حافظ تنها تکیه کنیم، اما همین که چند غزل از حافظ را می‌خوانیم و یا می‌شنویم، دلمان راه امید و نشاط پیش می‌گیرد و روحمان در دریای مواج امید بر قایقی از نور به سوی تعالی راه می‌پوید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پس تأثیر نیروهای معنوی را هیچ‌کس انکار نمی‌کند، حتی روانشناسانی که به مذهب معتقد نیستند به این نکته رسیده‌اند که تأثر معنویات در بازسازی روح و روان انسان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قرص‌های آرام‌بخش و آمپول‌های مخدر که حتی از الحان موسیقایی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درمانی امروزه در تمامی مکاتب روانشناسی بحثی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هویت انسانی خود بهترین تکیه‌گاه برای ثبات اندیشه و درمان بسیاری از ضعف‌های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هویت خویش جدا می‌شوند و یا اصولاً برای خویش هویتی ترسیم نکرده‌اند، نه پایبند اصولی‌اند و نه خویش را ملزم به رعایت قواعدی می‌دانند که آنان را برای اعتلای خانواده و جامعه دستگیری کند، بدین لحاظ در بحران بی‌هویتی مانده‌اند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نکته اینکه در این بحران مردان رندی آمده‌اند و از این خلأ مردم بهره سوء جسته‌اند و ذهن مردم را با خرافات مسموم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برای کسب دکانی و دکه‌ای اعتقادات مردم را رو به مسیری ناهنجار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منی که ادعا دارم انسانی روشن و فرهیخته‌ام، آیا اگر به یک مغازه یا رستوران رفتم و غذایی مسموم خوردم، بدین معنی است که باید گوشت را و برنج را و کلاً رستوران را از صفحه روزگار برانداخت، چون من نادان بدون تحقیق از یک رستوران گوشت مسموم خورده‌ام مسموم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سخن حرفی ناپخته و بی‌ارزش است و همه حتی یک کودک خرد اندیشه هم بدان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نمی‌دانم چه شده است که عده‌ای پیدا شده‌اند، با افکاری روشنگرانه، داعیه </w:t>
      </w:r>
    </w:p>
    <w:p>
      <w:pPr>
        <w:pStyle w:val="BookText"/>
        <w:rPr/>
      </w:pPr>
      <w:r>
        <w:rPr>
          <w:rFonts w:ascii="IRNazanin" w:hAnsi="IRNazanin" w:eastAsia="IRNazanin"/>
          <w:color w:val="111111"/>
          <w:sz w:val="28"/>
          <w:sz w:val="28"/>
          <w:szCs w:val="28"/>
          <w:rtl w:val="true"/>
          <w:lang w:bidi="fa-IR"/>
        </w:rPr>
        <w:t>روشنگری دارند و معتقدند چون عده‌ای از دین سوء استفاده می‌کنند پس باید مکاتب الهی از صفحه روزگار برافتند تا ما که حال تحقیق و مطالعه نداریم، پایمان در سوراخ‌های نادانی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سخن حرفی بسیار ناسنجیده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ما هم که چنین حرفی را می‌زنیم به خاطر این است که خودمان داریم نوعی خرافه بدتر از خرافات را در مغز مردم با نام روشنگری فرو می‌کنیم و به این کج‌فهمی خویش اصرار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مخالف این نیستم که از دین خیلی بهره‌های غلط برده‌اند، خیلی‌ها دین را بازیچه کاسبی خویش کرده‌اند، همان‌طور که خیلی‌های خیلی چیزهای دیگر را ملعبه کاسبی خویش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 کسانی که از پزشکی سوء استفاده کرده‌اند پزشک نبوده‌اند، مشتی رند بوده‌اند که از خریت ما بهره جسته‌اند و ما را که بدون توجه و تحقیق به سراغشان رفته‌ایم طعمه مناسب یافته‌اند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دین‌فروشان بی‌دین 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کجای دین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انسان که اگر سوار یک ماشین شدم و مرا بردند و از من سوء استفاده کردند و همه هستی‌ام را بردند، بی‌دقتی کرده‌ام، آن دزد نامرد هم از این ساده‌لوحی من بهره جسته است و مرا غارت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بعد دیگر سوار ماشین نشوم و در خیابان هم نروم چون عده‌ای هستند که از من سوء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برگردم به سر حرف اولم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به نوعی می‌تواند راهگشا باشد، عقیده می‌تواند راهنما باشد، اما اگر من دارای فکر درستی باشم و درست بدان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پیامبر ما نبود که تحمل می‌کرد حتی خاکستر 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حضرت علی نبود که در اوج قدرت افراد ضعیف را از همه بیشتر مدنظر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رفت و با بچه‌های یتیم بازی کرد، نه اینکه خلیفه‌ای بیکار بود، بلکه او به من و شما نشان داد که ارزش‌های اجتماعی باید حفظ شود باید حاکم مسلمین ضمن توجه به مرزهای کشور نباید از حال درویشان و مظلومان جامعه بی‌خبر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برسیم به اینکه آیا نیروهای ماورایی چقدر تأثیر بر عوامل طبیعی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 گفتم که معنی درمانی امروزه از مهمترین و کاربردی‌ترین شیوه‌های روان‌درمانی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گوش دادن به یک آهنگ ساده و بدون محتوا مرا از حالی به حالی تغییر دهد اما عقیده به یک منبع والا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تکیه‌گاهی باشد، باید تکیه‌گاهی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ستون خانه هر لحظه تغییر کند، بنای ساختمان نیز هیچ‌گاه استوار نمی‌ماند، پس این مغلطه‌ای بیش نیست که ما برای حذف نشر دین به کار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چکیده مقاله ایست که امیدوارم بتوانم آن را به زودی ارائه دهم اما همین قدر در اینجا یادآور شوم که معرفی غلط، عمل نادرست به ارکان و احکام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دلیل ضعف دین نمی‌شود، بلکه به همین میزان که دین تأثیرگذاری مثبت داشته است، عده‌ای بر آن شده‌اند تا با آمیختن خرافات به آن رنگ و نقش اصلی آن را در جامعه کمرنگ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امثال من هم که نه مطالعه‌ای درست داریم و نه مبنای درستی برای زندگی یا به دنبالشان افتاده‌ایم و کورکورانه از آنان تبعیت کرده‌ایم و یا دین را به خاطر این رفتار ناشایست کنار گذاشته‌ایم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این مختصر واگویه ای دل انگیز باشد تا به فرصتی مناسب تحلیل اساسی آن را بر همگان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نمایم</w:t>
      </w:r>
      <w:r>
        <w:rPr>
          <w:rFonts w:eastAsia="IRNazanin" w:cs="IRNazanin"/>
          <w:color w:val="111111"/>
          <w:sz w:val="28"/>
          <w:szCs w:val="28"/>
          <w:rtl w:val="true"/>
          <w:lang w:bidi="fa-IR"/>
        </w:rPr>
        <w:t>.</w:t>
      </w:r>
      <w:r>
        <w:rPr>
          <w:rStyle w:val="FootnoteAnchor"/>
          <w:rtl w:val="true"/>
        </w:rPr>
        <w:footnoteReference w:id="48"/>
      </w:r>
      <w:bookmarkStart w:id="491" w:name="pg5379_34380"/>
    </w:p>
    <w:p>
      <w:pPr>
        <w:pStyle w:val="Heading3"/>
        <w:numPr>
          <w:ilvl w:val="2"/>
          <w:numId w:val="1"/>
        </w:numPr>
        <w:rPr/>
      </w:pPr>
      <w:bookmarkStart w:id="492" w:name="__RefHeading___Toc1361138_581953129"/>
      <w:bookmarkStart w:id="493" w:name="_Toc183"/>
      <w:bookmarkEnd w:id="491"/>
      <w:bookmarkEnd w:id="492"/>
      <w:r>
        <w:rPr>
          <w:rtl w:val="true"/>
        </w:rPr>
        <w:t>مطالعه</w:t>
      </w:r>
      <w:bookmarkEnd w:id="493"/>
    </w:p>
    <w:p>
      <w:pPr>
        <w:pStyle w:val="BookText"/>
        <w:rPr/>
      </w:pPr>
      <w:r>
        <w:rPr>
          <w:rFonts w:ascii="IRNazanin" w:hAnsi="IRNazanin" w:eastAsia="IRNazanin"/>
          <w:color w:val="111111"/>
          <w:sz w:val="28"/>
          <w:sz w:val="28"/>
          <w:szCs w:val="28"/>
          <w:rtl w:val="true"/>
          <w:lang w:bidi="fa-IR"/>
        </w:rPr>
        <w:t>درباره مطالعه و ایجاد انگیزش باید ابعاد فرهنگی و شیوه‌های زندگی در زمان‌های متفاوت را مدنظر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امروزه جامعه ما را با مطالعه کمتر انس داده است، چند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تکنولوژی، نحوه‌های خبر رسانی نو، سایت‌های اینترنت، شبکه‌های ماهواره و حتی رادیوهای اینترنتی و به ویژه نوع تفریحات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بتوان تأثیر این پدیده‌های غیر قابل انکار را کاست، باید شیوه‌های نو در مطالعه را بررسی و کاربردی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مراکز فرهنگی همواره باید پاره‌ای از اطلاع رسانی خود را از طریق مکتوب به مخاطبان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جلسات آموزشی و فرهنگی را باید با حضور کتاب شکل داد، برای مثال جلسات آموزشی و روزمره‌ای که دائماً از یک کتاب استفاده می‌شود، به گونه‌ای باشد که حاضران متن کتابی را که سخنران در اختیار دارد در پیش رو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امر کشش به مطالعه و آگاهی از مطالب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مخاطب با تورق چند کتاب خود به خود کنجکاو می‌شود که سری به کتاب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اندازی ایستگاه‌های مطالعه نیز عاملی دیگر است که افراد را با کتاب صمیمی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افراد کتاب را در معرض دید خویش ببینند، حتی اگر با عنوان آن آشنا شوند، خود زمینه‌ای برای گرایش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حسینیه این امکان را داشته باشد که فضایی را در ورودی‌های حسینیه برای این کار اختصاص دهد که هر عابری که حتی از کنار حسینیه می‌گذرد چشمش به کتاب بیفتد و از هر صد نفر شاید یکی به فکر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گزینش موضوع و عنوان کتاب نیز دقت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برخی برهه‌ها تاریخ خیلی مشتری دارد و در زمانی دیگر مشتری ادبیات زیاد است و یک وقت هم مشتری کتاب‌های مذهبی و امروز بیشتر کتاب‌های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ذائقه‌های مخاطبان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مکان مذهبی صرفاً به کتب مذهبی گرایش نداشته باشد، بگذاریم خواننده موضوع کتاب و نوع آن را انتخاب کند و فقط ما در گسترش مجموعه‌های کتاب به او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علل کم‌توجهی به کتاب گرایش به کتاب‌های کمک درسی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 آموزان و دانشجویان به دنبال کتاب‌هایی هستند که پاسخ‌های راحت امتحانات در آن باشد یا خودآموز باشد، این است که فروش این گونه کتاب‌های در رده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اساتید به ارجاع دانشجویان و دانش آموزان به کتب مادر معطوف شود، اجبار در روی آوری به آن کمی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مسابقاتی که تکیه اصلی آن کتاب باشد، راه دیگری برای گسترش فرهنگ مطالعه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کارکرد‌های مراسم مذهبی و نذورات مردمی در مساجد و حسینیه‌ها تأمین خوراک جسم است، آیا تا کنون به این فکر افتاده‌ایم که یک شب هم به جای یک وعده غذا به شرکت‌کنندگان در مجلس امام حسین و یا سایر اهل بیت یک جلد کتاب به عنوان خوراک روح اهدا کنیم؟ این امر اگر آرام آرام نهادینه شود، این همه نذورات در ایام محرم را می‌تواند جهت‌دار کند، سعی ما جلب مشتری </w:t>
      </w:r>
    </w:p>
    <w:p>
      <w:pPr>
        <w:pStyle w:val="BookText"/>
        <w:rPr/>
      </w:pPr>
      <w:r>
        <w:rPr>
          <w:rFonts w:ascii="IRNazanin" w:hAnsi="IRNazanin" w:eastAsia="IRNazanin"/>
          <w:color w:val="111111"/>
          <w:sz w:val="28"/>
          <w:sz w:val="28"/>
          <w:szCs w:val="28"/>
          <w:rtl w:val="true"/>
          <w:lang w:bidi="fa-IR"/>
        </w:rPr>
        <w:t>معنوی است و باید در این راه هزینه‌اش را نیز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در نحوه مطالعه نیز می‌تواند گرایش به آن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یکی از منابع مطالعاتی افراد کتاب‌های صوتی است که نسبتاً مشتری‌های خوبی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ماشین و در حال رانندگی، عابر پیاده با استفاده از تلفن همراه و به جای گوش دادن به بسیاری از موارد بیهوده، می‌تواند یک فایل صوتی از یک کتاب را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خانه‌دار در آشپزخانه با این شیوه به کتاب علاقه‌مند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توجه به کودکان است، ما از دوران خردسالی اگر به جای جلوه دادن خیلی چیزهای غیر مفید کودکان را با کتاب مأنوس کنیم، به آنان کتاب هدیه بدهیم، آنان را در فضاهایی که کتاب وجود دارد آزاد بگذاریم، به نمایشگاه‌های کتاب ببریم، در همین محافل عاشورایی مهد‌های کودکی داشته باشیم که بچه‌ها را با کتاب‌های مناسب و جذاب آشنا کند قطعاً در جذب آنان به کتاب خیلی موفق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موارد جذب الگوها هستند، به نظر می‌رسد اگر یکی از موارد که همیشه همراه افراد سرشناس است کتاب باشد، امام جماعت، استاد دانشگاه، معلم، رئیس اداره، مربی مهد، افراد با دیدن آن فرد –که کتابی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روی می‌آورند زیرا با الگوگیری در آنان این انگیزه تحریک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فروشگاه‌های چند منظوره نیز در لابه‌لای مواد غذایی، پوشاک و لوازم خانگی غرفه کتاب نیز بگنجانند تا افراد با سرکشی به آن شاید دلشان به هوس افتاد و کتابی هم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نزدیک نوروز هستیم خودمان سعی کنیم به جای تهیه کادوهای بی‌مصرف و یا کم‌مصرف به بچه‌ها و حتی بزرگترها کتاب هدیه دهیم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تفاسیر باید کتاب را در دسترس قرار داد، یکی از سهل‌ترین چیزهای قابل دستیابی کتاب باشد، تا همه در همه جا آن را ببینند و بر سفره آن بنشینند و از گلستانش گل و ریحان بچینند</w:t>
      </w:r>
      <w:r>
        <w:rPr>
          <w:rFonts w:eastAsia="IRNazanin" w:cs="IRNazanin"/>
          <w:color w:val="111111"/>
          <w:sz w:val="28"/>
          <w:szCs w:val="28"/>
          <w:rtl w:val="true"/>
          <w:lang w:bidi="fa-IR"/>
        </w:rPr>
        <w:t>.</w:t>
      </w:r>
      <w:r>
        <w:rPr>
          <w:rStyle w:val="FootnoteAnchor"/>
          <w:rtl w:val="true"/>
        </w:rPr>
        <w:footnoteReference w:id="49"/>
      </w:r>
      <w:bookmarkStart w:id="494" w:name="pg5379_34382"/>
    </w:p>
    <w:p>
      <w:pPr>
        <w:pStyle w:val="Heading3"/>
        <w:numPr>
          <w:ilvl w:val="2"/>
          <w:numId w:val="1"/>
        </w:numPr>
        <w:rPr/>
      </w:pPr>
      <w:bookmarkStart w:id="495" w:name="__RefHeading___Toc1361140_581953129"/>
      <w:bookmarkStart w:id="496" w:name="_Toc184"/>
      <w:bookmarkEnd w:id="494"/>
      <w:bookmarkEnd w:id="495"/>
      <w:r>
        <w:rPr>
          <w:rtl w:val="true"/>
        </w:rPr>
        <w:t>عدم رونق در روزنامه فروشی</w:t>
      </w:r>
      <w:bookmarkEnd w:id="496"/>
    </w:p>
    <w:p>
      <w:pPr>
        <w:pStyle w:val="BookText"/>
        <w:rPr/>
      </w:pPr>
      <w:r>
        <w:rPr>
          <w:rFonts w:ascii="IRNazanin" w:hAnsi="IRNazanin" w:eastAsia="IRNazanin"/>
          <w:color w:val="111111"/>
          <w:sz w:val="28"/>
          <w:sz w:val="28"/>
          <w:szCs w:val="28"/>
          <w:rtl w:val="true"/>
          <w:lang w:bidi="fa-IR"/>
        </w:rPr>
        <w:t>روز چهارم اردیبهشت برای کاری عصر از خانه زدم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سفارش من مدتی برای انجام وقت نیاز داشت، به من گفتند که یک ساعت و نیم دیگر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حالا که وقت دارم سری به روزنامه فروشی نزدیک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به این دفتر می‌آمدم، از بس روزنامه و نشریه داشت، بوی کاغذ روزنامه از چندین متری مغازه را به من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با شک توانستم بویی از روزنامه استشمام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وارد دفتر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چطور می‌توان این فضا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پیشخوان از هر روزنامه تعداد اندکی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خانمی که متصدی آنجا پرسیدم چرا این‌قدر روزنامه و نشریه کم است؟ اولش به آرامی گفت خوب به هر حال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کمی که با او صحبت کردم معلوم شد که از تعدادی از روزنامه‌های کثیرالانتشار چند نسخه‌ای می‌آورند و آن هم مشتری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جراید محلی که پرسیدم، درد دلش باز شد که آخر هیچ‌یک از مسئولان نه مصاحبه می‌کنند و نه گزارشی می‌دهند، تا جایی که گاهی دفاتر اصفهان برخی از جراید با شگفتی از نبود خبر در نجف‌آباد مواجه می‌شوند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گفتم خوب است هوس نکردم یک جریده راه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خودم پرسیدم آخر چرا یک شهر به این بزرگی باید وضع مطبوعاتش این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روزنامه‌ها قیمتش حتی از یک نان یا یک نخ سیگار کمتر است، اما کسی همت نمی‌کند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روزنامه را افراد بازیافتی هم به همین قیمت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به این نتیجه رسیدم که حرف دل خواندن دارد</w:t>
      </w:r>
      <w:r>
        <w:rPr>
          <w:rFonts w:eastAsia="IRNazanin" w:cs="IRNazanin"/>
          <w:color w:val="111111"/>
          <w:sz w:val="28"/>
          <w:szCs w:val="28"/>
          <w:rtl w:val="true"/>
          <w:lang w:bidi="fa-IR"/>
        </w:rPr>
        <w:t>!</w:t>
      </w:r>
      <w:r>
        <w:rPr>
          <w:rStyle w:val="FootnoteAnchor"/>
          <w:rtl w:val="true"/>
        </w:rPr>
        <w:footnoteReference w:id="50"/>
      </w:r>
      <w:bookmarkStart w:id="497" w:name="pg5379_34383"/>
    </w:p>
    <w:p>
      <w:pPr>
        <w:pStyle w:val="Heading3"/>
        <w:numPr>
          <w:ilvl w:val="2"/>
          <w:numId w:val="1"/>
        </w:numPr>
        <w:rPr/>
      </w:pPr>
      <w:bookmarkStart w:id="498" w:name="__RefHeading___Toc1361142_581953129"/>
      <w:bookmarkStart w:id="499" w:name="_Toc185"/>
      <w:bookmarkEnd w:id="497"/>
      <w:bookmarkEnd w:id="498"/>
      <w:r>
        <w:rPr>
          <w:rtl w:val="true"/>
        </w:rPr>
        <w:t>موفقیت</w:t>
      </w:r>
      <w:bookmarkEnd w:id="499"/>
    </w:p>
    <w:p>
      <w:pPr>
        <w:pStyle w:val="BookText"/>
        <w:rPr/>
      </w:pPr>
      <w:r>
        <w:rPr>
          <w:rFonts w:ascii="IRNazanin" w:hAnsi="IRNazanin" w:eastAsia="IRNazanin"/>
          <w:color w:val="111111"/>
          <w:sz w:val="28"/>
          <w:sz w:val="28"/>
          <w:szCs w:val="28"/>
          <w:rtl w:val="true"/>
          <w:lang w:bidi="fa-IR"/>
        </w:rPr>
        <w:t>تو بندگی چو گدایان به شرط مزد مکن، که خواجه خود روش بنده‌پروری داند</w:t>
      </w:r>
    </w:p>
    <w:p>
      <w:pPr>
        <w:pStyle w:val="BookText"/>
        <w:rPr/>
      </w:pPr>
      <w:r>
        <w:rPr>
          <w:rFonts w:ascii="IRNazanin" w:hAnsi="IRNazanin" w:eastAsia="IRNazanin"/>
          <w:color w:val="111111"/>
          <w:sz w:val="28"/>
          <w:sz w:val="28"/>
          <w:szCs w:val="28"/>
          <w:rtl w:val="true"/>
          <w:lang w:bidi="fa-IR"/>
        </w:rPr>
        <w:t>در هر کاری اراده الهی برترین دست مایه انسانی است و همت و توانمندی‌های فردی در سایه تلاشی وصف ناپذیر با توکل به یکتای بی‌همتا بهترین نتیجه را حاصل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دین و دانش رهاند درست ره رستگاری ببایدت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دانش یکی از راه‌های کامیابی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موفقیت در زندگی از راه کسب دانش و تحصیل در مدارج عالی امری است، که امروزه ذهن خیلی‌ها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قدم‌های آغازین این مسیر را بهتر برداریم شایسته است به نکاتی چند در خصوص فعالیت‌های خود توجه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و کم‌بینایان باید فرم‌های مربوط به نوع و میزان معلولیت خود را از اداره پذیرش و هماهنگی سازمان بهزیستی استان دریافت نمایند و نزد خود نگه‌داری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اتمام دوره پیش‌دانشگاهی امری بسیار ضروری است تا حدی که اگر در آزمون قبول شوند و قبولی پیش‌دانشگاهی را نداشته باشند، نه تنها قبولی آنان بی‌فایده است، بلکه یک دوره قبولی در دانشگاه را نیز از دست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وقت و کنترل میزان استراحت و رسیدگی به مواد مورد استفاده برای تغذیه همه موجب فراهم آمدن نشاط دانش‌آموز خواهد بود، تا بتواند بدون کسالت روز‌ها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مطالعه صبحگاهی هیچ‌گاه با سایر اوقات دیگر شبانه‌روز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روان شناسان میزان یادگیری صبحگاهی را چندین برابر سایر اوقات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کتب راهنما، آزمون‌های آزمایشی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موجب رفع دلشوره‌های هنگام آزمون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نقایص فردی در آن مشخص می‌شود و داوطلب یاد می‌گیرد که چگونه در آزمون تنظیم وقت نماید، به کدام پرسش‌ها چه موقع پاسخ دهد، روش قرائت منشی را تجربه نماید و حتی نوع پرسش‌های آزمون را بهتر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تجربیات هر فرد با همکلاسی‌اش، هم از نظر امکانات و هم از دید کسب تجربه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آزمون یک رقابت است، اما در رقابت کسب تجربه و بالا بردن سطح اطلاعات بسیار ارزنده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ایام آزمون باید فرزند خود را آزاد بگذارد و تا می‌شود اجازه دهد خود داوطلب زمان خوردن غذا، میزان آن و نحوه و مکان خوردن غذا را نیز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مهمان عزیز است اما داوطلب ما مهمان عزیزتر از هر کس دارد که باید بدان برسد، بنابراین تا زمان آزمون فرزند خود را مجبور به ملاقات میهمانان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فرزند خود را با اظهار نظر‌های اقوام به مخاطره نیفکنید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قبولی در یک رشته خاص برای دانش‌آموز امری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تلاش می‌کند ما والدین نباید انتظار داشته باشیم که حتماً فرزندمان در رشته‌ای خاص که ما می‌خواهیم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او را راهنمایی کنیم که برخی رشته‌ها ممکن است از نظر اسمی خیلی دهان پر کن باشند اما </w:t>
      </w:r>
    </w:p>
    <w:p>
      <w:pPr>
        <w:pStyle w:val="BookText"/>
        <w:rPr/>
      </w:pPr>
      <w:r>
        <w:rPr>
          <w:rFonts w:ascii="IRNazanin" w:hAnsi="IRNazanin" w:eastAsia="IRNazanin"/>
          <w:color w:val="111111"/>
          <w:sz w:val="28"/>
          <w:sz w:val="28"/>
          <w:szCs w:val="28"/>
          <w:rtl w:val="true"/>
          <w:lang w:bidi="fa-IR"/>
        </w:rPr>
        <w:t>معلوم نیست برای نابینا کارایی درستی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منشی آزمون باید به چند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منشی باید تابع فرد نابینا باشد و نباید هرگز با او رو در بایستی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به‌گونه‌ای نیز با منشی برخورد شود که احساس ناآرامی و خستگی کند و نتواند تا پایان آزمون همراه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آزمون و در هنگام گرفتن کارت پس از تعیین نوع معلولیت نیاز به منشی را به اطلاع مسئولان برگزار کننده آزمون خبر دهید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آزمون روشی را که راحت‌تر هستید منشی برای شما قرائت کند به او یادآور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چند روز پیش از آزمون مطالعه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فرصتی می‌خواهد تا آنچه در آن ریخته با سریع‌ترین فرصت بتواند آن را مطابق خواسته ما یادآوری کند و به برگه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استراحت مختصر خیلی لازم است و سفارش می‌شود که حتماً بدان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روز پیش از آزمون خیلی کم مطالعه کنید و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مانده به آزمون مطالعه را کاملاً کنار بگذارید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کارنامه باید برای انتخاب رشته یک جلسه مشاوره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مشاوران عادی شاید نتوانند آن گونه که باید شما را راهنمایی نمایند، ولی این جانب برای هرگونه راهنمایی به شما داوطلب عزیز اعلام آمادگی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یک جلسه با حضور همه افراد مجاز به انتخاب رشته تشکیل شود، بسیار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بتوان چنین جلسه‌ای را هماهنگ کرد</w:t>
      </w:r>
      <w:r>
        <w:rPr>
          <w:rFonts w:eastAsia="IRNazanin" w:cs="IRNazanin"/>
          <w:color w:val="111111"/>
          <w:sz w:val="28"/>
          <w:szCs w:val="28"/>
          <w:rtl w:val="true"/>
          <w:lang w:bidi="fa-IR"/>
        </w:rPr>
        <w:t>.</w:t>
      </w:r>
      <w:r>
        <w:rPr>
          <w:rStyle w:val="FootnoteAnchor"/>
          <w:rtl w:val="true"/>
        </w:rPr>
        <w:footnoteReference w:id="51"/>
      </w:r>
      <w:bookmarkStart w:id="500" w:name="pg5379_34385"/>
    </w:p>
    <w:p>
      <w:pPr>
        <w:pStyle w:val="Heading3"/>
        <w:numPr>
          <w:ilvl w:val="2"/>
          <w:numId w:val="1"/>
        </w:numPr>
        <w:rPr/>
      </w:pPr>
      <w:bookmarkStart w:id="501" w:name="__RefHeading___Toc1361144_581953129"/>
      <w:bookmarkStart w:id="502" w:name="_Toc186"/>
      <w:bookmarkEnd w:id="500"/>
      <w:bookmarkEnd w:id="501"/>
      <w:r>
        <w:rPr>
          <w:rtl w:val="true"/>
        </w:rPr>
        <w:t>آیت اللّه سید محمود طالقانی</w:t>
      </w:r>
      <w:bookmarkEnd w:id="502"/>
    </w:p>
    <w:p>
      <w:pPr>
        <w:pStyle w:val="BookText"/>
        <w:rPr/>
      </w:pPr>
      <w:r>
        <w:rPr>
          <w:rFonts w:ascii="IRNazanin" w:hAnsi="IRNazanin" w:eastAsia="IRNazanin"/>
          <w:color w:val="111111"/>
          <w:sz w:val="28"/>
          <w:sz w:val="28"/>
          <w:szCs w:val="28"/>
          <w:rtl w:val="true"/>
          <w:lang w:bidi="fa-IR"/>
        </w:rPr>
        <w:t>به نام آن که ما را فکرت داد و اندیشه‌مان را سامان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یادم می‌آید، صبح بیست شهریورماه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بود با ناباوری از رادیو شنیدم که او دیشب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همین دو روز پیش نماز جمعه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روز قبل از وفاتش نیز یک یا دو دیدار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دیگر چیزهای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زمان، برنده خنجر دو دم، یل دلاوران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را که می‌شنیدی آن قدر صمیمی و استوار بود که در اعماق جانت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گیرا و پرطنین داشت، گویی از ابهتی برخوردار بود که در کمتر کسی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سرفه به قول من مهندسی هم در بسیاری از جاهای کلامش آذین سخنش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روزها که با آقا شوخی داشتم، می‌گفتم این سرفه خیلی کلاس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این صدای گیرای پر طنین هیچ‌گاه از ذهنم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در تلویزیون تفسیر می‌گفت، اسم برنامه‌اش با قرآن در صحنه بود، مثل اینکه از کاخ سعدآباد برنامه را ضبط و بعد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کلامش گاهی صدای پرندگان یک موزیک متن و زیر کلام زیبا ایجاد می‌کرد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طالقانی چه ایده‌ای داشت، او آزاد اندیشی متفکر بود که هرگز ملاحظه مصلحت نمی‌گذاشت که حقیقت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اقشار پیوند داشت، با همه معاشرت می‌کرد و به همه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یادم است که چند روزی پیش از وفاتش آقای فیدل کاسترو آمده بود دیدنش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رهبر کوبا از دیدار با آقا برگشت یک جمله گفت و آن هم این بود که اگر اسلام این است که آقای طالقانی می‌گوید من سالیان درازی است که مسلمانم اما خودم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احکام اسلام آنهایی که باعث سعادت آتیه است و همه مکاتب به دنبال آن هستند در اسلام به کامل‌ترین شکل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آیت اللّه طالقانی هرچه تلاش داشت در راه ثمر بخشیدن به این ایده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باد و سخنش جاودانه آویزه گوشمان</w:t>
      </w:r>
      <w:r>
        <w:rPr>
          <w:rFonts w:eastAsia="IRNazanin" w:cs="IRNazanin"/>
          <w:color w:val="111111"/>
          <w:sz w:val="28"/>
          <w:szCs w:val="28"/>
          <w:rtl w:val="true"/>
          <w:lang w:bidi="fa-IR"/>
        </w:rPr>
        <w:t>.</w:t>
      </w:r>
      <w:r>
        <w:rPr>
          <w:rStyle w:val="FootnoteAnchor"/>
          <w:rtl w:val="true"/>
        </w:rPr>
        <w:footnoteReference w:id="52"/>
      </w:r>
      <w:bookmarkStart w:id="503" w:name="pg5379_34386"/>
    </w:p>
    <w:p>
      <w:pPr>
        <w:pStyle w:val="Heading3"/>
        <w:numPr>
          <w:ilvl w:val="2"/>
          <w:numId w:val="1"/>
        </w:numPr>
        <w:rPr/>
      </w:pPr>
      <w:bookmarkStart w:id="504" w:name="__RefHeading___Toc1361146_581953129"/>
      <w:bookmarkStart w:id="505" w:name="_Toc187"/>
      <w:bookmarkEnd w:id="503"/>
      <w:bookmarkEnd w:id="504"/>
      <w:r>
        <w:rPr>
          <w:rtl w:val="true"/>
        </w:rPr>
        <w:t>فاطمه زهرا سلام اللّه علیها</w:t>
      </w:r>
      <w:bookmarkEnd w:id="505"/>
    </w:p>
    <w:p>
      <w:pPr>
        <w:pStyle w:val="BookText"/>
        <w:rPr/>
      </w:pPr>
      <w:r>
        <w:rPr>
          <w:rFonts w:ascii="IRNazanin" w:hAnsi="IRNazanin" w:eastAsia="IRNazanin"/>
          <w:color w:val="111111"/>
          <w:sz w:val="28"/>
          <w:sz w:val="28"/>
          <w:szCs w:val="28"/>
          <w:rtl w:val="true"/>
          <w:lang w:bidi="fa-IR"/>
        </w:rPr>
        <w:t>از این روزها چطور باید سخن گفت؟ روزهای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فاطمه را می‌شناسند و فقط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آدم در شگفت می‌شود از اینکه می‌بیند یا می‌شنود عده‌ای عزادار فاطمه‌اند یا به نام فاطمه و به انگیزه یادگیری از فاطمه راه می‌افتند که وای که حجاب و هزار وای‌های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 بدی نیست، فقط کمی رنگش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قدیمی‌اش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نام فاطمه یک روز این دختران دبیرستانی و راهنمایی را بیاوریم در خیابان‌ها شعار بدهند تا شاید بی‌حجاب‌ها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کار بدی است؟ مگر تو با حجاب مخالفی؟ مگر تو چه رنگش را دوست داری؟</w:t>
      </w:r>
    </w:p>
    <w:p>
      <w:pPr>
        <w:pStyle w:val="BookText"/>
        <w:rPr/>
      </w:pPr>
      <w:r>
        <w:rPr>
          <w:rFonts w:ascii="IRNazanin" w:hAnsi="IRNazanin" w:eastAsia="IRNazanin"/>
          <w:color w:val="111111"/>
          <w:sz w:val="28"/>
          <w:sz w:val="28"/>
          <w:szCs w:val="28"/>
          <w:rtl w:val="true"/>
          <w:lang w:bidi="fa-IR"/>
        </w:rPr>
        <w:t>من خودم از خودم حرف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از اسوه بودن گفتن که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اسوه بود؟ چند تا از ما که تبلیغ حضرت فاطمه را با صدای بلند سر می‌دهیم، رفته‌ایم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فاطمه چطوری بوده است؟ ما که هر روز از فاطمه دم می‌زنیم، برایش گریه می‌کنیم، نذری یا نرذی می‌دهیم، چند تا از ما که نمازش را می‌خوانیم، چند تا از ما که به قول خودمان از حجابش الگو گرفته‌ایم، کاری کرده‌ایم که رفتار اجتماعی فاطمه باشد؟ مثلاً آن شب که فاطمه تا دم صبح برای همسایه‌هایش دعا کرد، یا آن سه شب که تنها غذایشان را به سائل و یتیم و مسکین دادند، آیا ما مرد کدامش هستیم؟ آیا حاضریم از زندگی‌مان چیزی را جدا کنیم و به دیگران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حاضریم شب عید یک صدم از مخارجمان کم کنیم و به کسانی که نیاز دارند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باید گفت فاطمه به گریه ما، اشک ما، نذر ما،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فاطمه نیست که در چیزی به ما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که به رفتار فاطمه، شیوه زندگی فاطمه، فرزند پروری فاطمه، شوهرداری فاطمه، علم فاطمه، تقوای فاطمه، شیوه سخنوری فاطمه، روش دفاع از حق فاطمه، ما به همه اینها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باید از او یاد بگیریم، باید یک حلوایی نذر بکنیم برای خودمان که شیرینی زندگی فاطمه را در آن 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حوصله و صبر و دقت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صبوری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انصاف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کدامش را ما از خودمان نشان داده‌ایم که انتظار داریم فاطمه به دادمان برسد؟</w:t>
      </w:r>
    </w:p>
    <w:p>
      <w:pPr>
        <w:pStyle w:val="BookText"/>
        <w:rPr/>
      </w:pPr>
      <w:r>
        <w:rPr>
          <w:rFonts w:ascii="IRNazanin" w:hAnsi="IRNazanin" w:eastAsia="IRNazanin"/>
          <w:color w:val="111111"/>
          <w:sz w:val="28"/>
          <w:sz w:val="28"/>
          <w:szCs w:val="28"/>
          <w:rtl w:val="true"/>
          <w:lang w:bidi="fa-IR"/>
        </w:rPr>
        <w:t>می‌گویند فاطمه نوجوان یا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دختر هجده ساله امروز ما بلد است با مادرش درست حرف بزند؟ کدام دختر هجده ساله امروز ما بلد است زندگی کند؟ اصلاً کی دختر هجده ساله ما را آدم حساب می‌کند که از او انتظار داشته باشد که انسان باشد، بتواند خودش تصمیم بگیرد،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این دختر می‌خواهد پا جای پای فاطمه‌ای بگذارد که پیامبر ام ابیهایش می‌خواند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فاطمه نیست که ما ادعایمان زیاد باشد ولی چیزی بارمان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هم عده‌ای باشند، که به اسم فاطمه مجلس بگیرند، ختم بگیرند، نذری بدهند، ما هم برویم بخوریم و بعدش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کنیم و کمی بیندیشیم و اگر درست بود، کمی عمل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مادرم، معلم عزیزم، دختر مهربان و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یاد بگیریم مثل فاطمه فکر کنیم، مثل فاطمه سالم زندگی کنیم و مثل فاطمه هرچه داریم برای همه داشته باشیم، مثل فاطمه اول عمل کنیم بعد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طوری شاید بشود گفت که فاطمه را شناخته‌ایم و از زندگی‌اش عبرت گرفته‌ایم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 که روز عزای فاطمه است، مهربان‌تر با فرزندمان باشیم</w:t>
      </w:r>
      <w:r>
        <w:rPr>
          <w:rFonts w:eastAsia="IRNazanin" w:cs="IRNazanin"/>
          <w:color w:val="111111"/>
          <w:sz w:val="28"/>
          <w:szCs w:val="28"/>
          <w:rtl w:val="true"/>
          <w:lang w:bidi="fa-IR"/>
        </w:rPr>
        <w:t>.</w:t>
      </w:r>
      <w:r>
        <w:rPr>
          <w:rStyle w:val="FootnoteAnchor"/>
          <w:rtl w:val="true"/>
        </w:rPr>
        <w:footnoteReference w:id="53"/>
      </w:r>
      <w:bookmarkStart w:id="506" w:name="pg5379_34388"/>
    </w:p>
    <w:p>
      <w:pPr>
        <w:pStyle w:val="Heading3"/>
        <w:numPr>
          <w:ilvl w:val="2"/>
          <w:numId w:val="1"/>
        </w:numPr>
        <w:rPr/>
      </w:pPr>
      <w:bookmarkStart w:id="507" w:name="__RefHeading___Toc1361148_581953129"/>
      <w:bookmarkStart w:id="508" w:name="_Toc188"/>
      <w:bookmarkEnd w:id="506"/>
      <w:bookmarkEnd w:id="507"/>
      <w:r>
        <w:rPr>
          <w:rtl w:val="true"/>
        </w:rPr>
        <w:t>بعثت یا بیداری</w:t>
      </w:r>
      <w:bookmarkEnd w:id="508"/>
    </w:p>
    <w:p>
      <w:pPr>
        <w:pStyle w:val="BookText"/>
        <w:rPr/>
      </w:pPr>
      <w:r>
        <w:rPr>
          <w:rFonts w:ascii="IRNazanin" w:hAnsi="IRNazanin" w:eastAsia="IRNazanin"/>
          <w:color w:val="111111"/>
          <w:sz w:val="28"/>
          <w:sz w:val="28"/>
          <w:szCs w:val="28"/>
          <w:rtl w:val="true"/>
          <w:lang w:bidi="fa-IR"/>
        </w:rPr>
        <w:t>آن‌قدرها از او فاصله ندارم که نتوانم ببینمش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نوری او را احاطه کرده است، که فقط شعاع آن نور پیداست و قامتش لابه‌لای آن شعاع نورانی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شب است اما هم چون درخشان‌ترین روزها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با آن شعاع آسمانی به راه بیفتم و هر جا می‌رود، با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یادم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تا حالا به کنار حرا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بود و در مردادماه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 سال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باز هم در مردادماه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دفعه اول که چیزی حالیم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هم درست صبح نیمه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کناره بیابان رفتیم و چون وقت نبود اجازه بالا رفتن از کوه نبود، گوشه‌ای کز کردم و رفتم در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بردم تا حدود چهارده قرن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زیر پایم سنگریزه‌ها را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روز بود خودم را بردم تا اعماق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شب زمان که گمان می‌کنم هنوز هم شب است و تاریخ هنوز روز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شب رؤیایی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محمد شولای پیامبری را بر دوش کشید و از کوه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پایین تا زمین لم یزرع مکه را با اندیشه جارو کند و باز با بذر تفکر در آن دانه اندیشه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به عرب عصر جاهلیت که نه، به بشر متمدن عصر اتم و انرژی هسته‌ای و فضا بگوید که هنوز هم راستی و صداقت و امانت‌داری خریدار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به حاکمان سرخط کشورداری بفرستد و به آنان گوشزد کند که میان محمد و بلال حبشی در هنگام بندگی تفاوتی نیست و این ملاک‌های ساختگی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تا همنشین بزم عالمان شود و در حلقه بحث آنان بنشیند تا باز هم بگوید که فکر یک ساعت به از هفتادسال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تا دختران زنده به گور امروز را که زیر خاک‌های رنگین تجدد با دست خویش مدفون شده‌اند، گرد زدایی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تجدد را از تنشان بزداید و بر جانشان شمیم اندیشه بیفشاند، تا گمان نکنند که زندگی غرقابی از این همه رنگ و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را آورد تا دختر بودن را معنی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خدیجه همسری کرد تا مفهوم زندگی را، ایثار را، همدردی را، هم‌پیمانی را حتی در شعب ابیطالب با هم مزمزه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معجزه‌اش کتاب بود و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 دانایی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دارم این رؤیا را تصویر می‌کنم که مدیر کاروان مرا به خود می‌آورد که پاشو دارد دیر می‌شود و هوا هم سوزان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مجالی بود تا چند تا از این همسفرها را می‌بردم بالا توی حرا می‌ایستادیم و می‌گفتم چشمانتان را ببندید و بروید تا چهارده قرن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سریال که زمان را عقب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تصور کنند آمده‌اند کجا؟ ولی دیدم بیشترشان یا چند قوطی پودر مصنوعی موز و پرتقال و آناناس در دست دارند یا چندین بوته گل‌های مصنوعی و یا چیزهای کم‌بهای چینی بسیار بی‌کیفیت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ما که نیامده‌ایم از حرا و کوهستان بعثت درس بگیریم، آمده‌ایم جنس بنجل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این همه هزینه و با این همه انتظار کم در ما آدمی پیدا می‌شد که واقعاً </w:t>
      </w:r>
    </w:p>
    <w:p>
      <w:pPr>
        <w:pStyle w:val="BookText"/>
        <w:rPr/>
      </w:pPr>
      <w:r>
        <w:rPr>
          <w:rFonts w:ascii="IRNazanin" w:hAnsi="IRNazanin" w:eastAsia="IRNazanin"/>
          <w:color w:val="111111"/>
          <w:sz w:val="28"/>
          <w:sz w:val="28"/>
          <w:szCs w:val="28"/>
          <w:rtl w:val="true"/>
          <w:lang w:bidi="fa-IR"/>
        </w:rPr>
        <w:t>آمده باشد اینجا، که سایه پیامبر را از بالای حرا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دور زد و من هنوز دلم در آنجا مانده بود که سرعت گرفتیم و همه خاطرات ذهنم در آن بیابان به جا ماند، ولی صدای جارچیان اجناس چینی و کالاهای بی‌مقدار همچنان گوشمان را می‌آزرد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گفتم عصر جاهلیت هم همین طوری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می‌آمد محمد حرفی بزند هزار تا صدای دیگر می‌آمد و جلوی گوش‌ها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روزها محمد خیل راحت‌تر بود، چون امروز از پس قرن‌ها سم‌پاشی و تبلیغات دیگر چیزی نمی‌گذارد صدای او را از پس آن همه قرن بشنویم</w:t>
      </w:r>
      <w:r>
        <w:rPr>
          <w:rFonts w:eastAsia="IRNazanin" w:cs="IRNazanin"/>
          <w:color w:val="111111"/>
          <w:sz w:val="28"/>
          <w:szCs w:val="28"/>
          <w:rtl w:val="true"/>
          <w:lang w:bidi="fa-IR"/>
        </w:rPr>
        <w:t>.</w:t>
      </w:r>
      <w:r>
        <w:rPr>
          <w:rStyle w:val="FootnoteAnchor"/>
          <w:rtl w:val="true"/>
        </w:rPr>
        <w:footnoteReference w:id="54"/>
      </w:r>
      <w:bookmarkStart w:id="509" w:name="pg5379_34390"/>
    </w:p>
    <w:p>
      <w:pPr>
        <w:pStyle w:val="Heading3"/>
        <w:numPr>
          <w:ilvl w:val="2"/>
          <w:numId w:val="1"/>
        </w:numPr>
        <w:rPr/>
      </w:pPr>
      <w:bookmarkStart w:id="510" w:name="__RefHeading___Toc1361150_581953129"/>
      <w:bookmarkStart w:id="511" w:name="_Toc189"/>
      <w:bookmarkEnd w:id="509"/>
      <w:bookmarkEnd w:id="510"/>
      <w:r>
        <w:rPr>
          <w:rtl w:val="true"/>
        </w:rPr>
        <w:t>از گفته تا عمل</w:t>
      </w:r>
      <w:bookmarkEnd w:id="511"/>
    </w:p>
    <w:p>
      <w:pPr>
        <w:pStyle w:val="BookText"/>
        <w:rPr/>
      </w:pPr>
      <w:r>
        <w:rPr>
          <w:rFonts w:ascii="IRNazanin" w:hAnsi="IRNazanin" w:eastAsia="IRNazanin"/>
          <w:color w:val="111111"/>
          <w:sz w:val="28"/>
          <w:sz w:val="28"/>
          <w:szCs w:val="28"/>
          <w:rtl w:val="true"/>
          <w:lang w:bidi="fa-IR"/>
        </w:rPr>
        <w:t>گاهی آدم به کسانی بر می‌خورد که ادعایی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آدم لیاقت‌های خودش را نشان دهد، چیز بدی نیست، ولی اینکه به واژه‌هایی از قبیل می‌دونم، یا مثلاً با فلانی هم کلاسی بوده‌ام که الآن فلان پستو داره و یا خیلی از این حرفای دهن پر کن، این عیب بزرگیه که امروز گریبون ما رو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میاد که دهخدا داستان قشنگیو در این باره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پختن فسنجون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قراره که مردی مدتی به چین سفر می‌کنه و مورد لطف و محبت یکی از تجار اون جا قرار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بازگشت از آن تاجر می‌خواد که حتماً به ایران بیاد و به او سری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چینی هم قول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توی پرانتز بگم که تاجر چینی نه برای فروش کالاهای بنجل به ایران اومد و رفت داشته، بلکه برای خرید محصولات ایرانی می‌اومده و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به ایران میاد به دوستش خبر میده که فلان روز من به منزلتون 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ایرانی هم که دلش می‌خواسته حسابی جلوی این چینی در بیاد به عیال محترمش میگه باید یه غذای خیلی خوشمزه بپزی که این چینیه نه تنها غذا که ظرفشو هم بخوره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میگه نترس که من یه کدبانوی نژاده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کدبانو بودن توی خوانواده ما ژنتیکه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توی ذهنش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که ما سی چهل ساله چیزیشو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چاره‌ای نداره میگه دلم می‌خواد یه فسنجون خیلی عالی بپزی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میگه خیالت راحت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استاد کار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خانه بیرون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سراغ زن همسایه میره و ازش می‌خواد که بگه فسنجونو چه طوری می‌پزه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میگه من خودم خیلی عالی بلدم، اما چون هر آشپزی یه جوری می‌پزه دلم می‌خواد روش پخت شما را هم بدونم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میگه برای فسنجون گوشت مرغ و ربع انار و مثلاً گردو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می‌گه 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میگه مرغ رو اول توی تابه کمی تفت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میگه 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میگه بعد مقداری آب به آن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میگه ربع رو نباید زود به مواد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می‌گه 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فسنجون گردو داره روغن زیاد نمی‌خواد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بهتره از سینه مرغ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خوراک پزی خیلی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از این همه دانم دانم زن کم کم عصبانی میشه و پیش خودش میگه یه دانم دانمی یادت بدم که هیچ وقت یادت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مرحله پخت فسنجون باید در دیگ رو جوری بپوشانی که بخار آن خارج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بهتره از یک خشت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 هم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عروس ما کنون آبستن است، چهار ماهش تا به گاهزادن است</w:t>
      </w:r>
    </w:p>
    <w:p>
      <w:pPr>
        <w:pStyle w:val="BookText"/>
        <w:rPr/>
      </w:pPr>
      <w:r>
        <w:rPr>
          <w:rFonts w:ascii="IRNazanin" w:hAnsi="IRNazanin" w:eastAsia="IRNazanin"/>
          <w:color w:val="111111"/>
          <w:sz w:val="28"/>
          <w:sz w:val="28"/>
          <w:szCs w:val="28"/>
          <w:rtl w:val="true"/>
          <w:lang w:bidi="fa-IR"/>
        </w:rPr>
        <w:t>اگه بوی فسنجونو بشنوه ممکنه از خود بی‌خود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امکان پخت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ممکنه کمی از آن فسنجون استادانه پخته شده را براش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قبول می‌کنه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از پشت‌بام پایین میاید و مشغول پخت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مهمون هم طبق قرار 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مشغول پخت غذاست، او در آخرین مرحله خشت خامی را روی دیگ میذاره و منتظر دم کشیدن 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که گمان می‌کنه موقع برداشتن غذا از روی آتشه به سوی آن می‌ره و برای اطمینان از پخت خشت </w:t>
      </w:r>
    </w:p>
    <w:p>
      <w:pPr>
        <w:pStyle w:val="BookText"/>
        <w:rPr/>
      </w:pPr>
      <w:r>
        <w:rPr>
          <w:rFonts w:ascii="IRNazanin" w:hAnsi="IRNazanin" w:eastAsia="IRNazanin"/>
          <w:color w:val="111111"/>
          <w:sz w:val="28"/>
          <w:sz w:val="28"/>
          <w:szCs w:val="28"/>
          <w:rtl w:val="true"/>
          <w:lang w:bidi="fa-IR"/>
        </w:rPr>
        <w:t>را از روی دیگ بر میداره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خشت که بر اثر بخار آب دیگ خیسیده است به داخل دیگ می‌ریزه و تمام غذا را به گل آلوده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در پایان داستان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خسان که جمله دانم دانمند، مدعاشان یمی و کم از نمند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آره همین جوره، خیلی‌ها اندازه یک دریا ادعا دارند اما خودشون کمتر از نمی هستند</w:t>
      </w:r>
      <w:r>
        <w:rPr>
          <w:rFonts w:eastAsia="IRNazanin" w:cs="IRNazanin"/>
          <w:color w:val="111111"/>
          <w:sz w:val="28"/>
          <w:szCs w:val="28"/>
          <w:rtl w:val="true"/>
          <w:lang w:bidi="fa-IR"/>
        </w:rPr>
        <w:t>.</w:t>
      </w:r>
      <w:r>
        <w:rPr>
          <w:rStyle w:val="FootnoteAnchor"/>
          <w:rtl w:val="true"/>
        </w:rPr>
        <w:footnoteReference w:id="55"/>
      </w:r>
      <w:bookmarkStart w:id="512" w:name="pg5379_34392"/>
    </w:p>
    <w:p>
      <w:pPr>
        <w:pStyle w:val="Heading3"/>
        <w:numPr>
          <w:ilvl w:val="2"/>
          <w:numId w:val="1"/>
        </w:numPr>
        <w:rPr/>
      </w:pPr>
      <w:bookmarkStart w:id="513" w:name="__RefHeading___Toc1361152_581953129"/>
      <w:bookmarkStart w:id="514" w:name="_Toc190"/>
      <w:bookmarkEnd w:id="512"/>
      <w:bookmarkEnd w:id="513"/>
      <w:r>
        <w:rPr>
          <w:rtl w:val="true"/>
        </w:rPr>
        <w:t>دکتر علی شریعتی</w:t>
      </w:r>
      <w:r>
        <w:rPr>
          <w:rtl w:val="true"/>
        </w:rPr>
        <w:t xml:space="preserve">: </w:t>
      </w:r>
      <w:r>
        <w:rPr>
          <w:rtl w:val="true"/>
        </w:rPr>
        <w:t>مرد هنوز زنده</w:t>
      </w:r>
      <w:bookmarkEnd w:id="514"/>
    </w:p>
    <w:p>
      <w:pPr>
        <w:pStyle w:val="BookText"/>
        <w:rPr/>
      </w:pPr>
      <w:r>
        <w:rPr>
          <w:rFonts w:ascii="IRNazanin" w:hAnsi="IRNazanin" w:eastAsia="IRNazanin"/>
          <w:color w:val="111111"/>
          <w:sz w:val="28"/>
          <w:sz w:val="28"/>
          <w:szCs w:val="28"/>
          <w:rtl w:val="true"/>
          <w:lang w:bidi="fa-IR"/>
        </w:rPr>
        <w:t>دیشب داشتم یکی از سخنرانی‌های دکتر شریعتی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روشنفکری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 مال قبل از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است، یعنی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روشنفکری را دانستن و از بر بودن نمی‌داند، او معتقد است که روشنفکر کسی است که بداند فکر او چه تأثیری روی جامعه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ما باید بدانیم درباره چه چیزی فکر کنیم که موجب تحول در جامعه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افکاری به ربط با شرایط جامعه دارند، نه روشنفکرند و نه فکرشان بر جامعه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بدی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چند سال درس خواندن و گرفتن چند رتبه مدرک و درجه دانشگاهی، هارددیسک ذهنش را از مطالبی که خیلی‌هایش را هم نفهمیده است،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ترا و دو ترا که شاید خیلی بیش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نام‌هایی که فقط برای فضل فروشی است، کسانی امروز خود را روشنفکر می‌دانند که در سخن خود نام چند دانشمند خارجی را بیاورند، حتی بدون اینکه مخاطب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مخاطب‌ها بدبخت‌تر از این‌ها که فکر می‌کنند او از جایی خبر دارد و یا خیلی کتاب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پیش رمان موخوره از عزیز نسین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یکی از شخصیت‌ها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یک کنفرانس برای سرطان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روزنامه‌ای کار می‌کردم مأمور شدم مطلبی درباره سرطان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آن زمان حتی نام سرطان را نیز نشنیده بودم، شروع کردم به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نوشتم که شد یک مقاله قابل عرضه در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چاپ هم هیچ‌کس نگفت این دکترهای خارجی که تو اسم بردی، چه کسی بودند و کتابشان چیست و یا در کدام نشریه مقاله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سیل هدیه و پیام تبریک بود که به سویم سرازیر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تصور کنید امروز هم همین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جوجه‌ای سر از تخم بیرون نیاورده، به جای جیک جیک و دنبال مادر دویدن قصد دارد تخم بگذارد و پرواز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آفت متأسفانه چندی است که مانند خوره به جان جامعه ما افتاده است و دارد بنیان آن را می‌پوساند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راستین نیز از باب تواضع وی که مقام علم واقعی برایشان ایجاد کرده است، خیلی مایل نیستند که عقلشان را سر عقل این‌گونه افراد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از حدود سی سالگی تا چهل و چهار سالگی که به دیار ابدیت پر کشید، از گنجینه فهم خود آن قدر به جامعه چشاند که هنوز خیلی از ما با مزمزه کردن افکارش جانمان را نشاط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وقتی کتاب پدر مادر ما متهمیم یا فاطمه فاطمه است را می‌خوانیم، حس می‌کنیم همین امروز و در همین فضای جامعه امروز ما دارد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کویر نشین سبز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از چه دردی بگویم، که خود عین دردمندان درد کشیده زخم استخوان‌های همه را چشیده‌ای و نمک بر جراحت‌های اندیشه را با تمام وجود حس کرده‌ای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چهارپاره را به تو تقدیم می‌کنم که از سر درد سوختی و آخر هنوز بهار عمرت پایان نیافته بود که خزان جانت را ربود و مرا که آن روزها تازه داشتم با اسمت و فکرت آشنا می‌شدم، در بهتی کشنده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روزهای غم‌انگیز تیرماه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حالا در خاطرم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رفتی چند روز بعدش </w:t>
      </w:r>
    </w:p>
    <w:p>
      <w:pPr>
        <w:pStyle w:val="BookText"/>
        <w:rPr/>
      </w:pPr>
      <w:r>
        <w:rPr>
          <w:rFonts w:ascii="IRNazanin" w:hAnsi="IRNazanin" w:eastAsia="IRNazanin"/>
          <w:color w:val="111111"/>
          <w:sz w:val="28"/>
          <w:sz w:val="28"/>
          <w:szCs w:val="28"/>
          <w:rtl w:val="true"/>
          <w:lang w:bidi="fa-IR"/>
        </w:rPr>
        <w:t>گفتند که شریعتی خودکشی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گفتند که سکته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گفتند که به طور مرموزی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گفتند به طور مرموزی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فرقی می‌کند، توی لندن یا ایران، مرگ مرموز و یا غیر مرموز، سکته یا چیز دیگر، فقط آنچه نمی‌گنجید خودکشی بود؟</w:t>
      </w:r>
    </w:p>
    <w:p>
      <w:pPr>
        <w:pStyle w:val="BookText"/>
        <w:rPr/>
      </w:pPr>
      <w:r>
        <w:rPr>
          <w:rFonts w:ascii="IRNazanin" w:hAnsi="IRNazanin" w:eastAsia="IRNazanin"/>
          <w:color w:val="111111"/>
          <w:sz w:val="28"/>
          <w:sz w:val="28"/>
          <w:szCs w:val="28"/>
          <w:rtl w:val="true"/>
          <w:lang w:bidi="fa-IR"/>
        </w:rPr>
        <w:t>تو جوان بودی و رفتی و چه یادگارها که برایم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گرم و گیرایت، لهجه نیمه مشهدیت، سخنرانی‌های بی مدتت، موضوع‌های متنوع و خیلی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دست نوشته‌هایت، همه مانده است و من که می‌خوانمشان، جویباری از امید در دلم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زنده‌ای، چون حرف همین امروز در همه جای کلامت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این شعر را که حدود ده سال پیش در تنهاییم برایت سروده‌ام به تو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تسکین درد دلم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 xml:space="preserve">این چهار پاره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شهادت دکتر علی شریعتی معلم شهید و استاد دانشگاه، و روح‌بخش ایمانی تازه در جوانان آن دوره و تمامی عصرها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آمده از کویر سرسبز شمشاد نگاه و فکرت تو</w:t>
      </w:r>
    </w:p>
    <w:p>
      <w:pPr>
        <w:pStyle w:val="BookText"/>
        <w:rPr/>
      </w:pPr>
      <w:r>
        <w:rPr>
          <w:rFonts w:ascii="IRNazanin" w:hAnsi="IRNazanin" w:eastAsia="IRNazanin"/>
          <w:color w:val="111111"/>
          <w:sz w:val="28"/>
          <w:sz w:val="28"/>
          <w:szCs w:val="28"/>
          <w:rtl w:val="true"/>
          <w:lang w:bidi="fa-IR"/>
        </w:rPr>
        <w:t>آویزه گوش اهل بینش اندیشه پاک و فطرت تو</w:t>
      </w:r>
    </w:p>
    <w:p>
      <w:pPr>
        <w:pStyle w:val="BookText"/>
        <w:rPr/>
      </w:pPr>
      <w:r>
        <w:rPr>
          <w:rFonts w:ascii="IRNazanin" w:hAnsi="IRNazanin" w:eastAsia="IRNazanin"/>
          <w:color w:val="111111"/>
          <w:sz w:val="28"/>
          <w:sz w:val="28"/>
          <w:szCs w:val="28"/>
          <w:rtl w:val="true"/>
          <w:lang w:bidi="fa-IR"/>
        </w:rPr>
        <w:t>شمع خردت زبانه افراشت بر بام سرای کشور دل</w:t>
      </w:r>
    </w:p>
    <w:p>
      <w:pPr>
        <w:pStyle w:val="BookText"/>
        <w:rPr/>
      </w:pPr>
      <w:r>
        <w:rPr>
          <w:rFonts w:ascii="IRNazanin" w:hAnsi="IRNazanin" w:eastAsia="IRNazanin"/>
          <w:color w:val="111111"/>
          <w:sz w:val="28"/>
          <w:sz w:val="28"/>
          <w:szCs w:val="28"/>
          <w:rtl w:val="true"/>
          <w:lang w:bidi="fa-IR"/>
        </w:rPr>
        <w:t>هر واژه ز هر کتابت آموخت صد نکته به بزم باور دل</w:t>
      </w:r>
    </w:p>
    <w:p>
      <w:pPr>
        <w:pStyle w:val="BookText"/>
        <w:rPr/>
      </w:pPr>
      <w:r>
        <w:rPr>
          <w:rFonts w:ascii="IRNazanin" w:hAnsi="IRNazanin" w:eastAsia="IRNazanin"/>
          <w:color w:val="111111"/>
          <w:sz w:val="28"/>
          <w:sz w:val="28"/>
          <w:szCs w:val="28"/>
          <w:rtl w:val="true"/>
          <w:lang w:bidi="fa-IR"/>
        </w:rPr>
        <w:t>از چشمه بینش تو رویید در باغ خرد نهال بینش</w:t>
      </w:r>
    </w:p>
    <w:p>
      <w:pPr>
        <w:pStyle w:val="BookText"/>
        <w:rPr/>
      </w:pPr>
      <w:r>
        <w:rPr>
          <w:rFonts w:ascii="IRNazanin" w:hAnsi="IRNazanin" w:eastAsia="IRNazanin"/>
          <w:color w:val="111111"/>
          <w:sz w:val="28"/>
          <w:sz w:val="28"/>
          <w:szCs w:val="28"/>
          <w:rtl w:val="true"/>
          <w:lang w:bidi="fa-IR"/>
        </w:rPr>
        <w:t>وز قدرت عشق و شور ایمان تابید چراغ آفرینش</w:t>
      </w:r>
    </w:p>
    <w:p>
      <w:pPr>
        <w:pStyle w:val="BookText"/>
        <w:rPr/>
      </w:pPr>
      <w:r>
        <w:rPr>
          <w:rFonts w:ascii="IRNazanin" w:hAnsi="IRNazanin" w:eastAsia="IRNazanin"/>
          <w:color w:val="111111"/>
          <w:sz w:val="28"/>
          <w:sz w:val="28"/>
          <w:szCs w:val="28"/>
          <w:rtl w:val="true"/>
          <w:lang w:bidi="fa-IR"/>
        </w:rPr>
        <w:t>اکسیر شریعتی چو زر کرد خاکی ز کویر بی‌بها را</w:t>
      </w:r>
    </w:p>
    <w:p>
      <w:pPr>
        <w:pStyle w:val="BookText"/>
        <w:rPr/>
      </w:pPr>
      <w:r>
        <w:rPr>
          <w:rFonts w:ascii="IRNazanin" w:hAnsi="IRNazanin" w:eastAsia="IRNazanin"/>
          <w:color w:val="111111"/>
          <w:sz w:val="28"/>
          <w:sz w:val="28"/>
          <w:szCs w:val="28"/>
          <w:rtl w:val="true"/>
          <w:lang w:bidi="fa-IR"/>
        </w:rPr>
        <w:t>آموخت به خستگان دلسرد اسرار علوم کیمیا را</w:t>
      </w:r>
    </w:p>
    <w:p>
      <w:pPr>
        <w:pStyle w:val="BookText"/>
        <w:rPr/>
      </w:pPr>
      <w:r>
        <w:rPr>
          <w:rFonts w:ascii="IRNazanin" w:hAnsi="IRNazanin" w:eastAsia="IRNazanin"/>
          <w:color w:val="111111"/>
          <w:sz w:val="28"/>
          <w:sz w:val="28"/>
          <w:szCs w:val="28"/>
          <w:rtl w:val="true"/>
          <w:lang w:bidi="fa-IR"/>
        </w:rPr>
        <w:t>بیداری و کوشش و تفکر رستن ز جهان زور و تزویر</w:t>
      </w:r>
    </w:p>
    <w:p>
      <w:pPr>
        <w:pStyle w:val="BookText"/>
        <w:rPr/>
      </w:pPr>
      <w:r>
        <w:rPr>
          <w:rFonts w:ascii="IRNazanin" w:hAnsi="IRNazanin" w:eastAsia="IRNazanin"/>
          <w:color w:val="111111"/>
          <w:sz w:val="28"/>
          <w:sz w:val="28"/>
          <w:szCs w:val="28"/>
          <w:rtl w:val="true"/>
          <w:lang w:bidi="fa-IR"/>
        </w:rPr>
        <w:t>آموزه‌ای از شریعتی بود آن مرد خرد، مراد هر پیر</w:t>
      </w:r>
    </w:p>
    <w:p>
      <w:pPr>
        <w:pStyle w:val="BookText"/>
        <w:rPr/>
      </w:pPr>
      <w:r>
        <w:rPr>
          <w:rFonts w:ascii="IRNazanin" w:hAnsi="IRNazanin" w:eastAsia="IRNazanin"/>
          <w:color w:val="111111"/>
          <w:sz w:val="28"/>
          <w:sz w:val="28"/>
          <w:szCs w:val="28"/>
          <w:rtl w:val="true"/>
          <w:lang w:bidi="fa-IR"/>
        </w:rPr>
        <w:t>هم راز ستاره در کویری هم ناله بردگان به اهرام</w:t>
      </w:r>
    </w:p>
    <w:p>
      <w:pPr>
        <w:pStyle w:val="BookText"/>
        <w:rPr/>
      </w:pPr>
      <w:r>
        <w:rPr>
          <w:rFonts w:ascii="IRNazanin" w:hAnsi="IRNazanin" w:eastAsia="IRNazanin"/>
          <w:color w:val="111111"/>
          <w:sz w:val="28"/>
          <w:sz w:val="28"/>
          <w:szCs w:val="28"/>
          <w:rtl w:val="true"/>
          <w:lang w:bidi="fa-IR"/>
        </w:rPr>
        <w:t>ای پیک امید و سرفرازی در خلوت خستگان شب فام</w:t>
      </w:r>
    </w:p>
    <w:p>
      <w:pPr>
        <w:pStyle w:val="BookText"/>
        <w:rPr/>
      </w:pPr>
      <w:r>
        <w:rPr>
          <w:rFonts w:ascii="IRNazanin" w:hAnsi="IRNazanin" w:eastAsia="IRNazanin"/>
          <w:color w:val="111111"/>
          <w:sz w:val="28"/>
          <w:sz w:val="28"/>
          <w:szCs w:val="28"/>
          <w:rtl w:val="true"/>
          <w:lang w:bidi="fa-IR"/>
        </w:rPr>
        <w:t>آه از دل دردمندت افکند بر خرمن خفتگان شراری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پاییز سیاه آرزوها از عطر نگاه تو، بهاری</w:t>
      </w:r>
    </w:p>
    <w:p>
      <w:pPr>
        <w:pStyle w:val="BookText"/>
        <w:rPr/>
      </w:pPr>
      <w:r>
        <w:rPr>
          <w:rFonts w:ascii="IRNazanin" w:hAnsi="IRNazanin" w:eastAsia="IRNazanin"/>
          <w:color w:val="111111"/>
          <w:sz w:val="28"/>
          <w:sz w:val="28"/>
          <w:szCs w:val="28"/>
          <w:rtl w:val="true"/>
          <w:lang w:bidi="fa-IR"/>
        </w:rPr>
        <w:t>نیلوفر جان تو کتابی بر صفحه روزگار مانده</w:t>
      </w:r>
    </w:p>
    <w:p>
      <w:pPr>
        <w:pStyle w:val="BookText"/>
        <w:rPr/>
      </w:pPr>
      <w:r>
        <w:rPr>
          <w:rFonts w:ascii="IRNazanin" w:hAnsi="IRNazanin" w:eastAsia="IRNazanin"/>
          <w:color w:val="111111"/>
          <w:sz w:val="28"/>
          <w:sz w:val="28"/>
          <w:szCs w:val="28"/>
          <w:rtl w:val="true"/>
          <w:lang w:bidi="fa-IR"/>
        </w:rPr>
        <w:t>درس جهش و تلاش و بینش اندیشه از این کتاب خوانده</w:t>
      </w:r>
    </w:p>
    <w:p>
      <w:pPr>
        <w:pStyle w:val="BookText"/>
        <w:rPr/>
      </w:pPr>
      <w:r>
        <w:rPr>
          <w:rFonts w:ascii="IRNazanin" w:hAnsi="IRNazanin" w:eastAsia="IRNazanin"/>
          <w:color w:val="111111"/>
          <w:sz w:val="28"/>
          <w:sz w:val="28"/>
          <w:szCs w:val="28"/>
          <w:rtl w:val="true"/>
          <w:lang w:bidi="fa-IR"/>
        </w:rPr>
        <w:t>تو فصل بلند شعرها را شهنامه‌ای از حماسه بودی</w:t>
      </w:r>
    </w:p>
    <w:p>
      <w:pPr>
        <w:pStyle w:val="BookText"/>
        <w:rPr/>
      </w:pPr>
      <w:r>
        <w:rPr>
          <w:rFonts w:ascii="IRNazanin" w:hAnsi="IRNazanin" w:eastAsia="IRNazanin"/>
          <w:color w:val="111111"/>
          <w:sz w:val="28"/>
          <w:sz w:val="28"/>
          <w:szCs w:val="28"/>
          <w:rtl w:val="true"/>
          <w:lang w:bidi="fa-IR"/>
        </w:rPr>
        <w:t>فردوسی و حافظ زمانه اندیشه و عشق می‌سرودی</w:t>
      </w:r>
    </w:p>
    <w:p>
      <w:pPr>
        <w:pStyle w:val="BookText"/>
        <w:rPr/>
      </w:pPr>
      <w:r>
        <w:rPr>
          <w:rFonts w:ascii="IRNazanin" w:hAnsi="IRNazanin" w:eastAsia="IRNazanin"/>
          <w:color w:val="111111"/>
          <w:sz w:val="28"/>
          <w:sz w:val="28"/>
          <w:szCs w:val="28"/>
          <w:rtl w:val="true"/>
          <w:lang w:bidi="fa-IR"/>
        </w:rPr>
        <w:t>تازه ست هنوز نغمه‌هایت گیراست طنین واژه‌هایت</w:t>
      </w:r>
    </w:p>
    <w:p>
      <w:pPr>
        <w:pStyle w:val="BookText"/>
        <w:rPr/>
      </w:pPr>
      <w:r>
        <w:rPr>
          <w:rFonts w:ascii="IRNazanin" w:hAnsi="IRNazanin" w:eastAsia="IRNazanin"/>
          <w:color w:val="111111"/>
          <w:sz w:val="28"/>
          <w:sz w:val="28"/>
          <w:szCs w:val="28"/>
          <w:rtl w:val="true"/>
          <w:lang w:bidi="fa-IR"/>
        </w:rPr>
        <w:t>اندیشه‌ات انقلابی از عشق آمیخت به وزن شعرهایت</w:t>
      </w:r>
    </w:p>
    <w:p>
      <w:pPr>
        <w:pStyle w:val="BookText"/>
        <w:rPr/>
      </w:pPr>
      <w:r>
        <w:rPr>
          <w:rFonts w:ascii="IRNazanin" w:hAnsi="IRNazanin" w:eastAsia="IRNazanin"/>
          <w:color w:val="111111"/>
          <w:sz w:val="28"/>
          <w:sz w:val="28"/>
          <w:szCs w:val="28"/>
          <w:rtl w:val="true"/>
          <w:lang w:bidi="fa-IR"/>
        </w:rPr>
        <w:t>نام تو شریعتی چراغی‌ست بر تارک آبی زمانه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تو عروج ایمان پرواز تو سبز و جاودانه</w:t>
      </w:r>
      <w:r>
        <w:rPr>
          <w:rStyle w:val="FootnoteAnchor"/>
          <w:rtl w:val="true"/>
        </w:rPr>
        <w:footnoteReference w:id="5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5379_34396"/>
      <w:bookmarkStart w:id="516" w:name="pg5379_34396"/>
      <w:bookmarkEnd w:id="516"/>
    </w:p>
    <w:p>
      <w:pPr>
        <w:pStyle w:val="Heading2"/>
        <w:numPr>
          <w:ilvl w:val="1"/>
          <w:numId w:val="1"/>
        </w:numPr>
        <w:rPr/>
      </w:pPr>
      <w:bookmarkStart w:id="517" w:name="pg5379_34396"/>
      <w:bookmarkStart w:id="518" w:name="__RefHeading___Toc1361154_581953129"/>
      <w:bookmarkStart w:id="519" w:name="_Toc191"/>
      <w:bookmarkEnd w:id="517"/>
      <w:bookmarkEnd w:id="518"/>
      <w:r>
        <w:rPr>
          <w:rtl w:val="true"/>
        </w:rPr>
        <w:t>فصل ششم</w:t>
      </w:r>
      <w:r>
        <w:rPr>
          <w:rtl w:val="true"/>
        </w:rPr>
        <w:t xml:space="preserve">: </w:t>
      </w:r>
      <w:r>
        <w:rPr>
          <w:rtl w:val="true"/>
        </w:rPr>
        <w:t>شعر شمیم</w:t>
      </w:r>
      <w:bookmarkEnd w:id="51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0" w:name="__RefHeading___Toc1361156_581953129"/>
      <w:bookmarkStart w:id="521" w:name="_Toc192"/>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یداللّه قربعلی در شعر هم دستی دارد؛ قطعه‌های زیبا درباره موضوعات، اشخاص و رخدادهای مختلف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او شمیم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و مشخصاً از وقتی دو دهه از عمرش می‌گذشت استعداد سرایش شعر را در وجود خودش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این استعداد در کودکی یا نوجوانی کشف شده بود و اقدامات و امکانات برای پیشرفت در اختیارش قرار می‌گرفت؛ حداقل یک مربی برای او می‌گذاشتند، حتماً قربعلی پیشرفته‌تری امروز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تجربه و درس‌هایی است که خانواده‌ها نباید از آن غفلت نمایند و لازم و ضروری است پس از معلوم شدن نوع معلولیت، تلاش شود و از کارشناسان مشاوره گرفته شود تا استعدادها کشف گردد؛ سپس برای فرصت‌هایی طلایی در سنوات کودکی و نوجوانی و جوانی جهت باروری و رشد آن استعدادها برنامه‌ریزی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اگر از سه سالگی، شعر سرایی قربعلی کشف می‌شد و هر سال برای ارتقای این استعداد برنامه‌ریزی می‌شد و تحت تعلیم یک مربی کار آزموده قرار می‌گرفت، نتیجه آن در بیست تا سی سالگی به دست می‌آمد و او جزء شاعران مبرز این مرز و بوم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استعداد شعر سرایی او را تصادفی بوده و بدون هیچ مقدمه و برنامه و مطالعه‌ای خودش متوجه این توانایی در وجودش شده است؛ با اینکه در ابابصیر یعنی بهترین مجتمع آموزشی نابینایان تحصیل می‌کرده و بعداً دوره متوسطه را در مجتمع هفت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کریستوفل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جاهایی بوده که دبیران و مربیان مبرز و مجرب حضور داشته‌اند اما چرا متوجه این توانایی او نشده‌اند،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رخدادها برای مراکز آموزش و پرورش حداقل این توصیه را دارد که بیشتر توجه کنند و استعدادهای دانش‌آموزان را بخشی از سرمایه ملی بدانند که نیاز به مراقبت 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کارشناسان و مدیران وزارت نفت، در مورد اکتشاف چاه‌ها و منابع نفتی قصور کنند و تلاش همه جانبه نداشته باشند و موجب شوند تا منابع نفتی در زمان مقرر کشف نشده و ذخایر آن هدر رود یا بعد از کشف شدن، تدبیر و برنامه‌ریزی برای مراقبت نداشته باشند، قطعاً مستحق توبیخ‌اند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در مورد کارشناسان آموزش و پرورش هم هست و باید به درستی استعدادهای کودکان را کشف کنند و در رشد آنان دقت نمایند</w:t>
      </w:r>
      <w:r>
        <w:rPr>
          <w:rFonts w:eastAsia="IRNazanin" w:cs="IRNazanin"/>
          <w:color w:val="111111"/>
          <w:sz w:val="28"/>
          <w:szCs w:val="28"/>
          <w:rtl w:val="true"/>
          <w:lang w:bidi="fa-IR"/>
        </w:rPr>
        <w:t xml:space="preserve">. </w:t>
      </w:r>
      <w:bookmarkStart w:id="522" w:name="pg5379_34398"/>
    </w:p>
    <w:p>
      <w:pPr>
        <w:pStyle w:val="Heading3"/>
        <w:numPr>
          <w:ilvl w:val="2"/>
          <w:numId w:val="1"/>
        </w:numPr>
        <w:rPr/>
      </w:pPr>
      <w:bookmarkStart w:id="523" w:name="__RefHeading___Toc1361158_581953129"/>
      <w:bookmarkStart w:id="524" w:name="_Toc193"/>
      <w:bookmarkEnd w:id="522"/>
      <w:bookmarkEnd w:id="523"/>
      <w:r>
        <w:rPr>
          <w:rtl w:val="true"/>
        </w:rPr>
        <w:t>شعر سرایی</w:t>
      </w:r>
      <w:bookmarkEnd w:id="524"/>
    </w:p>
    <w:p>
      <w:pPr>
        <w:pStyle w:val="Heading4"/>
        <w:numPr>
          <w:ilvl w:val="3"/>
          <w:numId w:val="1"/>
        </w:numPr>
        <w:rPr/>
      </w:pPr>
      <w:bookmarkStart w:id="525" w:name="__RefHeading___Toc1361160_581953129"/>
      <w:bookmarkStart w:id="526" w:name="_Toc194"/>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هر شاعر، یک باره و دفعاً به مدارج عالی نمی‌رسد و به تدریج و قدم به قدم مدارج و مراحل سرودن و هنر شعر را می‌پیماید تا بالاخره کسی مثل حافظ، سعدی و مولانا یا رودکی و فردوسی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تکامل سرودن و سرایش هم مسیر و سیر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اولین شعر را می‌سراید تا به شهرت برسد و به درجه عالی واصل گردد، چندین سال وقت نیاز دارد، به علاوه نیاز به آموزش و مشاوره و امکانات دارد</w:t>
      </w:r>
      <w:r>
        <w:rPr>
          <w:rFonts w:eastAsia="IRNazanin" w:cs="IRNazanin"/>
          <w:color w:val="111111"/>
          <w:sz w:val="28"/>
          <w:szCs w:val="28"/>
          <w:rtl w:val="true"/>
          <w:lang w:bidi="fa-IR"/>
        </w:rPr>
        <w:t>.</w:t>
      </w:r>
    </w:p>
    <w:p>
      <w:pPr>
        <w:pStyle w:val="Heading4"/>
        <w:numPr>
          <w:ilvl w:val="3"/>
          <w:numId w:val="1"/>
        </w:numPr>
        <w:rPr/>
      </w:pPr>
      <w:bookmarkStart w:id="527" w:name="__RefHeading___Toc1361162_581953129"/>
      <w:bookmarkStart w:id="528" w:name="_Toc195"/>
      <w:bookmarkEnd w:id="527"/>
      <w:r>
        <w:rPr>
          <w:rtl w:val="true"/>
        </w:rPr>
        <w:t>اولین شعر</w:t>
      </w:r>
      <w:bookmarkEnd w:id="528"/>
    </w:p>
    <w:p>
      <w:pPr>
        <w:pStyle w:val="BookText"/>
        <w:rPr/>
      </w:pPr>
      <w:r>
        <w:rPr>
          <w:rFonts w:ascii="IRNazanin" w:hAnsi="IRNazanin" w:eastAsia="IRNazanin"/>
          <w:color w:val="111111"/>
          <w:sz w:val="28"/>
          <w:sz w:val="28"/>
          <w:szCs w:val="28"/>
          <w:rtl w:val="true"/>
          <w:lang w:bidi="fa-IR"/>
        </w:rPr>
        <w:t>وقتی دختر خردسالش برای مراسم نماز در مدرسه‌اش، قطعه شعری از آقای قربعلی درخواست کرد، او به فکر فرو رفت و تمام حواسش و مکنوناتش را در جهت سرودن این شعر بسیج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قطعه شعری سرود؛ این شعر گل کرد و از بهترین اشعار در استان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موجب تشویق آقای قربعلی شد و سرودن شعر را به عنوان یک اشتغال فکری و اجتماعی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در انجمن‌های شعر و مراسم سرایش شعر شرکت می‌کرد و شعر خود را عرضه می‌نمود و نیز تجربه کسب می‌کرد</w:t>
      </w:r>
      <w:r>
        <w:rPr>
          <w:rFonts w:eastAsia="IRNazanin" w:cs="IRNazanin"/>
          <w:color w:val="111111"/>
          <w:sz w:val="28"/>
          <w:szCs w:val="28"/>
          <w:rtl w:val="true"/>
          <w:lang w:bidi="fa-IR"/>
        </w:rPr>
        <w:t>.</w:t>
      </w:r>
    </w:p>
    <w:p>
      <w:pPr>
        <w:pStyle w:val="Heading4"/>
        <w:numPr>
          <w:ilvl w:val="3"/>
          <w:numId w:val="1"/>
        </w:numPr>
        <w:rPr/>
      </w:pPr>
      <w:bookmarkStart w:id="529" w:name="__RefHeading___Toc1361164_581953129"/>
      <w:bookmarkStart w:id="530" w:name="_Toc196"/>
      <w:bookmarkEnd w:id="529"/>
      <w:r>
        <w:rPr>
          <w:rtl w:val="true"/>
        </w:rPr>
        <w:t>شعر آموزشی</w:t>
      </w:r>
      <w:bookmarkEnd w:id="530"/>
    </w:p>
    <w:p>
      <w:pPr>
        <w:pStyle w:val="BookText"/>
        <w:rPr/>
      </w:pPr>
      <w:r>
        <w:rPr>
          <w:rFonts w:ascii="IRNazanin" w:hAnsi="IRNazanin" w:eastAsia="IRNazanin"/>
          <w:color w:val="111111"/>
          <w:sz w:val="28"/>
          <w:sz w:val="28"/>
          <w:szCs w:val="28"/>
          <w:rtl w:val="true"/>
          <w:lang w:bidi="fa-IR"/>
        </w:rPr>
        <w:t>قربعلی چون با دانش‌آموزان سر و کار داشت و معلم تربیتی بود، به مناسبت تولد یا شهادت بزرگان و امامان علیهم السلام و نیز مراسم و مناسبت‌های ملی باید قطعه‌ای را آماده می‌کرد، سپس با دانش‌آموزان تمرین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بسیاری از اشعار او رنگ و بوی مدرسه و حال و هوای آموزشی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اشعارش مثل شعری که درباره خط بریل سروده یا شعری که درباره لویی بریل مبتکر و مبدع خط بریل سروده برای بالا بردن سطح دانش، دانش‌آموزان نابینا مؤثر است</w:t>
      </w:r>
      <w:r>
        <w:rPr>
          <w:rFonts w:eastAsia="IRNazanin" w:cs="IRNazanin"/>
          <w:color w:val="111111"/>
          <w:sz w:val="28"/>
          <w:szCs w:val="28"/>
          <w:rtl w:val="true"/>
          <w:lang w:bidi="fa-IR"/>
        </w:rPr>
        <w:t>.</w:t>
      </w:r>
    </w:p>
    <w:p>
      <w:pPr>
        <w:pStyle w:val="Heading4"/>
        <w:numPr>
          <w:ilvl w:val="3"/>
          <w:numId w:val="1"/>
        </w:numPr>
        <w:rPr/>
      </w:pPr>
      <w:bookmarkStart w:id="531" w:name="__RefHeading___Toc1361166_581953129"/>
      <w:bookmarkStart w:id="532" w:name="_Toc197"/>
      <w:bookmarkEnd w:id="531"/>
      <w:r>
        <w:rPr>
          <w:rtl w:val="true"/>
        </w:rPr>
        <w:t>مثنوی، غزل و چهارپاره</w:t>
      </w:r>
      <w:bookmarkEnd w:id="532"/>
    </w:p>
    <w:p>
      <w:pPr>
        <w:pStyle w:val="BookText"/>
        <w:rPr/>
      </w:pPr>
      <w:r>
        <w:rPr>
          <w:rFonts w:ascii="IRNazanin" w:hAnsi="IRNazanin" w:eastAsia="IRNazanin"/>
          <w:color w:val="111111"/>
          <w:sz w:val="28"/>
          <w:sz w:val="28"/>
          <w:szCs w:val="28"/>
          <w:rtl w:val="true"/>
          <w:lang w:bidi="fa-IR"/>
        </w:rPr>
        <w:t>اشعاری در قالب مثنوی درباره شهر خودش نجف‌آباد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قطعه‌ای درباره سعدی و حافظ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بیشترین احساساتش را در غزل‌هایش ریخته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رودکی نابینای مادرزاد بوده و اشعار زیبایی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اشعار قربعلی، یاد و خاطره اشعار رودکی را زنده می‌کند</w:t>
      </w:r>
      <w:r>
        <w:rPr>
          <w:rFonts w:eastAsia="IRNazanin" w:cs="IRNazanin"/>
          <w:color w:val="111111"/>
          <w:sz w:val="28"/>
          <w:szCs w:val="28"/>
          <w:rtl w:val="true"/>
          <w:lang w:bidi="fa-IR"/>
        </w:rPr>
        <w:t xml:space="preserve">. </w:t>
      </w:r>
      <w:bookmarkStart w:id="533" w:name="pg5379_34399"/>
    </w:p>
    <w:p>
      <w:pPr>
        <w:pStyle w:val="Heading3"/>
        <w:numPr>
          <w:ilvl w:val="2"/>
          <w:numId w:val="1"/>
        </w:numPr>
        <w:rPr/>
      </w:pPr>
      <w:bookmarkStart w:id="534" w:name="__RefHeading___Toc1361168_581953129"/>
      <w:bookmarkStart w:id="535" w:name="_Toc198"/>
      <w:bookmarkEnd w:id="533"/>
      <w:bookmarkEnd w:id="534"/>
      <w:r>
        <w:rPr>
          <w:rtl w:val="true"/>
        </w:rPr>
        <w:t>مثنوی</w:t>
      </w:r>
      <w:bookmarkEnd w:id="535"/>
    </w:p>
    <w:p>
      <w:pPr>
        <w:pStyle w:val="Heading4"/>
        <w:numPr>
          <w:ilvl w:val="3"/>
          <w:numId w:val="1"/>
        </w:numPr>
        <w:rPr/>
      </w:pPr>
      <w:bookmarkStart w:id="536" w:name="__RefHeading___Toc1361170_581953129"/>
      <w:bookmarkStart w:id="537" w:name="_Toc199"/>
      <w:bookmarkEnd w:id="536"/>
      <w:r>
        <w:rPr>
          <w:rtl w:val="true"/>
        </w:rPr>
        <w:t>بزرگداشت نجف‌آباد</w:t>
      </w:r>
      <w:r>
        <w:rPr>
          <w:rtl w:val="true"/>
        </w:rPr>
        <w:t xml:space="preserve">: </w:t>
      </w:r>
      <w:r>
        <w:rPr>
          <w:rtl w:val="true"/>
        </w:rPr>
        <w:t>شهر کسوف زده</w:t>
      </w:r>
      <w:bookmarkEnd w:id="537"/>
    </w:p>
    <w:p>
      <w:pPr>
        <w:pStyle w:val="BookText"/>
        <w:rPr/>
      </w:pPr>
      <w:r>
        <w:rPr>
          <w:rFonts w:ascii="IRNazanin" w:hAnsi="IRNazanin" w:eastAsia="IRNazanin"/>
          <w:color w:val="111111"/>
          <w:sz w:val="28"/>
          <w:sz w:val="28"/>
          <w:szCs w:val="28"/>
          <w:rtl w:val="true"/>
          <w:lang w:bidi="fa-IR"/>
        </w:rPr>
        <w:t xml:space="preserve">در بیستم مردادماه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کلی در ایران اتفاق افتاد که یکی از بهترین مکان‌هایی که رؤیت این پدیده در آن کامل‌تر دیده می‌شد، شهرستان نجف‌آباد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بسیاری از نقاط مختلف کشور به این شهر سفر کردند تا این واقعه شگفت انگیز را از نزدیک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مثنوی در معرفی شهر نجف‌آباد و خطاب به میهمانانی که برای رؤیت کسوف آمده بودند،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همان سال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جان چراغان می‌شود</w:t>
      </w:r>
    </w:p>
    <w:p>
      <w:pPr>
        <w:pStyle w:val="BookText"/>
        <w:rPr/>
      </w:pPr>
      <w:r>
        <w:rPr>
          <w:rFonts w:ascii="IRNazanin" w:hAnsi="IRNazanin" w:eastAsia="IRNazanin"/>
          <w:color w:val="111111"/>
          <w:sz w:val="28"/>
          <w:sz w:val="28"/>
          <w:szCs w:val="28"/>
          <w:rtl w:val="true"/>
          <w:lang w:bidi="fa-IR"/>
        </w:rPr>
        <w:t>شهر دل خورشید باران می‌شود</w:t>
      </w:r>
    </w:p>
    <w:p>
      <w:pPr>
        <w:pStyle w:val="BookText"/>
        <w:rPr/>
      </w:pPr>
      <w:r>
        <w:rPr>
          <w:rFonts w:ascii="IRNazanin" w:hAnsi="IRNazanin" w:eastAsia="IRNazanin"/>
          <w:color w:val="111111"/>
          <w:sz w:val="28"/>
          <w:sz w:val="28"/>
          <w:szCs w:val="28"/>
          <w:rtl w:val="true"/>
          <w:lang w:bidi="fa-IR"/>
        </w:rPr>
        <w:t>کاروان عاشقان مهر و نور</w:t>
      </w:r>
    </w:p>
    <w:p>
      <w:pPr>
        <w:pStyle w:val="BookText"/>
        <w:rPr/>
      </w:pPr>
      <w:r>
        <w:rPr>
          <w:rFonts w:ascii="IRNazanin" w:hAnsi="IRNazanin" w:eastAsia="IRNazanin"/>
          <w:color w:val="111111"/>
          <w:sz w:val="28"/>
          <w:sz w:val="28"/>
          <w:szCs w:val="28"/>
          <w:rtl w:val="true"/>
          <w:lang w:bidi="fa-IR"/>
        </w:rPr>
        <w:t>شهر را افکنده در شور و سرور</w:t>
      </w:r>
    </w:p>
    <w:p>
      <w:pPr>
        <w:pStyle w:val="BookText"/>
        <w:rPr/>
      </w:pPr>
      <w:r>
        <w:rPr>
          <w:rFonts w:ascii="IRNazanin" w:hAnsi="IRNazanin" w:eastAsia="IRNazanin"/>
          <w:color w:val="111111"/>
          <w:sz w:val="28"/>
          <w:sz w:val="28"/>
          <w:szCs w:val="28"/>
          <w:rtl w:val="true"/>
          <w:lang w:bidi="fa-IR"/>
        </w:rPr>
        <w:t>عزم خورشید است و عزم دلبری</w:t>
      </w:r>
    </w:p>
    <w:p>
      <w:pPr>
        <w:pStyle w:val="BookText"/>
        <w:rPr/>
      </w:pPr>
      <w:r>
        <w:rPr>
          <w:rFonts w:ascii="IRNazanin" w:hAnsi="IRNazanin" w:eastAsia="IRNazanin"/>
          <w:color w:val="111111"/>
          <w:sz w:val="28"/>
          <w:sz w:val="28"/>
          <w:szCs w:val="28"/>
          <w:rtl w:val="true"/>
          <w:lang w:bidi="fa-IR"/>
        </w:rPr>
        <w:t>در دل ظلمت پی روشنگری</w:t>
      </w:r>
    </w:p>
    <w:p>
      <w:pPr>
        <w:pStyle w:val="BookText"/>
        <w:rPr/>
      </w:pPr>
      <w:r>
        <w:rPr>
          <w:rFonts w:ascii="IRNazanin" w:hAnsi="IRNazanin" w:eastAsia="IRNazanin"/>
          <w:color w:val="111111"/>
          <w:sz w:val="28"/>
          <w:sz w:val="28"/>
          <w:szCs w:val="28"/>
          <w:rtl w:val="true"/>
          <w:lang w:bidi="fa-IR"/>
        </w:rPr>
        <w:t>شهر من برخیز آمد کاروان</w:t>
      </w:r>
    </w:p>
    <w:p>
      <w:pPr>
        <w:pStyle w:val="BookText"/>
        <w:rPr/>
      </w:pPr>
      <w:r>
        <w:rPr>
          <w:rFonts w:ascii="IRNazanin" w:hAnsi="IRNazanin" w:eastAsia="IRNazanin"/>
          <w:color w:val="111111"/>
          <w:sz w:val="28"/>
          <w:sz w:val="28"/>
          <w:szCs w:val="28"/>
          <w:rtl w:val="true"/>
          <w:lang w:bidi="fa-IR"/>
        </w:rPr>
        <w:t>بام‌هایت مسند نام آوران</w:t>
      </w:r>
    </w:p>
    <w:p>
      <w:pPr>
        <w:pStyle w:val="BookText"/>
        <w:rPr/>
      </w:pPr>
      <w:r>
        <w:rPr>
          <w:rFonts w:ascii="IRNazanin" w:hAnsi="IRNazanin" w:eastAsia="IRNazanin"/>
          <w:color w:val="111111"/>
          <w:sz w:val="28"/>
          <w:sz w:val="28"/>
          <w:szCs w:val="28"/>
          <w:rtl w:val="true"/>
          <w:lang w:bidi="fa-IR"/>
        </w:rPr>
        <w:t>هست هر سو بانگ شور و هلهله</w:t>
      </w:r>
    </w:p>
    <w:p>
      <w:pPr>
        <w:pStyle w:val="BookText"/>
        <w:rPr/>
      </w:pPr>
      <w:r>
        <w:rPr>
          <w:rFonts w:ascii="IRNazanin" w:hAnsi="IRNazanin" w:eastAsia="IRNazanin"/>
          <w:color w:val="111111"/>
          <w:sz w:val="28"/>
          <w:sz w:val="28"/>
          <w:szCs w:val="28"/>
          <w:rtl w:val="true"/>
          <w:lang w:bidi="fa-IR"/>
        </w:rPr>
        <w:t>کاروان سرمست و هر جا ولوله</w:t>
      </w:r>
    </w:p>
    <w:p>
      <w:pPr>
        <w:pStyle w:val="BookText"/>
        <w:rPr/>
      </w:pPr>
      <w:r>
        <w:rPr>
          <w:rFonts w:ascii="IRNazanin" w:hAnsi="IRNazanin" w:eastAsia="IRNazanin"/>
          <w:color w:val="111111"/>
          <w:sz w:val="28"/>
          <w:sz w:val="28"/>
          <w:szCs w:val="28"/>
          <w:rtl w:val="true"/>
          <w:lang w:bidi="fa-IR"/>
        </w:rPr>
        <w:t>آفتاب شهر تا گیرد کسوف</w:t>
      </w:r>
    </w:p>
    <w:p>
      <w:pPr>
        <w:pStyle w:val="BookText"/>
        <w:rPr/>
      </w:pPr>
      <w:r>
        <w:rPr>
          <w:rFonts w:ascii="IRNazanin" w:hAnsi="IRNazanin" w:eastAsia="IRNazanin"/>
          <w:color w:val="111111"/>
          <w:sz w:val="28"/>
          <w:sz w:val="28"/>
          <w:szCs w:val="28"/>
          <w:rtl w:val="true"/>
          <w:lang w:bidi="fa-IR"/>
        </w:rPr>
        <w:t>ماه روی شهر کی گیرد خسوف</w:t>
      </w:r>
    </w:p>
    <w:p>
      <w:pPr>
        <w:pStyle w:val="BookText"/>
        <w:rPr/>
      </w:pPr>
      <w:r>
        <w:rPr>
          <w:rFonts w:ascii="IRNazanin" w:hAnsi="IRNazanin" w:eastAsia="IRNazanin"/>
          <w:color w:val="111111"/>
          <w:sz w:val="28"/>
          <w:sz w:val="28"/>
          <w:szCs w:val="28"/>
          <w:rtl w:val="true"/>
          <w:lang w:bidi="fa-IR"/>
        </w:rPr>
        <w:t>آفتاب شهر من نور دل است</w:t>
      </w:r>
    </w:p>
    <w:p>
      <w:pPr>
        <w:pStyle w:val="BookText"/>
        <w:rPr/>
      </w:pPr>
      <w:r>
        <w:rPr>
          <w:rFonts w:ascii="IRNazanin" w:hAnsi="IRNazanin" w:eastAsia="IRNazanin"/>
          <w:color w:val="111111"/>
          <w:sz w:val="28"/>
          <w:sz w:val="28"/>
          <w:szCs w:val="28"/>
          <w:rtl w:val="true"/>
          <w:lang w:bidi="fa-IR"/>
        </w:rPr>
        <w:t>ز آن تشعشع برق ایمان حاصل است</w:t>
      </w:r>
    </w:p>
    <w:p>
      <w:pPr>
        <w:pStyle w:val="BookText"/>
        <w:rPr/>
      </w:pPr>
      <w:r>
        <w:rPr>
          <w:rFonts w:ascii="IRNazanin" w:hAnsi="IRNazanin" w:eastAsia="IRNazanin"/>
          <w:color w:val="111111"/>
          <w:sz w:val="28"/>
          <w:sz w:val="28"/>
          <w:szCs w:val="28"/>
          <w:rtl w:val="true"/>
          <w:lang w:bidi="fa-IR"/>
        </w:rPr>
        <w:t>شهر من آیینه‌ای از رازهاست</w:t>
      </w:r>
    </w:p>
    <w:p>
      <w:pPr>
        <w:pStyle w:val="BookText"/>
        <w:rPr/>
      </w:pPr>
      <w:r>
        <w:rPr>
          <w:rFonts w:ascii="IRNazanin" w:hAnsi="IRNazanin" w:eastAsia="IRNazanin"/>
          <w:color w:val="111111"/>
          <w:sz w:val="28"/>
          <w:sz w:val="28"/>
          <w:szCs w:val="28"/>
          <w:rtl w:val="true"/>
          <w:lang w:bidi="fa-IR"/>
        </w:rPr>
        <w:t>شهر من یادآور پروازهاست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ما را بال دانش شهپر است</w:t>
      </w:r>
    </w:p>
    <w:p>
      <w:pPr>
        <w:pStyle w:val="BookText"/>
        <w:rPr/>
      </w:pPr>
      <w:r>
        <w:rPr>
          <w:rFonts w:ascii="IRNazanin" w:hAnsi="IRNazanin" w:eastAsia="IRNazanin"/>
          <w:color w:val="111111"/>
          <w:sz w:val="28"/>
          <w:sz w:val="28"/>
          <w:szCs w:val="28"/>
          <w:rtl w:val="true"/>
          <w:lang w:bidi="fa-IR"/>
        </w:rPr>
        <w:t>شهر ما را تاج ایمان زیور است</w:t>
      </w:r>
    </w:p>
    <w:p>
      <w:pPr>
        <w:pStyle w:val="BookText"/>
        <w:rPr/>
      </w:pPr>
      <w:r>
        <w:rPr>
          <w:rFonts w:ascii="IRNazanin" w:hAnsi="IRNazanin" w:eastAsia="IRNazanin"/>
          <w:color w:val="111111"/>
          <w:sz w:val="28"/>
          <w:sz w:val="28"/>
          <w:szCs w:val="28"/>
          <w:rtl w:val="true"/>
          <w:lang w:bidi="fa-IR"/>
        </w:rPr>
        <w:t>چون ز دانش خشت اول کرده‌اند</w:t>
      </w:r>
    </w:p>
    <w:p>
      <w:pPr>
        <w:pStyle w:val="BookText"/>
        <w:rPr/>
      </w:pPr>
      <w:r>
        <w:rPr>
          <w:rFonts w:ascii="IRNazanin" w:hAnsi="IRNazanin" w:eastAsia="IRNazanin"/>
          <w:color w:val="111111"/>
          <w:sz w:val="28"/>
          <w:sz w:val="28"/>
          <w:szCs w:val="28"/>
          <w:rtl w:val="true"/>
          <w:lang w:bidi="fa-IR"/>
        </w:rPr>
        <w:t>خاک آن را با خرد پرورده‌اند</w:t>
      </w:r>
    </w:p>
    <w:p>
      <w:pPr>
        <w:pStyle w:val="BookText"/>
        <w:rPr/>
      </w:pPr>
      <w:r>
        <w:rPr>
          <w:rFonts w:ascii="IRNazanin" w:hAnsi="IRNazanin" w:eastAsia="IRNazanin"/>
          <w:color w:val="111111"/>
          <w:sz w:val="28"/>
          <w:sz w:val="28"/>
          <w:szCs w:val="28"/>
          <w:rtl w:val="true"/>
          <w:lang w:bidi="fa-IR"/>
        </w:rPr>
        <w:t>چون بهایی آن حکیم دیده ور</w:t>
      </w:r>
    </w:p>
    <w:p>
      <w:pPr>
        <w:pStyle w:val="BookText"/>
        <w:rPr/>
      </w:pPr>
      <w:r>
        <w:rPr>
          <w:rFonts w:ascii="IRNazanin" w:hAnsi="IRNazanin" w:eastAsia="IRNazanin"/>
          <w:color w:val="111111"/>
          <w:sz w:val="28"/>
          <w:sz w:val="28"/>
          <w:szCs w:val="28"/>
          <w:rtl w:val="true"/>
          <w:lang w:bidi="fa-IR"/>
        </w:rPr>
        <w:t>در بنای شهر ما بسته کمر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آن فرزانه والا گهر </w:t>
      </w:r>
    </w:p>
    <w:p>
      <w:pPr>
        <w:pStyle w:val="BookText"/>
        <w:rPr/>
      </w:pPr>
      <w:r>
        <w:rPr>
          <w:rFonts w:ascii="IRNazanin" w:hAnsi="IRNazanin" w:eastAsia="IRNazanin"/>
          <w:color w:val="111111"/>
          <w:sz w:val="28"/>
          <w:sz w:val="28"/>
          <w:szCs w:val="28"/>
          <w:rtl w:val="true"/>
          <w:lang w:bidi="fa-IR"/>
        </w:rPr>
        <w:t>باغ دانش را دهد اینجا ثمر</w:t>
      </w:r>
    </w:p>
    <w:p>
      <w:pPr>
        <w:pStyle w:val="BookText"/>
        <w:rPr/>
      </w:pPr>
      <w:r>
        <w:rPr>
          <w:rFonts w:ascii="IRNazanin" w:hAnsi="IRNazanin" w:eastAsia="IRNazanin"/>
          <w:color w:val="111111"/>
          <w:sz w:val="28"/>
          <w:sz w:val="28"/>
          <w:szCs w:val="28"/>
          <w:rtl w:val="true"/>
          <w:lang w:bidi="fa-IR"/>
        </w:rPr>
        <w:t>گر برآرد سر ببیند شهر را</w:t>
      </w:r>
    </w:p>
    <w:p>
      <w:pPr>
        <w:pStyle w:val="BookText"/>
        <w:rPr/>
      </w:pPr>
      <w:r>
        <w:rPr>
          <w:rFonts w:ascii="IRNazanin" w:hAnsi="IRNazanin" w:eastAsia="IRNazanin"/>
          <w:color w:val="111111"/>
          <w:sz w:val="28"/>
          <w:sz w:val="28"/>
          <w:szCs w:val="28"/>
          <w:rtl w:val="true"/>
          <w:lang w:bidi="fa-IR"/>
        </w:rPr>
        <w:t>خطه دانش وران دهر را</w:t>
      </w:r>
    </w:p>
    <w:p>
      <w:pPr>
        <w:pStyle w:val="BookText"/>
        <w:rPr/>
      </w:pPr>
      <w:r>
        <w:rPr>
          <w:rFonts w:ascii="IRNazanin" w:hAnsi="IRNazanin" w:eastAsia="IRNazanin"/>
          <w:color w:val="111111"/>
          <w:sz w:val="28"/>
          <w:sz w:val="28"/>
          <w:szCs w:val="28"/>
          <w:rtl w:val="true"/>
          <w:lang w:bidi="fa-IR"/>
        </w:rPr>
        <w:t>این بنا نی همت شیخ بهاست</w:t>
      </w:r>
    </w:p>
    <w:p>
      <w:pPr>
        <w:pStyle w:val="BookText"/>
        <w:rPr/>
      </w:pPr>
      <w:r>
        <w:rPr>
          <w:rFonts w:ascii="IRNazanin" w:hAnsi="IRNazanin" w:eastAsia="IRNazanin"/>
          <w:color w:val="111111"/>
          <w:sz w:val="28"/>
          <w:sz w:val="28"/>
          <w:szCs w:val="28"/>
          <w:rtl w:val="true"/>
          <w:lang w:bidi="fa-IR"/>
        </w:rPr>
        <w:t>مایه ور از شوکت شیر خداست</w:t>
      </w:r>
    </w:p>
    <w:p>
      <w:pPr>
        <w:pStyle w:val="BookText"/>
        <w:rPr/>
      </w:pPr>
      <w:r>
        <w:rPr>
          <w:rFonts w:ascii="IRNazanin" w:hAnsi="IRNazanin" w:eastAsia="IRNazanin"/>
          <w:color w:val="111111"/>
          <w:sz w:val="28"/>
          <w:sz w:val="28"/>
          <w:szCs w:val="28"/>
          <w:rtl w:val="true"/>
          <w:lang w:bidi="fa-IR"/>
        </w:rPr>
        <w:t>راهیان بارگاه مرتضی</w:t>
      </w:r>
    </w:p>
    <w:p>
      <w:pPr>
        <w:pStyle w:val="BookText"/>
        <w:rPr/>
      </w:pPr>
      <w:r>
        <w:rPr>
          <w:rFonts w:ascii="IRNazanin" w:hAnsi="IRNazanin" w:eastAsia="IRNazanin"/>
          <w:color w:val="111111"/>
          <w:sz w:val="28"/>
          <w:sz w:val="28"/>
          <w:szCs w:val="28"/>
          <w:rtl w:val="true"/>
          <w:lang w:bidi="fa-IR"/>
        </w:rPr>
        <w:t>ز آن سبب کردند اینجا را بنا</w:t>
      </w:r>
    </w:p>
    <w:p>
      <w:pPr>
        <w:pStyle w:val="BookText"/>
        <w:rPr/>
      </w:pPr>
      <w:r>
        <w:rPr>
          <w:rFonts w:ascii="IRNazanin" w:hAnsi="IRNazanin" w:eastAsia="IRNazanin"/>
          <w:color w:val="111111"/>
          <w:sz w:val="28"/>
          <w:sz w:val="28"/>
          <w:szCs w:val="28"/>
          <w:rtl w:val="true"/>
          <w:lang w:bidi="fa-IR"/>
        </w:rPr>
        <w:t>کز نسیم تربت شاه نجف</w:t>
      </w:r>
    </w:p>
    <w:p>
      <w:pPr>
        <w:pStyle w:val="BookText"/>
        <w:rPr/>
      </w:pPr>
      <w:r>
        <w:rPr>
          <w:rFonts w:ascii="IRNazanin" w:hAnsi="IRNazanin" w:eastAsia="IRNazanin"/>
          <w:color w:val="111111"/>
          <w:sz w:val="28"/>
          <w:sz w:val="28"/>
          <w:szCs w:val="28"/>
          <w:rtl w:val="true"/>
          <w:lang w:bidi="fa-IR"/>
        </w:rPr>
        <w:t>شهر ما یابد فر و زیب و شرف</w:t>
      </w:r>
    </w:p>
    <w:p>
      <w:pPr>
        <w:pStyle w:val="BookText"/>
        <w:rPr/>
      </w:pPr>
      <w:r>
        <w:rPr>
          <w:rFonts w:ascii="IRNazanin" w:hAnsi="IRNazanin" w:eastAsia="IRNazanin"/>
          <w:color w:val="111111"/>
          <w:sz w:val="28"/>
          <w:sz w:val="28"/>
          <w:szCs w:val="28"/>
          <w:rtl w:val="true"/>
          <w:lang w:bidi="fa-IR"/>
        </w:rPr>
        <w:t>چون ز دیدار نجف دلشاد شد</w:t>
      </w:r>
    </w:p>
    <w:p>
      <w:pPr>
        <w:pStyle w:val="BookText"/>
        <w:rPr/>
      </w:pPr>
      <w:r>
        <w:rPr>
          <w:rFonts w:ascii="IRNazanin" w:hAnsi="IRNazanin" w:eastAsia="IRNazanin"/>
          <w:color w:val="111111"/>
          <w:sz w:val="28"/>
          <w:sz w:val="28"/>
          <w:szCs w:val="28"/>
          <w:rtl w:val="true"/>
          <w:lang w:bidi="fa-IR"/>
        </w:rPr>
        <w:t>نام این وادی نجف‌آباد شد</w:t>
      </w:r>
    </w:p>
    <w:p>
      <w:pPr>
        <w:pStyle w:val="BookText"/>
        <w:rPr/>
      </w:pPr>
      <w:r>
        <w:rPr>
          <w:rFonts w:ascii="IRNazanin" w:hAnsi="IRNazanin" w:eastAsia="IRNazanin"/>
          <w:color w:val="111111"/>
          <w:sz w:val="28"/>
          <w:sz w:val="28"/>
          <w:szCs w:val="28"/>
          <w:rtl w:val="true"/>
          <w:lang w:bidi="fa-IR"/>
        </w:rPr>
        <w:t>قرن‌ها بگذشت و شد آبادتر</w:t>
      </w:r>
    </w:p>
    <w:p>
      <w:pPr>
        <w:pStyle w:val="BookText"/>
        <w:rPr/>
      </w:pPr>
      <w:r>
        <w:rPr>
          <w:rFonts w:ascii="IRNazanin" w:hAnsi="IRNazanin" w:eastAsia="IRNazanin"/>
          <w:color w:val="111111"/>
          <w:sz w:val="28"/>
          <w:sz w:val="28"/>
          <w:szCs w:val="28"/>
          <w:rtl w:val="true"/>
          <w:lang w:bidi="fa-IR"/>
        </w:rPr>
        <w:t>از وصال روی دلبر شادتر</w:t>
      </w:r>
    </w:p>
    <w:p>
      <w:pPr>
        <w:pStyle w:val="BookText"/>
        <w:rPr/>
      </w:pPr>
      <w:r>
        <w:rPr>
          <w:rFonts w:ascii="IRNazanin" w:hAnsi="IRNazanin" w:eastAsia="IRNazanin"/>
          <w:color w:val="111111"/>
          <w:sz w:val="28"/>
          <w:sz w:val="28"/>
          <w:szCs w:val="28"/>
          <w:rtl w:val="true"/>
          <w:lang w:bidi="fa-IR"/>
        </w:rPr>
        <w:t>هم چنان بر پای ماند، بی‌قرار</w:t>
      </w:r>
    </w:p>
    <w:p>
      <w:pPr>
        <w:pStyle w:val="BookText"/>
        <w:rPr/>
      </w:pPr>
      <w:r>
        <w:rPr>
          <w:rFonts w:ascii="IRNazanin" w:hAnsi="IRNazanin" w:eastAsia="IRNazanin"/>
          <w:color w:val="111111"/>
          <w:sz w:val="28"/>
          <w:sz w:val="28"/>
          <w:szCs w:val="28"/>
          <w:rtl w:val="true"/>
          <w:lang w:bidi="fa-IR"/>
        </w:rPr>
        <w:t>عشق مولا باشدش بس افتخار</w:t>
      </w:r>
    </w:p>
    <w:p>
      <w:pPr>
        <w:pStyle w:val="BookText"/>
        <w:rPr/>
      </w:pPr>
      <w:r>
        <w:rPr>
          <w:rFonts w:ascii="IRNazanin" w:hAnsi="IRNazanin" w:eastAsia="IRNazanin"/>
          <w:color w:val="111111"/>
          <w:sz w:val="28"/>
          <w:sz w:val="28"/>
          <w:szCs w:val="28"/>
          <w:rtl w:val="true"/>
          <w:lang w:bidi="fa-IR"/>
        </w:rPr>
        <w:t>عشق مولا هر که را در سر بود</w:t>
      </w:r>
    </w:p>
    <w:p>
      <w:pPr>
        <w:pStyle w:val="BookText"/>
        <w:rPr/>
      </w:pPr>
      <w:r>
        <w:rPr>
          <w:rFonts w:ascii="IRNazanin" w:hAnsi="IRNazanin" w:eastAsia="IRNazanin"/>
          <w:color w:val="111111"/>
          <w:sz w:val="28"/>
          <w:sz w:val="28"/>
          <w:szCs w:val="28"/>
          <w:rtl w:val="true"/>
          <w:lang w:bidi="fa-IR"/>
        </w:rPr>
        <w:t>دین و ایمانش جهان گستر شود</w:t>
      </w:r>
    </w:p>
    <w:p>
      <w:pPr>
        <w:pStyle w:val="BookText"/>
        <w:rPr/>
      </w:pPr>
      <w:r>
        <w:rPr>
          <w:rFonts w:ascii="IRNazanin" w:hAnsi="IRNazanin" w:eastAsia="IRNazanin"/>
          <w:color w:val="111111"/>
          <w:sz w:val="28"/>
          <w:sz w:val="28"/>
          <w:szCs w:val="28"/>
          <w:rtl w:val="true"/>
          <w:lang w:bidi="fa-IR"/>
        </w:rPr>
        <w:t>این دیار از شهد شیرین شهید</w:t>
      </w:r>
    </w:p>
    <w:p>
      <w:pPr>
        <w:pStyle w:val="BookText"/>
        <w:rPr/>
      </w:pPr>
      <w:r>
        <w:rPr>
          <w:rFonts w:ascii="IRNazanin" w:hAnsi="IRNazanin" w:eastAsia="IRNazanin"/>
          <w:color w:val="111111"/>
          <w:sz w:val="28"/>
          <w:sz w:val="28"/>
          <w:szCs w:val="28"/>
          <w:rtl w:val="true"/>
          <w:lang w:bidi="fa-IR"/>
        </w:rPr>
        <w:t>هم چو لاله سرخ شد، در خون تپید</w:t>
      </w:r>
    </w:p>
    <w:p>
      <w:pPr>
        <w:pStyle w:val="BookText"/>
        <w:rPr/>
      </w:pPr>
      <w:r>
        <w:rPr>
          <w:rFonts w:ascii="IRNazanin" w:hAnsi="IRNazanin" w:eastAsia="IRNazanin"/>
          <w:color w:val="111111"/>
          <w:sz w:val="28"/>
          <w:sz w:val="28"/>
          <w:szCs w:val="28"/>
          <w:rtl w:val="true"/>
          <w:lang w:bidi="fa-IR"/>
        </w:rPr>
        <w:t>این زمین بوم هزاران لاله است</w:t>
      </w:r>
    </w:p>
    <w:p>
      <w:pPr>
        <w:pStyle w:val="BookText"/>
        <w:rPr/>
      </w:pPr>
      <w:r>
        <w:rPr>
          <w:rFonts w:ascii="IRNazanin" w:hAnsi="IRNazanin" w:eastAsia="IRNazanin"/>
          <w:color w:val="111111"/>
          <w:sz w:val="28"/>
          <w:sz w:val="28"/>
          <w:szCs w:val="28"/>
          <w:rtl w:val="true"/>
          <w:lang w:bidi="fa-IR"/>
        </w:rPr>
        <w:t>شاهد گلبرگ صد آلاله است</w:t>
      </w:r>
    </w:p>
    <w:p>
      <w:pPr>
        <w:pStyle w:val="BookText"/>
        <w:rPr/>
      </w:pPr>
      <w:r>
        <w:rPr>
          <w:rFonts w:ascii="IRNazanin" w:hAnsi="IRNazanin" w:eastAsia="IRNazanin"/>
          <w:color w:val="111111"/>
          <w:sz w:val="28"/>
          <w:sz w:val="28"/>
          <w:szCs w:val="28"/>
          <w:rtl w:val="true"/>
          <w:lang w:bidi="fa-IR"/>
        </w:rPr>
        <w:t>دشت آن مهد هزاران عاشق است</w:t>
      </w:r>
    </w:p>
    <w:p>
      <w:pPr>
        <w:pStyle w:val="BookText"/>
        <w:rPr/>
      </w:pPr>
      <w:r>
        <w:rPr>
          <w:rFonts w:ascii="IRNazanin" w:hAnsi="IRNazanin" w:eastAsia="IRNazanin"/>
          <w:color w:val="111111"/>
          <w:sz w:val="28"/>
          <w:sz w:val="28"/>
          <w:szCs w:val="28"/>
          <w:rtl w:val="true"/>
          <w:lang w:bidi="fa-IR"/>
        </w:rPr>
        <w:t>پرورش گاه یلان لایق است</w:t>
      </w:r>
    </w:p>
    <w:p>
      <w:pPr>
        <w:pStyle w:val="BookText"/>
        <w:rPr/>
      </w:pPr>
      <w:r>
        <w:rPr>
          <w:rFonts w:ascii="IRNazanin" w:hAnsi="IRNazanin" w:eastAsia="IRNazanin"/>
          <w:color w:val="111111"/>
          <w:sz w:val="28"/>
          <w:sz w:val="28"/>
          <w:szCs w:val="28"/>
          <w:rtl w:val="true"/>
          <w:lang w:bidi="fa-IR"/>
        </w:rPr>
        <w:t>جبهه‌های غرب و میدان جنوب</w:t>
      </w:r>
    </w:p>
    <w:p>
      <w:pPr>
        <w:pStyle w:val="BookText"/>
        <w:rPr/>
      </w:pPr>
      <w:r>
        <w:rPr>
          <w:rFonts w:ascii="IRNazanin" w:hAnsi="IRNazanin" w:eastAsia="IRNazanin"/>
          <w:color w:val="111111"/>
          <w:sz w:val="28"/>
          <w:sz w:val="28"/>
          <w:szCs w:val="28"/>
          <w:rtl w:val="true"/>
          <w:lang w:bidi="fa-IR"/>
        </w:rPr>
        <w:t>می‌شناسد شیرهای شرزه خوب</w:t>
      </w:r>
    </w:p>
    <w:p>
      <w:pPr>
        <w:pStyle w:val="BookText"/>
        <w:rPr/>
      </w:pPr>
      <w:r>
        <w:rPr>
          <w:rFonts w:ascii="IRNazanin" w:hAnsi="IRNazanin" w:eastAsia="IRNazanin"/>
          <w:color w:val="111111"/>
          <w:sz w:val="28"/>
          <w:sz w:val="28"/>
          <w:szCs w:val="28"/>
          <w:rtl w:val="true"/>
          <w:lang w:bidi="fa-IR"/>
        </w:rPr>
        <w:t>صد هزاران لاله خورشید فام</w:t>
      </w:r>
    </w:p>
    <w:p>
      <w:pPr>
        <w:pStyle w:val="BookText"/>
        <w:rPr/>
      </w:pPr>
      <w:r>
        <w:rPr>
          <w:rFonts w:ascii="IRNazanin" w:hAnsi="IRNazanin" w:eastAsia="IRNazanin"/>
          <w:color w:val="111111"/>
          <w:sz w:val="28"/>
          <w:sz w:val="28"/>
          <w:szCs w:val="28"/>
          <w:rtl w:val="true"/>
          <w:lang w:bidi="fa-IR"/>
        </w:rPr>
        <w:t>جان سپردند و رها کردند نام</w:t>
      </w:r>
    </w:p>
    <w:p>
      <w:pPr>
        <w:pStyle w:val="BookText"/>
        <w:rPr/>
      </w:pPr>
      <w:r>
        <w:rPr>
          <w:rFonts w:ascii="IRNazanin" w:hAnsi="IRNazanin" w:eastAsia="IRNazanin"/>
          <w:color w:val="111111"/>
          <w:sz w:val="28"/>
          <w:sz w:val="28"/>
          <w:szCs w:val="28"/>
          <w:rtl w:val="true"/>
          <w:lang w:bidi="fa-IR"/>
        </w:rPr>
        <w:t>بهر حفظ مکتب و پاس وطن</w:t>
      </w:r>
    </w:p>
    <w:p>
      <w:pPr>
        <w:pStyle w:val="BookText"/>
        <w:rPr/>
      </w:pPr>
      <w:r>
        <w:rPr>
          <w:rFonts w:ascii="IRNazanin" w:hAnsi="IRNazanin" w:eastAsia="IRNazanin"/>
          <w:color w:val="111111"/>
          <w:sz w:val="28"/>
          <w:sz w:val="28"/>
          <w:szCs w:val="28"/>
          <w:rtl w:val="true"/>
          <w:lang w:bidi="fa-IR"/>
        </w:rPr>
        <w:t>گشت خونین پیکر بس سیمتن</w:t>
      </w:r>
    </w:p>
    <w:p>
      <w:pPr>
        <w:pStyle w:val="BookText"/>
        <w:rPr/>
      </w:pPr>
      <w:r>
        <w:rPr>
          <w:rFonts w:ascii="IRNazanin" w:hAnsi="IRNazanin" w:eastAsia="IRNazanin"/>
          <w:color w:val="111111"/>
          <w:sz w:val="28"/>
          <w:sz w:val="28"/>
          <w:szCs w:val="28"/>
          <w:rtl w:val="true"/>
          <w:lang w:bidi="fa-IR"/>
        </w:rPr>
        <w:t>دانش اینجا با شجاعت همره است</w:t>
      </w:r>
    </w:p>
    <w:p>
      <w:pPr>
        <w:pStyle w:val="BookText"/>
        <w:rPr/>
      </w:pPr>
      <w:r>
        <w:rPr>
          <w:rFonts w:ascii="IRNazanin" w:hAnsi="IRNazanin" w:eastAsia="IRNazanin"/>
          <w:color w:val="111111"/>
          <w:sz w:val="28"/>
          <w:sz w:val="28"/>
          <w:szCs w:val="28"/>
          <w:rtl w:val="true"/>
          <w:lang w:bidi="fa-IR"/>
        </w:rPr>
        <w:t>عشق در سر دارد عاشق آگه است</w:t>
      </w:r>
    </w:p>
    <w:p>
      <w:pPr>
        <w:pStyle w:val="BookText"/>
        <w:rPr/>
      </w:pPr>
      <w:r>
        <w:rPr>
          <w:rFonts w:ascii="IRNazanin" w:hAnsi="IRNazanin" w:eastAsia="IRNazanin"/>
          <w:color w:val="111111"/>
          <w:sz w:val="28"/>
          <w:sz w:val="28"/>
          <w:szCs w:val="28"/>
          <w:rtl w:val="true"/>
          <w:lang w:bidi="fa-IR"/>
        </w:rPr>
        <w:t>دانش اینجا کارسازی می‌کند</w:t>
      </w:r>
    </w:p>
    <w:p>
      <w:pPr>
        <w:pStyle w:val="BookText"/>
        <w:rPr/>
      </w:pPr>
      <w:r>
        <w:rPr>
          <w:rFonts w:ascii="IRNazanin" w:hAnsi="IRNazanin" w:eastAsia="IRNazanin"/>
          <w:color w:val="111111"/>
          <w:sz w:val="28"/>
          <w:sz w:val="28"/>
          <w:szCs w:val="28"/>
          <w:rtl w:val="true"/>
          <w:lang w:bidi="fa-IR"/>
        </w:rPr>
        <w:t>با خرد پیوسته بازی می‌کند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نوجوانان خرد ورز صبور </w:t>
      </w:r>
    </w:p>
    <w:p>
      <w:pPr>
        <w:pStyle w:val="BookText"/>
        <w:rPr/>
      </w:pPr>
      <w:r>
        <w:rPr>
          <w:rFonts w:ascii="IRNazanin" w:hAnsi="IRNazanin" w:eastAsia="IRNazanin"/>
          <w:color w:val="111111"/>
          <w:sz w:val="28"/>
          <w:sz w:val="28"/>
          <w:szCs w:val="28"/>
          <w:rtl w:val="true"/>
          <w:lang w:bidi="fa-IR"/>
        </w:rPr>
        <w:t>آشنای وادی ایمان و نور</w:t>
      </w:r>
    </w:p>
    <w:p>
      <w:pPr>
        <w:pStyle w:val="BookText"/>
        <w:rPr/>
      </w:pPr>
      <w:r>
        <w:rPr>
          <w:rFonts w:ascii="IRNazanin" w:hAnsi="IRNazanin" w:eastAsia="IRNazanin"/>
          <w:color w:val="111111"/>
          <w:sz w:val="28"/>
          <w:sz w:val="28"/>
          <w:szCs w:val="28"/>
          <w:rtl w:val="true"/>
          <w:lang w:bidi="fa-IR"/>
        </w:rPr>
        <w:t>گوی سبقت را ز هر جا برده‌اند</w:t>
      </w:r>
    </w:p>
    <w:p>
      <w:pPr>
        <w:pStyle w:val="BookText"/>
        <w:rPr/>
      </w:pPr>
      <w:r>
        <w:rPr>
          <w:rFonts w:ascii="IRNazanin" w:hAnsi="IRNazanin" w:eastAsia="IRNazanin"/>
          <w:color w:val="111111"/>
          <w:sz w:val="28"/>
          <w:sz w:val="28"/>
          <w:szCs w:val="28"/>
          <w:rtl w:val="true"/>
          <w:lang w:bidi="fa-IR"/>
        </w:rPr>
        <w:t>علم را بس رتبه‌ها آورده‌اند</w:t>
      </w:r>
    </w:p>
    <w:p>
      <w:pPr>
        <w:pStyle w:val="BookText"/>
        <w:rPr/>
      </w:pPr>
      <w:r>
        <w:rPr>
          <w:rFonts w:ascii="IRNazanin" w:hAnsi="IRNazanin" w:eastAsia="IRNazanin"/>
          <w:color w:val="111111"/>
          <w:sz w:val="28"/>
          <w:sz w:val="28"/>
          <w:szCs w:val="28"/>
          <w:rtl w:val="true"/>
          <w:lang w:bidi="fa-IR"/>
        </w:rPr>
        <w:t>علم و صنعت را چو مهد و مادر است</w:t>
      </w:r>
    </w:p>
    <w:p>
      <w:pPr>
        <w:pStyle w:val="BookText"/>
        <w:rPr/>
      </w:pPr>
      <w:r>
        <w:rPr>
          <w:rFonts w:ascii="IRNazanin" w:hAnsi="IRNazanin" w:eastAsia="IRNazanin"/>
          <w:color w:val="111111"/>
          <w:sz w:val="28"/>
          <w:sz w:val="28"/>
          <w:szCs w:val="28"/>
          <w:rtl w:val="true"/>
          <w:lang w:bidi="fa-IR"/>
        </w:rPr>
        <w:t>نام نیکش شهره هر کشور است</w:t>
      </w:r>
    </w:p>
    <w:p>
      <w:pPr>
        <w:pStyle w:val="BookText"/>
        <w:rPr/>
      </w:pPr>
      <w:r>
        <w:rPr>
          <w:rFonts w:ascii="IRNazanin" w:hAnsi="IRNazanin" w:eastAsia="IRNazanin"/>
          <w:color w:val="111111"/>
          <w:sz w:val="28"/>
          <w:sz w:val="28"/>
          <w:szCs w:val="28"/>
          <w:rtl w:val="true"/>
          <w:lang w:bidi="fa-IR"/>
        </w:rPr>
        <w:t>عالمانش در همه فن اوستاد</w:t>
      </w:r>
    </w:p>
    <w:p>
      <w:pPr>
        <w:pStyle w:val="BookText"/>
        <w:rPr/>
      </w:pPr>
      <w:r>
        <w:rPr>
          <w:rFonts w:ascii="IRNazanin" w:hAnsi="IRNazanin" w:eastAsia="IRNazanin"/>
          <w:color w:val="111111"/>
          <w:sz w:val="28"/>
          <w:sz w:val="28"/>
          <w:szCs w:val="28"/>
          <w:rtl w:val="true"/>
          <w:lang w:bidi="fa-IR"/>
        </w:rPr>
        <w:t>نامشان جاوید تا تاریخ باد</w:t>
      </w:r>
    </w:p>
    <w:p>
      <w:pPr>
        <w:pStyle w:val="BookText"/>
        <w:rPr/>
      </w:pPr>
      <w:r>
        <w:rPr>
          <w:rFonts w:ascii="IRNazanin" w:hAnsi="IRNazanin" w:eastAsia="IRNazanin"/>
          <w:color w:val="111111"/>
          <w:sz w:val="28"/>
          <w:sz w:val="28"/>
          <w:szCs w:val="28"/>
          <w:rtl w:val="true"/>
          <w:lang w:bidi="fa-IR"/>
        </w:rPr>
        <w:t>در ریاضی و نجوم و علم دین</w:t>
      </w:r>
    </w:p>
    <w:p>
      <w:pPr>
        <w:pStyle w:val="BookText"/>
        <w:rPr/>
      </w:pPr>
      <w:r>
        <w:rPr>
          <w:rFonts w:ascii="IRNazanin" w:hAnsi="IRNazanin" w:eastAsia="IRNazanin"/>
          <w:color w:val="111111"/>
          <w:sz w:val="28"/>
          <w:sz w:val="28"/>
          <w:szCs w:val="28"/>
          <w:rtl w:val="true"/>
          <w:lang w:bidi="fa-IR"/>
        </w:rPr>
        <w:t>در طب و فیزیک فردند و گزین</w:t>
      </w:r>
    </w:p>
    <w:p>
      <w:pPr>
        <w:pStyle w:val="BookText"/>
        <w:rPr/>
      </w:pPr>
      <w:r>
        <w:rPr>
          <w:rFonts w:ascii="IRNazanin" w:hAnsi="IRNazanin" w:eastAsia="IRNazanin"/>
          <w:color w:val="111111"/>
          <w:sz w:val="28"/>
          <w:sz w:val="28"/>
          <w:szCs w:val="28"/>
          <w:rtl w:val="true"/>
          <w:lang w:bidi="fa-IR"/>
        </w:rPr>
        <w:t>فقه پویای زمان و علم دین</w:t>
      </w:r>
    </w:p>
    <w:p>
      <w:pPr>
        <w:pStyle w:val="BookText"/>
        <w:rPr/>
      </w:pPr>
      <w:r>
        <w:rPr>
          <w:rFonts w:ascii="IRNazanin" w:hAnsi="IRNazanin" w:eastAsia="IRNazanin"/>
          <w:color w:val="111111"/>
          <w:sz w:val="28"/>
          <w:sz w:val="28"/>
          <w:szCs w:val="28"/>
          <w:rtl w:val="true"/>
          <w:lang w:bidi="fa-IR"/>
        </w:rPr>
        <w:t>از نجف‌آباد باشد خوشه چین</w:t>
      </w:r>
    </w:p>
    <w:p>
      <w:pPr>
        <w:pStyle w:val="BookText"/>
        <w:rPr/>
      </w:pPr>
      <w:r>
        <w:rPr>
          <w:rFonts w:ascii="IRNazanin" w:hAnsi="IRNazanin" w:eastAsia="IRNazanin"/>
          <w:color w:val="111111"/>
          <w:sz w:val="28"/>
          <w:sz w:val="28"/>
          <w:szCs w:val="28"/>
          <w:rtl w:val="true"/>
          <w:lang w:bidi="fa-IR"/>
        </w:rPr>
        <w:t>عالمانش قرن‌ها کوشیده‌اند</w:t>
      </w:r>
    </w:p>
    <w:p>
      <w:pPr>
        <w:pStyle w:val="BookText"/>
        <w:rPr/>
      </w:pPr>
      <w:r>
        <w:rPr>
          <w:rFonts w:ascii="IRNazanin" w:hAnsi="IRNazanin" w:eastAsia="IRNazanin"/>
          <w:color w:val="111111"/>
          <w:sz w:val="28"/>
          <w:sz w:val="28"/>
          <w:szCs w:val="28"/>
          <w:rtl w:val="true"/>
          <w:lang w:bidi="fa-IR"/>
        </w:rPr>
        <w:t>جام دانش را همه نوشیده‌اند</w:t>
      </w:r>
    </w:p>
    <w:p>
      <w:pPr>
        <w:pStyle w:val="BookText"/>
        <w:rPr/>
      </w:pPr>
      <w:r>
        <w:rPr>
          <w:rFonts w:ascii="IRNazanin" w:hAnsi="IRNazanin" w:eastAsia="IRNazanin"/>
          <w:color w:val="111111"/>
          <w:sz w:val="28"/>
          <w:sz w:val="28"/>
          <w:szCs w:val="28"/>
          <w:rtl w:val="true"/>
          <w:lang w:bidi="fa-IR"/>
        </w:rPr>
        <w:t>مرد سال علم فیزیک جهان</w:t>
      </w:r>
    </w:p>
    <w:p>
      <w:pPr>
        <w:pStyle w:val="BookText"/>
        <w:rPr/>
      </w:pPr>
      <w:r>
        <w:rPr>
          <w:rFonts w:ascii="IRNazanin" w:hAnsi="IRNazanin" w:eastAsia="IRNazanin"/>
          <w:color w:val="111111"/>
          <w:sz w:val="28"/>
          <w:sz w:val="28"/>
          <w:szCs w:val="28"/>
          <w:rtl w:val="true"/>
          <w:lang w:bidi="fa-IR"/>
        </w:rPr>
        <w:t>خاست از این خطه گوهرفشان</w:t>
      </w:r>
    </w:p>
    <w:p>
      <w:pPr>
        <w:pStyle w:val="BookText"/>
        <w:rPr/>
      </w:pPr>
      <w:r>
        <w:rPr>
          <w:rFonts w:ascii="IRNazanin" w:hAnsi="IRNazanin" w:eastAsia="IRNazanin"/>
          <w:color w:val="111111"/>
          <w:sz w:val="28"/>
          <w:sz w:val="28"/>
          <w:szCs w:val="28"/>
          <w:rtl w:val="true"/>
          <w:lang w:bidi="fa-IR"/>
        </w:rPr>
        <w:t>دانش‌آموزان این بوم عزیز</w:t>
      </w:r>
    </w:p>
    <w:p>
      <w:pPr>
        <w:pStyle w:val="BookText"/>
        <w:rPr/>
      </w:pPr>
      <w:r>
        <w:rPr>
          <w:rFonts w:ascii="IRNazanin" w:hAnsi="IRNazanin" w:eastAsia="IRNazanin"/>
          <w:color w:val="111111"/>
          <w:sz w:val="28"/>
          <w:sz w:val="28"/>
          <w:szCs w:val="28"/>
          <w:rtl w:val="true"/>
          <w:lang w:bidi="fa-IR"/>
        </w:rPr>
        <w:t>هوشمند و با خرد، اهل تمیز</w:t>
      </w:r>
    </w:p>
    <w:p>
      <w:pPr>
        <w:pStyle w:val="BookText"/>
        <w:rPr/>
      </w:pPr>
      <w:r>
        <w:rPr>
          <w:rFonts w:ascii="IRNazanin" w:hAnsi="IRNazanin" w:eastAsia="IRNazanin"/>
          <w:color w:val="111111"/>
          <w:sz w:val="28"/>
          <w:sz w:val="28"/>
          <w:szCs w:val="28"/>
          <w:rtl w:val="true"/>
          <w:lang w:bidi="fa-IR"/>
        </w:rPr>
        <w:t>چون به دانشگاه دنیا روی</w:t>
      </w:r>
    </w:p>
    <w:p>
      <w:pPr>
        <w:pStyle w:val="BookText"/>
        <w:rPr/>
      </w:pPr>
      <w:r>
        <w:rPr>
          <w:rFonts w:ascii="IRNazanin" w:hAnsi="IRNazanin" w:eastAsia="IRNazanin"/>
          <w:color w:val="111111"/>
          <w:sz w:val="28"/>
          <w:sz w:val="28"/>
          <w:szCs w:val="28"/>
          <w:rtl w:val="true"/>
          <w:lang w:bidi="fa-IR"/>
        </w:rPr>
        <w:t>بی‌گمان نامی از ایشان بشنوی</w:t>
      </w:r>
    </w:p>
    <w:p>
      <w:pPr>
        <w:pStyle w:val="BookText"/>
        <w:rPr/>
      </w:pPr>
      <w:r>
        <w:rPr>
          <w:rFonts w:ascii="IRNazanin" w:hAnsi="IRNazanin" w:eastAsia="IRNazanin"/>
          <w:color w:val="111111"/>
          <w:sz w:val="28"/>
          <w:sz w:val="28"/>
          <w:szCs w:val="28"/>
          <w:rtl w:val="true"/>
          <w:lang w:bidi="fa-IR"/>
        </w:rPr>
        <w:t>مردمش را بهترین سرمایه کار</w:t>
      </w:r>
    </w:p>
    <w:p>
      <w:pPr>
        <w:pStyle w:val="BookText"/>
        <w:rPr/>
      </w:pPr>
      <w:r>
        <w:rPr>
          <w:rFonts w:ascii="IRNazanin" w:hAnsi="IRNazanin" w:eastAsia="IRNazanin"/>
          <w:color w:val="111111"/>
          <w:sz w:val="28"/>
          <w:sz w:val="28"/>
          <w:szCs w:val="28"/>
          <w:rtl w:val="true"/>
          <w:lang w:bidi="fa-IR"/>
        </w:rPr>
        <w:t>حرفه‌ها و پیشه‌هاشان بی‌شمار</w:t>
      </w:r>
    </w:p>
    <w:p>
      <w:pPr>
        <w:pStyle w:val="BookText"/>
        <w:rPr/>
      </w:pPr>
      <w:r>
        <w:rPr>
          <w:rFonts w:ascii="IRNazanin" w:hAnsi="IRNazanin" w:eastAsia="IRNazanin"/>
          <w:color w:val="111111"/>
          <w:sz w:val="28"/>
          <w:sz w:val="28"/>
          <w:szCs w:val="28"/>
          <w:rtl w:val="true"/>
          <w:lang w:bidi="fa-IR"/>
        </w:rPr>
        <w:t>کشت و کار مردمش پاینده است</w:t>
      </w:r>
    </w:p>
    <w:p>
      <w:pPr>
        <w:pStyle w:val="BookText"/>
        <w:rPr/>
      </w:pPr>
      <w:r>
        <w:rPr>
          <w:rFonts w:ascii="IRNazanin" w:hAnsi="IRNazanin" w:eastAsia="IRNazanin"/>
          <w:color w:val="111111"/>
          <w:sz w:val="28"/>
          <w:sz w:val="28"/>
          <w:szCs w:val="28"/>
          <w:rtl w:val="true"/>
          <w:lang w:bidi="fa-IR"/>
        </w:rPr>
        <w:t>باغ‌هایش چون جنان سرزنده است</w:t>
      </w:r>
    </w:p>
    <w:p>
      <w:pPr>
        <w:pStyle w:val="BookText"/>
        <w:rPr/>
      </w:pPr>
      <w:r>
        <w:rPr>
          <w:rFonts w:ascii="IRNazanin" w:hAnsi="IRNazanin" w:eastAsia="IRNazanin"/>
          <w:color w:val="111111"/>
          <w:sz w:val="28"/>
          <w:sz w:val="28"/>
          <w:szCs w:val="28"/>
          <w:rtl w:val="true"/>
          <w:lang w:bidi="fa-IR"/>
        </w:rPr>
        <w:t>گردکان و توت و بادام و انار</w:t>
      </w:r>
    </w:p>
    <w:p>
      <w:pPr>
        <w:pStyle w:val="BookText"/>
        <w:rPr/>
      </w:pPr>
      <w:r>
        <w:rPr>
          <w:rFonts w:ascii="IRNazanin" w:hAnsi="IRNazanin" w:eastAsia="IRNazanin"/>
          <w:color w:val="111111"/>
          <w:sz w:val="28"/>
          <w:sz w:val="28"/>
          <w:szCs w:val="28"/>
          <w:rtl w:val="true"/>
          <w:lang w:bidi="fa-IR"/>
        </w:rPr>
        <w:t>باغ گیلاس و هلوی آبدار</w:t>
      </w:r>
    </w:p>
    <w:p>
      <w:pPr>
        <w:pStyle w:val="BookText"/>
        <w:rPr/>
      </w:pPr>
      <w:r>
        <w:rPr>
          <w:rFonts w:ascii="IRNazanin" w:hAnsi="IRNazanin" w:eastAsia="IRNazanin"/>
          <w:color w:val="111111"/>
          <w:sz w:val="28"/>
          <w:sz w:val="28"/>
          <w:szCs w:val="28"/>
          <w:rtl w:val="true"/>
          <w:lang w:bidi="fa-IR"/>
        </w:rPr>
        <w:t>زودپز، چاقوی تیز خوش نگار</w:t>
      </w:r>
    </w:p>
    <w:p>
      <w:pPr>
        <w:pStyle w:val="BookText"/>
        <w:rPr/>
      </w:pPr>
      <w:r>
        <w:rPr>
          <w:rFonts w:ascii="IRNazanin" w:hAnsi="IRNazanin" w:eastAsia="IRNazanin"/>
          <w:color w:val="111111"/>
          <w:sz w:val="28"/>
          <w:sz w:val="28"/>
          <w:szCs w:val="28"/>
          <w:rtl w:val="true"/>
          <w:lang w:bidi="fa-IR"/>
        </w:rPr>
        <w:t>کارد زینجا برده هرکس یادگار</w:t>
      </w:r>
    </w:p>
    <w:p>
      <w:pPr>
        <w:pStyle w:val="BookText"/>
        <w:rPr/>
      </w:pPr>
      <w:r>
        <w:rPr>
          <w:rFonts w:ascii="IRNazanin" w:hAnsi="IRNazanin" w:eastAsia="IRNazanin"/>
          <w:color w:val="111111"/>
          <w:sz w:val="28"/>
          <w:sz w:val="28"/>
          <w:szCs w:val="28"/>
          <w:rtl w:val="true"/>
          <w:lang w:bidi="fa-IR"/>
        </w:rPr>
        <w:t>قالی‌اش رشک نگارستان چین</w:t>
      </w:r>
    </w:p>
    <w:p>
      <w:pPr>
        <w:pStyle w:val="BookText"/>
        <w:rPr/>
      </w:pPr>
      <w:r>
        <w:rPr>
          <w:rFonts w:ascii="IRNazanin" w:hAnsi="IRNazanin" w:eastAsia="IRNazanin"/>
          <w:color w:val="111111"/>
          <w:sz w:val="28"/>
          <w:sz w:val="28"/>
          <w:szCs w:val="28"/>
          <w:rtl w:val="true"/>
          <w:lang w:bidi="fa-IR"/>
        </w:rPr>
        <w:t>نقش‌هایش خوشنما و دلنشین</w:t>
      </w:r>
    </w:p>
    <w:p>
      <w:pPr>
        <w:pStyle w:val="BookText"/>
        <w:rPr/>
      </w:pPr>
      <w:r>
        <w:rPr>
          <w:rFonts w:ascii="IRNazanin" w:hAnsi="IRNazanin" w:eastAsia="IRNazanin"/>
          <w:color w:val="111111"/>
          <w:sz w:val="28"/>
          <w:sz w:val="28"/>
          <w:szCs w:val="28"/>
          <w:rtl w:val="true"/>
          <w:lang w:bidi="fa-IR"/>
        </w:rPr>
        <w:t>رنگرز با خامه‌های رنگ رنگ</w:t>
      </w:r>
    </w:p>
    <w:p>
      <w:pPr>
        <w:pStyle w:val="BookText"/>
        <w:rPr/>
      </w:pPr>
      <w:r>
        <w:rPr>
          <w:rFonts w:ascii="IRNazanin" w:hAnsi="IRNazanin" w:eastAsia="IRNazanin"/>
          <w:color w:val="111111"/>
          <w:sz w:val="28"/>
          <w:sz w:val="28"/>
          <w:szCs w:val="28"/>
          <w:rtl w:val="true"/>
          <w:lang w:bidi="fa-IR"/>
        </w:rPr>
        <w:t>محو کرده چشم نقاش فرنگ</w:t>
      </w:r>
    </w:p>
    <w:p>
      <w:pPr>
        <w:pStyle w:val="BookText"/>
        <w:rPr/>
      </w:pPr>
      <w:r>
        <w:rPr>
          <w:rFonts w:ascii="IRNazanin" w:hAnsi="IRNazanin" w:eastAsia="IRNazanin"/>
          <w:color w:val="111111"/>
          <w:sz w:val="28"/>
          <w:sz w:val="28"/>
          <w:szCs w:val="28"/>
          <w:rtl w:val="true"/>
          <w:lang w:bidi="fa-IR"/>
        </w:rPr>
        <w:t>ناز شست دختران دلنواز</w:t>
      </w:r>
    </w:p>
    <w:p>
      <w:pPr>
        <w:pStyle w:val="BookText"/>
        <w:rPr/>
      </w:pPr>
      <w:r>
        <w:rPr>
          <w:rFonts w:ascii="IRNazanin" w:hAnsi="IRNazanin" w:eastAsia="IRNazanin"/>
          <w:color w:val="111111"/>
          <w:sz w:val="28"/>
          <w:sz w:val="28"/>
          <w:szCs w:val="28"/>
          <w:rtl w:val="true"/>
          <w:lang w:bidi="fa-IR"/>
        </w:rPr>
        <w:t>کآفریدند این هزاران نقش باز</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نجومی مردم اختر شناس </w:t>
      </w:r>
    </w:p>
    <w:p>
      <w:pPr>
        <w:pStyle w:val="BookText"/>
        <w:rPr/>
      </w:pPr>
      <w:r>
        <w:rPr>
          <w:rFonts w:ascii="IRNazanin" w:hAnsi="IRNazanin" w:eastAsia="IRNazanin"/>
          <w:color w:val="111111"/>
          <w:sz w:val="28"/>
          <w:sz w:val="28"/>
          <w:szCs w:val="28"/>
          <w:rtl w:val="true"/>
          <w:lang w:bidi="fa-IR"/>
        </w:rPr>
        <w:t>حرمت این شهر را دارید پاس</w:t>
      </w:r>
    </w:p>
    <w:p>
      <w:pPr>
        <w:pStyle w:val="BookText"/>
        <w:rPr/>
      </w:pPr>
      <w:r>
        <w:rPr>
          <w:rFonts w:ascii="IRNazanin" w:hAnsi="IRNazanin" w:eastAsia="IRNazanin"/>
          <w:color w:val="111111"/>
          <w:sz w:val="28"/>
          <w:sz w:val="28"/>
          <w:szCs w:val="28"/>
          <w:rtl w:val="true"/>
          <w:lang w:bidi="fa-IR"/>
        </w:rPr>
        <w:t>آسمان را دیدن از هر جا رواست</w:t>
      </w:r>
    </w:p>
    <w:p>
      <w:pPr>
        <w:pStyle w:val="BookText"/>
        <w:rPr/>
      </w:pPr>
      <w:r>
        <w:rPr>
          <w:rFonts w:ascii="IRNazanin" w:hAnsi="IRNazanin" w:eastAsia="IRNazanin"/>
          <w:color w:val="111111"/>
          <w:sz w:val="28"/>
          <w:sz w:val="28"/>
          <w:szCs w:val="28"/>
          <w:rtl w:val="true"/>
          <w:lang w:bidi="fa-IR"/>
        </w:rPr>
        <w:t>سر فرود آرید کاینجا شهر ماست</w:t>
      </w:r>
    </w:p>
    <w:p>
      <w:pPr>
        <w:pStyle w:val="BookText"/>
        <w:rPr/>
      </w:pPr>
      <w:r>
        <w:rPr>
          <w:rFonts w:ascii="IRNazanin" w:hAnsi="IRNazanin" w:eastAsia="IRNazanin"/>
          <w:color w:val="111111"/>
          <w:sz w:val="28"/>
          <w:sz w:val="28"/>
          <w:szCs w:val="28"/>
          <w:rtl w:val="true"/>
          <w:lang w:bidi="fa-IR"/>
        </w:rPr>
        <w:t>از تلسکوپ دیده بردارید باز</w:t>
      </w:r>
    </w:p>
    <w:p>
      <w:pPr>
        <w:pStyle w:val="BookText"/>
        <w:rPr/>
      </w:pPr>
      <w:r>
        <w:rPr>
          <w:rFonts w:ascii="IRNazanin" w:hAnsi="IRNazanin" w:eastAsia="IRNazanin"/>
          <w:color w:val="111111"/>
          <w:sz w:val="28"/>
          <w:sz w:val="28"/>
          <w:szCs w:val="28"/>
          <w:rtl w:val="true"/>
          <w:lang w:bidi="fa-IR"/>
        </w:rPr>
        <w:t>عینک خود را جدا سازید باز</w:t>
      </w:r>
    </w:p>
    <w:p>
      <w:pPr>
        <w:pStyle w:val="BookText"/>
        <w:rPr/>
      </w:pPr>
      <w:r>
        <w:rPr>
          <w:rFonts w:ascii="IRNazanin" w:hAnsi="IRNazanin" w:eastAsia="IRNazanin"/>
          <w:color w:val="111111"/>
          <w:sz w:val="28"/>
          <w:sz w:val="28"/>
          <w:szCs w:val="28"/>
          <w:rtl w:val="true"/>
          <w:lang w:bidi="fa-IR"/>
        </w:rPr>
        <w:t>میهمانان یک قدم غیرت کنید</w:t>
      </w:r>
    </w:p>
    <w:p>
      <w:pPr>
        <w:pStyle w:val="BookText"/>
        <w:rPr/>
      </w:pPr>
      <w:r>
        <w:rPr>
          <w:rFonts w:ascii="IRNazanin" w:hAnsi="IRNazanin" w:eastAsia="IRNazanin"/>
          <w:color w:val="111111"/>
          <w:sz w:val="28"/>
          <w:sz w:val="28"/>
          <w:szCs w:val="28"/>
          <w:rtl w:val="true"/>
          <w:lang w:bidi="fa-IR"/>
        </w:rPr>
        <w:t>شیشه‌های دودی خود بشکنید</w:t>
      </w:r>
    </w:p>
    <w:p>
      <w:pPr>
        <w:pStyle w:val="BookText"/>
        <w:rPr/>
      </w:pPr>
      <w:r>
        <w:rPr>
          <w:rFonts w:ascii="IRNazanin" w:hAnsi="IRNazanin" w:eastAsia="IRNazanin"/>
          <w:color w:val="111111"/>
          <w:sz w:val="28"/>
          <w:sz w:val="28"/>
          <w:szCs w:val="28"/>
          <w:rtl w:val="true"/>
          <w:lang w:bidi="fa-IR"/>
        </w:rPr>
        <w:t>چشم سر بربستن اینجا خوشتر است</w:t>
      </w:r>
    </w:p>
    <w:p>
      <w:pPr>
        <w:pStyle w:val="BookText"/>
        <w:rPr/>
      </w:pPr>
      <w:r>
        <w:rPr>
          <w:rFonts w:ascii="IRNazanin" w:hAnsi="IRNazanin" w:eastAsia="IRNazanin"/>
          <w:color w:val="111111"/>
          <w:sz w:val="28"/>
          <w:sz w:val="28"/>
          <w:szCs w:val="28"/>
          <w:rtl w:val="true"/>
          <w:lang w:bidi="fa-IR"/>
        </w:rPr>
        <w:t>چشم دل بگشا که شهری دیگر است</w:t>
      </w:r>
    </w:p>
    <w:p>
      <w:pPr>
        <w:pStyle w:val="BookText"/>
        <w:rPr/>
      </w:pPr>
      <w:r>
        <w:rPr>
          <w:rFonts w:ascii="IRNazanin" w:hAnsi="IRNazanin" w:eastAsia="IRNazanin"/>
          <w:color w:val="111111"/>
          <w:sz w:val="28"/>
          <w:sz w:val="28"/>
          <w:szCs w:val="28"/>
          <w:rtl w:val="true"/>
          <w:lang w:bidi="fa-IR"/>
        </w:rPr>
        <w:t>ساعتی اینجا سکوت است و درنگ</w:t>
      </w:r>
    </w:p>
    <w:p>
      <w:pPr>
        <w:pStyle w:val="BookText"/>
        <w:rPr/>
      </w:pPr>
      <w:r>
        <w:rPr>
          <w:rFonts w:ascii="IRNazanin" w:hAnsi="IRNazanin" w:eastAsia="IRNazanin"/>
          <w:color w:val="111111"/>
          <w:sz w:val="28"/>
          <w:sz w:val="28"/>
          <w:szCs w:val="28"/>
          <w:rtl w:val="true"/>
          <w:lang w:bidi="fa-IR"/>
        </w:rPr>
        <w:t>تا که از دیده بباری تو شرنگ</w:t>
      </w:r>
    </w:p>
    <w:p>
      <w:pPr>
        <w:pStyle w:val="BookText"/>
        <w:rPr/>
      </w:pPr>
      <w:r>
        <w:rPr>
          <w:rFonts w:ascii="IRNazanin" w:hAnsi="IRNazanin" w:eastAsia="IRNazanin"/>
          <w:color w:val="111111"/>
          <w:sz w:val="28"/>
          <w:sz w:val="28"/>
          <w:szCs w:val="28"/>
          <w:rtl w:val="true"/>
          <w:lang w:bidi="fa-IR"/>
        </w:rPr>
        <w:t>مردمانی هر زمان در سعی و کار</w:t>
      </w:r>
    </w:p>
    <w:p>
      <w:pPr>
        <w:pStyle w:val="BookText"/>
        <w:rPr/>
      </w:pPr>
      <w:r>
        <w:rPr>
          <w:rFonts w:ascii="IRNazanin" w:hAnsi="IRNazanin" w:eastAsia="IRNazanin"/>
          <w:color w:val="111111"/>
          <w:sz w:val="28"/>
          <w:sz w:val="28"/>
          <w:szCs w:val="28"/>
          <w:rtl w:val="true"/>
          <w:lang w:bidi="fa-IR"/>
        </w:rPr>
        <w:t>هر یک اندر همت خود استوار</w:t>
      </w:r>
    </w:p>
    <w:p>
      <w:pPr>
        <w:pStyle w:val="BookText"/>
        <w:rPr/>
      </w:pPr>
      <w:r>
        <w:rPr>
          <w:rFonts w:ascii="IRNazanin" w:hAnsi="IRNazanin" w:eastAsia="IRNazanin"/>
          <w:color w:val="111111"/>
          <w:sz w:val="28"/>
          <w:sz w:val="28"/>
          <w:szCs w:val="28"/>
          <w:rtl w:val="true"/>
          <w:lang w:bidi="fa-IR"/>
        </w:rPr>
        <w:t>ساده و یک رنگ و هشیار و متین</w:t>
      </w:r>
    </w:p>
    <w:p>
      <w:pPr>
        <w:pStyle w:val="BookText"/>
        <w:rPr/>
      </w:pPr>
      <w:r>
        <w:rPr>
          <w:rFonts w:ascii="IRNazanin" w:hAnsi="IRNazanin" w:eastAsia="IRNazanin"/>
          <w:color w:val="111111"/>
          <w:sz w:val="28"/>
          <w:sz w:val="28"/>
          <w:szCs w:val="28"/>
          <w:rtl w:val="true"/>
          <w:lang w:bidi="fa-IR"/>
        </w:rPr>
        <w:t>با خدا و پارسایان همنشین</w:t>
      </w:r>
    </w:p>
    <w:p>
      <w:pPr>
        <w:pStyle w:val="BookText"/>
        <w:rPr/>
      </w:pPr>
      <w:r>
        <w:rPr>
          <w:rFonts w:ascii="IRNazanin" w:hAnsi="IRNazanin" w:eastAsia="IRNazanin"/>
          <w:color w:val="111111"/>
          <w:sz w:val="28"/>
          <w:sz w:val="28"/>
          <w:szCs w:val="28"/>
          <w:rtl w:val="true"/>
          <w:lang w:bidi="fa-IR"/>
        </w:rPr>
        <w:t>یا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و مردان غیور</w:t>
      </w:r>
    </w:p>
    <w:p>
      <w:pPr>
        <w:pStyle w:val="BookText"/>
        <w:rPr/>
      </w:pPr>
      <w:r>
        <w:rPr>
          <w:rFonts w:ascii="IRNazanin" w:hAnsi="IRNazanin" w:eastAsia="IRNazanin"/>
          <w:color w:val="111111"/>
          <w:sz w:val="28"/>
          <w:sz w:val="28"/>
          <w:szCs w:val="28"/>
          <w:rtl w:val="true"/>
          <w:lang w:bidi="fa-IR"/>
        </w:rPr>
        <w:t>باد هر دم از فساد و فتنه دور</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سرزنده دار</w:t>
      </w:r>
    </w:p>
    <w:p>
      <w:pPr>
        <w:pStyle w:val="BookText"/>
        <w:rPr/>
      </w:pPr>
      <w:r>
        <w:rPr>
          <w:rFonts w:ascii="IRNazanin" w:hAnsi="IRNazanin" w:eastAsia="IRNazanin"/>
          <w:color w:val="111111"/>
          <w:sz w:val="28"/>
          <w:sz w:val="28"/>
          <w:szCs w:val="28"/>
          <w:rtl w:val="true"/>
          <w:lang w:bidi="fa-IR"/>
        </w:rPr>
        <w:t>نام نیکش تا ابد پاینده دار</w:t>
      </w:r>
    </w:p>
    <w:p>
      <w:pPr>
        <w:pStyle w:val="BookText"/>
        <w:rPr/>
      </w:pPr>
      <w:r>
        <w:rPr>
          <w:rFonts w:ascii="IRNazanin" w:hAnsi="IRNazanin" w:eastAsia="IRNazanin"/>
          <w:color w:val="111111"/>
          <w:sz w:val="28"/>
          <w:sz w:val="28"/>
          <w:szCs w:val="28"/>
          <w:rtl w:val="true"/>
          <w:lang w:bidi="fa-IR"/>
        </w:rPr>
        <w:t>هرکه نامش را نخواهد آشکار</w:t>
      </w:r>
    </w:p>
    <w:p>
      <w:pPr>
        <w:pStyle w:val="BookText"/>
        <w:rPr/>
      </w:pPr>
      <w:r>
        <w:rPr>
          <w:rFonts w:ascii="IRNazanin" w:hAnsi="IRNazanin" w:eastAsia="IRNazanin"/>
          <w:color w:val="111111"/>
          <w:sz w:val="28"/>
          <w:sz w:val="28"/>
          <w:szCs w:val="28"/>
          <w:rtl w:val="true"/>
          <w:lang w:bidi="fa-IR"/>
        </w:rPr>
        <w:t>نامش از گیتی خدایا محو دار</w:t>
      </w:r>
    </w:p>
    <w:p>
      <w:pPr>
        <w:pStyle w:val="BookText"/>
        <w:rPr/>
      </w:pPr>
      <w:r>
        <w:rPr>
          <w:rFonts w:ascii="IRNazanin" w:hAnsi="IRNazanin" w:eastAsia="IRNazanin"/>
          <w:color w:val="111111"/>
          <w:sz w:val="28"/>
          <w:sz w:val="28"/>
          <w:szCs w:val="28"/>
          <w:rtl w:val="true"/>
          <w:lang w:bidi="fa-IR"/>
        </w:rPr>
        <w:t>و آن که می‌خواهد به عزت رایتش</w:t>
      </w:r>
    </w:p>
    <w:p>
      <w:pPr>
        <w:pStyle w:val="BookText"/>
        <w:rPr/>
      </w:pPr>
      <w:r>
        <w:rPr>
          <w:rFonts w:ascii="IRNazanin" w:hAnsi="IRNazanin" w:eastAsia="IRNazanin"/>
          <w:color w:val="111111"/>
          <w:sz w:val="28"/>
          <w:sz w:val="28"/>
          <w:szCs w:val="28"/>
          <w:rtl w:val="true"/>
          <w:lang w:bidi="fa-IR"/>
        </w:rPr>
        <w:t>جاودان کن، ده هر آن چه بایدش</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صد جامش فزای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کامرانش کن به هر بوم و سرای </w:t>
      </w:r>
      <w:bookmarkStart w:id="538" w:name="pg5379_34403"/>
    </w:p>
    <w:p>
      <w:pPr>
        <w:pStyle w:val="Heading4"/>
        <w:numPr>
          <w:ilvl w:val="3"/>
          <w:numId w:val="1"/>
        </w:numPr>
        <w:rPr/>
      </w:pPr>
      <w:bookmarkStart w:id="539" w:name="__RefHeading___Toc1361172_581953129"/>
      <w:bookmarkStart w:id="540" w:name="_Toc200"/>
      <w:bookmarkEnd w:id="538"/>
      <w:bookmarkEnd w:id="539"/>
      <w:r>
        <w:rPr>
          <w:rtl w:val="true"/>
        </w:rPr>
        <w:t>راز دل</w:t>
      </w:r>
      <w:r>
        <w:rPr>
          <w:rtl w:val="true"/>
        </w:rPr>
        <w:t xml:space="preserve">: </w:t>
      </w:r>
      <w:r>
        <w:rPr>
          <w:rtl w:val="true"/>
        </w:rPr>
        <w:t>سعدی و درد دلی با او</w:t>
      </w:r>
      <w:bookmarkEnd w:id="540"/>
    </w:p>
    <w:p>
      <w:pPr>
        <w:pStyle w:val="BookText"/>
        <w:rPr/>
      </w:pPr>
      <w:r>
        <w:rPr>
          <w:rFonts w:ascii="IRNazanin" w:hAnsi="IRNazanin" w:eastAsia="IRNazanin"/>
          <w:color w:val="111111"/>
          <w:sz w:val="28"/>
          <w:sz w:val="28"/>
          <w:szCs w:val="28"/>
          <w:rtl w:val="true"/>
          <w:lang w:bidi="fa-IR"/>
        </w:rPr>
        <w:t>مثنوی بلندی در بزرگداشت مقام سعدی و سخن گران سنگش</w:t>
      </w:r>
    </w:p>
    <w:p>
      <w:pPr>
        <w:pStyle w:val="BookText"/>
        <w:rPr/>
      </w:pPr>
      <w:r>
        <w:rPr>
          <w:rFonts w:ascii="IRNazanin" w:hAnsi="IRNazanin" w:eastAsia="IRNazanin"/>
          <w:color w:val="111111"/>
          <w:sz w:val="28"/>
          <w:sz w:val="28"/>
          <w:szCs w:val="28"/>
          <w:rtl w:val="true"/>
          <w:lang w:bidi="fa-IR"/>
        </w:rPr>
        <w:t>چه خوش می‌رسد مژده زان بوستان</w:t>
      </w:r>
    </w:p>
    <w:p>
      <w:pPr>
        <w:pStyle w:val="BookText"/>
        <w:rPr/>
      </w:pPr>
      <w:r>
        <w:rPr>
          <w:rFonts w:ascii="IRNazanin" w:hAnsi="IRNazanin" w:eastAsia="IRNazanin"/>
          <w:color w:val="111111"/>
          <w:sz w:val="28"/>
          <w:sz w:val="28"/>
          <w:szCs w:val="28"/>
          <w:rtl w:val="true"/>
          <w:lang w:bidi="fa-IR"/>
        </w:rPr>
        <w:t>که باشد هوایش به سان جنان</w:t>
      </w:r>
    </w:p>
    <w:p>
      <w:pPr>
        <w:pStyle w:val="BookText"/>
        <w:rPr/>
      </w:pPr>
      <w:r>
        <w:rPr>
          <w:rFonts w:ascii="IRNazanin" w:hAnsi="IRNazanin" w:eastAsia="IRNazanin"/>
          <w:color w:val="111111"/>
          <w:sz w:val="28"/>
          <w:sz w:val="28"/>
          <w:szCs w:val="28"/>
          <w:rtl w:val="true"/>
          <w:lang w:bidi="fa-IR"/>
        </w:rPr>
        <w:t>گلستانی از یاس و نسرین و ورد</w:t>
      </w:r>
    </w:p>
    <w:p>
      <w:pPr>
        <w:pStyle w:val="BookText"/>
        <w:rPr/>
      </w:pPr>
      <w:r>
        <w:rPr>
          <w:rFonts w:ascii="IRNazanin" w:hAnsi="IRNazanin" w:eastAsia="IRNazanin"/>
          <w:color w:val="111111"/>
          <w:sz w:val="28"/>
          <w:sz w:val="28"/>
          <w:szCs w:val="28"/>
          <w:rtl w:val="true"/>
          <w:lang w:bidi="fa-IR"/>
        </w:rPr>
        <w:t>ز مریم نسیم افق لاجورد</w:t>
      </w:r>
    </w:p>
    <w:p>
      <w:pPr>
        <w:pStyle w:val="BookText"/>
        <w:rPr/>
      </w:pPr>
      <w:r>
        <w:rPr>
          <w:rFonts w:ascii="IRNazanin" w:hAnsi="IRNazanin" w:eastAsia="IRNazanin"/>
          <w:color w:val="111111"/>
          <w:sz w:val="28"/>
          <w:sz w:val="28"/>
          <w:szCs w:val="28"/>
          <w:rtl w:val="true"/>
          <w:lang w:bidi="fa-IR"/>
        </w:rPr>
        <w:t>بود نسترن عطر بستان فزا</w:t>
      </w:r>
    </w:p>
    <w:p>
      <w:pPr>
        <w:pStyle w:val="BookText"/>
        <w:rPr/>
      </w:pPr>
      <w:r>
        <w:rPr>
          <w:rFonts w:ascii="IRNazanin" w:hAnsi="IRNazanin" w:eastAsia="IRNazanin"/>
          <w:color w:val="111111"/>
          <w:sz w:val="28"/>
          <w:sz w:val="28"/>
          <w:szCs w:val="28"/>
          <w:rtl w:val="true"/>
          <w:lang w:bidi="fa-IR"/>
        </w:rPr>
        <w:t>گل یاسمین زیب آیینه‌ها</w:t>
      </w:r>
    </w:p>
    <w:p>
      <w:pPr>
        <w:pStyle w:val="BookText"/>
        <w:rPr/>
      </w:pPr>
      <w:r>
        <w:rPr>
          <w:rFonts w:ascii="IRNazanin" w:hAnsi="IRNazanin" w:eastAsia="IRNazanin"/>
          <w:color w:val="111111"/>
          <w:sz w:val="28"/>
          <w:sz w:val="28"/>
          <w:szCs w:val="28"/>
          <w:rtl w:val="true"/>
          <w:lang w:bidi="fa-IR"/>
        </w:rPr>
        <w:t>یکی پیچک از باغ سر می‌کشد</w:t>
      </w:r>
    </w:p>
    <w:p>
      <w:pPr>
        <w:pStyle w:val="BookText"/>
        <w:rPr/>
      </w:pPr>
      <w:r>
        <w:rPr>
          <w:rFonts w:ascii="IRNazanin" w:hAnsi="IRNazanin" w:eastAsia="IRNazanin"/>
          <w:color w:val="111111"/>
          <w:sz w:val="28"/>
          <w:sz w:val="28"/>
          <w:szCs w:val="28"/>
          <w:rtl w:val="true"/>
          <w:lang w:bidi="fa-IR"/>
        </w:rPr>
        <w:t>چو نیلوفری را به بر می‌کشد</w:t>
      </w:r>
    </w:p>
    <w:p>
      <w:pPr>
        <w:pStyle w:val="BookText"/>
        <w:rPr/>
      </w:pPr>
      <w:r>
        <w:rPr>
          <w:rFonts w:ascii="IRNazanin" w:hAnsi="IRNazanin" w:eastAsia="IRNazanin"/>
          <w:color w:val="111111"/>
          <w:sz w:val="28"/>
          <w:sz w:val="28"/>
          <w:szCs w:val="28"/>
          <w:rtl w:val="true"/>
          <w:lang w:bidi="fa-IR"/>
        </w:rPr>
        <w:t>شقایق به کف جامی از ارغوان</w:t>
      </w:r>
    </w:p>
    <w:p>
      <w:pPr>
        <w:pStyle w:val="BookText"/>
        <w:rPr/>
      </w:pPr>
      <w:r>
        <w:rPr>
          <w:rFonts w:ascii="IRNazanin" w:hAnsi="IRNazanin" w:eastAsia="IRNazanin"/>
          <w:color w:val="111111"/>
          <w:sz w:val="28"/>
          <w:sz w:val="28"/>
          <w:szCs w:val="28"/>
          <w:rtl w:val="true"/>
          <w:lang w:bidi="fa-IR"/>
        </w:rPr>
        <w:t>ز نارنج خیزد همی عطر جان</w:t>
      </w:r>
    </w:p>
    <w:p>
      <w:pPr>
        <w:pStyle w:val="BookText"/>
        <w:rPr/>
      </w:pPr>
      <w:r>
        <w:rPr>
          <w:rFonts w:ascii="IRNazanin" w:hAnsi="IRNazanin" w:eastAsia="IRNazanin"/>
          <w:color w:val="111111"/>
          <w:sz w:val="28"/>
          <w:sz w:val="28"/>
          <w:szCs w:val="28"/>
          <w:rtl w:val="true"/>
          <w:lang w:bidi="fa-IR"/>
        </w:rPr>
        <w:t>نوای خوش قمری است و هزار</w:t>
      </w:r>
    </w:p>
    <w:p>
      <w:pPr>
        <w:pStyle w:val="BookText"/>
        <w:rPr/>
      </w:pPr>
      <w:r>
        <w:rPr>
          <w:rFonts w:ascii="IRNazanin" w:hAnsi="IRNazanin" w:eastAsia="IRNazanin"/>
          <w:color w:val="111111"/>
          <w:sz w:val="28"/>
          <w:sz w:val="28"/>
          <w:szCs w:val="28"/>
          <w:rtl w:val="true"/>
          <w:lang w:bidi="fa-IR"/>
        </w:rPr>
        <w:t>به هر گوشه نجواگر گوش یار</w:t>
      </w:r>
    </w:p>
    <w:p>
      <w:pPr>
        <w:pStyle w:val="BookText"/>
        <w:rPr/>
      </w:pPr>
      <w:r>
        <w:rPr>
          <w:rFonts w:ascii="IRNazanin" w:hAnsi="IRNazanin" w:eastAsia="IRNazanin"/>
          <w:color w:val="111111"/>
          <w:sz w:val="28"/>
          <w:sz w:val="28"/>
          <w:szCs w:val="28"/>
          <w:rtl w:val="true"/>
          <w:lang w:bidi="fa-IR"/>
        </w:rPr>
        <w:t>به گلدسته گل دهد نغمه سر</w:t>
      </w:r>
    </w:p>
    <w:p>
      <w:pPr>
        <w:pStyle w:val="BookText"/>
        <w:rPr/>
      </w:pPr>
      <w:r>
        <w:rPr>
          <w:rFonts w:ascii="IRNazanin" w:hAnsi="IRNazanin" w:eastAsia="IRNazanin"/>
          <w:color w:val="111111"/>
          <w:sz w:val="28"/>
          <w:sz w:val="28"/>
          <w:szCs w:val="28"/>
          <w:rtl w:val="true"/>
          <w:lang w:bidi="fa-IR"/>
        </w:rPr>
        <w:t>یکی بلبل مست شیرین اثر</w:t>
      </w:r>
    </w:p>
    <w:p>
      <w:pPr>
        <w:pStyle w:val="BookText"/>
        <w:rPr/>
      </w:pPr>
      <w:r>
        <w:rPr>
          <w:rFonts w:ascii="IRNazanin" w:hAnsi="IRNazanin" w:eastAsia="IRNazanin"/>
          <w:color w:val="111111"/>
          <w:sz w:val="28"/>
          <w:sz w:val="28"/>
          <w:szCs w:val="28"/>
          <w:rtl w:val="true"/>
          <w:lang w:bidi="fa-IR"/>
        </w:rPr>
        <w:t>نه شیراز کاین جا بهشت عدن</w:t>
      </w:r>
    </w:p>
    <w:p>
      <w:pPr>
        <w:pStyle w:val="BookText"/>
        <w:rPr/>
      </w:pPr>
      <w:r>
        <w:rPr>
          <w:rFonts w:ascii="IRNazanin" w:hAnsi="IRNazanin" w:eastAsia="IRNazanin"/>
          <w:color w:val="111111"/>
          <w:sz w:val="28"/>
          <w:sz w:val="28"/>
          <w:szCs w:val="28"/>
          <w:rtl w:val="true"/>
          <w:lang w:bidi="fa-IR"/>
        </w:rPr>
        <w:t>ریاحین فرحبخش و محنت فکن</w:t>
      </w:r>
    </w:p>
    <w:p>
      <w:pPr>
        <w:pStyle w:val="BookText"/>
        <w:rPr/>
      </w:pPr>
      <w:r>
        <w:rPr>
          <w:rFonts w:ascii="IRNazanin" w:hAnsi="IRNazanin" w:eastAsia="IRNazanin"/>
          <w:color w:val="111111"/>
          <w:sz w:val="28"/>
          <w:sz w:val="28"/>
          <w:szCs w:val="28"/>
          <w:rtl w:val="true"/>
          <w:lang w:bidi="fa-IR"/>
        </w:rPr>
        <w:t>یکی بزم سعدی بیاراسته</w:t>
      </w:r>
    </w:p>
    <w:p>
      <w:pPr>
        <w:pStyle w:val="BookText"/>
        <w:rPr/>
      </w:pPr>
      <w:r>
        <w:rPr>
          <w:rFonts w:ascii="IRNazanin" w:hAnsi="IRNazanin" w:eastAsia="IRNazanin"/>
          <w:color w:val="111111"/>
          <w:sz w:val="28"/>
          <w:sz w:val="28"/>
          <w:szCs w:val="28"/>
          <w:rtl w:val="true"/>
          <w:lang w:bidi="fa-IR"/>
        </w:rPr>
        <w:t>می و ساغر و انگبین خواسته</w:t>
      </w:r>
    </w:p>
    <w:p>
      <w:pPr>
        <w:pStyle w:val="BookText"/>
        <w:rPr/>
      </w:pPr>
      <w:r>
        <w:rPr>
          <w:rFonts w:ascii="IRNazanin" w:hAnsi="IRNazanin" w:eastAsia="IRNazanin"/>
          <w:color w:val="111111"/>
          <w:sz w:val="28"/>
          <w:sz w:val="28"/>
          <w:szCs w:val="28"/>
          <w:rtl w:val="true"/>
          <w:lang w:bidi="fa-IR"/>
        </w:rPr>
        <w:t>گلستانی از ورد در پیش رو</w:t>
      </w:r>
    </w:p>
    <w:p>
      <w:pPr>
        <w:pStyle w:val="BookText"/>
        <w:rPr/>
      </w:pPr>
      <w:r>
        <w:rPr>
          <w:rFonts w:ascii="IRNazanin" w:hAnsi="IRNazanin" w:eastAsia="IRNazanin"/>
          <w:color w:val="111111"/>
          <w:sz w:val="28"/>
          <w:sz w:val="28"/>
          <w:szCs w:val="28"/>
          <w:rtl w:val="true"/>
          <w:lang w:bidi="fa-IR"/>
        </w:rPr>
        <w:t>به دل بوستانی خوشش آرزو</w:t>
      </w:r>
    </w:p>
    <w:p>
      <w:pPr>
        <w:pStyle w:val="BookText"/>
        <w:rPr/>
      </w:pPr>
      <w:r>
        <w:rPr>
          <w:rFonts w:ascii="IRNazanin" w:hAnsi="IRNazanin" w:eastAsia="IRNazanin"/>
          <w:color w:val="111111"/>
          <w:sz w:val="28"/>
          <w:sz w:val="28"/>
          <w:szCs w:val="28"/>
          <w:rtl w:val="true"/>
          <w:lang w:bidi="fa-IR"/>
        </w:rPr>
        <w:t>ز شبنم فتاده بسی در ناب</w:t>
      </w:r>
    </w:p>
    <w:p>
      <w:pPr>
        <w:pStyle w:val="BookText"/>
        <w:rPr/>
      </w:pPr>
      <w:r>
        <w:rPr>
          <w:rFonts w:ascii="IRNazanin" w:hAnsi="IRNazanin" w:eastAsia="IRNazanin"/>
          <w:color w:val="111111"/>
          <w:sz w:val="28"/>
          <w:sz w:val="28"/>
          <w:szCs w:val="28"/>
          <w:rtl w:val="true"/>
          <w:lang w:bidi="fa-IR"/>
        </w:rPr>
        <w:t>بر آن عارض خوشتر از آفتاب</w:t>
      </w:r>
    </w:p>
    <w:p>
      <w:pPr>
        <w:pStyle w:val="BookText"/>
        <w:rPr/>
      </w:pPr>
      <w:r>
        <w:rPr>
          <w:rFonts w:ascii="IRNazanin" w:hAnsi="IRNazanin" w:eastAsia="IRNazanin"/>
          <w:color w:val="111111"/>
          <w:sz w:val="28"/>
          <w:sz w:val="28"/>
          <w:szCs w:val="28"/>
          <w:rtl w:val="true"/>
          <w:lang w:bidi="fa-IR"/>
        </w:rPr>
        <w:t>همان قطره باران چکیده ز ابر</w:t>
      </w:r>
    </w:p>
    <w:p>
      <w:pPr>
        <w:pStyle w:val="BookText"/>
        <w:rPr/>
      </w:pPr>
      <w:r>
        <w:rPr>
          <w:rFonts w:ascii="IRNazanin" w:hAnsi="IRNazanin" w:eastAsia="IRNazanin"/>
          <w:color w:val="111111"/>
          <w:sz w:val="28"/>
          <w:sz w:val="28"/>
          <w:szCs w:val="28"/>
          <w:rtl w:val="true"/>
          <w:lang w:bidi="fa-IR"/>
        </w:rPr>
        <w:t>به دشت خرد گشته دری ستبر</w:t>
      </w:r>
    </w:p>
    <w:p>
      <w:pPr>
        <w:pStyle w:val="BookText"/>
        <w:rPr/>
      </w:pPr>
      <w:r>
        <w:rPr>
          <w:rFonts w:ascii="IRNazanin" w:hAnsi="IRNazanin" w:eastAsia="IRNazanin"/>
          <w:color w:val="111111"/>
          <w:sz w:val="28"/>
          <w:sz w:val="28"/>
          <w:szCs w:val="28"/>
          <w:rtl w:val="true"/>
          <w:lang w:bidi="fa-IR"/>
        </w:rPr>
        <w:t>ز عهد صغر قصه آرد به یاد</w:t>
      </w:r>
    </w:p>
    <w:p>
      <w:pPr>
        <w:pStyle w:val="BookText"/>
        <w:rPr/>
      </w:pPr>
      <w:r>
        <w:rPr>
          <w:rFonts w:ascii="IRNazanin" w:hAnsi="IRNazanin" w:eastAsia="IRNazanin"/>
          <w:color w:val="111111"/>
          <w:sz w:val="28"/>
          <w:sz w:val="28"/>
          <w:szCs w:val="28"/>
          <w:rtl w:val="true"/>
          <w:lang w:bidi="fa-IR"/>
        </w:rPr>
        <w:t>ز آشوب خلق او به غفلت فتاد</w:t>
      </w:r>
    </w:p>
    <w:p>
      <w:pPr>
        <w:pStyle w:val="BookText"/>
        <w:rPr/>
      </w:pPr>
      <w:r>
        <w:rPr>
          <w:rFonts w:ascii="IRNazanin" w:hAnsi="IRNazanin" w:eastAsia="IRNazanin"/>
          <w:color w:val="111111"/>
          <w:sz w:val="28"/>
          <w:sz w:val="28"/>
          <w:szCs w:val="28"/>
          <w:rtl w:val="true"/>
          <w:lang w:bidi="fa-IR"/>
        </w:rPr>
        <w:t>بدانست ره بی توکل خطاست</w:t>
      </w:r>
    </w:p>
    <w:p>
      <w:pPr>
        <w:pStyle w:val="BookText"/>
        <w:rPr/>
      </w:pPr>
      <w:r>
        <w:rPr>
          <w:rFonts w:ascii="IRNazanin" w:hAnsi="IRNazanin" w:eastAsia="IRNazanin"/>
          <w:color w:val="111111"/>
          <w:sz w:val="28"/>
          <w:sz w:val="28"/>
          <w:szCs w:val="28"/>
          <w:rtl w:val="true"/>
          <w:lang w:bidi="fa-IR"/>
        </w:rPr>
        <w:t>چو آمد عنایت جهان آشناست</w:t>
      </w:r>
    </w:p>
    <w:p>
      <w:pPr>
        <w:pStyle w:val="BookText"/>
        <w:rPr/>
      </w:pPr>
      <w:r>
        <w:rPr>
          <w:rFonts w:ascii="IRNazanin" w:hAnsi="IRNazanin" w:eastAsia="IRNazanin"/>
          <w:color w:val="111111"/>
          <w:sz w:val="28"/>
          <w:sz w:val="28"/>
          <w:szCs w:val="28"/>
          <w:rtl w:val="true"/>
          <w:lang w:bidi="fa-IR"/>
        </w:rPr>
        <w:t>همانجا که لقمان ز ناباوری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کار گل را ز دل مشتری </w:t>
      </w:r>
    </w:p>
    <w:p>
      <w:pPr>
        <w:pStyle w:val="BookText"/>
        <w:rPr/>
      </w:pPr>
      <w:r>
        <w:rPr>
          <w:rFonts w:ascii="IRNazanin" w:hAnsi="IRNazanin" w:eastAsia="IRNazanin"/>
          <w:color w:val="111111"/>
          <w:sz w:val="28"/>
          <w:sz w:val="28"/>
          <w:szCs w:val="28"/>
          <w:rtl w:val="true"/>
          <w:lang w:bidi="fa-IR"/>
        </w:rPr>
        <w:t>خرد یابد و دانش و معرفت</w:t>
      </w:r>
    </w:p>
    <w:p>
      <w:pPr>
        <w:pStyle w:val="BookText"/>
        <w:rPr/>
      </w:pPr>
      <w:r>
        <w:rPr>
          <w:rFonts w:ascii="IRNazanin" w:hAnsi="IRNazanin" w:eastAsia="IRNazanin"/>
          <w:color w:val="111111"/>
          <w:sz w:val="28"/>
          <w:sz w:val="28"/>
          <w:szCs w:val="28"/>
          <w:rtl w:val="true"/>
          <w:lang w:bidi="fa-IR"/>
        </w:rPr>
        <w:t>به اندرز گیرد ره عافیت</w:t>
      </w:r>
    </w:p>
    <w:p>
      <w:pPr>
        <w:pStyle w:val="BookText"/>
        <w:rPr/>
      </w:pPr>
      <w:r>
        <w:rPr>
          <w:rFonts w:ascii="IRNazanin" w:hAnsi="IRNazanin" w:eastAsia="IRNazanin"/>
          <w:color w:val="111111"/>
          <w:sz w:val="28"/>
          <w:sz w:val="28"/>
          <w:szCs w:val="28"/>
          <w:rtl w:val="true"/>
          <w:lang w:bidi="fa-IR"/>
        </w:rPr>
        <w:t>به دنیایی از قصه‌های بلند</w:t>
      </w:r>
    </w:p>
    <w:p>
      <w:pPr>
        <w:pStyle w:val="BookText"/>
        <w:rPr/>
      </w:pPr>
      <w:r>
        <w:rPr>
          <w:rFonts w:ascii="IRNazanin" w:hAnsi="IRNazanin" w:eastAsia="IRNazanin"/>
          <w:color w:val="111111"/>
          <w:sz w:val="28"/>
          <w:sz w:val="28"/>
          <w:szCs w:val="28"/>
          <w:rtl w:val="true"/>
          <w:lang w:bidi="fa-IR"/>
        </w:rPr>
        <w:t>دلش گاه خندان زمانی نژند</w:t>
      </w:r>
    </w:p>
    <w:p>
      <w:pPr>
        <w:pStyle w:val="BookText"/>
        <w:rPr/>
      </w:pPr>
      <w:r>
        <w:rPr>
          <w:rFonts w:ascii="IRNazanin" w:hAnsi="IRNazanin" w:eastAsia="IRNazanin"/>
          <w:color w:val="111111"/>
          <w:sz w:val="28"/>
          <w:sz w:val="28"/>
          <w:szCs w:val="28"/>
          <w:rtl w:val="true"/>
          <w:lang w:bidi="fa-IR"/>
        </w:rPr>
        <w:t>چو طفلی بر آورد دندان تیز</w:t>
      </w:r>
    </w:p>
    <w:p>
      <w:pPr>
        <w:pStyle w:val="BookText"/>
        <w:rPr/>
      </w:pPr>
      <w:r>
        <w:rPr>
          <w:rFonts w:ascii="IRNazanin" w:hAnsi="IRNazanin" w:eastAsia="IRNazanin"/>
          <w:color w:val="111111"/>
          <w:sz w:val="28"/>
          <w:sz w:val="28"/>
          <w:szCs w:val="28"/>
          <w:rtl w:val="true"/>
          <w:lang w:bidi="fa-IR"/>
        </w:rPr>
        <w:t>پدر بهر نانش بود در ستیز</w:t>
      </w:r>
    </w:p>
    <w:p>
      <w:pPr>
        <w:pStyle w:val="BookText"/>
        <w:rPr/>
      </w:pPr>
      <w:r>
        <w:rPr>
          <w:rFonts w:ascii="IRNazanin" w:hAnsi="IRNazanin" w:eastAsia="IRNazanin"/>
          <w:color w:val="111111"/>
          <w:sz w:val="28"/>
          <w:sz w:val="28"/>
          <w:szCs w:val="28"/>
          <w:rtl w:val="true"/>
          <w:lang w:bidi="fa-IR"/>
        </w:rPr>
        <w:t>بخندد همی مادر مهربان</w:t>
      </w:r>
    </w:p>
    <w:p>
      <w:pPr>
        <w:pStyle w:val="BookText"/>
        <w:rPr/>
      </w:pPr>
      <w:r>
        <w:rPr>
          <w:rFonts w:ascii="IRNazanin" w:hAnsi="IRNazanin" w:eastAsia="IRNazanin"/>
          <w:color w:val="111111"/>
          <w:sz w:val="28"/>
          <w:sz w:val="28"/>
          <w:szCs w:val="28"/>
          <w:rtl w:val="true"/>
          <w:lang w:bidi="fa-IR"/>
        </w:rPr>
        <w:t>که دندان بود از پی آب و نان</w:t>
      </w:r>
    </w:p>
    <w:p>
      <w:pPr>
        <w:pStyle w:val="BookText"/>
        <w:rPr/>
      </w:pPr>
      <w:r>
        <w:rPr>
          <w:rFonts w:ascii="IRNazanin" w:hAnsi="IRNazanin" w:eastAsia="IRNazanin"/>
          <w:color w:val="111111"/>
          <w:sz w:val="28"/>
          <w:sz w:val="28"/>
          <w:szCs w:val="28"/>
          <w:rtl w:val="true"/>
          <w:lang w:bidi="fa-IR"/>
        </w:rPr>
        <w:t>چو در زیر صخره‌ست روزی کس</w:t>
      </w:r>
    </w:p>
    <w:p>
      <w:pPr>
        <w:pStyle w:val="BookText"/>
        <w:rPr/>
      </w:pPr>
      <w:r>
        <w:rPr>
          <w:rFonts w:ascii="IRNazanin" w:hAnsi="IRNazanin" w:eastAsia="IRNazanin"/>
          <w:color w:val="111111"/>
          <w:sz w:val="28"/>
          <w:sz w:val="28"/>
          <w:szCs w:val="28"/>
          <w:rtl w:val="true"/>
          <w:lang w:bidi="fa-IR"/>
        </w:rPr>
        <w:t>چه غم؟ هست روزی، چو باشد نفس</w:t>
      </w:r>
    </w:p>
    <w:p>
      <w:pPr>
        <w:pStyle w:val="BookText"/>
        <w:rPr/>
      </w:pPr>
      <w:r>
        <w:rPr>
          <w:rFonts w:ascii="IRNazanin" w:hAnsi="IRNazanin" w:eastAsia="IRNazanin"/>
          <w:color w:val="111111"/>
          <w:sz w:val="28"/>
          <w:sz w:val="28"/>
          <w:szCs w:val="28"/>
          <w:rtl w:val="true"/>
          <w:lang w:bidi="fa-IR"/>
        </w:rPr>
        <w:t>چو از طبع خاک است انسان پاک</w:t>
      </w:r>
    </w:p>
    <w:p>
      <w:pPr>
        <w:pStyle w:val="BookText"/>
        <w:rPr/>
      </w:pPr>
      <w:r>
        <w:rPr>
          <w:rFonts w:ascii="IRNazanin" w:hAnsi="IRNazanin" w:eastAsia="IRNazanin"/>
          <w:color w:val="111111"/>
          <w:sz w:val="28"/>
          <w:sz w:val="28"/>
          <w:szCs w:val="28"/>
          <w:rtl w:val="true"/>
          <w:lang w:bidi="fa-IR"/>
        </w:rPr>
        <w:t>نباید چو آتش شدن هولناک</w:t>
      </w:r>
    </w:p>
    <w:p>
      <w:pPr>
        <w:pStyle w:val="BookText"/>
        <w:rPr/>
      </w:pPr>
      <w:r>
        <w:rPr>
          <w:rFonts w:ascii="IRNazanin" w:hAnsi="IRNazanin" w:eastAsia="IRNazanin"/>
          <w:color w:val="111111"/>
          <w:sz w:val="28"/>
          <w:sz w:val="28"/>
          <w:szCs w:val="28"/>
          <w:rtl w:val="true"/>
          <w:lang w:bidi="fa-IR"/>
        </w:rPr>
        <w:t>تواضع خود این‌گونه کرده‌ست پیش</w:t>
      </w:r>
    </w:p>
    <w:p>
      <w:pPr>
        <w:pStyle w:val="BookText"/>
        <w:rPr/>
      </w:pPr>
      <w:r>
        <w:rPr>
          <w:rFonts w:ascii="IRNazanin" w:hAnsi="IRNazanin" w:eastAsia="IRNazanin"/>
          <w:color w:val="111111"/>
          <w:sz w:val="28"/>
          <w:sz w:val="28"/>
          <w:szCs w:val="28"/>
          <w:rtl w:val="true"/>
          <w:lang w:bidi="fa-IR"/>
        </w:rPr>
        <w:t>که ز اندوه مردم دلش ریش ریش</w:t>
      </w:r>
    </w:p>
    <w:p>
      <w:pPr>
        <w:pStyle w:val="BookText"/>
        <w:rPr/>
      </w:pPr>
      <w:r>
        <w:rPr>
          <w:rFonts w:ascii="IRNazanin" w:hAnsi="IRNazanin" w:eastAsia="IRNazanin"/>
          <w:color w:val="111111"/>
          <w:sz w:val="28"/>
          <w:sz w:val="28"/>
          <w:szCs w:val="28"/>
          <w:rtl w:val="true"/>
          <w:lang w:bidi="fa-IR"/>
        </w:rPr>
        <w:t>چو شکر و سپاس او به جای آورد</w:t>
      </w:r>
    </w:p>
    <w:p>
      <w:pPr>
        <w:pStyle w:val="BookText"/>
        <w:rPr/>
      </w:pPr>
      <w:r>
        <w:rPr>
          <w:rFonts w:ascii="IRNazanin" w:hAnsi="IRNazanin" w:eastAsia="IRNazanin"/>
          <w:color w:val="111111"/>
          <w:sz w:val="28"/>
          <w:sz w:val="28"/>
          <w:szCs w:val="28"/>
          <w:rtl w:val="true"/>
          <w:lang w:bidi="fa-IR"/>
        </w:rPr>
        <w:t>همی رحم بر بینوای آورد</w:t>
      </w:r>
    </w:p>
    <w:p>
      <w:pPr>
        <w:pStyle w:val="BookText"/>
        <w:rPr/>
      </w:pPr>
      <w:r>
        <w:rPr>
          <w:rFonts w:ascii="IRNazanin" w:hAnsi="IRNazanin" w:eastAsia="IRNazanin"/>
          <w:color w:val="111111"/>
          <w:sz w:val="28"/>
          <w:sz w:val="28"/>
          <w:szCs w:val="28"/>
          <w:rtl w:val="true"/>
          <w:lang w:bidi="fa-IR"/>
        </w:rPr>
        <w:t>چو ساید همی جبهه بر خاک سرد</w:t>
      </w:r>
    </w:p>
    <w:p>
      <w:pPr>
        <w:pStyle w:val="BookText"/>
        <w:rPr/>
      </w:pPr>
      <w:r>
        <w:rPr>
          <w:rFonts w:ascii="IRNazanin" w:hAnsi="IRNazanin" w:eastAsia="IRNazanin"/>
          <w:color w:val="111111"/>
          <w:sz w:val="28"/>
          <w:sz w:val="28"/>
          <w:szCs w:val="28"/>
          <w:rtl w:val="true"/>
          <w:lang w:bidi="fa-IR"/>
        </w:rPr>
        <w:t>چه سود ار نه اخلاص سرمایه کرد</w:t>
      </w:r>
    </w:p>
    <w:p>
      <w:pPr>
        <w:pStyle w:val="BookText"/>
        <w:rPr/>
      </w:pPr>
      <w:r>
        <w:rPr>
          <w:rFonts w:ascii="IRNazanin" w:hAnsi="IRNazanin" w:eastAsia="IRNazanin"/>
          <w:color w:val="111111"/>
          <w:sz w:val="28"/>
          <w:sz w:val="28"/>
          <w:szCs w:val="28"/>
          <w:rtl w:val="true"/>
          <w:lang w:bidi="fa-IR"/>
        </w:rPr>
        <w:t>ز شیراز چون پا نهد او برون</w:t>
      </w:r>
    </w:p>
    <w:p>
      <w:pPr>
        <w:pStyle w:val="BookText"/>
        <w:rPr/>
      </w:pPr>
      <w:r>
        <w:rPr>
          <w:rFonts w:ascii="IRNazanin" w:hAnsi="IRNazanin" w:eastAsia="IRNazanin"/>
          <w:color w:val="111111"/>
          <w:sz w:val="28"/>
          <w:sz w:val="28"/>
          <w:szCs w:val="28"/>
          <w:rtl w:val="true"/>
          <w:lang w:bidi="fa-IR"/>
        </w:rPr>
        <w:t>شود تجربت‌ها پیاپی فزون</w:t>
      </w:r>
    </w:p>
    <w:p>
      <w:pPr>
        <w:pStyle w:val="BookText"/>
        <w:rPr/>
      </w:pPr>
      <w:r>
        <w:rPr>
          <w:rFonts w:ascii="IRNazanin" w:hAnsi="IRNazanin" w:eastAsia="IRNazanin"/>
          <w:color w:val="111111"/>
          <w:sz w:val="28"/>
          <w:sz w:val="28"/>
          <w:szCs w:val="28"/>
          <w:rtl w:val="true"/>
          <w:lang w:bidi="fa-IR"/>
        </w:rPr>
        <w:t>به دریا ز کشتی هراسان غلام</w:t>
      </w:r>
    </w:p>
    <w:p>
      <w:pPr>
        <w:pStyle w:val="BookText"/>
        <w:rPr/>
      </w:pPr>
      <w:r>
        <w:rPr>
          <w:rFonts w:ascii="IRNazanin" w:hAnsi="IRNazanin" w:eastAsia="IRNazanin"/>
          <w:color w:val="111111"/>
          <w:sz w:val="28"/>
          <w:sz w:val="28"/>
          <w:szCs w:val="28"/>
          <w:rtl w:val="true"/>
          <w:lang w:bidi="fa-IR"/>
        </w:rPr>
        <w:t>چو غرقاب بیند شود شادکام</w:t>
      </w:r>
    </w:p>
    <w:p>
      <w:pPr>
        <w:pStyle w:val="BookText"/>
        <w:rPr/>
      </w:pPr>
      <w:r>
        <w:rPr>
          <w:rFonts w:ascii="IRNazanin" w:hAnsi="IRNazanin" w:eastAsia="IRNazanin"/>
          <w:color w:val="111111"/>
          <w:sz w:val="28"/>
          <w:sz w:val="28"/>
          <w:szCs w:val="28"/>
          <w:rtl w:val="true"/>
          <w:lang w:bidi="fa-IR"/>
        </w:rPr>
        <w:t>چو آسیب ناید کسی را به کف</w:t>
      </w:r>
    </w:p>
    <w:p>
      <w:pPr>
        <w:pStyle w:val="BookText"/>
        <w:rPr/>
      </w:pPr>
      <w:r>
        <w:rPr>
          <w:rFonts w:ascii="IRNazanin" w:hAnsi="IRNazanin" w:eastAsia="IRNazanin"/>
          <w:color w:val="111111"/>
          <w:sz w:val="28"/>
          <w:sz w:val="28"/>
          <w:szCs w:val="28"/>
          <w:rtl w:val="true"/>
          <w:lang w:bidi="fa-IR"/>
        </w:rPr>
        <w:t>نگردد چو پولاد محکم ز تف</w:t>
      </w:r>
    </w:p>
    <w:p>
      <w:pPr>
        <w:pStyle w:val="BookText"/>
        <w:rPr/>
      </w:pPr>
      <w:r>
        <w:rPr>
          <w:rFonts w:ascii="IRNazanin" w:hAnsi="IRNazanin" w:eastAsia="IRNazanin"/>
          <w:color w:val="111111"/>
          <w:sz w:val="28"/>
          <w:sz w:val="28"/>
          <w:szCs w:val="28"/>
          <w:rtl w:val="true"/>
          <w:lang w:bidi="fa-IR"/>
        </w:rPr>
        <w:t>فقیهی اگر پند باید ز مست</w:t>
      </w:r>
    </w:p>
    <w:p>
      <w:pPr>
        <w:pStyle w:val="BookText"/>
        <w:rPr/>
      </w:pPr>
      <w:r>
        <w:rPr>
          <w:rFonts w:ascii="IRNazanin" w:hAnsi="IRNazanin" w:eastAsia="IRNazanin"/>
          <w:color w:val="111111"/>
          <w:sz w:val="28"/>
          <w:sz w:val="28"/>
          <w:szCs w:val="28"/>
          <w:rtl w:val="true"/>
          <w:lang w:bidi="fa-IR"/>
        </w:rPr>
        <w:t>که از نخوت ایمان نیاید به دست</w:t>
      </w:r>
    </w:p>
    <w:p>
      <w:pPr>
        <w:pStyle w:val="BookText"/>
        <w:rPr/>
      </w:pPr>
      <w:r>
        <w:rPr>
          <w:rFonts w:ascii="IRNazanin" w:hAnsi="IRNazanin" w:eastAsia="IRNazanin"/>
          <w:color w:val="111111"/>
          <w:sz w:val="28"/>
          <w:sz w:val="28"/>
          <w:szCs w:val="28"/>
          <w:rtl w:val="true"/>
          <w:lang w:bidi="fa-IR"/>
        </w:rPr>
        <w:t>سراسر به بستانش ار بگذری</w:t>
      </w:r>
    </w:p>
    <w:p>
      <w:pPr>
        <w:pStyle w:val="BookText"/>
        <w:rPr/>
      </w:pPr>
      <w:r>
        <w:rPr>
          <w:rFonts w:ascii="IRNazanin" w:hAnsi="IRNazanin" w:eastAsia="IRNazanin"/>
          <w:color w:val="111111"/>
          <w:sz w:val="28"/>
          <w:sz w:val="28"/>
          <w:szCs w:val="28"/>
          <w:rtl w:val="true"/>
          <w:lang w:bidi="fa-IR"/>
        </w:rPr>
        <w:t>ز هر برگ گل باغ معنی بری</w:t>
      </w:r>
    </w:p>
    <w:p>
      <w:pPr>
        <w:pStyle w:val="BookText"/>
        <w:rPr/>
      </w:pPr>
      <w:r>
        <w:rPr>
          <w:rFonts w:ascii="IRNazanin" w:hAnsi="IRNazanin" w:eastAsia="IRNazanin"/>
          <w:color w:val="111111"/>
          <w:sz w:val="28"/>
          <w:sz w:val="28"/>
          <w:szCs w:val="28"/>
          <w:rtl w:val="true"/>
          <w:lang w:bidi="fa-IR"/>
        </w:rPr>
        <w:t>چو نبود تو را تکیه بر بازوان؟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نشاید طلب کردن از آستان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تشریف میر 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او خوبتر خرقه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گلستانت ای شیخ پند و سخن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زیب گلخانه‌های ختن </w:t>
      </w:r>
    </w:p>
    <w:p>
      <w:pPr>
        <w:pStyle w:val="BookText"/>
        <w:rPr/>
      </w:pPr>
      <w:r>
        <w:rPr>
          <w:rFonts w:ascii="IRNazanin" w:hAnsi="IRNazanin" w:eastAsia="IRNazanin"/>
          <w:color w:val="111111"/>
          <w:sz w:val="28"/>
          <w:sz w:val="28"/>
          <w:szCs w:val="28"/>
          <w:rtl w:val="true"/>
          <w:lang w:bidi="fa-IR"/>
        </w:rPr>
        <w:t>هنرمند را قدر دادن رواست</w:t>
      </w:r>
    </w:p>
    <w:p>
      <w:pPr>
        <w:pStyle w:val="BookText"/>
        <w:rPr/>
      </w:pPr>
      <w:r>
        <w:rPr>
          <w:rFonts w:ascii="IRNazanin" w:hAnsi="IRNazanin" w:eastAsia="IRNazanin"/>
          <w:color w:val="111111"/>
          <w:sz w:val="28"/>
          <w:sz w:val="28"/>
          <w:szCs w:val="28"/>
          <w:rtl w:val="true"/>
          <w:lang w:bidi="fa-IR"/>
        </w:rPr>
        <w:t>که از بی هنر هیچ معنی نخاست</w:t>
      </w:r>
    </w:p>
    <w:p>
      <w:pPr>
        <w:pStyle w:val="BookText"/>
        <w:rPr/>
      </w:pPr>
      <w:r>
        <w:rPr>
          <w:rFonts w:ascii="IRNazanin" w:hAnsi="IRNazanin" w:eastAsia="IRNazanin"/>
          <w:color w:val="111111"/>
          <w:sz w:val="28"/>
          <w:sz w:val="28"/>
          <w:szCs w:val="28"/>
          <w:rtl w:val="true"/>
          <w:lang w:bidi="fa-IR"/>
        </w:rPr>
        <w:t>تو گفتی خرد به ز بازو و زور</w:t>
      </w:r>
    </w:p>
    <w:p>
      <w:pPr>
        <w:pStyle w:val="BookText"/>
        <w:rPr/>
      </w:pPr>
      <w:r>
        <w:rPr>
          <w:rFonts w:ascii="IRNazanin" w:hAnsi="IRNazanin" w:eastAsia="IRNazanin"/>
          <w:color w:val="111111"/>
          <w:sz w:val="28"/>
          <w:sz w:val="28"/>
          <w:szCs w:val="28"/>
          <w:rtl w:val="true"/>
          <w:lang w:bidi="fa-IR"/>
        </w:rPr>
        <w:t>هنر ناید از مرد پرخوار و شور</w:t>
      </w:r>
    </w:p>
    <w:p>
      <w:pPr>
        <w:pStyle w:val="BookText"/>
        <w:rPr/>
      </w:pPr>
      <w:r>
        <w:rPr>
          <w:rFonts w:ascii="IRNazanin" w:hAnsi="IRNazanin" w:eastAsia="IRNazanin"/>
          <w:color w:val="111111"/>
          <w:sz w:val="28"/>
          <w:sz w:val="28"/>
          <w:szCs w:val="28"/>
          <w:rtl w:val="true"/>
          <w:lang w:bidi="fa-IR"/>
        </w:rPr>
        <w:t>مؤذن چو بد نای و ناساز دشت</w:t>
      </w:r>
    </w:p>
    <w:p>
      <w:pPr>
        <w:pStyle w:val="BookText"/>
        <w:rPr/>
      </w:pPr>
      <w:r>
        <w:rPr>
          <w:rFonts w:ascii="IRNazanin" w:hAnsi="IRNazanin" w:eastAsia="IRNazanin"/>
          <w:color w:val="111111"/>
          <w:sz w:val="28"/>
          <w:sz w:val="28"/>
          <w:szCs w:val="28"/>
          <w:rtl w:val="true"/>
          <w:lang w:bidi="fa-IR"/>
        </w:rPr>
        <w:t>بگو وقت تکریم دین درگذشت</w:t>
      </w:r>
    </w:p>
    <w:p>
      <w:pPr>
        <w:pStyle w:val="BookText"/>
        <w:rPr/>
      </w:pPr>
      <w:r>
        <w:rPr>
          <w:rFonts w:ascii="IRNazanin" w:hAnsi="IRNazanin" w:eastAsia="IRNazanin"/>
          <w:color w:val="111111"/>
          <w:sz w:val="28"/>
          <w:sz w:val="28"/>
          <w:szCs w:val="28"/>
          <w:rtl w:val="true"/>
          <w:lang w:bidi="fa-IR"/>
        </w:rPr>
        <w:t>حریصی که در کیش بافد خیال</w:t>
      </w:r>
    </w:p>
    <w:p>
      <w:pPr>
        <w:pStyle w:val="BookText"/>
        <w:rPr/>
      </w:pPr>
      <w:r>
        <w:rPr>
          <w:rFonts w:ascii="IRNazanin" w:hAnsi="IRNazanin" w:eastAsia="IRNazanin"/>
          <w:color w:val="111111"/>
          <w:sz w:val="28"/>
          <w:sz w:val="28"/>
          <w:szCs w:val="28"/>
          <w:rtl w:val="true"/>
          <w:lang w:bidi="fa-IR"/>
        </w:rPr>
        <w:t>نداند که چندش بود این مجال</w:t>
      </w:r>
    </w:p>
    <w:p>
      <w:pPr>
        <w:pStyle w:val="BookText"/>
        <w:rPr/>
      </w:pPr>
      <w:r>
        <w:rPr>
          <w:rFonts w:ascii="IRNazanin" w:hAnsi="IRNazanin" w:eastAsia="IRNazanin"/>
          <w:color w:val="111111"/>
          <w:sz w:val="28"/>
          <w:sz w:val="28"/>
          <w:szCs w:val="28"/>
          <w:rtl w:val="true"/>
          <w:lang w:bidi="fa-IR"/>
        </w:rPr>
        <w:t>به کشتی یکی فن بباید گذاشت</w:t>
      </w:r>
    </w:p>
    <w:p>
      <w:pPr>
        <w:pStyle w:val="BookText"/>
        <w:rPr/>
      </w:pPr>
      <w:r>
        <w:rPr>
          <w:rFonts w:ascii="IRNazanin" w:hAnsi="IRNazanin" w:eastAsia="IRNazanin"/>
          <w:color w:val="111111"/>
          <w:sz w:val="28"/>
          <w:sz w:val="28"/>
          <w:szCs w:val="28"/>
          <w:rtl w:val="true"/>
          <w:lang w:bidi="fa-IR"/>
        </w:rPr>
        <w:t>که روز مبادا بر آن دست داشت</w:t>
      </w:r>
    </w:p>
    <w:p>
      <w:pPr>
        <w:pStyle w:val="BookText"/>
        <w:rPr/>
      </w:pPr>
      <w:r>
        <w:rPr>
          <w:rFonts w:ascii="IRNazanin" w:hAnsi="IRNazanin" w:eastAsia="IRNazanin"/>
          <w:color w:val="111111"/>
          <w:sz w:val="28"/>
          <w:sz w:val="28"/>
          <w:szCs w:val="28"/>
          <w:rtl w:val="true"/>
          <w:lang w:bidi="fa-IR"/>
        </w:rPr>
        <w:t>وگرنه حریفت کند واژگون</w:t>
      </w:r>
    </w:p>
    <w:p>
      <w:pPr>
        <w:pStyle w:val="BookText"/>
        <w:rPr/>
      </w:pPr>
      <w:r>
        <w:rPr>
          <w:rFonts w:ascii="IRNazanin" w:hAnsi="IRNazanin" w:eastAsia="IRNazanin"/>
          <w:color w:val="111111"/>
          <w:sz w:val="28"/>
          <w:sz w:val="28"/>
          <w:szCs w:val="28"/>
          <w:rtl w:val="true"/>
          <w:lang w:bidi="fa-IR"/>
        </w:rPr>
        <w:t>بمانی بدان زور و بازو زبون</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یل گرد دشت سخن</w:t>
      </w:r>
    </w:p>
    <w:p>
      <w:pPr>
        <w:pStyle w:val="BookText"/>
        <w:rPr/>
      </w:pPr>
      <w:r>
        <w:rPr>
          <w:rFonts w:ascii="IRNazanin" w:hAnsi="IRNazanin" w:eastAsia="IRNazanin"/>
          <w:color w:val="111111"/>
          <w:sz w:val="28"/>
          <w:sz w:val="28"/>
          <w:szCs w:val="28"/>
          <w:rtl w:val="true"/>
          <w:lang w:bidi="fa-IR"/>
        </w:rPr>
        <w:t>فروزنده شمع هر انجمن</w:t>
      </w:r>
    </w:p>
    <w:p>
      <w:pPr>
        <w:pStyle w:val="BookText"/>
        <w:rPr/>
      </w:pPr>
      <w:r>
        <w:rPr>
          <w:rFonts w:ascii="IRNazanin" w:hAnsi="IRNazanin" w:eastAsia="IRNazanin"/>
          <w:color w:val="111111"/>
          <w:sz w:val="28"/>
          <w:sz w:val="28"/>
          <w:szCs w:val="28"/>
          <w:rtl w:val="true"/>
          <w:lang w:bidi="fa-IR"/>
        </w:rPr>
        <w:t>به گفتار نغز و سخن‌های پاک</w:t>
      </w:r>
    </w:p>
    <w:p>
      <w:pPr>
        <w:pStyle w:val="BookText"/>
        <w:rPr/>
      </w:pPr>
      <w:r>
        <w:rPr>
          <w:rFonts w:ascii="IRNazanin" w:hAnsi="IRNazanin" w:eastAsia="IRNazanin"/>
          <w:color w:val="111111"/>
          <w:sz w:val="28"/>
          <w:sz w:val="28"/>
          <w:szCs w:val="28"/>
          <w:rtl w:val="true"/>
          <w:lang w:bidi="fa-IR"/>
        </w:rPr>
        <w:t>ز معنی تو کن جان ما تابناک</w:t>
      </w:r>
    </w:p>
    <w:p>
      <w:pPr>
        <w:pStyle w:val="BookText"/>
        <w:rPr/>
      </w:pPr>
      <w:r>
        <w:rPr>
          <w:rFonts w:ascii="IRNazanin" w:hAnsi="IRNazanin" w:eastAsia="IRNazanin"/>
          <w:color w:val="111111"/>
          <w:sz w:val="28"/>
          <w:sz w:val="28"/>
          <w:szCs w:val="28"/>
          <w:rtl w:val="true"/>
          <w:lang w:bidi="fa-IR"/>
        </w:rPr>
        <w:t>تو ای شاهباز حریم سخن</w:t>
      </w:r>
    </w:p>
    <w:p>
      <w:pPr>
        <w:pStyle w:val="BookText"/>
        <w:rPr/>
      </w:pPr>
      <w:r>
        <w:rPr>
          <w:rFonts w:ascii="IRNazanin" w:hAnsi="IRNazanin" w:eastAsia="IRNazanin"/>
          <w:color w:val="111111"/>
          <w:sz w:val="28"/>
          <w:sz w:val="28"/>
          <w:szCs w:val="28"/>
          <w:rtl w:val="true"/>
          <w:lang w:bidi="fa-IR"/>
        </w:rPr>
        <w:t>مسلمان و بودا و هم برهمن</w:t>
      </w:r>
    </w:p>
    <w:p>
      <w:pPr>
        <w:pStyle w:val="BookText"/>
        <w:rPr/>
      </w:pPr>
      <w:r>
        <w:rPr>
          <w:rFonts w:ascii="IRNazanin" w:hAnsi="IRNazanin" w:eastAsia="IRNazanin"/>
          <w:color w:val="111111"/>
          <w:sz w:val="28"/>
          <w:sz w:val="28"/>
          <w:szCs w:val="28"/>
          <w:rtl w:val="true"/>
          <w:lang w:bidi="fa-IR"/>
        </w:rPr>
        <w:t>چو زرتشت جویای کردار خوب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آمیزگاری بپوشد 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نغز بستان و آن گلستان</w:t>
      </w:r>
    </w:p>
    <w:p>
      <w:pPr>
        <w:pStyle w:val="BookText"/>
        <w:rPr/>
      </w:pPr>
      <w:r>
        <w:rPr>
          <w:rFonts w:ascii="IRNazanin" w:hAnsi="IRNazanin" w:eastAsia="IRNazanin"/>
          <w:color w:val="111111"/>
          <w:sz w:val="28"/>
          <w:sz w:val="28"/>
          <w:szCs w:val="28"/>
          <w:rtl w:val="true"/>
          <w:lang w:bidi="fa-IR"/>
        </w:rPr>
        <w:t>وزان در غلطان درج گران</w:t>
      </w:r>
    </w:p>
    <w:p>
      <w:pPr>
        <w:pStyle w:val="BookText"/>
        <w:rPr/>
      </w:pPr>
      <w:r>
        <w:rPr>
          <w:rFonts w:ascii="IRNazanin" w:hAnsi="IRNazanin" w:eastAsia="IRNazanin"/>
          <w:color w:val="111111"/>
          <w:sz w:val="28"/>
          <w:sz w:val="28"/>
          <w:szCs w:val="28"/>
          <w:rtl w:val="true"/>
          <w:lang w:bidi="fa-IR"/>
        </w:rPr>
        <w:t>بیفشان مرا شبنمی از خرد</w:t>
      </w:r>
    </w:p>
    <w:p>
      <w:pPr>
        <w:pStyle w:val="BookText"/>
        <w:rPr/>
      </w:pPr>
      <w:r>
        <w:rPr>
          <w:rFonts w:ascii="IRNazanin" w:hAnsi="IRNazanin" w:eastAsia="IRNazanin"/>
          <w:color w:val="111111"/>
          <w:sz w:val="28"/>
          <w:sz w:val="28"/>
          <w:szCs w:val="28"/>
          <w:rtl w:val="true"/>
          <w:lang w:bidi="fa-IR"/>
        </w:rPr>
        <w:t>که ایمان به جان اندرم پرورد</w:t>
      </w:r>
    </w:p>
    <w:p>
      <w:pPr>
        <w:pStyle w:val="BookText"/>
        <w:rPr/>
      </w:pPr>
      <w:r>
        <w:rPr>
          <w:rFonts w:ascii="IRNazanin" w:hAnsi="IRNazanin" w:eastAsia="IRNazanin"/>
          <w:color w:val="111111"/>
          <w:sz w:val="28"/>
          <w:sz w:val="28"/>
          <w:szCs w:val="28"/>
          <w:rtl w:val="true"/>
          <w:lang w:bidi="fa-IR"/>
        </w:rPr>
        <w:t>غزل خوان ز گنجینه عشق خویش</w:t>
      </w:r>
    </w:p>
    <w:p>
      <w:pPr>
        <w:pStyle w:val="BookText"/>
        <w:rPr/>
      </w:pPr>
      <w:r>
        <w:rPr>
          <w:rFonts w:ascii="IRNazanin" w:hAnsi="IRNazanin" w:eastAsia="IRNazanin"/>
          <w:color w:val="111111"/>
          <w:sz w:val="28"/>
          <w:sz w:val="28"/>
          <w:szCs w:val="28"/>
          <w:rtl w:val="true"/>
          <w:lang w:bidi="fa-IR"/>
        </w:rPr>
        <w:t>به بزم حریفان طرب آر بیش</w:t>
      </w:r>
    </w:p>
    <w:p>
      <w:pPr>
        <w:pStyle w:val="BookText"/>
        <w:rPr/>
      </w:pPr>
      <w:r>
        <w:rPr>
          <w:rFonts w:ascii="IRNazanin" w:hAnsi="IRNazanin" w:eastAsia="IRNazanin"/>
          <w:color w:val="111111"/>
          <w:sz w:val="28"/>
          <w:sz w:val="28"/>
          <w:szCs w:val="28"/>
          <w:rtl w:val="true"/>
          <w:lang w:bidi="fa-IR"/>
        </w:rPr>
        <w:t>از آن طیبات طرب زای ناب</w:t>
      </w:r>
    </w:p>
    <w:p>
      <w:pPr>
        <w:pStyle w:val="BookText"/>
        <w:rPr/>
      </w:pPr>
      <w:r>
        <w:rPr>
          <w:rFonts w:ascii="IRNazanin" w:hAnsi="IRNazanin" w:eastAsia="IRNazanin"/>
          <w:color w:val="111111"/>
          <w:sz w:val="28"/>
          <w:sz w:val="28"/>
          <w:szCs w:val="28"/>
          <w:rtl w:val="true"/>
          <w:lang w:bidi="fa-IR"/>
        </w:rPr>
        <w:t>خواتم که باشند مهر شراب</w:t>
      </w:r>
    </w:p>
    <w:p>
      <w:pPr>
        <w:pStyle w:val="BookText"/>
        <w:rPr/>
      </w:pPr>
      <w:r>
        <w:rPr>
          <w:rFonts w:ascii="IRNazanin" w:hAnsi="IRNazanin" w:eastAsia="IRNazanin"/>
          <w:color w:val="111111"/>
          <w:sz w:val="28"/>
          <w:sz w:val="28"/>
          <w:szCs w:val="28"/>
          <w:rtl w:val="true"/>
          <w:lang w:bidi="fa-IR"/>
        </w:rPr>
        <w:t>بدایع که خود دفتری دیگر است</w:t>
      </w:r>
    </w:p>
    <w:p>
      <w:pPr>
        <w:pStyle w:val="BookText"/>
        <w:rPr/>
      </w:pPr>
      <w:r>
        <w:rPr>
          <w:rFonts w:ascii="IRNazanin" w:hAnsi="IRNazanin" w:eastAsia="IRNazanin"/>
          <w:color w:val="111111"/>
          <w:sz w:val="28"/>
          <w:sz w:val="28"/>
          <w:szCs w:val="28"/>
          <w:rtl w:val="true"/>
          <w:lang w:bidi="fa-IR"/>
        </w:rPr>
        <w:t>غزل نی، غزال خرد پرور است</w:t>
      </w:r>
    </w:p>
    <w:p>
      <w:pPr>
        <w:pStyle w:val="BookText"/>
        <w:rPr/>
      </w:pPr>
      <w:r>
        <w:rPr>
          <w:rFonts w:ascii="IRNazanin" w:hAnsi="IRNazanin" w:eastAsia="IRNazanin"/>
          <w:color w:val="111111"/>
          <w:sz w:val="28"/>
          <w:sz w:val="28"/>
          <w:szCs w:val="28"/>
          <w:rtl w:val="true"/>
          <w:lang w:bidi="fa-IR"/>
        </w:rPr>
        <w:t>همه بیت‌ها با خرد هم سرشت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دیده باید یکایک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دست نیاز</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درگاه آن منعم چاره ساز </w:t>
      </w:r>
    </w:p>
    <w:p>
      <w:pPr>
        <w:pStyle w:val="BookText"/>
        <w:rPr/>
      </w:pPr>
      <w:r>
        <w:rPr>
          <w:rFonts w:ascii="IRNazanin" w:hAnsi="IRNazanin" w:eastAsia="IRNazanin"/>
          <w:color w:val="111111"/>
          <w:sz w:val="28"/>
          <w:sz w:val="28"/>
          <w:szCs w:val="28"/>
          <w:rtl w:val="true"/>
          <w:lang w:bidi="fa-IR"/>
        </w:rPr>
        <w:t>چو شاخیم پر از گنه سر به زیر</w:t>
      </w:r>
    </w:p>
    <w:p>
      <w:pPr>
        <w:pStyle w:val="BookText"/>
        <w:rPr/>
      </w:pPr>
      <w:r>
        <w:rPr>
          <w:rFonts w:ascii="IRNazanin" w:hAnsi="IRNazanin" w:eastAsia="IRNazanin"/>
          <w:color w:val="111111"/>
          <w:sz w:val="28"/>
          <w:sz w:val="28"/>
          <w:szCs w:val="28"/>
          <w:rtl w:val="true"/>
          <w:lang w:bidi="fa-IR"/>
        </w:rPr>
        <w:t>ز پا اوفتاده به دریای قیر</w:t>
      </w:r>
    </w:p>
    <w:p>
      <w:pPr>
        <w:pStyle w:val="BookText"/>
        <w:rPr/>
      </w:pPr>
      <w:r>
        <w:rPr>
          <w:rFonts w:ascii="IRNazanin" w:hAnsi="IRNazanin" w:eastAsia="IRNazanin"/>
          <w:color w:val="111111"/>
          <w:sz w:val="28"/>
          <w:sz w:val="28"/>
          <w:szCs w:val="28"/>
          <w:rtl w:val="true"/>
          <w:lang w:bidi="fa-IR"/>
        </w:rPr>
        <w:t>بخوان تا نباشیم نومید و زار</w:t>
      </w:r>
    </w:p>
    <w:p>
      <w:pPr>
        <w:pStyle w:val="BookText"/>
        <w:rPr/>
      </w:pPr>
      <w:r>
        <w:rPr>
          <w:rFonts w:ascii="IRNazanin" w:hAnsi="IRNazanin" w:eastAsia="IRNazanin"/>
          <w:color w:val="111111"/>
          <w:sz w:val="28"/>
          <w:sz w:val="28"/>
          <w:szCs w:val="28"/>
          <w:rtl w:val="true"/>
          <w:lang w:bidi="fa-IR"/>
        </w:rPr>
        <w:t>به شعری دل و جانمان زنده دار</w:t>
      </w:r>
    </w:p>
    <w:p>
      <w:pPr>
        <w:pStyle w:val="BookText"/>
        <w:rPr/>
      </w:pPr>
      <w:r>
        <w:rPr>
          <w:rFonts w:ascii="IRNazanin" w:hAnsi="IRNazanin" w:eastAsia="IRNazanin"/>
          <w:color w:val="111111"/>
          <w:sz w:val="28"/>
          <w:sz w:val="28"/>
          <w:szCs w:val="28"/>
          <w:rtl w:val="true"/>
          <w:lang w:bidi="fa-IR"/>
        </w:rPr>
        <w:t>نگفتی که می‌بخشد آن ذات هست</w:t>
      </w:r>
    </w:p>
    <w:p>
      <w:pPr>
        <w:pStyle w:val="BookText"/>
        <w:rPr/>
      </w:pPr>
      <w:r>
        <w:rPr>
          <w:rFonts w:ascii="IRNazanin" w:hAnsi="IRNazanin" w:eastAsia="IRNazanin"/>
          <w:color w:val="111111"/>
          <w:sz w:val="28"/>
          <w:sz w:val="28"/>
          <w:szCs w:val="28"/>
          <w:rtl w:val="true"/>
          <w:lang w:bidi="fa-IR"/>
        </w:rPr>
        <w:t>هم افتاده اندر خرابات مست</w:t>
      </w:r>
    </w:p>
    <w:p>
      <w:pPr>
        <w:pStyle w:val="BookText"/>
        <w:rPr/>
      </w:pPr>
      <w:r>
        <w:rPr>
          <w:rFonts w:ascii="IRNazanin" w:hAnsi="IRNazanin" w:eastAsia="IRNazanin"/>
          <w:color w:val="111111"/>
          <w:sz w:val="28"/>
          <w:sz w:val="28"/>
          <w:szCs w:val="28"/>
          <w:rtl w:val="true"/>
          <w:lang w:bidi="fa-IR"/>
        </w:rPr>
        <w:t>خرابیم و افتاده و شرمناک</w:t>
      </w:r>
    </w:p>
    <w:p>
      <w:pPr>
        <w:pStyle w:val="BookText"/>
        <w:rPr/>
      </w:pPr>
      <w:r>
        <w:rPr>
          <w:rFonts w:ascii="IRNazanin" w:hAnsi="IRNazanin" w:eastAsia="IRNazanin"/>
          <w:color w:val="111111"/>
          <w:sz w:val="28"/>
          <w:sz w:val="28"/>
          <w:szCs w:val="28"/>
          <w:rtl w:val="true"/>
          <w:lang w:bidi="fa-IR"/>
        </w:rPr>
        <w:t>به آب خرد زنده گردان و پاک</w:t>
      </w:r>
    </w:p>
    <w:p>
      <w:pPr>
        <w:pStyle w:val="BookText"/>
        <w:rPr/>
      </w:pPr>
      <w:r>
        <w:rPr>
          <w:rFonts w:ascii="IRNazanin" w:hAnsi="IRNazanin" w:eastAsia="IRNazanin"/>
          <w:color w:val="111111"/>
          <w:sz w:val="28"/>
          <w:sz w:val="28"/>
          <w:szCs w:val="28"/>
          <w:rtl w:val="true"/>
          <w:lang w:bidi="fa-IR"/>
        </w:rPr>
        <w:t>شرابی که شیراز را زنده کرد</w:t>
      </w:r>
    </w:p>
    <w:p>
      <w:pPr>
        <w:pStyle w:val="BookText"/>
        <w:rPr/>
      </w:pPr>
      <w:r>
        <w:rPr>
          <w:rFonts w:ascii="IRNazanin" w:hAnsi="IRNazanin" w:eastAsia="IRNazanin"/>
          <w:color w:val="111111"/>
          <w:sz w:val="28"/>
          <w:sz w:val="28"/>
          <w:szCs w:val="28"/>
          <w:rtl w:val="true"/>
          <w:lang w:bidi="fa-IR"/>
        </w:rPr>
        <w:t>جهان را بدان جام پاینده کرد</w:t>
      </w:r>
    </w:p>
    <w:p>
      <w:pPr>
        <w:pStyle w:val="BookText"/>
        <w:rPr/>
      </w:pPr>
      <w:r>
        <w:rPr>
          <w:rFonts w:ascii="IRNazanin" w:hAnsi="IRNazanin" w:eastAsia="IRNazanin"/>
          <w:color w:val="111111"/>
          <w:sz w:val="28"/>
          <w:sz w:val="28"/>
          <w:szCs w:val="28"/>
          <w:rtl w:val="true"/>
          <w:lang w:bidi="fa-IR"/>
        </w:rPr>
        <w:t>شرابی ز گفتار شیرین و نغز</w:t>
      </w:r>
    </w:p>
    <w:p>
      <w:pPr>
        <w:pStyle w:val="BookText"/>
        <w:rPr/>
      </w:pPr>
      <w:r>
        <w:rPr>
          <w:rFonts w:ascii="IRNazanin" w:hAnsi="IRNazanin" w:eastAsia="IRNazanin"/>
          <w:color w:val="111111"/>
          <w:sz w:val="28"/>
          <w:sz w:val="28"/>
          <w:szCs w:val="28"/>
          <w:rtl w:val="true"/>
          <w:lang w:bidi="fa-IR"/>
        </w:rPr>
        <w:t>که افزون کند استخوان را و مغز</w:t>
      </w:r>
    </w:p>
    <w:p>
      <w:pPr>
        <w:pStyle w:val="BookText"/>
        <w:rPr/>
      </w:pPr>
      <w:r>
        <w:rPr>
          <w:rFonts w:ascii="IRNazanin" w:hAnsi="IRNazanin" w:eastAsia="IRNazanin"/>
          <w:color w:val="111111"/>
          <w:sz w:val="28"/>
          <w:sz w:val="28"/>
          <w:szCs w:val="28"/>
          <w:rtl w:val="true"/>
          <w:lang w:bidi="fa-IR"/>
        </w:rPr>
        <w:t>همه جرعه نوشیم جام تو را</w:t>
      </w:r>
    </w:p>
    <w:p>
      <w:pPr>
        <w:pStyle w:val="BookText"/>
        <w:rPr/>
      </w:pPr>
      <w:r>
        <w:rPr>
          <w:rFonts w:ascii="IRNazanin" w:hAnsi="IRNazanin" w:eastAsia="IRNazanin"/>
          <w:color w:val="111111"/>
          <w:sz w:val="28"/>
          <w:sz w:val="28"/>
          <w:szCs w:val="28"/>
          <w:rtl w:val="true"/>
          <w:lang w:bidi="fa-IR"/>
        </w:rPr>
        <w:t>طرب‌های شرب مدام تو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سرای سعادت کس است</w:t>
      </w:r>
    </w:p>
    <w:p>
      <w:pPr>
        <w:pStyle w:val="BookText"/>
        <w:rPr/>
      </w:pPr>
      <w:r>
        <w:rPr>
          <w:rFonts w:ascii="IRNazanin" w:hAnsi="IRNazanin" w:eastAsia="IRNazanin"/>
          <w:color w:val="111111"/>
          <w:sz w:val="28"/>
          <w:sz w:val="28"/>
          <w:szCs w:val="28"/>
          <w:rtl w:val="true"/>
          <w:lang w:bidi="fa-IR"/>
        </w:rPr>
        <w:t>ز گفتار سعدیش حرفی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 سعادت کجا، ما کجا</w:t>
      </w:r>
    </w:p>
    <w:p>
      <w:pPr>
        <w:pStyle w:val="BookText"/>
        <w:rPr/>
      </w:pPr>
      <w:r>
        <w:rPr>
          <w:rFonts w:ascii="IRNazanin" w:hAnsi="IRNazanin" w:eastAsia="IRNazanin"/>
          <w:color w:val="111111"/>
          <w:sz w:val="28"/>
          <w:sz w:val="28"/>
          <w:szCs w:val="28"/>
          <w:rtl w:val="true"/>
          <w:lang w:bidi="fa-IR"/>
        </w:rPr>
        <w:t>ره راستی را تو بر ما 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آن گلشن دل فروز</w:t>
      </w:r>
    </w:p>
    <w:p>
      <w:pPr>
        <w:pStyle w:val="BookText"/>
        <w:rPr/>
      </w:pPr>
      <w:r>
        <w:rPr>
          <w:rFonts w:ascii="IRNazanin" w:hAnsi="IRNazanin" w:eastAsia="IRNazanin"/>
          <w:color w:val="111111"/>
          <w:sz w:val="28"/>
          <w:sz w:val="28"/>
          <w:szCs w:val="28"/>
          <w:rtl w:val="true"/>
          <w:lang w:bidi="fa-IR"/>
        </w:rPr>
        <w:t>که سازد شب جان ما را چو روز</w:t>
      </w:r>
    </w:p>
    <w:p>
      <w:pPr>
        <w:pStyle w:val="BookText"/>
        <w:rPr/>
      </w:pPr>
      <w:r>
        <w:rPr>
          <w:rFonts w:ascii="IRNazanin" w:hAnsi="IRNazanin" w:eastAsia="IRNazanin"/>
          <w:color w:val="111111"/>
          <w:sz w:val="28"/>
          <w:sz w:val="28"/>
          <w:szCs w:val="28"/>
          <w:rtl w:val="true"/>
          <w:lang w:bidi="fa-IR"/>
        </w:rPr>
        <w:t>نسیمی ز بستان ایزد نمای</w:t>
      </w:r>
    </w:p>
    <w:p>
      <w:pPr>
        <w:pStyle w:val="BookText"/>
        <w:rPr/>
      </w:pPr>
      <w:r>
        <w:rPr>
          <w:rFonts w:ascii="IRNazanin" w:hAnsi="IRNazanin" w:eastAsia="IRNazanin"/>
          <w:color w:val="111111"/>
          <w:sz w:val="28"/>
          <w:sz w:val="28"/>
          <w:szCs w:val="28"/>
          <w:rtl w:val="true"/>
          <w:lang w:bidi="fa-IR"/>
        </w:rPr>
        <w:t>که تا زنده سازد نوایی ز نای</w:t>
      </w:r>
    </w:p>
    <w:p>
      <w:pPr>
        <w:pStyle w:val="BookText"/>
        <w:rPr/>
      </w:pPr>
      <w:r>
        <w:rPr>
          <w:rFonts w:ascii="IRNazanin" w:hAnsi="IRNazanin" w:eastAsia="IRNazanin"/>
          <w:color w:val="111111"/>
          <w:sz w:val="28"/>
          <w:sz w:val="28"/>
          <w:szCs w:val="28"/>
          <w:rtl w:val="true"/>
          <w:lang w:bidi="fa-IR"/>
        </w:rPr>
        <w:t>ز آب حیات و شمیم خرد</w:t>
      </w:r>
    </w:p>
    <w:p>
      <w:pPr>
        <w:pStyle w:val="BookText"/>
        <w:rPr/>
      </w:pPr>
      <w:r>
        <w:rPr>
          <w:rFonts w:ascii="IRNazanin" w:hAnsi="IRNazanin" w:eastAsia="IRNazanin"/>
          <w:color w:val="111111"/>
          <w:sz w:val="28"/>
          <w:sz w:val="28"/>
          <w:szCs w:val="28"/>
          <w:rtl w:val="true"/>
          <w:lang w:bidi="fa-IR"/>
        </w:rPr>
        <w:t>جهان جام از خم تو می‌برد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به وصف تو بیتی سرود</w:t>
      </w:r>
    </w:p>
    <w:p>
      <w:pPr>
        <w:pStyle w:val="BookText"/>
        <w:rPr/>
      </w:pPr>
      <w:r>
        <w:rPr>
          <w:rFonts w:ascii="IRNazanin" w:hAnsi="IRNazanin" w:eastAsia="IRNazanin"/>
          <w:color w:val="111111"/>
          <w:sz w:val="28"/>
          <w:sz w:val="28"/>
          <w:szCs w:val="28"/>
          <w:rtl w:val="true"/>
          <w:lang w:bidi="fa-IR"/>
        </w:rPr>
        <w:t>نه در حد وصفت، که ناچیز بود</w:t>
      </w:r>
    </w:p>
    <w:p>
      <w:pPr>
        <w:pStyle w:val="BookText"/>
        <w:rPr/>
      </w:pPr>
      <w:r>
        <w:rPr>
          <w:rFonts w:ascii="IRNazanin" w:hAnsi="IRNazanin" w:eastAsia="IRNazanin"/>
          <w:color w:val="111111"/>
          <w:sz w:val="28"/>
          <w:sz w:val="28"/>
          <w:szCs w:val="28"/>
          <w:rtl w:val="true"/>
          <w:lang w:bidi="fa-IR"/>
        </w:rPr>
        <w:t>همی دارد او چشم لطف کرم</w:t>
      </w:r>
    </w:p>
    <w:p>
      <w:pPr>
        <w:pStyle w:val="BookText"/>
        <w:rPr/>
      </w:pPr>
      <w:r>
        <w:rPr>
          <w:rFonts w:ascii="IRNazanin" w:hAnsi="IRNazanin" w:eastAsia="IRNazanin"/>
          <w:color w:val="111111"/>
          <w:sz w:val="28"/>
          <w:sz w:val="28"/>
          <w:szCs w:val="28"/>
          <w:rtl w:val="true"/>
          <w:lang w:bidi="fa-IR"/>
        </w:rPr>
        <w:t>که باشد به نزدت دمی محترم</w:t>
      </w:r>
    </w:p>
    <w:p>
      <w:pPr>
        <w:pStyle w:val="BookText"/>
        <w:rPr/>
      </w:pPr>
      <w:r>
        <w:rPr>
          <w:rFonts w:ascii="IRNazanin" w:hAnsi="IRNazanin" w:eastAsia="IRNazanin"/>
          <w:color w:val="111111"/>
          <w:sz w:val="28"/>
          <w:sz w:val="28"/>
          <w:szCs w:val="28"/>
          <w:rtl w:val="true"/>
          <w:lang w:bidi="fa-IR"/>
        </w:rPr>
        <w:t>مرا نیست در خورد شعرت سخن</w:t>
      </w:r>
    </w:p>
    <w:p>
      <w:pPr>
        <w:pStyle w:val="BookText"/>
        <w:rPr/>
      </w:pPr>
      <w:r>
        <w:rPr>
          <w:rFonts w:ascii="IRNazanin" w:hAnsi="IRNazanin" w:eastAsia="IRNazanin"/>
          <w:color w:val="111111"/>
          <w:sz w:val="28"/>
          <w:sz w:val="28"/>
          <w:szCs w:val="28"/>
          <w:rtl w:val="true"/>
          <w:lang w:bidi="fa-IR"/>
        </w:rPr>
        <w:t>ز نامت شود جاودان شعر من</w:t>
      </w:r>
    </w:p>
    <w:p>
      <w:pPr>
        <w:pStyle w:val="BookText"/>
        <w:rPr/>
      </w:pPr>
      <w:r>
        <w:rPr>
          <w:rFonts w:ascii="IRNazanin" w:hAnsi="IRNazanin" w:eastAsia="IRNazanin"/>
          <w:color w:val="111111"/>
          <w:sz w:val="28"/>
          <w:sz w:val="28"/>
          <w:szCs w:val="28"/>
          <w:rtl w:val="true"/>
          <w:lang w:bidi="fa-IR"/>
        </w:rPr>
        <w:t>بخواه از حکیم سخن آفرین</w:t>
      </w:r>
    </w:p>
    <w:p>
      <w:pPr>
        <w:pStyle w:val="BookText"/>
        <w:rPr/>
      </w:pPr>
      <w:r>
        <w:rPr>
          <w:rFonts w:ascii="IRNazanin" w:hAnsi="IRNazanin" w:eastAsia="IRNazanin"/>
          <w:color w:val="111111"/>
          <w:sz w:val="28"/>
          <w:sz w:val="28"/>
          <w:szCs w:val="28"/>
          <w:rtl w:val="true"/>
          <w:lang w:bidi="fa-IR"/>
        </w:rPr>
        <w:t>که سازد مرا با خرد همنشین</w:t>
      </w:r>
    </w:p>
    <w:p>
      <w:pPr>
        <w:pStyle w:val="BookText"/>
        <w:rPr/>
      </w:pPr>
      <w:r>
        <w:rPr>
          <w:rFonts w:ascii="IRNazanin" w:hAnsi="IRNazanin" w:eastAsia="IRNazanin"/>
          <w:color w:val="111111"/>
          <w:sz w:val="28"/>
          <w:sz w:val="28"/>
          <w:szCs w:val="28"/>
          <w:rtl w:val="true"/>
          <w:lang w:bidi="fa-IR"/>
        </w:rPr>
        <w:t>نشاند مرا بر مقام رضا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جانم خرد بخشد و هم صفا </w:t>
      </w:r>
    </w:p>
    <w:p>
      <w:pPr>
        <w:pStyle w:val="BookText"/>
        <w:rPr/>
      </w:pPr>
      <w:r>
        <w:rPr>
          <w:rFonts w:ascii="IRNazanin" w:hAnsi="IRNazanin" w:eastAsia="IRNazanin"/>
          <w:color w:val="111111"/>
          <w:sz w:val="28"/>
          <w:sz w:val="28"/>
          <w:szCs w:val="28"/>
          <w:rtl w:val="true"/>
          <w:lang w:bidi="fa-IR"/>
        </w:rPr>
        <w:t>به دیگر سرا سازدم سربلند</w:t>
      </w:r>
    </w:p>
    <w:p>
      <w:pPr>
        <w:pStyle w:val="BookText"/>
        <w:rPr/>
      </w:pPr>
      <w:r>
        <w:rPr>
          <w:rFonts w:ascii="IRNazanin" w:hAnsi="IRNazanin" w:eastAsia="IRNazanin"/>
          <w:color w:val="111111"/>
          <w:sz w:val="28"/>
          <w:sz w:val="28"/>
          <w:szCs w:val="28"/>
          <w:rtl w:val="true"/>
          <w:lang w:bidi="fa-IR"/>
        </w:rPr>
        <w:t>قرین شه دین امیر خجند</w:t>
      </w:r>
    </w:p>
    <w:p>
      <w:pPr>
        <w:pStyle w:val="BookText"/>
        <w:rPr/>
      </w:pPr>
      <w:r>
        <w:rPr>
          <w:rFonts w:ascii="IRNazanin" w:hAnsi="IRNazanin" w:eastAsia="IRNazanin"/>
          <w:color w:val="111111"/>
          <w:sz w:val="28"/>
          <w:sz w:val="28"/>
          <w:szCs w:val="28"/>
          <w:rtl w:val="true"/>
          <w:lang w:bidi="fa-IR"/>
        </w:rPr>
        <w:t>خدایا به حق وصی امین</w:t>
      </w:r>
    </w:p>
    <w:p>
      <w:pPr>
        <w:pStyle w:val="BookText"/>
        <w:rPr/>
      </w:pPr>
      <w:r>
        <w:rPr>
          <w:rFonts w:ascii="IRNazanin" w:hAnsi="IRNazanin" w:eastAsia="IRNazanin"/>
          <w:color w:val="111111"/>
          <w:sz w:val="28"/>
          <w:sz w:val="28"/>
          <w:szCs w:val="28"/>
          <w:rtl w:val="true"/>
          <w:lang w:bidi="fa-IR"/>
        </w:rPr>
        <w:t>بیفزای هم دانش و رأی و دین</w:t>
      </w:r>
    </w:p>
    <w:p>
      <w:pPr>
        <w:pStyle w:val="BookText"/>
        <w:rPr/>
      </w:pPr>
      <w:r>
        <w:rPr>
          <w:rFonts w:ascii="IRNazanin" w:hAnsi="IRNazanin" w:eastAsia="IRNazanin"/>
          <w:color w:val="111111"/>
          <w:sz w:val="28"/>
          <w:sz w:val="28"/>
          <w:szCs w:val="28"/>
          <w:rtl w:val="true"/>
          <w:lang w:bidi="fa-IR"/>
        </w:rPr>
        <w:t>به مهر پیمبر، به عشق علی</w:t>
      </w:r>
    </w:p>
    <w:p>
      <w:pPr>
        <w:pStyle w:val="BookText"/>
        <w:rPr/>
      </w:pPr>
      <w:r>
        <w:rPr>
          <w:rFonts w:ascii="IRNazanin" w:hAnsi="IRNazanin" w:eastAsia="IRNazanin"/>
          <w:color w:val="111111"/>
          <w:sz w:val="28"/>
          <w:sz w:val="28"/>
          <w:szCs w:val="28"/>
          <w:rtl w:val="true"/>
          <w:lang w:bidi="fa-IR"/>
        </w:rPr>
        <w:t>به دلدادگان سرای، ولی</w:t>
      </w:r>
    </w:p>
    <w:p>
      <w:pPr>
        <w:pStyle w:val="BookText"/>
        <w:rPr/>
      </w:pPr>
      <w:r>
        <w:rPr>
          <w:rFonts w:ascii="IRNazanin" w:hAnsi="IRNazanin" w:eastAsia="IRNazanin"/>
          <w:color w:val="111111"/>
          <w:sz w:val="28"/>
          <w:sz w:val="28"/>
          <w:szCs w:val="28"/>
          <w:rtl w:val="true"/>
          <w:lang w:bidi="fa-IR"/>
        </w:rPr>
        <w:t>به زهرای دانای نیکو خصال</w:t>
      </w:r>
    </w:p>
    <w:p>
      <w:pPr>
        <w:pStyle w:val="BookText"/>
        <w:rPr/>
      </w:pPr>
      <w:r>
        <w:rPr>
          <w:rFonts w:ascii="IRNazanin" w:hAnsi="IRNazanin" w:eastAsia="IRNazanin"/>
          <w:color w:val="111111"/>
          <w:sz w:val="28"/>
          <w:sz w:val="28"/>
          <w:szCs w:val="28"/>
          <w:rtl w:val="true"/>
          <w:lang w:bidi="fa-IR"/>
        </w:rPr>
        <w:t>رهان جانمان از طریق ضلال</w:t>
      </w:r>
    </w:p>
    <w:p>
      <w:pPr>
        <w:pStyle w:val="BookText"/>
        <w:rPr/>
      </w:pPr>
      <w:r>
        <w:rPr>
          <w:rFonts w:ascii="IRNazanin" w:hAnsi="IRNazanin" w:eastAsia="IRNazanin"/>
          <w:color w:val="111111"/>
          <w:sz w:val="28"/>
          <w:sz w:val="28"/>
          <w:szCs w:val="28"/>
          <w:rtl w:val="true"/>
          <w:lang w:bidi="fa-IR"/>
        </w:rPr>
        <w:t>ببخشای ما را بدان خاندان</w:t>
      </w:r>
    </w:p>
    <w:p>
      <w:pPr>
        <w:pStyle w:val="BookText"/>
        <w:rPr/>
      </w:pPr>
      <w:r>
        <w:rPr>
          <w:rFonts w:ascii="IRNazanin" w:hAnsi="IRNazanin" w:eastAsia="IRNazanin"/>
          <w:color w:val="111111"/>
          <w:sz w:val="28"/>
          <w:sz w:val="28"/>
          <w:szCs w:val="28"/>
          <w:rtl w:val="true"/>
          <w:lang w:bidi="fa-IR"/>
        </w:rPr>
        <w:t>که نبود امیدی جز آن آستان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اردیبهشت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نجف‌آباد، یداللّه 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w:t>
      </w:r>
      <w:r>
        <w:rPr>
          <w:rStyle w:val="FootnoteAnchor"/>
          <w:rtl w:val="true"/>
        </w:rPr>
        <w:footnoteReference w:id="57"/>
      </w:r>
      <w:bookmarkStart w:id="541" w:name="pg5379_34408"/>
    </w:p>
    <w:p>
      <w:pPr>
        <w:pStyle w:val="Heading4"/>
        <w:numPr>
          <w:ilvl w:val="3"/>
          <w:numId w:val="1"/>
        </w:numPr>
        <w:rPr/>
      </w:pPr>
      <w:bookmarkStart w:id="542" w:name="__RefHeading___Toc1361174_581953129"/>
      <w:bookmarkStart w:id="543" w:name="_Toc201"/>
      <w:bookmarkEnd w:id="541"/>
      <w:bookmarkEnd w:id="542"/>
      <w:r>
        <w:rPr>
          <w:rtl w:val="true"/>
        </w:rPr>
        <w:t>بزرگداشت قانون عصای سفید</w:t>
      </w:r>
      <w:r>
        <w:rPr>
          <w:rtl w:val="true"/>
        </w:rPr>
        <w:t xml:space="preserve">: </w:t>
      </w:r>
      <w:r>
        <w:rPr>
          <w:rtl w:val="true"/>
        </w:rPr>
        <w:t>وضعیت نابینایان ایران</w:t>
      </w:r>
      <w:bookmarkEnd w:id="543"/>
    </w:p>
    <w:p>
      <w:pPr>
        <w:pStyle w:val="BookText"/>
        <w:rPr/>
      </w:pPr>
      <w:r>
        <w:rPr>
          <w:rFonts w:ascii="IRNazanin" w:hAnsi="IRNazanin" w:eastAsia="IRNazanin"/>
          <w:color w:val="111111"/>
          <w:sz w:val="28"/>
          <w:sz w:val="28"/>
          <w:szCs w:val="28"/>
          <w:rtl w:val="true"/>
          <w:lang w:bidi="fa-IR"/>
        </w:rPr>
        <w:t xml:space="preserve">یداللّه قربعلی این شعر را به مناسبت روز عصای سفید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آن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وبلاگ خودش باز نشر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روش طنز و شوخی وضع نابینایان ایران را به نقد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اشتراک گذاشتن این شعر از مهر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را در طلیعه شعرش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هدیه مرا نیز به مناسبت روز عصای سفید بپذیرید و اگر نقدی داشتید برایم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می‌توانید به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درد دلی بود که کمی طنزناک هم هست ولی بیشترش حرف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در بیست و سه مهرماه نشد ارسالش کنم، جرم خودم کم است، بیشترش تقصیر اینترنت است که توی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هر وقتی من رفتم سراغش یاری‌ام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مایل باشد که چند بیتی نثارش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حالاها حسش نیست تا ببینم</w:t>
      </w:r>
    </w:p>
    <w:p>
      <w:pPr>
        <w:pStyle w:val="BookText"/>
        <w:rPr/>
      </w:pPr>
      <w:r>
        <w:rPr>
          <w:rFonts w:ascii="IRNazanin" w:hAnsi="IRNazanin" w:eastAsia="IRNazanin"/>
          <w:color w:val="111111"/>
          <w:sz w:val="28"/>
          <w:sz w:val="28"/>
          <w:szCs w:val="28"/>
          <w:rtl w:val="true"/>
          <w:lang w:bidi="fa-IR"/>
        </w:rPr>
        <w:t>این شما و این هم شعر من، دانلود کنید و بخوانید و بخندید یا بگریید و یا هم به ریش من بی‌کار لبخند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بیست و سه مهرمه است</w:t>
      </w:r>
    </w:p>
    <w:p>
      <w:pPr>
        <w:pStyle w:val="BookText"/>
        <w:rPr/>
      </w:pPr>
      <w:r>
        <w:rPr>
          <w:rFonts w:ascii="IRNazanin" w:hAnsi="IRNazanin" w:eastAsia="IRNazanin"/>
          <w:color w:val="111111"/>
          <w:sz w:val="28"/>
          <w:sz w:val="28"/>
          <w:szCs w:val="28"/>
          <w:rtl w:val="true"/>
          <w:lang w:bidi="fa-IR"/>
        </w:rPr>
        <w:t>ماه اکتبر شد و پانزده است</w:t>
      </w:r>
    </w:p>
    <w:p>
      <w:pPr>
        <w:pStyle w:val="BookText"/>
        <w:rPr/>
      </w:pPr>
      <w:r>
        <w:rPr>
          <w:rFonts w:ascii="IRNazanin" w:hAnsi="IRNazanin" w:eastAsia="IRNazanin"/>
          <w:color w:val="111111"/>
          <w:sz w:val="28"/>
          <w:sz w:val="28"/>
          <w:szCs w:val="28"/>
          <w:rtl w:val="true"/>
          <w:lang w:bidi="fa-IR"/>
        </w:rPr>
        <w:t>شهر در غلغله و جوش و خروش،</w:t>
      </w:r>
    </w:p>
    <w:p>
      <w:pPr>
        <w:pStyle w:val="BookText"/>
        <w:rPr/>
      </w:pPr>
      <w:r>
        <w:rPr>
          <w:rFonts w:ascii="IRNazanin" w:hAnsi="IRNazanin" w:eastAsia="IRNazanin"/>
          <w:color w:val="111111"/>
          <w:sz w:val="28"/>
          <w:sz w:val="28"/>
          <w:szCs w:val="28"/>
          <w:rtl w:val="true"/>
          <w:lang w:bidi="fa-IR"/>
        </w:rPr>
        <w:t>از بریل است سخن اندر گوش</w:t>
      </w:r>
    </w:p>
    <w:p>
      <w:pPr>
        <w:pStyle w:val="BookText"/>
        <w:rPr/>
      </w:pPr>
      <w:r>
        <w:rPr>
          <w:rFonts w:ascii="IRNazanin" w:hAnsi="IRNazanin" w:eastAsia="IRNazanin"/>
          <w:color w:val="111111"/>
          <w:sz w:val="28"/>
          <w:sz w:val="28"/>
          <w:szCs w:val="28"/>
          <w:rtl w:val="true"/>
          <w:lang w:bidi="fa-IR"/>
        </w:rPr>
        <w:t>روز تاریخی نابینایان،</w:t>
      </w:r>
    </w:p>
    <w:p>
      <w:pPr>
        <w:pStyle w:val="BookText"/>
        <w:rPr/>
      </w:pPr>
      <w:r>
        <w:rPr>
          <w:rFonts w:ascii="IRNazanin" w:hAnsi="IRNazanin" w:eastAsia="IRNazanin"/>
          <w:color w:val="111111"/>
          <w:sz w:val="28"/>
          <w:sz w:val="28"/>
          <w:szCs w:val="28"/>
          <w:rtl w:val="true"/>
          <w:lang w:bidi="fa-IR"/>
        </w:rPr>
        <w:t>که به دنیا شده پرتو افشان</w:t>
      </w:r>
    </w:p>
    <w:p>
      <w:pPr>
        <w:pStyle w:val="BookText"/>
        <w:rPr/>
      </w:pPr>
      <w:r>
        <w:rPr>
          <w:rFonts w:ascii="IRNazanin" w:hAnsi="IRNazanin" w:eastAsia="IRNazanin"/>
          <w:color w:val="111111"/>
          <w:sz w:val="28"/>
          <w:sz w:val="28"/>
          <w:szCs w:val="28"/>
          <w:rtl w:val="true"/>
          <w:lang w:bidi="fa-IR"/>
        </w:rPr>
        <w:t>بود روزی که در آن اهل خرد،</w:t>
      </w:r>
    </w:p>
    <w:p>
      <w:pPr>
        <w:pStyle w:val="BookText"/>
        <w:rPr/>
      </w:pPr>
      <w:r>
        <w:rPr>
          <w:rFonts w:ascii="IRNazanin" w:hAnsi="IRNazanin" w:eastAsia="IRNazanin"/>
          <w:color w:val="111111"/>
          <w:sz w:val="28"/>
          <w:sz w:val="28"/>
          <w:szCs w:val="28"/>
          <w:rtl w:val="true"/>
          <w:lang w:bidi="fa-IR"/>
        </w:rPr>
        <w:t>انجمن کرد که قانون آرد</w:t>
      </w:r>
    </w:p>
    <w:p>
      <w:pPr>
        <w:pStyle w:val="BookText"/>
        <w:rPr/>
      </w:pPr>
      <w:r>
        <w:rPr>
          <w:rFonts w:ascii="IRNazanin" w:hAnsi="IRNazanin" w:eastAsia="IRNazanin"/>
          <w:color w:val="111111"/>
          <w:sz w:val="28"/>
          <w:sz w:val="28"/>
          <w:szCs w:val="28"/>
          <w:rtl w:val="true"/>
          <w:lang w:bidi="fa-IR"/>
        </w:rPr>
        <w:t>گشت قانون که از آن پس آدم،</w:t>
      </w:r>
    </w:p>
    <w:p>
      <w:pPr>
        <w:pStyle w:val="BookText"/>
        <w:rPr/>
      </w:pPr>
      <w:r>
        <w:rPr>
          <w:rFonts w:ascii="IRNazanin" w:hAnsi="IRNazanin" w:eastAsia="IRNazanin"/>
          <w:color w:val="111111"/>
          <w:sz w:val="28"/>
          <w:sz w:val="28"/>
          <w:szCs w:val="28"/>
          <w:rtl w:val="true"/>
          <w:lang w:bidi="fa-IR"/>
        </w:rPr>
        <w:t>حق بودن بدهد ما را هم</w:t>
      </w:r>
    </w:p>
    <w:p>
      <w:pPr>
        <w:pStyle w:val="BookText"/>
        <w:rPr/>
      </w:pPr>
      <w:r>
        <w:rPr>
          <w:rFonts w:ascii="IRNazanin" w:hAnsi="IRNazanin" w:eastAsia="IRNazanin"/>
          <w:color w:val="111111"/>
          <w:sz w:val="28"/>
          <w:sz w:val="28"/>
          <w:szCs w:val="28"/>
          <w:rtl w:val="true"/>
          <w:lang w:bidi="fa-IR"/>
        </w:rPr>
        <w:t>حق رفتن به خیابان شلوغ،</w:t>
      </w:r>
    </w:p>
    <w:p>
      <w:pPr>
        <w:pStyle w:val="BookText"/>
        <w:rPr/>
      </w:pPr>
      <w:r>
        <w:rPr>
          <w:rFonts w:ascii="IRNazanin" w:hAnsi="IRNazanin" w:eastAsia="IRNazanin"/>
          <w:color w:val="111111"/>
          <w:sz w:val="28"/>
          <w:sz w:val="28"/>
          <w:szCs w:val="28"/>
          <w:rtl w:val="true"/>
          <w:lang w:bidi="fa-IR"/>
        </w:rPr>
        <w:t>حق بشنیدن الفاظ دروغ</w:t>
      </w:r>
    </w:p>
    <w:p>
      <w:pPr>
        <w:pStyle w:val="BookText"/>
        <w:rPr/>
      </w:pPr>
      <w:r>
        <w:rPr>
          <w:rFonts w:ascii="IRNazanin" w:hAnsi="IRNazanin" w:eastAsia="IRNazanin"/>
          <w:color w:val="111111"/>
          <w:sz w:val="28"/>
          <w:sz w:val="28"/>
          <w:szCs w:val="28"/>
          <w:rtl w:val="true"/>
          <w:lang w:bidi="fa-IR"/>
        </w:rPr>
        <w:t>حق رفتن به سفرهای دراز،</w:t>
      </w:r>
    </w:p>
    <w:p>
      <w:pPr>
        <w:pStyle w:val="BookText"/>
        <w:rPr/>
      </w:pPr>
      <w:r>
        <w:rPr>
          <w:rFonts w:ascii="IRNazanin" w:hAnsi="IRNazanin" w:eastAsia="IRNazanin"/>
          <w:color w:val="111111"/>
          <w:sz w:val="28"/>
          <w:sz w:val="28"/>
          <w:szCs w:val="28"/>
          <w:rtl w:val="true"/>
          <w:lang w:bidi="fa-IR"/>
        </w:rPr>
        <w:t>اصفهان و پکن و هم شیراز</w:t>
      </w:r>
    </w:p>
    <w:p>
      <w:pPr>
        <w:pStyle w:val="BookText"/>
        <w:rPr/>
      </w:pPr>
      <w:r>
        <w:rPr>
          <w:rFonts w:ascii="IRNazanin" w:hAnsi="IRNazanin" w:eastAsia="IRNazanin"/>
          <w:color w:val="111111"/>
          <w:sz w:val="28"/>
          <w:sz w:val="28"/>
          <w:szCs w:val="28"/>
          <w:rtl w:val="true"/>
          <w:lang w:bidi="fa-IR"/>
        </w:rPr>
        <w:t>با قطار و اتل و هم پرواز،</w:t>
      </w:r>
    </w:p>
    <w:p>
      <w:pPr>
        <w:pStyle w:val="BookText"/>
        <w:rPr/>
      </w:pPr>
      <w:r>
        <w:rPr>
          <w:rFonts w:ascii="IRNazanin" w:hAnsi="IRNazanin" w:eastAsia="IRNazanin"/>
          <w:color w:val="111111"/>
          <w:sz w:val="28"/>
          <w:sz w:val="28"/>
          <w:szCs w:val="28"/>
          <w:rtl w:val="true"/>
          <w:lang w:bidi="fa-IR"/>
        </w:rPr>
        <w:t>با عصا یا سگ با ما دمساز</w:t>
      </w:r>
    </w:p>
    <w:p>
      <w:pPr>
        <w:pStyle w:val="BookText"/>
        <w:rPr/>
      </w:pPr>
      <w:r>
        <w:rPr>
          <w:rFonts w:ascii="IRNazanin" w:hAnsi="IRNazanin" w:eastAsia="IRNazanin"/>
          <w:color w:val="111111"/>
          <w:sz w:val="28"/>
          <w:sz w:val="28"/>
          <w:szCs w:val="28"/>
          <w:rtl w:val="true"/>
          <w:lang w:bidi="fa-IR"/>
        </w:rPr>
        <w:t>کار باید بکند نابینا،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بگیرد زن و شوی دانا </w:t>
      </w:r>
    </w:p>
    <w:p>
      <w:pPr>
        <w:pStyle w:val="BookText"/>
        <w:rPr/>
      </w:pPr>
      <w:r>
        <w:rPr>
          <w:rFonts w:ascii="IRNazanin" w:hAnsi="IRNazanin" w:eastAsia="IRNazanin"/>
          <w:color w:val="111111"/>
          <w:sz w:val="28"/>
          <w:sz w:val="28"/>
          <w:szCs w:val="28"/>
          <w:rtl w:val="true"/>
          <w:lang w:bidi="fa-IR"/>
        </w:rPr>
        <w:t>یک عصا در کف او چون موسی،</w:t>
      </w:r>
    </w:p>
    <w:p>
      <w:pPr>
        <w:pStyle w:val="BookText"/>
        <w:rPr/>
      </w:pPr>
      <w:r>
        <w:rPr>
          <w:rFonts w:ascii="IRNazanin" w:hAnsi="IRNazanin" w:eastAsia="IRNazanin"/>
          <w:color w:val="111111"/>
          <w:sz w:val="28"/>
          <w:sz w:val="28"/>
          <w:szCs w:val="28"/>
          <w:rtl w:val="true"/>
          <w:lang w:bidi="fa-IR"/>
        </w:rPr>
        <w:t>که نشانه ست ورا در هر جا</w:t>
      </w:r>
    </w:p>
    <w:p>
      <w:pPr>
        <w:pStyle w:val="BookText"/>
        <w:rPr/>
      </w:pPr>
      <w:r>
        <w:rPr>
          <w:rFonts w:ascii="IRNazanin" w:hAnsi="IRNazanin" w:eastAsia="IRNazanin"/>
          <w:color w:val="111111"/>
          <w:sz w:val="28"/>
          <w:sz w:val="28"/>
          <w:szCs w:val="28"/>
          <w:rtl w:val="true"/>
          <w:lang w:bidi="fa-IR"/>
        </w:rPr>
        <w:t>گشت قانون که به روز تصویب،</w:t>
      </w:r>
    </w:p>
    <w:p>
      <w:pPr>
        <w:pStyle w:val="BookText"/>
        <w:rPr/>
      </w:pPr>
      <w:r>
        <w:rPr>
          <w:rFonts w:ascii="IRNazanin" w:hAnsi="IRNazanin" w:eastAsia="IRNazanin"/>
          <w:color w:val="111111"/>
          <w:sz w:val="28"/>
          <w:sz w:val="28"/>
          <w:szCs w:val="28"/>
          <w:rtl w:val="true"/>
          <w:lang w:bidi="fa-IR"/>
        </w:rPr>
        <w:t>آفرین باشد و مجد و ترحیب</w:t>
      </w:r>
    </w:p>
    <w:p>
      <w:pPr>
        <w:pStyle w:val="BookText"/>
        <w:rPr/>
      </w:pPr>
      <w:r>
        <w:rPr>
          <w:rFonts w:ascii="IRNazanin" w:hAnsi="IRNazanin" w:eastAsia="IRNazanin"/>
          <w:color w:val="111111"/>
          <w:sz w:val="28"/>
          <w:sz w:val="28"/>
          <w:szCs w:val="28"/>
          <w:rtl w:val="true"/>
          <w:lang w:bidi="fa-IR"/>
        </w:rPr>
        <w:t>تا مقامش برود بالاتر،</w:t>
      </w:r>
    </w:p>
    <w:p>
      <w:pPr>
        <w:pStyle w:val="BookText"/>
        <w:rPr/>
      </w:pPr>
      <w:r>
        <w:rPr>
          <w:rFonts w:ascii="IRNazanin" w:hAnsi="IRNazanin" w:eastAsia="IRNazanin"/>
          <w:color w:val="111111"/>
          <w:sz w:val="28"/>
          <w:sz w:val="28"/>
          <w:szCs w:val="28"/>
          <w:rtl w:val="true"/>
          <w:lang w:bidi="fa-IR"/>
        </w:rPr>
        <w:t>یافت تقویم به نامش زیور</w:t>
      </w:r>
    </w:p>
    <w:p>
      <w:pPr>
        <w:pStyle w:val="BookText"/>
        <w:rPr/>
      </w:pPr>
      <w:r>
        <w:rPr>
          <w:rFonts w:ascii="IRNazanin" w:hAnsi="IRNazanin" w:eastAsia="IRNazanin"/>
          <w:color w:val="111111"/>
          <w:sz w:val="28"/>
          <w:sz w:val="28"/>
          <w:szCs w:val="28"/>
          <w:rtl w:val="true"/>
          <w:lang w:bidi="fa-IR"/>
        </w:rPr>
        <w:t>چقدر کار قشنگی کردند،</w:t>
      </w:r>
    </w:p>
    <w:p>
      <w:pPr>
        <w:pStyle w:val="BookText"/>
        <w:rPr/>
      </w:pPr>
      <w:r>
        <w:rPr>
          <w:rFonts w:ascii="IRNazanin" w:hAnsi="IRNazanin" w:eastAsia="IRNazanin"/>
          <w:color w:val="111111"/>
          <w:sz w:val="28"/>
          <w:sz w:val="28"/>
          <w:szCs w:val="28"/>
          <w:rtl w:val="true"/>
          <w:lang w:bidi="fa-IR"/>
        </w:rPr>
        <w:t>چه سخن‌ها به زبان آوردند</w:t>
      </w:r>
    </w:p>
    <w:p>
      <w:pPr>
        <w:pStyle w:val="BookText"/>
        <w:rPr/>
      </w:pPr>
      <w:r>
        <w:rPr>
          <w:rFonts w:ascii="IRNazanin" w:hAnsi="IRNazanin" w:eastAsia="IRNazanin"/>
          <w:color w:val="111111"/>
          <w:sz w:val="28"/>
          <w:sz w:val="28"/>
          <w:szCs w:val="28"/>
          <w:rtl w:val="true"/>
          <w:lang w:bidi="fa-IR"/>
        </w:rPr>
        <w:t>بعد از آن گشت جهان در کوشش،</w:t>
      </w:r>
    </w:p>
    <w:p>
      <w:pPr>
        <w:pStyle w:val="BookText"/>
        <w:rPr/>
      </w:pPr>
      <w:r>
        <w:rPr>
          <w:rFonts w:ascii="IRNazanin" w:hAnsi="IRNazanin" w:eastAsia="IRNazanin"/>
          <w:color w:val="111111"/>
          <w:sz w:val="28"/>
          <w:sz w:val="28"/>
          <w:szCs w:val="28"/>
          <w:rtl w:val="true"/>
          <w:lang w:bidi="fa-IR"/>
        </w:rPr>
        <w:t>تا دهد ما همگان را پوشش</w:t>
      </w:r>
    </w:p>
    <w:p>
      <w:pPr>
        <w:pStyle w:val="BookText"/>
        <w:rPr/>
      </w:pPr>
      <w:r>
        <w:rPr>
          <w:rFonts w:ascii="IRNazanin" w:hAnsi="IRNazanin" w:eastAsia="IRNazanin"/>
          <w:color w:val="111111"/>
          <w:sz w:val="28"/>
          <w:sz w:val="28"/>
          <w:szCs w:val="28"/>
          <w:rtl w:val="true"/>
          <w:lang w:bidi="fa-IR"/>
        </w:rPr>
        <w:t>گشت هر گوشه بنا بنیادی،</w:t>
      </w:r>
    </w:p>
    <w:p>
      <w:pPr>
        <w:pStyle w:val="BookText"/>
        <w:rPr/>
      </w:pPr>
      <w:r>
        <w:rPr>
          <w:rFonts w:ascii="IRNazanin" w:hAnsi="IRNazanin" w:eastAsia="IRNazanin"/>
          <w:color w:val="111111"/>
          <w:sz w:val="28"/>
          <w:sz w:val="28"/>
          <w:szCs w:val="28"/>
          <w:rtl w:val="true"/>
          <w:lang w:bidi="fa-IR"/>
        </w:rPr>
        <w:t>سمنی، مرکز مردمزادی</w:t>
      </w:r>
    </w:p>
    <w:p>
      <w:pPr>
        <w:pStyle w:val="BookText"/>
        <w:rPr/>
      </w:pPr>
      <w:r>
        <w:rPr>
          <w:rFonts w:ascii="IRNazanin" w:hAnsi="IRNazanin" w:eastAsia="IRNazanin"/>
          <w:color w:val="111111"/>
          <w:sz w:val="28"/>
          <w:sz w:val="28"/>
          <w:szCs w:val="28"/>
          <w:rtl w:val="true"/>
          <w:lang w:bidi="fa-IR"/>
        </w:rPr>
        <w:t>تا بگیرد حق این جمع عزیز،</w:t>
      </w:r>
    </w:p>
    <w:p>
      <w:pPr>
        <w:pStyle w:val="BookText"/>
        <w:rPr/>
      </w:pPr>
      <w:r>
        <w:rPr>
          <w:rFonts w:ascii="IRNazanin" w:hAnsi="IRNazanin" w:eastAsia="IRNazanin"/>
          <w:color w:val="111111"/>
          <w:sz w:val="28"/>
          <w:sz w:val="28"/>
          <w:szCs w:val="28"/>
          <w:rtl w:val="true"/>
          <w:lang w:bidi="fa-IR"/>
        </w:rPr>
        <w:t>حق مردان همه اهل تمیز</w:t>
      </w:r>
    </w:p>
    <w:p>
      <w:pPr>
        <w:pStyle w:val="BookText"/>
        <w:rPr/>
      </w:pPr>
      <w:r>
        <w:rPr>
          <w:rFonts w:ascii="IRNazanin" w:hAnsi="IRNazanin" w:eastAsia="IRNazanin"/>
          <w:color w:val="111111"/>
          <w:sz w:val="28"/>
          <w:sz w:val="28"/>
          <w:szCs w:val="28"/>
          <w:rtl w:val="true"/>
          <w:lang w:bidi="fa-IR"/>
        </w:rPr>
        <w:t>تا حقوقش بشود کامل باز،</w:t>
      </w:r>
    </w:p>
    <w:p>
      <w:pPr>
        <w:pStyle w:val="BookText"/>
        <w:rPr/>
      </w:pPr>
      <w:r>
        <w:rPr>
          <w:rFonts w:ascii="IRNazanin" w:hAnsi="IRNazanin" w:eastAsia="IRNazanin"/>
          <w:color w:val="111111"/>
          <w:sz w:val="28"/>
          <w:sz w:val="28"/>
          <w:szCs w:val="28"/>
          <w:rtl w:val="true"/>
          <w:lang w:bidi="fa-IR"/>
        </w:rPr>
        <w:t>ساخت یک شرکت و کمپانی جاز</w:t>
      </w:r>
    </w:p>
    <w:p>
      <w:pPr>
        <w:pStyle w:val="BookText"/>
        <w:rPr/>
      </w:pPr>
      <w:r>
        <w:rPr>
          <w:rFonts w:ascii="IRNazanin" w:hAnsi="IRNazanin" w:eastAsia="IRNazanin"/>
          <w:color w:val="111111"/>
          <w:sz w:val="28"/>
          <w:sz w:val="28"/>
          <w:szCs w:val="28"/>
          <w:rtl w:val="true"/>
          <w:lang w:bidi="fa-IR"/>
        </w:rPr>
        <w:t>نوبت آمد به نوید و پکجاز،</w:t>
      </w:r>
    </w:p>
    <w:p>
      <w:pPr>
        <w:pStyle w:val="BookText"/>
        <w:rPr/>
      </w:pPr>
      <w:r>
        <w:rPr>
          <w:rFonts w:ascii="IRNazanin" w:hAnsi="IRNazanin" w:eastAsia="IRNazanin"/>
          <w:color w:val="111111"/>
          <w:sz w:val="28"/>
          <w:sz w:val="28"/>
          <w:szCs w:val="28"/>
          <w:rtl w:val="true"/>
          <w:lang w:bidi="fa-IR"/>
        </w:rPr>
        <w:t>تا بخواند لغت پارس به ناز</w:t>
      </w:r>
    </w:p>
    <w:p>
      <w:pPr>
        <w:pStyle w:val="BookText"/>
        <w:rPr/>
      </w:pPr>
      <w:r>
        <w:rPr>
          <w:rFonts w:ascii="IRNazanin" w:hAnsi="IRNazanin" w:eastAsia="IRNazanin"/>
          <w:color w:val="111111"/>
          <w:sz w:val="28"/>
          <w:sz w:val="28"/>
          <w:szCs w:val="28"/>
          <w:rtl w:val="true"/>
          <w:lang w:bidi="fa-IR"/>
        </w:rPr>
        <w:t>پارس آوار چو بیامد از راه،</w:t>
      </w:r>
    </w:p>
    <w:p>
      <w:pPr>
        <w:pStyle w:val="BookText"/>
        <w:rPr/>
      </w:pPr>
      <w:r>
        <w:rPr>
          <w:rFonts w:ascii="IRNazanin" w:hAnsi="IRNazanin" w:eastAsia="IRNazanin"/>
          <w:color w:val="111111"/>
          <w:sz w:val="28"/>
          <w:sz w:val="28"/>
          <w:szCs w:val="28"/>
          <w:rtl w:val="true"/>
          <w:lang w:bidi="fa-IR"/>
        </w:rPr>
        <w:t>کرد خود فاصله‌ها را کوتاه</w:t>
      </w:r>
    </w:p>
    <w:p>
      <w:pPr>
        <w:pStyle w:val="BookText"/>
        <w:rPr/>
      </w:pPr>
      <w:r>
        <w:rPr>
          <w:rFonts w:ascii="IRNazanin" w:hAnsi="IRNazanin" w:eastAsia="IRNazanin"/>
          <w:color w:val="111111"/>
          <w:sz w:val="28"/>
          <w:sz w:val="28"/>
          <w:szCs w:val="28"/>
          <w:rtl w:val="true"/>
          <w:lang w:bidi="fa-IR"/>
        </w:rPr>
        <w:t>همه جا حرف همه از حق بود،</w:t>
      </w:r>
    </w:p>
    <w:p>
      <w:pPr>
        <w:pStyle w:val="BookText"/>
        <w:rPr/>
      </w:pPr>
      <w:r>
        <w:rPr>
          <w:rFonts w:ascii="IRNazanin" w:hAnsi="IRNazanin" w:eastAsia="IRNazanin"/>
          <w:color w:val="111111"/>
          <w:sz w:val="28"/>
          <w:sz w:val="28"/>
          <w:szCs w:val="28"/>
          <w:rtl w:val="true"/>
          <w:lang w:bidi="fa-IR"/>
        </w:rPr>
        <w:t>گوییا بودن ما ناحق بود</w:t>
      </w:r>
    </w:p>
    <w:p>
      <w:pPr>
        <w:pStyle w:val="BookText"/>
        <w:rPr/>
      </w:pPr>
      <w:r>
        <w:rPr>
          <w:rFonts w:ascii="IRNazanin" w:hAnsi="IRNazanin" w:eastAsia="IRNazanin"/>
          <w:color w:val="111111"/>
          <w:sz w:val="28"/>
          <w:sz w:val="28"/>
          <w:szCs w:val="28"/>
          <w:rtl w:val="true"/>
          <w:lang w:bidi="fa-IR"/>
        </w:rPr>
        <w:t>تا کند چاره درد خود، خود،</w:t>
      </w:r>
    </w:p>
    <w:p>
      <w:pPr>
        <w:pStyle w:val="BookText"/>
        <w:rPr/>
      </w:pPr>
      <w:r>
        <w:rPr>
          <w:rFonts w:ascii="IRNazanin" w:hAnsi="IRNazanin" w:eastAsia="IRNazanin"/>
          <w:color w:val="111111"/>
          <w:sz w:val="28"/>
          <w:sz w:val="28"/>
          <w:szCs w:val="28"/>
          <w:rtl w:val="true"/>
          <w:lang w:bidi="fa-IR"/>
        </w:rPr>
        <w:t>انجمن‌های خودی برپا شد</w:t>
      </w:r>
    </w:p>
    <w:p>
      <w:pPr>
        <w:pStyle w:val="BookText"/>
        <w:rPr/>
      </w:pPr>
      <w:r>
        <w:rPr>
          <w:rFonts w:ascii="IRNazanin" w:hAnsi="IRNazanin" w:eastAsia="IRNazanin"/>
          <w:color w:val="111111"/>
          <w:sz w:val="28"/>
          <w:sz w:val="28"/>
          <w:szCs w:val="28"/>
          <w:rtl w:val="true"/>
          <w:lang w:bidi="fa-IR"/>
        </w:rPr>
        <w:t>درد را دردکشان می‌دانند،</w:t>
      </w:r>
    </w:p>
    <w:p>
      <w:pPr>
        <w:pStyle w:val="BookText"/>
        <w:rPr/>
      </w:pPr>
      <w:r>
        <w:rPr>
          <w:rFonts w:ascii="IRNazanin" w:hAnsi="IRNazanin" w:eastAsia="IRNazanin"/>
          <w:color w:val="111111"/>
          <w:sz w:val="28"/>
          <w:sz w:val="28"/>
          <w:szCs w:val="28"/>
          <w:rtl w:val="true"/>
          <w:lang w:bidi="fa-IR"/>
        </w:rPr>
        <w:t>بهر بهبود دوایش دانند</w:t>
      </w:r>
    </w:p>
    <w:p>
      <w:pPr>
        <w:pStyle w:val="BookText"/>
        <w:rPr/>
      </w:pPr>
      <w:r>
        <w:rPr>
          <w:rFonts w:ascii="IRNazanin" w:hAnsi="IRNazanin" w:eastAsia="IRNazanin"/>
          <w:color w:val="111111"/>
          <w:sz w:val="28"/>
          <w:sz w:val="28"/>
          <w:szCs w:val="28"/>
          <w:rtl w:val="true"/>
          <w:lang w:bidi="fa-IR"/>
        </w:rPr>
        <w:t>درد ما دیدن و نادیدن نیست،</w:t>
      </w:r>
    </w:p>
    <w:p>
      <w:pPr>
        <w:pStyle w:val="BookText"/>
        <w:rPr/>
      </w:pPr>
      <w:r>
        <w:rPr>
          <w:rFonts w:ascii="IRNazanin" w:hAnsi="IRNazanin" w:eastAsia="IRNazanin"/>
          <w:color w:val="111111"/>
          <w:sz w:val="28"/>
          <w:sz w:val="28"/>
          <w:szCs w:val="28"/>
          <w:rtl w:val="true"/>
          <w:lang w:bidi="fa-IR"/>
        </w:rPr>
        <w:t>درد ما خوردن و خوابیدن نیست</w:t>
      </w:r>
    </w:p>
    <w:p>
      <w:pPr>
        <w:pStyle w:val="BookText"/>
        <w:rPr/>
      </w:pPr>
      <w:r>
        <w:rPr>
          <w:rFonts w:ascii="IRNazanin" w:hAnsi="IRNazanin" w:eastAsia="IRNazanin"/>
          <w:color w:val="111111"/>
          <w:sz w:val="28"/>
          <w:sz w:val="28"/>
          <w:szCs w:val="28"/>
          <w:rtl w:val="true"/>
          <w:lang w:bidi="fa-IR"/>
        </w:rPr>
        <w:t>درد ما نیست غذا و پوشاک،</w:t>
      </w:r>
    </w:p>
    <w:p>
      <w:pPr>
        <w:pStyle w:val="BookText"/>
        <w:rPr/>
      </w:pPr>
      <w:r>
        <w:rPr>
          <w:rFonts w:ascii="IRNazanin" w:hAnsi="IRNazanin" w:eastAsia="IRNazanin"/>
          <w:color w:val="111111"/>
          <w:sz w:val="28"/>
          <w:sz w:val="28"/>
          <w:szCs w:val="28"/>
          <w:rtl w:val="true"/>
          <w:lang w:bidi="fa-IR"/>
        </w:rPr>
        <w:t>یا سخن‌های حزین غمناک</w:t>
      </w:r>
    </w:p>
    <w:p>
      <w:pPr>
        <w:pStyle w:val="BookText"/>
        <w:rPr/>
      </w:pPr>
      <w:r>
        <w:rPr>
          <w:rFonts w:ascii="IRNazanin" w:hAnsi="IRNazanin" w:eastAsia="IRNazanin"/>
          <w:color w:val="111111"/>
          <w:sz w:val="28"/>
          <w:sz w:val="28"/>
          <w:szCs w:val="28"/>
          <w:rtl w:val="true"/>
          <w:lang w:bidi="fa-IR"/>
        </w:rPr>
        <w:t>درد من اینکه خودت می‌دانی،</w:t>
      </w:r>
    </w:p>
    <w:p>
      <w:pPr>
        <w:pStyle w:val="BookText"/>
        <w:rPr/>
      </w:pPr>
      <w:r>
        <w:rPr>
          <w:rFonts w:ascii="IRNazanin" w:hAnsi="IRNazanin" w:eastAsia="IRNazanin"/>
          <w:color w:val="111111"/>
          <w:sz w:val="28"/>
          <w:sz w:val="28"/>
          <w:szCs w:val="28"/>
          <w:rtl w:val="true"/>
          <w:lang w:bidi="fa-IR"/>
        </w:rPr>
        <w:t>که خودت نیز چو من می‌مانی</w:t>
      </w:r>
    </w:p>
    <w:p>
      <w:pPr>
        <w:pStyle w:val="BookText"/>
        <w:rPr/>
      </w:pPr>
      <w:r>
        <w:rPr>
          <w:rFonts w:ascii="IRNazanin" w:hAnsi="IRNazanin" w:eastAsia="IRNazanin"/>
          <w:color w:val="111111"/>
          <w:sz w:val="28"/>
          <w:sz w:val="28"/>
          <w:szCs w:val="28"/>
          <w:rtl w:val="true"/>
          <w:lang w:bidi="fa-IR"/>
        </w:rPr>
        <w:t>درد من عقده شخصیت بود،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دلم در پی کمیت بود </w:t>
      </w:r>
    </w:p>
    <w:p>
      <w:pPr>
        <w:pStyle w:val="BookText"/>
        <w:rPr/>
      </w:pPr>
      <w:r>
        <w:rPr>
          <w:rFonts w:ascii="IRNazanin" w:hAnsi="IRNazanin" w:eastAsia="IRNazanin"/>
          <w:color w:val="111111"/>
          <w:sz w:val="28"/>
          <w:sz w:val="28"/>
          <w:szCs w:val="28"/>
          <w:rtl w:val="true"/>
          <w:lang w:bidi="fa-IR"/>
        </w:rPr>
        <w:t>درد من این که شدم آلت دست،</w:t>
      </w:r>
    </w:p>
    <w:p>
      <w:pPr>
        <w:pStyle w:val="BookText"/>
        <w:rPr/>
      </w:pPr>
      <w:r>
        <w:rPr>
          <w:rFonts w:ascii="IRNazanin" w:hAnsi="IRNazanin" w:eastAsia="IRNazanin"/>
          <w:color w:val="111111"/>
          <w:sz w:val="28"/>
          <w:sz w:val="28"/>
          <w:szCs w:val="28"/>
          <w:rtl w:val="true"/>
          <w:lang w:bidi="fa-IR"/>
        </w:rPr>
        <w:t>تا به نامم برسد پول به دست</w:t>
      </w:r>
    </w:p>
    <w:p>
      <w:pPr>
        <w:pStyle w:val="BookText"/>
        <w:rPr/>
      </w:pPr>
      <w:r>
        <w:rPr>
          <w:rFonts w:ascii="IRNazanin" w:hAnsi="IRNazanin" w:eastAsia="IRNazanin"/>
          <w:color w:val="111111"/>
          <w:sz w:val="28"/>
          <w:sz w:val="28"/>
          <w:szCs w:val="28"/>
          <w:rtl w:val="true"/>
          <w:lang w:bidi="fa-IR"/>
        </w:rPr>
        <w:t>درد من این که چو افزون باشیم،</w:t>
      </w:r>
    </w:p>
    <w:p>
      <w:pPr>
        <w:pStyle w:val="BookText"/>
        <w:rPr/>
      </w:pPr>
      <w:r>
        <w:rPr>
          <w:rFonts w:ascii="IRNazanin" w:hAnsi="IRNazanin" w:eastAsia="IRNazanin"/>
          <w:color w:val="111111"/>
          <w:sz w:val="28"/>
          <w:sz w:val="28"/>
          <w:szCs w:val="28"/>
          <w:rtl w:val="true"/>
          <w:lang w:bidi="fa-IR"/>
        </w:rPr>
        <w:t>پول در کیسه فزون می‌پاشیم</w:t>
      </w:r>
    </w:p>
    <w:p>
      <w:pPr>
        <w:pStyle w:val="BookText"/>
        <w:rPr/>
      </w:pPr>
      <w:r>
        <w:rPr>
          <w:rFonts w:ascii="IRNazanin" w:hAnsi="IRNazanin" w:eastAsia="IRNazanin"/>
          <w:color w:val="111111"/>
          <w:sz w:val="28"/>
          <w:sz w:val="28"/>
          <w:szCs w:val="28"/>
          <w:rtl w:val="true"/>
          <w:lang w:bidi="fa-IR"/>
        </w:rPr>
        <w:t>جمع ما گشت سبب بهر همه،</w:t>
      </w:r>
    </w:p>
    <w:p>
      <w:pPr>
        <w:pStyle w:val="BookText"/>
        <w:rPr/>
      </w:pPr>
      <w:r>
        <w:rPr>
          <w:rFonts w:ascii="IRNazanin" w:hAnsi="IRNazanin" w:eastAsia="IRNazanin"/>
          <w:color w:val="111111"/>
          <w:sz w:val="28"/>
          <w:sz w:val="28"/>
          <w:szCs w:val="28"/>
          <w:rtl w:val="true"/>
          <w:lang w:bidi="fa-IR"/>
        </w:rPr>
        <w:t>تا که پر جیب شود بی صدّمه</w:t>
      </w:r>
    </w:p>
    <w:p>
      <w:pPr>
        <w:pStyle w:val="BookText"/>
        <w:rPr/>
      </w:pPr>
      <w:r>
        <w:rPr>
          <w:rFonts w:ascii="IRNazanin" w:hAnsi="IRNazanin" w:eastAsia="IRNazanin"/>
          <w:color w:val="111111"/>
          <w:sz w:val="28"/>
          <w:sz w:val="28"/>
          <w:szCs w:val="28"/>
          <w:rtl w:val="true"/>
          <w:lang w:bidi="fa-IR"/>
        </w:rPr>
        <w:t>بعد از این عمر فزون از هفتاد،</w:t>
      </w:r>
    </w:p>
    <w:p>
      <w:pPr>
        <w:pStyle w:val="BookText"/>
        <w:rPr/>
      </w:pPr>
      <w:r>
        <w:rPr>
          <w:rFonts w:ascii="IRNazanin" w:hAnsi="IRNazanin" w:eastAsia="IRNazanin"/>
          <w:color w:val="111111"/>
          <w:sz w:val="28"/>
          <w:sz w:val="28"/>
          <w:szCs w:val="28"/>
          <w:rtl w:val="true"/>
          <w:lang w:bidi="fa-IR"/>
        </w:rPr>
        <w:t>که ز قانون عصا پس افتاد</w:t>
      </w:r>
    </w:p>
    <w:p>
      <w:pPr>
        <w:pStyle w:val="BookText"/>
        <w:rPr/>
      </w:pPr>
      <w:r>
        <w:rPr>
          <w:rFonts w:ascii="IRNazanin" w:hAnsi="IRNazanin" w:eastAsia="IRNazanin"/>
          <w:color w:val="111111"/>
          <w:sz w:val="28"/>
          <w:sz w:val="28"/>
          <w:szCs w:val="28"/>
          <w:rtl w:val="true"/>
          <w:lang w:bidi="fa-IR"/>
        </w:rPr>
        <w:t>حاصلش باز کلام و حرف است،</w:t>
      </w:r>
    </w:p>
    <w:p>
      <w:pPr>
        <w:pStyle w:val="BookText"/>
        <w:rPr/>
      </w:pPr>
      <w:r>
        <w:rPr>
          <w:rFonts w:ascii="IRNazanin" w:hAnsi="IRNazanin" w:eastAsia="IRNazanin"/>
          <w:color w:val="111111"/>
          <w:sz w:val="28"/>
          <w:sz w:val="28"/>
          <w:szCs w:val="28"/>
          <w:rtl w:val="true"/>
          <w:lang w:bidi="fa-IR"/>
        </w:rPr>
        <w:t>حرف هم چو تموز و برف است</w:t>
      </w:r>
    </w:p>
    <w:p>
      <w:pPr>
        <w:pStyle w:val="BookText"/>
        <w:rPr/>
      </w:pPr>
      <w:r>
        <w:rPr>
          <w:rFonts w:ascii="IRNazanin" w:hAnsi="IRNazanin" w:eastAsia="IRNazanin"/>
          <w:color w:val="111111"/>
          <w:sz w:val="28"/>
          <w:sz w:val="28"/>
          <w:szCs w:val="28"/>
          <w:rtl w:val="true"/>
          <w:lang w:bidi="fa-IR"/>
        </w:rPr>
        <w:t>گشت تصویب به ایران جامع،</w:t>
      </w:r>
    </w:p>
    <w:p>
      <w:pPr>
        <w:pStyle w:val="BookText"/>
        <w:rPr/>
      </w:pPr>
      <w:r>
        <w:rPr>
          <w:rFonts w:ascii="IRNazanin" w:hAnsi="IRNazanin" w:eastAsia="IRNazanin"/>
          <w:color w:val="111111"/>
          <w:sz w:val="28"/>
          <w:sz w:val="28"/>
          <w:szCs w:val="28"/>
          <w:rtl w:val="true"/>
          <w:lang w:bidi="fa-IR"/>
        </w:rPr>
        <w:t>که بود بهر عزیزان نافع</w:t>
      </w:r>
    </w:p>
    <w:p>
      <w:pPr>
        <w:pStyle w:val="BookText"/>
        <w:rPr/>
      </w:pPr>
      <w:r>
        <w:rPr>
          <w:rFonts w:ascii="IRNazanin" w:hAnsi="IRNazanin" w:eastAsia="IRNazanin"/>
          <w:color w:val="111111"/>
          <w:sz w:val="28"/>
          <w:sz w:val="28"/>
          <w:szCs w:val="28"/>
          <w:rtl w:val="true"/>
          <w:lang w:bidi="fa-IR"/>
        </w:rPr>
        <w:t>لیک چو لایحه‌اش قانون شد،</w:t>
      </w:r>
    </w:p>
    <w:p>
      <w:pPr>
        <w:pStyle w:val="BookText"/>
        <w:rPr/>
      </w:pPr>
      <w:r>
        <w:rPr>
          <w:rFonts w:ascii="IRNazanin" w:hAnsi="IRNazanin" w:eastAsia="IRNazanin"/>
          <w:color w:val="111111"/>
          <w:sz w:val="28"/>
          <w:sz w:val="28"/>
          <w:szCs w:val="28"/>
          <w:rtl w:val="true"/>
          <w:lang w:bidi="fa-IR"/>
        </w:rPr>
        <w:t>بخت بگرفته ما افسون شد</w:t>
      </w:r>
    </w:p>
    <w:p>
      <w:pPr>
        <w:pStyle w:val="BookText"/>
        <w:rPr/>
      </w:pPr>
      <w:r>
        <w:rPr>
          <w:rFonts w:ascii="IRNazanin" w:hAnsi="IRNazanin" w:eastAsia="IRNazanin"/>
          <w:color w:val="111111"/>
          <w:sz w:val="28"/>
          <w:sz w:val="28"/>
          <w:szCs w:val="28"/>
          <w:rtl w:val="true"/>
          <w:lang w:bidi="fa-IR"/>
        </w:rPr>
        <w:t>هر کجا تبصره‌ای مطرح بود،</w:t>
      </w:r>
    </w:p>
    <w:p>
      <w:pPr>
        <w:pStyle w:val="BookText"/>
        <w:rPr/>
      </w:pPr>
      <w:r>
        <w:rPr>
          <w:rFonts w:ascii="IRNazanin" w:hAnsi="IRNazanin" w:eastAsia="IRNazanin"/>
          <w:color w:val="111111"/>
          <w:sz w:val="28"/>
          <w:sz w:val="28"/>
          <w:szCs w:val="28"/>
          <w:rtl w:val="true"/>
          <w:lang w:bidi="fa-IR"/>
        </w:rPr>
        <w:t>واضع بند بدان 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بودجه‌اش نامعلوم،</w:t>
      </w:r>
    </w:p>
    <w:p>
      <w:pPr>
        <w:pStyle w:val="BookText"/>
        <w:rPr/>
      </w:pPr>
      <w:r>
        <w:rPr>
          <w:rFonts w:ascii="IRNazanin" w:hAnsi="IRNazanin" w:eastAsia="IRNazanin"/>
          <w:color w:val="111111"/>
          <w:sz w:val="28"/>
          <w:sz w:val="28"/>
          <w:szCs w:val="28"/>
          <w:rtl w:val="true"/>
          <w:lang w:bidi="fa-IR"/>
        </w:rPr>
        <w:t>اعتبارش نشناسند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انجمن‌ها همه شورا کردند،</w:t>
      </w:r>
    </w:p>
    <w:p>
      <w:pPr>
        <w:pStyle w:val="BookText"/>
        <w:rPr/>
      </w:pPr>
      <w:r>
        <w:rPr>
          <w:rFonts w:ascii="IRNazanin" w:hAnsi="IRNazanin" w:eastAsia="IRNazanin"/>
          <w:color w:val="111111"/>
          <w:sz w:val="28"/>
          <w:sz w:val="28"/>
          <w:szCs w:val="28"/>
          <w:rtl w:val="true"/>
          <w:lang w:bidi="fa-IR"/>
        </w:rPr>
        <w:t>به زبان زور و فشار آوردند</w:t>
      </w:r>
    </w:p>
    <w:p>
      <w:pPr>
        <w:pStyle w:val="BookText"/>
        <w:rPr/>
      </w:pPr>
      <w:r>
        <w:rPr>
          <w:rFonts w:ascii="IRNazanin" w:hAnsi="IRNazanin" w:eastAsia="IRNazanin"/>
          <w:color w:val="111111"/>
          <w:sz w:val="28"/>
          <w:sz w:val="28"/>
          <w:szCs w:val="28"/>
          <w:rtl w:val="true"/>
          <w:lang w:bidi="fa-IR"/>
        </w:rPr>
        <w:t>تا که تحصیل مجانی گردد،</w:t>
      </w:r>
    </w:p>
    <w:p>
      <w:pPr>
        <w:pStyle w:val="BookText"/>
        <w:rPr/>
      </w:pPr>
      <w:r>
        <w:rPr>
          <w:rFonts w:ascii="IRNazanin" w:hAnsi="IRNazanin" w:eastAsia="IRNazanin"/>
          <w:color w:val="111111"/>
          <w:sz w:val="28"/>
          <w:sz w:val="28"/>
          <w:szCs w:val="28"/>
          <w:rtl w:val="true"/>
          <w:lang w:bidi="fa-IR"/>
        </w:rPr>
        <w:t>ورق از بخت سیه برگردد</w:t>
      </w:r>
    </w:p>
    <w:p>
      <w:pPr>
        <w:pStyle w:val="BookText"/>
        <w:rPr/>
      </w:pPr>
      <w:r>
        <w:rPr>
          <w:rFonts w:ascii="IRNazanin" w:hAnsi="IRNazanin" w:eastAsia="IRNazanin"/>
          <w:color w:val="111111"/>
          <w:sz w:val="28"/>
          <w:sz w:val="28"/>
          <w:szCs w:val="28"/>
          <w:rtl w:val="true"/>
          <w:lang w:bidi="fa-IR"/>
        </w:rPr>
        <w:t>تا شود مسکن و تزویج آسان،</w:t>
      </w:r>
    </w:p>
    <w:p>
      <w:pPr>
        <w:pStyle w:val="BookText"/>
        <w:rPr/>
      </w:pPr>
      <w:r>
        <w:rPr>
          <w:rFonts w:ascii="IRNazanin" w:hAnsi="IRNazanin" w:eastAsia="IRNazanin"/>
          <w:color w:val="111111"/>
          <w:sz w:val="28"/>
          <w:sz w:val="28"/>
          <w:szCs w:val="28"/>
          <w:rtl w:val="true"/>
          <w:lang w:bidi="fa-IR"/>
        </w:rPr>
        <w:t>تا نباشی تو دگر سرگردان</w:t>
      </w:r>
    </w:p>
    <w:p>
      <w:pPr>
        <w:pStyle w:val="BookText"/>
        <w:rPr/>
      </w:pPr>
      <w:r>
        <w:rPr>
          <w:rFonts w:ascii="IRNazanin" w:hAnsi="IRNazanin" w:eastAsia="IRNazanin"/>
          <w:color w:val="111111"/>
          <w:sz w:val="28"/>
          <w:sz w:val="28"/>
          <w:szCs w:val="28"/>
          <w:rtl w:val="true"/>
          <w:lang w:bidi="fa-IR"/>
        </w:rPr>
        <w:t>لیک افسوس که قانون ورق است،</w:t>
      </w:r>
    </w:p>
    <w:p>
      <w:pPr>
        <w:pStyle w:val="BookText"/>
        <w:rPr/>
      </w:pPr>
      <w:r>
        <w:rPr>
          <w:rFonts w:ascii="IRNazanin" w:hAnsi="IRNazanin" w:eastAsia="IRNazanin"/>
          <w:color w:val="111111"/>
          <w:sz w:val="28"/>
          <w:sz w:val="28"/>
          <w:szCs w:val="28"/>
          <w:rtl w:val="true"/>
          <w:lang w:bidi="fa-IR"/>
        </w:rPr>
        <w:t>سخنی شسته میان طبق است</w:t>
      </w:r>
    </w:p>
    <w:p>
      <w:pPr>
        <w:pStyle w:val="BookText"/>
        <w:rPr/>
      </w:pPr>
      <w:r>
        <w:rPr>
          <w:rFonts w:ascii="IRNazanin" w:hAnsi="IRNazanin" w:eastAsia="IRNazanin"/>
          <w:color w:val="111111"/>
          <w:sz w:val="28"/>
          <w:sz w:val="28"/>
          <w:szCs w:val="28"/>
          <w:rtl w:val="true"/>
          <w:lang w:bidi="fa-IR"/>
        </w:rPr>
        <w:t>باید ای دوست به قانون بزنیم،</w:t>
      </w:r>
    </w:p>
    <w:p>
      <w:pPr>
        <w:pStyle w:val="BookText"/>
        <w:rPr/>
      </w:pPr>
      <w:r>
        <w:rPr>
          <w:rFonts w:ascii="IRNazanin" w:hAnsi="IRNazanin" w:eastAsia="IRNazanin"/>
          <w:color w:val="111111"/>
          <w:sz w:val="28"/>
          <w:sz w:val="28"/>
          <w:szCs w:val="28"/>
          <w:rtl w:val="true"/>
          <w:lang w:bidi="fa-IR"/>
        </w:rPr>
        <w:t>یا که سرگشته به هامون بزنیم</w:t>
      </w:r>
    </w:p>
    <w:p>
      <w:pPr>
        <w:pStyle w:val="BookText"/>
        <w:rPr/>
      </w:pPr>
      <w:r>
        <w:rPr>
          <w:rFonts w:ascii="IRNazanin" w:hAnsi="IRNazanin" w:eastAsia="IRNazanin"/>
          <w:color w:val="111111"/>
          <w:sz w:val="28"/>
          <w:sz w:val="28"/>
          <w:szCs w:val="28"/>
          <w:rtl w:val="true"/>
          <w:lang w:bidi="fa-IR"/>
        </w:rPr>
        <w:t>باید اندیشه اجرا آورد،</w:t>
      </w:r>
    </w:p>
    <w:p>
      <w:pPr>
        <w:pStyle w:val="BookText"/>
        <w:rPr/>
      </w:pPr>
      <w:r>
        <w:rPr>
          <w:rFonts w:ascii="IRNazanin" w:hAnsi="IRNazanin" w:eastAsia="IRNazanin"/>
          <w:color w:val="111111"/>
          <w:sz w:val="28"/>
          <w:sz w:val="28"/>
          <w:szCs w:val="28"/>
          <w:rtl w:val="true"/>
          <w:lang w:bidi="fa-IR"/>
        </w:rPr>
        <w:t>ورنه روی من و تو باشد زرد</w:t>
      </w:r>
    </w:p>
    <w:p>
      <w:pPr>
        <w:pStyle w:val="BookText"/>
        <w:rPr/>
      </w:pPr>
      <w:r>
        <w:rPr>
          <w:rFonts w:ascii="IRNazanin" w:hAnsi="IRNazanin" w:eastAsia="IRNazanin"/>
          <w:color w:val="111111"/>
          <w:sz w:val="28"/>
          <w:sz w:val="28"/>
          <w:szCs w:val="28"/>
          <w:rtl w:val="true"/>
          <w:lang w:bidi="fa-IR"/>
        </w:rPr>
        <w:t>باید از فکر و خرد یاری جست،</w:t>
      </w:r>
    </w:p>
    <w:p>
      <w:pPr>
        <w:pStyle w:val="BookText"/>
        <w:rPr/>
      </w:pPr>
      <w:r>
        <w:rPr>
          <w:rFonts w:ascii="IRNazanin" w:hAnsi="IRNazanin" w:eastAsia="IRNazanin"/>
          <w:color w:val="111111"/>
          <w:sz w:val="28"/>
          <w:sz w:val="28"/>
          <w:szCs w:val="28"/>
          <w:rtl w:val="true"/>
          <w:lang w:bidi="fa-IR"/>
        </w:rPr>
        <w:t>دست از نفع من و مایی شست</w:t>
      </w:r>
    </w:p>
    <w:p>
      <w:pPr>
        <w:pStyle w:val="BookText"/>
        <w:rPr/>
      </w:pPr>
      <w:r>
        <w:rPr>
          <w:rFonts w:ascii="IRNazanin" w:hAnsi="IRNazanin" w:eastAsia="IRNazanin"/>
          <w:color w:val="111111"/>
          <w:sz w:val="28"/>
          <w:sz w:val="28"/>
          <w:szCs w:val="28"/>
          <w:rtl w:val="true"/>
          <w:lang w:bidi="fa-IR"/>
        </w:rPr>
        <w:t>باید این دوست عصای وحدت،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فکند بر کس و ناکس وحشت </w:t>
      </w:r>
    </w:p>
    <w:p>
      <w:pPr>
        <w:pStyle w:val="BookText"/>
        <w:rPr/>
      </w:pPr>
      <w:r>
        <w:rPr>
          <w:rFonts w:ascii="IRNazanin" w:hAnsi="IRNazanin" w:eastAsia="IRNazanin"/>
          <w:color w:val="111111"/>
          <w:sz w:val="28"/>
          <w:sz w:val="28"/>
          <w:szCs w:val="28"/>
          <w:rtl w:val="true"/>
          <w:lang w:bidi="fa-IR"/>
        </w:rPr>
        <w:t>تا شود روز و شب ما زین به،</w:t>
      </w:r>
    </w:p>
    <w:p>
      <w:pPr>
        <w:pStyle w:val="BookText"/>
        <w:rPr/>
      </w:pPr>
      <w:r>
        <w:rPr>
          <w:rFonts w:ascii="IRNazanin" w:hAnsi="IRNazanin" w:eastAsia="IRNazanin"/>
          <w:color w:val="111111"/>
          <w:sz w:val="28"/>
          <w:sz w:val="28"/>
          <w:szCs w:val="28"/>
          <w:rtl w:val="true"/>
          <w:lang w:bidi="fa-IR"/>
        </w:rPr>
        <w:t>قدرت فکرت ما هم فربه</w:t>
      </w:r>
    </w:p>
    <w:p>
      <w:pPr>
        <w:pStyle w:val="BookText"/>
        <w:rPr/>
      </w:pPr>
      <w:r>
        <w:rPr>
          <w:rFonts w:ascii="IRNazanin" w:hAnsi="IRNazanin" w:eastAsia="IRNazanin"/>
          <w:color w:val="111111"/>
          <w:sz w:val="28"/>
          <w:sz w:val="28"/>
          <w:szCs w:val="28"/>
          <w:rtl w:val="true"/>
          <w:lang w:bidi="fa-IR"/>
        </w:rPr>
        <w:t>شکم فکر چو بالا آمد،</w:t>
      </w:r>
    </w:p>
    <w:p>
      <w:pPr>
        <w:pStyle w:val="BookText"/>
        <w:rPr/>
      </w:pPr>
      <w:r>
        <w:rPr>
          <w:rFonts w:ascii="IRNazanin" w:hAnsi="IRNazanin" w:eastAsia="IRNazanin"/>
          <w:color w:val="111111"/>
          <w:sz w:val="28"/>
          <w:sz w:val="28"/>
          <w:szCs w:val="28"/>
          <w:rtl w:val="true"/>
          <w:lang w:bidi="fa-IR"/>
        </w:rPr>
        <w:t>زآن هنرهای دگر می‌زاید</w:t>
      </w:r>
    </w:p>
    <w:p>
      <w:pPr>
        <w:pStyle w:val="BookText"/>
        <w:rPr/>
      </w:pPr>
      <w:r>
        <w:rPr>
          <w:rFonts w:ascii="IRNazanin" w:hAnsi="IRNazanin" w:eastAsia="IRNazanin"/>
          <w:color w:val="111111"/>
          <w:sz w:val="28"/>
          <w:sz w:val="28"/>
          <w:szCs w:val="28"/>
          <w:rtl w:val="true"/>
          <w:lang w:bidi="fa-IR"/>
        </w:rPr>
        <w:t>فکر خود را بکش ای جان بالا،</w:t>
      </w:r>
    </w:p>
    <w:p>
      <w:pPr>
        <w:pStyle w:val="BookText"/>
        <w:rPr/>
      </w:pPr>
      <w:r>
        <w:rPr>
          <w:rFonts w:ascii="IRNazanin" w:hAnsi="IRNazanin" w:eastAsia="IRNazanin"/>
          <w:color w:val="111111"/>
          <w:sz w:val="28"/>
          <w:sz w:val="28"/>
          <w:szCs w:val="28"/>
          <w:rtl w:val="true"/>
          <w:lang w:bidi="fa-IR"/>
        </w:rPr>
        <w:t>ذهن خود پر بنما از معنا</w:t>
      </w:r>
    </w:p>
    <w:p>
      <w:pPr>
        <w:pStyle w:val="BookText"/>
        <w:rPr/>
      </w:pPr>
      <w:r>
        <w:rPr>
          <w:rFonts w:ascii="IRNazanin" w:hAnsi="IRNazanin" w:eastAsia="IRNazanin"/>
          <w:color w:val="111111"/>
          <w:sz w:val="28"/>
          <w:sz w:val="28"/>
          <w:szCs w:val="28"/>
          <w:rtl w:val="true"/>
          <w:lang w:bidi="fa-IR"/>
        </w:rPr>
        <w:t>کینه چبود که به دل می‌بندی،</w:t>
      </w:r>
    </w:p>
    <w:p>
      <w:pPr>
        <w:pStyle w:val="BookText"/>
        <w:rPr/>
      </w:pPr>
      <w:r>
        <w:rPr>
          <w:rFonts w:ascii="IRNazanin" w:hAnsi="IRNazanin" w:eastAsia="IRNazanin"/>
          <w:color w:val="111111"/>
          <w:sz w:val="28"/>
          <w:sz w:val="28"/>
          <w:szCs w:val="28"/>
          <w:rtl w:val="true"/>
          <w:lang w:bidi="fa-IR"/>
        </w:rPr>
        <w:t>ز چه غمگینی و ناخرسندی</w:t>
      </w:r>
    </w:p>
    <w:p>
      <w:pPr>
        <w:pStyle w:val="BookText"/>
        <w:rPr/>
      </w:pPr>
      <w:r>
        <w:rPr>
          <w:rFonts w:ascii="IRNazanin" w:hAnsi="IRNazanin" w:eastAsia="IRNazanin"/>
          <w:color w:val="111111"/>
          <w:sz w:val="28"/>
          <w:sz w:val="28"/>
          <w:szCs w:val="28"/>
          <w:rtl w:val="true"/>
          <w:lang w:bidi="fa-IR"/>
        </w:rPr>
        <w:t>گر زما یک نفری نامی شد،</w:t>
      </w:r>
    </w:p>
    <w:p>
      <w:pPr>
        <w:pStyle w:val="BookText"/>
        <w:rPr/>
      </w:pPr>
      <w:r>
        <w:rPr>
          <w:rFonts w:ascii="IRNazanin" w:hAnsi="IRNazanin" w:eastAsia="IRNazanin"/>
          <w:color w:val="111111"/>
          <w:sz w:val="28"/>
          <w:sz w:val="28"/>
          <w:szCs w:val="28"/>
          <w:rtl w:val="true"/>
          <w:lang w:bidi="fa-IR"/>
        </w:rPr>
        <w:t>شهره کشور اسلامی شد</w:t>
      </w:r>
    </w:p>
    <w:p>
      <w:pPr>
        <w:pStyle w:val="BookText"/>
        <w:rPr/>
      </w:pPr>
      <w:r>
        <w:rPr>
          <w:rFonts w:ascii="IRNazanin" w:hAnsi="IRNazanin" w:eastAsia="IRNazanin"/>
          <w:color w:val="111111"/>
          <w:sz w:val="28"/>
          <w:sz w:val="28"/>
          <w:szCs w:val="28"/>
          <w:rtl w:val="true"/>
          <w:lang w:bidi="fa-IR"/>
        </w:rPr>
        <w:t>یا که از پله دانش بجهید،</w:t>
      </w:r>
    </w:p>
    <w:p>
      <w:pPr>
        <w:pStyle w:val="BookText"/>
        <w:rPr/>
      </w:pPr>
      <w:r>
        <w:rPr>
          <w:rFonts w:ascii="IRNazanin" w:hAnsi="IRNazanin" w:eastAsia="IRNazanin"/>
          <w:color w:val="111111"/>
          <w:sz w:val="28"/>
          <w:sz w:val="28"/>
          <w:szCs w:val="28"/>
          <w:rtl w:val="true"/>
          <w:lang w:bidi="fa-IR"/>
        </w:rPr>
        <w:t>به مقامات جهانی برسید</w:t>
      </w:r>
    </w:p>
    <w:p>
      <w:pPr>
        <w:pStyle w:val="BookText"/>
        <w:rPr/>
      </w:pPr>
      <w:r>
        <w:rPr>
          <w:rFonts w:ascii="IRNazanin" w:hAnsi="IRNazanin" w:eastAsia="IRNazanin"/>
          <w:color w:val="111111"/>
          <w:sz w:val="28"/>
          <w:sz w:val="28"/>
          <w:szCs w:val="28"/>
          <w:rtl w:val="true"/>
          <w:lang w:bidi="fa-IR"/>
        </w:rPr>
        <w:t>تو از آن بهره بری افزون‌تر،</w:t>
      </w:r>
    </w:p>
    <w:p>
      <w:pPr>
        <w:pStyle w:val="BookText"/>
        <w:rPr/>
      </w:pPr>
      <w:r>
        <w:rPr>
          <w:rFonts w:ascii="IRNazanin" w:hAnsi="IRNazanin" w:eastAsia="IRNazanin"/>
          <w:color w:val="111111"/>
          <w:sz w:val="28"/>
          <w:sz w:val="28"/>
          <w:szCs w:val="28"/>
          <w:rtl w:val="true"/>
          <w:lang w:bidi="fa-IR"/>
        </w:rPr>
        <w:t>می‌شوی از هنرش خود برتر</w:t>
      </w:r>
    </w:p>
    <w:p>
      <w:pPr>
        <w:pStyle w:val="BookText"/>
        <w:rPr/>
      </w:pPr>
      <w:r>
        <w:rPr>
          <w:rFonts w:ascii="IRNazanin" w:hAnsi="IRNazanin" w:eastAsia="IRNazanin"/>
          <w:color w:val="111111"/>
          <w:sz w:val="28"/>
          <w:sz w:val="28"/>
          <w:szCs w:val="28"/>
          <w:rtl w:val="true"/>
          <w:lang w:bidi="fa-IR"/>
        </w:rPr>
        <w:t>نام او نام تو را نیک کند،</w:t>
      </w:r>
    </w:p>
    <w:p>
      <w:pPr>
        <w:pStyle w:val="BookText"/>
        <w:rPr/>
      </w:pPr>
      <w:r>
        <w:rPr>
          <w:rFonts w:ascii="IRNazanin" w:hAnsi="IRNazanin" w:eastAsia="IRNazanin"/>
          <w:color w:val="111111"/>
          <w:sz w:val="28"/>
          <w:sz w:val="28"/>
          <w:szCs w:val="28"/>
          <w:rtl w:val="true"/>
          <w:lang w:bidi="fa-IR"/>
        </w:rPr>
        <w:t>کامیابی تو نزدیک کند</w:t>
      </w:r>
    </w:p>
    <w:p>
      <w:pPr>
        <w:pStyle w:val="BookText"/>
        <w:rPr/>
      </w:pPr>
      <w:r>
        <w:rPr>
          <w:rFonts w:ascii="IRNazanin" w:hAnsi="IRNazanin" w:eastAsia="IRNazanin"/>
          <w:color w:val="111111"/>
          <w:sz w:val="28"/>
          <w:sz w:val="28"/>
          <w:szCs w:val="28"/>
          <w:rtl w:val="true"/>
          <w:lang w:bidi="fa-IR"/>
        </w:rPr>
        <w:t xml:space="preserve">بشنو یک سخن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خود را مکن از غصه دو نیم</w:t>
      </w:r>
    </w:p>
    <w:p>
      <w:pPr>
        <w:pStyle w:val="BookText"/>
        <w:rPr/>
      </w:pPr>
      <w:r>
        <w:rPr>
          <w:rFonts w:ascii="IRNazanin" w:hAnsi="IRNazanin" w:eastAsia="IRNazanin"/>
          <w:color w:val="111111"/>
          <w:sz w:val="28"/>
          <w:sz w:val="28"/>
          <w:szCs w:val="28"/>
          <w:rtl w:val="true"/>
          <w:lang w:bidi="fa-IR"/>
        </w:rPr>
        <w:t>تا توانی دل خود بینا کن،</w:t>
      </w:r>
    </w:p>
    <w:p>
      <w:pPr>
        <w:pStyle w:val="BookText"/>
        <w:rPr/>
      </w:pPr>
      <w:r>
        <w:rPr>
          <w:rFonts w:ascii="IRNazanin" w:hAnsi="IRNazanin" w:eastAsia="IRNazanin"/>
          <w:color w:val="111111"/>
          <w:sz w:val="28"/>
          <w:sz w:val="28"/>
          <w:szCs w:val="28"/>
          <w:rtl w:val="true"/>
          <w:lang w:bidi="fa-IR"/>
        </w:rPr>
        <w:t>سینه‌ات هم چو دل دریا کن</w:t>
      </w:r>
    </w:p>
    <w:p>
      <w:pPr>
        <w:pStyle w:val="BookText"/>
        <w:rPr/>
      </w:pPr>
      <w:r>
        <w:rPr>
          <w:rFonts w:ascii="IRNazanin" w:hAnsi="IRNazanin" w:eastAsia="IRNazanin"/>
          <w:color w:val="111111"/>
          <w:sz w:val="28"/>
          <w:sz w:val="28"/>
          <w:szCs w:val="28"/>
          <w:rtl w:val="true"/>
          <w:lang w:bidi="fa-IR"/>
        </w:rPr>
        <w:t>تا نظر گاه تو دریا باشد،</w:t>
      </w:r>
    </w:p>
    <w:p>
      <w:pPr>
        <w:pStyle w:val="BookText"/>
        <w:rPr/>
      </w:pPr>
      <w:r>
        <w:rPr>
          <w:rFonts w:ascii="IRNazanin" w:hAnsi="IRNazanin" w:eastAsia="IRNazanin"/>
          <w:color w:val="111111"/>
          <w:sz w:val="28"/>
          <w:sz w:val="28"/>
          <w:szCs w:val="28"/>
          <w:rtl w:val="true"/>
          <w:lang w:bidi="fa-IR"/>
        </w:rPr>
        <w:t>کی تو را فکر همین‌جا باشد</w:t>
      </w:r>
    </w:p>
    <w:p>
      <w:pPr>
        <w:pStyle w:val="BookText"/>
        <w:rPr/>
      </w:pPr>
      <w:r>
        <w:rPr>
          <w:rFonts w:ascii="IRNazanin" w:hAnsi="IRNazanin" w:eastAsia="IRNazanin"/>
          <w:color w:val="111111"/>
          <w:sz w:val="28"/>
          <w:sz w:val="28"/>
          <w:szCs w:val="28"/>
          <w:rtl w:val="true"/>
          <w:lang w:bidi="fa-IR"/>
        </w:rPr>
        <w:t>مثل دریا و سما بی‌حد شو،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می‌دانی و می‌باید شو </w:t>
      </w:r>
      <w:bookmarkStart w:id="544" w:name="pg5379_34415"/>
    </w:p>
    <w:p>
      <w:pPr>
        <w:pStyle w:val="Heading3"/>
        <w:numPr>
          <w:ilvl w:val="2"/>
          <w:numId w:val="1"/>
        </w:numPr>
        <w:rPr/>
      </w:pPr>
      <w:bookmarkStart w:id="545" w:name="__RefHeading___Toc1361176_581953129"/>
      <w:bookmarkStart w:id="546" w:name="_Toc202"/>
      <w:bookmarkEnd w:id="544"/>
      <w:bookmarkEnd w:id="545"/>
      <w:r>
        <w:rPr>
          <w:rtl w:val="true"/>
        </w:rPr>
        <w:t>غزل</w:t>
      </w:r>
      <w:bookmarkEnd w:id="546"/>
    </w:p>
    <w:p>
      <w:pPr>
        <w:pStyle w:val="Heading4"/>
        <w:numPr>
          <w:ilvl w:val="3"/>
          <w:numId w:val="1"/>
        </w:numPr>
        <w:rPr/>
      </w:pPr>
      <w:bookmarkStart w:id="547" w:name="__RefHeading___Toc1361178_581953129"/>
      <w:bookmarkStart w:id="548" w:name="_Toc203"/>
      <w:bookmarkEnd w:id="547"/>
      <w:r>
        <w:rPr>
          <w:rtl w:val="true"/>
        </w:rPr>
        <w:t>أقرأ و ربّک الأکرم؛ اّلذی عّلم بالقلم</w:t>
      </w:r>
      <w:bookmarkEnd w:id="548"/>
    </w:p>
    <w:p>
      <w:pPr>
        <w:pStyle w:val="BookText"/>
        <w:rPr/>
      </w:pPr>
      <w:r>
        <w:rPr>
          <w:rFonts w:ascii="IRNazanin" w:hAnsi="IRNazanin" w:eastAsia="IRNazanin"/>
          <w:color w:val="111111"/>
          <w:sz w:val="28"/>
          <w:sz w:val="28"/>
          <w:szCs w:val="28"/>
          <w:rtl w:val="true"/>
          <w:lang w:bidi="fa-IR"/>
        </w:rPr>
        <w:t>به نامش که آیینه‌ی خلوت است،</w:t>
      </w:r>
    </w:p>
    <w:p>
      <w:pPr>
        <w:pStyle w:val="BookText"/>
        <w:rPr/>
      </w:pPr>
      <w:r>
        <w:rPr>
          <w:rFonts w:ascii="IRNazanin" w:hAnsi="IRNazanin" w:eastAsia="IRNazanin"/>
          <w:color w:val="111111"/>
          <w:sz w:val="28"/>
          <w:sz w:val="28"/>
          <w:szCs w:val="28"/>
          <w:rtl w:val="true"/>
          <w:lang w:bidi="fa-IR"/>
        </w:rPr>
        <w:t>شب خستگان را بهین نعمت است</w:t>
      </w:r>
    </w:p>
    <w:p>
      <w:pPr>
        <w:pStyle w:val="BookText"/>
        <w:rPr/>
      </w:pPr>
      <w:r>
        <w:rPr>
          <w:rFonts w:ascii="IRNazanin" w:hAnsi="IRNazanin" w:eastAsia="IRNazanin"/>
          <w:color w:val="111111"/>
          <w:sz w:val="28"/>
          <w:sz w:val="28"/>
          <w:szCs w:val="28"/>
          <w:rtl w:val="true"/>
          <w:lang w:bidi="fa-IR"/>
        </w:rPr>
        <w:t>چو رخ سایی بر آستان نیاز،</w:t>
      </w:r>
    </w:p>
    <w:p>
      <w:pPr>
        <w:pStyle w:val="BookText"/>
        <w:rPr/>
      </w:pPr>
      <w:r>
        <w:rPr>
          <w:rFonts w:ascii="IRNazanin" w:hAnsi="IRNazanin" w:eastAsia="IRNazanin"/>
          <w:color w:val="111111"/>
          <w:sz w:val="28"/>
          <w:sz w:val="28"/>
          <w:szCs w:val="28"/>
          <w:rtl w:val="true"/>
          <w:lang w:bidi="fa-IR"/>
        </w:rPr>
        <w:t>شود همتش جمله را کارساز</w:t>
      </w:r>
    </w:p>
    <w:p>
      <w:pPr>
        <w:pStyle w:val="BookText"/>
        <w:rPr/>
      </w:pPr>
      <w:r>
        <w:rPr>
          <w:rFonts w:ascii="IRNazanin" w:hAnsi="IRNazanin" w:eastAsia="IRNazanin"/>
          <w:color w:val="111111"/>
          <w:sz w:val="28"/>
          <w:sz w:val="28"/>
          <w:szCs w:val="28"/>
          <w:rtl w:val="true"/>
          <w:lang w:bidi="fa-IR"/>
        </w:rPr>
        <w:t>چو دست تمنا بر آری سحر؛</w:t>
      </w:r>
    </w:p>
    <w:p>
      <w:pPr>
        <w:pStyle w:val="BookText"/>
        <w:rPr/>
      </w:pPr>
      <w:r>
        <w:rPr>
          <w:rFonts w:ascii="IRNazanin" w:hAnsi="IRNazanin" w:eastAsia="IRNazanin"/>
          <w:color w:val="111111"/>
          <w:sz w:val="28"/>
          <w:sz w:val="28"/>
          <w:szCs w:val="28"/>
          <w:rtl w:val="true"/>
          <w:lang w:bidi="fa-IR"/>
        </w:rPr>
        <w:t>خرد بخشد و بر گشاید بصر</w:t>
      </w:r>
    </w:p>
    <w:p>
      <w:pPr>
        <w:pStyle w:val="BookText"/>
        <w:rPr/>
      </w:pPr>
      <w:r>
        <w:rPr>
          <w:rFonts w:ascii="IRNazanin" w:hAnsi="IRNazanin" w:eastAsia="IRNazanin"/>
          <w:color w:val="111111"/>
          <w:sz w:val="28"/>
          <w:sz w:val="28"/>
          <w:szCs w:val="28"/>
          <w:rtl w:val="true"/>
          <w:lang w:bidi="fa-IR"/>
        </w:rPr>
        <w:t>به فرمان او باش فرمان پذیر؛</w:t>
      </w:r>
    </w:p>
    <w:p>
      <w:pPr>
        <w:pStyle w:val="BookText"/>
        <w:rPr/>
      </w:pPr>
      <w:r>
        <w:rPr>
          <w:rFonts w:ascii="IRNazanin" w:hAnsi="IRNazanin" w:eastAsia="IRNazanin"/>
          <w:color w:val="111111"/>
          <w:sz w:val="28"/>
          <w:sz w:val="28"/>
          <w:szCs w:val="28"/>
          <w:rtl w:val="true"/>
          <w:lang w:bidi="fa-IR"/>
        </w:rPr>
        <w:t>که بنمایدت دیده‌ی دل بصیر</w:t>
      </w:r>
    </w:p>
    <w:p>
      <w:pPr>
        <w:pStyle w:val="BookText"/>
        <w:rPr/>
      </w:pPr>
      <w:r>
        <w:rPr>
          <w:rFonts w:ascii="IRNazanin" w:hAnsi="IRNazanin" w:eastAsia="IRNazanin"/>
          <w:color w:val="111111"/>
          <w:sz w:val="28"/>
          <w:sz w:val="28"/>
          <w:szCs w:val="28"/>
          <w:rtl w:val="true"/>
          <w:lang w:bidi="fa-IR"/>
        </w:rPr>
        <w:t>بیاموز و در کار کن خوانده را؛</w:t>
      </w:r>
    </w:p>
    <w:p>
      <w:pPr>
        <w:pStyle w:val="BookText"/>
        <w:rPr/>
      </w:pPr>
      <w:r>
        <w:rPr>
          <w:rFonts w:ascii="IRNazanin" w:hAnsi="IRNazanin" w:eastAsia="IRNazanin"/>
          <w:color w:val="111111"/>
          <w:sz w:val="28"/>
          <w:sz w:val="28"/>
          <w:szCs w:val="28"/>
          <w:rtl w:val="true"/>
          <w:lang w:bidi="fa-IR"/>
        </w:rPr>
        <w:t>که کردار نیکو سزد بنده را</w:t>
      </w:r>
    </w:p>
    <w:p>
      <w:pPr>
        <w:pStyle w:val="BookText"/>
        <w:rPr/>
      </w:pPr>
      <w:r>
        <w:rPr>
          <w:rFonts w:ascii="IRNazanin" w:hAnsi="IRNazanin" w:eastAsia="IRNazanin"/>
          <w:color w:val="111111"/>
          <w:sz w:val="28"/>
          <w:sz w:val="28"/>
          <w:szCs w:val="28"/>
          <w:rtl w:val="true"/>
          <w:lang w:bidi="fa-IR"/>
        </w:rPr>
        <w:t>به توفیق حق باش امیدوار؛</w:t>
      </w:r>
    </w:p>
    <w:p>
      <w:pPr>
        <w:pStyle w:val="BookText"/>
        <w:rPr/>
      </w:pPr>
      <w:r>
        <w:rPr>
          <w:rFonts w:ascii="IRNazanin" w:hAnsi="IRNazanin" w:eastAsia="IRNazanin"/>
          <w:color w:val="111111"/>
          <w:sz w:val="28"/>
          <w:sz w:val="28"/>
          <w:szCs w:val="28"/>
          <w:rtl w:val="true"/>
          <w:lang w:bidi="fa-IR"/>
        </w:rPr>
        <w:t>که لطفش بر آرد خزان و بهار</w:t>
      </w:r>
      <w:r>
        <w:rPr>
          <w:rStyle w:val="FootnoteAnchor"/>
          <w:rtl w:val="true"/>
        </w:rPr>
        <w:footnoteReference w:id="58"/>
      </w:r>
    </w:p>
    <w:p>
      <w:pPr>
        <w:pStyle w:val="Heading4"/>
        <w:numPr>
          <w:ilvl w:val="3"/>
          <w:numId w:val="1"/>
        </w:numPr>
        <w:rPr/>
      </w:pPr>
      <w:bookmarkStart w:id="549" w:name="__RefHeading___Toc1361180_581953129"/>
      <w:bookmarkStart w:id="550" w:name="_Toc204"/>
      <w:bookmarkEnd w:id="549"/>
      <w:r>
        <w:rPr>
          <w:rtl w:val="true"/>
        </w:rPr>
        <w:t>ایستگاه اندیشه</w:t>
      </w:r>
      <w:bookmarkEnd w:id="550"/>
    </w:p>
    <w:p>
      <w:pPr>
        <w:pStyle w:val="BookText"/>
        <w:rPr/>
      </w:pPr>
      <w:r>
        <w:rPr>
          <w:rFonts w:ascii="IRNazanin" w:hAnsi="IRNazanin" w:eastAsia="IRNazanin"/>
          <w:color w:val="111111"/>
          <w:sz w:val="28"/>
          <w:sz w:val="28"/>
          <w:szCs w:val="28"/>
          <w:rtl w:val="true"/>
          <w:lang w:bidi="fa-IR"/>
        </w:rPr>
        <w:t>این جا کنار باغ داناییست، بنشین،</w:t>
      </w:r>
    </w:p>
    <w:p>
      <w:pPr>
        <w:pStyle w:val="BookText"/>
        <w:rPr/>
      </w:pPr>
      <w:r>
        <w:rPr>
          <w:rFonts w:ascii="IRNazanin" w:hAnsi="IRNazanin" w:eastAsia="IRNazanin"/>
          <w:color w:val="111111"/>
          <w:sz w:val="28"/>
          <w:sz w:val="28"/>
          <w:szCs w:val="28"/>
          <w:rtl w:val="true"/>
          <w:lang w:bidi="fa-IR"/>
        </w:rPr>
        <w:t>اینجا نیایشگاه تنهاییست، بنشین</w:t>
      </w:r>
    </w:p>
    <w:p>
      <w:pPr>
        <w:pStyle w:val="BookText"/>
        <w:rPr/>
      </w:pPr>
      <w:r>
        <w:rPr>
          <w:rFonts w:ascii="IRNazanin" w:hAnsi="IRNazanin" w:eastAsia="IRNazanin"/>
          <w:color w:val="111111"/>
          <w:sz w:val="28"/>
          <w:sz w:val="28"/>
          <w:szCs w:val="28"/>
          <w:rtl w:val="true"/>
          <w:lang w:bidi="fa-IR"/>
        </w:rPr>
        <w:t>بزم کتاب است و نگاه دانش و فکر،</w:t>
      </w:r>
    </w:p>
    <w:p>
      <w:pPr>
        <w:pStyle w:val="BookText"/>
        <w:rPr/>
      </w:pPr>
      <w:r>
        <w:rPr>
          <w:rFonts w:ascii="IRNazanin" w:hAnsi="IRNazanin" w:eastAsia="IRNazanin"/>
          <w:color w:val="111111"/>
          <w:sz w:val="28"/>
          <w:sz w:val="28"/>
          <w:szCs w:val="28"/>
          <w:rtl w:val="true"/>
          <w:lang w:bidi="fa-IR"/>
        </w:rPr>
        <w:t>بستان زیبای تواناییست بنشین</w:t>
      </w:r>
    </w:p>
    <w:p>
      <w:pPr>
        <w:pStyle w:val="BookText"/>
        <w:rPr/>
      </w:pPr>
      <w:r>
        <w:rPr>
          <w:rFonts w:ascii="IRNazanin" w:hAnsi="IRNazanin" w:eastAsia="IRNazanin"/>
          <w:color w:val="111111"/>
          <w:sz w:val="28"/>
          <w:sz w:val="28"/>
          <w:szCs w:val="28"/>
          <w:rtl w:val="true"/>
          <w:lang w:bidi="fa-IR"/>
        </w:rPr>
        <w:t>با این ورق‌ها زندگی را تازه‌تر کن،</w:t>
      </w:r>
    </w:p>
    <w:p>
      <w:pPr>
        <w:pStyle w:val="BookText"/>
        <w:rPr/>
      </w:pPr>
      <w:r>
        <w:rPr>
          <w:rFonts w:ascii="IRNazanin" w:hAnsi="IRNazanin" w:eastAsia="IRNazanin"/>
          <w:color w:val="111111"/>
          <w:sz w:val="28"/>
          <w:sz w:val="28"/>
          <w:szCs w:val="28"/>
          <w:rtl w:val="true"/>
          <w:lang w:bidi="fa-IR"/>
        </w:rPr>
        <w:t>گلزار افسون‌های رؤیاییست، بنشین</w:t>
      </w:r>
    </w:p>
    <w:p>
      <w:pPr>
        <w:pStyle w:val="BookText"/>
        <w:rPr/>
      </w:pPr>
      <w:r>
        <w:rPr>
          <w:rFonts w:ascii="IRNazanin" w:hAnsi="IRNazanin" w:eastAsia="IRNazanin"/>
          <w:color w:val="111111"/>
          <w:sz w:val="28"/>
          <w:sz w:val="28"/>
          <w:szCs w:val="28"/>
          <w:rtl w:val="true"/>
          <w:lang w:bidi="fa-IR"/>
        </w:rPr>
        <w:t>تا ایستد اندیشه‌ات در سیل، برجا،</w:t>
      </w:r>
    </w:p>
    <w:p>
      <w:pPr>
        <w:pStyle w:val="BookText"/>
        <w:rPr/>
      </w:pPr>
      <w:r>
        <w:rPr>
          <w:rFonts w:ascii="IRNazanin" w:hAnsi="IRNazanin" w:eastAsia="IRNazanin"/>
          <w:color w:val="111111"/>
          <w:sz w:val="28"/>
          <w:sz w:val="28"/>
          <w:szCs w:val="28"/>
          <w:rtl w:val="true"/>
          <w:lang w:bidi="fa-IR"/>
        </w:rPr>
        <w:t>پایانه‌ی خورشید داناییست، بنشین</w:t>
      </w:r>
    </w:p>
    <w:p>
      <w:pPr>
        <w:pStyle w:val="BookText"/>
        <w:rPr/>
      </w:pPr>
      <w:r>
        <w:rPr>
          <w:rFonts w:ascii="IRNazanin" w:hAnsi="IRNazanin" w:eastAsia="IRNazanin"/>
          <w:color w:val="111111"/>
          <w:sz w:val="28"/>
          <w:sz w:val="28"/>
          <w:szCs w:val="28"/>
          <w:rtl w:val="true"/>
          <w:lang w:bidi="fa-IR"/>
        </w:rPr>
        <w:t>تا ایستگاه آرزو راهی نمانده،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گلگشت احساس و شکوفاییست بنشین </w:t>
      </w:r>
      <w:bookmarkStart w:id="551" w:name="pg5379_34417"/>
    </w:p>
    <w:p>
      <w:pPr>
        <w:pStyle w:val="BookText"/>
        <w:rPr/>
      </w:pPr>
      <w:bookmarkEnd w:id="551"/>
      <w:r>
        <w:rPr>
          <w:rFonts w:ascii="IRNazanin" w:hAnsi="IRNazanin" w:eastAsia="IRNazanin"/>
          <w:color w:val="111111"/>
          <w:sz w:val="28"/>
          <w:sz w:val="28"/>
          <w:szCs w:val="28"/>
          <w:rtl w:val="true"/>
          <w:lang w:bidi="fa-IR"/>
        </w:rPr>
        <w:t>یاس خرد در دستهایت می درخشد،</w:t>
      </w:r>
    </w:p>
    <w:p>
      <w:pPr>
        <w:pStyle w:val="BookText"/>
        <w:rPr/>
      </w:pPr>
      <w:r>
        <w:rPr>
          <w:rFonts w:ascii="IRNazanin" w:hAnsi="IRNazanin" w:eastAsia="IRNazanin"/>
          <w:color w:val="111111"/>
          <w:sz w:val="28"/>
          <w:sz w:val="28"/>
          <w:szCs w:val="28"/>
          <w:rtl w:val="true"/>
          <w:lang w:bidi="fa-IR"/>
        </w:rPr>
        <w:t>در خانه‌ی اندیشه غوغاییست، بنشین</w:t>
      </w:r>
    </w:p>
    <w:p>
      <w:pPr>
        <w:pStyle w:val="BookText"/>
        <w:rPr/>
      </w:pPr>
      <w:r>
        <w:rPr>
          <w:rFonts w:ascii="IRNazanin" w:hAnsi="IRNazanin" w:eastAsia="IRNazanin"/>
          <w:color w:val="111111"/>
          <w:sz w:val="28"/>
          <w:sz w:val="28"/>
          <w:szCs w:val="28"/>
          <w:rtl w:val="true"/>
          <w:lang w:bidi="fa-IR"/>
        </w:rPr>
        <w:t>رقص پرستوی خرد را تا نبینی،</w:t>
      </w:r>
    </w:p>
    <w:p>
      <w:pPr>
        <w:pStyle w:val="BookText"/>
        <w:rPr/>
      </w:pPr>
      <w:r>
        <w:rPr>
          <w:rFonts w:ascii="IRNazanin" w:hAnsi="IRNazanin" w:eastAsia="IRNazanin"/>
          <w:color w:val="111111"/>
          <w:sz w:val="28"/>
          <w:sz w:val="28"/>
          <w:szCs w:val="28"/>
          <w:rtl w:val="true"/>
          <w:lang w:bidi="fa-IR"/>
        </w:rPr>
        <w:t>آرام رو، این باغ میناییست، بنشین</w:t>
      </w:r>
    </w:p>
    <w:p>
      <w:pPr>
        <w:pStyle w:val="BookText"/>
        <w:rPr/>
      </w:pPr>
      <w:r>
        <w:rPr>
          <w:rFonts w:ascii="IRNazanin" w:hAnsi="IRNazanin" w:eastAsia="IRNazanin"/>
          <w:color w:val="111111"/>
          <w:sz w:val="28"/>
          <w:sz w:val="28"/>
          <w:szCs w:val="28"/>
          <w:rtl w:val="true"/>
          <w:lang w:bidi="fa-IR"/>
        </w:rPr>
        <w:t>حتی اگر یک صفحه فرصت داری ای دوست،</w:t>
      </w:r>
    </w:p>
    <w:p>
      <w:pPr>
        <w:pStyle w:val="BookText"/>
        <w:rPr/>
      </w:pPr>
      <w:r>
        <w:rPr>
          <w:rFonts w:ascii="IRNazanin" w:hAnsi="IRNazanin" w:eastAsia="IRNazanin"/>
          <w:color w:val="111111"/>
          <w:sz w:val="28"/>
          <w:sz w:val="28"/>
          <w:szCs w:val="28"/>
          <w:rtl w:val="true"/>
          <w:lang w:bidi="fa-IR"/>
        </w:rPr>
        <w:t>فرصت غنیمت دان، عجب جاییست، بنشین</w:t>
      </w:r>
    </w:p>
    <w:p>
      <w:pPr>
        <w:pStyle w:val="BookText"/>
        <w:rPr/>
      </w:pPr>
      <w:r>
        <w:rPr>
          <w:rFonts w:ascii="IRNazanin" w:hAnsi="IRNazanin" w:eastAsia="IRNazanin"/>
          <w:color w:val="111111"/>
          <w:sz w:val="28"/>
          <w:sz w:val="28"/>
          <w:szCs w:val="28"/>
          <w:rtl w:val="true"/>
          <w:lang w:bidi="fa-IR"/>
        </w:rPr>
        <w:t>تا با شمیم دانش آمیزد روانت،</w:t>
      </w:r>
    </w:p>
    <w:p>
      <w:pPr>
        <w:pStyle w:val="BookText"/>
        <w:rPr/>
      </w:pPr>
      <w:r>
        <w:rPr>
          <w:rFonts w:ascii="IRNazanin" w:hAnsi="IRNazanin" w:eastAsia="IRNazanin"/>
          <w:color w:val="111111"/>
          <w:sz w:val="28"/>
          <w:sz w:val="28"/>
          <w:szCs w:val="28"/>
          <w:rtl w:val="true"/>
          <w:lang w:bidi="fa-IR"/>
        </w:rPr>
        <w:t>پروا مکن، جای تن آساییست، بنشین</w:t>
      </w:r>
    </w:p>
    <w:p>
      <w:pPr>
        <w:pStyle w:val="Heading4"/>
        <w:numPr>
          <w:ilvl w:val="3"/>
          <w:numId w:val="1"/>
        </w:numPr>
        <w:rPr/>
      </w:pPr>
      <w:bookmarkStart w:id="552" w:name="__RefHeading___Toc1361182_581953129"/>
      <w:bookmarkStart w:id="553" w:name="_Toc205"/>
      <w:bookmarkEnd w:id="552"/>
      <w:r>
        <w:rPr>
          <w:rtl w:val="true"/>
        </w:rPr>
        <w:t>ای واژه‌هایت سر به سر الفاظ یزدان</w:t>
      </w:r>
      <w:bookmarkEnd w:id="553"/>
    </w:p>
    <w:p>
      <w:pPr>
        <w:pStyle w:val="BookText"/>
        <w:rPr/>
      </w:pPr>
      <w:r>
        <w:rPr>
          <w:rFonts w:ascii="IRNazanin" w:hAnsi="IRNazanin" w:eastAsia="IRNazanin"/>
          <w:color w:val="111111"/>
          <w:sz w:val="28"/>
          <w:sz w:val="28"/>
          <w:szCs w:val="28"/>
          <w:rtl w:val="true"/>
          <w:lang w:bidi="fa-IR"/>
        </w:rPr>
        <w:t>ای واژه‌هایت سر به سر الفاظ یزدان؛</w:t>
      </w:r>
    </w:p>
    <w:p>
      <w:pPr>
        <w:pStyle w:val="BookText"/>
        <w:rPr/>
      </w:pPr>
      <w:r>
        <w:rPr>
          <w:rFonts w:ascii="IRNazanin" w:hAnsi="IRNazanin" w:eastAsia="IRNazanin"/>
          <w:color w:val="111111"/>
          <w:sz w:val="28"/>
          <w:sz w:val="28"/>
          <w:szCs w:val="28"/>
          <w:rtl w:val="true"/>
          <w:lang w:bidi="fa-IR"/>
        </w:rPr>
        <w:t>ای آیه هایت سفره‌ی رنگین رحمان</w:t>
      </w:r>
    </w:p>
    <w:p>
      <w:pPr>
        <w:pStyle w:val="BookText"/>
        <w:rPr/>
      </w:pPr>
      <w:r>
        <w:rPr>
          <w:rFonts w:ascii="IRNazanin" w:hAnsi="IRNazanin" w:eastAsia="IRNazanin"/>
          <w:color w:val="111111"/>
          <w:sz w:val="28"/>
          <w:sz w:val="28"/>
          <w:szCs w:val="28"/>
          <w:rtl w:val="true"/>
          <w:lang w:bidi="fa-IR"/>
        </w:rPr>
        <w:t>هر آیه ات راهی به سوی زندگانی؛</w:t>
      </w:r>
    </w:p>
    <w:p>
      <w:pPr>
        <w:pStyle w:val="BookText"/>
        <w:rPr/>
      </w:pPr>
      <w:r>
        <w:rPr>
          <w:rFonts w:ascii="IRNazanin" w:hAnsi="IRNazanin" w:eastAsia="IRNazanin"/>
          <w:color w:val="111111"/>
          <w:sz w:val="28"/>
          <w:sz w:val="28"/>
          <w:szCs w:val="28"/>
          <w:rtl w:val="true"/>
          <w:lang w:bidi="fa-IR"/>
        </w:rPr>
        <w:t>هر واژه‌ات بهر هدایت نور تابان</w:t>
      </w:r>
    </w:p>
    <w:p>
      <w:pPr>
        <w:pStyle w:val="BookText"/>
        <w:rPr/>
      </w:pPr>
      <w:r>
        <w:rPr>
          <w:rFonts w:ascii="IRNazanin" w:hAnsi="IRNazanin" w:eastAsia="IRNazanin"/>
          <w:color w:val="111111"/>
          <w:sz w:val="28"/>
          <w:sz w:val="28"/>
          <w:szCs w:val="28"/>
          <w:rtl w:val="true"/>
          <w:lang w:bidi="fa-IR"/>
        </w:rPr>
        <w:t>در طا و سین و میم تو پنهان نفوذی؛</w:t>
      </w:r>
    </w:p>
    <w:p>
      <w:pPr>
        <w:pStyle w:val="BookText"/>
        <w:rPr/>
      </w:pPr>
      <w:r>
        <w:rPr>
          <w:rFonts w:ascii="IRNazanin" w:hAnsi="IRNazanin" w:eastAsia="IRNazanin"/>
          <w:color w:val="111111"/>
          <w:sz w:val="28"/>
          <w:sz w:val="28"/>
          <w:szCs w:val="28"/>
          <w:rtl w:val="true"/>
          <w:lang w:bidi="fa-IR"/>
        </w:rPr>
        <w:t>کان می‌شکافد دست و پای سخت شیطان</w:t>
      </w:r>
    </w:p>
    <w:p>
      <w:pPr>
        <w:pStyle w:val="BookText"/>
        <w:rPr/>
      </w:pPr>
      <w:r>
        <w:rPr>
          <w:rFonts w:ascii="IRNazanin" w:hAnsi="IRNazanin" w:eastAsia="IRNazanin"/>
          <w:color w:val="111111"/>
          <w:sz w:val="28"/>
          <w:sz w:val="28"/>
          <w:szCs w:val="28"/>
          <w:rtl w:val="true"/>
          <w:lang w:bidi="fa-IR"/>
        </w:rPr>
        <w:t>یاسین تو نور امید است و هدایت؛</w:t>
      </w:r>
    </w:p>
    <w:p>
      <w:pPr>
        <w:pStyle w:val="BookText"/>
        <w:rPr/>
      </w:pPr>
      <w:r>
        <w:rPr>
          <w:rFonts w:ascii="IRNazanin" w:hAnsi="IRNazanin" w:eastAsia="IRNazanin"/>
          <w:color w:val="111111"/>
          <w:sz w:val="28"/>
          <w:sz w:val="28"/>
          <w:szCs w:val="28"/>
          <w:rtl w:val="true"/>
          <w:lang w:bidi="fa-IR"/>
        </w:rPr>
        <w:t>از دل زداید ناامیدیهای انسان</w:t>
      </w:r>
    </w:p>
    <w:p>
      <w:pPr>
        <w:pStyle w:val="BookText"/>
        <w:rPr/>
      </w:pPr>
      <w:r>
        <w:rPr>
          <w:rFonts w:ascii="IRNazanin" w:hAnsi="IRNazanin" w:eastAsia="IRNazanin"/>
          <w:color w:val="111111"/>
          <w:sz w:val="28"/>
          <w:sz w:val="28"/>
          <w:szCs w:val="28"/>
          <w:rtl w:val="true"/>
          <w:lang w:bidi="fa-IR"/>
        </w:rPr>
        <w:t>جانم الم بگرفت و روحم نیز آزرد؛</w:t>
      </w:r>
    </w:p>
    <w:p>
      <w:pPr>
        <w:pStyle w:val="BookText"/>
        <w:rPr/>
      </w:pPr>
      <w:r>
        <w:rPr>
          <w:rFonts w:ascii="IRNazanin" w:hAnsi="IRNazanin" w:eastAsia="IRNazanin"/>
          <w:color w:val="111111"/>
          <w:sz w:val="28"/>
          <w:sz w:val="28"/>
          <w:szCs w:val="28"/>
          <w:rtl w:val="true"/>
          <w:lang w:bidi="fa-IR"/>
        </w:rPr>
        <w:t>اندر الف لام است میمت جمله درمان</w:t>
      </w:r>
    </w:p>
    <w:p>
      <w:pPr>
        <w:pStyle w:val="BookText"/>
        <w:rPr/>
      </w:pPr>
      <w:r>
        <w:rPr>
          <w:rFonts w:ascii="IRNazanin" w:hAnsi="IRNazanin" w:eastAsia="IRNazanin"/>
          <w:color w:val="111111"/>
          <w:sz w:val="28"/>
          <w:sz w:val="28"/>
          <w:szCs w:val="28"/>
          <w:rtl w:val="true"/>
          <w:lang w:bidi="fa-IR"/>
        </w:rPr>
        <w:t>گلزار جنت را به تصویر دلارا؛</w:t>
      </w:r>
    </w:p>
    <w:p>
      <w:pPr>
        <w:pStyle w:val="BookText"/>
        <w:rPr/>
      </w:pPr>
      <w:r>
        <w:rPr>
          <w:rFonts w:ascii="IRNazanin" w:hAnsi="IRNazanin" w:eastAsia="IRNazanin"/>
          <w:color w:val="111111"/>
          <w:sz w:val="28"/>
          <w:sz w:val="28"/>
          <w:szCs w:val="28"/>
          <w:rtl w:val="true"/>
          <w:lang w:bidi="fa-IR"/>
        </w:rPr>
        <w:t>بنموده‌ای در سوره‌ی زیبای رحمان</w:t>
      </w:r>
    </w:p>
    <w:p>
      <w:pPr>
        <w:pStyle w:val="BookText"/>
        <w:rPr/>
      </w:pPr>
      <w:r>
        <w:rPr>
          <w:rFonts w:ascii="IRNazanin" w:hAnsi="IRNazanin" w:eastAsia="IRNazanin"/>
          <w:color w:val="111111"/>
          <w:sz w:val="28"/>
          <w:sz w:val="28"/>
          <w:szCs w:val="28"/>
          <w:rtl w:val="true"/>
          <w:lang w:bidi="fa-IR"/>
        </w:rPr>
        <w:t>از هر پیمبر قصه‌ای آموختم من؛</w:t>
      </w:r>
    </w:p>
    <w:p>
      <w:pPr>
        <w:pStyle w:val="BookText"/>
        <w:rPr/>
      </w:pPr>
      <w:r>
        <w:rPr>
          <w:rFonts w:ascii="IRNazanin" w:hAnsi="IRNazanin" w:eastAsia="IRNazanin"/>
          <w:color w:val="111111"/>
          <w:sz w:val="28"/>
          <w:sz w:val="28"/>
          <w:szCs w:val="28"/>
          <w:rtl w:val="true"/>
          <w:lang w:bidi="fa-IR"/>
        </w:rPr>
        <w:t>در انبیا و کهف و هم در آل عمران</w:t>
      </w:r>
    </w:p>
    <w:p>
      <w:pPr>
        <w:pStyle w:val="BookText"/>
        <w:rPr/>
      </w:pPr>
      <w:r>
        <w:rPr>
          <w:rFonts w:ascii="IRNazanin" w:hAnsi="IRNazanin" w:eastAsia="IRNazanin"/>
          <w:color w:val="111111"/>
          <w:sz w:val="28"/>
          <w:sz w:val="28"/>
          <w:szCs w:val="28"/>
          <w:rtl w:val="true"/>
          <w:lang w:bidi="fa-IR"/>
        </w:rPr>
        <w:t>ای واژه‌های دست ناخورده درونت؛</w:t>
      </w:r>
    </w:p>
    <w:p>
      <w:pPr>
        <w:pStyle w:val="BookText"/>
        <w:rPr/>
      </w:pPr>
      <w:r>
        <w:rPr>
          <w:rFonts w:ascii="IRNazanin" w:hAnsi="IRNazanin" w:eastAsia="IRNazanin"/>
          <w:color w:val="111111"/>
          <w:sz w:val="28"/>
          <w:sz w:val="28"/>
          <w:szCs w:val="28"/>
          <w:rtl w:val="true"/>
          <w:lang w:bidi="fa-IR"/>
        </w:rPr>
        <w:t>از گفته‌های ناب رب حی سبحان</w:t>
      </w:r>
    </w:p>
    <w:p>
      <w:pPr>
        <w:pStyle w:val="BookText"/>
        <w:rPr/>
      </w:pPr>
      <w:r>
        <w:rPr>
          <w:rFonts w:ascii="IRNazanin" w:hAnsi="IRNazanin" w:eastAsia="IRNazanin"/>
          <w:color w:val="111111"/>
          <w:sz w:val="28"/>
          <w:sz w:val="28"/>
          <w:szCs w:val="28"/>
          <w:rtl w:val="true"/>
          <w:lang w:bidi="fa-IR"/>
        </w:rPr>
        <w:t>هر صبح تا برق نگاهت می‌درخشد؛</w:t>
      </w:r>
    </w:p>
    <w:p>
      <w:pPr>
        <w:pStyle w:val="BookText"/>
        <w:rPr/>
      </w:pPr>
      <w:r>
        <w:rPr>
          <w:rFonts w:ascii="IRNazanin" w:hAnsi="IRNazanin" w:eastAsia="IRNazanin"/>
          <w:color w:val="111111"/>
          <w:sz w:val="28"/>
          <w:sz w:val="28"/>
          <w:szCs w:val="28"/>
          <w:rtl w:val="true"/>
          <w:lang w:bidi="fa-IR"/>
        </w:rPr>
        <w:t>تا شام روزم می‌شود زیبا و خندان</w:t>
      </w:r>
    </w:p>
    <w:p>
      <w:pPr>
        <w:pStyle w:val="BookText"/>
        <w:rPr/>
      </w:pPr>
      <w:r>
        <w:rPr>
          <w:rFonts w:ascii="IRNazanin" w:hAnsi="IRNazanin" w:eastAsia="IRNazanin"/>
          <w:color w:val="111111"/>
          <w:sz w:val="28"/>
          <w:sz w:val="28"/>
          <w:szCs w:val="28"/>
          <w:rtl w:val="true"/>
          <w:lang w:bidi="fa-IR"/>
        </w:rPr>
        <w:t>هر صبح تا لب می‌گشایی در سرایم؛</w:t>
      </w:r>
    </w:p>
    <w:p>
      <w:pPr>
        <w:pStyle w:val="BookText"/>
        <w:rPr/>
      </w:pPr>
      <w:r>
        <w:rPr>
          <w:rFonts w:ascii="IRNazanin" w:hAnsi="IRNazanin" w:eastAsia="IRNazanin"/>
          <w:color w:val="111111"/>
          <w:sz w:val="28"/>
          <w:sz w:val="28"/>
          <w:szCs w:val="28"/>
          <w:rtl w:val="true"/>
          <w:lang w:bidi="fa-IR"/>
        </w:rPr>
        <w:t>پا می‌نهد در خانه‌ام انوار یزدان</w:t>
      </w:r>
    </w:p>
    <w:p>
      <w:pPr>
        <w:pStyle w:val="BookText"/>
        <w:rPr/>
      </w:pPr>
      <w:r>
        <w:rPr>
          <w:rFonts w:ascii="IRNazanin" w:hAnsi="IRNazanin" w:eastAsia="IRNazanin"/>
          <w:color w:val="111111"/>
          <w:sz w:val="28"/>
          <w:sz w:val="28"/>
          <w:szCs w:val="28"/>
          <w:rtl w:val="true"/>
          <w:lang w:bidi="fa-IR"/>
        </w:rPr>
        <w:t>هر شام تا سر می‌نهم بر بستر ناز؛</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صبح می‌گردد مرا نورت نگهبان </w:t>
      </w:r>
    </w:p>
    <w:p>
      <w:pPr>
        <w:pStyle w:val="BookText"/>
        <w:rPr/>
      </w:pPr>
      <w:r>
        <w:rPr>
          <w:rFonts w:ascii="IRNazanin" w:hAnsi="IRNazanin" w:eastAsia="IRNazanin"/>
          <w:color w:val="111111"/>
          <w:sz w:val="28"/>
          <w:sz w:val="28"/>
          <w:szCs w:val="28"/>
          <w:rtl w:val="true"/>
          <w:lang w:bidi="fa-IR"/>
        </w:rPr>
        <w:t>ای آینه‌ای بازتاب مهر محبوب؛</w:t>
      </w:r>
    </w:p>
    <w:p>
      <w:pPr>
        <w:pStyle w:val="BookText"/>
        <w:rPr/>
      </w:pPr>
      <w:r>
        <w:rPr>
          <w:rFonts w:ascii="IRNazanin" w:hAnsi="IRNazanin" w:eastAsia="IRNazanin"/>
          <w:color w:val="111111"/>
          <w:sz w:val="28"/>
          <w:sz w:val="28"/>
          <w:szCs w:val="28"/>
          <w:rtl w:val="true"/>
          <w:lang w:bidi="fa-IR"/>
        </w:rPr>
        <w:t>ای پرچم اندیشه‌های ناب؛ قرآن</w:t>
      </w:r>
    </w:p>
    <w:p>
      <w:pPr>
        <w:pStyle w:val="BookText"/>
        <w:rPr/>
      </w:pPr>
      <w:r>
        <w:rPr>
          <w:rFonts w:ascii="IRNazanin" w:hAnsi="IRNazanin" w:eastAsia="IRNazanin"/>
          <w:color w:val="111111"/>
          <w:sz w:val="28"/>
          <w:sz w:val="28"/>
          <w:szCs w:val="28"/>
          <w:rtl w:val="true"/>
          <w:lang w:bidi="fa-IR"/>
        </w:rPr>
        <w:t>ای در تو رمز زندگی سرشار و جاری،</w:t>
      </w:r>
    </w:p>
    <w:p>
      <w:pPr>
        <w:pStyle w:val="BookText"/>
        <w:rPr/>
      </w:pPr>
      <w:r>
        <w:rPr>
          <w:rFonts w:ascii="IRNazanin" w:hAnsi="IRNazanin" w:eastAsia="IRNazanin"/>
          <w:color w:val="111111"/>
          <w:sz w:val="28"/>
          <w:sz w:val="28"/>
          <w:szCs w:val="28"/>
          <w:rtl w:val="true"/>
          <w:lang w:bidi="fa-IR"/>
        </w:rPr>
        <w:t>ای رسم زیبای سعادت‌های انسان</w:t>
      </w:r>
    </w:p>
    <w:p>
      <w:pPr>
        <w:pStyle w:val="BookText"/>
        <w:rPr/>
      </w:pPr>
      <w:r>
        <w:rPr>
          <w:rFonts w:ascii="IRNazanin" w:hAnsi="IRNazanin" w:eastAsia="IRNazanin"/>
          <w:color w:val="111111"/>
          <w:sz w:val="28"/>
          <w:sz w:val="28"/>
          <w:szCs w:val="28"/>
          <w:rtl w:val="true"/>
          <w:lang w:bidi="fa-IR"/>
        </w:rPr>
        <w:t>در پندهایت نقش زیبای سعادت؛</w:t>
      </w:r>
    </w:p>
    <w:p>
      <w:pPr>
        <w:pStyle w:val="BookText"/>
        <w:rPr/>
      </w:pPr>
      <w:r>
        <w:rPr>
          <w:rFonts w:ascii="IRNazanin" w:hAnsi="IRNazanin" w:eastAsia="IRNazanin"/>
          <w:color w:val="111111"/>
          <w:sz w:val="28"/>
          <w:sz w:val="28"/>
          <w:szCs w:val="28"/>
          <w:rtl w:val="true"/>
          <w:lang w:bidi="fa-IR"/>
        </w:rPr>
        <w:t>در قصه‌هایت رازهای زنده پنهان</w:t>
      </w:r>
    </w:p>
    <w:p>
      <w:pPr>
        <w:pStyle w:val="BookText"/>
        <w:rPr/>
      </w:pPr>
      <w:r>
        <w:rPr>
          <w:rFonts w:ascii="IRNazanin" w:hAnsi="IRNazanin" w:eastAsia="IRNazanin"/>
          <w:color w:val="111111"/>
          <w:sz w:val="28"/>
          <w:sz w:val="28"/>
          <w:szCs w:val="28"/>
          <w:rtl w:val="true"/>
          <w:lang w:bidi="fa-IR"/>
        </w:rPr>
        <w:t>گر یک سر سوزن بگیرد دست پاکت؛</w:t>
      </w:r>
    </w:p>
    <w:p>
      <w:pPr>
        <w:pStyle w:val="BookText"/>
        <w:rPr/>
      </w:pPr>
      <w:r>
        <w:rPr>
          <w:rFonts w:ascii="IRNazanin" w:hAnsi="IRNazanin" w:eastAsia="IRNazanin"/>
          <w:color w:val="111111"/>
          <w:sz w:val="28"/>
          <w:sz w:val="28"/>
          <w:szCs w:val="28"/>
          <w:rtl w:val="true"/>
          <w:lang w:bidi="fa-IR"/>
        </w:rPr>
        <w:t>یک عمر می‌سازد مرا از رنج شادان</w:t>
      </w:r>
    </w:p>
    <w:p>
      <w:pPr>
        <w:pStyle w:val="BookText"/>
        <w:rPr/>
      </w:pPr>
      <w:r>
        <w:rPr>
          <w:rFonts w:ascii="IRNazanin" w:hAnsi="IRNazanin" w:eastAsia="IRNazanin"/>
          <w:color w:val="111111"/>
          <w:sz w:val="28"/>
          <w:sz w:val="28"/>
          <w:szCs w:val="28"/>
          <w:rtl w:val="true"/>
          <w:lang w:bidi="fa-IR"/>
        </w:rPr>
        <w:t>گر واژه‌هایت با عمل گردد هم آغوش؛</w:t>
      </w:r>
    </w:p>
    <w:p>
      <w:pPr>
        <w:pStyle w:val="BookText"/>
        <w:rPr/>
      </w:pPr>
      <w:r>
        <w:rPr>
          <w:rFonts w:ascii="IRNazanin" w:hAnsi="IRNazanin" w:eastAsia="IRNazanin"/>
          <w:color w:val="111111"/>
          <w:sz w:val="28"/>
          <w:sz w:val="28"/>
          <w:szCs w:val="28"/>
          <w:rtl w:val="true"/>
          <w:lang w:bidi="fa-IR"/>
        </w:rPr>
        <w:t>دنیا سراسر می‌شود چون باغ رضوان</w:t>
      </w:r>
    </w:p>
    <w:p>
      <w:pPr>
        <w:pStyle w:val="BookText"/>
        <w:rPr/>
      </w:pPr>
      <w:r>
        <w:rPr>
          <w:rFonts w:ascii="IRNazanin" w:hAnsi="IRNazanin" w:eastAsia="IRNazanin"/>
          <w:color w:val="111111"/>
          <w:sz w:val="28"/>
          <w:sz w:val="28"/>
          <w:szCs w:val="28"/>
          <w:rtl w:val="true"/>
          <w:lang w:bidi="fa-IR"/>
        </w:rPr>
        <w:t>افسوس ای پیک توانای خدایی؛</w:t>
      </w:r>
    </w:p>
    <w:p>
      <w:pPr>
        <w:pStyle w:val="BookText"/>
        <w:rPr/>
      </w:pPr>
      <w:r>
        <w:rPr>
          <w:rFonts w:ascii="IRNazanin" w:hAnsi="IRNazanin" w:eastAsia="IRNazanin"/>
          <w:color w:val="111111"/>
          <w:sz w:val="28"/>
          <w:sz w:val="28"/>
          <w:szCs w:val="28"/>
          <w:rtl w:val="true"/>
          <w:lang w:bidi="fa-IR"/>
        </w:rPr>
        <w:t>اندر عمل سست است ما را پای ایمان</w:t>
      </w:r>
    </w:p>
    <w:p>
      <w:pPr>
        <w:pStyle w:val="BookText"/>
        <w:rPr/>
      </w:pPr>
      <w:r>
        <w:rPr>
          <w:rFonts w:ascii="IRNazanin" w:hAnsi="IRNazanin" w:eastAsia="IRNazanin"/>
          <w:color w:val="111111"/>
          <w:sz w:val="28"/>
          <w:sz w:val="28"/>
          <w:szCs w:val="28"/>
          <w:rtl w:val="true"/>
          <w:lang w:bidi="fa-IR"/>
        </w:rPr>
        <w:t>افسوس کز لفظت گذر کمتر نمودیم؛</w:t>
      </w:r>
    </w:p>
    <w:p>
      <w:pPr>
        <w:pStyle w:val="BookText"/>
        <w:rPr/>
      </w:pPr>
      <w:r>
        <w:rPr>
          <w:rFonts w:ascii="IRNazanin" w:hAnsi="IRNazanin" w:eastAsia="IRNazanin"/>
          <w:color w:val="111111"/>
          <w:sz w:val="28"/>
          <w:sz w:val="28"/>
          <w:szCs w:val="28"/>
          <w:rtl w:val="true"/>
          <w:lang w:bidi="fa-IR"/>
        </w:rPr>
        <w:t>بستیم بر خود راه رَستن زین بیابان</w:t>
      </w:r>
    </w:p>
    <w:p>
      <w:pPr>
        <w:pStyle w:val="BookText"/>
        <w:rPr/>
      </w:pPr>
      <w:r>
        <w:rPr>
          <w:rFonts w:ascii="IRNazanin" w:hAnsi="IRNazanin" w:eastAsia="IRNazanin"/>
          <w:color w:val="111111"/>
          <w:sz w:val="28"/>
          <w:sz w:val="28"/>
          <w:szCs w:val="28"/>
          <w:rtl w:val="true"/>
          <w:lang w:bidi="fa-IR"/>
        </w:rPr>
        <w:t>چون شاعران سرگشته‌ی وادی حیرت؛</w:t>
      </w:r>
    </w:p>
    <w:p>
      <w:pPr>
        <w:pStyle w:val="BookText"/>
        <w:rPr/>
      </w:pPr>
      <w:r>
        <w:rPr>
          <w:rFonts w:ascii="IRNazanin" w:hAnsi="IRNazanin" w:eastAsia="IRNazanin"/>
          <w:color w:val="111111"/>
          <w:sz w:val="28"/>
          <w:sz w:val="28"/>
          <w:szCs w:val="28"/>
          <w:rtl w:val="true"/>
          <w:lang w:bidi="fa-IR"/>
        </w:rPr>
        <w:t>چون غافلان آواره‌ی دنیا شتابان</w:t>
      </w:r>
    </w:p>
    <w:p>
      <w:pPr>
        <w:pStyle w:val="BookText"/>
        <w:rPr/>
      </w:pPr>
      <w:r>
        <w:rPr>
          <w:rFonts w:ascii="IRNazanin" w:hAnsi="IRNazanin" w:eastAsia="IRNazanin"/>
          <w:color w:val="111111"/>
          <w:sz w:val="28"/>
          <w:sz w:val="28"/>
          <w:szCs w:val="28"/>
          <w:rtl w:val="true"/>
          <w:lang w:bidi="fa-IR"/>
        </w:rPr>
        <w:t>ما را نصیب از تو همین خواندن نهادند؛</w:t>
      </w:r>
    </w:p>
    <w:p>
      <w:pPr>
        <w:pStyle w:val="BookText"/>
        <w:rPr/>
      </w:pPr>
      <w:r>
        <w:rPr>
          <w:rFonts w:ascii="IRNazanin" w:hAnsi="IRNazanin" w:eastAsia="IRNazanin"/>
          <w:color w:val="111111"/>
          <w:sz w:val="28"/>
          <w:sz w:val="28"/>
          <w:szCs w:val="28"/>
          <w:rtl w:val="true"/>
          <w:lang w:bidi="fa-IR"/>
        </w:rPr>
        <w:t>کو بهره‌ی دل از معانی تو قرآن</w:t>
      </w:r>
    </w:p>
    <w:p>
      <w:pPr>
        <w:pStyle w:val="BookText"/>
        <w:rPr/>
      </w:pPr>
      <w:r>
        <w:rPr>
          <w:rFonts w:ascii="IRNazanin" w:hAnsi="IRNazanin" w:eastAsia="IRNazanin"/>
          <w:color w:val="111111"/>
          <w:sz w:val="28"/>
          <w:sz w:val="28"/>
          <w:szCs w:val="28"/>
          <w:rtl w:val="true"/>
          <w:lang w:bidi="fa-IR"/>
        </w:rPr>
        <w:t>سهم دل ما یک ورق گر بود هر بار؛</w:t>
      </w:r>
    </w:p>
    <w:p>
      <w:pPr>
        <w:pStyle w:val="BookText"/>
        <w:rPr/>
      </w:pPr>
      <w:r>
        <w:rPr>
          <w:rFonts w:ascii="IRNazanin" w:hAnsi="IRNazanin" w:eastAsia="IRNazanin"/>
          <w:color w:val="111111"/>
          <w:sz w:val="28"/>
          <w:sz w:val="28"/>
          <w:szCs w:val="28"/>
          <w:rtl w:val="true"/>
          <w:lang w:bidi="fa-IR"/>
        </w:rPr>
        <w:t>یا قسمت ما آیه‌ای زآن باغ و بستان</w:t>
      </w:r>
    </w:p>
    <w:p>
      <w:pPr>
        <w:pStyle w:val="BookText"/>
        <w:rPr/>
      </w:pPr>
      <w:r>
        <w:rPr>
          <w:rFonts w:ascii="IRNazanin" w:hAnsi="IRNazanin" w:eastAsia="IRNazanin"/>
          <w:color w:val="111111"/>
          <w:sz w:val="28"/>
          <w:sz w:val="28"/>
          <w:szCs w:val="28"/>
          <w:rtl w:val="true"/>
          <w:lang w:bidi="fa-IR"/>
        </w:rPr>
        <w:t>گر جان شنا می‌کرد در بحر گهرزات؛</w:t>
      </w:r>
    </w:p>
    <w:p>
      <w:pPr>
        <w:pStyle w:val="BookText"/>
        <w:rPr/>
      </w:pPr>
      <w:r>
        <w:rPr>
          <w:rFonts w:ascii="IRNazanin" w:hAnsi="IRNazanin" w:eastAsia="IRNazanin"/>
          <w:color w:val="111111"/>
          <w:sz w:val="28"/>
          <w:sz w:val="28"/>
          <w:szCs w:val="28"/>
          <w:rtl w:val="true"/>
          <w:lang w:bidi="fa-IR"/>
        </w:rPr>
        <w:t>یا شسته می‌شد روح در رود خروشان</w:t>
      </w:r>
    </w:p>
    <w:p>
      <w:pPr>
        <w:pStyle w:val="BookText"/>
        <w:rPr/>
      </w:pPr>
      <w:r>
        <w:rPr>
          <w:rFonts w:ascii="IRNazanin" w:hAnsi="IRNazanin" w:eastAsia="IRNazanin"/>
          <w:color w:val="111111"/>
          <w:sz w:val="28"/>
          <w:sz w:val="28"/>
          <w:szCs w:val="28"/>
          <w:rtl w:val="true"/>
          <w:lang w:bidi="fa-IR"/>
        </w:rPr>
        <w:t>گر می‌زدودی زنگ غفلت از روانم؛</w:t>
      </w:r>
    </w:p>
    <w:p>
      <w:pPr>
        <w:pStyle w:val="BookText"/>
        <w:rPr/>
      </w:pPr>
      <w:r>
        <w:rPr>
          <w:rFonts w:ascii="IRNazanin" w:hAnsi="IRNazanin" w:eastAsia="IRNazanin"/>
          <w:color w:val="111111"/>
          <w:sz w:val="28"/>
          <w:sz w:val="28"/>
          <w:szCs w:val="28"/>
          <w:rtl w:val="true"/>
          <w:lang w:bidi="fa-IR"/>
        </w:rPr>
        <w:t>می‌یافت باغ خاطرم رشد فراوان</w:t>
      </w:r>
    </w:p>
    <w:p>
      <w:pPr>
        <w:pStyle w:val="BookText"/>
        <w:rPr/>
      </w:pPr>
      <w:r>
        <w:rPr>
          <w:rFonts w:ascii="IRNazanin" w:hAnsi="IRNazanin" w:eastAsia="IRNazanin"/>
          <w:color w:val="111111"/>
          <w:sz w:val="28"/>
          <w:sz w:val="28"/>
          <w:szCs w:val="28"/>
          <w:rtl w:val="true"/>
          <w:lang w:bidi="fa-IR"/>
        </w:rPr>
        <w:t>بنمای بر من راه آزادی ز پندار؛</w:t>
      </w:r>
    </w:p>
    <w:p>
      <w:pPr>
        <w:pStyle w:val="BookText"/>
        <w:rPr/>
      </w:pPr>
      <w:r>
        <w:rPr>
          <w:rFonts w:ascii="IRNazanin" w:hAnsi="IRNazanin" w:eastAsia="IRNazanin"/>
          <w:color w:val="111111"/>
          <w:sz w:val="28"/>
          <w:sz w:val="28"/>
          <w:szCs w:val="28"/>
          <w:rtl w:val="true"/>
          <w:lang w:bidi="fa-IR"/>
        </w:rPr>
        <w:t>بنشان مرا در کشتی خضرت به فرمان</w:t>
      </w:r>
    </w:p>
    <w:p>
      <w:pPr>
        <w:pStyle w:val="BookText"/>
        <w:rPr/>
      </w:pPr>
      <w:r>
        <w:rPr>
          <w:rFonts w:ascii="IRNazanin" w:hAnsi="IRNazanin" w:eastAsia="IRNazanin"/>
          <w:color w:val="111111"/>
          <w:sz w:val="28"/>
          <w:sz w:val="28"/>
          <w:szCs w:val="28"/>
          <w:rtl w:val="true"/>
          <w:lang w:bidi="fa-IR"/>
        </w:rPr>
        <w:t>تا جانم آرامش پذیرد ای خدا گنج؛</w:t>
      </w:r>
    </w:p>
    <w:p>
      <w:pPr>
        <w:pStyle w:val="BookText"/>
        <w:rPr/>
      </w:pPr>
      <w:r>
        <w:rPr>
          <w:rFonts w:ascii="IRNazanin" w:hAnsi="IRNazanin" w:eastAsia="IRNazanin"/>
          <w:color w:val="111111"/>
          <w:sz w:val="28"/>
          <w:sz w:val="28"/>
          <w:szCs w:val="28"/>
          <w:rtl w:val="true"/>
          <w:lang w:bidi="fa-IR"/>
        </w:rPr>
        <w:t>در سینه‌ی من گنج خود را ساز پنهان</w:t>
      </w:r>
    </w:p>
    <w:p>
      <w:pPr>
        <w:pStyle w:val="BookText"/>
        <w:rPr/>
      </w:pPr>
      <w:r>
        <w:rPr>
          <w:rFonts w:ascii="IRNazanin" w:hAnsi="IRNazanin" w:eastAsia="IRNazanin"/>
          <w:color w:val="111111"/>
          <w:sz w:val="28"/>
          <w:sz w:val="28"/>
          <w:szCs w:val="28"/>
          <w:rtl w:val="true"/>
          <w:lang w:bidi="fa-IR"/>
        </w:rPr>
        <w:t>در باغ جانم تاک مستی سبز گردان،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مست گردد جانم از جام تو قرآن </w:t>
      </w:r>
      <w:bookmarkStart w:id="554" w:name="pg5379_34422"/>
    </w:p>
    <w:p>
      <w:pPr>
        <w:pStyle w:val="Heading4"/>
        <w:numPr>
          <w:ilvl w:val="3"/>
          <w:numId w:val="1"/>
        </w:numPr>
        <w:rPr/>
      </w:pPr>
      <w:bookmarkStart w:id="555" w:name="__RefHeading___Toc1361184_581953129"/>
      <w:bookmarkStart w:id="556" w:name="_Toc206"/>
      <w:bookmarkEnd w:id="554"/>
      <w:bookmarkEnd w:id="555"/>
      <w:r>
        <w:rPr>
          <w:rtl w:val="true"/>
        </w:rPr>
        <w:t>تک سوار براق</w:t>
      </w:r>
      <w:bookmarkEnd w:id="556"/>
    </w:p>
    <w:p>
      <w:pPr>
        <w:pStyle w:val="BookText"/>
        <w:rPr/>
      </w:pPr>
      <w:r>
        <w:rPr>
          <w:rFonts w:ascii="IRNazanin" w:hAnsi="IRNazanin" w:eastAsia="IRNazanin"/>
          <w:color w:val="111111"/>
          <w:sz w:val="28"/>
          <w:sz w:val="28"/>
          <w:szCs w:val="28"/>
          <w:rtl w:val="true"/>
          <w:lang w:bidi="fa-IR"/>
        </w:rPr>
        <w:t>باغ دل از نوای</w:t>
      </w:r>
    </w:p>
    <w:p>
      <w:pPr>
        <w:pStyle w:val="BookText"/>
        <w:rPr/>
      </w:pPr>
      <w:r>
        <w:rPr>
          <w:rFonts w:ascii="IRNazanin" w:hAnsi="IRNazanin" w:eastAsia="IRNazanin"/>
          <w:color w:val="111111"/>
          <w:sz w:val="28"/>
          <w:sz w:val="28"/>
          <w:szCs w:val="28"/>
          <w:rtl w:val="true"/>
          <w:lang w:bidi="fa-IR"/>
        </w:rPr>
        <w:t>تو سرشار می‌شود</w:t>
      </w:r>
    </w:p>
    <w:p>
      <w:pPr>
        <w:pStyle w:val="BookText"/>
        <w:rPr/>
      </w:pPr>
      <w:r>
        <w:rPr>
          <w:rFonts w:ascii="IRNazanin" w:hAnsi="IRNazanin" w:eastAsia="IRNazanin"/>
          <w:color w:val="111111"/>
          <w:sz w:val="28"/>
          <w:sz w:val="28"/>
          <w:szCs w:val="28"/>
          <w:rtl w:val="true"/>
          <w:lang w:bidi="fa-IR"/>
        </w:rPr>
        <w:t>دشت فسرده با</w:t>
      </w:r>
    </w:p>
    <w:p>
      <w:pPr>
        <w:pStyle w:val="BookText"/>
        <w:rPr/>
      </w:pPr>
      <w:r>
        <w:rPr>
          <w:rFonts w:ascii="IRNazanin" w:hAnsi="IRNazanin" w:eastAsia="IRNazanin"/>
          <w:color w:val="111111"/>
          <w:sz w:val="28"/>
          <w:sz w:val="28"/>
          <w:szCs w:val="28"/>
          <w:rtl w:val="true"/>
          <w:lang w:bidi="fa-IR"/>
        </w:rPr>
        <w:t>تو چو گلزار می‌شود</w:t>
      </w:r>
    </w:p>
    <w:p>
      <w:pPr>
        <w:pStyle w:val="BookText"/>
        <w:rPr/>
      </w:pPr>
      <w:r>
        <w:rPr>
          <w:rFonts w:ascii="IRNazanin" w:hAnsi="IRNazanin" w:eastAsia="IRNazanin"/>
          <w:color w:val="111111"/>
          <w:sz w:val="28"/>
          <w:sz w:val="28"/>
          <w:szCs w:val="28"/>
          <w:rtl w:val="true"/>
          <w:lang w:bidi="fa-IR"/>
        </w:rPr>
        <w:t>آن‌خواب‌برده‌سر</w:t>
      </w:r>
    </w:p>
    <w:p>
      <w:pPr>
        <w:pStyle w:val="BookText"/>
        <w:rPr/>
      </w:pPr>
      <w:r>
        <w:rPr>
          <w:rFonts w:ascii="IRNazanin" w:hAnsi="IRNazanin" w:eastAsia="IRNazanin"/>
          <w:color w:val="111111"/>
          <w:sz w:val="28"/>
          <w:sz w:val="28"/>
          <w:szCs w:val="28"/>
          <w:rtl w:val="true"/>
          <w:lang w:bidi="fa-IR"/>
        </w:rPr>
        <w:t>به گریبان جهل و کین</w:t>
      </w:r>
    </w:p>
    <w:p>
      <w:pPr>
        <w:pStyle w:val="BookText"/>
        <w:rPr/>
      </w:pPr>
      <w:r>
        <w:rPr>
          <w:rFonts w:ascii="IRNazanin" w:hAnsi="IRNazanin" w:eastAsia="IRNazanin"/>
          <w:color w:val="111111"/>
          <w:sz w:val="28"/>
          <w:sz w:val="28"/>
          <w:szCs w:val="28"/>
          <w:rtl w:val="true"/>
          <w:lang w:bidi="fa-IR"/>
        </w:rPr>
        <w:t>با غمزه نگاه</w:t>
      </w:r>
    </w:p>
    <w:p>
      <w:pPr>
        <w:pStyle w:val="BookText"/>
        <w:rPr/>
      </w:pPr>
      <w:r>
        <w:rPr>
          <w:rFonts w:ascii="IRNazanin" w:hAnsi="IRNazanin" w:eastAsia="IRNazanin"/>
          <w:color w:val="111111"/>
          <w:sz w:val="28"/>
          <w:sz w:val="28"/>
          <w:szCs w:val="28"/>
          <w:rtl w:val="true"/>
          <w:lang w:bidi="fa-IR"/>
        </w:rPr>
        <w:t>تو بیدار می‌شود</w:t>
      </w:r>
    </w:p>
    <w:p>
      <w:pPr>
        <w:pStyle w:val="BookText"/>
        <w:rPr/>
      </w:pPr>
      <w:r>
        <w:rPr>
          <w:rFonts w:ascii="IRNazanin" w:hAnsi="IRNazanin" w:eastAsia="IRNazanin"/>
          <w:color w:val="111111"/>
          <w:sz w:val="28"/>
          <w:sz w:val="28"/>
          <w:szCs w:val="28"/>
          <w:rtl w:val="true"/>
          <w:lang w:bidi="fa-IR"/>
        </w:rPr>
        <w:t>مجنون راه برده</w:t>
      </w:r>
    </w:p>
    <w:p>
      <w:pPr>
        <w:pStyle w:val="BookText"/>
        <w:rPr/>
      </w:pPr>
      <w:r>
        <w:rPr>
          <w:rFonts w:ascii="IRNazanin" w:hAnsi="IRNazanin" w:eastAsia="IRNazanin"/>
          <w:color w:val="111111"/>
          <w:sz w:val="28"/>
          <w:sz w:val="28"/>
          <w:szCs w:val="28"/>
          <w:rtl w:val="true"/>
          <w:lang w:bidi="fa-IR"/>
        </w:rPr>
        <w:t>به صحرای بی‌خودی</w:t>
      </w:r>
    </w:p>
    <w:p>
      <w:pPr>
        <w:pStyle w:val="BookText"/>
        <w:rPr/>
      </w:pPr>
      <w:r>
        <w:rPr>
          <w:rFonts w:ascii="IRNazanin" w:hAnsi="IRNazanin" w:eastAsia="IRNazanin"/>
          <w:color w:val="111111"/>
          <w:sz w:val="28"/>
          <w:sz w:val="28"/>
          <w:szCs w:val="28"/>
          <w:rtl w:val="true"/>
          <w:lang w:bidi="fa-IR"/>
        </w:rPr>
        <w:t>با آیه‌های ناب</w:t>
      </w:r>
    </w:p>
    <w:p>
      <w:pPr>
        <w:pStyle w:val="BookText"/>
        <w:rPr/>
      </w:pPr>
      <w:r>
        <w:rPr>
          <w:rFonts w:ascii="IRNazanin" w:hAnsi="IRNazanin" w:eastAsia="IRNazanin"/>
          <w:color w:val="111111"/>
          <w:sz w:val="28"/>
          <w:sz w:val="28"/>
          <w:szCs w:val="28"/>
          <w:rtl w:val="true"/>
          <w:lang w:bidi="fa-IR"/>
        </w:rPr>
        <w:t>تو هشیار می‌شود</w:t>
      </w:r>
    </w:p>
    <w:p>
      <w:pPr>
        <w:pStyle w:val="BookText"/>
        <w:rPr/>
      </w:pPr>
      <w:r>
        <w:rPr>
          <w:rFonts w:ascii="IRNazanin" w:hAnsi="IRNazanin" w:eastAsia="IRNazanin"/>
          <w:color w:val="111111"/>
          <w:sz w:val="28"/>
          <w:sz w:val="28"/>
          <w:szCs w:val="28"/>
          <w:rtl w:val="true"/>
          <w:lang w:bidi="fa-IR"/>
        </w:rPr>
        <w:t>بلبل چو لحن</w:t>
      </w:r>
    </w:p>
    <w:p>
      <w:pPr>
        <w:pStyle w:val="BookText"/>
        <w:rPr/>
      </w:pPr>
      <w:r>
        <w:rPr>
          <w:rFonts w:ascii="IRNazanin" w:hAnsi="IRNazanin" w:eastAsia="IRNazanin"/>
          <w:color w:val="111111"/>
          <w:sz w:val="28"/>
          <w:sz w:val="28"/>
          <w:szCs w:val="28"/>
          <w:rtl w:val="true"/>
          <w:lang w:bidi="fa-IR"/>
        </w:rPr>
        <w:t>نغز تو بشنید سر فکند</w:t>
      </w:r>
    </w:p>
    <w:p>
      <w:pPr>
        <w:pStyle w:val="BookText"/>
        <w:rPr/>
      </w:pPr>
      <w:r>
        <w:rPr>
          <w:rFonts w:ascii="IRNazanin" w:hAnsi="IRNazanin" w:eastAsia="IRNazanin"/>
          <w:color w:val="111111"/>
          <w:sz w:val="28"/>
          <w:sz w:val="28"/>
          <w:szCs w:val="28"/>
          <w:rtl w:val="true"/>
          <w:lang w:bidi="fa-IR"/>
        </w:rPr>
        <w:t>سوسن زبان</w:t>
      </w:r>
    </w:p>
    <w:p>
      <w:pPr>
        <w:pStyle w:val="BookText"/>
        <w:rPr/>
      </w:pPr>
      <w:r>
        <w:rPr>
          <w:rFonts w:ascii="IRNazanin" w:hAnsi="IRNazanin" w:eastAsia="IRNazanin"/>
          <w:color w:val="111111"/>
          <w:sz w:val="28"/>
          <w:sz w:val="28"/>
          <w:szCs w:val="28"/>
          <w:rtl w:val="true"/>
          <w:lang w:bidi="fa-IR"/>
        </w:rPr>
        <w:t>بریده ز گفتار می‌شود</w:t>
      </w:r>
    </w:p>
    <w:p>
      <w:pPr>
        <w:pStyle w:val="BookText"/>
        <w:rPr/>
      </w:pPr>
      <w:r>
        <w:rPr>
          <w:rFonts w:ascii="IRNazanin" w:hAnsi="IRNazanin" w:eastAsia="IRNazanin"/>
          <w:color w:val="111111"/>
          <w:sz w:val="28"/>
          <w:sz w:val="28"/>
          <w:szCs w:val="28"/>
          <w:rtl w:val="true"/>
          <w:lang w:bidi="fa-IR"/>
        </w:rPr>
        <w:t>آیین دلربای تو</w:t>
      </w:r>
    </w:p>
    <w:p>
      <w:pPr>
        <w:pStyle w:val="BookText"/>
        <w:rPr/>
      </w:pPr>
      <w:r>
        <w:rPr>
          <w:rFonts w:ascii="IRNazanin" w:hAnsi="IRNazanin" w:eastAsia="IRNazanin"/>
          <w:color w:val="111111"/>
          <w:sz w:val="28"/>
          <w:sz w:val="28"/>
          <w:szCs w:val="28"/>
          <w:rtl w:val="true"/>
          <w:lang w:bidi="fa-IR"/>
        </w:rPr>
        <w:t>در مکتب خرد</w:t>
      </w:r>
    </w:p>
    <w:p>
      <w:pPr>
        <w:pStyle w:val="BookText"/>
        <w:rPr/>
      </w:pPr>
      <w:r>
        <w:rPr>
          <w:rFonts w:ascii="IRNazanin" w:hAnsi="IRNazanin" w:eastAsia="IRNazanin"/>
          <w:color w:val="111111"/>
          <w:sz w:val="28"/>
          <w:sz w:val="28"/>
          <w:szCs w:val="28"/>
          <w:rtl w:val="true"/>
          <w:lang w:bidi="fa-IR"/>
        </w:rPr>
        <w:t>سرمشق لوح و</w:t>
      </w:r>
    </w:p>
    <w:p>
      <w:pPr>
        <w:pStyle w:val="BookText"/>
        <w:rPr/>
      </w:pPr>
      <w:r>
        <w:rPr>
          <w:rFonts w:ascii="IRNazanin" w:hAnsi="IRNazanin" w:eastAsia="IRNazanin"/>
          <w:color w:val="111111"/>
          <w:sz w:val="28"/>
          <w:sz w:val="28"/>
          <w:szCs w:val="28"/>
          <w:rtl w:val="true"/>
          <w:lang w:bidi="fa-IR"/>
        </w:rPr>
        <w:t>اول پندار می‌شود</w:t>
      </w:r>
    </w:p>
    <w:p>
      <w:pPr>
        <w:pStyle w:val="BookText"/>
        <w:rPr/>
      </w:pPr>
      <w:r>
        <w:rPr>
          <w:rFonts w:ascii="IRNazanin" w:hAnsi="IRNazanin" w:eastAsia="IRNazanin"/>
          <w:color w:val="111111"/>
          <w:sz w:val="28"/>
          <w:sz w:val="28"/>
          <w:szCs w:val="28"/>
          <w:rtl w:val="true"/>
          <w:lang w:bidi="fa-IR"/>
        </w:rPr>
        <w:t>با مقدم تو باغ</w:t>
      </w:r>
    </w:p>
    <w:p>
      <w:pPr>
        <w:pStyle w:val="BookText"/>
        <w:rPr/>
      </w:pPr>
      <w:r>
        <w:rPr>
          <w:rFonts w:ascii="IRNazanin" w:hAnsi="IRNazanin" w:eastAsia="IRNazanin"/>
          <w:color w:val="111111"/>
          <w:sz w:val="28"/>
          <w:sz w:val="28"/>
          <w:szCs w:val="28"/>
          <w:rtl w:val="true"/>
          <w:lang w:bidi="fa-IR"/>
        </w:rPr>
        <w:t>بهاران به گل نشست</w:t>
      </w:r>
    </w:p>
    <w:p>
      <w:pPr>
        <w:pStyle w:val="BookText"/>
        <w:rPr/>
      </w:pPr>
      <w:r>
        <w:rPr>
          <w:rFonts w:ascii="IRNazanin" w:hAnsi="IRNazanin" w:eastAsia="IRNazanin"/>
          <w:color w:val="111111"/>
          <w:sz w:val="28"/>
          <w:sz w:val="28"/>
          <w:szCs w:val="28"/>
          <w:rtl w:val="true"/>
          <w:lang w:bidi="fa-IR"/>
        </w:rPr>
        <w:t>صحرای خار رسته</w:t>
      </w:r>
    </w:p>
    <w:p>
      <w:pPr>
        <w:pStyle w:val="BookText"/>
        <w:rPr/>
      </w:pPr>
      <w:r>
        <w:rPr>
          <w:rFonts w:ascii="IRNazanin" w:hAnsi="IRNazanin" w:eastAsia="IRNazanin"/>
          <w:color w:val="111111"/>
          <w:sz w:val="28"/>
          <w:sz w:val="28"/>
          <w:szCs w:val="28"/>
          <w:rtl w:val="true"/>
          <w:lang w:bidi="fa-IR"/>
        </w:rPr>
        <w:t>شکربار می‌شود</w:t>
      </w:r>
    </w:p>
    <w:p>
      <w:pPr>
        <w:pStyle w:val="BookText"/>
        <w:rPr/>
      </w:pPr>
      <w:r>
        <w:rPr>
          <w:rFonts w:ascii="IRNazanin" w:hAnsi="IRNazanin" w:eastAsia="IRNazanin"/>
          <w:color w:val="111111"/>
          <w:sz w:val="28"/>
          <w:sz w:val="28"/>
          <w:szCs w:val="28"/>
          <w:rtl w:val="true"/>
          <w:lang w:bidi="fa-IR"/>
        </w:rPr>
        <w:t>معراج و جبرئیل</w:t>
      </w:r>
    </w:p>
    <w:p>
      <w:pPr>
        <w:pStyle w:val="BookText"/>
        <w:rPr/>
      </w:pPr>
      <w:r>
        <w:rPr>
          <w:rFonts w:ascii="IRNazanin" w:hAnsi="IRNazanin" w:eastAsia="IRNazanin"/>
          <w:color w:val="111111"/>
          <w:sz w:val="28"/>
          <w:sz w:val="28"/>
          <w:szCs w:val="28"/>
          <w:rtl w:val="true"/>
          <w:lang w:bidi="fa-IR"/>
        </w:rPr>
        <w:t>و براق و تو تکسوار</w:t>
      </w:r>
    </w:p>
    <w:p>
      <w:pPr>
        <w:pStyle w:val="BookText"/>
        <w:rPr/>
      </w:pPr>
      <w:r>
        <w:rPr>
          <w:rFonts w:ascii="IRNazanin" w:hAnsi="IRNazanin" w:eastAsia="IRNazanin"/>
          <w:color w:val="111111"/>
          <w:sz w:val="28"/>
          <w:sz w:val="28"/>
          <w:szCs w:val="28"/>
          <w:rtl w:val="true"/>
          <w:lang w:bidi="fa-IR"/>
        </w:rPr>
        <w:t>تا کیست آنکه</w:t>
      </w:r>
    </w:p>
    <w:p>
      <w:pPr>
        <w:pStyle w:val="BookText"/>
        <w:rPr/>
      </w:pPr>
      <w:r>
        <w:rPr>
          <w:rFonts w:ascii="IRNazanin" w:hAnsi="IRNazanin" w:eastAsia="IRNazanin"/>
          <w:color w:val="111111"/>
          <w:sz w:val="28"/>
          <w:sz w:val="28"/>
          <w:szCs w:val="28"/>
          <w:rtl w:val="true"/>
          <w:lang w:bidi="fa-IR"/>
        </w:rPr>
        <w:t>لایق دیدار می‌شود</w:t>
      </w:r>
    </w:p>
    <w:p>
      <w:pPr>
        <w:pStyle w:val="BookText"/>
        <w:rPr/>
      </w:pPr>
      <w:r>
        <w:rPr>
          <w:rFonts w:ascii="IRNazanin" w:hAnsi="IRNazanin" w:eastAsia="IRNazanin"/>
          <w:color w:val="111111"/>
          <w:sz w:val="28"/>
          <w:sz w:val="28"/>
          <w:szCs w:val="28"/>
          <w:rtl w:val="true"/>
          <w:lang w:bidi="fa-IR"/>
        </w:rPr>
        <w:t>خلق عظیم و روی</w:t>
      </w:r>
    </w:p>
    <w:p>
      <w:pPr>
        <w:pStyle w:val="BookText"/>
        <w:rPr/>
      </w:pPr>
      <w:r>
        <w:rPr>
          <w:rFonts w:ascii="IRNazanin" w:hAnsi="IRNazanin" w:eastAsia="IRNazanin"/>
          <w:color w:val="111111"/>
          <w:sz w:val="28"/>
          <w:sz w:val="28"/>
          <w:szCs w:val="28"/>
          <w:rtl w:val="true"/>
          <w:lang w:bidi="fa-IR"/>
        </w:rPr>
        <w:t>نکوی تو آیتی است</w:t>
      </w:r>
    </w:p>
    <w:p>
      <w:pPr>
        <w:pStyle w:val="BookText"/>
        <w:rPr/>
      </w:pPr>
      <w:r>
        <w:rPr>
          <w:rFonts w:ascii="IRNazanin" w:hAnsi="IRNazanin" w:eastAsia="IRNazanin"/>
          <w:color w:val="111111"/>
          <w:sz w:val="28"/>
          <w:sz w:val="28"/>
          <w:szCs w:val="28"/>
          <w:rtl w:val="true"/>
          <w:lang w:bidi="fa-IR"/>
        </w:rPr>
        <w:t>از بهر آنکه</w:t>
      </w:r>
    </w:p>
    <w:p>
      <w:pPr>
        <w:pStyle w:val="BookText"/>
        <w:rPr/>
      </w:pPr>
      <w:r>
        <w:rPr>
          <w:rFonts w:ascii="IRNazanin" w:hAnsi="IRNazanin" w:eastAsia="IRNazanin"/>
          <w:color w:val="111111"/>
          <w:sz w:val="28"/>
          <w:sz w:val="28"/>
          <w:szCs w:val="28"/>
          <w:rtl w:val="true"/>
          <w:lang w:bidi="fa-IR"/>
        </w:rPr>
        <w:t>مایه انکار می‌شود</w:t>
      </w:r>
    </w:p>
    <w:p>
      <w:pPr>
        <w:pStyle w:val="BookText"/>
        <w:rPr/>
      </w:pPr>
      <w:r>
        <w:rPr>
          <w:rFonts w:ascii="IRNazanin" w:hAnsi="IRNazanin" w:eastAsia="IRNazanin"/>
          <w:color w:val="111111"/>
          <w:sz w:val="28"/>
          <w:sz w:val="28"/>
          <w:szCs w:val="28"/>
          <w:rtl w:val="true"/>
          <w:lang w:bidi="fa-IR"/>
        </w:rPr>
        <w:t>مه سینه چاک می‌کند</w:t>
      </w:r>
    </w:p>
    <w:p>
      <w:pPr>
        <w:pStyle w:val="BookText"/>
        <w:rPr/>
      </w:pPr>
      <w:r>
        <w:rPr>
          <w:rFonts w:ascii="IRNazanin" w:hAnsi="IRNazanin" w:eastAsia="IRNazanin"/>
          <w:color w:val="111111"/>
          <w:sz w:val="28"/>
          <w:sz w:val="28"/>
          <w:szCs w:val="28"/>
          <w:rtl w:val="true"/>
          <w:lang w:bidi="fa-IR"/>
        </w:rPr>
        <w:t>اندر اشارتت</w:t>
      </w:r>
    </w:p>
    <w:p>
      <w:pPr>
        <w:pStyle w:val="BookText"/>
        <w:rPr/>
      </w:pPr>
      <w:r>
        <w:rPr>
          <w:rFonts w:ascii="IRNazanin" w:hAnsi="IRNazanin" w:eastAsia="IRNazanin"/>
          <w:color w:val="111111"/>
          <w:sz w:val="28"/>
          <w:sz w:val="28"/>
          <w:szCs w:val="28"/>
          <w:rtl w:val="true"/>
          <w:lang w:bidi="fa-IR"/>
        </w:rPr>
        <w:t>امر تو را</w:t>
      </w:r>
    </w:p>
    <w:p>
      <w:pPr>
        <w:pStyle w:val="BookText"/>
        <w:rPr/>
      </w:pPr>
      <w:r>
        <w:rPr>
          <w:rFonts w:ascii="IRNazanin" w:hAnsi="IRNazanin" w:eastAsia="IRNazanin"/>
          <w:color w:val="111111"/>
          <w:sz w:val="28"/>
          <w:sz w:val="28"/>
          <w:szCs w:val="28"/>
          <w:rtl w:val="true"/>
          <w:lang w:bidi="fa-IR"/>
        </w:rPr>
        <w:t>ستاره خریدار می‌شود</w:t>
      </w:r>
    </w:p>
    <w:p>
      <w:pPr>
        <w:pStyle w:val="BookText"/>
        <w:rPr/>
      </w:pPr>
      <w:r>
        <w:rPr>
          <w:rFonts w:ascii="IRNazanin" w:hAnsi="IRNazanin" w:eastAsia="IRNazanin"/>
          <w:color w:val="111111"/>
          <w:sz w:val="28"/>
          <w:sz w:val="28"/>
          <w:szCs w:val="28"/>
          <w:rtl w:val="true"/>
          <w:lang w:bidi="fa-IR"/>
        </w:rPr>
        <w:t>تاریک روز جهل</w:t>
      </w:r>
    </w:p>
    <w:p>
      <w:pPr>
        <w:pStyle w:val="BookText"/>
        <w:rPr/>
      </w:pPr>
      <w:r>
        <w:rPr>
          <w:rFonts w:ascii="IRNazanin" w:hAnsi="IRNazanin" w:eastAsia="IRNazanin"/>
          <w:color w:val="111111"/>
          <w:sz w:val="28"/>
          <w:sz w:val="28"/>
          <w:szCs w:val="28"/>
          <w:rtl w:val="true"/>
          <w:lang w:bidi="fa-IR"/>
        </w:rPr>
        <w:t>شد از روی تو سپید</w:t>
      </w:r>
    </w:p>
    <w:p>
      <w:pPr>
        <w:pStyle w:val="BookText"/>
        <w:rPr/>
      </w:pPr>
      <w:r>
        <w:rPr>
          <w:rFonts w:ascii="IRNazanin" w:hAnsi="IRNazanin" w:eastAsia="IRNazanin"/>
          <w:color w:val="111111"/>
          <w:sz w:val="28"/>
          <w:sz w:val="28"/>
          <w:szCs w:val="28"/>
          <w:rtl w:val="true"/>
          <w:lang w:bidi="fa-IR"/>
        </w:rPr>
        <w:t>تاریخ با قیام</w:t>
      </w:r>
    </w:p>
    <w:p>
      <w:pPr>
        <w:pStyle w:val="BookText"/>
        <w:rPr/>
      </w:pPr>
      <w:r>
        <w:rPr>
          <w:rFonts w:ascii="IRNazanin" w:hAnsi="IRNazanin" w:eastAsia="IRNazanin"/>
          <w:color w:val="111111"/>
          <w:sz w:val="28"/>
          <w:sz w:val="28"/>
          <w:szCs w:val="28"/>
          <w:rtl w:val="true"/>
          <w:lang w:bidi="fa-IR"/>
        </w:rPr>
        <w:t>تو بیدار می‌شود</w:t>
      </w:r>
    </w:p>
    <w:p>
      <w:pPr>
        <w:pStyle w:val="BookText"/>
        <w:rPr/>
      </w:pPr>
      <w:r>
        <w:rPr>
          <w:rFonts w:ascii="IRNazanin" w:hAnsi="IRNazanin" w:eastAsia="IRNazanin"/>
          <w:color w:val="111111"/>
          <w:sz w:val="28"/>
          <w:sz w:val="28"/>
          <w:szCs w:val="28"/>
          <w:rtl w:val="true"/>
          <w:lang w:bidi="fa-IR"/>
        </w:rPr>
        <w:t>نو رسته لاله‌های</w:t>
      </w:r>
    </w:p>
    <w:p>
      <w:pPr>
        <w:pStyle w:val="BookText"/>
        <w:rPr/>
      </w:pPr>
      <w:r>
        <w:rPr>
          <w:rFonts w:ascii="IRNazanin" w:hAnsi="IRNazanin" w:eastAsia="IRNazanin"/>
          <w:color w:val="111111"/>
          <w:sz w:val="28"/>
          <w:sz w:val="28"/>
          <w:szCs w:val="28"/>
          <w:rtl w:val="true"/>
          <w:lang w:bidi="fa-IR"/>
        </w:rPr>
        <w:t>به خاک آرمیده را</w:t>
      </w:r>
    </w:p>
    <w:p>
      <w:pPr>
        <w:pStyle w:val="BookText"/>
        <w:rPr/>
      </w:pPr>
      <w:r>
        <w:rPr>
          <w:rFonts w:ascii="IRNazanin" w:hAnsi="IRNazanin" w:eastAsia="IRNazanin"/>
          <w:color w:val="111111"/>
          <w:sz w:val="28"/>
          <w:sz w:val="28"/>
          <w:szCs w:val="28"/>
          <w:rtl w:val="true"/>
          <w:lang w:bidi="fa-IR"/>
        </w:rPr>
        <w:t>از کوثرت حیات</w:t>
      </w:r>
    </w:p>
    <w:p>
      <w:pPr>
        <w:pStyle w:val="BookText"/>
        <w:rPr/>
      </w:pPr>
      <w:r>
        <w:rPr>
          <w:rFonts w:ascii="IRNazanin" w:hAnsi="IRNazanin" w:eastAsia="IRNazanin"/>
          <w:color w:val="111111"/>
          <w:sz w:val="28"/>
          <w:sz w:val="28"/>
          <w:szCs w:val="28"/>
          <w:rtl w:val="true"/>
          <w:lang w:bidi="fa-IR"/>
        </w:rPr>
        <w:t>پدیدار می‌شود</w:t>
      </w:r>
    </w:p>
    <w:p>
      <w:pPr>
        <w:pStyle w:val="BookText"/>
        <w:rPr/>
      </w:pP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نفست عطر و بو گرفت</w:t>
      </w:r>
    </w:p>
    <w:p>
      <w:pPr>
        <w:pStyle w:val="BookText"/>
        <w:rPr/>
      </w:pPr>
      <w:r>
        <w:rPr>
          <w:rFonts w:ascii="IRNazanin" w:hAnsi="IRNazanin" w:eastAsia="IRNazanin"/>
          <w:color w:val="111111"/>
          <w:sz w:val="28"/>
          <w:sz w:val="28"/>
          <w:szCs w:val="28"/>
          <w:rtl w:val="true"/>
          <w:lang w:bidi="fa-IR"/>
        </w:rPr>
        <w:t>نام تو زیب هر</w:t>
      </w:r>
    </w:p>
    <w:p>
      <w:pPr>
        <w:pStyle w:val="BookText"/>
        <w:rPr/>
      </w:pPr>
      <w:r>
        <w:rPr>
          <w:rFonts w:ascii="IRNazanin" w:hAnsi="IRNazanin" w:eastAsia="IRNazanin"/>
          <w:color w:val="111111"/>
          <w:sz w:val="28"/>
          <w:sz w:val="28"/>
          <w:szCs w:val="28"/>
          <w:rtl w:val="true"/>
          <w:lang w:bidi="fa-IR"/>
        </w:rPr>
        <w:t>در و دیوار می‌شود</w:t>
      </w:r>
    </w:p>
    <w:p>
      <w:pPr>
        <w:pStyle w:val="Heading4"/>
        <w:numPr>
          <w:ilvl w:val="3"/>
          <w:numId w:val="1"/>
        </w:numPr>
        <w:rPr/>
      </w:pPr>
      <w:bookmarkStart w:id="557" w:name="__RefHeading___Toc1361186_581953129"/>
      <w:bookmarkStart w:id="558" w:name="_Toc207"/>
      <w:bookmarkEnd w:id="557"/>
      <w:r>
        <w:rPr>
          <w:rtl w:val="true"/>
        </w:rPr>
        <w:t>چشم</w:t>
      </w:r>
      <w:bookmarkEnd w:id="558"/>
    </w:p>
    <w:p>
      <w:pPr>
        <w:pStyle w:val="BookText"/>
        <w:rPr/>
      </w:pPr>
      <w:r>
        <w:rPr>
          <w:rFonts w:ascii="IRNazanin" w:hAnsi="IRNazanin" w:eastAsia="IRNazanin"/>
          <w:color w:val="111111"/>
          <w:sz w:val="28"/>
          <w:sz w:val="28"/>
          <w:szCs w:val="28"/>
          <w:rtl w:val="true"/>
          <w:lang w:bidi="fa-IR"/>
        </w:rPr>
        <w:t>چشم</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چیست‌آن‌شمع‌فروزان‌که‌تورا</w:t>
      </w:r>
    </w:p>
    <w:p>
      <w:pPr>
        <w:pStyle w:val="BookText"/>
        <w:rPr/>
      </w:pPr>
      <w:r>
        <w:rPr>
          <w:rFonts w:ascii="IRNazanin" w:hAnsi="IRNazanin" w:eastAsia="IRNazanin"/>
          <w:color w:val="111111"/>
          <w:sz w:val="28"/>
          <w:sz w:val="28"/>
          <w:szCs w:val="28"/>
          <w:rtl w:val="true"/>
          <w:lang w:bidi="fa-IR"/>
        </w:rPr>
        <w:t>تاج سر است</w:t>
      </w:r>
    </w:p>
    <w:p>
      <w:pPr>
        <w:pStyle w:val="BookText"/>
        <w:rPr/>
      </w:pPr>
      <w:r>
        <w:rPr>
          <w:rFonts w:ascii="IRNazanin" w:hAnsi="IRNazanin" w:eastAsia="IRNazanin"/>
          <w:color w:val="111111"/>
          <w:sz w:val="28"/>
          <w:sz w:val="28"/>
          <w:szCs w:val="28"/>
          <w:rtl w:val="true"/>
          <w:lang w:bidi="fa-IR"/>
        </w:rPr>
        <w:t>مایه دل بری و</w:t>
      </w:r>
    </w:p>
    <w:p>
      <w:pPr>
        <w:pStyle w:val="BookText"/>
        <w:rPr/>
      </w:pPr>
      <w:r>
        <w:rPr>
          <w:rFonts w:ascii="IRNazanin" w:hAnsi="IRNazanin" w:eastAsia="IRNazanin"/>
          <w:color w:val="111111"/>
          <w:sz w:val="28"/>
          <w:sz w:val="28"/>
          <w:szCs w:val="28"/>
          <w:rtl w:val="true"/>
          <w:lang w:bidi="fa-IR"/>
        </w:rPr>
        <w:t>منشأ صدها ثمر است</w:t>
      </w:r>
    </w:p>
    <w:p>
      <w:pPr>
        <w:pStyle w:val="BookText"/>
        <w:rPr/>
      </w:pPr>
      <w:r>
        <w:rPr>
          <w:rFonts w:ascii="IRNazanin" w:hAnsi="IRNazanin" w:eastAsia="IRNazanin"/>
          <w:color w:val="111111"/>
          <w:sz w:val="28"/>
          <w:sz w:val="28"/>
          <w:szCs w:val="28"/>
          <w:rtl w:val="true"/>
          <w:lang w:bidi="fa-IR"/>
        </w:rPr>
        <w:t>طرب افزای دل و</w:t>
      </w:r>
    </w:p>
    <w:p>
      <w:pPr>
        <w:pStyle w:val="BookText"/>
        <w:rPr/>
      </w:pPr>
      <w:r>
        <w:rPr>
          <w:rFonts w:ascii="IRNazanin" w:hAnsi="IRNazanin" w:eastAsia="IRNazanin"/>
          <w:color w:val="111111"/>
          <w:sz w:val="28"/>
          <w:sz w:val="28"/>
          <w:szCs w:val="28"/>
          <w:rtl w:val="true"/>
          <w:lang w:bidi="fa-IR"/>
        </w:rPr>
        <w:t>زیور هر رخسار است</w:t>
      </w:r>
    </w:p>
    <w:p>
      <w:pPr>
        <w:pStyle w:val="BookText"/>
        <w:rPr/>
      </w:pPr>
      <w:r>
        <w:rPr>
          <w:rFonts w:ascii="IRNazanin" w:hAnsi="IRNazanin" w:eastAsia="IRNazanin"/>
          <w:color w:val="111111"/>
          <w:sz w:val="28"/>
          <w:sz w:val="28"/>
          <w:szCs w:val="28"/>
          <w:rtl w:val="true"/>
          <w:lang w:bidi="fa-IR"/>
        </w:rPr>
        <w:t>مجلس آرای و</w:t>
      </w:r>
    </w:p>
    <w:p>
      <w:pPr>
        <w:pStyle w:val="BookText"/>
        <w:rPr/>
      </w:pPr>
      <w:r>
        <w:rPr>
          <w:rFonts w:ascii="IRNazanin" w:hAnsi="IRNazanin" w:eastAsia="IRNazanin"/>
          <w:color w:val="111111"/>
          <w:sz w:val="28"/>
          <w:sz w:val="28"/>
          <w:szCs w:val="28"/>
          <w:rtl w:val="true"/>
          <w:lang w:bidi="fa-IR"/>
        </w:rPr>
        <w:t>جهان بین و سراسر گهر است</w:t>
      </w:r>
    </w:p>
    <w:p>
      <w:pPr>
        <w:pStyle w:val="BookText"/>
        <w:rPr/>
      </w:pPr>
      <w:r>
        <w:rPr>
          <w:rFonts w:ascii="IRNazanin" w:hAnsi="IRNazanin" w:eastAsia="IRNazanin"/>
          <w:color w:val="111111"/>
          <w:sz w:val="28"/>
          <w:sz w:val="28"/>
          <w:szCs w:val="28"/>
          <w:rtl w:val="true"/>
          <w:lang w:bidi="fa-IR"/>
        </w:rPr>
        <w:t>رهنمای همه</w:t>
      </w:r>
    </w:p>
    <w:p>
      <w:pPr>
        <w:pStyle w:val="BookText"/>
        <w:rPr/>
      </w:pPr>
      <w:r>
        <w:rPr>
          <w:rFonts w:ascii="IRNazanin" w:hAnsi="IRNazanin" w:eastAsia="IRNazanin"/>
          <w:color w:val="111111"/>
          <w:sz w:val="28"/>
          <w:sz w:val="28"/>
          <w:szCs w:val="28"/>
          <w:rtl w:val="true"/>
          <w:lang w:bidi="fa-IR"/>
        </w:rPr>
        <w:t>اعضا و به حق چشمه جان</w:t>
      </w:r>
    </w:p>
    <w:p>
      <w:pPr>
        <w:pStyle w:val="BookText"/>
        <w:rPr/>
      </w:pPr>
      <w:r>
        <w:rPr>
          <w:rFonts w:ascii="IRNazanin" w:hAnsi="IRNazanin" w:eastAsia="IRNazanin"/>
          <w:color w:val="111111"/>
          <w:sz w:val="28"/>
          <w:sz w:val="28"/>
          <w:szCs w:val="28"/>
          <w:rtl w:val="true"/>
          <w:lang w:bidi="fa-IR"/>
        </w:rPr>
        <w:t>برتن‌وجان بشر</w:t>
      </w:r>
    </w:p>
    <w:p>
      <w:pPr>
        <w:pStyle w:val="BookText"/>
        <w:rPr/>
      </w:pPr>
      <w:r>
        <w:rPr>
          <w:rFonts w:ascii="IRNazanin" w:hAnsi="IRNazanin" w:eastAsia="IRNazanin"/>
          <w:color w:val="111111"/>
          <w:sz w:val="28"/>
          <w:sz w:val="28"/>
          <w:szCs w:val="28"/>
          <w:rtl w:val="true"/>
          <w:lang w:bidi="fa-IR"/>
        </w:rPr>
        <w:t>جوشن و چون صد سپر است</w:t>
      </w:r>
    </w:p>
    <w:p>
      <w:pPr>
        <w:pStyle w:val="BookText"/>
        <w:rPr/>
      </w:pPr>
      <w:r>
        <w:rPr>
          <w:rFonts w:ascii="IRNazanin" w:hAnsi="IRNazanin" w:eastAsia="IRNazanin"/>
          <w:color w:val="111111"/>
          <w:sz w:val="28"/>
          <w:sz w:val="28"/>
          <w:szCs w:val="28"/>
          <w:rtl w:val="true"/>
          <w:lang w:bidi="fa-IR"/>
        </w:rPr>
        <w:t>جلوه‌گاهی همه</w:t>
      </w:r>
    </w:p>
    <w:p>
      <w:pPr>
        <w:pStyle w:val="BookText"/>
        <w:rPr/>
      </w:pPr>
      <w:r>
        <w:rPr>
          <w:rFonts w:ascii="IRNazanin" w:hAnsi="IRNazanin" w:eastAsia="IRNazanin"/>
          <w:color w:val="111111"/>
          <w:sz w:val="28"/>
          <w:sz w:val="28"/>
          <w:szCs w:val="28"/>
          <w:rtl w:val="true"/>
          <w:lang w:bidi="fa-IR"/>
        </w:rPr>
        <w:t>از لعبتکان دل بر</w:t>
      </w:r>
    </w:p>
    <w:p>
      <w:pPr>
        <w:pStyle w:val="BookText"/>
        <w:rPr/>
      </w:pPr>
      <w:r>
        <w:rPr>
          <w:rFonts w:ascii="IRNazanin" w:hAnsi="IRNazanin" w:eastAsia="IRNazanin"/>
          <w:color w:val="111111"/>
          <w:sz w:val="28"/>
          <w:sz w:val="28"/>
          <w:szCs w:val="28"/>
          <w:rtl w:val="true"/>
          <w:lang w:bidi="fa-IR"/>
        </w:rPr>
        <w:t>یا نشیمن گه</w:t>
      </w:r>
    </w:p>
    <w:p>
      <w:pPr>
        <w:pStyle w:val="BookText"/>
        <w:rPr/>
      </w:pPr>
      <w:r>
        <w:rPr>
          <w:rFonts w:ascii="IRNazanin" w:hAnsi="IRNazanin" w:eastAsia="IRNazanin"/>
          <w:color w:val="111111"/>
          <w:sz w:val="28"/>
          <w:sz w:val="28"/>
          <w:szCs w:val="28"/>
          <w:rtl w:val="true"/>
          <w:lang w:bidi="fa-IR"/>
        </w:rPr>
        <w:t>افسون گری هر نظر است</w:t>
      </w:r>
    </w:p>
    <w:p>
      <w:pPr>
        <w:pStyle w:val="BookText"/>
        <w:rPr/>
      </w:pPr>
      <w:r>
        <w:rPr>
          <w:rFonts w:ascii="IRNazanin" w:hAnsi="IRNazanin" w:eastAsia="IRNazanin"/>
          <w:color w:val="111111"/>
          <w:sz w:val="28"/>
          <w:sz w:val="28"/>
          <w:szCs w:val="28"/>
          <w:rtl w:val="true"/>
          <w:lang w:bidi="fa-IR"/>
        </w:rPr>
        <w:t>نیست‌رخشنده‌چون‌اودرهمه</w:t>
      </w:r>
    </w:p>
    <w:p>
      <w:pPr>
        <w:pStyle w:val="BookText"/>
        <w:rPr/>
      </w:pPr>
      <w:r>
        <w:rPr>
          <w:rFonts w:ascii="IRNazanin" w:hAnsi="IRNazanin" w:eastAsia="IRNazanin"/>
          <w:color w:val="111111"/>
          <w:sz w:val="28"/>
          <w:sz w:val="28"/>
          <w:szCs w:val="28"/>
          <w:rtl w:val="true"/>
          <w:lang w:bidi="fa-IR"/>
        </w:rPr>
        <w:t>عالم شمعی</w:t>
      </w:r>
    </w:p>
    <w:p>
      <w:pPr>
        <w:pStyle w:val="BookText"/>
        <w:rPr/>
      </w:pPr>
      <w:r>
        <w:rPr>
          <w:rFonts w:ascii="IRNazanin" w:hAnsi="IRNazanin" w:eastAsia="IRNazanin"/>
          <w:color w:val="111111"/>
          <w:sz w:val="28"/>
          <w:sz w:val="28"/>
          <w:szCs w:val="28"/>
          <w:rtl w:val="true"/>
          <w:lang w:bidi="fa-IR"/>
        </w:rPr>
        <w:t>مایه حسن جمال</w:t>
      </w:r>
    </w:p>
    <w:p>
      <w:pPr>
        <w:pStyle w:val="BookText"/>
        <w:rPr/>
      </w:pPr>
      <w:r>
        <w:rPr>
          <w:rFonts w:ascii="IRNazanin" w:hAnsi="IRNazanin" w:eastAsia="IRNazanin"/>
          <w:color w:val="111111"/>
          <w:sz w:val="28"/>
          <w:sz w:val="28"/>
          <w:szCs w:val="28"/>
          <w:rtl w:val="true"/>
          <w:lang w:bidi="fa-IR"/>
        </w:rPr>
        <w:t>است، چه گویم، بصر است</w:t>
      </w:r>
    </w:p>
    <w:p>
      <w:pPr>
        <w:pStyle w:val="BookText"/>
        <w:rPr/>
      </w:pPr>
      <w:r>
        <w:rPr>
          <w:rFonts w:ascii="IRNazanin" w:hAnsi="IRNazanin" w:eastAsia="IRNazanin"/>
          <w:color w:val="111111"/>
          <w:sz w:val="28"/>
          <w:sz w:val="28"/>
          <w:szCs w:val="28"/>
          <w:rtl w:val="true"/>
          <w:lang w:bidi="fa-IR"/>
        </w:rPr>
        <w:t>نیست جز زحمت</w:t>
      </w:r>
    </w:p>
    <w:p>
      <w:pPr>
        <w:pStyle w:val="BookText"/>
        <w:rPr/>
      </w:pPr>
      <w:r>
        <w:rPr>
          <w:rFonts w:ascii="IRNazanin" w:hAnsi="IRNazanin" w:eastAsia="IRNazanin"/>
          <w:color w:val="111111"/>
          <w:sz w:val="28"/>
          <w:sz w:val="28"/>
          <w:szCs w:val="28"/>
          <w:rtl w:val="true"/>
          <w:lang w:bidi="fa-IR"/>
        </w:rPr>
        <w:t>دل هر جهش از پروازش</w:t>
      </w:r>
    </w:p>
    <w:p>
      <w:pPr>
        <w:pStyle w:val="BookText"/>
        <w:rPr/>
      </w:pPr>
      <w:r>
        <w:rPr>
          <w:rFonts w:ascii="IRNazanin" w:hAnsi="IRNazanin" w:eastAsia="IRNazanin"/>
          <w:color w:val="111111"/>
          <w:sz w:val="28"/>
          <w:sz w:val="28"/>
          <w:szCs w:val="28"/>
          <w:rtl w:val="true"/>
          <w:lang w:bidi="fa-IR"/>
        </w:rPr>
        <w:t>اثرش جان شکر و</w:t>
      </w:r>
    </w:p>
    <w:p>
      <w:pPr>
        <w:pStyle w:val="BookText"/>
        <w:rPr/>
      </w:pPr>
      <w:r>
        <w:rPr>
          <w:rFonts w:ascii="IRNazanin" w:hAnsi="IRNazanin" w:eastAsia="IRNazanin"/>
          <w:color w:val="111111"/>
          <w:sz w:val="28"/>
          <w:sz w:val="28"/>
          <w:szCs w:val="28"/>
          <w:rtl w:val="true"/>
          <w:lang w:bidi="fa-IR"/>
        </w:rPr>
        <w:t>خواب گه صد شرر است</w:t>
      </w:r>
    </w:p>
    <w:p>
      <w:pPr>
        <w:pStyle w:val="BookText"/>
        <w:rPr/>
      </w:pPr>
      <w:r>
        <w:rPr>
          <w:rFonts w:ascii="IRNazanin" w:hAnsi="IRNazanin" w:eastAsia="IRNazanin"/>
          <w:color w:val="111111"/>
          <w:sz w:val="28"/>
          <w:sz w:val="28"/>
          <w:szCs w:val="28"/>
          <w:rtl w:val="true"/>
          <w:lang w:bidi="fa-IR"/>
        </w:rPr>
        <w:t>آینه ست آن که</w:t>
      </w:r>
    </w:p>
    <w:p>
      <w:pPr>
        <w:pStyle w:val="BookText"/>
        <w:rPr/>
      </w:pPr>
      <w:r>
        <w:rPr>
          <w:rFonts w:ascii="IRNazanin" w:hAnsi="IRNazanin" w:eastAsia="IRNazanin"/>
          <w:color w:val="111111"/>
          <w:sz w:val="28"/>
          <w:sz w:val="28"/>
          <w:szCs w:val="28"/>
          <w:rtl w:val="true"/>
          <w:lang w:bidi="fa-IR"/>
        </w:rPr>
        <w:t>در او جلوه کند طلعت یار</w:t>
      </w:r>
    </w:p>
    <w:p>
      <w:pPr>
        <w:pStyle w:val="BookText"/>
        <w:rPr/>
      </w:pPr>
      <w:r>
        <w:rPr>
          <w:rFonts w:ascii="IRNazanin" w:hAnsi="IRNazanin" w:eastAsia="IRNazanin"/>
          <w:color w:val="111111"/>
          <w:sz w:val="28"/>
          <w:sz w:val="28"/>
          <w:szCs w:val="28"/>
          <w:rtl w:val="true"/>
          <w:lang w:bidi="fa-IR"/>
        </w:rPr>
        <w:t>نه که آرام گه</w:t>
      </w:r>
    </w:p>
    <w:p>
      <w:pPr>
        <w:pStyle w:val="BookText"/>
        <w:rPr/>
      </w:pPr>
      <w:r>
        <w:rPr>
          <w:rFonts w:ascii="IRNazanin" w:hAnsi="IRNazanin" w:eastAsia="IRNazanin"/>
          <w:color w:val="111111"/>
          <w:sz w:val="28"/>
          <w:sz w:val="28"/>
          <w:szCs w:val="28"/>
          <w:rtl w:val="true"/>
          <w:lang w:bidi="fa-IR"/>
        </w:rPr>
        <w:t>خاطر هر بد گهر است</w:t>
      </w:r>
    </w:p>
    <w:p>
      <w:pPr>
        <w:pStyle w:val="BookText"/>
        <w:rPr/>
      </w:pPr>
      <w:r>
        <w:rPr>
          <w:rFonts w:ascii="IRNazanin" w:hAnsi="IRNazanin" w:eastAsia="IRNazanin"/>
          <w:color w:val="111111"/>
          <w:sz w:val="28"/>
          <w:sz w:val="28"/>
          <w:szCs w:val="28"/>
          <w:rtl w:val="true"/>
          <w:lang w:bidi="fa-IR"/>
        </w:rPr>
        <w:t>خرد و همت مرد</w:t>
      </w:r>
    </w:p>
    <w:p>
      <w:pPr>
        <w:pStyle w:val="BookText"/>
        <w:rPr/>
      </w:pPr>
      <w:r>
        <w:rPr>
          <w:rFonts w:ascii="IRNazanin" w:hAnsi="IRNazanin" w:eastAsia="IRNazanin"/>
          <w:color w:val="111111"/>
          <w:sz w:val="28"/>
          <w:sz w:val="28"/>
          <w:szCs w:val="28"/>
          <w:rtl w:val="true"/>
          <w:lang w:bidi="fa-IR"/>
        </w:rPr>
        <w:t>است سزاوار ثنا</w:t>
      </w:r>
    </w:p>
    <w:p>
      <w:pPr>
        <w:pStyle w:val="BookText"/>
        <w:rPr/>
      </w:pPr>
      <w:r>
        <w:rPr>
          <w:rFonts w:ascii="IRNazanin" w:hAnsi="IRNazanin" w:eastAsia="IRNazanin"/>
          <w:color w:val="111111"/>
          <w:sz w:val="28"/>
          <w:sz w:val="28"/>
          <w:szCs w:val="28"/>
          <w:rtl w:val="true"/>
          <w:lang w:bidi="fa-IR"/>
        </w:rPr>
        <w:t>دیده را بستن و</w:t>
      </w:r>
    </w:p>
    <w:p>
      <w:pPr>
        <w:pStyle w:val="BookText"/>
        <w:rPr/>
      </w:pPr>
      <w:r>
        <w:rPr>
          <w:rFonts w:ascii="IRNazanin" w:hAnsi="IRNazanin" w:eastAsia="IRNazanin"/>
          <w:color w:val="111111"/>
          <w:sz w:val="28"/>
          <w:sz w:val="28"/>
          <w:szCs w:val="28"/>
          <w:rtl w:val="true"/>
          <w:lang w:bidi="fa-IR"/>
        </w:rPr>
        <w:t>اندیشه نمودن هنر است</w:t>
      </w:r>
    </w:p>
    <w:p>
      <w:pPr>
        <w:pStyle w:val="BookText"/>
        <w:rPr/>
      </w:pPr>
      <w:r>
        <w:rPr>
          <w:rFonts w:ascii="IRNazanin" w:hAnsi="IRNazanin" w:eastAsia="IRNazanin"/>
          <w:color w:val="111111"/>
          <w:sz w:val="28"/>
          <w:sz w:val="28"/>
          <w:szCs w:val="28"/>
          <w:rtl w:val="true"/>
          <w:lang w:bidi="fa-IR"/>
        </w:rPr>
        <w:t>جلوه‌گاهی ز حق</w:t>
      </w:r>
    </w:p>
    <w:p>
      <w:pPr>
        <w:pStyle w:val="BookText"/>
        <w:rPr/>
      </w:pPr>
      <w:r>
        <w:rPr>
          <w:rFonts w:ascii="IRNazanin" w:hAnsi="IRNazanin" w:eastAsia="IRNazanin"/>
          <w:color w:val="111111"/>
          <w:sz w:val="28"/>
          <w:sz w:val="28"/>
          <w:szCs w:val="28"/>
          <w:rtl w:val="true"/>
          <w:lang w:bidi="fa-IR"/>
        </w:rPr>
        <w:t>و پرتو لطف ازلی است</w:t>
      </w:r>
    </w:p>
    <w:p>
      <w:pPr>
        <w:pStyle w:val="BookText"/>
        <w:rPr/>
      </w:pPr>
      <w:r>
        <w:rPr>
          <w:rFonts w:ascii="IRNazanin" w:hAnsi="IRNazanin" w:eastAsia="IRNazanin"/>
          <w:color w:val="111111"/>
          <w:sz w:val="28"/>
          <w:sz w:val="28"/>
          <w:szCs w:val="28"/>
          <w:rtl w:val="true"/>
          <w:lang w:bidi="fa-IR"/>
        </w:rPr>
        <w:t>دیده‌ور نیست</w:t>
      </w:r>
    </w:p>
    <w:p>
      <w:pPr>
        <w:pStyle w:val="BookText"/>
        <w:rPr/>
      </w:pPr>
      <w:r>
        <w:rPr>
          <w:rFonts w:ascii="IRNazanin" w:hAnsi="IRNazanin" w:eastAsia="IRNazanin"/>
          <w:color w:val="111111"/>
          <w:sz w:val="28"/>
          <w:sz w:val="28"/>
          <w:szCs w:val="28"/>
          <w:rtl w:val="true"/>
          <w:lang w:bidi="fa-IR"/>
        </w:rPr>
        <w:t>اگر صاحب آن بی‌بصر است</w:t>
      </w:r>
    </w:p>
    <w:p>
      <w:pPr>
        <w:pStyle w:val="BookText"/>
        <w:rPr/>
      </w:pPr>
      <w:r>
        <w:rPr>
          <w:rFonts w:ascii="IRNazanin" w:hAnsi="IRNazanin" w:eastAsia="IRNazanin"/>
          <w:color w:val="111111"/>
          <w:sz w:val="28"/>
          <w:sz w:val="28"/>
          <w:szCs w:val="28"/>
          <w:rtl w:val="true"/>
          <w:lang w:bidi="fa-IR"/>
        </w:rPr>
        <w:t>نیست جز خانه</w:t>
      </w:r>
    </w:p>
    <w:p>
      <w:pPr>
        <w:pStyle w:val="BookText"/>
        <w:rPr/>
      </w:pPr>
      <w:r>
        <w:rPr>
          <w:rFonts w:ascii="IRNazanin" w:hAnsi="IRNazanin" w:eastAsia="IRNazanin"/>
          <w:color w:val="111111"/>
          <w:sz w:val="28"/>
          <w:sz w:val="28"/>
          <w:szCs w:val="28"/>
          <w:rtl w:val="true"/>
          <w:lang w:bidi="fa-IR"/>
        </w:rPr>
        <w:t xml:space="preserve">دل دار نگاه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بدان دیدن 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نادیدن چشمان هنر است </w:t>
      </w:r>
      <w:bookmarkStart w:id="559" w:name="pg5379_34424"/>
    </w:p>
    <w:p>
      <w:pPr>
        <w:pStyle w:val="Heading4"/>
        <w:numPr>
          <w:ilvl w:val="3"/>
          <w:numId w:val="1"/>
        </w:numPr>
        <w:rPr/>
      </w:pPr>
      <w:bookmarkStart w:id="560" w:name="__RefHeading___Toc1361188_581953129"/>
      <w:bookmarkStart w:id="561" w:name="_Toc208"/>
      <w:bookmarkEnd w:id="559"/>
      <w:bookmarkEnd w:id="560"/>
      <w:r>
        <w:rPr>
          <w:rtl w:val="true"/>
        </w:rPr>
        <w:t>زیور نافه</w:t>
      </w:r>
      <w:bookmarkEnd w:id="561"/>
    </w:p>
    <w:p>
      <w:pPr>
        <w:pStyle w:val="BookText"/>
        <w:rPr/>
      </w:pPr>
      <w:r>
        <w:rPr>
          <w:rFonts w:ascii="IRNazanin" w:hAnsi="IRNazanin" w:eastAsia="IRNazanin"/>
          <w:color w:val="111111"/>
          <w:sz w:val="28"/>
          <w:sz w:val="28"/>
          <w:szCs w:val="28"/>
          <w:rtl w:val="true"/>
          <w:lang w:bidi="fa-IR"/>
        </w:rPr>
        <w:t>بر آمد مهر و شد گیتی گلستان از نگاه تو،</w:t>
      </w:r>
    </w:p>
    <w:p>
      <w:pPr>
        <w:pStyle w:val="BookText"/>
        <w:rPr/>
      </w:pPr>
      <w:r>
        <w:rPr>
          <w:rFonts w:ascii="IRNazanin" w:hAnsi="IRNazanin" w:eastAsia="IRNazanin"/>
          <w:color w:val="111111"/>
          <w:sz w:val="28"/>
          <w:sz w:val="28"/>
          <w:szCs w:val="28"/>
          <w:rtl w:val="true"/>
          <w:lang w:bidi="fa-IR"/>
        </w:rPr>
        <w:t>خجل شد مهر زرین از رخ برتر ز ماه تو</w:t>
      </w:r>
    </w:p>
    <w:p>
      <w:pPr>
        <w:pStyle w:val="BookText"/>
        <w:rPr/>
      </w:pPr>
      <w:r>
        <w:rPr>
          <w:rFonts w:ascii="IRNazanin" w:hAnsi="IRNazanin" w:eastAsia="IRNazanin"/>
          <w:color w:val="111111"/>
          <w:sz w:val="28"/>
          <w:sz w:val="28"/>
          <w:szCs w:val="28"/>
          <w:rtl w:val="true"/>
          <w:lang w:bidi="fa-IR"/>
        </w:rPr>
        <w:t>ارس در زیر پای تو گهر افشان و پاکوبان،</w:t>
      </w:r>
    </w:p>
    <w:p>
      <w:pPr>
        <w:pStyle w:val="BookText"/>
        <w:rPr/>
      </w:pPr>
      <w:r>
        <w:rPr>
          <w:rFonts w:ascii="IRNazanin" w:hAnsi="IRNazanin" w:eastAsia="IRNazanin"/>
          <w:color w:val="111111"/>
          <w:sz w:val="28"/>
          <w:sz w:val="28"/>
          <w:szCs w:val="28"/>
          <w:rtl w:val="true"/>
          <w:lang w:bidi="fa-IR"/>
        </w:rPr>
        <w:t>به رقص آید همه سرو و سمن در پیشگاه تو</w:t>
      </w:r>
    </w:p>
    <w:p>
      <w:pPr>
        <w:pStyle w:val="BookText"/>
        <w:rPr/>
      </w:pPr>
      <w:r>
        <w:rPr>
          <w:rFonts w:ascii="IRNazanin" w:hAnsi="IRNazanin" w:eastAsia="IRNazanin"/>
          <w:color w:val="111111"/>
          <w:sz w:val="28"/>
          <w:sz w:val="28"/>
          <w:szCs w:val="28"/>
          <w:rtl w:val="true"/>
          <w:lang w:bidi="fa-IR"/>
        </w:rPr>
        <w:t>صبا مشکین ز گیسویت، دم او نافه کویت،</w:t>
      </w:r>
    </w:p>
    <w:p>
      <w:pPr>
        <w:pStyle w:val="BookText"/>
        <w:rPr/>
      </w:pPr>
      <w:r>
        <w:rPr>
          <w:rFonts w:ascii="IRNazanin" w:hAnsi="IRNazanin" w:eastAsia="IRNazanin"/>
          <w:color w:val="111111"/>
          <w:sz w:val="28"/>
          <w:sz w:val="28"/>
          <w:szCs w:val="28"/>
          <w:rtl w:val="true"/>
          <w:lang w:bidi="fa-IR"/>
        </w:rPr>
        <w:t>که از بتخانه رویت نمایان قدر و جاه تو</w:t>
      </w:r>
    </w:p>
    <w:p>
      <w:pPr>
        <w:pStyle w:val="BookText"/>
        <w:rPr/>
      </w:pPr>
      <w:r>
        <w:rPr>
          <w:rFonts w:ascii="IRNazanin" w:hAnsi="IRNazanin" w:eastAsia="IRNazanin"/>
          <w:color w:val="111111"/>
          <w:sz w:val="28"/>
          <w:sz w:val="28"/>
          <w:szCs w:val="28"/>
          <w:rtl w:val="true"/>
          <w:lang w:bidi="fa-IR"/>
        </w:rPr>
        <w:t>ز گردش‌های بی‌پایان فلک اختر همی ریزد،</w:t>
      </w:r>
    </w:p>
    <w:p>
      <w:pPr>
        <w:pStyle w:val="BookText"/>
        <w:rPr/>
      </w:pPr>
      <w:r>
        <w:rPr>
          <w:rFonts w:ascii="IRNazanin" w:hAnsi="IRNazanin" w:eastAsia="IRNazanin"/>
          <w:color w:val="111111"/>
          <w:sz w:val="28"/>
          <w:sz w:val="28"/>
          <w:szCs w:val="28"/>
          <w:rtl w:val="true"/>
          <w:lang w:bidi="fa-IR"/>
        </w:rPr>
        <w:t>ز انجم بس درخشان‌تر همه برق نگاه تو</w:t>
      </w:r>
    </w:p>
    <w:p>
      <w:pPr>
        <w:pStyle w:val="BookText"/>
        <w:rPr/>
      </w:pPr>
      <w:r>
        <w:rPr>
          <w:rFonts w:ascii="IRNazanin" w:hAnsi="IRNazanin" w:eastAsia="IRNazanin"/>
          <w:color w:val="111111"/>
          <w:sz w:val="28"/>
          <w:sz w:val="28"/>
          <w:szCs w:val="28"/>
          <w:rtl w:val="true"/>
          <w:lang w:bidi="fa-IR"/>
        </w:rPr>
        <w:t>شکوه کوهساران را، سجود آبشاران را،</w:t>
      </w:r>
    </w:p>
    <w:p>
      <w:pPr>
        <w:pStyle w:val="BookText"/>
        <w:rPr/>
      </w:pPr>
      <w:r>
        <w:rPr>
          <w:rFonts w:ascii="IRNazanin" w:hAnsi="IRNazanin" w:eastAsia="IRNazanin"/>
          <w:color w:val="111111"/>
          <w:sz w:val="28"/>
          <w:sz w:val="28"/>
          <w:szCs w:val="28"/>
          <w:rtl w:val="true"/>
          <w:lang w:bidi="fa-IR"/>
        </w:rPr>
        <w:t>نیاز لاله زاران را، نظرگه بارگاه تو</w:t>
      </w:r>
    </w:p>
    <w:p>
      <w:pPr>
        <w:pStyle w:val="BookText"/>
        <w:rPr/>
      </w:pPr>
      <w:r>
        <w:rPr>
          <w:rFonts w:ascii="IRNazanin" w:hAnsi="IRNazanin" w:eastAsia="IRNazanin"/>
          <w:color w:val="111111"/>
          <w:sz w:val="28"/>
          <w:sz w:val="28"/>
          <w:szCs w:val="28"/>
          <w:rtl w:val="true"/>
          <w:lang w:bidi="fa-IR"/>
        </w:rPr>
        <w:t>بگیرد زیور نافه ختا زآن بوستان یک دم،</w:t>
      </w:r>
    </w:p>
    <w:p>
      <w:pPr>
        <w:pStyle w:val="BookText"/>
        <w:rPr/>
      </w:pPr>
      <w:r>
        <w:rPr>
          <w:rFonts w:ascii="IRNazanin" w:hAnsi="IRNazanin" w:eastAsia="IRNazanin"/>
          <w:color w:val="111111"/>
          <w:sz w:val="28"/>
          <w:sz w:val="28"/>
          <w:szCs w:val="28"/>
          <w:rtl w:val="true"/>
          <w:lang w:bidi="fa-IR"/>
        </w:rPr>
        <w:t>چو آهوهای سرگردان فرستد در پناه تو</w:t>
      </w:r>
    </w:p>
    <w:p>
      <w:pPr>
        <w:pStyle w:val="BookText"/>
        <w:rPr/>
      </w:pPr>
      <w:r>
        <w:rPr>
          <w:rFonts w:ascii="IRNazanin" w:hAnsi="IRNazanin" w:eastAsia="IRNazanin"/>
          <w:color w:val="111111"/>
          <w:sz w:val="28"/>
          <w:sz w:val="28"/>
          <w:szCs w:val="28"/>
          <w:rtl w:val="true"/>
          <w:lang w:bidi="fa-IR"/>
        </w:rPr>
        <w:t>غزال آستانت را غزل هر صبح و هر شامی،</w:t>
      </w:r>
    </w:p>
    <w:p>
      <w:pPr>
        <w:pStyle w:val="BookText"/>
        <w:rPr/>
      </w:pPr>
      <w:r>
        <w:rPr>
          <w:rFonts w:ascii="IRNazanin" w:hAnsi="IRNazanin" w:eastAsia="IRNazanin"/>
          <w:color w:val="111111"/>
          <w:sz w:val="28"/>
          <w:sz w:val="28"/>
          <w:szCs w:val="28"/>
          <w:rtl w:val="true"/>
          <w:lang w:bidi="fa-IR"/>
        </w:rPr>
        <w:t>که تا خواند ز سرمستی سرود صبحگاه تو</w:t>
      </w:r>
    </w:p>
    <w:p>
      <w:pPr>
        <w:pStyle w:val="BookText"/>
        <w:rPr/>
      </w:pPr>
      <w:r>
        <w:rPr>
          <w:rFonts w:ascii="IRNazanin" w:hAnsi="IRNazanin" w:eastAsia="IRNazanin"/>
          <w:color w:val="111111"/>
          <w:sz w:val="28"/>
          <w:sz w:val="28"/>
          <w:szCs w:val="28"/>
          <w:rtl w:val="true"/>
          <w:lang w:bidi="fa-IR"/>
        </w:rPr>
        <w:t>کبوترهای بستانت حریم عرش را محرم،</w:t>
      </w:r>
    </w:p>
    <w:p>
      <w:pPr>
        <w:pStyle w:val="BookText"/>
        <w:rPr/>
      </w:pPr>
      <w:r>
        <w:rPr>
          <w:rFonts w:ascii="IRNazanin" w:hAnsi="IRNazanin" w:eastAsia="IRNazanin"/>
          <w:color w:val="111111"/>
          <w:sz w:val="28"/>
          <w:sz w:val="28"/>
          <w:szCs w:val="28"/>
          <w:rtl w:val="true"/>
          <w:lang w:bidi="fa-IR"/>
        </w:rPr>
        <w:t>برید مهر و پیک جان، غریب بی‌پناه تو</w:t>
      </w:r>
    </w:p>
    <w:p>
      <w:pPr>
        <w:pStyle w:val="BookText"/>
        <w:rPr/>
      </w:pPr>
      <w:r>
        <w:rPr>
          <w:rFonts w:ascii="IRNazanin" w:hAnsi="IRNazanin" w:eastAsia="IRNazanin"/>
          <w:color w:val="111111"/>
          <w:sz w:val="28"/>
          <w:sz w:val="28"/>
          <w:szCs w:val="28"/>
          <w:rtl w:val="true"/>
          <w:lang w:bidi="fa-IR"/>
        </w:rPr>
        <w:t>خوش آن فیروزه گنبد را که بر گردون شرف دارد،</w:t>
      </w:r>
    </w:p>
    <w:p>
      <w:pPr>
        <w:pStyle w:val="BookText"/>
        <w:rPr/>
      </w:pPr>
      <w:r>
        <w:rPr>
          <w:rFonts w:ascii="IRNazanin" w:hAnsi="IRNazanin" w:eastAsia="IRNazanin"/>
          <w:color w:val="111111"/>
          <w:sz w:val="28"/>
          <w:sz w:val="28"/>
          <w:szCs w:val="28"/>
          <w:rtl w:val="true"/>
          <w:lang w:bidi="fa-IR"/>
        </w:rPr>
        <w:t>ثنا لعل بدخشان را که شد نامی ز راه تو</w:t>
      </w:r>
    </w:p>
    <w:p>
      <w:pPr>
        <w:pStyle w:val="BookText"/>
        <w:rPr/>
      </w:pPr>
      <w:r>
        <w:rPr>
          <w:rFonts w:ascii="IRNazanin" w:hAnsi="IRNazanin" w:eastAsia="IRNazanin"/>
          <w:color w:val="111111"/>
          <w:sz w:val="28"/>
          <w:sz w:val="28"/>
          <w:szCs w:val="28"/>
          <w:rtl w:val="true"/>
          <w:lang w:bidi="fa-IR"/>
        </w:rPr>
        <w:t xml:space="preserve">ز بستان زر افشانت،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خیزد،</w:t>
      </w:r>
    </w:p>
    <w:p>
      <w:pPr>
        <w:pStyle w:val="BookText"/>
        <w:rPr/>
      </w:pPr>
      <w:r>
        <w:rPr>
          <w:rFonts w:ascii="IRNazanin" w:hAnsi="IRNazanin" w:eastAsia="IRNazanin"/>
          <w:color w:val="111111"/>
          <w:sz w:val="28"/>
          <w:sz w:val="28"/>
          <w:szCs w:val="28"/>
          <w:rtl w:val="true"/>
          <w:lang w:bidi="fa-IR"/>
        </w:rPr>
        <w:t>که باشد خوش رهاوردی ز خاک بارگاه تو</w:t>
      </w:r>
    </w:p>
    <w:p>
      <w:pPr>
        <w:pStyle w:val="Heading4"/>
        <w:numPr>
          <w:ilvl w:val="3"/>
          <w:numId w:val="1"/>
        </w:numPr>
        <w:rPr/>
      </w:pPr>
      <w:bookmarkStart w:id="562" w:name="__RefHeading___Toc1361190_581953129"/>
      <w:bookmarkStart w:id="563" w:name="_Toc209"/>
      <w:bookmarkEnd w:id="562"/>
      <w:r>
        <w:rPr>
          <w:rtl w:val="true"/>
        </w:rPr>
        <w:t>صدای بال پرستوی آشنای نجات</w:t>
      </w:r>
      <w:bookmarkEnd w:id="563"/>
    </w:p>
    <w:p>
      <w:pPr>
        <w:pStyle w:val="BookText"/>
        <w:rPr/>
      </w:pPr>
      <w:r>
        <w:rPr>
          <w:rFonts w:ascii="IRNazanin" w:hAnsi="IRNazanin" w:eastAsia="IRNazanin"/>
          <w:color w:val="111111"/>
          <w:sz w:val="28"/>
          <w:sz w:val="28"/>
          <w:szCs w:val="28"/>
          <w:rtl w:val="true"/>
          <w:lang w:bidi="fa-IR"/>
        </w:rPr>
        <w:t>دیشب صدای</w:t>
      </w:r>
    </w:p>
    <w:p>
      <w:pPr>
        <w:pStyle w:val="BookText"/>
        <w:rPr/>
      </w:pPr>
      <w:r>
        <w:rPr>
          <w:rFonts w:ascii="IRNazanin" w:hAnsi="IRNazanin" w:eastAsia="IRNazanin"/>
          <w:color w:val="111111"/>
          <w:sz w:val="28"/>
          <w:sz w:val="28"/>
          <w:szCs w:val="28"/>
          <w:rtl w:val="true"/>
          <w:lang w:bidi="fa-IR"/>
        </w:rPr>
        <w:t>پنجره‌ها را شنیده‌ام</w:t>
      </w:r>
    </w:p>
    <w:p>
      <w:pPr>
        <w:pStyle w:val="BookText"/>
        <w:rPr/>
      </w:pPr>
      <w:r>
        <w:rPr>
          <w:rFonts w:ascii="IRNazanin" w:hAnsi="IRNazanin" w:eastAsia="IRNazanin"/>
          <w:color w:val="111111"/>
          <w:sz w:val="28"/>
          <w:sz w:val="28"/>
          <w:szCs w:val="28"/>
          <w:rtl w:val="true"/>
          <w:lang w:bidi="fa-IR"/>
        </w:rPr>
        <w:t>پرواز سبز آینه</w:t>
      </w:r>
    </w:p>
    <w:p>
      <w:pPr>
        <w:pStyle w:val="BookText"/>
        <w:rPr/>
      </w:pPr>
      <w:r>
        <w:rPr>
          <w:rFonts w:ascii="IRNazanin" w:hAnsi="IRNazanin" w:eastAsia="IRNazanin"/>
          <w:color w:val="111111"/>
          <w:sz w:val="28"/>
          <w:sz w:val="28"/>
          <w:szCs w:val="28"/>
          <w:rtl w:val="true"/>
          <w:lang w:bidi="fa-IR"/>
        </w:rPr>
        <w:t>را خوب دیده‌ام</w:t>
      </w:r>
    </w:p>
    <w:p>
      <w:pPr>
        <w:pStyle w:val="BookText"/>
        <w:rPr/>
      </w:pPr>
      <w:r>
        <w:rPr>
          <w:rFonts w:ascii="IRNazanin" w:hAnsi="IRNazanin" w:eastAsia="IRNazanin"/>
          <w:color w:val="111111"/>
          <w:sz w:val="28"/>
          <w:sz w:val="28"/>
          <w:szCs w:val="28"/>
          <w:rtl w:val="true"/>
          <w:lang w:bidi="fa-IR"/>
        </w:rPr>
        <w:t>دیشب تمام قامت</w:t>
      </w:r>
    </w:p>
    <w:p>
      <w:pPr>
        <w:pStyle w:val="BookText"/>
        <w:rPr/>
      </w:pPr>
      <w:r>
        <w:rPr>
          <w:rFonts w:ascii="IRNazanin" w:hAnsi="IRNazanin" w:eastAsia="IRNazanin"/>
          <w:color w:val="111111"/>
          <w:sz w:val="28"/>
          <w:sz w:val="28"/>
          <w:szCs w:val="28"/>
          <w:rtl w:val="true"/>
          <w:lang w:bidi="fa-IR"/>
        </w:rPr>
        <w:t>خود را برای او</w:t>
      </w:r>
    </w:p>
    <w:p>
      <w:pPr>
        <w:pStyle w:val="BookText"/>
        <w:rPr/>
      </w:pPr>
      <w:r>
        <w:rPr>
          <w:rFonts w:ascii="IRNazanin" w:hAnsi="IRNazanin" w:eastAsia="IRNazanin"/>
          <w:color w:val="111111"/>
          <w:sz w:val="28"/>
          <w:sz w:val="28"/>
          <w:szCs w:val="28"/>
          <w:rtl w:val="true"/>
          <w:lang w:bidi="fa-IR"/>
        </w:rPr>
        <w:t>از صخره‌های</w:t>
      </w:r>
    </w:p>
    <w:p>
      <w:pPr>
        <w:pStyle w:val="BookText"/>
        <w:rPr/>
      </w:pPr>
      <w:r>
        <w:rPr>
          <w:rFonts w:ascii="IRNazanin" w:hAnsi="IRNazanin" w:eastAsia="IRNazanin"/>
          <w:color w:val="111111"/>
          <w:sz w:val="28"/>
          <w:sz w:val="28"/>
          <w:szCs w:val="28"/>
          <w:rtl w:val="true"/>
          <w:lang w:bidi="fa-IR"/>
        </w:rPr>
        <w:t>کوه به بالا کشیده‌ام</w:t>
      </w:r>
    </w:p>
    <w:p>
      <w:pPr>
        <w:pStyle w:val="BookText"/>
        <w:rPr/>
      </w:pPr>
      <w:r>
        <w:rPr>
          <w:rFonts w:ascii="IRNazanin" w:hAnsi="IRNazanin" w:eastAsia="IRNazanin"/>
          <w:color w:val="111111"/>
          <w:sz w:val="28"/>
          <w:sz w:val="28"/>
          <w:szCs w:val="28"/>
          <w:rtl w:val="true"/>
          <w:lang w:bidi="fa-IR"/>
        </w:rPr>
        <w:t>سنگ از نگاه</w:t>
      </w:r>
    </w:p>
    <w:p>
      <w:pPr>
        <w:pStyle w:val="BookText"/>
        <w:rPr/>
      </w:pPr>
      <w:r>
        <w:rPr>
          <w:rFonts w:ascii="IRNazanin" w:hAnsi="IRNazanin" w:eastAsia="IRNazanin"/>
          <w:color w:val="111111"/>
          <w:sz w:val="28"/>
          <w:sz w:val="28"/>
          <w:szCs w:val="28"/>
          <w:rtl w:val="true"/>
          <w:lang w:bidi="fa-IR"/>
        </w:rPr>
        <w:t>روشن او لعل می‌شود</w:t>
      </w:r>
    </w:p>
    <w:p>
      <w:pPr>
        <w:pStyle w:val="BookText"/>
        <w:rPr/>
      </w:pPr>
      <w:r>
        <w:rPr>
          <w:rFonts w:ascii="IRNazanin" w:hAnsi="IRNazanin" w:eastAsia="IRNazanin"/>
          <w:color w:val="111111"/>
          <w:sz w:val="28"/>
          <w:sz w:val="28"/>
          <w:szCs w:val="28"/>
          <w:rtl w:val="true"/>
          <w:lang w:bidi="fa-IR"/>
        </w:rPr>
        <w:t>من خسته از</w:t>
      </w:r>
    </w:p>
    <w:p>
      <w:pPr>
        <w:pStyle w:val="BookText"/>
        <w:rPr/>
      </w:pPr>
      <w:r>
        <w:rPr>
          <w:rFonts w:ascii="IRNazanin" w:hAnsi="IRNazanin" w:eastAsia="IRNazanin"/>
          <w:color w:val="111111"/>
          <w:sz w:val="28"/>
          <w:sz w:val="28"/>
          <w:szCs w:val="28"/>
          <w:rtl w:val="true"/>
          <w:lang w:bidi="fa-IR"/>
        </w:rPr>
        <w:t>زمانه به کنجی خزیده‌ام</w:t>
      </w:r>
    </w:p>
    <w:p>
      <w:pPr>
        <w:pStyle w:val="BookText"/>
        <w:rPr/>
      </w:pPr>
      <w:r>
        <w:rPr>
          <w:rFonts w:ascii="IRNazanin" w:hAnsi="IRNazanin" w:eastAsia="IRNazanin"/>
          <w:color w:val="111111"/>
          <w:sz w:val="28"/>
          <w:sz w:val="28"/>
          <w:szCs w:val="28"/>
          <w:rtl w:val="true"/>
          <w:lang w:bidi="fa-IR"/>
        </w:rPr>
        <w:t>از ساکنان خامش</w:t>
      </w:r>
    </w:p>
    <w:p>
      <w:pPr>
        <w:pStyle w:val="BookText"/>
        <w:rPr/>
      </w:pPr>
      <w:r>
        <w:rPr>
          <w:rFonts w:ascii="IRNazanin" w:hAnsi="IRNazanin" w:eastAsia="IRNazanin"/>
          <w:color w:val="111111"/>
          <w:sz w:val="28"/>
          <w:sz w:val="28"/>
          <w:szCs w:val="28"/>
          <w:rtl w:val="true"/>
          <w:lang w:bidi="fa-IR"/>
        </w:rPr>
        <w:t>این شهر بی‌کسی</w:t>
      </w:r>
    </w:p>
    <w:p>
      <w:pPr>
        <w:pStyle w:val="BookText"/>
        <w:rPr/>
      </w:pPr>
      <w:r>
        <w:rPr>
          <w:rFonts w:ascii="IRNazanin" w:hAnsi="IRNazanin" w:eastAsia="IRNazanin"/>
          <w:color w:val="111111"/>
          <w:sz w:val="28"/>
          <w:sz w:val="28"/>
          <w:szCs w:val="28"/>
          <w:rtl w:val="true"/>
          <w:lang w:bidi="fa-IR"/>
        </w:rPr>
        <w:t>آهنگ کوه و دشت</w:t>
      </w:r>
    </w:p>
    <w:p>
      <w:pPr>
        <w:pStyle w:val="BookText"/>
        <w:rPr/>
      </w:pPr>
      <w:r>
        <w:rPr>
          <w:rFonts w:ascii="IRNazanin" w:hAnsi="IRNazanin" w:eastAsia="IRNazanin"/>
          <w:color w:val="111111"/>
          <w:sz w:val="28"/>
          <w:sz w:val="28"/>
          <w:szCs w:val="28"/>
          <w:rtl w:val="true"/>
          <w:lang w:bidi="fa-IR"/>
        </w:rPr>
        <w:t>بیابان گزیده‌ام</w:t>
      </w:r>
    </w:p>
    <w:p>
      <w:pPr>
        <w:pStyle w:val="BookText"/>
        <w:rPr/>
      </w:pPr>
      <w:r>
        <w:rPr>
          <w:rFonts w:ascii="IRNazanin" w:hAnsi="IRNazanin" w:eastAsia="IRNazanin"/>
          <w:color w:val="111111"/>
          <w:sz w:val="28"/>
          <w:sz w:val="28"/>
          <w:szCs w:val="28"/>
          <w:rtl w:val="true"/>
          <w:lang w:bidi="fa-IR"/>
        </w:rPr>
        <w:t>دیوان پر ز سخن‌های</w:t>
      </w:r>
    </w:p>
    <w:p>
      <w:pPr>
        <w:pStyle w:val="BookText"/>
        <w:rPr/>
      </w:pPr>
      <w:r>
        <w:rPr>
          <w:rFonts w:ascii="IRNazanin" w:hAnsi="IRNazanin" w:eastAsia="IRNazanin"/>
          <w:color w:val="111111"/>
          <w:sz w:val="28"/>
          <w:sz w:val="28"/>
          <w:szCs w:val="28"/>
          <w:rtl w:val="true"/>
          <w:lang w:bidi="fa-IR"/>
        </w:rPr>
        <w:t>جهل را</w:t>
      </w:r>
    </w:p>
    <w:p>
      <w:pPr>
        <w:pStyle w:val="BookText"/>
        <w:rPr/>
      </w:pPr>
      <w:r>
        <w:rPr>
          <w:rFonts w:ascii="IRNazanin" w:hAnsi="IRNazanin" w:eastAsia="IRNazanin"/>
          <w:color w:val="111111"/>
          <w:sz w:val="28"/>
          <w:sz w:val="28"/>
          <w:szCs w:val="28"/>
          <w:rtl w:val="true"/>
          <w:lang w:bidi="fa-IR"/>
        </w:rPr>
        <w:t>از گفته‌های</w:t>
      </w:r>
    </w:p>
    <w:p>
      <w:pPr>
        <w:pStyle w:val="BookText"/>
        <w:rPr/>
      </w:pPr>
      <w:r>
        <w:rPr>
          <w:rFonts w:ascii="IRNazanin" w:hAnsi="IRNazanin" w:eastAsia="IRNazanin"/>
          <w:color w:val="111111"/>
          <w:sz w:val="28"/>
          <w:sz w:val="28"/>
          <w:szCs w:val="28"/>
          <w:rtl w:val="true"/>
          <w:lang w:bidi="fa-IR"/>
        </w:rPr>
        <w:t>پوچ سراسر دریده‌ام</w:t>
      </w:r>
    </w:p>
    <w:p>
      <w:pPr>
        <w:pStyle w:val="BookText"/>
        <w:rPr/>
      </w:pPr>
      <w:r>
        <w:rPr>
          <w:rFonts w:ascii="IRNazanin" w:hAnsi="IRNazanin" w:eastAsia="IRNazanin"/>
          <w:color w:val="111111"/>
          <w:sz w:val="28"/>
          <w:sz w:val="28"/>
          <w:szCs w:val="28"/>
          <w:rtl w:val="true"/>
          <w:lang w:bidi="fa-IR"/>
        </w:rPr>
        <w:t>بر سجده‌گاه</w:t>
      </w:r>
    </w:p>
    <w:p>
      <w:pPr>
        <w:pStyle w:val="BookText"/>
        <w:rPr/>
      </w:pPr>
      <w:r>
        <w:rPr>
          <w:rFonts w:ascii="IRNazanin" w:hAnsi="IRNazanin" w:eastAsia="IRNazanin"/>
          <w:color w:val="111111"/>
          <w:sz w:val="28"/>
          <w:sz w:val="28"/>
          <w:szCs w:val="28"/>
          <w:rtl w:val="true"/>
          <w:lang w:bidi="fa-IR"/>
        </w:rPr>
        <w:t>قله کسی می‌کند صدا</w:t>
      </w:r>
    </w:p>
    <w:p>
      <w:pPr>
        <w:pStyle w:val="BookText"/>
        <w:rPr/>
      </w:pPr>
      <w:r>
        <w:rPr>
          <w:rFonts w:ascii="IRNazanin" w:hAnsi="IRNazanin" w:eastAsia="IRNazanin"/>
          <w:color w:val="111111"/>
          <w:sz w:val="28"/>
          <w:sz w:val="28"/>
          <w:szCs w:val="28"/>
          <w:rtl w:val="true"/>
          <w:lang w:bidi="fa-IR"/>
        </w:rPr>
        <w:t>می‌خواندم، چه</w:t>
      </w:r>
    </w:p>
    <w:p>
      <w:pPr>
        <w:pStyle w:val="BookText"/>
        <w:rPr/>
      </w:pP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حسرت رمیده‌ام</w:t>
      </w:r>
    </w:p>
    <w:p>
      <w:pPr>
        <w:pStyle w:val="BookText"/>
        <w:rPr/>
      </w:pPr>
      <w:r>
        <w:rPr>
          <w:rFonts w:ascii="IRNazanin" w:hAnsi="IRNazanin" w:eastAsia="IRNazanin"/>
          <w:color w:val="111111"/>
          <w:sz w:val="28"/>
          <w:sz w:val="28"/>
          <w:szCs w:val="28"/>
          <w:rtl w:val="true"/>
          <w:lang w:bidi="fa-IR"/>
        </w:rPr>
        <w:t>دیشب دوباره</w:t>
      </w:r>
    </w:p>
    <w:p>
      <w:pPr>
        <w:pStyle w:val="BookText"/>
        <w:rPr/>
      </w:pPr>
      <w:r>
        <w:rPr>
          <w:rFonts w:ascii="IRNazanin" w:hAnsi="IRNazanin" w:eastAsia="IRNazanin"/>
          <w:color w:val="111111"/>
          <w:sz w:val="28"/>
          <w:sz w:val="28"/>
          <w:szCs w:val="28"/>
          <w:rtl w:val="true"/>
          <w:lang w:bidi="fa-IR"/>
        </w:rPr>
        <w:t>پنجره‌ها را شکست شب</w:t>
      </w:r>
    </w:p>
    <w:p>
      <w:pPr>
        <w:pStyle w:val="BookText"/>
        <w:rPr/>
      </w:pPr>
      <w:r>
        <w:rPr>
          <w:rFonts w:ascii="IRNazanin" w:hAnsi="IRNazanin" w:eastAsia="IRNazanin"/>
          <w:color w:val="111111"/>
          <w:sz w:val="28"/>
          <w:sz w:val="28"/>
          <w:szCs w:val="28"/>
          <w:rtl w:val="true"/>
          <w:lang w:bidi="fa-IR"/>
        </w:rPr>
        <w:t>وای من، از</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تداوم شب‌ها خمیده‌ام </w:t>
      </w:r>
      <w:bookmarkStart w:id="564" w:name="pg5379_34427"/>
    </w:p>
    <w:p>
      <w:pPr>
        <w:pStyle w:val="BookText"/>
        <w:rPr/>
      </w:pPr>
      <w:bookmarkEnd w:id="564"/>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تو ای پیک دوستی</w:t>
      </w:r>
    </w:p>
    <w:p>
      <w:pPr>
        <w:pStyle w:val="BookText"/>
        <w:rPr/>
      </w:pPr>
      <w:r>
        <w:rPr>
          <w:rFonts w:ascii="IRNazanin" w:hAnsi="IRNazanin" w:eastAsia="IRNazanin"/>
          <w:color w:val="111111"/>
          <w:sz w:val="28"/>
          <w:sz w:val="28"/>
          <w:szCs w:val="28"/>
          <w:rtl w:val="true"/>
          <w:lang w:bidi="fa-IR"/>
        </w:rPr>
        <w:t>از کوی جهل سوی</w:t>
      </w:r>
    </w:p>
    <w:p>
      <w:pPr>
        <w:pStyle w:val="BookText"/>
        <w:rPr/>
      </w:pPr>
      <w:r>
        <w:rPr>
          <w:rFonts w:ascii="IRNazanin" w:hAnsi="IRNazanin" w:eastAsia="IRNazanin"/>
          <w:color w:val="111111"/>
          <w:sz w:val="28"/>
          <w:sz w:val="28"/>
          <w:szCs w:val="28"/>
          <w:rtl w:val="true"/>
          <w:lang w:bidi="fa-IR"/>
        </w:rPr>
        <w:t>رهایی پریده‌ام</w:t>
      </w:r>
    </w:p>
    <w:p>
      <w:pPr>
        <w:pStyle w:val="BookText"/>
        <w:rPr/>
      </w:pPr>
      <w:r>
        <w:rPr>
          <w:rFonts w:ascii="IRNazanin" w:hAnsi="IRNazanin" w:eastAsia="IRNazanin"/>
          <w:color w:val="111111"/>
          <w:sz w:val="28"/>
          <w:sz w:val="28"/>
          <w:szCs w:val="28"/>
          <w:rtl w:val="true"/>
          <w:lang w:bidi="fa-IR"/>
        </w:rPr>
        <w:t>قدری درنگ کن</w:t>
      </w:r>
    </w:p>
    <w:p>
      <w:pPr>
        <w:pStyle w:val="BookText"/>
        <w:rPr/>
      </w:pPr>
      <w:r>
        <w:rPr>
          <w:rFonts w:ascii="IRNazanin" w:hAnsi="IRNazanin" w:eastAsia="IRNazanin"/>
          <w:color w:val="111111"/>
          <w:sz w:val="28"/>
          <w:sz w:val="28"/>
          <w:szCs w:val="28"/>
          <w:rtl w:val="true"/>
          <w:lang w:bidi="fa-IR"/>
        </w:rPr>
        <w:t>که از جاده سکوت</w:t>
      </w:r>
    </w:p>
    <w:p>
      <w:pPr>
        <w:pStyle w:val="BookText"/>
        <w:rPr/>
      </w:pPr>
      <w:r>
        <w:rPr>
          <w:rFonts w:ascii="IRNazanin" w:hAnsi="IRNazanin" w:eastAsia="IRNazanin"/>
          <w:color w:val="111111"/>
          <w:sz w:val="28"/>
          <w:sz w:val="28"/>
          <w:szCs w:val="28"/>
          <w:rtl w:val="true"/>
          <w:lang w:bidi="fa-IR"/>
        </w:rPr>
        <w:t>یک لحظه بیش</w:t>
      </w:r>
    </w:p>
    <w:p>
      <w:pPr>
        <w:pStyle w:val="BookText"/>
        <w:rPr/>
      </w:pPr>
      <w:r>
        <w:rPr>
          <w:rFonts w:ascii="IRNazanin" w:hAnsi="IRNazanin" w:eastAsia="IRNazanin"/>
          <w:color w:val="111111"/>
          <w:sz w:val="28"/>
          <w:sz w:val="28"/>
          <w:szCs w:val="28"/>
          <w:rtl w:val="true"/>
          <w:lang w:bidi="fa-IR"/>
        </w:rPr>
        <w:t>نیست بدین جا رسیده‌ام</w:t>
      </w:r>
    </w:p>
    <w:p>
      <w:pPr>
        <w:pStyle w:val="Heading4"/>
        <w:numPr>
          <w:ilvl w:val="3"/>
          <w:numId w:val="1"/>
        </w:numPr>
        <w:rPr/>
      </w:pPr>
      <w:bookmarkStart w:id="565" w:name="__RefHeading___Toc1361192_581953129"/>
      <w:bookmarkStart w:id="566" w:name="_Toc210"/>
      <w:bookmarkEnd w:id="565"/>
      <w:r>
        <w:rPr>
          <w:rtl w:val="true"/>
        </w:rPr>
        <w:t>قدر هر کس</w:t>
      </w:r>
      <w:bookmarkEnd w:id="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هر کس به قدر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یک مسیر طولانی است،</w:t>
      </w:r>
    </w:p>
    <w:p>
      <w:pPr>
        <w:pStyle w:val="BookText"/>
        <w:rPr/>
      </w:pPr>
      <w:r>
        <w:rPr>
          <w:rFonts w:ascii="IRNazanin" w:hAnsi="IRNazanin" w:eastAsia="IRNazanin"/>
          <w:color w:val="111111"/>
          <w:sz w:val="28"/>
          <w:sz w:val="28"/>
          <w:szCs w:val="28"/>
          <w:rtl w:val="true"/>
          <w:lang w:bidi="fa-IR"/>
        </w:rPr>
        <w:t>کوچه‌هایش پر است از خم و پیچ،</w:t>
      </w:r>
    </w:p>
    <w:p>
      <w:pPr>
        <w:pStyle w:val="BookText"/>
        <w:rPr/>
      </w:pPr>
      <w:r>
        <w:rPr>
          <w:rFonts w:ascii="IRNazanin" w:hAnsi="IRNazanin" w:eastAsia="IRNazanin"/>
          <w:color w:val="111111"/>
          <w:sz w:val="28"/>
          <w:sz w:val="28"/>
          <w:szCs w:val="28"/>
          <w:rtl w:val="true"/>
          <w:lang w:bidi="fa-IR"/>
        </w:rPr>
        <w:t>خانه‌هایش مکان سعی و تلاش،</w:t>
      </w:r>
    </w:p>
    <w:p>
      <w:pPr>
        <w:pStyle w:val="BookText"/>
        <w:rPr/>
      </w:pPr>
      <w:r>
        <w:rPr>
          <w:rFonts w:ascii="IRNazanin" w:hAnsi="IRNazanin" w:eastAsia="IRNazanin"/>
          <w:color w:val="111111"/>
          <w:sz w:val="28"/>
          <w:sz w:val="28"/>
          <w:szCs w:val="28"/>
          <w:rtl w:val="true"/>
          <w:lang w:bidi="fa-IR"/>
        </w:rPr>
        <w:t>سقف‌هایش بلند تا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دشت و کویر و دامن‌هاش،</w:t>
      </w:r>
    </w:p>
    <w:p>
      <w:pPr>
        <w:pStyle w:val="BookText"/>
        <w:rPr/>
      </w:pPr>
      <w:r>
        <w:rPr>
          <w:rFonts w:ascii="IRNazanin" w:hAnsi="IRNazanin" w:eastAsia="IRNazanin"/>
          <w:color w:val="111111"/>
          <w:sz w:val="28"/>
          <w:sz w:val="28"/>
          <w:szCs w:val="28"/>
          <w:rtl w:val="true"/>
          <w:lang w:bidi="fa-IR"/>
        </w:rPr>
        <w:t>می‌شود بوته، گل، نمک، هم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کم هرچه جستنی باشد،</w:t>
      </w:r>
    </w:p>
    <w:p>
      <w:pPr>
        <w:pStyle w:val="BookText"/>
        <w:rPr/>
      </w:pPr>
      <w:r>
        <w:rPr>
          <w:rFonts w:ascii="IRNazanin" w:hAnsi="IRNazanin" w:eastAsia="IRNazanin"/>
          <w:color w:val="111111"/>
          <w:sz w:val="28"/>
          <w:sz w:val="28"/>
          <w:szCs w:val="28"/>
          <w:rtl w:val="true"/>
          <w:lang w:bidi="fa-IR"/>
        </w:rPr>
        <w:t>هرچه در وصف گفتنی باشد،</w:t>
      </w:r>
    </w:p>
    <w:p>
      <w:pPr>
        <w:pStyle w:val="BookText"/>
        <w:rPr/>
      </w:pPr>
      <w:r>
        <w:rPr>
          <w:rFonts w:ascii="IRNazanin" w:hAnsi="IRNazanin" w:eastAsia="IRNazanin"/>
          <w:color w:val="111111"/>
          <w:sz w:val="28"/>
          <w:sz w:val="28"/>
          <w:szCs w:val="28"/>
          <w:rtl w:val="true"/>
          <w:lang w:bidi="fa-IR"/>
        </w:rPr>
        <w:t>هرچه در یاد ماندنی باشد،</w:t>
      </w:r>
    </w:p>
    <w:p>
      <w:pPr>
        <w:pStyle w:val="BookText"/>
        <w:rPr/>
      </w:pPr>
      <w:r>
        <w:rPr>
          <w:rFonts w:ascii="IRNazanin" w:hAnsi="IRNazanin" w:eastAsia="IRNazanin"/>
          <w:color w:val="111111"/>
          <w:sz w:val="28"/>
          <w:sz w:val="28"/>
          <w:szCs w:val="28"/>
          <w:rtl w:val="true"/>
          <w:lang w:bidi="fa-IR"/>
        </w:rPr>
        <w:t>همه را در دلت بیا خلاصه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زنگ صبح بیداری است،</w:t>
      </w:r>
    </w:p>
    <w:p>
      <w:pPr>
        <w:pStyle w:val="BookText"/>
        <w:rPr/>
      </w:pPr>
      <w:r>
        <w:rPr>
          <w:rFonts w:ascii="IRNazanin" w:hAnsi="IRNazanin" w:eastAsia="IRNazanin"/>
          <w:color w:val="111111"/>
          <w:sz w:val="28"/>
          <w:sz w:val="28"/>
          <w:szCs w:val="28"/>
          <w:rtl w:val="true"/>
          <w:lang w:bidi="fa-IR"/>
        </w:rPr>
        <w:t>زندگی بانگ روز هشیاری ست،</w:t>
      </w:r>
    </w:p>
    <w:p>
      <w:pPr>
        <w:pStyle w:val="BookText"/>
        <w:rPr/>
      </w:pPr>
      <w:r>
        <w:rPr>
          <w:rFonts w:ascii="IRNazanin" w:hAnsi="IRNazanin" w:eastAsia="IRNazanin"/>
          <w:color w:val="111111"/>
          <w:sz w:val="28"/>
          <w:sz w:val="28"/>
          <w:szCs w:val="28"/>
          <w:rtl w:val="true"/>
          <w:lang w:bidi="fa-IR"/>
        </w:rPr>
        <w:t>گر نکوشی، نشاط می‌میرد،</w:t>
      </w:r>
    </w:p>
    <w:p>
      <w:pPr>
        <w:pStyle w:val="BookText"/>
        <w:rPr/>
      </w:pPr>
      <w:r>
        <w:rPr>
          <w:rFonts w:ascii="IRNazanin" w:hAnsi="IRNazanin" w:eastAsia="IRNazanin"/>
          <w:color w:val="111111"/>
          <w:sz w:val="28"/>
          <w:sz w:val="28"/>
          <w:szCs w:val="28"/>
          <w:rtl w:val="true"/>
          <w:lang w:bidi="fa-IR"/>
        </w:rPr>
        <w:t>گر نخیزی امید می‌پوسد،</w:t>
      </w:r>
    </w:p>
    <w:p>
      <w:pPr>
        <w:pStyle w:val="BookText"/>
        <w:rPr/>
      </w:pPr>
      <w:r>
        <w:rPr>
          <w:rFonts w:ascii="IRNazanin" w:hAnsi="IRNazanin" w:eastAsia="IRNazanin"/>
          <w:color w:val="111111"/>
          <w:sz w:val="28"/>
          <w:sz w:val="28"/>
          <w:szCs w:val="28"/>
          <w:rtl w:val="true"/>
          <w:lang w:bidi="fa-IR"/>
        </w:rPr>
        <w:t>گر نخندی به روی سختی‌هاش،</w:t>
      </w:r>
    </w:p>
    <w:p>
      <w:pPr>
        <w:pStyle w:val="BookText"/>
        <w:rPr/>
      </w:pPr>
      <w:r>
        <w:rPr>
          <w:rFonts w:ascii="IRNazanin" w:hAnsi="IRNazanin" w:eastAsia="IRNazanin"/>
          <w:color w:val="111111"/>
          <w:sz w:val="28"/>
          <w:sz w:val="28"/>
          <w:szCs w:val="28"/>
          <w:rtl w:val="true"/>
          <w:lang w:bidi="fa-IR"/>
        </w:rPr>
        <w:t>سختی دست و پات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 واژه امید و شکوه،</w:t>
      </w:r>
    </w:p>
    <w:p>
      <w:pPr>
        <w:pStyle w:val="BookText"/>
        <w:rPr/>
      </w:pPr>
      <w:r>
        <w:rPr>
          <w:rFonts w:ascii="IRNazanin" w:hAnsi="IRNazanin" w:eastAsia="IRNazanin"/>
          <w:color w:val="111111"/>
          <w:sz w:val="28"/>
          <w:sz w:val="28"/>
          <w:szCs w:val="28"/>
          <w:rtl w:val="true"/>
          <w:lang w:bidi="fa-IR"/>
        </w:rPr>
        <w:t>قدر بودن در این سرای سپنج،</w:t>
      </w:r>
    </w:p>
    <w:p>
      <w:pPr>
        <w:pStyle w:val="BookText"/>
        <w:rPr/>
      </w:pPr>
      <w:r>
        <w:rPr>
          <w:rFonts w:ascii="IRNazanin" w:hAnsi="IRNazanin" w:eastAsia="IRNazanin"/>
          <w:color w:val="111111"/>
          <w:sz w:val="28"/>
          <w:sz w:val="28"/>
          <w:szCs w:val="28"/>
          <w:rtl w:val="true"/>
          <w:lang w:bidi="fa-IR"/>
        </w:rPr>
        <w:t>قدر ماندن در این میانه وهم،</w:t>
      </w:r>
    </w:p>
    <w:p>
      <w:pPr>
        <w:pStyle w:val="BookText"/>
        <w:rPr/>
      </w:pPr>
      <w:r>
        <w:rPr>
          <w:rFonts w:ascii="IRNazanin" w:hAnsi="IRNazanin" w:eastAsia="IRNazanin"/>
          <w:color w:val="111111"/>
          <w:sz w:val="28"/>
          <w:sz w:val="28"/>
          <w:szCs w:val="28"/>
          <w:rtl w:val="true"/>
          <w:lang w:bidi="fa-IR"/>
        </w:rPr>
        <w:t>خویشتن را به خود بفهمانی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را چو غنچه گردانی،</w:t>
      </w:r>
    </w:p>
    <w:p>
      <w:pPr>
        <w:pStyle w:val="BookText"/>
        <w:rPr/>
      </w:pPr>
      <w:r>
        <w:rPr>
          <w:rFonts w:ascii="IRNazanin" w:hAnsi="IRNazanin" w:eastAsia="IRNazanin"/>
          <w:color w:val="111111"/>
          <w:sz w:val="28"/>
          <w:sz w:val="28"/>
          <w:szCs w:val="28"/>
          <w:rtl w:val="true"/>
          <w:lang w:bidi="fa-IR"/>
        </w:rPr>
        <w:t>بشکفی تا که سبز گردد سرو،</w:t>
      </w:r>
    </w:p>
    <w:p>
      <w:pPr>
        <w:pStyle w:val="BookText"/>
        <w:rPr/>
      </w:pPr>
      <w:r>
        <w:rPr>
          <w:rFonts w:ascii="IRNazanin" w:hAnsi="IRNazanin" w:eastAsia="IRNazanin"/>
          <w:color w:val="111111"/>
          <w:sz w:val="28"/>
          <w:sz w:val="28"/>
          <w:szCs w:val="28"/>
          <w:rtl w:val="true"/>
          <w:lang w:bidi="fa-IR"/>
        </w:rPr>
        <w:t>بشکفی تا که شاد ماند باغ،</w:t>
      </w:r>
    </w:p>
    <w:p>
      <w:pPr>
        <w:pStyle w:val="BookText"/>
        <w:rPr/>
      </w:pPr>
      <w:r>
        <w:rPr>
          <w:rFonts w:ascii="IRNazanin" w:hAnsi="IRNazanin" w:eastAsia="IRNazanin"/>
          <w:color w:val="111111"/>
          <w:sz w:val="28"/>
          <w:sz w:val="28"/>
          <w:szCs w:val="28"/>
          <w:rtl w:val="true"/>
          <w:lang w:bidi="fa-IR"/>
        </w:rPr>
        <w:t>بر فرازی چو قامت شمشاد،</w:t>
      </w:r>
    </w:p>
    <w:p>
      <w:pPr>
        <w:pStyle w:val="BookText"/>
        <w:rPr/>
      </w:pPr>
      <w:r>
        <w:rPr>
          <w:rFonts w:ascii="IRNazanin" w:hAnsi="IRNazanin" w:eastAsia="IRNazanin"/>
          <w:color w:val="111111"/>
          <w:sz w:val="28"/>
          <w:sz w:val="28"/>
          <w:szCs w:val="28"/>
          <w:rtl w:val="true"/>
          <w:lang w:bidi="fa-IR"/>
        </w:rPr>
        <w:t>زندگی را پر از نهال کنی،</w:t>
      </w:r>
    </w:p>
    <w:p>
      <w:pPr>
        <w:pStyle w:val="BookText"/>
        <w:rPr/>
      </w:pPr>
      <w:r>
        <w:rPr>
          <w:rFonts w:ascii="IRNazanin" w:hAnsi="IRNazanin" w:eastAsia="IRNazanin"/>
          <w:color w:val="111111"/>
          <w:sz w:val="28"/>
          <w:sz w:val="28"/>
          <w:szCs w:val="28"/>
          <w:rtl w:val="true"/>
          <w:lang w:bidi="fa-IR"/>
        </w:rPr>
        <w:t>خستگی را پر از ملال کنی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برفروزی چراغ اندیشه، </w:t>
      </w:r>
      <w:bookmarkStart w:id="567" w:name="pg5379_34429"/>
    </w:p>
    <w:p>
      <w:pPr>
        <w:pStyle w:val="BookText"/>
        <w:rPr/>
      </w:pPr>
      <w:bookmarkEnd w:id="567"/>
      <w:r>
        <w:rPr>
          <w:rFonts w:ascii="IRNazanin" w:hAnsi="IRNazanin" w:eastAsia="IRNazanin"/>
          <w:color w:val="111111"/>
          <w:sz w:val="28"/>
          <w:sz w:val="28"/>
          <w:szCs w:val="28"/>
          <w:rtl w:val="true"/>
          <w:lang w:bidi="fa-IR"/>
        </w:rPr>
        <w:t>تا فروغ خرد نگردد سرد،</w:t>
      </w:r>
    </w:p>
    <w:p>
      <w:pPr>
        <w:pStyle w:val="BookText"/>
        <w:rPr/>
      </w:pPr>
      <w:r>
        <w:rPr>
          <w:rFonts w:ascii="IRNazanin" w:hAnsi="IRNazanin" w:eastAsia="IRNazanin"/>
          <w:color w:val="111111"/>
          <w:sz w:val="28"/>
          <w:sz w:val="28"/>
          <w:szCs w:val="28"/>
          <w:rtl w:val="true"/>
          <w:lang w:bidi="fa-IR"/>
        </w:rPr>
        <w:t>تا صدای امید زنده کند،</w:t>
      </w:r>
    </w:p>
    <w:p>
      <w:pPr>
        <w:pStyle w:val="BookText"/>
        <w:rPr/>
      </w:pPr>
      <w:r>
        <w:rPr>
          <w:rFonts w:ascii="IRNazanin" w:hAnsi="IRNazanin" w:eastAsia="IRNazanin"/>
          <w:color w:val="111111"/>
          <w:sz w:val="28"/>
          <w:sz w:val="28"/>
          <w:szCs w:val="28"/>
          <w:rtl w:val="true"/>
          <w:lang w:bidi="fa-IR"/>
        </w:rPr>
        <w:t>زندگان فسرده در غم را،</w:t>
      </w:r>
    </w:p>
    <w:p>
      <w:pPr>
        <w:pStyle w:val="BookText"/>
        <w:rPr/>
      </w:pPr>
      <w:r>
        <w:rPr>
          <w:rFonts w:ascii="IRNazanin" w:hAnsi="IRNazanin" w:eastAsia="IRNazanin"/>
          <w:color w:val="111111"/>
          <w:sz w:val="28"/>
          <w:sz w:val="28"/>
          <w:szCs w:val="28"/>
          <w:rtl w:val="true"/>
          <w:lang w:bidi="fa-IR"/>
        </w:rPr>
        <w:t>خستگان اسیر ماتم را</w:t>
      </w:r>
    </w:p>
    <w:p>
      <w:pPr>
        <w:pStyle w:val="BookText"/>
        <w:rPr/>
      </w:pPr>
      <w:r>
        <w:rPr>
          <w:rFonts w:ascii="IRNazanin" w:hAnsi="IRNazanin" w:eastAsia="IRNazanin"/>
          <w:color w:val="111111"/>
          <w:sz w:val="28"/>
          <w:sz w:val="28"/>
          <w:szCs w:val="28"/>
          <w:rtl w:val="true"/>
          <w:lang w:bidi="fa-IR"/>
        </w:rPr>
        <w:t xml:space="preserve">بیست و دوم بهمن ماه </w:t>
      </w:r>
      <w:r>
        <w:rPr>
          <w:rFonts w:eastAsia="IRNazanin" w:cs="IRNazanin"/>
          <w:color w:val="111111"/>
          <w:sz w:val="28"/>
          <w:szCs w:val="28"/>
          <w:lang w:bidi="fa-IR"/>
        </w:rPr>
        <w:t>1395</w:t>
      </w:r>
    </w:p>
    <w:p>
      <w:pPr>
        <w:pStyle w:val="Heading4"/>
        <w:numPr>
          <w:ilvl w:val="3"/>
          <w:numId w:val="1"/>
        </w:numPr>
        <w:rPr/>
      </w:pPr>
      <w:bookmarkStart w:id="568" w:name="__RefHeading___Toc1361194_581953129"/>
      <w:bookmarkStart w:id="569" w:name="_Toc211"/>
      <w:bookmarkEnd w:id="568"/>
      <w:r>
        <w:rPr>
          <w:rtl w:val="true"/>
        </w:rPr>
        <w:t>نبرد با تیرگی</w:t>
      </w:r>
      <w:bookmarkEnd w:id="569"/>
    </w:p>
    <w:p>
      <w:pPr>
        <w:pStyle w:val="BookText"/>
        <w:rPr/>
      </w:pPr>
      <w:r>
        <w:rPr>
          <w:rFonts w:ascii="IRNazanin" w:hAnsi="IRNazanin" w:eastAsia="IRNazanin"/>
          <w:color w:val="111111"/>
          <w:sz w:val="28"/>
          <w:sz w:val="28"/>
          <w:szCs w:val="28"/>
          <w:rtl w:val="true"/>
          <w:lang w:bidi="fa-IR"/>
        </w:rPr>
        <w:t>در بهار دل من،</w:t>
      </w:r>
    </w:p>
    <w:p>
      <w:pPr>
        <w:pStyle w:val="BookText"/>
        <w:rPr/>
      </w:pPr>
      <w:r>
        <w:rPr>
          <w:rFonts w:ascii="IRNazanin" w:hAnsi="IRNazanin" w:eastAsia="IRNazanin"/>
          <w:color w:val="111111"/>
          <w:sz w:val="28"/>
          <w:sz w:val="28"/>
          <w:szCs w:val="28"/>
          <w:rtl w:val="true"/>
          <w:lang w:bidi="fa-IR"/>
        </w:rPr>
        <w:t>زندگی گلرنگ است</w:t>
      </w:r>
    </w:p>
    <w:p>
      <w:pPr>
        <w:pStyle w:val="BookText"/>
        <w:rPr/>
      </w:pPr>
      <w:r>
        <w:rPr>
          <w:rFonts w:ascii="IRNazanin" w:hAnsi="IRNazanin" w:eastAsia="IRNazanin"/>
          <w:color w:val="111111"/>
          <w:sz w:val="28"/>
          <w:sz w:val="28"/>
          <w:szCs w:val="28"/>
          <w:rtl w:val="true"/>
          <w:lang w:bidi="fa-IR"/>
        </w:rPr>
        <w:t>نغمه جنبش و</w:t>
      </w:r>
    </w:p>
    <w:p>
      <w:pPr>
        <w:pStyle w:val="BookText"/>
        <w:rPr/>
      </w:pPr>
      <w:r>
        <w:rPr>
          <w:rFonts w:ascii="IRNazanin" w:hAnsi="IRNazanin" w:eastAsia="IRNazanin"/>
          <w:color w:val="111111"/>
          <w:sz w:val="28"/>
          <w:sz w:val="28"/>
          <w:szCs w:val="28"/>
          <w:rtl w:val="true"/>
          <w:lang w:bidi="fa-IR"/>
        </w:rPr>
        <w:t>شور، آسمانی رنگ است</w:t>
      </w:r>
    </w:p>
    <w:p>
      <w:pPr>
        <w:pStyle w:val="BookText"/>
        <w:rPr/>
      </w:pPr>
      <w:r>
        <w:rPr>
          <w:rFonts w:ascii="IRNazanin" w:hAnsi="IRNazanin" w:eastAsia="IRNazanin"/>
          <w:color w:val="111111"/>
          <w:sz w:val="28"/>
          <w:sz w:val="28"/>
          <w:szCs w:val="28"/>
          <w:rtl w:val="true"/>
          <w:lang w:bidi="fa-IR"/>
        </w:rPr>
        <w:t>گرچه چشمان مرا</w:t>
      </w:r>
    </w:p>
    <w:p>
      <w:pPr>
        <w:pStyle w:val="BookText"/>
        <w:rPr/>
      </w:pPr>
      <w:r>
        <w:rPr>
          <w:rFonts w:ascii="IRNazanin" w:hAnsi="IRNazanin" w:eastAsia="IRNazanin"/>
          <w:color w:val="111111"/>
          <w:sz w:val="28"/>
          <w:sz w:val="28"/>
          <w:szCs w:val="28"/>
          <w:rtl w:val="true"/>
          <w:lang w:bidi="fa-IR"/>
        </w:rPr>
        <w:t>رونق دیدن نیست</w:t>
      </w:r>
    </w:p>
    <w:p>
      <w:pPr>
        <w:pStyle w:val="BookText"/>
        <w:rPr/>
      </w:pPr>
      <w:r>
        <w:rPr>
          <w:rFonts w:ascii="IRNazanin" w:hAnsi="IRNazanin" w:eastAsia="IRNazanin"/>
          <w:color w:val="111111"/>
          <w:sz w:val="28"/>
          <w:sz w:val="28"/>
          <w:szCs w:val="28"/>
          <w:rtl w:val="true"/>
          <w:lang w:bidi="fa-IR"/>
        </w:rPr>
        <w:t>لیک دنیای دلم</w:t>
      </w:r>
    </w:p>
    <w:p>
      <w:pPr>
        <w:pStyle w:val="BookText"/>
        <w:rPr/>
      </w:pPr>
      <w:r>
        <w:rPr>
          <w:rFonts w:ascii="IRNazanin" w:hAnsi="IRNazanin" w:eastAsia="IRNazanin"/>
          <w:color w:val="111111"/>
          <w:sz w:val="28"/>
          <w:sz w:val="28"/>
          <w:szCs w:val="28"/>
          <w:rtl w:val="true"/>
          <w:lang w:bidi="fa-IR"/>
        </w:rPr>
        <w:t>همه آبی رنگ است</w:t>
      </w:r>
    </w:p>
    <w:p>
      <w:pPr>
        <w:pStyle w:val="BookText"/>
        <w:rPr/>
      </w:pPr>
      <w:r>
        <w:rPr>
          <w:rFonts w:ascii="IRNazanin" w:hAnsi="IRNazanin" w:eastAsia="IRNazanin"/>
          <w:color w:val="111111"/>
          <w:sz w:val="28"/>
          <w:sz w:val="28"/>
          <w:szCs w:val="28"/>
          <w:rtl w:val="true"/>
          <w:lang w:bidi="fa-IR"/>
        </w:rPr>
        <w:t>بسته‌ام دیده</w:t>
      </w:r>
    </w:p>
    <w:p>
      <w:pPr>
        <w:pStyle w:val="BookText"/>
        <w:rPr/>
      </w:pPr>
      <w:r>
        <w:rPr>
          <w:rFonts w:ascii="IRNazanin" w:hAnsi="IRNazanin" w:eastAsia="IRNazanin"/>
          <w:color w:val="111111"/>
          <w:sz w:val="28"/>
          <w:sz w:val="28"/>
          <w:szCs w:val="28"/>
          <w:rtl w:val="true"/>
          <w:lang w:bidi="fa-IR"/>
        </w:rPr>
        <w:t>خود من ز ناکامی‌ها</w:t>
      </w:r>
    </w:p>
    <w:p>
      <w:pPr>
        <w:pStyle w:val="BookText"/>
        <w:rPr/>
      </w:pPr>
      <w:r>
        <w:rPr>
          <w:rFonts w:ascii="IRNazanin" w:hAnsi="IRNazanin" w:eastAsia="IRNazanin"/>
          <w:color w:val="111111"/>
          <w:sz w:val="28"/>
          <w:sz w:val="28"/>
          <w:szCs w:val="28"/>
          <w:rtl w:val="true"/>
          <w:lang w:bidi="fa-IR"/>
        </w:rPr>
        <w:t>زآنکه در پرتو</w:t>
      </w:r>
    </w:p>
    <w:p>
      <w:pPr>
        <w:pStyle w:val="BookText"/>
        <w:rPr/>
      </w:pPr>
      <w:r>
        <w:rPr>
          <w:rFonts w:ascii="IRNazanin" w:hAnsi="IRNazanin" w:eastAsia="IRNazanin"/>
          <w:color w:val="111111"/>
          <w:sz w:val="28"/>
          <w:sz w:val="28"/>
          <w:szCs w:val="28"/>
          <w:rtl w:val="true"/>
          <w:lang w:bidi="fa-IR"/>
        </w:rPr>
        <w:t>چشم، زندگی بیرنگ است</w:t>
      </w:r>
    </w:p>
    <w:p>
      <w:pPr>
        <w:pStyle w:val="BookText"/>
        <w:rPr/>
      </w:pPr>
      <w:r>
        <w:rPr>
          <w:rFonts w:ascii="IRNazanin" w:hAnsi="IRNazanin" w:eastAsia="IRNazanin"/>
          <w:color w:val="111111"/>
          <w:sz w:val="28"/>
          <w:sz w:val="28"/>
          <w:szCs w:val="28"/>
          <w:rtl w:val="true"/>
          <w:lang w:bidi="fa-IR"/>
        </w:rPr>
        <w:t>سینه‌ام‌دشتی‌سبز،</w:t>
      </w:r>
    </w:p>
    <w:p>
      <w:pPr>
        <w:pStyle w:val="BookText"/>
        <w:rPr/>
      </w:pPr>
      <w:r>
        <w:rPr>
          <w:rFonts w:ascii="IRNazanin" w:hAnsi="IRNazanin" w:eastAsia="IRNazanin"/>
          <w:color w:val="111111"/>
          <w:sz w:val="28"/>
          <w:sz w:val="28"/>
          <w:szCs w:val="28"/>
          <w:rtl w:val="true"/>
          <w:lang w:bidi="fa-IR"/>
        </w:rPr>
        <w:t>بیشه شمشاد است</w:t>
      </w:r>
    </w:p>
    <w:p>
      <w:pPr>
        <w:pStyle w:val="BookText"/>
        <w:rPr/>
      </w:pPr>
      <w:r>
        <w:rPr>
          <w:rFonts w:ascii="IRNazanin" w:hAnsi="IRNazanin" w:eastAsia="IRNazanin"/>
          <w:color w:val="111111"/>
          <w:sz w:val="28"/>
          <w:sz w:val="28"/>
          <w:szCs w:val="28"/>
          <w:rtl w:val="true"/>
          <w:lang w:bidi="fa-IR"/>
        </w:rPr>
        <w:t>با سپاه زردی</w:t>
      </w:r>
    </w:p>
    <w:p>
      <w:pPr>
        <w:pStyle w:val="BookText"/>
        <w:rPr/>
      </w:pPr>
      <w:r>
        <w:rPr>
          <w:rFonts w:ascii="IRNazanin" w:hAnsi="IRNazanin" w:eastAsia="IRNazanin"/>
          <w:color w:val="111111"/>
          <w:sz w:val="28"/>
          <w:sz w:val="28"/>
          <w:szCs w:val="28"/>
          <w:rtl w:val="true"/>
          <w:lang w:bidi="fa-IR"/>
        </w:rPr>
        <w:t>خاطرم در جنگ است</w:t>
      </w:r>
    </w:p>
    <w:p>
      <w:pPr>
        <w:pStyle w:val="BookText"/>
        <w:rPr/>
      </w:pPr>
      <w:r>
        <w:rPr>
          <w:rFonts w:ascii="IRNazanin" w:hAnsi="IRNazanin" w:eastAsia="IRNazanin"/>
          <w:color w:val="111111"/>
          <w:sz w:val="28"/>
          <w:sz w:val="28"/>
          <w:szCs w:val="28"/>
          <w:rtl w:val="true"/>
          <w:lang w:bidi="fa-IR"/>
        </w:rPr>
        <w:t>آسمان آبی رنگ،</w:t>
      </w:r>
    </w:p>
    <w:p>
      <w:pPr>
        <w:pStyle w:val="BookText"/>
        <w:rPr/>
      </w:pPr>
      <w:r>
        <w:rPr>
          <w:rFonts w:ascii="IRNazanin" w:hAnsi="IRNazanin" w:eastAsia="IRNazanin"/>
          <w:color w:val="111111"/>
          <w:sz w:val="28"/>
          <w:sz w:val="28"/>
          <w:szCs w:val="28"/>
          <w:rtl w:val="true"/>
          <w:lang w:bidi="fa-IR"/>
        </w:rPr>
        <w:t>مهر زرین، رخشان</w:t>
      </w:r>
    </w:p>
    <w:p>
      <w:pPr>
        <w:pStyle w:val="BookText"/>
        <w:rPr/>
      </w:pPr>
      <w:r>
        <w:rPr>
          <w:rFonts w:ascii="IRNazanin" w:hAnsi="IRNazanin" w:eastAsia="IRNazanin"/>
          <w:color w:val="111111"/>
          <w:sz w:val="28"/>
          <w:sz w:val="28"/>
          <w:szCs w:val="28"/>
          <w:rtl w:val="true"/>
          <w:lang w:bidi="fa-IR"/>
        </w:rPr>
        <w:t>روز زیبای مرا،</w:t>
      </w:r>
    </w:p>
    <w:p>
      <w:pPr>
        <w:pStyle w:val="BookText"/>
        <w:rPr/>
      </w:pPr>
      <w:r>
        <w:rPr>
          <w:rFonts w:ascii="IRNazanin" w:hAnsi="IRNazanin" w:eastAsia="IRNazanin"/>
          <w:color w:val="111111"/>
          <w:sz w:val="28"/>
          <w:sz w:val="28"/>
          <w:szCs w:val="28"/>
          <w:rtl w:val="true"/>
          <w:lang w:bidi="fa-IR"/>
        </w:rPr>
        <w:t>همه با شب جنگ است</w:t>
      </w:r>
    </w:p>
    <w:p>
      <w:pPr>
        <w:pStyle w:val="BookText"/>
        <w:rPr/>
      </w:pPr>
      <w:r>
        <w:rPr>
          <w:rFonts w:ascii="IRNazanin" w:hAnsi="IRNazanin" w:eastAsia="IRNazanin"/>
          <w:color w:val="111111"/>
          <w:sz w:val="28"/>
          <w:sz w:val="28"/>
          <w:szCs w:val="28"/>
          <w:rtl w:val="true"/>
          <w:lang w:bidi="fa-IR"/>
        </w:rPr>
        <w:t>با نسیم سحری،</w:t>
      </w:r>
    </w:p>
    <w:p>
      <w:pPr>
        <w:pStyle w:val="BookText"/>
        <w:rPr/>
      </w:pPr>
      <w:r>
        <w:rPr>
          <w:rFonts w:ascii="IRNazanin" w:hAnsi="IRNazanin" w:eastAsia="IRNazanin"/>
          <w:color w:val="111111"/>
          <w:sz w:val="28"/>
          <w:sz w:val="28"/>
          <w:szCs w:val="28"/>
          <w:rtl w:val="true"/>
          <w:lang w:bidi="fa-IR"/>
        </w:rPr>
        <w:t>می‌روم تا دل روز</w:t>
      </w:r>
    </w:p>
    <w:p>
      <w:pPr>
        <w:pStyle w:val="BookText"/>
        <w:rPr/>
      </w:pPr>
      <w:r>
        <w:rPr>
          <w:rFonts w:ascii="IRNazanin" w:hAnsi="IRNazanin" w:eastAsia="IRNazanin"/>
          <w:color w:val="111111"/>
          <w:sz w:val="28"/>
          <w:sz w:val="28"/>
          <w:szCs w:val="28"/>
          <w:rtl w:val="true"/>
          <w:lang w:bidi="fa-IR"/>
        </w:rPr>
        <w:t>شب تاریک مرا</w:t>
      </w:r>
    </w:p>
    <w:p>
      <w:pPr>
        <w:pStyle w:val="BookText"/>
        <w:rPr/>
      </w:pPr>
      <w:r>
        <w:rPr>
          <w:rFonts w:ascii="IRNazanin" w:hAnsi="IRNazanin" w:eastAsia="IRNazanin"/>
          <w:color w:val="111111"/>
          <w:sz w:val="28"/>
          <w:sz w:val="28"/>
          <w:szCs w:val="28"/>
          <w:rtl w:val="true"/>
          <w:lang w:bidi="fa-IR"/>
        </w:rPr>
        <w:t>سوی روز آهنگ است</w:t>
      </w:r>
    </w:p>
    <w:p>
      <w:pPr>
        <w:pStyle w:val="BookText"/>
        <w:rPr/>
      </w:pPr>
      <w:r>
        <w:rPr>
          <w:rFonts w:ascii="IRNazanin" w:hAnsi="IRNazanin" w:eastAsia="IRNazanin"/>
          <w:color w:val="111111"/>
          <w:sz w:val="28"/>
          <w:sz w:val="28"/>
          <w:szCs w:val="28"/>
          <w:rtl w:val="true"/>
          <w:lang w:bidi="fa-IR"/>
        </w:rPr>
        <w:t>روز اگر هست تو</w:t>
      </w:r>
    </w:p>
    <w:p>
      <w:pPr>
        <w:pStyle w:val="BookText"/>
        <w:rPr/>
      </w:pPr>
      <w:r>
        <w:rPr>
          <w:rFonts w:ascii="IRNazanin" w:hAnsi="IRNazanin" w:eastAsia="IRNazanin"/>
          <w:color w:val="111111"/>
          <w:sz w:val="28"/>
          <w:sz w:val="28"/>
          <w:szCs w:val="28"/>
          <w:rtl w:val="true"/>
          <w:lang w:bidi="fa-IR"/>
        </w:rPr>
        <w:t>را موسم سعی و تلاش</w:t>
      </w:r>
    </w:p>
    <w:p>
      <w:pPr>
        <w:pStyle w:val="BookText"/>
        <w:rPr/>
      </w:pPr>
      <w:r>
        <w:rPr>
          <w:rFonts w:ascii="IRNazanin" w:hAnsi="IRNazanin" w:eastAsia="IRNazanin"/>
          <w:color w:val="111111"/>
          <w:sz w:val="28"/>
          <w:sz w:val="28"/>
          <w:szCs w:val="28"/>
          <w:rtl w:val="true"/>
          <w:lang w:bidi="fa-IR"/>
        </w:rPr>
        <w:t>روزسستی‌وسکوت،سردو‌بس‌شبرنگ‌است</w:t>
      </w:r>
    </w:p>
    <w:p>
      <w:pPr>
        <w:pStyle w:val="BookText"/>
        <w:rPr/>
      </w:pPr>
      <w:r>
        <w:rPr>
          <w:rFonts w:ascii="IRNazanin" w:hAnsi="IRNazanin" w:eastAsia="IRNazanin"/>
          <w:color w:val="111111"/>
          <w:sz w:val="28"/>
          <w:sz w:val="28"/>
          <w:szCs w:val="28"/>
          <w:rtl w:val="true"/>
          <w:lang w:bidi="fa-IR"/>
        </w:rPr>
        <w:t>شب و روز از پی</w:t>
      </w:r>
    </w:p>
    <w:p>
      <w:pPr>
        <w:pStyle w:val="BookText"/>
        <w:rPr/>
      </w:pPr>
      <w:r>
        <w:rPr>
          <w:rFonts w:ascii="IRNazanin" w:hAnsi="IRNazanin" w:eastAsia="IRNazanin"/>
          <w:color w:val="111111"/>
          <w:sz w:val="28"/>
          <w:sz w:val="28"/>
          <w:szCs w:val="28"/>
          <w:rtl w:val="true"/>
          <w:lang w:bidi="fa-IR"/>
        </w:rPr>
        <w:t>هم گذران عمر است</w:t>
      </w:r>
    </w:p>
    <w:p>
      <w:pPr>
        <w:pStyle w:val="BookText"/>
        <w:rPr/>
      </w:pPr>
      <w:r>
        <w:rPr>
          <w:rFonts w:ascii="IRNazanin" w:hAnsi="IRNazanin" w:eastAsia="IRNazanin"/>
          <w:color w:val="111111"/>
          <w:sz w:val="28"/>
          <w:sz w:val="28"/>
          <w:szCs w:val="28"/>
          <w:rtl w:val="true"/>
          <w:lang w:bidi="fa-IR"/>
        </w:rPr>
        <w:t>عاشقان را شب</w:t>
      </w:r>
    </w:p>
    <w:p>
      <w:pPr>
        <w:pStyle w:val="BookText"/>
        <w:rPr/>
      </w:pPr>
      <w:r>
        <w:rPr>
          <w:rFonts w:ascii="IRNazanin" w:hAnsi="IRNazanin" w:eastAsia="IRNazanin"/>
          <w:color w:val="111111"/>
          <w:sz w:val="28"/>
          <w:sz w:val="28"/>
          <w:szCs w:val="28"/>
          <w:rtl w:val="true"/>
          <w:lang w:bidi="fa-IR"/>
        </w:rPr>
        <w:t>وصل، به ز روز ننگ است</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p>
    <w:p>
      <w:pPr>
        <w:pStyle w:val="BookText"/>
        <w:rPr/>
      </w:pPr>
      <w:r>
        <w:rPr>
          <w:rFonts w:ascii="IRNazanin" w:hAnsi="IRNazanin" w:eastAsia="IRNazanin"/>
          <w:color w:val="111111"/>
          <w:sz w:val="28"/>
          <w:sz w:val="28"/>
          <w:szCs w:val="28"/>
          <w:rtl w:val="true"/>
          <w:lang w:bidi="fa-IR"/>
        </w:rPr>
        <w:t>گذری سوی‌جانان داری</w:t>
      </w:r>
    </w:p>
    <w:p>
      <w:pPr>
        <w:pStyle w:val="BookText"/>
        <w:rPr/>
      </w:pPr>
      <w:r>
        <w:rPr>
          <w:rFonts w:ascii="IRNazanin" w:hAnsi="IRNazanin" w:eastAsia="IRNazanin"/>
          <w:color w:val="111111"/>
          <w:sz w:val="28"/>
          <w:sz w:val="28"/>
          <w:szCs w:val="28"/>
          <w:rtl w:val="true"/>
          <w:lang w:bidi="fa-IR"/>
        </w:rPr>
        <w:t>دیده‌آسیب‌ره‌است،</w:t>
      </w:r>
    </w:p>
    <w:p>
      <w:pPr>
        <w:pStyle w:val="BookText"/>
        <w:rPr/>
      </w:pPr>
      <w:r>
        <w:rPr>
          <w:rFonts w:ascii="IRNazanin" w:hAnsi="IRNazanin" w:eastAsia="IRNazanin"/>
          <w:color w:val="111111"/>
          <w:sz w:val="28"/>
          <w:sz w:val="28"/>
          <w:szCs w:val="28"/>
          <w:rtl w:val="true"/>
          <w:lang w:bidi="fa-IR"/>
        </w:rPr>
        <w:t>نقش‌ها نیرنگ است</w:t>
      </w:r>
      <w:r>
        <w:rPr>
          <w:rStyle w:val="FootnoteAnchor"/>
          <w:rtl w:val="true"/>
        </w:rPr>
        <w:footnoteReference w:id="60"/>
      </w:r>
    </w:p>
    <w:p>
      <w:pPr>
        <w:pStyle w:val="Heading4"/>
        <w:numPr>
          <w:ilvl w:val="3"/>
          <w:numId w:val="1"/>
        </w:numPr>
        <w:rPr/>
      </w:pPr>
      <w:bookmarkStart w:id="570" w:name="__RefHeading___Toc1361196_581953129"/>
      <w:bookmarkStart w:id="571" w:name="_Toc212"/>
      <w:bookmarkEnd w:id="570"/>
      <w:r>
        <w:rPr>
          <w:rtl w:val="true"/>
        </w:rPr>
        <w:t>نه که در کوچه اندوه همش ول باشی</w:t>
      </w:r>
      <w:bookmarkEnd w:id="571"/>
    </w:p>
    <w:p>
      <w:pPr>
        <w:pStyle w:val="BookText"/>
        <w:rPr/>
      </w:pPr>
      <w:r>
        <w:rPr>
          <w:rFonts w:ascii="IRNazanin" w:hAnsi="IRNazanin" w:eastAsia="IRNazanin"/>
          <w:color w:val="111111"/>
          <w:sz w:val="28"/>
          <w:sz w:val="28"/>
          <w:szCs w:val="28"/>
          <w:rtl w:val="true"/>
          <w:lang w:bidi="fa-IR"/>
        </w:rPr>
        <w:t>نوبهار است در آن کوش که خوش دل باشی</w:t>
      </w:r>
    </w:p>
    <w:p>
      <w:pPr>
        <w:pStyle w:val="BookText"/>
        <w:rPr/>
      </w:pPr>
      <w:r>
        <w:rPr>
          <w:rFonts w:ascii="IRNazanin" w:hAnsi="IRNazanin" w:eastAsia="IRNazanin"/>
          <w:color w:val="111111"/>
          <w:sz w:val="28"/>
          <w:sz w:val="28"/>
          <w:szCs w:val="28"/>
          <w:rtl w:val="true"/>
          <w:lang w:bidi="fa-IR"/>
        </w:rPr>
        <w:t>نه که در کوچه اندوه همش ول باشی</w:t>
      </w:r>
    </w:p>
    <w:p>
      <w:pPr>
        <w:pStyle w:val="BookText"/>
        <w:rPr/>
      </w:pPr>
      <w:r>
        <w:rPr>
          <w:rFonts w:ascii="IRNazanin" w:hAnsi="IRNazanin" w:eastAsia="IRNazanin"/>
          <w:color w:val="111111"/>
          <w:sz w:val="28"/>
          <w:sz w:val="28"/>
          <w:szCs w:val="28"/>
          <w:rtl w:val="true"/>
          <w:lang w:bidi="fa-IR"/>
        </w:rPr>
        <w:t>هم چون گل تازه قبا کن که بهار آمده است</w:t>
      </w:r>
    </w:p>
    <w:p>
      <w:pPr>
        <w:pStyle w:val="BookText"/>
        <w:rPr/>
      </w:pPr>
      <w:r>
        <w:rPr>
          <w:rFonts w:ascii="IRNazanin" w:hAnsi="IRNazanin" w:eastAsia="IRNazanin"/>
          <w:color w:val="111111"/>
          <w:sz w:val="28"/>
          <w:sz w:val="28"/>
          <w:szCs w:val="28"/>
          <w:rtl w:val="true"/>
          <w:lang w:bidi="fa-IR"/>
        </w:rPr>
        <w:t>از چه رو بی سر و سامان و چو نخ غل باشی</w:t>
      </w:r>
    </w:p>
    <w:p>
      <w:pPr>
        <w:pStyle w:val="BookText"/>
        <w:rPr/>
      </w:pPr>
      <w:r>
        <w:rPr>
          <w:rFonts w:ascii="IRNazanin" w:hAnsi="IRNazanin" w:eastAsia="IRNazanin"/>
          <w:color w:val="111111"/>
          <w:sz w:val="28"/>
          <w:sz w:val="28"/>
          <w:szCs w:val="28"/>
          <w:rtl w:val="true"/>
          <w:lang w:bidi="fa-IR"/>
        </w:rPr>
        <w:t>باید امروز بریزی همه کینه برون</w:t>
      </w:r>
    </w:p>
    <w:p>
      <w:pPr>
        <w:pStyle w:val="BookText"/>
        <w:rPr/>
      </w:pPr>
      <w:r>
        <w:rPr>
          <w:rFonts w:ascii="IRNazanin" w:hAnsi="IRNazanin" w:eastAsia="IRNazanin"/>
          <w:color w:val="111111"/>
          <w:sz w:val="28"/>
          <w:sz w:val="28"/>
          <w:szCs w:val="28"/>
          <w:rtl w:val="true"/>
          <w:lang w:bidi="fa-IR"/>
        </w:rPr>
        <w:t>نه که در چشم همه تیز چو فلفل باشی</w:t>
      </w:r>
    </w:p>
    <w:p>
      <w:pPr>
        <w:pStyle w:val="BookText"/>
        <w:rPr/>
      </w:pPr>
      <w:r>
        <w:rPr>
          <w:rFonts w:ascii="IRNazanin" w:hAnsi="IRNazanin" w:eastAsia="IRNazanin"/>
          <w:color w:val="111111"/>
          <w:sz w:val="28"/>
          <w:sz w:val="28"/>
          <w:szCs w:val="28"/>
          <w:rtl w:val="true"/>
          <w:lang w:bidi="fa-IR"/>
        </w:rPr>
        <w:t>باز کن لب که بخندی چون گلِ نورُسته</w:t>
      </w:r>
    </w:p>
    <w:p>
      <w:pPr>
        <w:pStyle w:val="BookText"/>
        <w:rPr/>
      </w:pPr>
      <w:r>
        <w:rPr>
          <w:rFonts w:ascii="IRNazanin" w:hAnsi="IRNazanin" w:eastAsia="IRNazanin"/>
          <w:color w:val="111111"/>
          <w:sz w:val="28"/>
          <w:sz w:val="28"/>
          <w:szCs w:val="28"/>
          <w:rtl w:val="true"/>
          <w:lang w:bidi="fa-IR"/>
        </w:rPr>
        <w:t>نکند مثل کنه بند به مشکل باشی</w:t>
      </w:r>
    </w:p>
    <w:p>
      <w:pPr>
        <w:pStyle w:val="BookText"/>
        <w:rPr/>
      </w:pPr>
      <w:r>
        <w:rPr>
          <w:rFonts w:ascii="IRNazanin" w:hAnsi="IRNazanin" w:eastAsia="IRNazanin"/>
          <w:color w:val="111111"/>
          <w:sz w:val="28"/>
          <w:sz w:val="28"/>
          <w:szCs w:val="28"/>
          <w:rtl w:val="true"/>
          <w:lang w:bidi="fa-IR"/>
        </w:rPr>
        <w:t>عاقبت روز تو زین به شود و کار درست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آینه دق به محافل باشی </w:t>
      </w:r>
    </w:p>
    <w:p>
      <w:pPr>
        <w:pStyle w:val="BookText"/>
        <w:rPr/>
      </w:pPr>
      <w:r>
        <w:rPr>
          <w:rFonts w:ascii="IRNazanin" w:hAnsi="IRNazanin" w:eastAsia="IRNazanin"/>
          <w:color w:val="111111"/>
          <w:sz w:val="28"/>
          <w:sz w:val="28"/>
          <w:szCs w:val="28"/>
          <w:rtl w:val="true"/>
          <w:lang w:bidi="fa-IR"/>
        </w:rPr>
        <w:t>موی خود شانه کن و چون چمن باغ بایست</w:t>
      </w:r>
    </w:p>
    <w:p>
      <w:pPr>
        <w:pStyle w:val="BookText"/>
        <w:rPr/>
      </w:pPr>
      <w:r>
        <w:rPr>
          <w:rFonts w:ascii="IRNazanin" w:hAnsi="IRNazanin" w:eastAsia="IRNazanin"/>
          <w:color w:val="111111"/>
          <w:sz w:val="28"/>
          <w:sz w:val="28"/>
          <w:szCs w:val="28"/>
          <w:rtl w:val="true"/>
          <w:lang w:bidi="fa-IR"/>
        </w:rPr>
        <w:t>بهتر آن است که حلال مشاکل باشی</w:t>
      </w:r>
    </w:p>
    <w:p>
      <w:pPr>
        <w:pStyle w:val="BookText"/>
        <w:rPr/>
      </w:pPr>
      <w:r>
        <w:rPr>
          <w:rFonts w:ascii="IRNazanin" w:hAnsi="IRNazanin" w:eastAsia="IRNazanin"/>
          <w:color w:val="111111"/>
          <w:sz w:val="28"/>
          <w:sz w:val="28"/>
          <w:szCs w:val="28"/>
          <w:rtl w:val="true"/>
          <w:lang w:bidi="fa-IR"/>
        </w:rPr>
        <w:t>خر خود را بنشین و بگذر از برزن</w:t>
      </w:r>
    </w:p>
    <w:p>
      <w:pPr>
        <w:pStyle w:val="BookText"/>
        <w:rPr/>
      </w:pPr>
      <w:r>
        <w:rPr>
          <w:rFonts w:ascii="IRNazanin" w:hAnsi="IRNazanin" w:eastAsia="IRNazanin"/>
          <w:color w:val="111111"/>
          <w:sz w:val="28"/>
          <w:sz w:val="28"/>
          <w:szCs w:val="28"/>
          <w:rtl w:val="true"/>
          <w:lang w:bidi="fa-IR"/>
        </w:rPr>
        <w:t>نکند فکر اتل‌های اراذل باشی</w:t>
      </w:r>
    </w:p>
    <w:p>
      <w:pPr>
        <w:pStyle w:val="BookText"/>
        <w:rPr/>
      </w:pPr>
      <w:r>
        <w:rPr>
          <w:rFonts w:ascii="IRNazanin" w:hAnsi="IRNazanin" w:eastAsia="IRNazanin"/>
          <w:color w:val="111111"/>
          <w:sz w:val="28"/>
          <w:sz w:val="28"/>
          <w:szCs w:val="28"/>
          <w:rtl w:val="true"/>
          <w:lang w:bidi="fa-IR"/>
        </w:rPr>
        <w:t>غیبت و تهمت و ناراستی و بدعهدی</w:t>
      </w:r>
    </w:p>
    <w:p>
      <w:pPr>
        <w:pStyle w:val="BookText"/>
        <w:rPr/>
      </w:pPr>
      <w:r>
        <w:rPr>
          <w:rFonts w:ascii="IRNazanin" w:hAnsi="IRNazanin" w:eastAsia="IRNazanin"/>
          <w:color w:val="111111"/>
          <w:sz w:val="28"/>
          <w:sz w:val="28"/>
          <w:szCs w:val="28"/>
          <w:rtl w:val="true"/>
          <w:lang w:bidi="fa-IR"/>
        </w:rPr>
        <w:t>کن رها تا که پی کسب فضایل باشی</w:t>
      </w:r>
    </w:p>
    <w:p>
      <w:pPr>
        <w:pStyle w:val="BookText"/>
        <w:rPr/>
      </w:pPr>
      <w:r>
        <w:rPr>
          <w:rFonts w:ascii="IRNazanin" w:hAnsi="IRNazanin" w:eastAsia="IRNazanin"/>
          <w:color w:val="111111"/>
          <w:sz w:val="28"/>
          <w:sz w:val="28"/>
          <w:szCs w:val="28"/>
          <w:rtl w:val="true"/>
          <w:lang w:bidi="fa-IR"/>
        </w:rPr>
        <w:t>چون سگان میته مخور، غیبت احرار مکن</w:t>
      </w:r>
    </w:p>
    <w:p>
      <w:pPr>
        <w:pStyle w:val="BookText"/>
        <w:rPr/>
      </w:pPr>
      <w:r>
        <w:rPr>
          <w:rFonts w:ascii="IRNazanin" w:hAnsi="IRNazanin" w:eastAsia="IRNazanin"/>
          <w:color w:val="111111"/>
          <w:sz w:val="28"/>
          <w:sz w:val="28"/>
          <w:szCs w:val="28"/>
          <w:rtl w:val="true"/>
          <w:lang w:bidi="fa-IR"/>
        </w:rPr>
        <w:t>زشت باشد چون گدا مفسده سائل باشی</w:t>
      </w:r>
    </w:p>
    <w:p>
      <w:pPr>
        <w:pStyle w:val="BookText"/>
        <w:rPr/>
      </w:pPr>
      <w:r>
        <w:rPr>
          <w:rFonts w:ascii="IRNazanin" w:hAnsi="IRNazanin" w:eastAsia="IRNazanin"/>
          <w:color w:val="111111"/>
          <w:sz w:val="28"/>
          <w:sz w:val="28"/>
          <w:szCs w:val="28"/>
          <w:rtl w:val="true"/>
          <w:lang w:bidi="fa-IR"/>
        </w:rPr>
        <w:t>خرمگس‌وار مرو گرد کثافات و عیوب</w:t>
      </w:r>
    </w:p>
    <w:p>
      <w:pPr>
        <w:pStyle w:val="BookText"/>
        <w:rPr/>
      </w:pPr>
      <w:r>
        <w:rPr>
          <w:rFonts w:ascii="IRNazanin" w:hAnsi="IRNazanin" w:eastAsia="IRNazanin"/>
          <w:color w:val="111111"/>
          <w:sz w:val="28"/>
          <w:sz w:val="28"/>
          <w:szCs w:val="28"/>
          <w:rtl w:val="true"/>
          <w:lang w:bidi="fa-IR"/>
        </w:rPr>
        <w:t>خوش بود مثل عسل شهد منازل باشی</w:t>
      </w:r>
    </w:p>
    <w:p>
      <w:pPr>
        <w:pStyle w:val="BookText"/>
        <w:rPr/>
      </w:pPr>
      <w:r>
        <w:rPr>
          <w:rFonts w:ascii="IRNazanin" w:hAnsi="IRNazanin" w:eastAsia="IRNazanin"/>
          <w:color w:val="111111"/>
          <w:sz w:val="28"/>
          <w:sz w:val="28"/>
          <w:szCs w:val="28"/>
          <w:rtl w:val="true"/>
          <w:lang w:bidi="fa-IR"/>
        </w:rPr>
        <w:t>از دلت می‌برد این خنده‌ی نوروزی غم</w:t>
      </w:r>
    </w:p>
    <w:p>
      <w:pPr>
        <w:pStyle w:val="BookText"/>
        <w:rPr/>
      </w:pPr>
      <w:r>
        <w:rPr>
          <w:rFonts w:ascii="IRNazanin" w:hAnsi="IRNazanin" w:eastAsia="IRNazanin"/>
          <w:color w:val="111111"/>
          <w:sz w:val="28"/>
          <w:sz w:val="28"/>
          <w:szCs w:val="28"/>
          <w:rtl w:val="true"/>
          <w:lang w:bidi="fa-IR"/>
        </w:rPr>
        <w:t>نوبهار است در آن کوش که خوش دل باشی</w:t>
      </w:r>
    </w:p>
    <w:p>
      <w:pPr>
        <w:pStyle w:val="BookText"/>
        <w:rPr/>
      </w:pPr>
      <w:r>
        <w:rPr>
          <w:rFonts w:ascii="IRNazanin" w:hAnsi="IRNazanin" w:eastAsia="IRNazanin"/>
          <w:color w:val="111111"/>
          <w:sz w:val="28"/>
          <w:sz w:val="28"/>
          <w:szCs w:val="28"/>
          <w:rtl w:val="true"/>
          <w:lang w:bidi="fa-IR"/>
        </w:rPr>
        <w:t>بگیر عیدی و بکن خرج و خوشی کن چون باد</w:t>
      </w:r>
    </w:p>
    <w:p>
      <w:pPr>
        <w:pStyle w:val="BookText"/>
        <w:rPr/>
      </w:pPr>
      <w:r>
        <w:rPr>
          <w:rFonts w:ascii="IRNazanin" w:hAnsi="IRNazanin" w:eastAsia="IRNazanin"/>
          <w:color w:val="111111"/>
          <w:sz w:val="28"/>
          <w:sz w:val="28"/>
          <w:szCs w:val="28"/>
          <w:rtl w:val="true"/>
          <w:lang w:bidi="fa-IR"/>
        </w:rPr>
        <w:t>مثل دیوانه چه خوب است که عاقل باشی</w:t>
      </w:r>
    </w:p>
    <w:p>
      <w:pPr>
        <w:pStyle w:val="BookText"/>
        <w:rPr/>
      </w:pPr>
      <w:r>
        <w:rPr>
          <w:rFonts w:ascii="IRNazanin" w:hAnsi="IRNazanin" w:eastAsia="IRNazanin"/>
          <w:color w:val="111111"/>
          <w:sz w:val="28"/>
          <w:sz w:val="28"/>
          <w:szCs w:val="28"/>
          <w:rtl w:val="true"/>
          <w:lang w:bidi="fa-IR"/>
        </w:rPr>
        <w:t>فکر فردا مکن و غصه امروز مخور،</w:t>
      </w:r>
    </w:p>
    <w:p>
      <w:pPr>
        <w:pStyle w:val="BookText"/>
        <w:rPr/>
      </w:pPr>
      <w:r>
        <w:rPr>
          <w:rFonts w:ascii="IRNazanin" w:hAnsi="IRNazanin" w:eastAsia="IRNazanin"/>
          <w:color w:val="111111"/>
          <w:sz w:val="28"/>
          <w:sz w:val="28"/>
          <w:szCs w:val="28"/>
          <w:rtl w:val="true"/>
          <w:lang w:bidi="fa-IR"/>
        </w:rPr>
        <w:t>حال دریاب که در حال محلل باشی</w:t>
      </w:r>
    </w:p>
    <w:p>
      <w:pPr>
        <w:pStyle w:val="BookText"/>
        <w:rPr/>
      </w:pPr>
      <w:r>
        <w:rPr>
          <w:rFonts w:ascii="IRNazanin" w:hAnsi="IRNazanin" w:eastAsia="IRNazanin"/>
          <w:color w:val="111111"/>
          <w:sz w:val="28"/>
          <w:sz w:val="28"/>
          <w:szCs w:val="28"/>
          <w:rtl w:val="true"/>
          <w:lang w:bidi="fa-IR"/>
        </w:rPr>
        <w:t>غم دیروز تو را لاغر و فرتوت کند</w:t>
      </w:r>
    </w:p>
    <w:p>
      <w:pPr>
        <w:pStyle w:val="BookText"/>
        <w:rPr/>
      </w:pPr>
      <w:r>
        <w:rPr>
          <w:rFonts w:ascii="IRNazanin" w:hAnsi="IRNazanin" w:eastAsia="IRNazanin"/>
          <w:color w:val="111111"/>
          <w:sz w:val="28"/>
          <w:sz w:val="28"/>
          <w:szCs w:val="28"/>
          <w:rtl w:val="true"/>
          <w:lang w:bidi="fa-IR"/>
        </w:rPr>
        <w:t>فربه در شادی خود چون متأهل باشی</w:t>
      </w:r>
    </w:p>
    <w:p>
      <w:pPr>
        <w:pStyle w:val="BookText"/>
        <w:rPr/>
      </w:pPr>
      <w:r>
        <w:rPr>
          <w:rFonts w:ascii="IRNazanin" w:hAnsi="IRNazanin" w:eastAsia="IRNazanin"/>
          <w:color w:val="111111"/>
          <w:sz w:val="28"/>
          <w:sz w:val="28"/>
          <w:szCs w:val="28"/>
          <w:rtl w:val="true"/>
          <w:lang w:bidi="fa-IR"/>
        </w:rPr>
        <w:t>بکن از پنجره‌ی خانه نگاهی به هوا</w:t>
      </w:r>
    </w:p>
    <w:p>
      <w:pPr>
        <w:pStyle w:val="BookText"/>
        <w:rPr/>
      </w:pPr>
      <w:r>
        <w:rPr>
          <w:rFonts w:ascii="IRNazanin" w:hAnsi="IRNazanin" w:eastAsia="IRNazanin"/>
          <w:color w:val="111111"/>
          <w:sz w:val="28"/>
          <w:sz w:val="28"/>
          <w:szCs w:val="28"/>
          <w:rtl w:val="true"/>
          <w:lang w:bidi="fa-IR"/>
        </w:rPr>
        <w:t>نغمه پرداز چو قمری و بلابل باشی</w:t>
      </w:r>
    </w:p>
    <w:p>
      <w:pPr>
        <w:pStyle w:val="BookText"/>
        <w:rPr/>
      </w:pPr>
      <w:r>
        <w:rPr>
          <w:rFonts w:ascii="IRNazanin" w:hAnsi="IRNazanin" w:eastAsia="IRNazanin"/>
          <w:color w:val="111111"/>
          <w:sz w:val="28"/>
          <w:sz w:val="28"/>
          <w:szCs w:val="28"/>
          <w:rtl w:val="true"/>
          <w:lang w:bidi="fa-IR"/>
        </w:rPr>
        <w:t>گوشی خویش برآر و بزن ای دوست تو زنگ</w:t>
      </w:r>
    </w:p>
    <w:p>
      <w:pPr>
        <w:pStyle w:val="BookText"/>
        <w:rPr/>
      </w:pPr>
      <w:r>
        <w:rPr>
          <w:rFonts w:ascii="IRNazanin" w:hAnsi="IRNazanin" w:eastAsia="IRNazanin"/>
          <w:color w:val="111111"/>
          <w:sz w:val="28"/>
          <w:sz w:val="28"/>
          <w:szCs w:val="28"/>
          <w:rtl w:val="true"/>
          <w:lang w:bidi="fa-IR"/>
        </w:rPr>
        <w:t>تا بپرسی ز کسی حال که مقبل باشی</w:t>
      </w:r>
    </w:p>
    <w:p>
      <w:pPr>
        <w:pStyle w:val="BookText"/>
        <w:rPr/>
      </w:pPr>
      <w:r>
        <w:rPr>
          <w:rFonts w:ascii="IRNazanin" w:hAnsi="IRNazanin" w:eastAsia="IRNazanin"/>
          <w:color w:val="111111"/>
          <w:sz w:val="28"/>
          <w:sz w:val="28"/>
          <w:szCs w:val="28"/>
          <w:rtl w:val="true"/>
          <w:lang w:bidi="fa-IR"/>
        </w:rPr>
        <w:t>ندهد آنتن اگر گوشی تو باکی نیست</w:t>
      </w:r>
    </w:p>
    <w:p>
      <w:pPr>
        <w:pStyle w:val="BookText"/>
        <w:rPr/>
      </w:pPr>
      <w:r>
        <w:rPr>
          <w:rFonts w:ascii="IRNazanin" w:hAnsi="IRNazanin" w:eastAsia="IRNazanin"/>
          <w:color w:val="111111"/>
          <w:sz w:val="28"/>
          <w:sz w:val="28"/>
          <w:szCs w:val="28"/>
          <w:rtl w:val="true"/>
          <w:lang w:bidi="fa-IR"/>
        </w:rPr>
        <w:t>چونکه باید متعرض به ایرانسل باشی</w:t>
      </w:r>
    </w:p>
    <w:p>
      <w:pPr>
        <w:pStyle w:val="BookText"/>
        <w:rPr/>
      </w:pPr>
      <w:r>
        <w:rPr>
          <w:rFonts w:ascii="IRNazanin" w:hAnsi="IRNazanin" w:eastAsia="IRNazanin"/>
          <w:color w:val="111111"/>
          <w:sz w:val="28"/>
          <w:sz w:val="28"/>
          <w:szCs w:val="28"/>
          <w:rtl w:val="true"/>
          <w:lang w:bidi="fa-IR"/>
        </w:rPr>
        <w:t>توی اسکایپ برو یا که تلگرامی شو</w:t>
      </w:r>
    </w:p>
    <w:p>
      <w:pPr>
        <w:pStyle w:val="BookText"/>
        <w:rPr/>
      </w:pPr>
      <w:r>
        <w:rPr>
          <w:rFonts w:ascii="IRNazanin" w:hAnsi="IRNazanin" w:eastAsia="IRNazanin"/>
          <w:color w:val="111111"/>
          <w:sz w:val="28"/>
          <w:sz w:val="28"/>
          <w:szCs w:val="28"/>
          <w:rtl w:val="true"/>
          <w:lang w:bidi="fa-IR"/>
        </w:rPr>
        <w:t>ز آن که باید به مد روز تو کامل باشی</w:t>
      </w:r>
    </w:p>
    <w:p>
      <w:pPr>
        <w:pStyle w:val="BookText"/>
        <w:rPr/>
      </w:pPr>
      <w:r>
        <w:rPr>
          <w:rFonts w:ascii="IRNazanin" w:hAnsi="IRNazanin" w:eastAsia="IRNazanin"/>
          <w:color w:val="111111"/>
          <w:sz w:val="28"/>
          <w:sz w:val="28"/>
          <w:szCs w:val="28"/>
          <w:rtl w:val="true"/>
          <w:lang w:bidi="fa-IR"/>
        </w:rPr>
        <w:t>سر خود شانه نما و بنما روغنی‌اش</w:t>
      </w:r>
    </w:p>
    <w:p>
      <w:pPr>
        <w:pStyle w:val="BookText"/>
        <w:rPr/>
      </w:pPr>
      <w:r>
        <w:rPr>
          <w:rFonts w:ascii="IRNazanin" w:hAnsi="IRNazanin" w:eastAsia="IRNazanin"/>
          <w:color w:val="111111"/>
          <w:sz w:val="28"/>
          <w:sz w:val="28"/>
          <w:szCs w:val="28"/>
          <w:rtl w:val="true"/>
          <w:lang w:bidi="fa-IR"/>
        </w:rPr>
        <w:t>چه قشنگ است که با موی پر از ژل باشی</w:t>
      </w:r>
    </w:p>
    <w:p>
      <w:pPr>
        <w:pStyle w:val="BookText"/>
        <w:rPr/>
      </w:pPr>
      <w:r>
        <w:rPr>
          <w:rFonts w:ascii="IRNazanin" w:hAnsi="IRNazanin" w:eastAsia="IRNazanin"/>
          <w:color w:val="111111"/>
          <w:sz w:val="28"/>
          <w:sz w:val="28"/>
          <w:szCs w:val="28"/>
          <w:rtl w:val="true"/>
          <w:lang w:bidi="fa-IR"/>
        </w:rPr>
        <w:t>با شمیم سحری خیز ز خواب دم صبح</w:t>
      </w:r>
    </w:p>
    <w:p>
      <w:pPr>
        <w:pStyle w:val="BookText"/>
        <w:rPr/>
      </w:pPr>
      <w:r>
        <w:rPr>
          <w:rFonts w:ascii="IRNazanin" w:hAnsi="IRNazanin" w:eastAsia="IRNazanin"/>
          <w:color w:val="111111"/>
          <w:sz w:val="28"/>
          <w:sz w:val="28"/>
          <w:szCs w:val="28"/>
          <w:rtl w:val="true"/>
          <w:lang w:bidi="fa-IR"/>
        </w:rPr>
        <w:t>حیف باشد که در این دم توی بِد ول باشی</w:t>
      </w:r>
    </w:p>
    <w:p>
      <w:pPr>
        <w:pStyle w:val="BookText"/>
        <w:rPr/>
      </w:pPr>
      <w:r>
        <w:rPr>
          <w:rFonts w:ascii="IRNazanin" w:hAnsi="IRNazanin" w:eastAsia="IRNazanin"/>
          <w:color w:val="111111"/>
          <w:sz w:val="28"/>
          <w:sz w:val="28"/>
          <w:szCs w:val="28"/>
          <w:rtl w:val="true"/>
          <w:lang w:bidi="fa-IR"/>
        </w:rPr>
        <w:t>کاش و ای کاش رها کن که کنون حال خوش است</w:t>
      </w:r>
    </w:p>
    <w:p>
      <w:pPr>
        <w:pStyle w:val="BookText"/>
        <w:rPr/>
      </w:pPr>
      <w:r>
        <w:rPr>
          <w:rFonts w:ascii="IRNazanin" w:hAnsi="IRNazanin" w:eastAsia="IRNazanin"/>
          <w:color w:val="111111"/>
          <w:sz w:val="28"/>
          <w:sz w:val="28"/>
          <w:szCs w:val="28"/>
          <w:rtl w:val="true"/>
          <w:lang w:bidi="fa-IR"/>
        </w:rPr>
        <w:t>باید ای دوست چو دیوانه عاقل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نداده ست ز کف لحظه خوش بودن حال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فردا چه خوری خیز که خوشدل باشی </w:t>
      </w:r>
      <w:bookmarkStart w:id="572" w:name="pg5379_34433"/>
    </w:p>
    <w:p>
      <w:pPr>
        <w:pStyle w:val="Heading4"/>
        <w:numPr>
          <w:ilvl w:val="3"/>
          <w:numId w:val="1"/>
        </w:numPr>
        <w:rPr/>
      </w:pPr>
      <w:bookmarkStart w:id="573" w:name="__RefHeading___Toc1361198_581953129"/>
      <w:bookmarkStart w:id="574" w:name="_Toc213"/>
      <w:bookmarkEnd w:id="572"/>
      <w:bookmarkEnd w:id="573"/>
      <w:r>
        <w:rPr>
          <w:rtl w:val="true"/>
        </w:rPr>
        <w:t>نامعلوم</w:t>
      </w:r>
      <w:bookmarkEnd w:id="574"/>
    </w:p>
    <w:p>
      <w:pPr>
        <w:pStyle w:val="BookText"/>
        <w:rPr/>
      </w:pPr>
      <w:r>
        <w:rPr>
          <w:rFonts w:ascii="IRNazanin" w:hAnsi="IRNazanin" w:eastAsia="IRNazanin"/>
          <w:color w:val="111111"/>
          <w:sz w:val="28"/>
          <w:sz w:val="28"/>
          <w:szCs w:val="28"/>
          <w:rtl w:val="true"/>
          <w:lang w:bidi="fa-IR"/>
        </w:rPr>
        <w:t>اینکه ما را جمله الگو</w:t>
      </w:r>
    </w:p>
    <w:p>
      <w:pPr>
        <w:pStyle w:val="BookText"/>
        <w:rPr/>
      </w:pPr>
      <w:r>
        <w:rPr>
          <w:rFonts w:ascii="IRNazanin" w:hAnsi="IRNazanin" w:eastAsia="IRNazanin"/>
          <w:color w:val="111111"/>
          <w:sz w:val="28"/>
          <w:sz w:val="28"/>
          <w:szCs w:val="28"/>
          <w:rtl w:val="true"/>
          <w:lang w:bidi="fa-IR"/>
        </w:rPr>
        <w:t>کرده‌اند</w:t>
      </w:r>
    </w:p>
    <w:p>
      <w:pPr>
        <w:pStyle w:val="BookText"/>
        <w:rPr/>
      </w:pPr>
      <w:r>
        <w:rPr>
          <w:rFonts w:ascii="IRNazanin" w:hAnsi="IRNazanin" w:eastAsia="IRNazanin"/>
          <w:color w:val="111111"/>
          <w:sz w:val="28"/>
          <w:sz w:val="28"/>
          <w:szCs w:val="28"/>
          <w:rtl w:val="true"/>
          <w:lang w:bidi="fa-IR"/>
        </w:rPr>
        <w:t>با من و تو خلق را</w:t>
      </w:r>
    </w:p>
    <w:p>
      <w:pPr>
        <w:pStyle w:val="BookText"/>
        <w:rPr/>
      </w:pPr>
      <w:r>
        <w:rPr>
          <w:rFonts w:ascii="IRNazanin" w:hAnsi="IRNazanin" w:eastAsia="IRNazanin"/>
          <w:color w:val="111111"/>
          <w:sz w:val="28"/>
          <w:sz w:val="28"/>
          <w:szCs w:val="28"/>
          <w:rtl w:val="true"/>
          <w:lang w:bidi="fa-IR"/>
        </w:rPr>
        <w:t>پرورده‌اند</w:t>
      </w:r>
    </w:p>
    <w:p>
      <w:pPr>
        <w:pStyle w:val="BookText"/>
        <w:rPr/>
      </w:pPr>
      <w:r>
        <w:rPr>
          <w:rFonts w:ascii="IRNazanin" w:hAnsi="IRNazanin" w:eastAsia="IRNazanin"/>
          <w:color w:val="111111"/>
          <w:sz w:val="28"/>
          <w:sz w:val="28"/>
          <w:szCs w:val="28"/>
          <w:rtl w:val="true"/>
          <w:lang w:bidi="fa-IR"/>
        </w:rPr>
        <w:t>خلق از دست ما پرورده</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بایدش در پیش ما چون</w:t>
      </w:r>
    </w:p>
    <w:p>
      <w:pPr>
        <w:pStyle w:val="BookText"/>
        <w:rPr/>
      </w:pPr>
      <w:r>
        <w:rPr>
          <w:rFonts w:ascii="IRNazanin" w:hAnsi="IRNazanin" w:eastAsia="IRNazanin"/>
          <w:color w:val="111111"/>
          <w:sz w:val="28"/>
          <w:sz w:val="28"/>
          <w:szCs w:val="28"/>
          <w:rtl w:val="true"/>
          <w:lang w:bidi="fa-IR"/>
        </w:rPr>
        <w:t>برده شد</w:t>
      </w:r>
    </w:p>
    <w:p>
      <w:pPr>
        <w:pStyle w:val="BookText"/>
        <w:rPr/>
      </w:pPr>
      <w:r>
        <w:rPr>
          <w:rFonts w:ascii="IRNazanin" w:hAnsi="IRNazanin" w:eastAsia="IRNazanin"/>
          <w:color w:val="111111"/>
          <w:sz w:val="28"/>
          <w:sz w:val="28"/>
          <w:szCs w:val="28"/>
          <w:rtl w:val="true"/>
          <w:lang w:bidi="fa-IR"/>
        </w:rPr>
        <w:t>لیک ما از روی زهد و</w:t>
      </w:r>
    </w:p>
    <w:p>
      <w:pPr>
        <w:pStyle w:val="BookText"/>
        <w:rPr/>
      </w:pPr>
      <w:r>
        <w:rPr>
          <w:rFonts w:ascii="IRNazanin" w:hAnsi="IRNazanin" w:eastAsia="IRNazanin"/>
          <w:color w:val="111111"/>
          <w:sz w:val="28"/>
          <w:sz w:val="28"/>
          <w:szCs w:val="28"/>
          <w:rtl w:val="true"/>
          <w:lang w:bidi="fa-IR"/>
        </w:rPr>
        <w:t>حلم و مهر</w:t>
      </w:r>
    </w:p>
    <w:p>
      <w:pPr>
        <w:pStyle w:val="BookText"/>
        <w:rPr/>
      </w:pPr>
      <w:r>
        <w:rPr>
          <w:rFonts w:ascii="IRNazanin" w:hAnsi="IRNazanin" w:eastAsia="IRNazanin"/>
          <w:color w:val="111111"/>
          <w:sz w:val="28"/>
          <w:sz w:val="28"/>
          <w:szCs w:val="28"/>
          <w:rtl w:val="true"/>
          <w:lang w:bidi="fa-IR"/>
        </w:rPr>
        <w:t>کله مان وا ماند از اوج</w:t>
      </w:r>
    </w:p>
    <w:p>
      <w:pPr>
        <w:pStyle w:val="BookText"/>
        <w:rPr/>
      </w:pPr>
      <w:r>
        <w:rPr>
          <w:rFonts w:ascii="IRNazanin" w:hAnsi="IRNazanin" w:eastAsia="IRNazanin"/>
          <w:color w:val="111111"/>
          <w:sz w:val="28"/>
          <w:sz w:val="28"/>
          <w:szCs w:val="28"/>
          <w:rtl w:val="true"/>
          <w:lang w:bidi="fa-IR"/>
        </w:rPr>
        <w:t>سپهر</w:t>
      </w:r>
    </w:p>
    <w:p>
      <w:pPr>
        <w:pStyle w:val="BookText"/>
        <w:rPr/>
      </w:pPr>
      <w:r>
        <w:rPr>
          <w:rFonts w:ascii="IRNazanin" w:hAnsi="IRNazanin" w:eastAsia="IRNazanin"/>
          <w:color w:val="111111"/>
          <w:sz w:val="28"/>
          <w:sz w:val="28"/>
          <w:szCs w:val="28"/>
          <w:rtl w:val="true"/>
          <w:lang w:bidi="fa-IR"/>
        </w:rPr>
        <w:t>کله‌مان چون از تواضع</w:t>
      </w:r>
    </w:p>
    <w:p>
      <w:pPr>
        <w:pStyle w:val="BookText"/>
        <w:rPr/>
      </w:pPr>
      <w:r>
        <w:rPr>
          <w:rFonts w:ascii="IRNazanin" w:hAnsi="IRNazanin" w:eastAsia="IRNazanin"/>
          <w:color w:val="111111"/>
          <w:sz w:val="28"/>
          <w:sz w:val="28"/>
          <w:szCs w:val="28"/>
          <w:rtl w:val="true"/>
          <w:lang w:bidi="fa-IR"/>
        </w:rPr>
        <w:t>زیر شد</w:t>
      </w:r>
    </w:p>
    <w:p>
      <w:pPr>
        <w:pStyle w:val="BookText"/>
        <w:rPr/>
      </w:pPr>
      <w:r>
        <w:rPr>
          <w:rFonts w:ascii="IRNazanin" w:hAnsi="IRNazanin" w:eastAsia="IRNazanin"/>
          <w:color w:val="111111"/>
          <w:sz w:val="28"/>
          <w:sz w:val="28"/>
          <w:szCs w:val="28"/>
          <w:rtl w:val="true"/>
          <w:lang w:bidi="fa-IR"/>
        </w:rPr>
        <w:t>هرکسی بی هیچ بر ما چیر</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دانش‌آموزان ادب</w:t>
      </w:r>
    </w:p>
    <w:p>
      <w:pPr>
        <w:pStyle w:val="BookText"/>
        <w:rPr/>
      </w:pPr>
      <w:r>
        <w:rPr>
          <w:rFonts w:ascii="IRNazanin" w:hAnsi="IRNazanin" w:eastAsia="IRNazanin"/>
          <w:color w:val="111111"/>
          <w:sz w:val="28"/>
          <w:sz w:val="28"/>
          <w:szCs w:val="28"/>
          <w:rtl w:val="true"/>
          <w:lang w:bidi="fa-IR"/>
        </w:rPr>
        <w:t>بگذاشتند</w:t>
      </w:r>
    </w:p>
    <w:p>
      <w:pPr>
        <w:pStyle w:val="BookText"/>
        <w:rPr/>
      </w:pPr>
      <w:r>
        <w:rPr>
          <w:rFonts w:ascii="IRNazanin" w:hAnsi="IRNazanin" w:eastAsia="IRNazanin"/>
          <w:color w:val="111111"/>
          <w:sz w:val="28"/>
          <w:sz w:val="28"/>
          <w:szCs w:val="28"/>
          <w:rtl w:val="true"/>
          <w:lang w:bidi="fa-IR"/>
        </w:rPr>
        <w:t>سرکشی کردند و هیچ</w:t>
      </w:r>
    </w:p>
    <w:p>
      <w:pPr>
        <w:pStyle w:val="BookText"/>
        <w:rPr/>
      </w:pPr>
      <w:r>
        <w:rPr>
          <w:rFonts w:ascii="IRNazanin" w:hAnsi="IRNazanin" w:eastAsia="IRNazanin"/>
          <w:color w:val="111111"/>
          <w:sz w:val="28"/>
          <w:sz w:val="28"/>
          <w:szCs w:val="28"/>
          <w:rtl w:val="true"/>
          <w:lang w:bidi="fa-IR"/>
        </w:rPr>
        <w:t>انگاشتند</w:t>
      </w:r>
    </w:p>
    <w:p>
      <w:pPr>
        <w:pStyle w:val="BookText"/>
        <w:rPr/>
      </w:pPr>
      <w:r>
        <w:rPr>
          <w:rFonts w:ascii="IRNazanin" w:hAnsi="IRNazanin" w:eastAsia="IRNazanin"/>
          <w:color w:val="111111"/>
          <w:sz w:val="28"/>
          <w:sz w:val="28"/>
          <w:szCs w:val="28"/>
          <w:rtl w:val="true"/>
          <w:lang w:bidi="fa-IR"/>
        </w:rPr>
        <w:t>چون شدی راننده‌شان توی</w:t>
      </w:r>
    </w:p>
    <w:p>
      <w:pPr>
        <w:pStyle w:val="BookText"/>
        <w:rPr/>
      </w:pPr>
      <w:r>
        <w:rPr>
          <w:rFonts w:ascii="IRNazanin" w:hAnsi="IRNazanin" w:eastAsia="IRNazanin"/>
          <w:color w:val="111111"/>
          <w:sz w:val="28"/>
          <w:sz w:val="28"/>
          <w:szCs w:val="28"/>
          <w:rtl w:val="true"/>
          <w:lang w:bidi="fa-IR"/>
        </w:rPr>
        <w:t>آژانس</w:t>
      </w:r>
    </w:p>
    <w:p>
      <w:pPr>
        <w:pStyle w:val="BookText"/>
        <w:rPr/>
      </w:pPr>
      <w:r>
        <w:rPr>
          <w:rFonts w:ascii="IRNazanin" w:hAnsi="IRNazanin" w:eastAsia="IRNazanin"/>
          <w:color w:val="111111"/>
          <w:sz w:val="28"/>
          <w:sz w:val="28"/>
          <w:szCs w:val="28"/>
          <w:rtl w:val="true"/>
          <w:lang w:bidi="fa-IR"/>
        </w:rPr>
        <w:t>روح ما را برد با خود</w:t>
      </w:r>
    </w:p>
    <w:p>
      <w:pPr>
        <w:pStyle w:val="BookText"/>
        <w:rPr/>
      </w:pPr>
      <w:r>
        <w:rPr>
          <w:rFonts w:ascii="IRNazanin" w:hAnsi="IRNazanin" w:eastAsia="IRNazanin"/>
          <w:color w:val="111111"/>
          <w:sz w:val="28"/>
          <w:sz w:val="28"/>
          <w:szCs w:val="28"/>
          <w:rtl w:val="true"/>
          <w:lang w:bidi="fa-IR"/>
        </w:rPr>
        <w:t>آمبالانس</w:t>
      </w:r>
    </w:p>
    <w:p>
      <w:pPr>
        <w:pStyle w:val="BookText"/>
        <w:rPr/>
      </w:pPr>
      <w:r>
        <w:rPr>
          <w:rFonts w:ascii="IRNazanin" w:hAnsi="IRNazanin" w:eastAsia="IRNazanin"/>
          <w:color w:val="111111"/>
          <w:sz w:val="28"/>
          <w:sz w:val="28"/>
          <w:szCs w:val="28"/>
          <w:rtl w:val="true"/>
          <w:lang w:bidi="fa-IR"/>
        </w:rPr>
        <w:t>پس شکوه و هیبت ما را</w:t>
      </w:r>
    </w:p>
    <w:p>
      <w:pPr>
        <w:pStyle w:val="BookText"/>
        <w:rPr/>
      </w:pPr>
      <w:r>
        <w:rPr>
          <w:rFonts w:ascii="IRNazanin" w:hAnsi="IRNazanin" w:eastAsia="IRNazanin"/>
          <w:color w:val="111111"/>
          <w:sz w:val="28"/>
          <w:sz w:val="28"/>
          <w:szCs w:val="28"/>
          <w:rtl w:val="true"/>
          <w:lang w:bidi="fa-IR"/>
        </w:rPr>
        <w:t>شکست</w:t>
      </w:r>
    </w:p>
    <w:p>
      <w:pPr>
        <w:pStyle w:val="BookText"/>
        <w:rPr/>
      </w:pPr>
      <w:r>
        <w:rPr>
          <w:rFonts w:ascii="IRNazanin" w:hAnsi="IRNazanin" w:eastAsia="IRNazanin"/>
          <w:color w:val="111111"/>
          <w:sz w:val="28"/>
          <w:sz w:val="28"/>
          <w:szCs w:val="28"/>
          <w:rtl w:val="true"/>
          <w:lang w:bidi="fa-IR"/>
        </w:rPr>
        <w:t>عزت ما را به باد خنده</w:t>
      </w:r>
    </w:p>
    <w:p>
      <w:pPr>
        <w:pStyle w:val="BookText"/>
        <w:rPr/>
      </w:pPr>
      <w:r>
        <w:rPr>
          <w:rFonts w:ascii="IRNazanin" w:hAnsi="IRNazanin" w:eastAsia="IRNazanin"/>
          <w:color w:val="111111"/>
          <w:sz w:val="28"/>
          <w:sz w:val="28"/>
          <w:szCs w:val="28"/>
          <w:rtl w:val="true"/>
          <w:lang w:bidi="fa-IR"/>
        </w:rPr>
        <w:t>بست</w:t>
      </w:r>
    </w:p>
    <w:p>
      <w:pPr>
        <w:pStyle w:val="BookText"/>
        <w:rPr/>
      </w:pPr>
      <w:r>
        <w:rPr>
          <w:rFonts w:ascii="IRNazanin" w:hAnsi="IRNazanin" w:eastAsia="IRNazanin"/>
          <w:color w:val="111111"/>
          <w:sz w:val="28"/>
          <w:sz w:val="28"/>
          <w:szCs w:val="28"/>
          <w:rtl w:val="true"/>
          <w:lang w:bidi="fa-IR"/>
        </w:rPr>
        <w:t>دوره گردان را به ما ترجیح داد</w:t>
      </w:r>
    </w:p>
    <w:p>
      <w:pPr>
        <w:pStyle w:val="BookText"/>
        <w:rPr/>
      </w:pPr>
      <w:r>
        <w:rPr>
          <w:rFonts w:ascii="IRNazanin" w:hAnsi="IRNazanin" w:eastAsia="IRNazanin"/>
          <w:color w:val="111111"/>
          <w:sz w:val="28"/>
          <w:sz w:val="28"/>
          <w:szCs w:val="28"/>
          <w:rtl w:val="true"/>
          <w:lang w:bidi="fa-IR"/>
        </w:rPr>
        <w:t>در مزیت‌های آن توضیح</w:t>
      </w:r>
    </w:p>
    <w:p>
      <w:pPr>
        <w:pStyle w:val="BookText"/>
        <w:rPr/>
      </w:pP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گفت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معلم</w:t>
      </w:r>
    </w:p>
    <w:p>
      <w:pPr>
        <w:pStyle w:val="BookText"/>
        <w:rPr/>
      </w:pPr>
      <w:r>
        <w:rPr>
          <w:rFonts w:ascii="IRNazanin" w:hAnsi="IRNazanin" w:eastAsia="IRNazanin"/>
          <w:color w:val="111111"/>
          <w:sz w:val="28"/>
          <w:sz w:val="28"/>
          <w:szCs w:val="28"/>
          <w:rtl w:val="true"/>
          <w:lang w:bidi="fa-IR"/>
        </w:rPr>
        <w:t>خوش بود</w:t>
      </w:r>
    </w:p>
    <w:p>
      <w:pPr>
        <w:pStyle w:val="BookText"/>
        <w:rPr/>
      </w:pPr>
      <w:r>
        <w:rPr>
          <w:rFonts w:ascii="IRNazanin" w:hAnsi="IRNazanin" w:eastAsia="IRNazanin"/>
          <w:color w:val="111111"/>
          <w:sz w:val="28"/>
          <w:sz w:val="28"/>
          <w:szCs w:val="28"/>
          <w:rtl w:val="true"/>
          <w:lang w:bidi="fa-IR"/>
        </w:rPr>
        <w:t>بسکه تعطیل است غمگین</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جمعه‌ها بد پنج‌شنبه هم</w:t>
      </w:r>
    </w:p>
    <w:p>
      <w:pPr>
        <w:pStyle w:val="BookText"/>
        <w:rPr/>
      </w:pPr>
      <w:r>
        <w:rPr>
          <w:rFonts w:ascii="IRNazanin" w:hAnsi="IRNazanin" w:eastAsia="IRNazanin"/>
          <w:color w:val="111111"/>
          <w:sz w:val="28"/>
          <w:sz w:val="28"/>
          <w:szCs w:val="28"/>
          <w:rtl w:val="true"/>
          <w:lang w:bidi="fa-IR"/>
        </w:rPr>
        <w:t>فزود</w:t>
      </w:r>
    </w:p>
    <w:p>
      <w:pPr>
        <w:pStyle w:val="BookText"/>
        <w:rPr/>
      </w:pPr>
      <w:r>
        <w:rPr>
          <w:rFonts w:ascii="IRNazanin" w:hAnsi="IRNazanin" w:eastAsia="IRNazanin"/>
          <w:color w:val="111111"/>
          <w:sz w:val="28"/>
          <w:sz w:val="28"/>
          <w:szCs w:val="28"/>
          <w:rtl w:val="true"/>
          <w:lang w:bidi="fa-IR"/>
        </w:rPr>
        <w:t>چون هوا آلوده شد،</w:t>
      </w:r>
    </w:p>
    <w:p>
      <w:pPr>
        <w:pStyle w:val="BookText"/>
        <w:rPr/>
      </w:pPr>
      <w:r>
        <w:rPr>
          <w:rFonts w:ascii="IRNazanin" w:hAnsi="IRNazanin" w:eastAsia="IRNazanin"/>
          <w:color w:val="111111"/>
          <w:sz w:val="28"/>
          <w:sz w:val="28"/>
          <w:szCs w:val="28"/>
          <w:rtl w:val="true"/>
          <w:lang w:bidi="fa-IR"/>
        </w:rPr>
        <w:t>تعطیل بود</w:t>
      </w:r>
    </w:p>
    <w:p>
      <w:pPr>
        <w:pStyle w:val="BookText"/>
        <w:rPr/>
      </w:pPr>
      <w:r>
        <w:rPr>
          <w:rFonts w:ascii="IRNazanin" w:hAnsi="IRNazanin" w:eastAsia="IRNazanin"/>
          <w:color w:val="111111"/>
          <w:sz w:val="28"/>
          <w:sz w:val="28"/>
          <w:szCs w:val="28"/>
          <w:rtl w:val="true"/>
          <w:lang w:bidi="fa-IR"/>
        </w:rPr>
        <w:t>بین تعطیلات را تعطیل</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عید را تعطیلی‌اش تعجیل</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بسکه تعطیل است، دل</w:t>
      </w:r>
    </w:p>
    <w:p>
      <w:pPr>
        <w:pStyle w:val="BookText"/>
        <w:rPr/>
      </w:pPr>
      <w:r>
        <w:rPr>
          <w:rFonts w:ascii="IRNazanin" w:hAnsi="IRNazanin" w:eastAsia="IRNazanin"/>
          <w:color w:val="111111"/>
          <w:sz w:val="28"/>
          <w:sz w:val="28"/>
          <w:szCs w:val="28"/>
          <w:rtl w:val="true"/>
          <w:lang w:bidi="fa-IR"/>
        </w:rPr>
        <w:t>آزرده است</w:t>
      </w:r>
    </w:p>
    <w:p>
      <w:pPr>
        <w:pStyle w:val="BookText"/>
        <w:rPr/>
      </w:pPr>
      <w:r>
        <w:rPr>
          <w:rFonts w:ascii="IRNazanin" w:hAnsi="IRNazanin" w:eastAsia="IRNazanin"/>
          <w:color w:val="111111"/>
          <w:sz w:val="28"/>
          <w:sz w:val="28"/>
          <w:szCs w:val="28"/>
          <w:rtl w:val="true"/>
          <w:lang w:bidi="fa-IR"/>
        </w:rPr>
        <w:t>از غم بی آلتی افسرده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من نمی‌دانم چنین باشد</w:t>
      </w:r>
    </w:p>
    <w:p>
      <w:pPr>
        <w:pStyle w:val="BookText"/>
        <w:rPr/>
      </w:pP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لیک اندر شأن ما باشد</w:t>
      </w:r>
    </w:p>
    <w:p>
      <w:pPr>
        <w:pStyle w:val="BookText"/>
        <w:rPr/>
      </w:pPr>
      <w:r>
        <w:rPr>
          <w:rFonts w:ascii="IRNazanin" w:hAnsi="IRNazanin" w:eastAsia="IRNazanin"/>
          <w:color w:val="111111"/>
          <w:sz w:val="28"/>
          <w:sz w:val="28"/>
          <w:szCs w:val="28"/>
          <w:rtl w:val="true"/>
          <w:lang w:bidi="fa-IR"/>
        </w:rPr>
        <w:t>قبیح</w:t>
      </w:r>
    </w:p>
    <w:p>
      <w:pPr>
        <w:pStyle w:val="BookText"/>
        <w:rPr/>
      </w:pPr>
      <w:r>
        <w:rPr>
          <w:rFonts w:ascii="IRNazanin" w:hAnsi="IRNazanin" w:eastAsia="IRNazanin"/>
          <w:color w:val="111111"/>
          <w:sz w:val="28"/>
          <w:sz w:val="28"/>
          <w:szCs w:val="28"/>
          <w:rtl w:val="true"/>
          <w:lang w:bidi="fa-IR"/>
        </w:rPr>
        <w:t>زشت باشد با معلم این</w:t>
      </w:r>
    </w:p>
    <w:p>
      <w:pPr>
        <w:pStyle w:val="BookText"/>
        <w:rPr/>
      </w:pP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بود باید از معلم خوشه</w:t>
      </w:r>
    </w:p>
    <w:p>
      <w:pPr>
        <w:pStyle w:val="BookText"/>
        <w:rPr/>
      </w:pPr>
      <w:r>
        <w:rPr>
          <w:rFonts w:ascii="IRNazanin" w:hAnsi="IRNazanin" w:eastAsia="IRNazanin"/>
          <w:color w:val="111111"/>
          <w:sz w:val="28"/>
          <w:sz w:val="28"/>
          <w:szCs w:val="28"/>
          <w:rtl w:val="true"/>
          <w:lang w:bidi="fa-IR"/>
        </w:rPr>
        <w:t>چین</w:t>
      </w:r>
    </w:p>
    <w:p>
      <w:pPr>
        <w:pStyle w:val="BookText"/>
        <w:rPr/>
      </w:pPr>
      <w:r>
        <w:rPr>
          <w:rFonts w:ascii="IRNazanin" w:hAnsi="IRNazanin" w:eastAsia="IRNazanin"/>
          <w:color w:val="111111"/>
          <w:sz w:val="28"/>
          <w:sz w:val="28"/>
          <w:szCs w:val="28"/>
          <w:rtl w:val="true"/>
          <w:lang w:bidi="fa-IR"/>
        </w:rPr>
        <w:t>هر کجا استاد را تکریم</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جهل در آن جایگاه تسلیم</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جهل سر افکنده شد از</w:t>
      </w:r>
    </w:p>
    <w:p>
      <w:pPr>
        <w:pStyle w:val="BookText"/>
        <w:rPr/>
      </w:pPr>
      <w:r>
        <w:rPr>
          <w:rFonts w:ascii="IRNazanin" w:hAnsi="IRNazanin" w:eastAsia="IRNazanin"/>
          <w:color w:val="111111"/>
          <w:sz w:val="28"/>
          <w:sz w:val="28"/>
          <w:szCs w:val="28"/>
          <w:rtl w:val="true"/>
          <w:lang w:bidi="fa-IR"/>
        </w:rPr>
        <w:t>رأی تو</w:t>
      </w:r>
    </w:p>
    <w:p>
      <w:pPr>
        <w:pStyle w:val="BookText"/>
        <w:rPr/>
      </w:pPr>
      <w:r>
        <w:rPr>
          <w:rFonts w:ascii="IRNazanin" w:hAnsi="IRNazanin" w:eastAsia="IRNazanin"/>
          <w:color w:val="111111"/>
          <w:sz w:val="28"/>
          <w:sz w:val="28"/>
          <w:szCs w:val="28"/>
          <w:rtl w:val="true"/>
          <w:lang w:bidi="fa-IR"/>
        </w:rPr>
        <w:t>تکیه نتوانست زد بر جای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قصه ما و شما این جوری</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گر که تکریمی بود</w:t>
      </w:r>
    </w:p>
    <w:p>
      <w:pPr>
        <w:pStyle w:val="BookText"/>
        <w:rPr/>
      </w:pPr>
      <w:r>
        <w:rPr>
          <w:rFonts w:ascii="IRNazanin" w:hAnsi="IRNazanin" w:eastAsia="IRNazanin"/>
          <w:color w:val="111111"/>
          <w:sz w:val="28"/>
          <w:sz w:val="28"/>
          <w:szCs w:val="28"/>
          <w:rtl w:val="true"/>
          <w:lang w:bidi="fa-IR"/>
        </w:rPr>
        <w:t>مجبوری است</w:t>
      </w:r>
    </w:p>
    <w:p>
      <w:pPr>
        <w:pStyle w:val="BookText"/>
        <w:rPr/>
      </w:pPr>
      <w:r>
        <w:rPr>
          <w:rFonts w:ascii="IRNazanin" w:hAnsi="IRNazanin" w:eastAsia="IRNazanin"/>
          <w:color w:val="111111"/>
          <w:sz w:val="28"/>
          <w:sz w:val="28"/>
          <w:szCs w:val="28"/>
          <w:rtl w:val="true"/>
          <w:lang w:bidi="fa-IR"/>
        </w:rPr>
        <w:t>هرکه خواهد حرمت</w:t>
      </w:r>
    </w:p>
    <w:p>
      <w:pPr>
        <w:pStyle w:val="BookText"/>
        <w:rPr/>
      </w:pPr>
      <w:r>
        <w:rPr>
          <w:rFonts w:ascii="IRNazanin" w:hAnsi="IRNazanin" w:eastAsia="IRNazanin"/>
          <w:color w:val="111111"/>
          <w:sz w:val="28"/>
          <w:sz w:val="28"/>
          <w:szCs w:val="28"/>
          <w:rtl w:val="true"/>
          <w:lang w:bidi="fa-IR"/>
        </w:rPr>
        <w:t>آموزگار</w:t>
      </w:r>
    </w:p>
    <w:p>
      <w:pPr>
        <w:pStyle w:val="BookText"/>
        <w:rPr/>
      </w:pPr>
      <w:r>
        <w:rPr>
          <w:rFonts w:ascii="IRNazanin" w:hAnsi="IRNazanin" w:eastAsia="IRNazanin"/>
          <w:color w:val="111111"/>
          <w:sz w:val="28"/>
          <w:sz w:val="28"/>
          <w:szCs w:val="28"/>
          <w:rtl w:val="true"/>
          <w:lang w:bidi="fa-IR"/>
        </w:rPr>
        <w:t>باید آموزد ز رب کردگار</w:t>
      </w:r>
    </w:p>
    <w:p>
      <w:pPr>
        <w:pStyle w:val="BookText"/>
        <w:rPr/>
      </w:pPr>
      <w:r>
        <w:rPr>
          <w:rFonts w:ascii="IRNazanin" w:hAnsi="IRNazanin" w:eastAsia="IRNazanin"/>
          <w:color w:val="111111"/>
          <w:sz w:val="28"/>
          <w:sz w:val="28"/>
          <w:szCs w:val="28"/>
          <w:rtl w:val="true"/>
          <w:lang w:bidi="fa-IR"/>
        </w:rPr>
        <w:t>باید آموزد ز استاد خرد</w:t>
      </w:r>
    </w:p>
    <w:p>
      <w:pPr>
        <w:pStyle w:val="BookText"/>
        <w:rPr/>
      </w:pPr>
      <w:r>
        <w:rPr>
          <w:rFonts w:ascii="IRNazanin" w:hAnsi="IRNazanin" w:eastAsia="IRNazanin"/>
          <w:color w:val="111111"/>
          <w:sz w:val="28"/>
          <w:sz w:val="28"/>
          <w:szCs w:val="28"/>
          <w:rtl w:val="true"/>
          <w:lang w:bidi="fa-IR"/>
        </w:rPr>
        <w:t>از علی مردی که عالم</w:t>
      </w:r>
    </w:p>
    <w:p>
      <w:pPr>
        <w:pStyle w:val="BookText"/>
        <w:rPr/>
      </w:pPr>
      <w:r>
        <w:rPr>
          <w:rFonts w:ascii="IRNazanin" w:hAnsi="IRNazanin" w:eastAsia="IRNazanin"/>
          <w:color w:val="111111"/>
          <w:sz w:val="28"/>
          <w:sz w:val="28"/>
          <w:szCs w:val="28"/>
          <w:rtl w:val="true"/>
          <w:lang w:bidi="fa-IR"/>
        </w:rPr>
        <w:t>ناورد</w:t>
      </w:r>
    </w:p>
    <w:p>
      <w:pPr>
        <w:pStyle w:val="BookText"/>
        <w:rPr/>
      </w:pPr>
      <w:r>
        <w:rPr>
          <w:rFonts w:ascii="IRNazanin" w:hAnsi="IRNazanin" w:eastAsia="IRNazanin"/>
          <w:color w:val="111111"/>
          <w:sz w:val="28"/>
          <w:sz w:val="28"/>
          <w:szCs w:val="28"/>
          <w:rtl w:val="true"/>
          <w:lang w:bidi="fa-IR"/>
        </w:rPr>
        <w:t>گفت من خود بنده</w:t>
      </w:r>
    </w:p>
    <w:p>
      <w:pPr>
        <w:pStyle w:val="BookText"/>
        <w:rPr/>
      </w:pPr>
      <w:r>
        <w:rPr>
          <w:rFonts w:ascii="IRNazanin" w:hAnsi="IRNazanin" w:eastAsia="IRNazanin"/>
          <w:color w:val="111111"/>
          <w:sz w:val="28"/>
          <w:sz w:val="28"/>
          <w:szCs w:val="28"/>
          <w:rtl w:val="true"/>
          <w:lang w:bidi="fa-IR"/>
        </w:rPr>
        <w:t>آموزگار</w:t>
      </w:r>
    </w:p>
    <w:p>
      <w:pPr>
        <w:pStyle w:val="BookText"/>
        <w:rPr/>
      </w:pPr>
      <w:r>
        <w:rPr>
          <w:rFonts w:ascii="IRNazanin" w:hAnsi="IRNazanin" w:eastAsia="IRNazanin"/>
          <w:color w:val="111111"/>
          <w:sz w:val="28"/>
          <w:sz w:val="28"/>
          <w:szCs w:val="28"/>
          <w:rtl w:val="true"/>
          <w:lang w:bidi="fa-IR"/>
        </w:rPr>
        <w:t>کاو بود اندیشه‌ها را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w:t>
      </w:r>
      <w:r>
        <w:rPr>
          <w:rStyle w:val="FootnoteAnchor"/>
          <w:rtl w:val="true"/>
        </w:rPr>
        <w:footnoteReference w:id="61"/>
      </w:r>
      <w:bookmarkStart w:id="575" w:name="pg5379_34435"/>
    </w:p>
    <w:p>
      <w:pPr>
        <w:pStyle w:val="Heading4"/>
        <w:numPr>
          <w:ilvl w:val="3"/>
          <w:numId w:val="1"/>
        </w:numPr>
        <w:rPr/>
      </w:pPr>
      <w:bookmarkStart w:id="576" w:name="__RefHeading___Toc1361200_581953129"/>
      <w:bookmarkStart w:id="577" w:name="_Toc214"/>
      <w:bookmarkEnd w:id="575"/>
      <w:bookmarkEnd w:id="576"/>
      <w:r>
        <w:rPr>
          <w:rtl w:val="true"/>
        </w:rPr>
        <w:t>خداحافظ حج</w:t>
      </w:r>
      <w:bookmarkEnd w:id="577"/>
    </w:p>
    <w:p>
      <w:pPr>
        <w:pStyle w:val="BookText"/>
        <w:rPr/>
      </w:pPr>
      <w:r>
        <w:rPr>
          <w:rFonts w:ascii="IRNazanin" w:hAnsi="IRNazanin" w:eastAsia="IRNazanin"/>
          <w:color w:val="111111"/>
          <w:sz w:val="28"/>
          <w:sz w:val="28"/>
          <w:szCs w:val="28"/>
          <w:rtl w:val="true"/>
          <w:lang w:bidi="fa-IR"/>
        </w:rPr>
        <w:t xml:space="preserve">این شعر را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حج تمتع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روی تو در هر طریق می‌بینم،</w:t>
      </w:r>
    </w:p>
    <w:p>
      <w:pPr>
        <w:pStyle w:val="BookText"/>
        <w:rPr/>
      </w:pPr>
      <w:r>
        <w:rPr>
          <w:rFonts w:ascii="IRNazanin" w:hAnsi="IRNazanin" w:eastAsia="IRNazanin"/>
          <w:color w:val="111111"/>
          <w:sz w:val="28"/>
          <w:sz w:val="28"/>
          <w:szCs w:val="28"/>
          <w:rtl w:val="true"/>
          <w:lang w:bidi="fa-IR"/>
        </w:rPr>
        <w:t>ز روی تو گلبرگ عشق می‌چینم</w:t>
      </w:r>
    </w:p>
    <w:p>
      <w:pPr>
        <w:pStyle w:val="BookText"/>
        <w:rPr/>
      </w:pPr>
      <w:r>
        <w:rPr>
          <w:rFonts w:ascii="IRNazanin" w:hAnsi="IRNazanin" w:eastAsia="IRNazanin"/>
          <w:color w:val="111111"/>
          <w:sz w:val="28"/>
          <w:sz w:val="28"/>
          <w:szCs w:val="28"/>
          <w:rtl w:val="true"/>
          <w:lang w:bidi="fa-IR"/>
        </w:rPr>
        <w:t>نگاه من به تمنای تو در این عالم،</w:t>
      </w:r>
    </w:p>
    <w:p>
      <w:pPr>
        <w:pStyle w:val="BookText"/>
        <w:rPr/>
      </w:pPr>
      <w:r>
        <w:rPr>
          <w:rFonts w:ascii="IRNazanin" w:hAnsi="IRNazanin" w:eastAsia="IRNazanin"/>
          <w:color w:val="111111"/>
          <w:sz w:val="28"/>
          <w:sz w:val="28"/>
          <w:szCs w:val="28"/>
          <w:rtl w:val="true"/>
          <w:lang w:bidi="fa-IR"/>
        </w:rPr>
        <w:t>تو را بجوید و من بی‌قرار بنشینم</w:t>
      </w:r>
    </w:p>
    <w:p>
      <w:pPr>
        <w:pStyle w:val="BookText"/>
        <w:rPr/>
      </w:pPr>
      <w:r>
        <w:rPr>
          <w:rFonts w:ascii="IRNazanin" w:hAnsi="IRNazanin" w:eastAsia="IRNazanin"/>
          <w:color w:val="111111"/>
          <w:sz w:val="28"/>
          <w:sz w:val="28"/>
          <w:szCs w:val="28"/>
          <w:rtl w:val="true"/>
          <w:lang w:bidi="fa-IR"/>
        </w:rPr>
        <w:t>غزل سرایم در واژه‌ها بمانم بیش،</w:t>
      </w:r>
    </w:p>
    <w:p>
      <w:pPr>
        <w:pStyle w:val="BookText"/>
        <w:rPr/>
      </w:pPr>
      <w:r>
        <w:rPr>
          <w:rFonts w:ascii="IRNazanin" w:hAnsi="IRNazanin" w:eastAsia="IRNazanin"/>
          <w:color w:val="111111"/>
          <w:sz w:val="28"/>
          <w:sz w:val="28"/>
          <w:szCs w:val="28"/>
          <w:rtl w:val="true"/>
          <w:lang w:bidi="fa-IR"/>
        </w:rPr>
        <w:t>غزال جان من و آرزوی رنگینم</w:t>
      </w:r>
    </w:p>
    <w:p>
      <w:pPr>
        <w:pStyle w:val="BookText"/>
        <w:rPr/>
      </w:pPr>
      <w:r>
        <w:rPr>
          <w:rFonts w:ascii="IRNazanin" w:hAnsi="IRNazanin" w:eastAsia="IRNazanin"/>
          <w:color w:val="111111"/>
          <w:sz w:val="28"/>
          <w:sz w:val="28"/>
          <w:szCs w:val="28"/>
          <w:rtl w:val="true"/>
          <w:lang w:bidi="fa-IR"/>
        </w:rPr>
        <w:t>که با تو باشم اندر تمام هستی خویش،</w:t>
      </w:r>
    </w:p>
    <w:p>
      <w:pPr>
        <w:pStyle w:val="BookText"/>
        <w:rPr/>
      </w:pPr>
      <w:r>
        <w:rPr>
          <w:rFonts w:ascii="IRNazanin" w:hAnsi="IRNazanin" w:eastAsia="IRNazanin"/>
          <w:color w:val="111111"/>
          <w:sz w:val="28"/>
          <w:sz w:val="28"/>
          <w:szCs w:val="28"/>
          <w:rtl w:val="true"/>
          <w:lang w:bidi="fa-IR"/>
        </w:rPr>
        <w:t>طواف کعبه دل در سرای تو بینم</w:t>
      </w:r>
    </w:p>
    <w:p>
      <w:pPr>
        <w:pStyle w:val="BookText"/>
        <w:rPr/>
      </w:pPr>
      <w:r>
        <w:rPr>
          <w:rFonts w:ascii="IRNazanin" w:hAnsi="IRNazanin" w:eastAsia="IRNazanin"/>
          <w:color w:val="111111"/>
          <w:sz w:val="28"/>
          <w:sz w:val="28"/>
          <w:szCs w:val="28"/>
          <w:rtl w:val="true"/>
          <w:lang w:bidi="fa-IR"/>
        </w:rPr>
        <w:t>دلی گرفته و جانی رمیده و محزون،</w:t>
      </w:r>
    </w:p>
    <w:p>
      <w:pPr>
        <w:pStyle w:val="BookText"/>
        <w:rPr/>
      </w:pPr>
      <w:r>
        <w:rPr>
          <w:rFonts w:ascii="IRNazanin" w:hAnsi="IRNazanin" w:eastAsia="IRNazanin"/>
          <w:color w:val="111111"/>
          <w:sz w:val="28"/>
          <w:sz w:val="28"/>
          <w:szCs w:val="28"/>
          <w:rtl w:val="true"/>
          <w:lang w:bidi="fa-IR"/>
        </w:rPr>
        <w:t>صفای جان من ای مهربان شیرینم</w:t>
      </w:r>
    </w:p>
    <w:p>
      <w:pPr>
        <w:pStyle w:val="BookText"/>
        <w:rPr/>
      </w:pPr>
      <w:r>
        <w:rPr>
          <w:rFonts w:ascii="IRNazanin" w:hAnsi="IRNazanin" w:eastAsia="IRNazanin"/>
          <w:color w:val="111111"/>
          <w:sz w:val="28"/>
          <w:sz w:val="28"/>
          <w:szCs w:val="28"/>
          <w:rtl w:val="true"/>
          <w:lang w:bidi="fa-IR"/>
        </w:rPr>
        <w:t>نیرزد این که دل از روی تو بگردانم،</w:t>
      </w:r>
    </w:p>
    <w:p>
      <w:pPr>
        <w:pStyle w:val="BookText"/>
        <w:rPr/>
      </w:pPr>
      <w:r>
        <w:rPr>
          <w:rFonts w:ascii="IRNazanin" w:hAnsi="IRNazanin" w:eastAsia="IRNazanin"/>
          <w:color w:val="111111"/>
          <w:sz w:val="28"/>
          <w:sz w:val="28"/>
          <w:szCs w:val="28"/>
          <w:rtl w:val="true"/>
          <w:lang w:bidi="fa-IR"/>
        </w:rPr>
        <w:t>که نیست بهتر از آشیانه تمکینم</w:t>
      </w:r>
    </w:p>
    <w:p>
      <w:pPr>
        <w:pStyle w:val="BookText"/>
        <w:rPr/>
      </w:pPr>
      <w:r>
        <w:rPr>
          <w:rFonts w:ascii="IRNazanin" w:hAnsi="IRNazanin" w:eastAsia="IRNazanin"/>
          <w:color w:val="111111"/>
          <w:sz w:val="28"/>
          <w:sz w:val="28"/>
          <w:szCs w:val="28"/>
          <w:rtl w:val="true"/>
          <w:lang w:bidi="fa-IR"/>
        </w:rPr>
        <w:t>سحرگه است و مرا بوی کوت می‌خواند،</w:t>
      </w:r>
    </w:p>
    <w:p>
      <w:pPr>
        <w:pStyle w:val="BookText"/>
        <w:rPr/>
      </w:pPr>
      <w:r>
        <w:rPr>
          <w:rFonts w:ascii="IRNazanin" w:hAnsi="IRNazanin" w:eastAsia="IRNazanin"/>
          <w:color w:val="111111"/>
          <w:sz w:val="28"/>
          <w:sz w:val="28"/>
          <w:szCs w:val="28"/>
          <w:rtl w:val="true"/>
          <w:lang w:bidi="fa-IR"/>
        </w:rPr>
        <w:t>که شام وصل تو باشد دوا و تسکینم</w:t>
      </w:r>
    </w:p>
    <w:p>
      <w:pPr>
        <w:pStyle w:val="BookText"/>
        <w:rPr/>
      </w:pPr>
      <w:r>
        <w:rPr>
          <w:rFonts w:ascii="IRNazanin" w:hAnsi="IRNazanin" w:eastAsia="IRNazanin"/>
          <w:color w:val="111111"/>
          <w:sz w:val="28"/>
          <w:sz w:val="28"/>
          <w:szCs w:val="28"/>
          <w:rtl w:val="true"/>
          <w:lang w:bidi="fa-IR"/>
        </w:rPr>
        <w:t>شبی خجسته که در وادی تو افتادم،</w:t>
      </w:r>
    </w:p>
    <w:p>
      <w:pPr>
        <w:pStyle w:val="BookText"/>
        <w:rPr/>
      </w:pPr>
      <w:r>
        <w:rPr>
          <w:rFonts w:ascii="IRNazanin" w:hAnsi="IRNazanin" w:eastAsia="IRNazanin"/>
          <w:color w:val="111111"/>
          <w:sz w:val="28"/>
          <w:sz w:val="28"/>
          <w:szCs w:val="28"/>
          <w:rtl w:val="true"/>
          <w:lang w:bidi="fa-IR"/>
        </w:rPr>
        <w:t>سحرگهی که تو باشی قرار بالینم</w:t>
      </w:r>
    </w:p>
    <w:p>
      <w:pPr>
        <w:pStyle w:val="BookText"/>
        <w:rPr/>
      </w:pPr>
      <w:r>
        <w:rPr>
          <w:rFonts w:ascii="IRNazanin" w:hAnsi="IRNazanin" w:eastAsia="IRNazanin"/>
          <w:color w:val="111111"/>
          <w:sz w:val="28"/>
          <w:sz w:val="28"/>
          <w:szCs w:val="28"/>
          <w:rtl w:val="true"/>
          <w:lang w:bidi="fa-IR"/>
        </w:rPr>
        <w:t>شمیم روح‌نواز تو راحت جانم،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وصال مهرفزای تو درد دیرینم </w:t>
      </w:r>
      <w:bookmarkStart w:id="578" w:name="pg5379_34438"/>
    </w:p>
    <w:p>
      <w:pPr>
        <w:pStyle w:val="Heading3"/>
        <w:numPr>
          <w:ilvl w:val="2"/>
          <w:numId w:val="1"/>
        </w:numPr>
        <w:rPr/>
      </w:pPr>
      <w:bookmarkStart w:id="579" w:name="__RefHeading___Toc1361202_581953129"/>
      <w:bookmarkStart w:id="580" w:name="_Toc215"/>
      <w:bookmarkEnd w:id="578"/>
      <w:bookmarkEnd w:id="579"/>
      <w:r>
        <w:rPr>
          <w:rtl w:val="true"/>
        </w:rPr>
        <w:t>چهار پاره</w:t>
      </w:r>
      <w:bookmarkEnd w:id="580"/>
    </w:p>
    <w:p>
      <w:pPr>
        <w:pStyle w:val="Heading4"/>
        <w:numPr>
          <w:ilvl w:val="3"/>
          <w:numId w:val="1"/>
        </w:numPr>
        <w:rPr/>
      </w:pPr>
      <w:bookmarkStart w:id="581" w:name="__RefHeading___Toc1361204_581953129"/>
      <w:bookmarkStart w:id="582" w:name="_Toc216"/>
      <w:bookmarkEnd w:id="581"/>
      <w:r>
        <w:rPr>
          <w:rtl w:val="true"/>
        </w:rPr>
        <w:t>آیه‌ها</w:t>
      </w:r>
      <w:bookmarkEnd w:id="582"/>
    </w:p>
    <w:p>
      <w:pPr>
        <w:pStyle w:val="BookText"/>
        <w:rPr/>
      </w:pPr>
      <w:r>
        <w:rPr>
          <w:rFonts w:ascii="IRNazanin" w:hAnsi="IRNazanin" w:eastAsia="IRNazanin"/>
          <w:color w:val="111111"/>
          <w:sz w:val="28"/>
          <w:sz w:val="28"/>
          <w:szCs w:val="28"/>
          <w:rtl w:val="true"/>
          <w:lang w:bidi="fa-IR"/>
        </w:rPr>
        <w:t>قربعلی سه قطعه شعر در ستایش پیامبر اعظم، اسوه صلح و کرامت انسانی، و یک قطعه شعر در مدح امام رضا علیه السلام پیشوای صبر و شکیبایی و امام علم و رضایتمندی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به دبیرخانه کنگره بزرگداشت شعر رضوی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های آبی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پیامبر صلح و دوستی،</w:t>
      </w:r>
    </w:p>
    <w:p>
      <w:pPr>
        <w:pStyle w:val="BookText"/>
        <w:rPr/>
      </w:pPr>
      <w:r>
        <w:rPr>
          <w:rFonts w:ascii="IRNazanin" w:hAnsi="IRNazanin" w:eastAsia="IRNazanin"/>
          <w:color w:val="111111"/>
          <w:sz w:val="28"/>
          <w:sz w:val="28"/>
          <w:szCs w:val="28"/>
          <w:rtl w:val="true"/>
          <w:lang w:bidi="fa-IR"/>
        </w:rPr>
        <w:t>آمد از جاده‌های نورانی،</w:t>
      </w:r>
    </w:p>
    <w:p>
      <w:pPr>
        <w:pStyle w:val="BookText"/>
        <w:rPr/>
      </w:pPr>
      <w:r>
        <w:rPr>
          <w:rFonts w:ascii="IRNazanin" w:hAnsi="IRNazanin" w:eastAsia="IRNazanin"/>
          <w:color w:val="111111"/>
          <w:sz w:val="28"/>
          <w:sz w:val="28"/>
          <w:szCs w:val="28"/>
          <w:rtl w:val="true"/>
          <w:lang w:bidi="fa-IR"/>
        </w:rPr>
        <w:t>مردی از آسمان درخشان‌تر</w:t>
      </w:r>
    </w:p>
    <w:p>
      <w:pPr>
        <w:pStyle w:val="BookText"/>
        <w:rPr/>
      </w:pPr>
      <w:r>
        <w:rPr>
          <w:rFonts w:ascii="IRNazanin" w:hAnsi="IRNazanin" w:eastAsia="IRNazanin"/>
          <w:color w:val="111111"/>
          <w:sz w:val="28"/>
          <w:sz w:val="28"/>
          <w:szCs w:val="28"/>
          <w:rtl w:val="true"/>
          <w:lang w:bidi="fa-IR"/>
        </w:rPr>
        <w:t>بسته شولایی از مسلمانی،</w:t>
      </w:r>
    </w:p>
    <w:p>
      <w:pPr>
        <w:pStyle w:val="BookText"/>
        <w:rPr/>
      </w:pPr>
      <w:r>
        <w:rPr>
          <w:rFonts w:ascii="IRNazanin" w:hAnsi="IRNazanin" w:eastAsia="IRNazanin"/>
          <w:color w:val="111111"/>
          <w:sz w:val="28"/>
          <w:sz w:val="28"/>
          <w:szCs w:val="28"/>
          <w:rtl w:val="true"/>
          <w:lang w:bidi="fa-IR"/>
        </w:rPr>
        <w:t>رنگش از کهکشان نمایان‌تر</w:t>
      </w:r>
    </w:p>
    <w:p>
      <w:pPr>
        <w:pStyle w:val="BookText"/>
        <w:rPr/>
      </w:pPr>
      <w:r>
        <w:rPr>
          <w:rFonts w:ascii="IRNazanin" w:hAnsi="IRNazanin" w:eastAsia="IRNazanin"/>
          <w:color w:val="111111"/>
          <w:sz w:val="28"/>
          <w:sz w:val="28"/>
          <w:szCs w:val="28"/>
          <w:rtl w:val="true"/>
          <w:lang w:bidi="fa-IR"/>
        </w:rPr>
        <w:t>گوشه چشمش آفتاب بلند،</w:t>
      </w:r>
    </w:p>
    <w:p>
      <w:pPr>
        <w:pStyle w:val="BookText"/>
        <w:rPr/>
      </w:pPr>
      <w:r>
        <w:rPr>
          <w:rFonts w:ascii="IRNazanin" w:hAnsi="IRNazanin" w:eastAsia="IRNazanin"/>
          <w:color w:val="111111"/>
          <w:sz w:val="28"/>
          <w:sz w:val="28"/>
          <w:szCs w:val="28"/>
          <w:rtl w:val="true"/>
          <w:lang w:bidi="fa-IR"/>
        </w:rPr>
        <w:t>دلش آیینه محبت و مهر</w:t>
      </w:r>
    </w:p>
    <w:p>
      <w:pPr>
        <w:pStyle w:val="BookText"/>
        <w:rPr/>
      </w:pPr>
      <w:r>
        <w:rPr>
          <w:rFonts w:ascii="IRNazanin" w:hAnsi="IRNazanin" w:eastAsia="IRNazanin"/>
          <w:color w:val="111111"/>
          <w:sz w:val="28"/>
          <w:sz w:val="28"/>
          <w:szCs w:val="28"/>
          <w:rtl w:val="true"/>
          <w:lang w:bidi="fa-IR"/>
        </w:rPr>
        <w:t>در زمین بود لیک می‌بالید،</w:t>
      </w:r>
    </w:p>
    <w:p>
      <w:pPr>
        <w:pStyle w:val="BookText"/>
        <w:rPr/>
      </w:pPr>
      <w:r>
        <w:rPr>
          <w:rFonts w:ascii="IRNazanin" w:hAnsi="IRNazanin" w:eastAsia="IRNazanin"/>
          <w:color w:val="111111"/>
          <w:sz w:val="28"/>
          <w:sz w:val="28"/>
          <w:szCs w:val="28"/>
          <w:rtl w:val="true"/>
          <w:lang w:bidi="fa-IR"/>
        </w:rPr>
        <w:t>به نگاهش تمام خلق و سپهر</w:t>
      </w:r>
    </w:p>
    <w:p>
      <w:pPr>
        <w:pStyle w:val="BookText"/>
        <w:rPr/>
      </w:pPr>
      <w:r>
        <w:rPr>
          <w:rFonts w:ascii="IRNazanin" w:hAnsi="IRNazanin" w:eastAsia="IRNazanin"/>
          <w:color w:val="111111"/>
          <w:sz w:val="28"/>
          <w:sz w:val="28"/>
          <w:szCs w:val="28"/>
          <w:rtl w:val="true"/>
          <w:lang w:bidi="fa-IR"/>
        </w:rPr>
        <w:t>راستی در دو دست او پیدا،</w:t>
      </w:r>
    </w:p>
    <w:p>
      <w:pPr>
        <w:pStyle w:val="BookText"/>
        <w:rPr/>
      </w:pPr>
      <w:r>
        <w:rPr>
          <w:rFonts w:ascii="IRNazanin" w:hAnsi="IRNazanin" w:eastAsia="IRNazanin"/>
          <w:color w:val="111111"/>
          <w:sz w:val="28"/>
          <w:sz w:val="28"/>
          <w:szCs w:val="28"/>
          <w:rtl w:val="true"/>
          <w:lang w:bidi="fa-IR"/>
        </w:rPr>
        <w:t>چون نگین خرد به رخسارش</w:t>
      </w:r>
    </w:p>
    <w:p>
      <w:pPr>
        <w:pStyle w:val="BookText"/>
        <w:rPr/>
      </w:pPr>
      <w:r>
        <w:rPr>
          <w:rFonts w:ascii="IRNazanin" w:hAnsi="IRNazanin" w:eastAsia="IRNazanin"/>
          <w:color w:val="111111"/>
          <w:sz w:val="28"/>
          <w:sz w:val="28"/>
          <w:szCs w:val="28"/>
          <w:rtl w:val="true"/>
          <w:lang w:bidi="fa-IR"/>
        </w:rPr>
        <w:t>در کفش از کلام حق نوری،</w:t>
      </w:r>
    </w:p>
    <w:p>
      <w:pPr>
        <w:pStyle w:val="BookText"/>
        <w:rPr/>
      </w:pPr>
      <w:r>
        <w:rPr>
          <w:rFonts w:ascii="IRNazanin" w:hAnsi="IRNazanin" w:eastAsia="IRNazanin"/>
          <w:color w:val="111111"/>
          <w:sz w:val="28"/>
          <w:sz w:val="28"/>
          <w:szCs w:val="28"/>
          <w:rtl w:val="true"/>
          <w:lang w:bidi="fa-IR"/>
        </w:rPr>
        <w:t>جاودان و متین و رخشنده</w:t>
      </w:r>
    </w:p>
    <w:p>
      <w:pPr>
        <w:pStyle w:val="BookText"/>
        <w:rPr/>
      </w:pPr>
      <w:r>
        <w:rPr>
          <w:rFonts w:ascii="IRNazanin" w:hAnsi="IRNazanin" w:eastAsia="IRNazanin"/>
          <w:color w:val="111111"/>
          <w:sz w:val="28"/>
          <w:sz w:val="28"/>
          <w:szCs w:val="28"/>
          <w:rtl w:val="true"/>
          <w:lang w:bidi="fa-IR"/>
        </w:rPr>
        <w:t>آیه‌هایش تمام آبی رنگ،</w:t>
      </w:r>
    </w:p>
    <w:p>
      <w:pPr>
        <w:pStyle w:val="BookText"/>
        <w:rPr/>
      </w:pPr>
      <w:r>
        <w:rPr>
          <w:rFonts w:ascii="IRNazanin" w:hAnsi="IRNazanin" w:eastAsia="IRNazanin"/>
          <w:color w:val="111111"/>
          <w:sz w:val="28"/>
          <w:sz w:val="28"/>
          <w:szCs w:val="28"/>
          <w:rtl w:val="true"/>
          <w:lang w:bidi="fa-IR"/>
        </w:rPr>
        <w:t>واژه‌هایش بلند و بالنده</w:t>
      </w:r>
    </w:p>
    <w:p>
      <w:pPr>
        <w:pStyle w:val="BookText"/>
        <w:rPr/>
      </w:pPr>
      <w:r>
        <w:rPr>
          <w:rFonts w:ascii="IRNazanin" w:hAnsi="IRNazanin" w:eastAsia="IRNazanin"/>
          <w:color w:val="111111"/>
          <w:sz w:val="28"/>
          <w:sz w:val="28"/>
          <w:szCs w:val="28"/>
          <w:rtl w:val="true"/>
          <w:lang w:bidi="fa-IR"/>
        </w:rPr>
        <w:t>در دو دستش نهاده اختر و مهر،</w:t>
      </w:r>
    </w:p>
    <w:p>
      <w:pPr>
        <w:pStyle w:val="BookText"/>
        <w:rPr/>
      </w:pPr>
      <w:r>
        <w:rPr>
          <w:rFonts w:ascii="IRNazanin" w:hAnsi="IRNazanin" w:eastAsia="IRNazanin"/>
          <w:color w:val="111111"/>
          <w:sz w:val="28"/>
          <w:sz w:val="28"/>
          <w:szCs w:val="28"/>
          <w:rtl w:val="true"/>
          <w:lang w:bidi="fa-IR"/>
        </w:rPr>
        <w:t>بر لبانش ترانه توحید</w:t>
      </w:r>
    </w:p>
    <w:p>
      <w:pPr>
        <w:pStyle w:val="BookText"/>
        <w:rPr/>
      </w:pPr>
      <w:r>
        <w:rPr>
          <w:rFonts w:ascii="IRNazanin" w:hAnsi="IRNazanin" w:eastAsia="IRNazanin"/>
          <w:color w:val="111111"/>
          <w:sz w:val="28"/>
          <w:sz w:val="28"/>
          <w:szCs w:val="28"/>
          <w:rtl w:val="true"/>
          <w:lang w:bidi="fa-IR"/>
        </w:rPr>
        <w:t>دست هر کس به دامنش آویخت،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 گردید و پاک چون خورشید</w:t>
      </w:r>
      <w:bookmarkStart w:id="583" w:name="pg5379_34439"/>
    </w:p>
    <w:p>
      <w:pPr>
        <w:pStyle w:val="BookText"/>
        <w:rPr/>
      </w:pPr>
      <w:bookmarkEnd w:id="583"/>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جهان گلستان شد،</w:t>
      </w:r>
    </w:p>
    <w:p>
      <w:pPr>
        <w:pStyle w:val="BookText"/>
        <w:rPr/>
      </w:pPr>
      <w:r>
        <w:rPr>
          <w:rFonts w:ascii="IRNazanin" w:hAnsi="IRNazanin" w:eastAsia="IRNazanin"/>
          <w:color w:val="111111"/>
          <w:sz w:val="28"/>
          <w:sz w:val="28"/>
          <w:szCs w:val="28"/>
          <w:rtl w:val="true"/>
          <w:lang w:bidi="fa-IR"/>
        </w:rPr>
        <w:t>وز سرودش فلک سراسر شور</w:t>
      </w:r>
    </w:p>
    <w:p>
      <w:pPr>
        <w:pStyle w:val="BookText"/>
        <w:rPr/>
      </w:pPr>
      <w:r>
        <w:rPr>
          <w:rFonts w:ascii="IRNazanin" w:hAnsi="IRNazanin" w:eastAsia="IRNazanin"/>
          <w:color w:val="111111"/>
          <w:sz w:val="28"/>
          <w:sz w:val="28"/>
          <w:szCs w:val="28"/>
          <w:rtl w:val="true"/>
          <w:lang w:bidi="fa-IR"/>
        </w:rPr>
        <w:t>نام زیبای احمد و محمود،</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ترانه‌ای از نور</w:t>
      </w:r>
    </w:p>
    <w:p>
      <w:pPr>
        <w:pStyle w:val="Heading4"/>
        <w:numPr>
          <w:ilvl w:val="3"/>
          <w:numId w:val="1"/>
        </w:numPr>
        <w:rPr/>
      </w:pPr>
      <w:bookmarkStart w:id="584" w:name="__RefHeading___Toc1361206_581953129"/>
      <w:bookmarkStart w:id="585" w:name="_Toc217"/>
      <w:bookmarkEnd w:id="584"/>
      <w:r>
        <w:rPr>
          <w:rtl w:val="true"/>
        </w:rPr>
        <w:t>در ستایش مخترع خط بریل</w:t>
      </w:r>
      <w:bookmarkEnd w:id="585"/>
    </w:p>
    <w:p>
      <w:pPr>
        <w:pStyle w:val="BookText"/>
        <w:rPr/>
      </w:pPr>
      <w:r>
        <w:rPr>
          <w:rFonts w:ascii="IRNazanin" w:hAnsi="IRNazanin" w:eastAsia="IRNazanin"/>
          <w:color w:val="111111"/>
          <w:sz w:val="28"/>
          <w:sz w:val="28"/>
          <w:szCs w:val="28"/>
          <w:rtl w:val="true"/>
          <w:lang w:bidi="fa-IR"/>
        </w:rPr>
        <w:t>ماجرا و علت سرودن شعری درباره لویی بریل</w:t>
      </w:r>
    </w:p>
    <w:p>
      <w:pPr>
        <w:pStyle w:val="BookText"/>
        <w:rPr/>
      </w:pPr>
      <w:r>
        <w:rPr>
          <w:rFonts w:ascii="IRNazanin" w:hAnsi="IRNazanin" w:eastAsia="IRNazanin"/>
          <w:color w:val="111111"/>
          <w:sz w:val="28"/>
          <w:sz w:val="28"/>
          <w:szCs w:val="28"/>
          <w:rtl w:val="true"/>
          <w:lang w:bidi="fa-IR"/>
        </w:rPr>
        <w:t>مدت‌ها بود دوست داشتم این شعر را تقدیم شما و دوستان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بودم به نوعی از لویی تقدیر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فرصت آن فراهم نمی‌آمد؛ تا این در ایام ولادتش، فرصت را مغتنم شمرده و گفتم چه شادباشی از این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چهار پاره‌ا‌ی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انتظار دارم آن را بخوانید و لویی را در آن متصور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کسی هم دستی به جایی دارد که بتواند آن را بیشتر انتشار دهد، یا سرودش کند و یا هر جور استفادهی دیگر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خاطرهاش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وقتی سروده شد، بچه‌های مدرسهی ابابصیر آن را به صورت سرودی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یکی از مدارس تلفیقی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عصای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دانش‌آموز نابینا در آن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اول او یک قطعه شعر را که سروده بود، بخواند و بعدش من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خانم رفت پشت تریبون، گفت که این شعر را خودش سروده است و طبع مختصر شعری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خیلی خوشحال شدم، اما بعد که تمام و کمال شعر مرا خواند،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میخواستم صحبت کنم، همینطور می‌آمد توی ذهنم و باعث آمدن لبخندی روی لبانم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خیلی کنترل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که نزد دانشآموز رفتم، به او گفتم از طبع شعرت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بی‌اعتنایی گفت خوب گاهی آدم یک چیزی مینویسد و میشود یک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پیش خودم گفتم نکند من شعر او را سرقت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هر چیز اطمینان نداشتم از اینکه این شعر را من سروده‌ام، صد در صد یقین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سرودش به همراهم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که چند وقت است که این شعر را گفته‌اید؟ گفت چند روز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نمی‌دهید چاپش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فرصت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چندمین بار است که آن را می‌خوانی؟ گفت فقط توی خانه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ممکن است، این سرود را بشنوی؟ گفت چرا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سرودی است به مناسبت تولد لویی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سرود را با واکمن پخش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 ممکن است کس دیگری هم این شعر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کشش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این شما و این 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و تولد لویی عزیزمان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به او و شما هدیه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قطعه، شعر دیگری در وصف کتاب و تشویق برای نشستن در کتابخانه و مطالعه کردن که لویی عزیزمان وسیلهاش را برای ما فراهم کرده، تقدیم می‌کنم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چهارم ژانویه که تولد لویی بریل است، بد ندیدم که این چهار پاره را تقدیم آن عزیز و تمامی فرهیختگان نابینا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در یکی از شبهای پاییزی سروده شده است ولی جای آن </w:t>
      </w:r>
    </w:p>
    <w:p>
      <w:pPr>
        <w:pStyle w:val="BookText"/>
        <w:rPr/>
      </w:pPr>
      <w:r>
        <w:rPr>
          <w:rFonts w:ascii="IRNazanin" w:hAnsi="IRNazanin" w:eastAsia="IRNazanin"/>
          <w:color w:val="111111"/>
          <w:sz w:val="28"/>
          <w:sz w:val="28"/>
          <w:szCs w:val="28"/>
          <w:rtl w:val="true"/>
          <w:lang w:bidi="fa-IR"/>
        </w:rPr>
        <w:t>توی این سرمای زمستان است که لویی عزیز متولد شد و با همت خویش تمامی ما را مدیون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دست‌هایم نقطهها را</w:t>
      </w:r>
    </w:p>
    <w:p>
      <w:pPr>
        <w:pStyle w:val="BookText"/>
        <w:rPr/>
      </w:pPr>
      <w:r>
        <w:rPr>
          <w:rFonts w:ascii="IRNazanin" w:hAnsi="IRNazanin" w:eastAsia="IRNazanin"/>
          <w:color w:val="111111"/>
          <w:sz w:val="28"/>
          <w:sz w:val="28"/>
          <w:szCs w:val="28"/>
          <w:rtl w:val="true"/>
          <w:lang w:bidi="fa-IR"/>
        </w:rPr>
        <w:t>مانند گلها میشمارم</w:t>
      </w:r>
    </w:p>
    <w:p>
      <w:pPr>
        <w:pStyle w:val="BookText"/>
        <w:rPr/>
      </w:pPr>
      <w:r>
        <w:rPr>
          <w:rFonts w:ascii="IRNazanin" w:hAnsi="IRNazanin" w:eastAsia="IRNazanin"/>
          <w:color w:val="111111"/>
          <w:sz w:val="28"/>
          <w:sz w:val="28"/>
          <w:szCs w:val="28"/>
          <w:rtl w:val="true"/>
          <w:lang w:bidi="fa-IR"/>
        </w:rPr>
        <w:t>بر صفحهی بیرنگ کاغذ</w:t>
      </w:r>
    </w:p>
    <w:p>
      <w:pPr>
        <w:pStyle w:val="BookText"/>
        <w:rPr/>
      </w:pPr>
      <w:r>
        <w:rPr>
          <w:rFonts w:ascii="IRNazanin" w:hAnsi="IRNazanin" w:eastAsia="IRNazanin"/>
          <w:color w:val="111111"/>
          <w:sz w:val="28"/>
          <w:sz w:val="28"/>
          <w:szCs w:val="28"/>
          <w:rtl w:val="true"/>
          <w:lang w:bidi="fa-IR"/>
        </w:rPr>
        <w:t>من نقش‌ها از نقطه دارم</w:t>
      </w:r>
    </w:p>
    <w:p>
      <w:pPr>
        <w:pStyle w:val="BookText"/>
        <w:rPr/>
      </w:pPr>
      <w:r>
        <w:rPr>
          <w:rFonts w:ascii="IRNazanin" w:hAnsi="IRNazanin" w:eastAsia="IRNazanin"/>
          <w:color w:val="111111"/>
          <w:sz w:val="28"/>
          <w:sz w:val="28"/>
          <w:szCs w:val="28"/>
          <w:rtl w:val="true"/>
          <w:lang w:bidi="fa-IR"/>
        </w:rPr>
        <w:t>گر دیدگانم بیفروغ است</w:t>
      </w:r>
    </w:p>
    <w:p>
      <w:pPr>
        <w:pStyle w:val="BookText"/>
        <w:rPr/>
      </w:pPr>
      <w:r>
        <w:rPr>
          <w:rFonts w:ascii="IRNazanin" w:hAnsi="IRNazanin" w:eastAsia="IRNazanin"/>
          <w:color w:val="111111"/>
          <w:sz w:val="28"/>
          <w:sz w:val="28"/>
          <w:szCs w:val="28"/>
          <w:rtl w:val="true"/>
          <w:lang w:bidi="fa-IR"/>
        </w:rPr>
        <w:t>در سینهام صد شور کار است</w:t>
      </w:r>
    </w:p>
    <w:p>
      <w:pPr>
        <w:pStyle w:val="BookText"/>
        <w:rPr/>
      </w:pPr>
      <w:r>
        <w:rPr>
          <w:rFonts w:ascii="IRNazanin" w:hAnsi="IRNazanin" w:eastAsia="IRNazanin"/>
          <w:color w:val="111111"/>
          <w:sz w:val="28"/>
          <w:sz w:val="28"/>
          <w:szCs w:val="28"/>
          <w:rtl w:val="true"/>
          <w:lang w:bidi="fa-IR"/>
        </w:rPr>
        <w:t>در باغ پر اندیشهی من</w:t>
      </w:r>
    </w:p>
    <w:p>
      <w:pPr>
        <w:pStyle w:val="BookText"/>
        <w:rPr/>
      </w:pPr>
      <w:r>
        <w:rPr>
          <w:rFonts w:ascii="IRNazanin" w:hAnsi="IRNazanin" w:eastAsia="IRNazanin"/>
          <w:color w:val="111111"/>
          <w:sz w:val="28"/>
          <w:sz w:val="28"/>
          <w:szCs w:val="28"/>
          <w:rtl w:val="true"/>
          <w:lang w:bidi="fa-IR"/>
        </w:rPr>
        <w:t>حتی زمستان هم بهار است</w:t>
      </w:r>
    </w:p>
    <w:p>
      <w:pPr>
        <w:pStyle w:val="BookText"/>
        <w:rPr/>
      </w:pPr>
      <w:r>
        <w:rPr>
          <w:rFonts w:ascii="IRNazanin" w:hAnsi="IRNazanin" w:eastAsia="IRNazanin"/>
          <w:color w:val="111111"/>
          <w:sz w:val="28"/>
          <w:sz w:val="28"/>
          <w:szCs w:val="28"/>
          <w:rtl w:val="true"/>
          <w:lang w:bidi="fa-IR"/>
        </w:rPr>
        <w:t>مردی قوی مانند پولاد</w:t>
      </w:r>
    </w:p>
    <w:p>
      <w:pPr>
        <w:pStyle w:val="BookText"/>
        <w:rPr/>
      </w:pPr>
      <w:r>
        <w:rPr>
          <w:rFonts w:ascii="IRNazanin" w:hAnsi="IRNazanin" w:eastAsia="IRNazanin"/>
          <w:color w:val="111111"/>
          <w:sz w:val="28"/>
          <w:sz w:val="28"/>
          <w:szCs w:val="28"/>
          <w:rtl w:val="true"/>
          <w:lang w:bidi="fa-IR"/>
        </w:rPr>
        <w:t>در فصل سرمای ندیدن</w:t>
      </w:r>
    </w:p>
    <w:p>
      <w:pPr>
        <w:pStyle w:val="BookText"/>
        <w:rPr/>
      </w:pPr>
      <w:r>
        <w:rPr>
          <w:rFonts w:ascii="IRNazanin" w:hAnsi="IRNazanin" w:eastAsia="IRNazanin"/>
          <w:color w:val="111111"/>
          <w:sz w:val="28"/>
          <w:sz w:val="28"/>
          <w:szCs w:val="28"/>
          <w:rtl w:val="true"/>
          <w:lang w:bidi="fa-IR"/>
        </w:rPr>
        <w:t>شش نقطه را آیینهای کرد</w:t>
      </w:r>
    </w:p>
    <w:p>
      <w:pPr>
        <w:pStyle w:val="BookText"/>
        <w:rPr/>
      </w:pPr>
      <w:r>
        <w:rPr>
          <w:rFonts w:ascii="IRNazanin" w:hAnsi="IRNazanin" w:eastAsia="IRNazanin"/>
          <w:color w:val="111111"/>
          <w:sz w:val="28"/>
          <w:sz w:val="28"/>
          <w:szCs w:val="28"/>
          <w:rtl w:val="true"/>
          <w:lang w:bidi="fa-IR"/>
        </w:rPr>
        <w:t>بر روی من تا شهر دیدن</w:t>
      </w:r>
    </w:p>
    <w:p>
      <w:pPr>
        <w:pStyle w:val="BookText"/>
        <w:rPr/>
      </w:pPr>
      <w:r>
        <w:rPr>
          <w:rFonts w:ascii="IRNazanin" w:hAnsi="IRNazanin" w:eastAsia="IRNazanin"/>
          <w:color w:val="111111"/>
          <w:sz w:val="28"/>
          <w:sz w:val="28"/>
          <w:szCs w:val="28"/>
          <w:rtl w:val="true"/>
          <w:lang w:bidi="fa-IR"/>
        </w:rPr>
        <w:t>او نقطهها را شکلها داد</w:t>
      </w:r>
    </w:p>
    <w:p>
      <w:pPr>
        <w:pStyle w:val="BookText"/>
        <w:rPr/>
      </w:pPr>
      <w:r>
        <w:rPr>
          <w:rFonts w:ascii="IRNazanin" w:hAnsi="IRNazanin" w:eastAsia="IRNazanin"/>
          <w:color w:val="111111"/>
          <w:sz w:val="28"/>
          <w:sz w:val="28"/>
          <w:szCs w:val="28"/>
          <w:rtl w:val="true"/>
          <w:lang w:bidi="fa-IR"/>
        </w:rPr>
        <w:t>تا برگشاید راز دانش</w:t>
      </w:r>
    </w:p>
    <w:p>
      <w:pPr>
        <w:pStyle w:val="BookText"/>
        <w:rPr/>
      </w:pPr>
      <w:r>
        <w:rPr>
          <w:rFonts w:ascii="IRNazanin" w:hAnsi="IRNazanin" w:eastAsia="IRNazanin"/>
          <w:color w:val="111111"/>
          <w:sz w:val="28"/>
          <w:sz w:val="28"/>
          <w:szCs w:val="28"/>
          <w:rtl w:val="true"/>
          <w:lang w:bidi="fa-IR"/>
        </w:rPr>
        <w:t>دست مرا در دست آنها</w:t>
      </w:r>
    </w:p>
    <w:p>
      <w:pPr>
        <w:pStyle w:val="BookText"/>
        <w:rPr/>
      </w:pPr>
      <w:r>
        <w:rPr>
          <w:rFonts w:ascii="IRNazanin" w:hAnsi="IRNazanin" w:eastAsia="IRNazanin"/>
          <w:color w:val="111111"/>
          <w:sz w:val="28"/>
          <w:sz w:val="28"/>
          <w:szCs w:val="28"/>
          <w:rtl w:val="true"/>
          <w:lang w:bidi="fa-IR"/>
        </w:rPr>
        <w:t>خندان پی پرواز دانش</w:t>
      </w:r>
    </w:p>
    <w:p>
      <w:pPr>
        <w:pStyle w:val="BookText"/>
        <w:rPr/>
      </w:pPr>
      <w:r>
        <w:rPr>
          <w:rFonts w:ascii="IRNazanin" w:hAnsi="IRNazanin" w:eastAsia="IRNazanin"/>
          <w:color w:val="111111"/>
          <w:sz w:val="28"/>
          <w:sz w:val="28"/>
          <w:szCs w:val="28"/>
          <w:rtl w:val="true"/>
          <w:lang w:bidi="fa-IR"/>
        </w:rPr>
        <w:t>ز آن پس من و آهوی امید</w:t>
      </w:r>
    </w:p>
    <w:p>
      <w:pPr>
        <w:pStyle w:val="BookText"/>
        <w:rPr/>
      </w:pPr>
      <w:r>
        <w:rPr>
          <w:rFonts w:ascii="IRNazanin" w:hAnsi="IRNazanin" w:eastAsia="IRNazanin"/>
          <w:color w:val="111111"/>
          <w:sz w:val="28"/>
          <w:sz w:val="28"/>
          <w:szCs w:val="28"/>
          <w:rtl w:val="true"/>
          <w:lang w:bidi="fa-IR"/>
        </w:rPr>
        <w:t>در دشت دانش بیش راندیم</w:t>
      </w:r>
    </w:p>
    <w:p>
      <w:pPr>
        <w:pStyle w:val="BookText"/>
        <w:rPr/>
      </w:pPr>
      <w:r>
        <w:rPr>
          <w:rFonts w:ascii="IRNazanin" w:hAnsi="IRNazanin" w:eastAsia="IRNazanin"/>
          <w:color w:val="111111"/>
          <w:sz w:val="28"/>
          <w:sz w:val="28"/>
          <w:szCs w:val="28"/>
          <w:rtl w:val="true"/>
          <w:lang w:bidi="fa-IR"/>
        </w:rPr>
        <w:t>در سنگلاخ زندگانی</w:t>
      </w:r>
    </w:p>
    <w:p>
      <w:pPr>
        <w:pStyle w:val="BookText"/>
        <w:rPr/>
      </w:pPr>
      <w:r>
        <w:rPr>
          <w:rFonts w:ascii="IRNazanin" w:hAnsi="IRNazanin" w:eastAsia="IRNazanin"/>
          <w:color w:val="111111"/>
          <w:sz w:val="28"/>
          <w:sz w:val="28"/>
          <w:szCs w:val="28"/>
          <w:rtl w:val="true"/>
          <w:lang w:bidi="fa-IR"/>
        </w:rPr>
        <w:t>آسودهتر از پیش راندیم</w:t>
      </w:r>
    </w:p>
    <w:p>
      <w:pPr>
        <w:pStyle w:val="BookText"/>
        <w:rPr/>
      </w:pPr>
      <w:r>
        <w:rPr>
          <w:rFonts w:ascii="IRNazanin" w:hAnsi="IRNazanin" w:eastAsia="IRNazanin"/>
          <w:color w:val="111111"/>
          <w:sz w:val="28"/>
          <w:sz w:val="28"/>
          <w:szCs w:val="28"/>
          <w:rtl w:val="true"/>
          <w:lang w:bidi="fa-IR"/>
        </w:rPr>
        <w:t>در دستهایم نقطهها را</w:t>
      </w:r>
    </w:p>
    <w:p>
      <w:pPr>
        <w:pStyle w:val="BookText"/>
        <w:rPr/>
      </w:pPr>
      <w:r>
        <w:rPr>
          <w:rFonts w:ascii="IRNazanin" w:hAnsi="IRNazanin" w:eastAsia="IRNazanin"/>
          <w:color w:val="111111"/>
          <w:sz w:val="28"/>
          <w:sz w:val="28"/>
          <w:szCs w:val="28"/>
          <w:rtl w:val="true"/>
          <w:lang w:bidi="fa-IR"/>
        </w:rPr>
        <w:t>چون دست آن یار نکونام</w:t>
      </w:r>
    </w:p>
    <w:p>
      <w:pPr>
        <w:pStyle w:val="BookText"/>
        <w:rPr/>
      </w:pPr>
      <w:r>
        <w:rPr>
          <w:rFonts w:ascii="IRNazanin" w:hAnsi="IRNazanin" w:eastAsia="IRNazanin"/>
          <w:color w:val="111111"/>
          <w:sz w:val="28"/>
          <w:sz w:val="28"/>
          <w:szCs w:val="28"/>
          <w:rtl w:val="true"/>
          <w:lang w:bidi="fa-IR"/>
        </w:rPr>
        <w:t>با مهربانی میفشارم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روح او آساید آرام</w:t>
      </w:r>
    </w:p>
    <w:p>
      <w:pPr>
        <w:pStyle w:val="BookText"/>
        <w:rPr/>
      </w:pPr>
      <w:r>
        <w:rPr>
          <w:rFonts w:ascii="IRNazanin" w:hAnsi="IRNazanin" w:eastAsia="IRNazanin"/>
          <w:color w:val="111111"/>
          <w:sz w:val="28"/>
          <w:sz w:val="28"/>
          <w:szCs w:val="28"/>
          <w:rtl w:val="true"/>
          <w:lang w:bidi="fa-IR"/>
        </w:rPr>
        <w:t>او دیدهی بیرنگ ما را</w:t>
      </w:r>
    </w:p>
    <w:p>
      <w:pPr>
        <w:pStyle w:val="BookText"/>
        <w:rPr/>
      </w:pPr>
      <w:r>
        <w:rPr>
          <w:rFonts w:ascii="IRNazanin" w:hAnsi="IRNazanin" w:eastAsia="IRNazanin"/>
          <w:color w:val="111111"/>
          <w:sz w:val="28"/>
          <w:sz w:val="28"/>
          <w:szCs w:val="28"/>
          <w:rtl w:val="true"/>
          <w:lang w:bidi="fa-IR"/>
        </w:rPr>
        <w:t>با شهر گلها آشنا کرد</w:t>
      </w:r>
    </w:p>
    <w:p>
      <w:pPr>
        <w:pStyle w:val="BookText"/>
        <w:rPr/>
      </w:pPr>
      <w:r>
        <w:rPr>
          <w:rFonts w:ascii="IRNazanin" w:hAnsi="IRNazanin" w:eastAsia="IRNazanin"/>
          <w:color w:val="111111"/>
          <w:sz w:val="28"/>
          <w:sz w:val="28"/>
          <w:szCs w:val="28"/>
          <w:rtl w:val="true"/>
          <w:lang w:bidi="fa-IR"/>
        </w:rPr>
        <w:t>او کلبهی تاریک ما را</w:t>
      </w:r>
    </w:p>
    <w:p>
      <w:pPr>
        <w:pStyle w:val="BookText"/>
        <w:rPr/>
      </w:pPr>
      <w:r>
        <w:rPr>
          <w:rFonts w:ascii="IRNazanin" w:hAnsi="IRNazanin" w:eastAsia="IRNazanin"/>
          <w:color w:val="111111"/>
          <w:sz w:val="28"/>
          <w:sz w:val="28"/>
          <w:szCs w:val="28"/>
          <w:rtl w:val="true"/>
          <w:lang w:bidi="fa-IR"/>
        </w:rPr>
        <w:t>پر از محبت، از صفا کرد</w:t>
      </w:r>
    </w:p>
    <w:p>
      <w:pPr>
        <w:pStyle w:val="BookText"/>
        <w:rPr/>
      </w:pP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ما را به شهر آرزو بُرد</w:t>
      </w:r>
    </w:p>
    <w:p>
      <w:pPr>
        <w:pStyle w:val="BookText"/>
        <w:rPr/>
      </w:pPr>
      <w:r>
        <w:rPr>
          <w:rFonts w:ascii="IRNazanin" w:hAnsi="IRNazanin" w:eastAsia="IRNazanin"/>
          <w:color w:val="111111"/>
          <w:sz w:val="28"/>
          <w:sz w:val="28"/>
          <w:szCs w:val="28"/>
          <w:rtl w:val="true"/>
          <w:lang w:bidi="fa-IR"/>
        </w:rPr>
        <w:t>وز چهرهی غم رنگ ما، او</w:t>
      </w:r>
    </w:p>
    <w:p>
      <w:pPr>
        <w:pStyle w:val="BookText"/>
        <w:rPr/>
      </w:pPr>
      <w:r>
        <w:rPr>
          <w:rFonts w:ascii="IRNazanin" w:hAnsi="IRNazanin" w:eastAsia="IRNazanin"/>
          <w:color w:val="111111"/>
          <w:sz w:val="28"/>
          <w:sz w:val="28"/>
          <w:szCs w:val="28"/>
          <w:rtl w:val="true"/>
          <w:lang w:bidi="fa-IR"/>
        </w:rPr>
        <w:t>زنگار شب یکباره بِستُرد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نجف‌آباد</w:t>
      </w:r>
      <w:r>
        <w:rPr>
          <w:rFonts w:eastAsia="IRNazanin" w:cs="IRNazanin"/>
          <w:color w:val="111111"/>
          <w:sz w:val="28"/>
          <w:szCs w:val="28"/>
          <w:rtl w:val="true"/>
          <w:lang w:bidi="fa-IR"/>
        </w:rPr>
        <w:t>)</w:t>
      </w:r>
      <w:r>
        <w:rPr>
          <w:rStyle w:val="FootnoteAnchor"/>
          <w:rtl w:val="true"/>
        </w:rPr>
        <w:footnoteReference w:id="62"/>
      </w:r>
      <w:bookmarkStart w:id="586" w:name="pg5379_34445"/>
    </w:p>
    <w:p>
      <w:pPr>
        <w:pStyle w:val="Heading4"/>
        <w:numPr>
          <w:ilvl w:val="3"/>
          <w:numId w:val="1"/>
        </w:numPr>
        <w:rPr/>
      </w:pPr>
      <w:bookmarkStart w:id="587" w:name="__RefHeading___Toc1361208_581953129"/>
      <w:bookmarkStart w:id="588" w:name="_Toc218"/>
      <w:bookmarkEnd w:id="586"/>
      <w:bookmarkEnd w:id="587"/>
      <w:r>
        <w:rPr>
          <w:rtl w:val="true"/>
        </w:rPr>
        <w:t>دکتر علی شریعتی</w:t>
      </w:r>
      <w:bookmarkEnd w:id="588"/>
    </w:p>
    <w:p>
      <w:pPr>
        <w:pStyle w:val="BookText"/>
        <w:rPr/>
      </w:pPr>
      <w:r>
        <w:rPr>
          <w:rFonts w:ascii="IRNazanin" w:hAnsi="IRNazanin" w:eastAsia="IRNazanin"/>
          <w:color w:val="111111"/>
          <w:sz w:val="28"/>
          <w:sz w:val="28"/>
          <w:szCs w:val="28"/>
          <w:rtl w:val="true"/>
          <w:lang w:bidi="fa-IR"/>
        </w:rPr>
        <w:t xml:space="preserve">این چهار پاره را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شهادت دکتر علی شریعتی معلم شهید و استاد دانشگاه، و روح بخش ایمانی تازه در جوانان آن دوره و تمامی عصرها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آمده از کویر سرسبز،</w:t>
      </w:r>
    </w:p>
    <w:p>
      <w:pPr>
        <w:pStyle w:val="BookText"/>
        <w:rPr/>
      </w:pPr>
      <w:r>
        <w:rPr>
          <w:rFonts w:ascii="IRNazanin" w:hAnsi="IRNazanin" w:eastAsia="IRNazanin"/>
          <w:color w:val="111111"/>
          <w:sz w:val="28"/>
          <w:sz w:val="28"/>
          <w:szCs w:val="28"/>
          <w:rtl w:val="true"/>
          <w:lang w:bidi="fa-IR"/>
        </w:rPr>
        <w:t>شمشاد نگاه و فکرت تو</w:t>
      </w:r>
    </w:p>
    <w:p>
      <w:pPr>
        <w:pStyle w:val="BookText"/>
        <w:rPr/>
      </w:pPr>
      <w:r>
        <w:rPr>
          <w:rFonts w:ascii="IRNazanin" w:hAnsi="IRNazanin" w:eastAsia="IRNazanin"/>
          <w:color w:val="111111"/>
          <w:sz w:val="28"/>
          <w:sz w:val="28"/>
          <w:szCs w:val="28"/>
          <w:rtl w:val="true"/>
          <w:lang w:bidi="fa-IR"/>
        </w:rPr>
        <w:t>آویزه‌ی گوش اهل بینش،</w:t>
      </w:r>
    </w:p>
    <w:p>
      <w:pPr>
        <w:pStyle w:val="BookText"/>
        <w:rPr/>
      </w:pPr>
      <w:r>
        <w:rPr>
          <w:rFonts w:ascii="IRNazanin" w:hAnsi="IRNazanin" w:eastAsia="IRNazanin"/>
          <w:color w:val="111111"/>
          <w:sz w:val="28"/>
          <w:sz w:val="28"/>
          <w:szCs w:val="28"/>
          <w:rtl w:val="true"/>
          <w:lang w:bidi="fa-IR"/>
        </w:rPr>
        <w:t>اندیشه‌ی پاک و فطرت تو</w:t>
      </w:r>
    </w:p>
    <w:p>
      <w:pPr>
        <w:pStyle w:val="BookText"/>
        <w:rPr/>
      </w:pPr>
      <w:r>
        <w:rPr>
          <w:rFonts w:ascii="IRNazanin" w:hAnsi="IRNazanin" w:eastAsia="IRNazanin"/>
          <w:color w:val="111111"/>
          <w:sz w:val="28"/>
          <w:sz w:val="28"/>
          <w:szCs w:val="28"/>
          <w:rtl w:val="true"/>
          <w:lang w:bidi="fa-IR"/>
        </w:rPr>
        <w:t>شمع خردت زبانه افراشت،</w:t>
      </w:r>
    </w:p>
    <w:p>
      <w:pPr>
        <w:pStyle w:val="BookText"/>
        <w:rPr/>
      </w:pPr>
      <w:r>
        <w:rPr>
          <w:rFonts w:ascii="IRNazanin" w:hAnsi="IRNazanin" w:eastAsia="IRNazanin"/>
          <w:color w:val="111111"/>
          <w:sz w:val="28"/>
          <w:sz w:val="28"/>
          <w:szCs w:val="28"/>
          <w:rtl w:val="true"/>
          <w:lang w:bidi="fa-IR"/>
        </w:rPr>
        <w:t>بر بام سرای کشور دل</w:t>
      </w:r>
    </w:p>
    <w:p>
      <w:pPr>
        <w:pStyle w:val="BookText"/>
        <w:rPr/>
      </w:pPr>
      <w:r>
        <w:rPr>
          <w:rFonts w:ascii="IRNazanin" w:hAnsi="IRNazanin" w:eastAsia="IRNazanin"/>
          <w:color w:val="111111"/>
          <w:sz w:val="28"/>
          <w:sz w:val="28"/>
          <w:szCs w:val="28"/>
          <w:rtl w:val="true"/>
          <w:lang w:bidi="fa-IR"/>
        </w:rPr>
        <w:t>هر واژه ز هر کتابت آموخت،</w:t>
      </w:r>
    </w:p>
    <w:p>
      <w:pPr>
        <w:pStyle w:val="BookText"/>
        <w:rPr/>
      </w:pPr>
      <w:r>
        <w:rPr>
          <w:rFonts w:ascii="IRNazanin" w:hAnsi="IRNazanin" w:eastAsia="IRNazanin"/>
          <w:color w:val="111111"/>
          <w:sz w:val="28"/>
          <w:sz w:val="28"/>
          <w:szCs w:val="28"/>
          <w:rtl w:val="true"/>
          <w:lang w:bidi="fa-IR"/>
        </w:rPr>
        <w:t>صد نکته به بزم باور دل</w:t>
      </w:r>
    </w:p>
    <w:p>
      <w:pPr>
        <w:pStyle w:val="BookText"/>
        <w:rPr/>
      </w:pPr>
      <w:r>
        <w:rPr>
          <w:rFonts w:ascii="IRNazanin" w:hAnsi="IRNazanin" w:eastAsia="IRNazanin"/>
          <w:color w:val="111111"/>
          <w:sz w:val="28"/>
          <w:sz w:val="28"/>
          <w:szCs w:val="28"/>
          <w:rtl w:val="true"/>
          <w:lang w:bidi="fa-IR"/>
        </w:rPr>
        <w:t>از چشمه‌ی بینش تو رویید،</w:t>
      </w:r>
    </w:p>
    <w:p>
      <w:pPr>
        <w:pStyle w:val="BookText"/>
        <w:rPr/>
      </w:pPr>
      <w:r>
        <w:rPr>
          <w:rFonts w:ascii="IRNazanin" w:hAnsi="IRNazanin" w:eastAsia="IRNazanin"/>
          <w:color w:val="111111"/>
          <w:sz w:val="28"/>
          <w:sz w:val="28"/>
          <w:szCs w:val="28"/>
          <w:rtl w:val="true"/>
          <w:lang w:bidi="fa-IR"/>
        </w:rPr>
        <w:t>در باغ خرد نهال بینش</w:t>
      </w:r>
    </w:p>
    <w:p>
      <w:pPr>
        <w:pStyle w:val="BookText"/>
        <w:rPr/>
      </w:pPr>
      <w:r>
        <w:rPr>
          <w:rFonts w:ascii="IRNazanin" w:hAnsi="IRNazanin" w:eastAsia="IRNazanin"/>
          <w:color w:val="111111"/>
          <w:sz w:val="28"/>
          <w:sz w:val="28"/>
          <w:szCs w:val="28"/>
          <w:rtl w:val="true"/>
          <w:lang w:bidi="fa-IR"/>
        </w:rPr>
        <w:t>وز قدرت عشق و شور ایمان،</w:t>
      </w:r>
    </w:p>
    <w:p>
      <w:pPr>
        <w:pStyle w:val="BookText"/>
        <w:rPr/>
      </w:pPr>
      <w:r>
        <w:rPr>
          <w:rFonts w:ascii="IRNazanin" w:hAnsi="IRNazanin" w:eastAsia="IRNazanin"/>
          <w:color w:val="111111"/>
          <w:sz w:val="28"/>
          <w:sz w:val="28"/>
          <w:szCs w:val="28"/>
          <w:rtl w:val="true"/>
          <w:lang w:bidi="fa-IR"/>
        </w:rPr>
        <w:t>تابید چراغ آفرینش</w:t>
      </w:r>
    </w:p>
    <w:p>
      <w:pPr>
        <w:pStyle w:val="BookText"/>
        <w:rPr/>
      </w:pPr>
      <w:r>
        <w:rPr>
          <w:rFonts w:ascii="IRNazanin" w:hAnsi="IRNazanin" w:eastAsia="IRNazanin"/>
          <w:color w:val="111111"/>
          <w:sz w:val="28"/>
          <w:sz w:val="28"/>
          <w:szCs w:val="28"/>
          <w:rtl w:val="true"/>
          <w:lang w:bidi="fa-IR"/>
        </w:rPr>
        <w:t>اکسیر شریعتی چو زر کرد،</w:t>
      </w:r>
    </w:p>
    <w:p>
      <w:pPr>
        <w:pStyle w:val="BookText"/>
        <w:rPr/>
      </w:pPr>
      <w:r>
        <w:rPr>
          <w:rFonts w:ascii="IRNazanin" w:hAnsi="IRNazanin" w:eastAsia="IRNazanin"/>
          <w:color w:val="111111"/>
          <w:sz w:val="28"/>
          <w:sz w:val="28"/>
          <w:szCs w:val="28"/>
          <w:rtl w:val="true"/>
          <w:lang w:bidi="fa-IR"/>
        </w:rPr>
        <w:t>خاکی ز کویر بی‌بها را</w:t>
      </w:r>
    </w:p>
    <w:p>
      <w:pPr>
        <w:pStyle w:val="BookText"/>
        <w:rPr/>
      </w:pPr>
      <w:r>
        <w:rPr>
          <w:rFonts w:ascii="IRNazanin" w:hAnsi="IRNazanin" w:eastAsia="IRNazanin"/>
          <w:color w:val="111111"/>
          <w:sz w:val="28"/>
          <w:sz w:val="28"/>
          <w:szCs w:val="28"/>
          <w:rtl w:val="true"/>
          <w:lang w:bidi="fa-IR"/>
        </w:rPr>
        <w:t>آموخت به خستگان دلسرد،</w:t>
      </w:r>
    </w:p>
    <w:p>
      <w:pPr>
        <w:pStyle w:val="BookText"/>
        <w:rPr/>
      </w:pPr>
      <w:r>
        <w:rPr>
          <w:rFonts w:ascii="IRNazanin" w:hAnsi="IRNazanin" w:eastAsia="IRNazanin"/>
          <w:color w:val="111111"/>
          <w:sz w:val="28"/>
          <w:sz w:val="28"/>
          <w:szCs w:val="28"/>
          <w:rtl w:val="true"/>
          <w:lang w:bidi="fa-IR"/>
        </w:rPr>
        <w:t>اسرار علوم کیمیا را</w:t>
      </w:r>
    </w:p>
    <w:p>
      <w:pPr>
        <w:pStyle w:val="BookText"/>
        <w:rPr/>
      </w:pPr>
      <w:r>
        <w:rPr>
          <w:rFonts w:ascii="IRNazanin" w:hAnsi="IRNazanin" w:eastAsia="IRNazanin"/>
          <w:color w:val="111111"/>
          <w:sz w:val="28"/>
          <w:sz w:val="28"/>
          <w:szCs w:val="28"/>
          <w:rtl w:val="true"/>
          <w:lang w:bidi="fa-IR"/>
        </w:rPr>
        <w:t>بیداری و کوشش و تفکر،</w:t>
      </w:r>
    </w:p>
    <w:p>
      <w:pPr>
        <w:pStyle w:val="BookText"/>
        <w:rPr/>
      </w:pPr>
      <w:r>
        <w:rPr>
          <w:rFonts w:ascii="IRNazanin" w:hAnsi="IRNazanin" w:eastAsia="IRNazanin"/>
          <w:color w:val="111111"/>
          <w:sz w:val="28"/>
          <w:sz w:val="28"/>
          <w:szCs w:val="28"/>
          <w:rtl w:val="true"/>
          <w:lang w:bidi="fa-IR"/>
        </w:rPr>
        <w:t>رستن ز جهان زور و تزویر</w:t>
      </w:r>
    </w:p>
    <w:p>
      <w:pPr>
        <w:pStyle w:val="BookText"/>
        <w:rPr/>
      </w:pPr>
      <w:r>
        <w:rPr>
          <w:rFonts w:ascii="IRNazanin" w:hAnsi="IRNazanin" w:eastAsia="IRNazanin"/>
          <w:color w:val="111111"/>
          <w:sz w:val="28"/>
          <w:sz w:val="28"/>
          <w:szCs w:val="28"/>
          <w:rtl w:val="true"/>
          <w:lang w:bidi="fa-IR"/>
        </w:rPr>
        <w:t>آموزه‌ای از شریعتی بود،</w:t>
      </w:r>
    </w:p>
    <w:p>
      <w:pPr>
        <w:pStyle w:val="BookText"/>
        <w:rPr/>
      </w:pPr>
      <w:r>
        <w:rPr>
          <w:rFonts w:ascii="IRNazanin" w:hAnsi="IRNazanin" w:eastAsia="IRNazanin"/>
          <w:color w:val="111111"/>
          <w:sz w:val="28"/>
          <w:sz w:val="28"/>
          <w:szCs w:val="28"/>
          <w:rtl w:val="true"/>
          <w:lang w:bidi="fa-IR"/>
        </w:rPr>
        <w:t>آن مرد خرد، مراد هر پیر</w:t>
      </w:r>
    </w:p>
    <w:p>
      <w:pPr>
        <w:pStyle w:val="BookText"/>
        <w:rPr/>
      </w:pPr>
      <w:r>
        <w:rPr>
          <w:rFonts w:ascii="IRNazanin" w:hAnsi="IRNazanin" w:eastAsia="IRNazanin"/>
          <w:color w:val="111111"/>
          <w:sz w:val="28"/>
          <w:sz w:val="28"/>
          <w:szCs w:val="28"/>
          <w:rtl w:val="true"/>
          <w:lang w:bidi="fa-IR"/>
        </w:rPr>
        <w:t>هم راز ستاره در کویری،</w:t>
      </w:r>
    </w:p>
    <w:p>
      <w:pPr>
        <w:pStyle w:val="BookText"/>
        <w:rPr/>
      </w:pPr>
      <w:r>
        <w:rPr>
          <w:rFonts w:ascii="IRNazanin" w:hAnsi="IRNazanin" w:eastAsia="IRNazanin"/>
          <w:color w:val="111111"/>
          <w:sz w:val="28"/>
          <w:sz w:val="28"/>
          <w:szCs w:val="28"/>
          <w:rtl w:val="true"/>
          <w:lang w:bidi="fa-IR"/>
        </w:rPr>
        <w:t>هم ناله‌ی بردگان به اهرام</w:t>
      </w:r>
    </w:p>
    <w:p>
      <w:pPr>
        <w:pStyle w:val="BookText"/>
        <w:rPr/>
      </w:pPr>
      <w:r>
        <w:rPr>
          <w:rFonts w:ascii="IRNazanin" w:hAnsi="IRNazanin" w:eastAsia="IRNazanin"/>
          <w:color w:val="111111"/>
          <w:sz w:val="28"/>
          <w:sz w:val="28"/>
          <w:szCs w:val="28"/>
          <w:rtl w:val="true"/>
          <w:lang w:bidi="fa-IR"/>
        </w:rPr>
        <w:t>ای پیک امید و سرفرازی،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خلوت خستگان شب فام </w:t>
      </w:r>
      <w:bookmarkStart w:id="589" w:name="pg5379_34447"/>
    </w:p>
    <w:p>
      <w:pPr>
        <w:pStyle w:val="BookText"/>
        <w:rPr/>
      </w:pPr>
      <w:bookmarkEnd w:id="589"/>
      <w:r>
        <w:rPr>
          <w:rFonts w:ascii="IRNazanin" w:hAnsi="IRNazanin" w:eastAsia="IRNazanin"/>
          <w:color w:val="111111"/>
          <w:sz w:val="28"/>
          <w:sz w:val="28"/>
          <w:szCs w:val="28"/>
          <w:rtl w:val="true"/>
          <w:lang w:bidi="fa-IR"/>
        </w:rPr>
        <w:t>آه از دل دردمندت افکند،</w:t>
      </w:r>
    </w:p>
    <w:p>
      <w:pPr>
        <w:pStyle w:val="BookText"/>
        <w:rPr/>
      </w:pPr>
      <w:r>
        <w:rPr>
          <w:rFonts w:ascii="IRNazanin" w:hAnsi="IRNazanin" w:eastAsia="IRNazanin"/>
          <w:color w:val="111111"/>
          <w:sz w:val="28"/>
          <w:sz w:val="28"/>
          <w:szCs w:val="28"/>
          <w:rtl w:val="true"/>
          <w:lang w:bidi="fa-IR"/>
        </w:rPr>
        <w:t>بر خرمن خفتگان شراری</w:t>
      </w:r>
    </w:p>
    <w:p>
      <w:pPr>
        <w:pStyle w:val="BookText"/>
        <w:rPr/>
      </w:pPr>
      <w:r>
        <w:rPr>
          <w:rFonts w:ascii="IRNazanin" w:hAnsi="IRNazanin" w:eastAsia="IRNazanin"/>
          <w:color w:val="111111"/>
          <w:sz w:val="28"/>
          <w:sz w:val="28"/>
          <w:szCs w:val="28"/>
          <w:rtl w:val="true"/>
          <w:lang w:bidi="fa-IR"/>
        </w:rPr>
        <w:t>پاییز سیاه آرزوها،</w:t>
      </w:r>
    </w:p>
    <w:p>
      <w:pPr>
        <w:pStyle w:val="BookText"/>
        <w:rPr/>
      </w:pPr>
      <w:r>
        <w:rPr>
          <w:rFonts w:ascii="IRNazanin" w:hAnsi="IRNazanin" w:eastAsia="IRNazanin"/>
          <w:color w:val="111111"/>
          <w:sz w:val="28"/>
          <w:sz w:val="28"/>
          <w:szCs w:val="28"/>
          <w:rtl w:val="true"/>
          <w:lang w:bidi="fa-IR"/>
        </w:rPr>
        <w:t>از عطر نگاه تو، بهاری</w:t>
      </w:r>
    </w:p>
    <w:p>
      <w:pPr>
        <w:pStyle w:val="BookText"/>
        <w:rPr/>
      </w:pPr>
      <w:r>
        <w:rPr>
          <w:rFonts w:ascii="IRNazanin" w:hAnsi="IRNazanin" w:eastAsia="IRNazanin"/>
          <w:color w:val="111111"/>
          <w:sz w:val="28"/>
          <w:sz w:val="28"/>
          <w:szCs w:val="28"/>
          <w:rtl w:val="true"/>
          <w:lang w:bidi="fa-IR"/>
        </w:rPr>
        <w:t>نیلوفر جان تو کتابی،</w:t>
      </w:r>
    </w:p>
    <w:p>
      <w:pPr>
        <w:pStyle w:val="BookText"/>
        <w:rPr/>
      </w:pPr>
      <w:r>
        <w:rPr>
          <w:rFonts w:ascii="IRNazanin" w:hAnsi="IRNazanin" w:eastAsia="IRNazanin"/>
          <w:color w:val="111111"/>
          <w:sz w:val="28"/>
          <w:sz w:val="28"/>
          <w:szCs w:val="28"/>
          <w:rtl w:val="true"/>
          <w:lang w:bidi="fa-IR"/>
        </w:rPr>
        <w:t>بر صفحه‌ی روزگار مانده</w:t>
      </w:r>
    </w:p>
    <w:p>
      <w:pPr>
        <w:pStyle w:val="BookText"/>
        <w:rPr/>
      </w:pPr>
      <w:r>
        <w:rPr>
          <w:rFonts w:ascii="IRNazanin" w:hAnsi="IRNazanin" w:eastAsia="IRNazanin"/>
          <w:color w:val="111111"/>
          <w:sz w:val="28"/>
          <w:sz w:val="28"/>
          <w:szCs w:val="28"/>
          <w:rtl w:val="true"/>
          <w:lang w:bidi="fa-IR"/>
        </w:rPr>
        <w:t>درس جهش و تلاش و بینش،</w:t>
      </w:r>
    </w:p>
    <w:p>
      <w:pPr>
        <w:pStyle w:val="BookText"/>
        <w:rPr/>
      </w:pPr>
      <w:r>
        <w:rPr>
          <w:rFonts w:ascii="IRNazanin" w:hAnsi="IRNazanin" w:eastAsia="IRNazanin"/>
          <w:color w:val="111111"/>
          <w:sz w:val="28"/>
          <w:sz w:val="28"/>
          <w:szCs w:val="28"/>
          <w:rtl w:val="true"/>
          <w:lang w:bidi="fa-IR"/>
        </w:rPr>
        <w:t>اندیشه از این کتاب خوانده</w:t>
      </w:r>
    </w:p>
    <w:p>
      <w:pPr>
        <w:pStyle w:val="BookText"/>
        <w:rPr/>
      </w:pPr>
      <w:r>
        <w:rPr>
          <w:rFonts w:ascii="IRNazanin" w:hAnsi="IRNazanin" w:eastAsia="IRNazanin"/>
          <w:color w:val="111111"/>
          <w:sz w:val="28"/>
          <w:sz w:val="28"/>
          <w:szCs w:val="28"/>
          <w:rtl w:val="true"/>
          <w:lang w:bidi="fa-IR"/>
        </w:rPr>
        <w:t>تو فصل بلند شعرها را،</w:t>
      </w:r>
    </w:p>
    <w:p>
      <w:pPr>
        <w:pStyle w:val="BookText"/>
        <w:rPr/>
      </w:pPr>
      <w:r>
        <w:rPr>
          <w:rFonts w:ascii="IRNazanin" w:hAnsi="IRNazanin" w:eastAsia="IRNazanin"/>
          <w:color w:val="111111"/>
          <w:sz w:val="28"/>
          <w:sz w:val="28"/>
          <w:szCs w:val="28"/>
          <w:rtl w:val="true"/>
          <w:lang w:bidi="fa-IR"/>
        </w:rPr>
        <w:t>شهنامه‌ای از حماسه بودی</w:t>
      </w:r>
    </w:p>
    <w:p>
      <w:pPr>
        <w:pStyle w:val="BookText"/>
        <w:rPr/>
      </w:pPr>
      <w:r>
        <w:rPr>
          <w:rFonts w:ascii="IRNazanin" w:hAnsi="IRNazanin" w:eastAsia="IRNazanin"/>
          <w:color w:val="111111"/>
          <w:sz w:val="28"/>
          <w:sz w:val="28"/>
          <w:szCs w:val="28"/>
          <w:rtl w:val="true"/>
          <w:lang w:bidi="fa-IR"/>
        </w:rPr>
        <w:t>فردوسی و حافظ زمانه،</w:t>
      </w:r>
    </w:p>
    <w:p>
      <w:pPr>
        <w:pStyle w:val="BookText"/>
        <w:rPr/>
      </w:pPr>
      <w:r>
        <w:rPr>
          <w:rFonts w:ascii="IRNazanin" w:hAnsi="IRNazanin" w:eastAsia="IRNazanin"/>
          <w:color w:val="111111"/>
          <w:sz w:val="28"/>
          <w:sz w:val="28"/>
          <w:szCs w:val="28"/>
          <w:rtl w:val="true"/>
          <w:lang w:bidi="fa-IR"/>
        </w:rPr>
        <w:t>اندیشه و عشق می‌سرودی</w:t>
      </w:r>
    </w:p>
    <w:p>
      <w:pPr>
        <w:pStyle w:val="BookText"/>
        <w:rPr/>
      </w:pPr>
      <w:r>
        <w:rPr>
          <w:rFonts w:ascii="IRNazanin" w:hAnsi="IRNazanin" w:eastAsia="IRNazanin"/>
          <w:color w:val="111111"/>
          <w:sz w:val="28"/>
          <w:sz w:val="28"/>
          <w:szCs w:val="28"/>
          <w:rtl w:val="true"/>
          <w:lang w:bidi="fa-IR"/>
        </w:rPr>
        <w:t>تازه ست هنوز نغمه‌هایت،</w:t>
      </w:r>
    </w:p>
    <w:p>
      <w:pPr>
        <w:pStyle w:val="BookText"/>
        <w:rPr/>
      </w:pPr>
      <w:r>
        <w:rPr>
          <w:rFonts w:ascii="IRNazanin" w:hAnsi="IRNazanin" w:eastAsia="IRNazanin"/>
          <w:color w:val="111111"/>
          <w:sz w:val="28"/>
          <w:sz w:val="28"/>
          <w:szCs w:val="28"/>
          <w:rtl w:val="true"/>
          <w:lang w:bidi="fa-IR"/>
        </w:rPr>
        <w:t>گیراست طنین واژه‌هایت</w:t>
      </w:r>
    </w:p>
    <w:p>
      <w:pPr>
        <w:pStyle w:val="BookText"/>
        <w:rPr/>
      </w:pPr>
      <w:r>
        <w:rPr>
          <w:rFonts w:ascii="IRNazanin" w:hAnsi="IRNazanin" w:eastAsia="IRNazanin"/>
          <w:color w:val="111111"/>
          <w:sz w:val="28"/>
          <w:sz w:val="28"/>
          <w:szCs w:val="28"/>
          <w:rtl w:val="true"/>
          <w:lang w:bidi="fa-IR"/>
        </w:rPr>
        <w:t>اندیشه‌ات انقلابی از عشق،</w:t>
      </w:r>
    </w:p>
    <w:p>
      <w:pPr>
        <w:pStyle w:val="BookText"/>
        <w:rPr/>
      </w:pPr>
      <w:r>
        <w:rPr>
          <w:rFonts w:ascii="IRNazanin" w:hAnsi="IRNazanin" w:eastAsia="IRNazanin"/>
          <w:color w:val="111111"/>
          <w:sz w:val="28"/>
          <w:sz w:val="28"/>
          <w:szCs w:val="28"/>
          <w:rtl w:val="true"/>
          <w:lang w:bidi="fa-IR"/>
        </w:rPr>
        <w:t>آمیخت به وزن شعرهایت</w:t>
      </w:r>
    </w:p>
    <w:p>
      <w:pPr>
        <w:pStyle w:val="BookText"/>
        <w:rPr/>
      </w:pPr>
      <w:r>
        <w:rPr>
          <w:rFonts w:ascii="IRNazanin" w:hAnsi="IRNazanin" w:eastAsia="IRNazanin"/>
          <w:color w:val="111111"/>
          <w:sz w:val="28"/>
          <w:sz w:val="28"/>
          <w:szCs w:val="28"/>
          <w:rtl w:val="true"/>
          <w:lang w:bidi="fa-IR"/>
        </w:rPr>
        <w:t>نام تو شریعتی چراغی ست،</w:t>
      </w:r>
    </w:p>
    <w:p>
      <w:pPr>
        <w:pStyle w:val="BookText"/>
        <w:rPr/>
      </w:pPr>
      <w:r>
        <w:rPr>
          <w:rFonts w:ascii="IRNazanin" w:hAnsi="IRNazanin" w:eastAsia="IRNazanin"/>
          <w:color w:val="111111"/>
          <w:sz w:val="28"/>
          <w:sz w:val="28"/>
          <w:szCs w:val="28"/>
          <w:rtl w:val="true"/>
          <w:lang w:bidi="fa-IR"/>
        </w:rPr>
        <w:t>بر تارک آبی زمانه</w:t>
      </w:r>
    </w:p>
    <w:p>
      <w:pPr>
        <w:pStyle w:val="BookText"/>
        <w:rPr/>
      </w:pPr>
      <w:r>
        <w:rPr>
          <w:rFonts w:ascii="IRNazanin" w:hAnsi="IRNazanin" w:eastAsia="IRNazanin"/>
          <w:color w:val="111111"/>
          <w:sz w:val="28"/>
          <w:sz w:val="28"/>
          <w:szCs w:val="28"/>
          <w:rtl w:val="true"/>
          <w:lang w:bidi="fa-IR"/>
        </w:rPr>
        <w:t>اندیشه‌ی تو عروج ایمان،</w:t>
      </w:r>
    </w:p>
    <w:p>
      <w:pPr>
        <w:pStyle w:val="BookText"/>
        <w:rPr/>
      </w:pPr>
      <w:r>
        <w:rPr>
          <w:rFonts w:ascii="IRNazanin" w:hAnsi="IRNazanin" w:eastAsia="IRNazanin"/>
          <w:color w:val="111111"/>
          <w:sz w:val="28"/>
          <w:sz w:val="28"/>
          <w:szCs w:val="28"/>
          <w:rtl w:val="true"/>
          <w:lang w:bidi="fa-IR"/>
        </w:rPr>
        <w:t>پرواز تو سبز و جاودانه</w:t>
      </w:r>
    </w:p>
    <w:p>
      <w:pPr>
        <w:pStyle w:val="Heading4"/>
        <w:numPr>
          <w:ilvl w:val="3"/>
          <w:numId w:val="1"/>
        </w:numPr>
        <w:rPr/>
      </w:pPr>
      <w:bookmarkStart w:id="590" w:name="__RefHeading___Toc1361210_581953129"/>
      <w:bookmarkStart w:id="591" w:name="_Toc219"/>
      <w:bookmarkEnd w:id="590"/>
      <w:r>
        <w:rPr>
          <w:rtl w:val="true"/>
        </w:rPr>
        <w:t>روز ولادت پدر</w:t>
      </w:r>
      <w:bookmarkEnd w:id="591"/>
    </w:p>
    <w:p>
      <w:pPr>
        <w:pStyle w:val="BookText"/>
        <w:rPr/>
      </w:pPr>
      <w:r>
        <w:rPr>
          <w:rFonts w:ascii="IRNazanin" w:hAnsi="IRNazanin" w:eastAsia="IRNazanin"/>
          <w:color w:val="111111"/>
          <w:sz w:val="28"/>
          <w:sz w:val="28"/>
          <w:szCs w:val="28"/>
          <w:rtl w:val="true"/>
          <w:lang w:bidi="fa-IR"/>
        </w:rPr>
        <w:t>این شعر را اول مقاله‌ای درباره پدرش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واژه‌های شعر من نام تو پیدا،</w:t>
      </w:r>
    </w:p>
    <w:p>
      <w:pPr>
        <w:pStyle w:val="BookText"/>
        <w:rPr/>
      </w:pPr>
      <w:r>
        <w:rPr>
          <w:rFonts w:ascii="IRNazanin" w:hAnsi="IRNazanin" w:eastAsia="IRNazanin"/>
          <w:color w:val="111111"/>
          <w:sz w:val="28"/>
          <w:sz w:val="28"/>
          <w:szCs w:val="28"/>
          <w:rtl w:val="true"/>
          <w:lang w:bidi="fa-IR"/>
        </w:rPr>
        <w:t>عدل و لیاقت، یاری مظلوم تنها</w:t>
      </w:r>
    </w:p>
    <w:p>
      <w:pPr>
        <w:pStyle w:val="BookText"/>
        <w:rPr/>
      </w:pPr>
      <w:r>
        <w:rPr>
          <w:rFonts w:ascii="IRNazanin" w:hAnsi="IRNazanin" w:eastAsia="IRNazanin"/>
          <w:color w:val="111111"/>
          <w:sz w:val="28"/>
          <w:sz w:val="28"/>
          <w:szCs w:val="28"/>
          <w:rtl w:val="true"/>
          <w:lang w:bidi="fa-IR"/>
        </w:rPr>
        <w:t>عشق و لطافت در تمام زندگانی،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یکتا حکیم حاکم ایمان و معنا </w:t>
      </w:r>
      <w:bookmarkStart w:id="592" w:name="pg5379_34450"/>
    </w:p>
    <w:p>
      <w:pPr>
        <w:pStyle w:val="Heading4"/>
        <w:numPr>
          <w:ilvl w:val="3"/>
          <w:numId w:val="1"/>
        </w:numPr>
        <w:rPr/>
      </w:pPr>
      <w:bookmarkStart w:id="593" w:name="__RefHeading___Toc1361212_581953129"/>
      <w:bookmarkStart w:id="594" w:name="_Toc220"/>
      <w:bookmarkEnd w:id="592"/>
      <w:bookmarkEnd w:id="593"/>
      <w:r>
        <w:rPr>
          <w:rtl w:val="true"/>
        </w:rPr>
        <w:t>نگاه سبز</w:t>
      </w:r>
      <w:bookmarkEnd w:id="594"/>
    </w:p>
    <w:p>
      <w:pPr>
        <w:pStyle w:val="BookText"/>
        <w:rPr/>
      </w:pPr>
      <w:r>
        <w:rPr>
          <w:rFonts w:ascii="IRNazanin" w:hAnsi="IRNazanin" w:eastAsia="IRNazanin"/>
          <w:color w:val="111111"/>
          <w:sz w:val="28"/>
          <w:sz w:val="28"/>
          <w:szCs w:val="28"/>
          <w:rtl w:val="true"/>
          <w:lang w:bidi="fa-IR"/>
        </w:rPr>
        <w:t>سبز است نگاه من همیشه،</w:t>
      </w:r>
    </w:p>
    <w:p>
      <w:pPr>
        <w:pStyle w:val="BookText"/>
        <w:rPr/>
      </w:pPr>
      <w:r>
        <w:rPr>
          <w:rFonts w:ascii="IRNazanin" w:hAnsi="IRNazanin" w:eastAsia="IRNazanin"/>
          <w:color w:val="111111"/>
          <w:sz w:val="28"/>
          <w:sz w:val="28"/>
          <w:szCs w:val="28"/>
          <w:rtl w:val="true"/>
          <w:lang w:bidi="fa-IR"/>
        </w:rPr>
        <w:t>مانند بهار، پاک و یک دست</w:t>
      </w:r>
    </w:p>
    <w:p>
      <w:pPr>
        <w:pStyle w:val="BookText"/>
        <w:rPr/>
      </w:pPr>
      <w:r>
        <w:rPr>
          <w:rFonts w:ascii="IRNazanin" w:hAnsi="IRNazanin" w:eastAsia="IRNazanin"/>
          <w:color w:val="111111"/>
          <w:sz w:val="28"/>
          <w:sz w:val="28"/>
          <w:szCs w:val="28"/>
          <w:rtl w:val="true"/>
          <w:lang w:bidi="fa-IR"/>
        </w:rPr>
        <w:t>در خاطر من نشسته گل‌ها،</w:t>
      </w:r>
    </w:p>
    <w:p>
      <w:pPr>
        <w:pStyle w:val="BookText"/>
        <w:rPr/>
      </w:pPr>
      <w:r>
        <w:rPr>
          <w:rFonts w:ascii="IRNazanin" w:hAnsi="IRNazanin" w:eastAsia="IRNazanin"/>
          <w:color w:val="111111"/>
          <w:sz w:val="28"/>
          <w:sz w:val="28"/>
          <w:szCs w:val="28"/>
          <w:rtl w:val="true"/>
          <w:lang w:bidi="fa-IR"/>
        </w:rPr>
        <w:t>شاداب و پر از ترانه، سرمست</w:t>
      </w:r>
    </w:p>
    <w:p>
      <w:pPr>
        <w:pStyle w:val="BookText"/>
        <w:rPr/>
      </w:pPr>
      <w:r>
        <w:rPr>
          <w:rFonts w:ascii="IRNazanin" w:hAnsi="IRNazanin" w:eastAsia="IRNazanin"/>
          <w:color w:val="111111"/>
          <w:sz w:val="28"/>
          <w:sz w:val="28"/>
          <w:szCs w:val="28"/>
          <w:rtl w:val="true"/>
          <w:lang w:bidi="fa-IR"/>
        </w:rPr>
        <w:t>پروانه‌ی شوق من پیاپی،</w:t>
      </w:r>
    </w:p>
    <w:p>
      <w:pPr>
        <w:pStyle w:val="BookText"/>
        <w:rPr/>
      </w:pPr>
      <w:r>
        <w:rPr>
          <w:rFonts w:ascii="IRNazanin" w:hAnsi="IRNazanin" w:eastAsia="IRNazanin"/>
          <w:color w:val="111111"/>
          <w:sz w:val="28"/>
          <w:sz w:val="28"/>
          <w:szCs w:val="28"/>
          <w:rtl w:val="true"/>
          <w:lang w:bidi="fa-IR"/>
        </w:rPr>
        <w:t>در باغ خیال می‌کشد پر</w:t>
      </w:r>
    </w:p>
    <w:p>
      <w:pPr>
        <w:pStyle w:val="BookText"/>
        <w:rPr/>
      </w:pPr>
      <w:r>
        <w:rPr>
          <w:rFonts w:ascii="IRNazanin" w:hAnsi="IRNazanin" w:eastAsia="IRNazanin"/>
          <w:color w:val="111111"/>
          <w:sz w:val="28"/>
          <w:sz w:val="28"/>
          <w:szCs w:val="28"/>
          <w:rtl w:val="true"/>
          <w:lang w:bidi="fa-IR"/>
        </w:rPr>
        <w:t>در مزرع سبز آفرینش،</w:t>
      </w:r>
    </w:p>
    <w:p>
      <w:pPr>
        <w:pStyle w:val="BookText"/>
        <w:rPr/>
      </w:pPr>
      <w:r>
        <w:rPr>
          <w:rFonts w:ascii="IRNazanin" w:hAnsi="IRNazanin" w:eastAsia="IRNazanin"/>
          <w:color w:val="111111"/>
          <w:sz w:val="28"/>
          <w:sz w:val="28"/>
          <w:szCs w:val="28"/>
          <w:rtl w:val="true"/>
          <w:lang w:bidi="fa-IR"/>
        </w:rPr>
        <w:t>در کوی پر از بهار باور</w:t>
      </w:r>
    </w:p>
    <w:p>
      <w:pPr>
        <w:pStyle w:val="BookText"/>
        <w:rPr/>
      </w:pPr>
      <w:r>
        <w:rPr>
          <w:rFonts w:ascii="IRNazanin" w:hAnsi="IRNazanin" w:eastAsia="IRNazanin"/>
          <w:color w:val="111111"/>
          <w:sz w:val="28"/>
          <w:sz w:val="28"/>
          <w:szCs w:val="28"/>
          <w:rtl w:val="true"/>
          <w:lang w:bidi="fa-IR"/>
        </w:rPr>
        <w:t>عطر گل و بوی یاسمن‌ها،</w:t>
      </w:r>
    </w:p>
    <w:p>
      <w:pPr>
        <w:pStyle w:val="BookText"/>
        <w:rPr/>
      </w:pPr>
      <w:r>
        <w:rPr>
          <w:rFonts w:ascii="IRNazanin" w:hAnsi="IRNazanin" w:eastAsia="IRNazanin"/>
          <w:color w:val="111111"/>
          <w:sz w:val="28"/>
          <w:sz w:val="28"/>
          <w:szCs w:val="28"/>
          <w:rtl w:val="true"/>
          <w:lang w:bidi="fa-IR"/>
        </w:rPr>
        <w:t>پیوسته نشسته در خیالم</w:t>
      </w:r>
    </w:p>
    <w:p>
      <w:pPr>
        <w:pStyle w:val="BookText"/>
        <w:rPr/>
      </w:pPr>
      <w:r>
        <w:rPr>
          <w:rFonts w:ascii="IRNazanin" w:hAnsi="IRNazanin" w:eastAsia="IRNazanin"/>
          <w:color w:val="111111"/>
          <w:sz w:val="28"/>
          <w:sz w:val="28"/>
          <w:szCs w:val="28"/>
          <w:rtl w:val="true"/>
          <w:lang w:bidi="fa-IR"/>
        </w:rPr>
        <w:t>شور جهش و شمیم بودن،</w:t>
      </w:r>
    </w:p>
    <w:p>
      <w:pPr>
        <w:pStyle w:val="BookText"/>
        <w:rPr/>
      </w:pPr>
      <w:r>
        <w:rPr>
          <w:rFonts w:ascii="IRNazanin" w:hAnsi="IRNazanin" w:eastAsia="IRNazanin"/>
          <w:color w:val="111111"/>
          <w:sz w:val="28"/>
          <w:sz w:val="28"/>
          <w:szCs w:val="28"/>
          <w:rtl w:val="true"/>
          <w:lang w:bidi="fa-IR"/>
        </w:rPr>
        <w:t>آمیخته با دل زلالم</w:t>
      </w:r>
    </w:p>
    <w:p>
      <w:pPr>
        <w:pStyle w:val="BookText"/>
        <w:rPr/>
      </w:pPr>
      <w:r>
        <w:rPr>
          <w:rFonts w:ascii="IRNazanin" w:hAnsi="IRNazanin" w:eastAsia="IRNazanin"/>
          <w:color w:val="111111"/>
          <w:sz w:val="28"/>
          <w:sz w:val="28"/>
          <w:szCs w:val="28"/>
          <w:rtl w:val="true"/>
          <w:lang w:bidi="fa-IR"/>
        </w:rPr>
        <w:t>پژمرد اگر گل نگاهم،</w:t>
      </w:r>
    </w:p>
    <w:p>
      <w:pPr>
        <w:pStyle w:val="BookText"/>
        <w:rPr/>
      </w:pPr>
      <w:r>
        <w:rPr>
          <w:rFonts w:ascii="IRNazanin" w:hAnsi="IRNazanin" w:eastAsia="IRNazanin"/>
          <w:color w:val="111111"/>
          <w:sz w:val="28"/>
          <w:sz w:val="28"/>
          <w:szCs w:val="28"/>
          <w:rtl w:val="true"/>
          <w:lang w:bidi="fa-IR"/>
        </w:rPr>
        <w:t>اندیشه‌ام آسمان آبی است</w:t>
      </w:r>
    </w:p>
    <w:p>
      <w:pPr>
        <w:pStyle w:val="BookText"/>
        <w:rPr/>
      </w:pPr>
      <w:r>
        <w:rPr>
          <w:rFonts w:ascii="IRNazanin" w:hAnsi="IRNazanin" w:eastAsia="IRNazanin"/>
          <w:color w:val="111111"/>
          <w:sz w:val="28"/>
          <w:sz w:val="28"/>
          <w:szCs w:val="28"/>
          <w:rtl w:val="true"/>
          <w:lang w:bidi="fa-IR"/>
        </w:rPr>
        <w:t>مانند دل پر از امیدم،</w:t>
      </w:r>
    </w:p>
    <w:p>
      <w:pPr>
        <w:pStyle w:val="BookText"/>
        <w:rPr/>
      </w:pPr>
      <w:r>
        <w:rPr>
          <w:rFonts w:ascii="IRNazanin" w:hAnsi="IRNazanin" w:eastAsia="IRNazanin"/>
          <w:color w:val="111111"/>
          <w:sz w:val="28"/>
          <w:sz w:val="28"/>
          <w:szCs w:val="28"/>
          <w:rtl w:val="true"/>
          <w:lang w:bidi="fa-IR"/>
        </w:rPr>
        <w:t>تصویر نگاهم آفتابی است</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نجف‌آباد</w:t>
      </w:r>
    </w:p>
    <w:p>
      <w:pPr>
        <w:pStyle w:val="Heading4"/>
        <w:numPr>
          <w:ilvl w:val="3"/>
          <w:numId w:val="1"/>
        </w:numPr>
        <w:rPr/>
      </w:pPr>
      <w:bookmarkStart w:id="595" w:name="__RefHeading___Toc1361214_581953129"/>
      <w:bookmarkStart w:id="596" w:name="_Toc221"/>
      <w:bookmarkEnd w:id="595"/>
      <w:r>
        <w:rPr>
          <w:rtl w:val="true"/>
        </w:rPr>
        <w:t>واژه پرداز عشق</w:t>
      </w:r>
      <w:bookmarkEnd w:id="596"/>
    </w:p>
    <w:p>
      <w:pPr>
        <w:pStyle w:val="BookText"/>
        <w:rPr/>
      </w:pPr>
      <w:r>
        <w:rPr>
          <w:rFonts w:ascii="IRNazanin" w:hAnsi="IRNazanin" w:eastAsia="IRNazanin"/>
          <w:color w:val="111111"/>
          <w:sz w:val="28"/>
          <w:sz w:val="28"/>
          <w:szCs w:val="28"/>
          <w:rtl w:val="true"/>
          <w:lang w:bidi="fa-IR"/>
        </w:rPr>
        <w:t>از فراز بلندی ایمان</w:t>
      </w:r>
    </w:p>
    <w:p>
      <w:pPr>
        <w:pStyle w:val="BookText"/>
        <w:rPr/>
      </w:pPr>
      <w:r>
        <w:rPr>
          <w:rFonts w:ascii="IRNazanin" w:hAnsi="IRNazanin" w:eastAsia="IRNazanin"/>
          <w:color w:val="111111"/>
          <w:sz w:val="28"/>
          <w:sz w:val="28"/>
          <w:szCs w:val="28"/>
          <w:rtl w:val="true"/>
          <w:lang w:bidi="fa-IR"/>
        </w:rPr>
        <w:t>آشیانی به آسمان می‌برد</w:t>
      </w:r>
    </w:p>
    <w:p>
      <w:pPr>
        <w:pStyle w:val="BookText"/>
        <w:rPr/>
      </w:pPr>
      <w:r>
        <w:rPr>
          <w:rFonts w:ascii="IRNazanin" w:hAnsi="IRNazanin" w:eastAsia="IRNazanin"/>
          <w:color w:val="111111"/>
          <w:sz w:val="28"/>
          <w:sz w:val="28"/>
          <w:szCs w:val="28"/>
          <w:rtl w:val="true"/>
          <w:lang w:bidi="fa-IR"/>
        </w:rPr>
        <w:t>هم سفر با صفای آینه‌ها</w:t>
      </w:r>
    </w:p>
    <w:p>
      <w:pPr>
        <w:pStyle w:val="BookText"/>
        <w:rPr/>
      </w:pPr>
      <w:r>
        <w:rPr>
          <w:rFonts w:ascii="IRNazanin" w:hAnsi="IRNazanin" w:eastAsia="IRNazanin"/>
          <w:color w:val="111111"/>
          <w:sz w:val="28"/>
          <w:sz w:val="28"/>
          <w:szCs w:val="28"/>
          <w:rtl w:val="true"/>
          <w:lang w:bidi="fa-IR"/>
        </w:rPr>
        <w:t>پای تا اوج کهکشان می‌برد</w:t>
      </w:r>
    </w:p>
    <w:p>
      <w:pPr>
        <w:pStyle w:val="BookText"/>
        <w:rPr/>
      </w:pPr>
      <w:r>
        <w:rPr>
          <w:rFonts w:ascii="IRNazanin" w:hAnsi="IRNazanin" w:eastAsia="IRNazanin"/>
          <w:color w:val="111111"/>
          <w:sz w:val="28"/>
          <w:sz w:val="28"/>
          <w:szCs w:val="28"/>
          <w:rtl w:val="true"/>
          <w:lang w:bidi="fa-IR"/>
        </w:rPr>
        <w:t>رشته‌های نگاه را می‌دید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لرزه بر جان خسته می‌افتاد </w:t>
      </w:r>
    </w:p>
    <w:p>
      <w:pPr>
        <w:pStyle w:val="BookText"/>
        <w:rPr/>
      </w:pPr>
      <w:r>
        <w:rPr>
          <w:rFonts w:ascii="IRNazanin" w:hAnsi="IRNazanin" w:eastAsia="IRNazanin"/>
          <w:color w:val="111111"/>
          <w:sz w:val="28"/>
          <w:sz w:val="28"/>
          <w:szCs w:val="28"/>
          <w:rtl w:val="true"/>
          <w:lang w:bidi="fa-IR"/>
        </w:rPr>
        <w:t>با نگاه ستاره‌های سپهر</w:t>
      </w:r>
    </w:p>
    <w:p>
      <w:pPr>
        <w:pStyle w:val="BookText"/>
        <w:rPr/>
      </w:pPr>
      <w:r>
        <w:rPr>
          <w:rFonts w:ascii="IRNazanin" w:hAnsi="IRNazanin" w:eastAsia="IRNazanin"/>
          <w:color w:val="111111"/>
          <w:sz w:val="28"/>
          <w:sz w:val="28"/>
          <w:szCs w:val="28"/>
          <w:rtl w:val="true"/>
          <w:lang w:bidi="fa-IR"/>
        </w:rPr>
        <w:t>زنده می‌گشت و باز جان می‌داد</w:t>
      </w:r>
    </w:p>
    <w:p>
      <w:pPr>
        <w:pStyle w:val="BookText"/>
        <w:rPr/>
      </w:pPr>
      <w:r>
        <w:rPr>
          <w:rFonts w:ascii="IRNazanin" w:hAnsi="IRNazanin" w:eastAsia="IRNazanin"/>
          <w:color w:val="111111"/>
          <w:sz w:val="28"/>
          <w:sz w:val="28"/>
          <w:szCs w:val="28"/>
          <w:rtl w:val="true"/>
          <w:lang w:bidi="fa-IR"/>
        </w:rPr>
        <w:t>شیشه عمر دشمنان در کف</w:t>
      </w:r>
    </w:p>
    <w:p>
      <w:pPr>
        <w:pStyle w:val="BookText"/>
        <w:rPr/>
      </w:pPr>
      <w:r>
        <w:rPr>
          <w:rFonts w:ascii="IRNazanin" w:hAnsi="IRNazanin" w:eastAsia="IRNazanin"/>
          <w:color w:val="111111"/>
          <w:sz w:val="28"/>
          <w:sz w:val="28"/>
          <w:szCs w:val="28"/>
          <w:rtl w:val="true"/>
          <w:lang w:bidi="fa-IR"/>
        </w:rPr>
        <w:t>لیک مردانه راه می‌پیمود</w:t>
      </w:r>
    </w:p>
    <w:p>
      <w:pPr>
        <w:pStyle w:val="BookText"/>
        <w:rPr/>
      </w:pPr>
      <w:r>
        <w:rPr>
          <w:rFonts w:ascii="IRNazanin" w:hAnsi="IRNazanin" w:eastAsia="IRNazanin"/>
          <w:color w:val="111111"/>
          <w:sz w:val="28"/>
          <w:sz w:val="28"/>
          <w:szCs w:val="28"/>
          <w:rtl w:val="true"/>
          <w:lang w:bidi="fa-IR"/>
        </w:rPr>
        <w:t>سر تسلیم زیر فرمان داشت</w:t>
      </w:r>
    </w:p>
    <w:p>
      <w:pPr>
        <w:pStyle w:val="BookText"/>
        <w:rPr/>
      </w:pPr>
      <w:r>
        <w:rPr>
          <w:rFonts w:ascii="IRNazanin" w:hAnsi="IRNazanin" w:eastAsia="IRNazanin"/>
          <w:color w:val="111111"/>
          <w:sz w:val="28"/>
          <w:sz w:val="28"/>
          <w:szCs w:val="28"/>
          <w:rtl w:val="true"/>
          <w:lang w:bidi="fa-IR"/>
        </w:rPr>
        <w:t>لیک یک دم ز غم نمی‌آسود</w:t>
      </w:r>
    </w:p>
    <w:p>
      <w:pPr>
        <w:pStyle w:val="BookText"/>
        <w:rPr/>
      </w:pPr>
      <w:r>
        <w:rPr>
          <w:rFonts w:ascii="IRNazanin" w:hAnsi="IRNazanin" w:eastAsia="IRNazanin"/>
          <w:color w:val="111111"/>
          <w:sz w:val="28"/>
          <w:sz w:val="28"/>
          <w:szCs w:val="28"/>
          <w:rtl w:val="true"/>
          <w:lang w:bidi="fa-IR"/>
        </w:rPr>
        <w:t>عاقبت مرغ صبر او پر زد</w:t>
      </w:r>
    </w:p>
    <w:p>
      <w:pPr>
        <w:pStyle w:val="BookText"/>
        <w:rPr/>
      </w:pPr>
      <w:r>
        <w:rPr>
          <w:rFonts w:ascii="IRNazanin" w:hAnsi="IRNazanin" w:eastAsia="IRNazanin"/>
          <w:color w:val="111111"/>
          <w:sz w:val="28"/>
          <w:sz w:val="28"/>
          <w:szCs w:val="28"/>
          <w:rtl w:val="true"/>
          <w:lang w:bidi="fa-IR"/>
        </w:rPr>
        <w:t>تا که آبی به کومه‌ها آرد</w:t>
      </w:r>
    </w:p>
    <w:p>
      <w:pPr>
        <w:pStyle w:val="BookText"/>
        <w:rPr/>
      </w:pPr>
      <w:r>
        <w:rPr>
          <w:rFonts w:ascii="IRNazanin" w:hAnsi="IRNazanin" w:eastAsia="IRNazanin"/>
          <w:color w:val="111111"/>
          <w:sz w:val="28"/>
          <w:sz w:val="28"/>
          <w:szCs w:val="28"/>
          <w:rtl w:val="true"/>
          <w:lang w:bidi="fa-IR"/>
        </w:rPr>
        <w:t>آتشی بر تمام عالم زد</w:t>
      </w:r>
    </w:p>
    <w:p>
      <w:pPr>
        <w:pStyle w:val="BookText"/>
        <w:rPr/>
      </w:pPr>
      <w:r>
        <w:rPr>
          <w:rFonts w:ascii="IRNazanin" w:hAnsi="IRNazanin" w:eastAsia="IRNazanin"/>
          <w:color w:val="111111"/>
          <w:sz w:val="28"/>
          <w:sz w:val="28"/>
          <w:szCs w:val="28"/>
          <w:rtl w:val="true"/>
          <w:lang w:bidi="fa-IR"/>
        </w:rPr>
        <w:t>تا فلک مرد را که بشمارد؟</w:t>
      </w:r>
    </w:p>
    <w:p>
      <w:pPr>
        <w:pStyle w:val="BookText"/>
        <w:rPr/>
      </w:pPr>
      <w:r>
        <w:rPr>
          <w:rFonts w:ascii="IRNazanin" w:hAnsi="IRNazanin" w:eastAsia="IRNazanin"/>
          <w:color w:val="111111"/>
          <w:sz w:val="28"/>
          <w:sz w:val="28"/>
          <w:szCs w:val="28"/>
          <w:rtl w:val="true"/>
          <w:lang w:bidi="fa-IR"/>
        </w:rPr>
        <w:t>آسمان را به زیر پا طی کرد</w:t>
      </w:r>
    </w:p>
    <w:p>
      <w:pPr>
        <w:pStyle w:val="BookText"/>
        <w:rPr/>
      </w:pPr>
      <w:r>
        <w:rPr>
          <w:rFonts w:ascii="IRNazanin" w:hAnsi="IRNazanin" w:eastAsia="IRNazanin"/>
          <w:color w:val="111111"/>
          <w:sz w:val="28"/>
          <w:sz w:val="28"/>
          <w:szCs w:val="28"/>
          <w:rtl w:val="true"/>
          <w:lang w:bidi="fa-IR"/>
        </w:rPr>
        <w:t>با سمندی به ژرف دریا زد</w:t>
      </w:r>
    </w:p>
    <w:p>
      <w:pPr>
        <w:pStyle w:val="BookText"/>
        <w:rPr/>
      </w:pPr>
      <w:r>
        <w:rPr>
          <w:rFonts w:ascii="IRNazanin" w:hAnsi="IRNazanin" w:eastAsia="IRNazanin"/>
          <w:color w:val="111111"/>
          <w:sz w:val="28"/>
          <w:sz w:val="28"/>
          <w:szCs w:val="28"/>
          <w:rtl w:val="true"/>
          <w:lang w:bidi="fa-IR"/>
        </w:rPr>
        <w:t>آستین اراده زد بالا</w:t>
      </w:r>
    </w:p>
    <w:p>
      <w:pPr>
        <w:pStyle w:val="BookText"/>
        <w:rPr/>
      </w:pPr>
      <w:r>
        <w:rPr>
          <w:rFonts w:ascii="IRNazanin" w:hAnsi="IRNazanin" w:eastAsia="IRNazanin"/>
          <w:color w:val="111111"/>
          <w:sz w:val="28"/>
          <w:sz w:val="28"/>
          <w:szCs w:val="28"/>
          <w:rtl w:val="true"/>
          <w:lang w:bidi="fa-IR"/>
        </w:rPr>
        <w:t>دست بر آبی مصفا زد</w:t>
      </w:r>
    </w:p>
    <w:p>
      <w:pPr>
        <w:pStyle w:val="BookText"/>
        <w:rPr/>
      </w:pPr>
      <w:r>
        <w:rPr>
          <w:rFonts w:ascii="IRNazanin" w:hAnsi="IRNazanin" w:eastAsia="IRNazanin"/>
          <w:color w:val="111111"/>
          <w:sz w:val="28"/>
          <w:sz w:val="28"/>
          <w:szCs w:val="28"/>
          <w:rtl w:val="true"/>
          <w:lang w:bidi="fa-IR"/>
        </w:rPr>
        <w:t>تا ببینند مردیش مردان</w:t>
      </w:r>
    </w:p>
    <w:p>
      <w:pPr>
        <w:pStyle w:val="BookText"/>
        <w:rPr/>
      </w:pPr>
      <w:r>
        <w:rPr>
          <w:rFonts w:ascii="IRNazanin" w:hAnsi="IRNazanin" w:eastAsia="IRNazanin"/>
          <w:color w:val="111111"/>
          <w:sz w:val="28"/>
          <w:sz w:val="28"/>
          <w:szCs w:val="28"/>
          <w:rtl w:val="true"/>
          <w:lang w:bidi="fa-IR"/>
        </w:rPr>
        <w:t>آب را بر لبان خود آورد</w:t>
      </w:r>
    </w:p>
    <w:p>
      <w:pPr>
        <w:pStyle w:val="BookText"/>
        <w:rPr/>
      </w:pPr>
      <w:r>
        <w:rPr>
          <w:rFonts w:ascii="IRNazanin" w:hAnsi="IRNazanin" w:eastAsia="IRNazanin"/>
          <w:color w:val="111111"/>
          <w:sz w:val="28"/>
          <w:sz w:val="28"/>
          <w:szCs w:val="28"/>
          <w:rtl w:val="true"/>
          <w:lang w:bidi="fa-IR"/>
        </w:rPr>
        <w:t>تا زبون سازد اهرمن را باز</w:t>
      </w:r>
    </w:p>
    <w:p>
      <w:pPr>
        <w:pStyle w:val="BookText"/>
        <w:rPr/>
      </w:pPr>
      <w:r>
        <w:rPr>
          <w:rFonts w:ascii="IRNazanin" w:hAnsi="IRNazanin" w:eastAsia="IRNazanin"/>
          <w:color w:val="111111"/>
          <w:sz w:val="28"/>
          <w:sz w:val="28"/>
          <w:szCs w:val="28"/>
          <w:rtl w:val="true"/>
          <w:lang w:bidi="fa-IR"/>
        </w:rPr>
        <w:t>دست‌ها را ز هم دمی گسترد</w:t>
      </w:r>
    </w:p>
    <w:p>
      <w:pPr>
        <w:pStyle w:val="BookText"/>
        <w:rPr/>
      </w:pPr>
      <w:r>
        <w:rPr>
          <w:rFonts w:ascii="IRNazanin" w:hAnsi="IRNazanin" w:eastAsia="IRNazanin"/>
          <w:color w:val="111111"/>
          <w:sz w:val="28"/>
          <w:sz w:val="28"/>
          <w:szCs w:val="28"/>
          <w:rtl w:val="true"/>
          <w:lang w:bidi="fa-IR"/>
        </w:rPr>
        <w:t>با سه کس در ستیز بود آن مرد</w:t>
      </w:r>
    </w:p>
    <w:p>
      <w:pPr>
        <w:pStyle w:val="BookText"/>
        <w:rPr/>
      </w:pPr>
      <w:r>
        <w:rPr>
          <w:rFonts w:ascii="IRNazanin" w:hAnsi="IRNazanin" w:eastAsia="IRNazanin"/>
          <w:color w:val="111111"/>
          <w:sz w:val="28"/>
          <w:sz w:val="28"/>
          <w:szCs w:val="28"/>
          <w:rtl w:val="true"/>
          <w:lang w:bidi="fa-IR"/>
        </w:rPr>
        <w:t>با عطش، با هوا و با دشمن</w:t>
      </w:r>
    </w:p>
    <w:p>
      <w:pPr>
        <w:pStyle w:val="BookText"/>
        <w:rPr/>
      </w:pPr>
      <w:r>
        <w:rPr>
          <w:rFonts w:ascii="IRNazanin" w:hAnsi="IRNazanin" w:eastAsia="IRNazanin"/>
          <w:color w:val="111111"/>
          <w:sz w:val="28"/>
          <w:sz w:val="28"/>
          <w:szCs w:val="28"/>
          <w:rtl w:val="true"/>
          <w:lang w:bidi="fa-IR"/>
        </w:rPr>
        <w:t>از عطش می‌گریخت بی‌هیچ آب</w:t>
      </w:r>
    </w:p>
    <w:p>
      <w:pPr>
        <w:pStyle w:val="BookText"/>
        <w:rPr/>
      </w:pPr>
      <w:r>
        <w:rPr>
          <w:rFonts w:ascii="IRNazanin" w:hAnsi="IRNazanin" w:eastAsia="IRNazanin"/>
          <w:color w:val="111111"/>
          <w:sz w:val="28"/>
          <w:sz w:val="28"/>
          <w:szCs w:val="28"/>
          <w:rtl w:val="true"/>
          <w:lang w:bidi="fa-IR"/>
        </w:rPr>
        <w:t>و آن دو دیگر به گرد او توسن</w:t>
      </w:r>
    </w:p>
    <w:p>
      <w:pPr>
        <w:pStyle w:val="BookText"/>
        <w:rPr/>
      </w:pPr>
      <w:r>
        <w:rPr>
          <w:rFonts w:ascii="IRNazanin" w:hAnsi="IRNazanin" w:eastAsia="IRNazanin"/>
          <w:color w:val="111111"/>
          <w:sz w:val="28"/>
          <w:sz w:val="28"/>
          <w:szCs w:val="28"/>
          <w:rtl w:val="true"/>
          <w:lang w:bidi="fa-IR"/>
        </w:rPr>
        <w:t>کوله بارش ز می چو شد سرشار</w:t>
      </w:r>
    </w:p>
    <w:p>
      <w:pPr>
        <w:pStyle w:val="BookText"/>
        <w:rPr/>
      </w:pPr>
      <w:r>
        <w:rPr>
          <w:rFonts w:ascii="IRNazanin" w:hAnsi="IRNazanin" w:eastAsia="IRNazanin"/>
          <w:color w:val="111111"/>
          <w:sz w:val="28"/>
          <w:sz w:val="28"/>
          <w:szCs w:val="28"/>
          <w:rtl w:val="true"/>
          <w:lang w:bidi="fa-IR"/>
        </w:rPr>
        <w:t>عزم دوری ز ژرف دریا کرد</w:t>
      </w:r>
    </w:p>
    <w:p>
      <w:pPr>
        <w:pStyle w:val="BookText"/>
        <w:rPr/>
      </w:pPr>
      <w:r>
        <w:rPr>
          <w:rFonts w:ascii="IRNazanin" w:hAnsi="IRNazanin" w:eastAsia="IRNazanin"/>
          <w:color w:val="111111"/>
          <w:sz w:val="28"/>
          <w:sz w:val="28"/>
          <w:szCs w:val="28"/>
          <w:rtl w:val="true"/>
          <w:lang w:bidi="fa-IR"/>
        </w:rPr>
        <w:t>تا رساند به دست یار آن را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راهی برون ز اعدا کرد</w:t>
      </w:r>
    </w:p>
    <w:p>
      <w:pPr>
        <w:pStyle w:val="BookText"/>
        <w:rPr/>
      </w:pPr>
      <w:r>
        <w:rPr>
          <w:rFonts w:ascii="IRNazanin" w:hAnsi="IRNazanin" w:eastAsia="IRNazanin"/>
          <w:color w:val="111111"/>
          <w:sz w:val="28"/>
          <w:sz w:val="28"/>
          <w:szCs w:val="28"/>
          <w:rtl w:val="true"/>
          <w:lang w:bidi="fa-IR"/>
        </w:rPr>
        <w:t>تیر باران خشم شب گردان</w:t>
      </w:r>
    </w:p>
    <w:p>
      <w:pPr>
        <w:pStyle w:val="BookText"/>
        <w:rPr/>
      </w:pPr>
      <w:r>
        <w:rPr>
          <w:rFonts w:ascii="IRNazanin" w:hAnsi="IRNazanin" w:eastAsia="IRNazanin"/>
          <w:color w:val="111111"/>
          <w:sz w:val="28"/>
          <w:sz w:val="28"/>
          <w:szCs w:val="28"/>
          <w:rtl w:val="true"/>
          <w:lang w:bidi="fa-IR"/>
        </w:rPr>
        <w:t>راه را بست و جام را افکند</w:t>
      </w:r>
    </w:p>
    <w:p>
      <w:pPr>
        <w:pStyle w:val="BookText"/>
        <w:rPr/>
      </w:pPr>
      <w:r>
        <w:rPr>
          <w:rFonts w:ascii="IRNazanin" w:hAnsi="IRNazanin" w:eastAsia="IRNazanin"/>
          <w:color w:val="111111"/>
          <w:sz w:val="28"/>
          <w:sz w:val="28"/>
          <w:szCs w:val="28"/>
          <w:rtl w:val="true"/>
          <w:lang w:bidi="fa-IR"/>
        </w:rPr>
        <w:t>زخم‌های سپاه نامردان</w:t>
      </w:r>
    </w:p>
    <w:p>
      <w:pPr>
        <w:pStyle w:val="BookText"/>
        <w:rPr/>
      </w:pPr>
      <w:r>
        <w:rPr>
          <w:rFonts w:ascii="IRNazanin" w:hAnsi="IRNazanin" w:eastAsia="IRNazanin"/>
          <w:color w:val="111111"/>
          <w:sz w:val="28"/>
          <w:sz w:val="28"/>
          <w:szCs w:val="28"/>
          <w:rtl w:val="true"/>
          <w:lang w:bidi="fa-IR"/>
        </w:rPr>
        <w:t>مرد فرخنده نام را افکند</w:t>
      </w:r>
    </w:p>
    <w:p>
      <w:pPr>
        <w:pStyle w:val="BookText"/>
        <w:rPr/>
      </w:pPr>
      <w:r>
        <w:rPr>
          <w:rFonts w:ascii="IRNazanin" w:hAnsi="IRNazanin" w:eastAsia="IRNazanin"/>
          <w:color w:val="111111"/>
          <w:sz w:val="28"/>
          <w:sz w:val="28"/>
          <w:szCs w:val="28"/>
          <w:rtl w:val="true"/>
          <w:lang w:bidi="fa-IR"/>
        </w:rPr>
        <w:t>چهره چون در نگاه یار آورد</w:t>
      </w:r>
    </w:p>
    <w:p>
      <w:pPr>
        <w:pStyle w:val="BookText"/>
        <w:rPr/>
      </w:pPr>
      <w:r>
        <w:rPr>
          <w:rFonts w:ascii="IRNazanin" w:hAnsi="IRNazanin" w:eastAsia="IRNazanin"/>
          <w:color w:val="111111"/>
          <w:sz w:val="28"/>
          <w:sz w:val="28"/>
          <w:szCs w:val="28"/>
          <w:rtl w:val="true"/>
          <w:lang w:bidi="fa-IR"/>
        </w:rPr>
        <w:t>آسمانش دوباره رخشان شد</w:t>
      </w:r>
    </w:p>
    <w:p>
      <w:pPr>
        <w:pStyle w:val="BookText"/>
        <w:rPr/>
      </w:pPr>
      <w:r>
        <w:rPr>
          <w:rFonts w:ascii="IRNazanin" w:hAnsi="IRNazanin" w:eastAsia="IRNazanin"/>
          <w:color w:val="111111"/>
          <w:sz w:val="28"/>
          <w:sz w:val="28"/>
          <w:szCs w:val="28"/>
          <w:rtl w:val="true"/>
          <w:lang w:bidi="fa-IR"/>
        </w:rPr>
        <w:t>یار اگر خسته بود و دل رنجو</w:t>
      </w:r>
    </w:p>
    <w:p>
      <w:pPr>
        <w:pStyle w:val="BookText"/>
        <w:rPr/>
      </w:pPr>
      <w:r>
        <w:rPr>
          <w:rFonts w:ascii="IRNazanin" w:hAnsi="IRNazanin" w:eastAsia="IRNazanin"/>
          <w:color w:val="111111"/>
          <w:sz w:val="28"/>
          <w:sz w:val="28"/>
          <w:szCs w:val="28"/>
          <w:rtl w:val="true"/>
          <w:lang w:bidi="fa-IR"/>
        </w:rPr>
        <w:t>آسمان دلش چراغان شد</w:t>
      </w:r>
    </w:p>
    <w:p>
      <w:pPr>
        <w:pStyle w:val="BookText"/>
        <w:rPr/>
      </w:pPr>
      <w:r>
        <w:rPr>
          <w:rFonts w:ascii="IRNazanin" w:hAnsi="IRNazanin" w:eastAsia="IRNazanin"/>
          <w:color w:val="111111"/>
          <w:sz w:val="28"/>
          <w:sz w:val="28"/>
          <w:szCs w:val="28"/>
          <w:rtl w:val="true"/>
          <w:lang w:bidi="fa-IR"/>
        </w:rPr>
        <w:t>ماه می‌رفت و یار می‌لرزید</w:t>
      </w:r>
    </w:p>
    <w:p>
      <w:pPr>
        <w:pStyle w:val="BookText"/>
        <w:rPr/>
      </w:pPr>
      <w:r>
        <w:rPr>
          <w:rFonts w:ascii="IRNazanin" w:hAnsi="IRNazanin" w:eastAsia="IRNazanin"/>
          <w:color w:val="111111"/>
          <w:sz w:val="28"/>
          <w:sz w:val="28"/>
          <w:szCs w:val="28"/>
          <w:rtl w:val="true"/>
          <w:lang w:bidi="fa-IR"/>
        </w:rPr>
        <w:t>راه دشوار و کاروان اندک</w:t>
      </w:r>
    </w:p>
    <w:p>
      <w:pPr>
        <w:pStyle w:val="BookText"/>
        <w:rPr/>
      </w:pPr>
      <w:r>
        <w:rPr>
          <w:rFonts w:ascii="IRNazanin" w:hAnsi="IRNazanin" w:eastAsia="IRNazanin"/>
          <w:color w:val="111111"/>
          <w:sz w:val="28"/>
          <w:sz w:val="28"/>
          <w:szCs w:val="28"/>
          <w:rtl w:val="true"/>
          <w:lang w:bidi="fa-IR"/>
        </w:rPr>
        <w:t>در نگاه برادر، اما دید</w:t>
      </w:r>
    </w:p>
    <w:p>
      <w:pPr>
        <w:pStyle w:val="BookText"/>
        <w:rPr/>
      </w:pPr>
      <w:r>
        <w:rPr>
          <w:rFonts w:ascii="IRNazanin" w:hAnsi="IRNazanin" w:eastAsia="IRNazanin"/>
          <w:color w:val="111111"/>
          <w:sz w:val="28"/>
          <w:sz w:val="28"/>
          <w:szCs w:val="28"/>
          <w:rtl w:val="true"/>
          <w:lang w:bidi="fa-IR"/>
        </w:rPr>
        <w:t>تشنه کامان خرد را تک 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کامشان را که آب خواهد داد</w:t>
      </w:r>
    </w:p>
    <w:p>
      <w:pPr>
        <w:pStyle w:val="BookText"/>
        <w:rPr/>
      </w:pPr>
      <w:r>
        <w:rPr>
          <w:rFonts w:ascii="IRNazanin" w:hAnsi="IRNazanin" w:eastAsia="IRNazanin"/>
          <w:color w:val="111111"/>
          <w:sz w:val="28"/>
          <w:sz w:val="28"/>
          <w:szCs w:val="28"/>
          <w:rtl w:val="true"/>
          <w:lang w:bidi="fa-IR"/>
        </w:rPr>
        <w:t>چشم‌هاشان به راه تا کی باز؟</w:t>
      </w:r>
    </w:p>
    <w:p>
      <w:pPr>
        <w:pStyle w:val="BookText"/>
        <w:rPr/>
      </w:pPr>
      <w:r>
        <w:rPr>
          <w:rFonts w:ascii="IRNazanin" w:hAnsi="IRNazanin" w:eastAsia="IRNazanin"/>
          <w:color w:val="111111"/>
          <w:sz w:val="28"/>
          <w:sz w:val="28"/>
          <w:szCs w:val="28"/>
          <w:rtl w:val="true"/>
          <w:lang w:bidi="fa-IR"/>
        </w:rPr>
        <w:t>رایت نصرت برادر، وای</w:t>
      </w:r>
    </w:p>
    <w:p>
      <w:pPr>
        <w:pStyle w:val="BookText"/>
        <w:rPr/>
      </w:pPr>
      <w:r>
        <w:rPr>
          <w:rFonts w:ascii="IRNazanin" w:hAnsi="IRNazanin" w:eastAsia="IRNazanin"/>
          <w:color w:val="111111"/>
          <w:sz w:val="28"/>
          <w:sz w:val="28"/>
          <w:szCs w:val="28"/>
          <w:rtl w:val="true"/>
          <w:lang w:bidi="fa-IR"/>
        </w:rPr>
        <w:t>روی دوش که می‌کند پرواز؟</w:t>
      </w:r>
    </w:p>
    <w:p>
      <w:pPr>
        <w:pStyle w:val="BookText"/>
        <w:rPr/>
      </w:pPr>
      <w:r>
        <w:rPr>
          <w:rFonts w:ascii="IRNazanin" w:hAnsi="IRNazanin" w:eastAsia="IRNazanin"/>
          <w:color w:val="111111"/>
          <w:sz w:val="28"/>
          <w:sz w:val="28"/>
          <w:szCs w:val="28"/>
          <w:rtl w:val="true"/>
          <w:lang w:bidi="fa-IR"/>
        </w:rPr>
        <w:t>خواهر و کودکان و خیمه و باز</w:t>
      </w:r>
    </w:p>
    <w:p>
      <w:pPr>
        <w:pStyle w:val="BookText"/>
        <w:rPr/>
      </w:pPr>
      <w:r>
        <w:rPr>
          <w:rFonts w:ascii="IRNazanin" w:hAnsi="IRNazanin" w:eastAsia="IRNazanin"/>
          <w:color w:val="111111"/>
          <w:sz w:val="28"/>
          <w:sz w:val="28"/>
          <w:szCs w:val="28"/>
          <w:rtl w:val="true"/>
          <w:lang w:bidi="fa-IR"/>
        </w:rPr>
        <w:t>بی سواری امین، که می‌پاید؟</w:t>
      </w:r>
    </w:p>
    <w:p>
      <w:pPr>
        <w:pStyle w:val="BookText"/>
        <w:rPr/>
      </w:pPr>
      <w:r>
        <w:rPr>
          <w:rFonts w:ascii="IRNazanin" w:hAnsi="IRNazanin" w:eastAsia="IRNazanin"/>
          <w:color w:val="111111"/>
          <w:sz w:val="28"/>
          <w:sz w:val="28"/>
          <w:szCs w:val="28"/>
          <w:rtl w:val="true"/>
          <w:lang w:bidi="fa-IR"/>
        </w:rPr>
        <w:t>در پی آن غروب خون باران</w:t>
      </w:r>
    </w:p>
    <w:p>
      <w:pPr>
        <w:pStyle w:val="BookText"/>
        <w:rPr/>
      </w:pPr>
      <w:r>
        <w:rPr>
          <w:rFonts w:ascii="IRNazanin" w:hAnsi="IRNazanin" w:eastAsia="IRNazanin"/>
          <w:color w:val="111111"/>
          <w:sz w:val="28"/>
          <w:sz w:val="28"/>
          <w:szCs w:val="28"/>
          <w:rtl w:val="true"/>
          <w:lang w:bidi="fa-IR"/>
        </w:rPr>
        <w:t>شام غربت، چه باز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اما گفت</w:t>
      </w:r>
    </w:p>
    <w:p>
      <w:pPr>
        <w:pStyle w:val="BookText"/>
        <w:rPr/>
      </w:pPr>
      <w:r>
        <w:rPr>
          <w:rFonts w:ascii="IRNazanin" w:hAnsi="IRNazanin" w:eastAsia="IRNazanin"/>
          <w:color w:val="111111"/>
          <w:sz w:val="28"/>
          <w:sz w:val="28"/>
          <w:szCs w:val="28"/>
          <w:rtl w:val="true"/>
          <w:lang w:bidi="fa-IR"/>
        </w:rPr>
        <w:t>واژه رهسپاری خود را</w:t>
      </w:r>
    </w:p>
    <w:p>
      <w:pPr>
        <w:pStyle w:val="BookText"/>
        <w:rPr/>
      </w:pPr>
      <w:r>
        <w:rPr>
          <w:rFonts w:ascii="IRNazanin" w:hAnsi="IRNazanin" w:eastAsia="IRNazanin"/>
          <w:color w:val="111111"/>
          <w:sz w:val="28"/>
          <w:sz w:val="28"/>
          <w:szCs w:val="28"/>
          <w:rtl w:val="true"/>
          <w:lang w:bidi="fa-IR"/>
        </w:rPr>
        <w:t>واژه پرداز عشق می‌داند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پایداری خود را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7" w:name="pg5379_34457"/>
      <w:bookmarkStart w:id="598" w:name="pg5379_34457"/>
      <w:bookmarkEnd w:id="598"/>
    </w:p>
    <w:p>
      <w:pPr>
        <w:pStyle w:val="Heading2"/>
        <w:numPr>
          <w:ilvl w:val="1"/>
          <w:numId w:val="1"/>
        </w:numPr>
        <w:rPr/>
      </w:pPr>
      <w:bookmarkStart w:id="599" w:name="pg5379_34457"/>
      <w:bookmarkStart w:id="600" w:name="__RefHeading___Toc1361216_581953129"/>
      <w:bookmarkStart w:id="601" w:name="_Toc222"/>
      <w:bookmarkEnd w:id="599"/>
      <w:bookmarkEnd w:id="600"/>
      <w:r>
        <w:rPr>
          <w:rtl w:val="true"/>
        </w:rPr>
        <w:t>فصل هفتم</w:t>
      </w:r>
      <w:r>
        <w:rPr>
          <w:rtl w:val="true"/>
        </w:rPr>
        <w:t xml:space="preserve">: </w:t>
      </w:r>
      <w:r>
        <w:rPr>
          <w:rtl w:val="true"/>
        </w:rPr>
        <w:t>سفرنامه</w:t>
      </w:r>
      <w:bookmarkEnd w:id="60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2" w:name="__RefHeading___Toc1361218_581953129"/>
      <w:bookmarkStart w:id="603" w:name="_Toc223"/>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یکی از شاخص‌های توانمندی نابینایان و دیگر افراد دارای معلولیت، مسافرت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گویای استقلال، تدبیر، برنامه‌ریزی یک فرد نابینا است، نیز نشان می‌دهد آموزش‌ها و مهارت‌آموزی‌ها چه اندازه در او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نابینایانی که در بین سال‌های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ابابصیر تحصیل کرده‌اند به دلیل مربیان کار آزموده و مجرب به خوبی در زندگی استقلال داشته و روی پای خود امور روزانه شخصی خودشان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هنگام تحصیل آنها را مجبور می‌کردند ظرف‌ها، لباس‌های خودشان را بشویند و اتاق زندگی خودشان را به نوبت نظافت و مرتب کنند، مجبور بودند هر هفته یک بار به حمام عمومی بروند و به نوبت وسایل آشپزخانه را از بازار تهیه کنند و در آشپزخانه به آشپزها در پوست کندن پیاز و سیب‌زمینی و غیره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وقتی از تحصیل فارغ شدند بدون همراه به سفر رفته و در همایش‌ها شرکت کرده یا در شهرهای دیگر به تحصیل در دانشگاه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سفرنامه نابینایان غیر از جنبه استقلال، از منظرها و از جنبه‌های دیگر هم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سفر 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سیاحتی اکثراً به بینایی و دیدن اتکا دارد، به همین دلیل نابینایان اغلب دوست ندارند به سفر بروند یا سفر را فقط به خاطر حضور افراد مماثل و همانند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نابینایانی که درصدد تحقیق و تألیف‌اند باید از طریق سفر هم اطلاعات به دست آورند و بر تجارب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جنبه‌های سفرنامه‌های قربعلی اهمیت دارد؛ اما متن کامل سفرنامه‌اش را می‌خواهد به صورت یک کتاب مستقل منتشر کند و اینجا فقط گزارشی از آن ارائه می‌گردد این گزارش با رویکرد به جنبه‌های آموزنده برای نابینایانی که به سفرنامه نویسی علاقه دارند تألیف و عرضه می‌گردد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دو سفرنامه به کربلا و مکه نوشته است ولی امید است سفرهای داخلی به شهرهای قم، مشهد، تهران را هم گزارش بنویسد و جزء نابینایانی باشد که از هر نظر رکورد سفرنامه نگاری را شکسته است</w:t>
      </w:r>
      <w:r>
        <w:rPr>
          <w:rFonts w:eastAsia="IRNazanin" w:cs="IRNazanin"/>
          <w:color w:val="111111"/>
          <w:sz w:val="28"/>
          <w:szCs w:val="28"/>
          <w:rtl w:val="true"/>
          <w:lang w:bidi="fa-IR"/>
        </w:rPr>
        <w:t xml:space="preserve">. </w:t>
      </w:r>
      <w:bookmarkStart w:id="604" w:name="pg5379_34461"/>
    </w:p>
    <w:p>
      <w:pPr>
        <w:pStyle w:val="Heading3"/>
        <w:numPr>
          <w:ilvl w:val="2"/>
          <w:numId w:val="1"/>
        </w:numPr>
        <w:rPr/>
      </w:pPr>
      <w:bookmarkStart w:id="605" w:name="__RefHeading___Toc1361220_581953129"/>
      <w:bookmarkStart w:id="606" w:name="_Toc224"/>
      <w:bookmarkEnd w:id="604"/>
      <w:bookmarkEnd w:id="605"/>
      <w:r>
        <w:rPr>
          <w:rtl w:val="true"/>
        </w:rPr>
        <w:t>سفرنامه کربلا</w:t>
      </w:r>
      <w:bookmarkEnd w:id="606"/>
    </w:p>
    <w:p>
      <w:pPr>
        <w:pStyle w:val="Heading4"/>
        <w:numPr>
          <w:ilvl w:val="3"/>
          <w:numId w:val="1"/>
        </w:numPr>
        <w:rPr/>
      </w:pPr>
      <w:bookmarkStart w:id="607" w:name="__RefHeading___Toc1361222_581953129"/>
      <w:bookmarkStart w:id="608" w:name="_Toc225"/>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 xml:space="preserve">این سفر به قصد عزیمت به شهرهای زیارتی نجف اشرف، کربلا، سامرا و کاظمین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آن شهر نجف‌آباد در سی کیلومتری غرب اصفهان بود</w:t>
      </w:r>
      <w:r>
        <w:rPr>
          <w:rFonts w:eastAsia="IRNazanin" w:cs="IRNazanin"/>
          <w:color w:val="111111"/>
          <w:sz w:val="28"/>
          <w:szCs w:val="28"/>
          <w:rtl w:val="true"/>
          <w:lang w:bidi="fa-IR"/>
        </w:rPr>
        <w:t>.</w:t>
      </w:r>
    </w:p>
    <w:p>
      <w:pPr>
        <w:pStyle w:val="Heading4"/>
        <w:numPr>
          <w:ilvl w:val="3"/>
          <w:numId w:val="1"/>
        </w:numPr>
        <w:rPr/>
      </w:pPr>
      <w:bookmarkStart w:id="609" w:name="__RefHeading___Toc1361224_581953129"/>
      <w:bookmarkStart w:id="610" w:name="_Toc226"/>
      <w:bookmarkEnd w:id="609"/>
      <w:r>
        <w:rPr>
          <w:rtl w:val="true"/>
        </w:rPr>
        <w:t>استفاده از آرایه‌های هنری</w:t>
      </w:r>
      <w:bookmarkEnd w:id="610"/>
    </w:p>
    <w:p>
      <w:pPr>
        <w:pStyle w:val="BookText"/>
        <w:rPr/>
      </w:pPr>
      <w:r>
        <w:rPr>
          <w:rFonts w:ascii="IRNazanin" w:hAnsi="IRNazanin" w:eastAsia="IRNazanin"/>
          <w:color w:val="111111"/>
          <w:sz w:val="28"/>
          <w:sz w:val="28"/>
          <w:szCs w:val="28"/>
          <w:rtl w:val="true"/>
          <w:lang w:bidi="fa-IR"/>
        </w:rPr>
        <w:t>قربعلی پس از بسم‌اللّه چهار بیت شعر آورده و سفرنامه‌اش را با اشعار زیبا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جاهای دیگر سفرنامه از شعر، ضرب‌المثل و طنز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سفرنامه‌اش نمکین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مشتاقی اندر طلبت باشد،</w:t>
      </w:r>
    </w:p>
    <w:p>
      <w:pPr>
        <w:pStyle w:val="BookText"/>
        <w:rPr/>
      </w:pPr>
      <w:r>
        <w:rPr>
          <w:rFonts w:ascii="IRNazanin" w:hAnsi="IRNazanin" w:eastAsia="IRNazanin"/>
          <w:color w:val="111111"/>
          <w:sz w:val="28"/>
          <w:sz w:val="28"/>
          <w:szCs w:val="28"/>
          <w:rtl w:val="true"/>
          <w:lang w:bidi="fa-IR"/>
        </w:rPr>
        <w:t>هر سو نظر اندازد بیند همه رویت را</w:t>
      </w:r>
    </w:p>
    <w:p>
      <w:pPr>
        <w:pStyle w:val="BookText"/>
        <w:rPr/>
      </w:pPr>
      <w:r>
        <w:rPr>
          <w:rFonts w:ascii="IRNazanin" w:hAnsi="IRNazanin" w:eastAsia="IRNazanin"/>
          <w:color w:val="111111"/>
          <w:sz w:val="28"/>
          <w:sz w:val="28"/>
          <w:szCs w:val="28"/>
          <w:rtl w:val="true"/>
          <w:lang w:bidi="fa-IR"/>
        </w:rPr>
        <w:t>چشمی که تو را بیند، عقلش همه در بازد،</w:t>
      </w:r>
    </w:p>
    <w:p>
      <w:pPr>
        <w:pStyle w:val="BookText"/>
        <w:rPr/>
      </w:pPr>
      <w:r>
        <w:rPr>
          <w:rFonts w:ascii="IRNazanin" w:hAnsi="IRNazanin" w:eastAsia="IRNazanin"/>
          <w:color w:val="111111"/>
          <w:sz w:val="28"/>
          <w:sz w:val="28"/>
          <w:szCs w:val="28"/>
          <w:rtl w:val="true"/>
          <w:lang w:bidi="fa-IR"/>
        </w:rPr>
        <w:t>جانی که تو را جوید، صد دیده کند قربان</w:t>
      </w:r>
    </w:p>
    <w:p>
      <w:pPr>
        <w:pStyle w:val="BookText"/>
        <w:rPr/>
      </w:pPr>
      <w:r>
        <w:rPr>
          <w:rFonts w:ascii="IRNazanin" w:hAnsi="IRNazanin" w:eastAsia="IRNazanin"/>
          <w:color w:val="111111"/>
          <w:sz w:val="28"/>
          <w:sz w:val="28"/>
          <w:szCs w:val="28"/>
          <w:rtl w:val="true"/>
          <w:lang w:bidi="fa-IR"/>
        </w:rPr>
        <w:t>در دیده نمی‌گنجی ای برتر از اندیشه،</w:t>
      </w:r>
    </w:p>
    <w:p>
      <w:pPr>
        <w:pStyle w:val="BookText"/>
        <w:rPr/>
      </w:pPr>
      <w:r>
        <w:rPr>
          <w:rFonts w:ascii="IRNazanin" w:hAnsi="IRNazanin" w:eastAsia="IRNazanin"/>
          <w:color w:val="111111"/>
          <w:sz w:val="28"/>
          <w:sz w:val="28"/>
          <w:szCs w:val="28"/>
          <w:rtl w:val="true"/>
          <w:lang w:bidi="fa-IR"/>
        </w:rPr>
        <w:t>وز وهم برون باشی ای ساغر اندیشه</w:t>
      </w:r>
    </w:p>
    <w:p>
      <w:pPr>
        <w:pStyle w:val="BookText"/>
        <w:rPr/>
      </w:pPr>
      <w:r>
        <w:rPr>
          <w:rFonts w:ascii="IRNazanin" w:hAnsi="IRNazanin" w:eastAsia="IRNazanin"/>
          <w:color w:val="111111"/>
          <w:sz w:val="28"/>
          <w:sz w:val="28"/>
          <w:szCs w:val="28"/>
          <w:rtl w:val="true"/>
          <w:lang w:bidi="fa-IR"/>
        </w:rPr>
        <w:t>عشق و تو و جان هر دم، بازی چه می‌داند،</w:t>
      </w:r>
    </w:p>
    <w:p>
      <w:pPr>
        <w:pStyle w:val="BookText"/>
        <w:rPr/>
      </w:pPr>
      <w:r>
        <w:rPr>
          <w:rFonts w:ascii="IRNazanin" w:hAnsi="IRNazanin" w:eastAsia="IRNazanin"/>
          <w:color w:val="111111"/>
          <w:sz w:val="28"/>
          <w:sz w:val="28"/>
          <w:szCs w:val="28"/>
          <w:rtl w:val="true"/>
          <w:lang w:bidi="fa-IR"/>
        </w:rPr>
        <w:t>باید که برد دل را تا دیده شود حیران</w:t>
      </w:r>
    </w:p>
    <w:p>
      <w:pPr>
        <w:pStyle w:val="Heading4"/>
        <w:numPr>
          <w:ilvl w:val="3"/>
          <w:numId w:val="1"/>
        </w:numPr>
        <w:rPr/>
      </w:pPr>
      <w:bookmarkStart w:id="611" w:name="__RefHeading___Toc1361226_581953129"/>
      <w:bookmarkStart w:id="612" w:name="_Toc227"/>
      <w:bookmarkEnd w:id="611"/>
      <w:r>
        <w:rPr>
          <w:rtl w:val="true"/>
        </w:rPr>
        <w:t>ترسیم وضعیت موجود</w:t>
      </w:r>
      <w:bookmarkEnd w:id="612"/>
    </w:p>
    <w:p>
      <w:pPr>
        <w:pStyle w:val="BookText"/>
        <w:rPr/>
      </w:pPr>
      <w:r>
        <w:rPr>
          <w:rFonts w:ascii="IRNazanin" w:hAnsi="IRNazanin" w:eastAsia="IRNazanin"/>
          <w:color w:val="111111"/>
          <w:sz w:val="28"/>
          <w:sz w:val="28"/>
          <w:szCs w:val="28"/>
          <w:rtl w:val="true"/>
          <w:lang w:bidi="fa-IR"/>
        </w:rPr>
        <w:t>با اینکه چهره‌ها و منظره‌ها و اوضاع را نمی‌دیده اما آنها را زیبا ترسیم و بیان کرده که گویا همه واقعیت‌های خارجی را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سفر و صحنه و بدرقه را اینگونه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کنندگان که می‌آیند آدم دلش می‌خواهد اشک را نثار راهشان کند، دلش می‌خواهد این همه صمیمیت و اعتماد را که به او دارند، جست‌وجو کند، آخر من و این همه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به خاطر می‌آورد که من خیلی جاهای دیگر رفته‌ام و کسی حتی نفهمیده است، لابد آنکه به سویش می‌روم به من این لطف را داشته است که مرا مورد لطف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و شهرهای بین راهی به ویژه شلمچه را اینگونه تبیین کرده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نجف‌آباد به سوی خوزستان را با گذر از شهرهای خّرم آباد، اندیمشک و آبادان و خرمشهر طی کردیم و ساعت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به شلمچه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قامت سرو قدانی آسمانی در خاکش سجده کرده‌اند، با دوست به نجوا نشسته‌اند و از همان صحرای سوزان </w:t>
      </w:r>
      <w:bookmarkStart w:id="613" w:name="pg5379_34463"/>
    </w:p>
    <w:p>
      <w:pPr>
        <w:pStyle w:val="BookText"/>
        <w:rPr/>
      </w:pPr>
      <w:bookmarkEnd w:id="613"/>
      <w:r>
        <w:rPr>
          <w:rFonts w:ascii="IRNazanin" w:hAnsi="IRNazanin" w:eastAsia="IRNazanin"/>
          <w:color w:val="111111"/>
          <w:sz w:val="28"/>
          <w:sz w:val="28"/>
          <w:szCs w:val="28"/>
          <w:rtl w:val="true"/>
          <w:lang w:bidi="fa-IR"/>
        </w:rPr>
        <w:t>به سوی خدا پر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یادمان مردانی است که از هستی خویش برای اثبات حقیقت گذشتند و با کمترین توان به قدرتمندترین اسلحه‌ها لبخند تمسخر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شلمچه نقاشی عشق است و ترسیم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 ستاره درخشان تاریخ جنگ است و برگ زرین فتوحات مردانی که دست‌های خالی‌شان را برای مبارزه با دشمن برآوردند و از آنکه باید کمک گرفتند و یاری خدا نیز نومیدشان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قدمگاه شهیدانی است که راه عرفان را یک شبه پیمودند و بر سفره شناخت حقیقت یزدانی بی‌هیچ واسطه زانو زدند و مردانه راه حسینی را پیش گرفتند که نامش همواره جانشان را به شوق و شور وا می‌داشت</w:t>
      </w:r>
      <w:r>
        <w:rPr>
          <w:rFonts w:eastAsia="IRNazanin" w:cs="IRNazanin"/>
          <w:color w:val="111111"/>
          <w:sz w:val="28"/>
          <w:szCs w:val="28"/>
          <w:rtl w:val="true"/>
          <w:lang w:bidi="fa-IR"/>
        </w:rPr>
        <w:t>.</w:t>
      </w:r>
    </w:p>
    <w:p>
      <w:pPr>
        <w:pStyle w:val="Heading4"/>
        <w:numPr>
          <w:ilvl w:val="3"/>
          <w:numId w:val="1"/>
        </w:numPr>
        <w:rPr/>
      </w:pPr>
      <w:bookmarkStart w:id="614" w:name="__RefHeading___Toc1361228_581953129"/>
      <w:bookmarkStart w:id="615" w:name="_Toc228"/>
      <w:bookmarkEnd w:id="614"/>
      <w:r>
        <w:rPr>
          <w:rtl w:val="true"/>
        </w:rPr>
        <w:t>یاد جنگ</w:t>
      </w:r>
      <w:bookmarkEnd w:id="615"/>
    </w:p>
    <w:p>
      <w:pPr>
        <w:pStyle w:val="BookText"/>
        <w:rPr/>
      </w:pPr>
      <w:r>
        <w:rPr>
          <w:rFonts w:ascii="IRNazanin" w:hAnsi="IRNazanin" w:eastAsia="IRNazanin"/>
          <w:color w:val="111111"/>
          <w:sz w:val="28"/>
          <w:sz w:val="28"/>
          <w:szCs w:val="28"/>
          <w:rtl w:val="true"/>
          <w:lang w:bidi="fa-IR"/>
        </w:rPr>
        <w:t>قربعلی دو برادر خود را در جنگ تحمیلی از دست داده است به ویژه برادری به نام مهدی داشت که بسیار به او کمک می‌کرد و عصای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جنگ و رخدادهای جنگ می‌رسد لحن و تحرک دیگری به قلمش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برادران شهیدم افتادم، چه شب‌هایی که در زیر این آسمان پر ستاره ولی سوزان در سنگرهای ناامن نشستند و چشم انتظار فرمان حمله سر از آسمان نیایش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حریم مردانی است که بدون چشم داشتی حفاظتش می‌کردند و اکنون ما وارثان ناخلف، این میراث پاک و گرانمایه را چه سان قدر می‌نهیم</w:t>
      </w:r>
      <w:r>
        <w:rPr>
          <w:rFonts w:eastAsia="IRNazanin" w:cs="IRNazanin"/>
          <w:color w:val="111111"/>
          <w:sz w:val="28"/>
          <w:szCs w:val="28"/>
          <w:rtl w:val="true"/>
          <w:lang w:bidi="fa-IR"/>
        </w:rPr>
        <w:t>!</w:t>
      </w:r>
    </w:p>
    <w:p>
      <w:pPr>
        <w:pStyle w:val="Heading4"/>
        <w:numPr>
          <w:ilvl w:val="3"/>
          <w:numId w:val="1"/>
        </w:numPr>
        <w:rPr/>
      </w:pPr>
      <w:bookmarkStart w:id="616" w:name="__RefHeading___Toc1361230_581953129"/>
      <w:bookmarkStart w:id="617" w:name="_Toc229"/>
      <w:bookmarkEnd w:id="616"/>
      <w:r>
        <w:rPr>
          <w:rtl w:val="true"/>
        </w:rPr>
        <w:t>استعارات و کنایات و تشابه‌ها</w:t>
      </w:r>
      <w:bookmarkEnd w:id="617"/>
    </w:p>
    <w:p>
      <w:pPr>
        <w:pStyle w:val="BookText"/>
        <w:rPr/>
      </w:pPr>
      <w:r>
        <w:rPr>
          <w:rFonts w:ascii="IRNazanin" w:hAnsi="IRNazanin" w:eastAsia="IRNazanin"/>
          <w:color w:val="111111"/>
          <w:sz w:val="28"/>
          <w:sz w:val="28"/>
          <w:szCs w:val="28"/>
          <w:rtl w:val="true"/>
          <w:lang w:bidi="fa-IR"/>
        </w:rPr>
        <w:t>با دقت و هنرمندی از روش‌های زیباسازی ادبی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از مرز سوار اتوبوس‌های عراق شده و درباره این اتوبوس‌ها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اتوبوس گراز وحشی‌اش را در میان جاده‌های بسیار فرسوده و ناهموار آن‌چنان می‌تازاند که گویی بر کشتی نوح سوار است و در بحر احمر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گویی از بس این راه را رفته بود همه پیچ‌وخم‌ها و دست‌اندازهایش را از بر بود</w:t>
      </w:r>
      <w:r>
        <w:rPr>
          <w:rFonts w:eastAsia="IRNazanin" w:cs="IRNazanin"/>
          <w:color w:val="111111"/>
          <w:sz w:val="28"/>
          <w:szCs w:val="28"/>
          <w:rtl w:val="true"/>
          <w:lang w:bidi="fa-IR"/>
        </w:rPr>
        <w:t>.</w:t>
      </w:r>
    </w:p>
    <w:p>
      <w:pPr>
        <w:pStyle w:val="Heading4"/>
        <w:numPr>
          <w:ilvl w:val="3"/>
          <w:numId w:val="1"/>
        </w:numPr>
        <w:rPr/>
      </w:pPr>
      <w:bookmarkStart w:id="618" w:name="__RefHeading___Toc1361232_581953129"/>
      <w:bookmarkStart w:id="619" w:name="_Toc230"/>
      <w:bookmarkEnd w:id="618"/>
      <w:r>
        <w:rPr>
          <w:rtl w:val="true"/>
        </w:rPr>
        <w:t>رویکرد مذهبی</w:t>
      </w:r>
      <w:bookmarkEnd w:id="619"/>
    </w:p>
    <w:p>
      <w:pPr>
        <w:pStyle w:val="BookText"/>
        <w:rPr/>
      </w:pPr>
      <w:r>
        <w:rPr>
          <w:rFonts w:ascii="IRNazanin" w:hAnsi="IRNazanin" w:eastAsia="IRNazanin"/>
          <w:color w:val="111111"/>
          <w:sz w:val="28"/>
          <w:sz w:val="28"/>
          <w:szCs w:val="28"/>
          <w:rtl w:val="true"/>
          <w:lang w:bidi="fa-IR"/>
        </w:rPr>
        <w:t>این سفرنامه نشانگر باورها و اعتقادات قربعلی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ورود خود به حرم امام علی علیه‌السلام را اینگونه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دروازه شهر نجف رسیدیم تقریباً موقع نماز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گذاشتیم که اولین نماز را پس از صرف شام در حرم مولای عشق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این هم از مظلومیت امیر مؤمنان است که ما شیعیان اسمی‌اش، یک نماز دیر وقت را با آن همه نقصان، به او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نمازش همه چیز از یاد می‌رفت با نماز ما که همه چیز در آن وجود دارد جز یاد خدا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جایی شدم که هرگز باورش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کمی شوکه شدم، راهنمای عزیزم به محض اینکه وارد صحن مولا شدیم، آرام به من اطلاع داد و بغض گلویش نگذاشت که چیز </w:t>
      </w:r>
    </w:p>
    <w:p>
      <w:pPr>
        <w:pStyle w:val="BookText"/>
        <w:rPr/>
      </w:pPr>
      <w:r>
        <w:rPr>
          <w:rFonts w:ascii="IRNazanin" w:hAnsi="IRNazanin" w:eastAsia="IRNazanin"/>
          <w:color w:val="111111"/>
          <w:sz w:val="28"/>
          <w:sz w:val="28"/>
          <w:szCs w:val="28"/>
          <w:rtl w:val="true"/>
          <w:lang w:bidi="fa-IR"/>
        </w:rPr>
        <w:t>دیگری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ثانیه به خود آمدیم و سر حساب شدیم که دارد وقت نماز مغرب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نماز را به جماعت خواندیم و بعد زیارت امین 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مدت کوتاهی به بارگاه دلپذیر مولایی رفتیم که پیوسته نامش برای ما شکوه و عظمت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مختصری که اقتضای شرایط ما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حرم تا اذان صبح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نیز تابع امر بودیم و می‌بایست هر چه زودتر از حرم خارج می‌شدیم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زود ساعت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برای رفتن به حرم آماده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حرکت با اتوبوس خواب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ساعته حالمان را جا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و محزون به سوی حرم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بلندگوی حرم صدای تلاوت قرآن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را به شیوه محزون و دلنشین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ترتیل و نه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سبک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به آن حال و هوای ما مناسبت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 از ایستگاه‌های بازرسی که شرحش بعداً خواهد آمد، وارد بارگاه سردار عدالت و امیر وحدت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می‌خواست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صحن و در فضای آزاد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جماعت رسمی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کاروانی با روحانی خود می‌آمد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کاروانی صف جماعتی بسته بود، دیگران با آن همراه می‌شدند و نمازشان به جماعت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اغلب از سوی ایرانی‌ها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نجف با آن همه سابقه علمی‌اش، چرا به این روز افتاده است که در سرای پیشوای نخستین شیعیان –که روزی پایگاه وحدت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نمازی به جماعت به طور رسمی خوانده شود؟ چرا علمای نجف نتوانسته‌اند در خصوص برقراری این امر مهم به اتفاق نظر برسند؟ به هر حال نماز که خواندیم، زیارت حضرت و زیارت جامعه کبیره را با کاروانیان خواندیم و من به اتفاق دوستم وارد حرم امام علی علیه 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کناره ضریح آن رادمرد تاریخ رها کرد و گفت دقایقی با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کمی مکث کردم، تا ببینم دیگران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ذهنم وجود مقدس حضرت را تصور کردم، سخنان ایشان را که در خاطر داشتم، مرور کردم، تاریخ زندگی‌اش را از نظر گذراندم، جنگ‌هایش را و دلیل آنها را، یتیم نوازی‌اش را، و خیلی چیزهای دیگر، توانستم ارتباطی نزدیک با او برقرار کنم، که حال خاصی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می‌کردم راهنمایم هم دلش پیش حضرت گیر افتاده باشد و به این زودی به سراغم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طور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اینکه توانستم خود را از خیل کنار ضریح دور کنم، ایشان به سراغم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کنار خلوت با حضرت بودم، اولش چاه‌های مدینه 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علی از اعماق تاریخ و از ژرفای آن چاه‌های مأنوس آوایی به گوش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بدانم، چاه از علی چه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مرد را چه دل بود که زمینیان یارای شنیدنش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ناگهان راهی خانه‌اش در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پس از رحلت پیامبر، در آنجا با آن همه عهد و پیمان، تنهایش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فاطمه در مدت حدود دو ماه نیم پس از وفات پدر 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سان آن همه زجر و کینه و نامردی را تحمل کرد و لب به شکایت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غصب خلافت و حکمرانی آنان که نباید، چه خون دلش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ما رهگذران تاریخ، گاهی آن همه صفحه را چطور می‌خواندیم و هیچ در اندیشه نمی‌رفتیم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چه شد که من بدون اختیار فیلم تاریخ را دارم مشاهده می‌کنم، اشک صورتم را خیس کرده بود و دلم نمی‌آمد این آرامش را به هم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به </w:t>
      </w:r>
      <w:bookmarkStart w:id="620" w:name="pg5379_34467"/>
    </w:p>
    <w:p>
      <w:pPr>
        <w:pStyle w:val="BookText"/>
        <w:rPr/>
      </w:pPr>
      <w:bookmarkEnd w:id="620"/>
      <w:r>
        <w:rPr>
          <w:rFonts w:ascii="IRNazanin" w:hAnsi="IRNazanin" w:eastAsia="IRNazanin"/>
          <w:color w:val="111111"/>
          <w:sz w:val="28"/>
          <w:sz w:val="28"/>
          <w:szCs w:val="28"/>
          <w:rtl w:val="true"/>
          <w:lang w:bidi="fa-IR"/>
        </w:rPr>
        <w:t>همین سادگی علی را کسی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توی کوچه‌های مدینه، بعد وفات حضرت زهرا، نشستم گوشه‌ای و چشم عبرت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کنار کوچه آرام به سوی نخلستان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حالا که وقت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دنبالش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نتوانست او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صدایش از لابه‌لای صفحات تاریخ به گوشم رسید، گویی ربانش به سخن آمده بود و داشت از نامرادی نااهلان گلایه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دین‌فروشان دنیا پیشه به ستوه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ناگاه دوباره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فضای معنوی که با علی سیر می‌کردم کمتر در این اندیشه بودم که با علی چه بگویم، دوست داشتم ساکت باشم و نجواهای علی را به گوش جان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که میان من و او فاصله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فاصله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نمی‌توانستم درک کنم که علی چه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را نمی‌توانستم حتی تصور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نیایش‌های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کمیل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نهج‌البلاغه علی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خود گفتم من و اصحاب و شیعیان علی نیز با هم بسیار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دانستن کاری می‌کردم، نه وجهه و شغل و نه هیچ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اینجا دل کارا بود، اگر دلت می‌شکست و راهی بارگاهش می‌شد، می‌توانستی ارتباطی برقرار کنی وگرنه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نیز خوشحال بودم که توانسته‌ام تا حدی با او مأنوس شوم، اما شرم داشتم از اینکه علی من کوچک ناچیز را اگر بخواند، برای عرضه در محضرش 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با او اندکی بنشینم و سخنی ازسر دل و با راستی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اصلاً در خودم سراغ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کنار یار آرام آرام دور شدم، با محبت راهنمایم، در گوشه خلوتی نماز زیارتی خواندم و پس از چند دقیقه نشستن و نظاره کردن زائران، مجال را تمام شده یافتم و همراه با دوست ارجمندم راهی محل اقامت شدم</w:t>
      </w:r>
      <w:r>
        <w:rPr>
          <w:rFonts w:eastAsia="IRNazanin" w:cs="IRNazanin"/>
          <w:color w:val="111111"/>
          <w:sz w:val="28"/>
          <w:szCs w:val="28"/>
          <w:rtl w:val="true"/>
          <w:lang w:bidi="fa-IR"/>
        </w:rPr>
        <w:t>.</w:t>
      </w:r>
    </w:p>
    <w:p>
      <w:pPr>
        <w:pStyle w:val="Heading4"/>
        <w:numPr>
          <w:ilvl w:val="3"/>
          <w:numId w:val="1"/>
        </w:numPr>
        <w:rPr/>
      </w:pPr>
      <w:bookmarkStart w:id="621" w:name="__RefHeading___Toc1361234_581953129"/>
      <w:bookmarkStart w:id="622" w:name="_Toc231"/>
      <w:bookmarkEnd w:id="621"/>
      <w:r>
        <w:rPr>
          <w:rtl w:val="true"/>
        </w:rPr>
        <w:t>مشاغل و زندگی مردم</w:t>
      </w:r>
      <w:bookmarkEnd w:id="622"/>
    </w:p>
    <w:p>
      <w:pPr>
        <w:pStyle w:val="BookText"/>
        <w:rPr/>
      </w:pPr>
      <w:r>
        <w:rPr>
          <w:rFonts w:ascii="IRNazanin" w:hAnsi="IRNazanin" w:eastAsia="IRNazanin"/>
          <w:color w:val="111111"/>
          <w:sz w:val="28"/>
          <w:sz w:val="28"/>
          <w:szCs w:val="28"/>
          <w:rtl w:val="true"/>
          <w:lang w:bidi="fa-IR"/>
        </w:rPr>
        <w:t>قربعلی درباره عمران و شهرسازی در کربلا و نجف و وضع بهم ریخته تیرهای برق و سیم‌کشی شهری و خانه‌سازی و خیابان‌کشی تا شغل‌های مردم و درآمد آنها نکاتی نوشته و اطلاعات جزئی ولی همه جانبه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شغل قهوه‌چی و چای فروشی و شغل گاریچی چنین نوشته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زندگی در این دو شهر مذهبی که بیشتر ما شاهد آن بودیم، یک زندگی بسیار ساده با کمترین امکانات بود، مغازه‌ها بسیار نامرتب و از نظر بهداشتی بسیار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طبخ شده فروشگاه‌ها به هیچ وجه قابل اعتماد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فروشانی که گوشه و کنار نشسته بودند و به توزیع صبحانه و چای و سایر اغذیه می‌پرداختند،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سنتی این شهروندان عبارت بود از یک منقل آتش و یک کتری آب جوش و یک قوری چای به انضمام یک ظرف آب برای شستن استکان‌ها و چند عدد استکان و نعلبکی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فروشگاه که هر روز سر پا بود توسط زنی یا پیر مردی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مغازه‌دار محترم، مشتری عزیزش را در کنار خیابان به نوشیدن چای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استکانی را د آب رنگ برگشته از صبح تا آن زمان شاید بار‌ها بار در آن استکان شسته بود، تکانی می‌داد و آن چنان صدایش را در می‌آورد که میکروب سهل است اگر حیوانی دیگری نیز در آن شناور بود خود را قلع قمع </w:t>
      </w:r>
      <w:bookmarkStart w:id="623" w:name="pg5379_34469"/>
    </w:p>
    <w:p>
      <w:pPr>
        <w:pStyle w:val="BookText"/>
        <w:rPr/>
      </w:pPr>
      <w:bookmarkEnd w:id="623"/>
      <w:r>
        <w:rPr>
          <w:rFonts w:ascii="IRNazanin" w:hAnsi="IRNazanin" w:eastAsia="IRNazanin"/>
          <w:color w:val="111111"/>
          <w:sz w:val="28"/>
          <w:sz w:val="28"/>
          <w:szCs w:val="28"/>
          <w:rtl w:val="true"/>
          <w:lang w:bidi="fa-IR"/>
        </w:rPr>
        <w:t>یافته تلقی می‌کرد، از طرفی مشتری نیز از ته دل یقین می‌کرد که کاملاً اصول بهداشت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این ظرف آب شست و شو تا پایان روز یک بار هم تخلیه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می‌توان به سایر موارد نیز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بسیار گرم و طاقت‌فرسای منطقه آنان را بار آورده بود که ساعت‌ها زیر آفتاب سوزان بنشینند و خم به ابرو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سوزانی که ما با پای برهنه جرأت ایستادن چند ثانیه بر روی آن را نداشتیم، نشیمنگاه دائمی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دختر بچگانی که با چادر و مقنعه در زیر این آفتاب کشنده، می‌نشستند و گویی زیر هوای خنک کننده کولر نشسته‌اند، خمی به ابرو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سخت و مقاوم که نه بیماری بر تنشان کارا بود و نه 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بود ولی کسی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مشاغل پر درآمد این دو شهر زائرپذیر باید به گاری‌های مسافرکش و باربر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گاری‌هایی که روی گران‌جان ترین ماشین‌های شخصی ما را سفید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مسافتی در حد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حداکثر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محدوده حرکتشان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رانندگان تیزرو چهار مسافر را بر کادیلاک خود سوار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که نه سوخت می‌خواست و نه هوایی را آلوده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عوض بیش از یک ماشین دربست کرایه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مسافران آن افراد بیمار، پیرزنان و پیرمردان و گاهی هم جوانان برای تفنن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گاری با چهار مسافر مسافت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قابل قیاس با درآمد ماشین‌های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مسافران این تاکسی‌های رو باز که فقط کف چوبی آن محل نشستن بود و شاید قیمتش به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نبود، ایرانی‌ها و شاید مسافران کشور‌های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درآمد آنان مقطعی بود و بسته به میزان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بعدازظهر وعده ما در یکی از مکان‌های بسیاری مقدسی بود که هر کس به عتبات می‌رود، زیارت آنجا را بر خود لازم می‌داند</w:t>
      </w:r>
      <w:r>
        <w:rPr>
          <w:rFonts w:eastAsia="IRNazanin" w:cs="IRNazanin"/>
          <w:color w:val="111111"/>
          <w:sz w:val="28"/>
          <w:szCs w:val="28"/>
          <w:rtl w:val="true"/>
          <w:lang w:bidi="fa-IR"/>
        </w:rPr>
        <w:t>.</w:t>
      </w:r>
    </w:p>
    <w:p>
      <w:pPr>
        <w:pStyle w:val="Heading4"/>
        <w:numPr>
          <w:ilvl w:val="3"/>
          <w:numId w:val="1"/>
        </w:numPr>
        <w:rPr/>
      </w:pPr>
      <w:bookmarkStart w:id="624" w:name="__RefHeading___Toc1361236_581953129"/>
      <w:bookmarkStart w:id="625" w:name="_Toc232"/>
      <w:bookmarkEnd w:id="624"/>
      <w:r>
        <w:rPr>
          <w:rtl w:val="true"/>
        </w:rPr>
        <w:t>نتیجه‌گیری</w:t>
      </w:r>
      <w:bookmarkEnd w:id="62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سفرنامه هرچند کامل نیست و گویا آقای قربعلی فرصت پیدا نکرده راجع به همه دیدنی‌ها و همه رخدادها و جریانات سفر مطلب بنویسد ولی تا همین اندازه هم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جزئی‌نگری و پرداختن به مسائل و موضوعات متنوع و اجتماعی و اعتقادی توانسته نکات سودمندی را بیاورد</w:t>
      </w:r>
      <w:r>
        <w:rPr>
          <w:rFonts w:eastAsia="IRNazanin" w:cs="IRNazanin"/>
          <w:color w:val="111111"/>
          <w:sz w:val="28"/>
          <w:szCs w:val="28"/>
          <w:rtl w:val="true"/>
          <w:lang w:bidi="fa-IR"/>
        </w:rPr>
        <w:t xml:space="preserve">. </w:t>
      </w:r>
      <w:bookmarkStart w:id="626" w:name="pg5379_34471"/>
    </w:p>
    <w:p>
      <w:pPr>
        <w:pStyle w:val="Heading3"/>
        <w:numPr>
          <w:ilvl w:val="2"/>
          <w:numId w:val="1"/>
        </w:numPr>
        <w:rPr/>
      </w:pPr>
      <w:bookmarkStart w:id="627" w:name="__RefHeading___Toc1361238_581953129"/>
      <w:bookmarkStart w:id="628" w:name="_Toc233"/>
      <w:bookmarkEnd w:id="626"/>
      <w:bookmarkEnd w:id="627"/>
      <w:r>
        <w:rPr>
          <w:rtl w:val="true"/>
        </w:rPr>
        <w:t>سفرنامه مکه</w:t>
      </w:r>
      <w:bookmarkEnd w:id="628"/>
    </w:p>
    <w:p>
      <w:pPr>
        <w:pStyle w:val="Heading4"/>
        <w:numPr>
          <w:ilvl w:val="3"/>
          <w:numId w:val="1"/>
        </w:numPr>
        <w:rPr/>
      </w:pPr>
      <w:bookmarkStart w:id="629" w:name="__RefHeading___Toc1361240_581953129"/>
      <w:bookmarkStart w:id="630" w:name="_Toc234"/>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 xml:space="preserve">یداللّه قربعلی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زیارت به مکه و مدینه رفت و سفرنامه‌ای درباره این سفر با عنوان خسی در بزم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مکه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درصدد است این سفرنامه را در یک کتاب مستقل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فقط گزارشی از این کتاب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قربعلی یک بار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و یک بار در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عمره رفته بود و مجدداً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تمتع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بار قبلاً به مکه رفته بود، درباره مسائل و سیر این سفر اطلاعات کافی داشت و توانست سفرنامه مطلوب و مقبولی بنویسد</w:t>
      </w:r>
      <w:r>
        <w:rPr>
          <w:rFonts w:eastAsia="IRNazanin" w:cs="IRNazanin"/>
          <w:color w:val="111111"/>
          <w:sz w:val="28"/>
          <w:szCs w:val="28"/>
          <w:rtl w:val="true"/>
          <w:lang w:bidi="fa-IR"/>
        </w:rPr>
        <w:t>.</w:t>
      </w:r>
    </w:p>
    <w:p>
      <w:pPr>
        <w:pStyle w:val="Heading4"/>
        <w:numPr>
          <w:ilvl w:val="3"/>
          <w:numId w:val="1"/>
        </w:numPr>
        <w:rPr/>
      </w:pPr>
      <w:bookmarkStart w:id="631" w:name="__RefHeading___Toc1361242_581953129"/>
      <w:bookmarkStart w:id="632" w:name="_Toc235"/>
      <w:bookmarkEnd w:id="631"/>
      <w:r>
        <w:rPr>
          <w:rtl w:val="true"/>
        </w:rPr>
        <w:t>مقدمات سفر</w:t>
      </w:r>
      <w:bookmarkEnd w:id="632"/>
    </w:p>
    <w:p>
      <w:pPr>
        <w:pStyle w:val="BookText"/>
        <w:rPr/>
      </w:pPr>
      <w:r>
        <w:rPr>
          <w:rFonts w:ascii="IRNazanin" w:hAnsi="IRNazanin" w:eastAsia="IRNazanin"/>
          <w:color w:val="111111"/>
          <w:sz w:val="28"/>
          <w:sz w:val="28"/>
          <w:szCs w:val="28"/>
          <w:rtl w:val="true"/>
          <w:lang w:bidi="fa-IR"/>
        </w:rPr>
        <w:t>کسانی که عازم تمتع‌اند چند جلسه آموزش دارند، روحانی کاروان، پزشک، مدیر کاروان و دیگر مسئولین حج برای آنان صحبت کرده و به پرسش‌های آنان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قربعلی در چند صفحه اولاً اقدامات و سخنان مسئولین را نقل و گزارش نموده و سپس به نقد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سفرنامه‌ای هست که به صورت جزئی رفتار مسئولین حج را وارسی و تجزیه و تحلیل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اعمال و رفتار عوامل حج را زیر نظر داشت و به نقد و بررسی آنها می‌پرداخت</w:t>
      </w:r>
      <w:r>
        <w:rPr>
          <w:rFonts w:eastAsia="IRNazanin" w:cs="IRNazanin"/>
          <w:color w:val="111111"/>
          <w:sz w:val="28"/>
          <w:szCs w:val="28"/>
          <w:rtl w:val="true"/>
          <w:lang w:bidi="fa-IR"/>
        </w:rPr>
        <w:t>.</w:t>
      </w:r>
    </w:p>
    <w:p>
      <w:pPr>
        <w:pStyle w:val="Heading4"/>
        <w:numPr>
          <w:ilvl w:val="3"/>
          <w:numId w:val="1"/>
        </w:numPr>
        <w:rPr/>
      </w:pPr>
      <w:bookmarkStart w:id="633" w:name="__RefHeading___Toc1361244_581953129"/>
      <w:bookmarkStart w:id="634" w:name="_Toc236"/>
      <w:bookmarkEnd w:id="633"/>
      <w:r>
        <w:rPr>
          <w:rtl w:val="true"/>
        </w:rPr>
        <w:t>سوار هواپیما شدن</w:t>
      </w:r>
      <w:bookmarkEnd w:id="634"/>
    </w:p>
    <w:p>
      <w:pPr>
        <w:pStyle w:val="BookText"/>
        <w:rPr/>
      </w:pPr>
      <w:r>
        <w:rPr>
          <w:rFonts w:ascii="IRNazanin" w:hAnsi="IRNazanin" w:eastAsia="IRNazanin"/>
          <w:color w:val="111111"/>
          <w:sz w:val="28"/>
          <w:sz w:val="28"/>
          <w:szCs w:val="28"/>
          <w:rtl w:val="true"/>
          <w:lang w:bidi="fa-IR"/>
        </w:rPr>
        <w:t xml:space="preserve">اواخر شب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فرودگاه اصفهان سوار هواپیمای شرکت سعودی شده در اوایل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پرواز نکاتی نوشته است که بعضی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آمدیم از هواپیما پایین بیاییم شد حدود ساعت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 خانمی که در هواپیما پذیرایی می‌کرد، دست مرا گرفت و هم کیفم را و مرا تا پله اتوبوس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مسیر که مرا راهنمایی می‌کرد فهمیدم که انگلیسی را خیلی سلیس صحبت می‌کند و بعد هم از او پرسیدم که انگلیسیست یا عرب؟ خندید و پاسخم را این طور داد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 am English but I live in soaudi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کار راهنمایی نیز بسیار استادانه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ایستگاه پله بین مسیر خوب اطلاع می‌داد و جهت‌ها را به انگلیسی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حتی وقتی جلوی راه مسافری بود از واژه </w:t>
      </w:r>
      <w:r>
        <w:rPr>
          <w:rFonts w:eastAsia="Times New Roman" w:cs="Times New Roman" w:ascii="Times New Roman" w:hAnsi="Times New Roman"/>
          <w:color w:val="111111"/>
          <w:sz w:val="28"/>
          <w:szCs w:val="28"/>
          <w:lang w:val="en-US" w:bidi="en-US"/>
        </w:rPr>
        <w:t>wait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رسیدیم کیف‌دستی مرا داد و رفت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گیت‌ها مسافر کمتر معطل می‌شد ولی از گیت ما مسافران به کندی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 گذرنامه را با بارکدی که داشت در سیستم می‌یافت و سپس ما را مطابقت می‌داد و آنگاه انگشت‌نگاری می‌کرد و بعدش هم با وب کم عکس می‌گرفت و ثبت می‌کرد و بعدش گذرنامه را مهر می‌کرد تا برویم سر خوان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 ایستاده بود و آنچه آن قبلی فرستاده بود را چک می‌کرد و دوباره می‌فرستاد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سالن تحویل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ساک‌های ما را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بود از انواع 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ما برای اینکه ساک‌های ما راحت‌تر پیدا شود به دسته‌اش پارچه‌ای </w:t>
      </w:r>
      <w:bookmarkStart w:id="635" w:name="pg5379_34473"/>
    </w:p>
    <w:p>
      <w:pPr>
        <w:pStyle w:val="BookText"/>
        <w:rPr/>
      </w:pPr>
      <w:bookmarkEnd w:id="635"/>
      <w:r>
        <w:rPr>
          <w:rFonts w:ascii="IRNazanin" w:hAnsi="IRNazanin" w:eastAsia="IRNazanin"/>
          <w:color w:val="111111"/>
          <w:sz w:val="28"/>
          <w:sz w:val="28"/>
          <w:szCs w:val="28"/>
          <w:rtl w:val="true"/>
          <w:lang w:bidi="fa-IR"/>
        </w:rPr>
        <w:t>قرمز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کمک می‌کرد که زودتر آن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 دوست عزیز و خانمش کمک کردند تا ساک‌ها را پیدا کنیم و بگذاریم روی چرخ و ببریم تا دوباره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جلوتر ساک‌های مار روی دستگاه و نوار نقاله گذاشتند و به سامسونت کوچکم گیر دادند و بازش کردم و چون لپ‌تاپ بود حساس شدند و قرار شد مأمور بیاید و آنچه در این سیستم وجود دارد را ببیند و از نظر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آمد 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خیلی محترمانه از من خواست که آیا اجازه می‌دهم لپ‌تاپ را روشن کند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بعد گفت که خودت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شاید نمی‌خواهد یا نمی‌تواند خودش باز کند و بعد که باز شد و روشن شد به من گفت که برو درایو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Times New Roman" w:cs="Times New Roman" w:ascii="Times New Roman" w:hAnsi="Times New Roman"/>
          <w:color w:val="111111"/>
          <w:sz w:val="28"/>
          <w:szCs w:val="28"/>
          <w:lang w:val="en-US" w:bidi="en-US"/>
        </w:rPr>
        <w:t>go to drive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فهمیدم کمی انگلیسی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درایو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بعدش گفت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let me see it again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من هم اجازه دادم تا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دنبال عکس یا فیلم باشد تا چیز دیگری و بالاخره سراغ بخشی رفت که من کتاب زیادی در آن داشتم و ترسیدم حداقل پاکشان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نگاهی ساده و از همان نگاه‌های عاقل اندر سفیه به آن انداخت و بدون اینکه از من بخواهد فوری آن را خاموش کرد و به من داد و کلی عذر و پوزش و از او که عفواً و از من که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توی همین یکی دو ساعت ورودم به عربستان، بسیار مشهود است، اینکه به ما همیشه گفته‌اند که با بدبینی به این سعودی‌ها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بد دیدن موجب بداخلاقی می‌شود و ممکن است خیلی هم کار دست آدم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کارمندی قبل از اینکه کارمند دولت هر کشوری باشد،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احساسات دارد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به همین میزان بدگویی که بین دولت‌های ما هست، تبلیغات هم رویشان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صرف نظر از وهابی بودن و سنی بودن و خیلی چیزهای دیگر ما اگر از بعد آدمیتیش به قضیه نگاه کنیم، می‌شود حداقل با آنها تعامل بدی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انتظار داشت که با ما برخورد بد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کاری کرد که کمتر سخت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این جمله را توی ذهنم داشته‌ام که تا پا روی دم سگ نگذاری گاز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انسانند چرا با آنها کنار نیاییم، بیگمان هرچه بهتر برخورد کنی زهرشان کمتر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باید نگاهی به خودمان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همین مادر مرده‌های بخت برگشته به کشور ما بیایند و ما با آنها آن برخوردهای ناجور را داشته باشیم چه؟ خلاصه تعامل فرهنگی خیلی مشکل است چه برسد به تعامل اخلاقی</w:t>
      </w:r>
      <w:r>
        <w:rPr>
          <w:rFonts w:eastAsia="IRNazanin" w:cs="IRNazanin"/>
          <w:color w:val="111111"/>
          <w:sz w:val="28"/>
          <w:szCs w:val="28"/>
          <w:rtl w:val="true"/>
          <w:lang w:bidi="fa-IR"/>
        </w:rPr>
        <w:t>.</w:t>
      </w:r>
    </w:p>
    <w:p>
      <w:pPr>
        <w:pStyle w:val="Heading4"/>
        <w:numPr>
          <w:ilvl w:val="3"/>
          <w:numId w:val="1"/>
        </w:numPr>
        <w:rPr/>
      </w:pPr>
      <w:bookmarkStart w:id="636" w:name="__RefHeading___Toc1361246_581953129"/>
      <w:bookmarkStart w:id="637" w:name="_Toc237"/>
      <w:bookmarkEnd w:id="636"/>
      <w:r>
        <w:rPr>
          <w:rtl w:val="true"/>
        </w:rPr>
        <w:t>توصیف جُحفه</w:t>
      </w:r>
      <w:bookmarkEnd w:id="63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جُحفه کجاست و برای چه به آنجا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برای ورود به مکه باید حتماً محرم شوند و محرم شدن حتماً باید بیرون از مکه و در یکی از میقات‌های چهارگانه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نقطه که از چهار مسیر مختلف به مکه منتهی می‌شود،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کسی که از جده و مناطق هم مسیر با آن می‌آیند، مسجد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تقریباً در هشتاد کیلومتری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میقات اهل یمن و کلاً کسانی است که از طریق فرودگاه جده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از مدینه می‌آیند باید در مسجد شجره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 در نزدیکی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سالی که عمره بودیم از مسجد شجره محرم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دلیل اینکه فاصله شجره تا مدینه بسیار کم است، </w:t>
      </w:r>
      <w:bookmarkStart w:id="638" w:name="pg5379_34475"/>
    </w:p>
    <w:p>
      <w:pPr>
        <w:pStyle w:val="BookText"/>
        <w:rPr/>
      </w:pPr>
      <w:bookmarkEnd w:id="638"/>
      <w:r>
        <w:rPr>
          <w:rFonts w:ascii="IRNazanin" w:hAnsi="IRNazanin" w:eastAsia="IRNazanin"/>
          <w:color w:val="111111"/>
          <w:sz w:val="28"/>
          <w:sz w:val="28"/>
          <w:szCs w:val="28"/>
          <w:rtl w:val="true"/>
          <w:lang w:bidi="fa-IR"/>
        </w:rPr>
        <w:t xml:space="preserve">حدود نیم ساعت راه با اتوبوس و شاید چیزی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عمدتاً لباس احرام در مدینه پوشیده می‌شود و فقط در شجره نیت احرام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پوشیده احرام انسان را محرم نمی‌کند، باید کلمه لبیک و عبارات بعدی‌اش به این شکل و به لفظ صحیح عربی تلفظ و بر زبان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اللّهم لبیک، لبیک، لا شریک لک لبیک، أّن الحمد و النعمة لک والملک،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ساعت یک همه محرم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پوشیدیم و لبیک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لباس تا زمانی که لبیک نگفته‌ایم، محرم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محرم شدن شرایط سختی دارد، باید آمادگی کامل باشد، تا محرم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بر انسان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چیزهای حرام بلکه آن چیزهایی که تا حالا هیچ اشکالی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کشتن حشرات، استعمال بوی خوش، همسران و پوشیدن لباس دوخته برای مردان و اصلاح کردن و نگاه در آینه کردن و در ماشین سقف‌دار سوار شدن</w:t>
      </w:r>
      <w:r>
        <w:rPr>
          <w:rFonts w:eastAsia="IRNazanin" w:cs="IRNazanin"/>
          <w:color w:val="111111"/>
          <w:sz w:val="28"/>
          <w:szCs w:val="28"/>
          <w:rtl w:val="true"/>
          <w:lang w:bidi="fa-IR"/>
        </w:rPr>
        <w:t>.</w:t>
      </w:r>
    </w:p>
    <w:p>
      <w:pPr>
        <w:pStyle w:val="Heading4"/>
        <w:numPr>
          <w:ilvl w:val="3"/>
          <w:numId w:val="1"/>
        </w:numPr>
        <w:rPr/>
      </w:pPr>
      <w:bookmarkStart w:id="639" w:name="__RefHeading___Toc1361248_581953129"/>
      <w:bookmarkStart w:id="640" w:name="_Toc238"/>
      <w:bookmarkEnd w:id="639"/>
      <w:r>
        <w:rPr>
          <w:rtl w:val="true"/>
        </w:rPr>
        <w:t>استفاده از شعر و قطعه‌های ادبی</w:t>
      </w:r>
      <w:bookmarkEnd w:id="640"/>
    </w:p>
    <w:p>
      <w:pPr>
        <w:pStyle w:val="BookText"/>
        <w:rPr/>
      </w:pPr>
      <w:r>
        <w:rPr>
          <w:rFonts w:ascii="IRNazanin" w:hAnsi="IRNazanin" w:eastAsia="IRNazanin"/>
          <w:color w:val="111111"/>
          <w:sz w:val="28"/>
          <w:sz w:val="28"/>
          <w:szCs w:val="28"/>
          <w:rtl w:val="true"/>
          <w:lang w:bidi="fa-IR"/>
        </w:rPr>
        <w:t>قربعلی به دلیل حافظه خوبش در جاهای مختلف از سفرنامه از اشعار و ضرب‌المثل‌ها و طنزهای سعدی، حافظ یا نظامی و دیگران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را که نخوانده است برای برهانی است که فقط در دست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کنم با این شعر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کبریایی لا ابالی است،</w:t>
      </w:r>
    </w:p>
    <w:p>
      <w:pPr>
        <w:pStyle w:val="BookText"/>
        <w:rPr/>
      </w:pPr>
      <w:r>
        <w:rPr>
          <w:rFonts w:ascii="IRNazanin" w:hAnsi="IRNazanin" w:eastAsia="IRNazanin"/>
          <w:color w:val="111111"/>
          <w:sz w:val="28"/>
          <w:sz w:val="28"/>
          <w:szCs w:val="28"/>
          <w:rtl w:val="true"/>
          <w:lang w:bidi="fa-IR"/>
        </w:rPr>
        <w:t>منزه از خیالات محالی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نیز در پایان این مقال می‌تواند حسن ختام جالبی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خراباتی افتاده مست،</w:t>
      </w:r>
    </w:p>
    <w:p>
      <w:pPr>
        <w:pStyle w:val="BookText"/>
        <w:rPr/>
      </w:pPr>
      <w:r>
        <w:rPr>
          <w:rFonts w:ascii="IRNazanin" w:hAnsi="IRNazanin" w:eastAsia="IRNazanin"/>
          <w:color w:val="111111"/>
          <w:sz w:val="28"/>
          <w:sz w:val="28"/>
          <w:szCs w:val="28"/>
          <w:rtl w:val="true"/>
          <w:lang w:bidi="fa-IR"/>
        </w:rPr>
        <w:t>یکی حلقه کعبه دارد به دست</w:t>
      </w:r>
    </w:p>
    <w:p>
      <w:pPr>
        <w:pStyle w:val="BookText"/>
        <w:rPr/>
      </w:pPr>
      <w:r>
        <w:rPr>
          <w:rFonts w:ascii="IRNazanin" w:hAnsi="IRNazanin" w:eastAsia="IRNazanin"/>
          <w:color w:val="111111"/>
          <w:sz w:val="28"/>
          <w:sz w:val="28"/>
          <w:szCs w:val="28"/>
          <w:rtl w:val="true"/>
          <w:lang w:bidi="fa-IR"/>
        </w:rPr>
        <w:t>نه مستظهر است این به اعمال خویش،</w:t>
      </w:r>
    </w:p>
    <w:p>
      <w:pPr>
        <w:pStyle w:val="BookText"/>
        <w:rPr/>
      </w:pPr>
      <w:r>
        <w:rPr>
          <w:rFonts w:ascii="IRNazanin" w:hAnsi="IRNazanin" w:eastAsia="IRNazanin"/>
          <w:color w:val="111111"/>
          <w:sz w:val="28"/>
          <w:sz w:val="28"/>
          <w:szCs w:val="28"/>
          <w:rtl w:val="true"/>
          <w:lang w:bidi="fa-IR"/>
        </w:rPr>
        <w:t>نه آن را در توبه بسته ست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ببخشد، که نگذاردش؟،</w:t>
      </w:r>
    </w:p>
    <w:p>
      <w:pPr>
        <w:pStyle w:val="BookText"/>
        <w:rPr/>
      </w:pPr>
      <w:r>
        <w:rPr>
          <w:rFonts w:ascii="IRNazanin" w:hAnsi="IRNazanin" w:eastAsia="IRNazanin"/>
          <w:color w:val="111111"/>
          <w:sz w:val="28"/>
          <w:sz w:val="28"/>
          <w:szCs w:val="28"/>
          <w:rtl w:val="true"/>
          <w:lang w:bidi="fa-IR"/>
        </w:rPr>
        <w:t>وگر این براند که باز آردش؟</w:t>
      </w:r>
    </w:p>
    <w:p>
      <w:pPr>
        <w:pStyle w:val="Heading4"/>
        <w:numPr>
          <w:ilvl w:val="3"/>
          <w:numId w:val="1"/>
        </w:numPr>
        <w:rPr/>
      </w:pPr>
      <w:bookmarkStart w:id="641" w:name="__RefHeading___Toc1361250_581953129"/>
      <w:bookmarkStart w:id="642" w:name="_Toc239"/>
      <w:bookmarkEnd w:id="641"/>
      <w:r>
        <w:rPr>
          <w:rtl w:val="true"/>
        </w:rPr>
        <w:t>استقلال حتی در سفر</w:t>
      </w:r>
      <w:bookmarkEnd w:id="64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قربعلی در مجتمع ابابصیر تحصیل کرده و در آنجا یاد گرفته باید در امور روزانه و امور زندگی و شخصی متکی به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از سفرنامه‌اش یاد می‌دهد که چگونه یک نابینا می‌تواند مستقلاً و بدون اتکا به دیگران و اطرافیان، اجرای کارهایش را به خوبی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توجه شما را به بخشی از سفرنامه ایشان جلب می‌کنم</w:t>
      </w:r>
      <w:r>
        <w:rPr>
          <w:rFonts w:eastAsia="IRNazanin" w:cs="IRNazanin"/>
          <w:color w:val="111111"/>
          <w:sz w:val="28"/>
          <w:szCs w:val="28"/>
          <w:rtl w:val="true"/>
          <w:lang w:bidi="fa-IR"/>
        </w:rPr>
        <w:t xml:space="preserve">: </w:t>
      </w:r>
      <w:bookmarkStart w:id="643" w:name="pg5379_34477"/>
    </w:p>
    <w:p>
      <w:pPr>
        <w:pStyle w:val="BookText"/>
        <w:rPr/>
      </w:pPr>
      <w:bookmarkEnd w:id="643"/>
      <w:r>
        <w:rPr>
          <w:rFonts w:ascii="IRNazanin" w:hAnsi="IRNazanin" w:eastAsia="IRNazanin"/>
          <w:color w:val="111111"/>
          <w:sz w:val="28"/>
          <w:sz w:val="28"/>
          <w:szCs w:val="28"/>
          <w:rtl w:val="true"/>
          <w:lang w:bidi="fa-IR"/>
        </w:rPr>
        <w:t xml:space="preserve">از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عمدتاً به جز رفتن به حرم و تاب خوردن اطراف حرم و نیز تلاوت قرآن و سایر کارها در هتل برنامه خاصی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روزها فرصت را غنیمت می‌شمارم و تا می‌توانم بدون راهنما در راهروها و لابی هتل و طبقات مختلف ساختمان می‌گردم تا بتوانم هر چه مستقل‌تر در این ساختمانی که قرار است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آن باشیم، حرکت کنم و هر کسی نیاید دستم را به یک طرف بکشد و مرا بدون اینکه بخواهم به جایی که خودش هم نمی‌داند درست است یا غلط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آسانسورها را کشف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تابلوی آن با خط برجسته بینایی شماره‌ای طبقات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وقتی به هر طبقه می‌رسید می‌گفت و نیز وقتی در باز می‌شد و یا در حال بسته شدن بود عبارت‌های انگلیسی </w:t>
      </w:r>
      <w:r>
        <w:rPr>
          <w:rFonts w:eastAsia="Times New Roman" w:cs="Times New Roman" w:ascii="Times New Roman" w:hAnsi="Times New Roman"/>
          <w:color w:val="111111"/>
          <w:sz w:val="28"/>
          <w:szCs w:val="28"/>
          <w:lang w:val="en-US" w:bidi="en-US"/>
        </w:rPr>
        <w:t>opening the door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closing the door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آسانسور مؤدبی هم بود، گاهی که درب آن زیاد باز می‌ماند می‌گفت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sorry for keep you waiting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یعنی از اینکه شما را معطل کردم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که این عرب‌ها مانند ما ایرانی‌ها یاد نگرفته‌اند لااقل اینها را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کرده‌اند چون اغلب مسافرها می‌آیند، خرج الکی نکنند یا اینکه اصلاً به این نشانه‌ها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مرا خیلی بهتر از بیناها به سوی اتاقمان راهنمایی می‌کرد این بود که در انتهای راهرویی که به اتاق ما منتهی می‌شد یک نورگیر بود که تا پایین به همه طبقات و از جمله رستوران مشرف بود و اگر صدایی از رستوران می‌آمد قابل تشخیص بود، در حالی که در راهروی قرینه آن که هیچ فرقی بین ظاهرشان نبود این صدا اصلاً وجود نداشت و من وقتی از آسانسورها که چهار تا بود و در دو طرف راهرو قرار داشت و اغلب اشتباه می‌کردند، می‌آمدم بیرون، کمی گوش می‌دادم و فوراً راهم را می‌یافتم</w:t>
      </w:r>
      <w:r>
        <w:rPr>
          <w:rFonts w:eastAsia="IRNazanin" w:cs="IRNazanin"/>
          <w:color w:val="111111"/>
          <w:sz w:val="28"/>
          <w:szCs w:val="28"/>
          <w:rtl w:val="true"/>
          <w:lang w:bidi="fa-IR"/>
        </w:rPr>
        <w:t>.</w:t>
      </w:r>
    </w:p>
    <w:p>
      <w:pPr>
        <w:pStyle w:val="Heading4"/>
        <w:numPr>
          <w:ilvl w:val="3"/>
          <w:numId w:val="1"/>
        </w:numPr>
        <w:rPr/>
      </w:pPr>
      <w:bookmarkStart w:id="644" w:name="__RefHeading___Toc1361252_581953129"/>
      <w:bookmarkStart w:id="645" w:name="_Toc240"/>
      <w:bookmarkEnd w:id="644"/>
      <w:r>
        <w:rPr>
          <w:rtl w:val="true"/>
        </w:rPr>
        <w:t>مباحثات</w:t>
      </w:r>
      <w:bookmarkEnd w:id="645"/>
    </w:p>
    <w:p>
      <w:pPr>
        <w:pStyle w:val="BookText"/>
        <w:rPr/>
      </w:pPr>
      <w:r>
        <w:rPr>
          <w:rFonts w:ascii="IRNazanin" w:hAnsi="IRNazanin" w:eastAsia="IRNazanin"/>
          <w:color w:val="111111"/>
          <w:sz w:val="28"/>
          <w:sz w:val="28"/>
          <w:szCs w:val="28"/>
          <w:rtl w:val="true"/>
          <w:lang w:bidi="fa-IR"/>
        </w:rPr>
        <w:t>هر فرصتی پیش می‌آمد و چند نفر تجمع داشتند، موضوعی را پیش کشیده و به مباحثه و گفت‌وگو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گفت‌وگوها را در سفرنامه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برگشتن از جمرات و صرف صبحانه، هر چند نفر در یک گوشه مشغول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حاج آقا خزائلی حدود یک ساعتی در باره مسائل مذهبی و نیز برخی مسائل اجتماعی ایران گفت‌وگو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نزد آقای پیرمرادیان رفتم و با ایشان و چند تن از زائران در خصوص رفتار مسلمانان و غیره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 صحبت‌ها هم زائران شربت خاکشیر و هم شکلات توزیع می‌کردند و چای هم که از اجزای اصلی جمع‌های ایرانی است به راه بود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نماز جماعت و ناهار که استانبولی با لوبیا سبز بود و ماست و نوشابه و غیره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هم بعد از ناهار و همراه با کنسرو آناناس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فکر می‌کنم آناناس نیز به جمع میوه‌ها اضافه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عصر با آقای اسدپور و یکی دیگر از دوستان یکی‌اش را باز کردیم و چقدر هم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از کاروان دیگر آقای ولایتی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با بچه‌ها درباره اخلاق اجتماعی ایرانی‌های خودمان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پیرمرادیان طرف صحبت بود، او از نهج‌البلاغه عبارتی را خواند که ماحصلش این بود که مردم تحت تأثیر رفتار حاکم‌اند و هر حاکمی می‌تواند به طور مستقیم در رفتار مردم و در نتیجه عملکرد جامعه به راستی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اضافه کردم که خود مردم </w:t>
      </w:r>
      <w:bookmarkStart w:id="646" w:name="pg5379_34479"/>
    </w:p>
    <w:p>
      <w:pPr>
        <w:pStyle w:val="BookText"/>
        <w:rPr/>
      </w:pPr>
      <w:bookmarkEnd w:id="646"/>
      <w:r>
        <w:rPr>
          <w:rFonts w:ascii="IRNazanin" w:hAnsi="IRNazanin" w:eastAsia="IRNazanin"/>
          <w:color w:val="111111"/>
          <w:sz w:val="28"/>
          <w:sz w:val="28"/>
          <w:szCs w:val="28"/>
          <w:rtl w:val="true"/>
          <w:lang w:bidi="fa-IR"/>
        </w:rPr>
        <w:t>نیز باید آداب دینی و اجتماعی و اخلاقی خود را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بهترین حاکم بیاید و رفتار مردم درست نباشد، در جامعه دروغ و تهمت و غیبت و نزول و دزدی و اختلاس و غیره توسط همین اقشار باشد، سابقه کشور نیز به کوروشی برسد که شهره آفاق است، ولی چه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فکر این باشیم که یک خودسازی ملی و اجتماعی و در واقع یک تجدید حیات اخلاقی بین مردمانمان اتفاق بیفتد تا از این بحران اجتماعی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مکه، عبادت‌های فردی، نماز و غیره تا زمانی که من و تو را آدم نکند، فقط انجام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تظاهر به انجام دستورات دینی می‌کنم، کی می‌توانم بشوم یک شیعه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گفته امام علی و تفسیر آن به یاد این سخن که گمان می‌کنم از پیامبر باشد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أُمَّتِی إِذَا صَلَحَا صَلَحَ النَّاسُ، وَإِذَا فَسَدَا فَسَدَ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وَالْعُلَمَاءُ</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از مردم‌اند که هرگاه صالح شوند جامعه صالح می‌شوند و هرگاه فاسد شوند جامعه نیز فاسد می‌شود، آن دو دسته علما و امیرانند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هم همین‌طور است چون تبلیغات و منابع آموزشی و رسانه‌ها در دست دولت است و آنانند که می‌توانند روی اخلاق و رفتار مردم تأثیر بگذارند به خصوص در مورد کشورهایی مثل ایران که بیشتر امورشان با تبلیغات کاذب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چایی که رسید رشته مطلب گسیخته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رفتند تا آماده نماز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خواندیم و شام را قرار شد بدهند، آن شب همه مهمان دولت سعودی بودیم</w:t>
      </w:r>
      <w:r>
        <w:rPr>
          <w:rFonts w:eastAsia="IRNazanin" w:cs="IRNazanin"/>
          <w:color w:val="111111"/>
          <w:sz w:val="28"/>
          <w:szCs w:val="28"/>
          <w:rtl w:val="true"/>
          <w:lang w:bidi="fa-IR"/>
        </w:rPr>
        <w:t>.</w:t>
      </w:r>
    </w:p>
    <w:p>
      <w:pPr>
        <w:pStyle w:val="Heading4"/>
        <w:numPr>
          <w:ilvl w:val="3"/>
          <w:numId w:val="1"/>
        </w:numPr>
        <w:rPr/>
      </w:pPr>
      <w:bookmarkStart w:id="647" w:name="__RefHeading___Toc1361254_581953129"/>
      <w:bookmarkStart w:id="648" w:name="_Toc241"/>
      <w:bookmarkEnd w:id="647"/>
      <w:r>
        <w:rPr>
          <w:rtl w:val="true"/>
        </w:rPr>
        <w:t>خودسازی</w:t>
      </w:r>
      <w:bookmarkEnd w:id="648"/>
    </w:p>
    <w:p>
      <w:pPr>
        <w:pStyle w:val="BookText"/>
        <w:rPr/>
      </w:pPr>
      <w:r>
        <w:rPr>
          <w:rFonts w:ascii="IRNazanin" w:hAnsi="IRNazanin" w:eastAsia="IRNazanin"/>
          <w:color w:val="111111"/>
          <w:sz w:val="28"/>
          <w:sz w:val="28"/>
          <w:szCs w:val="28"/>
          <w:rtl w:val="true"/>
          <w:lang w:bidi="fa-IR"/>
        </w:rPr>
        <w:t>حج در نگاه قربعلی نوعی انسان‌سازی یعنی تفسیر اندیشه‌ها و اعمال و رفتارهای انسان بر اساس الگوهای خاص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می‌کند از نمادها، از مناسک حج درس گرفته و از خودش عهد می‌گیرد که اشتباهات و خطاهای گذشته را تکرار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خودم امشب یک عهد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هرگز شکستنی نیست و آن‌چنان باید محکم باشد که بر آن خللی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 این است که در هیچ کاری دخالت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که به من مربوط نیست نظر ندهم و در امری که هیچ اطلاع و تخصصی در باب آن ندارم، هرگز نظر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اگر نپرسند بدانم که نظرم درست‌تر از کاری است که دارند انجام می‌دهند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تقریباً چهار روزی می‌شود که از خانه و کاشانه ثابتمان توی هتل مکه آمده‌ایم و توی بیابان بیتوته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 آخر بود و امروز ظهر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چی بار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کاروان‌ها که اتراق می‌کنند تجدید قوا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بارشان را محکم‌تر نمی‌بندند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غذایی نمی‌خورند و خوابی نمی‌روند و برای راهی طولانی آماده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چی؟ من که چهار روز تمام است توی این بیابان‌ها اتراق کرده‌ام، شیطان را سنگ زده‌ام، قربانی کرده‌ام، سر تراشیده‌ام، از خیلی حلال‌ها با فرمان خدا دوری کرده‌ام و خیلی کارهای دیگر، حالا که ساعت‌های آخر است چه توشه‌ای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باری بر دوش کشیده‌ام و برای خودم چه رهاوردی 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نکند که </w:t>
      </w:r>
      <w:bookmarkStart w:id="649" w:name="pg5379_34481"/>
    </w:p>
    <w:p>
      <w:pPr>
        <w:pStyle w:val="BookText"/>
        <w:rPr/>
      </w:pPr>
      <w:bookmarkEnd w:id="649"/>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توشه‌هایم را توی کیسه دلم 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جوالی بزرگ و کوله‌ای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کوله را باید تا پایان عمر بر دوش بکشم و از اندوخته‌ها و با خود آورده‌هایش در تمام زندگی بهره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مگر حج جز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 توشه‌ای برای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 خردت را از سرمایه تواضع و انبان دلت را از گنجینه تجربه سرشار کردن و باتری زندگی‌ات را شارژ کردن و ویندوزت را عوض کردن و یک نوع ری استارت در تمامی برنامه‌های حیاتت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تنت که عوض شد لباس جانت را هم تغییر دهی و دلت را از کینه و دورویی و نفاق خالی کنی و بر دوشت صداقت و راستی را انبان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انتظاری است که از توی حاجی و من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آیا مردش هستیم و یا فقط آمده‌ایم اینجا که وقتی برگشتیم و رفتیم توی شهر و دیارمان ما را با لقب حاجی و یا حاج‌آقا بخوانند و همه فکر کنند که چون مکه بوده‌ایم دیگر همه چیزمان درست است و اگر اعتماد همه را جلب کرده باشیم که همه کاری را به این اعتماد می‌کنیم و چقدر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باز یادتان بیاورم همان سخن حضرت علی را که در دعای کمیل فرمود چه ستایش‌هایی که من درخور آن نبودم و تو در حق من منتشر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طوریم و همین طور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مسیری را که بارها رفته‌ایم و از آن بارهای بسیار سوء استفاده نموده‌ایم</w:t>
      </w:r>
      <w:r>
        <w:rPr>
          <w:rFonts w:eastAsia="IRNazanin" w:cs="IRNazanin"/>
          <w:color w:val="111111"/>
          <w:sz w:val="28"/>
          <w:szCs w:val="28"/>
          <w:rtl w:val="true"/>
          <w:lang w:bidi="fa-IR"/>
        </w:rPr>
        <w:t>.</w:t>
      </w:r>
    </w:p>
    <w:p>
      <w:pPr>
        <w:pStyle w:val="Heading4"/>
        <w:numPr>
          <w:ilvl w:val="3"/>
          <w:numId w:val="1"/>
        </w:numPr>
        <w:rPr/>
      </w:pPr>
      <w:bookmarkStart w:id="650" w:name="__RefHeading___Toc1361256_581953129"/>
      <w:bookmarkStart w:id="651" w:name="_Toc242"/>
      <w:bookmarkEnd w:id="650"/>
      <w:r>
        <w:rPr>
          <w:rtl w:val="true"/>
        </w:rPr>
        <w:t>روز آخر مکه</w:t>
      </w:r>
      <w:bookmarkEnd w:id="65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شب آخری است که در مکه‌ایم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نیم که دقیقش می‌شود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قصد دارم مثل هر شب بروم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امشب حال بیشتری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تا نماز صبح نمانیم و طوری از حرم برگردیم که برای نماز صبح هتل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نماز اتوبوس‌ها شلوغ می‌شود و امکان بازگشت به موقع ممکن است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بسیار غم‌انگیز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مانده است و امشب که می‌خواهد برود انگار دلش نمی‌خواهد، انگار هنوز خیلی کار دارد و شاید این تعبیری از زندگی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آخر خط می‌رسیم یادمان می‌آید که خیلی کارهای نکرده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مفهوم گفته قیصر را خوب درک کردم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چقدر زود 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 مرتبه به حساب می‌افتیم که توی اتوبوسیم یا توی هواپیما و انگار همه‌اش یک موج یا یک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 طواف وداع و هم خیلی حرف‌ها که با حکیم همیشه دانا باید گفت و البته که ناگفته می‌داند و نانوشته می‌خواند، ولی من و تو به آن توصیه شده‌ایم که بخوانیمش و او ما را پاسخی درخور و به موقعش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امشب می‌مانم و حرف‌های ناگفته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محزون و جانی از فراق دوست وامانده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مثل اینکه این یک ماه که مکه و مدینه هستیم، آمده‌ایم تعمیرگاه آدم‌سازی و پیش استاد سازنده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ما را آچارکشی کند، قطعاتمان را تعویض یا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ذهنمان را بشوید و موتور وجودمان را طوری تنظیم کند که با اراده ما اما به گرد قامت بی وصف او بچرخد و همیشه هم پیچ و مهره‌هایش محکم و صیقلی باشد و آینه دلمان هم بی زنگ و نیرنگ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نمی‌دانم توی این شب آخری که می‌خواهم از سرویس بیایم کاملاً بی‌عیب شده‌ام و یا اینکه هنوز به چکش تنبیه او نیاز است و به تازیانه ادبش حاجت</w:t>
      </w:r>
      <w:r>
        <w:rPr>
          <w:rFonts w:eastAsia="IRNazanin" w:cs="IRNazanin"/>
          <w:color w:val="111111"/>
          <w:sz w:val="28"/>
          <w:szCs w:val="28"/>
          <w:rtl w:val="true"/>
          <w:lang w:bidi="fa-IR"/>
        </w:rPr>
        <w:t xml:space="preserve">. </w:t>
      </w:r>
      <w:bookmarkStart w:id="652" w:name="pg5379_34483"/>
    </w:p>
    <w:p>
      <w:pPr>
        <w:pStyle w:val="Heading4"/>
        <w:numPr>
          <w:ilvl w:val="3"/>
          <w:numId w:val="1"/>
        </w:numPr>
        <w:rPr/>
      </w:pPr>
      <w:bookmarkStart w:id="653" w:name="__RefHeading___Toc1361258_581953129"/>
      <w:bookmarkStart w:id="654" w:name="_Toc243"/>
      <w:bookmarkEnd w:id="652"/>
      <w:bookmarkEnd w:id="653"/>
      <w:r>
        <w:rPr>
          <w:rtl w:val="true"/>
        </w:rPr>
        <w:t>رفتن به مدینه</w:t>
      </w:r>
      <w:bookmarkEnd w:id="65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عازم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قربعلی از مدینه به تفصیل مکه نیست ولی مباحثی به همان روش درباره موضوعات و رخدادهای مدینه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رفتن به مدینه را اینگونه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رفتن به مدینه هم اول قرار بود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برویم و به خاطر بهره‌مندی از آخرین کمیل مدینه گفتند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و بعد سازمان حج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را تعیین کرد و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دعای وداع مکه را خواندیم و اتاق‌ها را تحویل دادیم، در لابی هتل ماندیم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و کله اتوبوس‌ها پیدا شد و باز هم شماره یک را نشستیم و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 ماشین بیاید خیلی غرغر کردیم و خسته شدیم و این هم از لوازم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با خانم رفتیم سراغ یکی از مغازه‌های نزدیک هتل و دو –سه قلم سوغات کودکان خریدیم که از مکه دست خالی نرفته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که سوار اتوبوس شدیم و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اتوبوس بودیم بین راه جایی برای نماز ایستادیم که اولش گفتند آب نیست و شلوغ است و ما با بطری آب وضو گرفتیم و بعد از نماز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ناهار هم دادند و یکی دو بار بسته‌های نذری که متعلق به دولت سعودی بود و شامل بیسکویت و آب میوه و یک بار هم ساندویچ آماده نان و پنیر و یک قوطی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رفتیم و رفتیم تا ساعت حدود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آقای سرمدی مژده رسیدن به مدینه را داد و کمی روضه خواند که جا هم داشت و برای دل گرفته ما بسیار تسکین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با زینب یک بار و با میثم و محمد هم در تماس بودیم و خبر می‌دادیم که کجاییم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مقابل هتل از اتوبوس پیاده شدیم و رفتیم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کاروان دیگر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هتل صافی الیاس بر می‌آمد که خیلی قدیمی است و بعداً گفتند که سی سالی است که بار اقامت مسافران آستان نبوی را بر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استقبالشان خیلی گرم‌تر از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شلوغی زیاد و تردد کاروان‌ها اما مدیر ثابت هتل خیلی جدی‌تر و با عنایت بیشتری به زائر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نقایصی هم بود که مربوط به هتل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نشستیم و چای نوشیدیم و تذکرات را گوش دادیم و بعدش کلید گرفتیم و رفتیم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اتاق خودش و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 تا مرا از موقعیت اتاق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قبله را یافتیم و نماز مغرب و عشا را خواندم و منتظر ماندم تا کاروان بیایند و برویم شام و بعد دعای کمیل عمومی که در کنار بقیع برگزار می‌شد</w:t>
      </w:r>
      <w:r>
        <w:rPr>
          <w:rFonts w:eastAsia="IRNazanin" w:cs="IRNazanin"/>
          <w:color w:val="111111"/>
          <w:sz w:val="28"/>
          <w:szCs w:val="28"/>
          <w:rtl w:val="true"/>
          <w:lang w:bidi="fa-IR"/>
        </w:rPr>
        <w:t>.</w:t>
      </w:r>
    </w:p>
    <w:p>
      <w:pPr>
        <w:pStyle w:val="Heading4"/>
        <w:numPr>
          <w:ilvl w:val="3"/>
          <w:numId w:val="1"/>
        </w:numPr>
        <w:rPr/>
      </w:pPr>
      <w:bookmarkStart w:id="655" w:name="__RefHeading___Toc1361260_581953129"/>
      <w:bookmarkStart w:id="656" w:name="_Toc244"/>
      <w:bookmarkEnd w:id="655"/>
      <w:r>
        <w:rPr>
          <w:rtl w:val="true"/>
        </w:rPr>
        <w:t>بقیع</w:t>
      </w:r>
      <w:bookmarkEnd w:id="65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و حدود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بامداد بود که برای زیارت ائمه بقیع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فعلاً یک محیط محدود و بسته است که برای زیارت برنامه‌ای تنظیم کرده‌اند و چندین سال است که طبق این برنامه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حدود یک ساعت و نیم و عصرها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هم در حد عبور و توقف خیلی مختصر می‌توانند قبور ائمه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که بود خیلی شلوغ بود و اصلاً امکان ماندن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توی دست آقای موحدی بود و با هم حرکت می‌کردیم و از فشار جمعیت هم چندان در امان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کند و آرام حرکت می‌کردند و اصلاً مجال ماندن و زیارت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w:t>
      </w:r>
    </w:p>
    <w:p>
      <w:pPr>
        <w:pStyle w:val="BookText"/>
        <w:rPr/>
      </w:pPr>
      <w:r>
        <w:rPr>
          <w:rFonts w:ascii="IRNazanin" w:hAnsi="IRNazanin" w:eastAsia="IRNazanin"/>
          <w:color w:val="111111"/>
          <w:sz w:val="28"/>
          <w:sz w:val="28"/>
          <w:szCs w:val="28"/>
          <w:rtl w:val="true"/>
          <w:lang w:bidi="fa-IR"/>
        </w:rPr>
        <w:t>خودم گفتم چرا من وقت خودم را توی این شلوغی تلف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هر بار به مسجدالنبی می‌روم ائمه بقیع و پیامبر را یک بار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با قرائت زیارت جامعه کبیره و گاهی با زیارت امین اللّه و گاهی هم به طور شفاهی و یک زیارت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اذیت کسی می‌کردم و نه وقت کسی را تلف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ما معتقدیم برای بعد معنوی انسان مکانی وجود ندارد و امامی که روح بلندش زنده است از همه جا می‌تواند ما را ببیند و زیارتمان را بشنود و پاسخ سلاممان را بدهد و حتی او قبل از اینکه ما چیزی را بر زبان برانیم به امر الهی از ضمیر ما نیز ممکن است باخبر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نمی‌کنم ضرورتی داشته باشد که من خودم را در مظان اتهام و اعتقاداتم را مورد وهن عده‌ای قرار دهم به خاطر اینکه بخواهم مثلاً دست روی قبر امامی بگذارم و فاتحه‌ای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امام و پیشوایمان را پیش از اینکه یک انسان کامل بدانیم و به واسطه کمال روحش و تعالی شخصیتش او را مورد ارادت قرار دهیم، بیشتر یک امام را به عنوان یک واسطه و یک کار چاق‌کن می‌شناسیم و از او همیشه می‌خواهیم که مثلاً توی آستان الهی برای ما فلان کار را انجام دهد و کاری کند که فرزندمان به سر کار برود یا مورد خوبی برای ازدواجش پیش بیاید و خیلی خواهش‌های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 باید آرزوی دلش را برای کامل‌ترین کسی که می‌داند بیان کند اما اینکه ما از امام و پیامبر و حتی خدا به همینش بسنده کرده‌ایم، این مورد شاید خیلی که چه عرض کنم اصلاً منطقی نباشد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بگذرم با این تصمیم بود که دیگر خیلی اصرار نکردم که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باری با خانم آمدیم کنار بقیع و از پشت آن نرده‌های حزن‌انگیز سلامی به آستان امامانی کردیم که انگار پشت میله‌های زندان‌اند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اصلاً شخصیتی ندارند که چنین غریبانه آستانشان غبار محنت گرفته است و سطح سنگ مانند قبورشان خالی از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کسانی‌اند که دامان پیامبر جایگاهشان بود و همان عصمت مسلمی هستند که به دریای دانش و اندیشه‌شان حتی وهم هم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نه قهرمان یک مکتب که الگوهای شخصیت‌های انسانی در تمام تاریخ و برای تمامی بشریت در سراسر عالم‌اند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اوصاف به قول پرویز خرسند پس چرا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از بس ما شخصیت پرست شدیم این اصل را فراموش کردیم و چون این اصل از یاد رفت دیگر نامی و نشانی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راست هم هست، ما که فقط از امام یک ذکر مصیبت را گرفته‌ایم و اصلاً به کنه قیامشان نظری نداریم، خوب باید هم به همین قبور حساس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امام سجاد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یک از ما که این همه دم از غربتش می‌زنیم تا حالا یک بار درست و حسابی صحیفه‌اش خوانده‌ایم و برای درکش و بعد هم برای عمل به آن تلاشی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پیشکشمان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در جایی خواست که ما را با این موارد آشنا کند، با بی‌حوصلگی او را می‌رانیم و فقط دنبال یک ذکر مصیبتیم و دو قطره اشک و فکر می‌کنیم که همین‌ها سفینه نجات است و 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با یکی گفت‌وگو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راستی چرا ما برای امام سجاد گریه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با وجود بیماری و تحمل چندین مصیبت و چندین روز سفر در بدترین شرایط و شنیدن انواع اهانت‌ها و تحمل رنج خویش و خانواده، در برابر سردمدار ستم مردانه آن چنان سخن می‌گوید که زمین و زمان به لرزه در می‌آید، گریه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افتخار کنیم که چنین پیشوایانی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شاد باشیم که زنی چون زینب زمام کاروانی را در دست می‌گیرد و مردانه در برابر یزید از مکتب و ایمان ما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زینب به گریه ما نیاز دارد یا اینکه </w:t>
      </w:r>
      <w:bookmarkStart w:id="657" w:name="pg5379_34488"/>
    </w:p>
    <w:p>
      <w:pPr>
        <w:pStyle w:val="BookText"/>
        <w:rPr/>
      </w:pPr>
      <w:bookmarkEnd w:id="657"/>
      <w:r>
        <w:rPr>
          <w:rFonts w:ascii="IRNazanin" w:hAnsi="IRNazanin" w:eastAsia="IRNazanin"/>
          <w:color w:val="111111"/>
          <w:sz w:val="28"/>
          <w:sz w:val="28"/>
          <w:szCs w:val="28"/>
          <w:rtl w:val="true"/>
          <w:lang w:bidi="fa-IR"/>
        </w:rPr>
        <w:t>باید بنشیند و به حال خودش گریه کند که ما پیروانش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مردی بود به تمامی معنی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امام سجاد و امام حسن و امام باقر و امام صادق که توی این بقیع فقط دنبال سنگ قبرشانیم، و تأسف می‌خوریم که چرا این قدر مظلوم‌اند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سربلندی‌اند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اعلی مرتبه افتخارند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دم نیز از بندگی و عبودیت الهی سر نپیچیدند و هرگز ارزش‌های مکتب را فدای امیال و رغائب شخصی خویش ننمودند و به قول دکتر شریعتی هرگز حقیقت را فدای مصلحت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 در فاطمه هیجده ساله چیزهایی که سراغ داریم، قبر ناپیداست و در به پهلو خوردن و فدکش را گرفتن و حکومت شوهرش را غصب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سید زنان اهل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فاطمه را با عواید مادی فدک کاریست؟ مگر زهرا از خوردن در به پهلویش زار زار گریه می‌کرد که من و توی غافل و زنانمان به خاطرش شیون می‌کشند و گاهی یکی آن چنان شیهه می‌کشد که صدایش به هر نامحرمی می‌رسد و بعد که اعتراض می‌شود می‌گوید تو مخالفی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عقیده نداری، تو چیزی حالیت نیست و خیلی چیزهای دیگر</w:t>
      </w:r>
      <w:r>
        <w:rPr>
          <w:rFonts w:eastAsia="IRNazanin" w:cs="IRNazanin"/>
          <w:color w:val="111111"/>
          <w:sz w:val="28"/>
          <w:szCs w:val="28"/>
          <w:rtl w:val="true"/>
          <w:lang w:bidi="fa-IR"/>
        </w:rPr>
        <w:t>.</w:t>
      </w:r>
    </w:p>
    <w:p>
      <w:pPr>
        <w:pStyle w:val="Heading4"/>
        <w:numPr>
          <w:ilvl w:val="3"/>
          <w:numId w:val="1"/>
        </w:numPr>
        <w:rPr/>
      </w:pPr>
      <w:bookmarkStart w:id="658" w:name="__RefHeading___Toc1361262_581953129"/>
      <w:bookmarkStart w:id="659" w:name="_Toc245"/>
      <w:bookmarkEnd w:id="658"/>
      <w:r>
        <w:rPr>
          <w:rtl w:val="true"/>
        </w:rPr>
        <w:t>قرآن با خط بریل</w:t>
      </w:r>
      <w:bookmarkEnd w:id="659"/>
    </w:p>
    <w:p>
      <w:pPr>
        <w:pStyle w:val="BookText"/>
        <w:rPr/>
      </w:pPr>
      <w:r>
        <w:rPr>
          <w:rFonts w:ascii="IRNazanin" w:hAnsi="IRNazanin" w:eastAsia="IRNazanin"/>
          <w:color w:val="111111"/>
          <w:sz w:val="28"/>
          <w:sz w:val="28"/>
          <w:szCs w:val="28"/>
          <w:rtl w:val="true"/>
          <w:lang w:bidi="fa-IR"/>
        </w:rPr>
        <w:t>برای نابینایان فرهنگی و اهل مطالعه، کتب با خط بریل و کتب صوتی اولویت دارد و آنان به این منابع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قرآن به خط بریل رایگان در اختیار آنان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قربعلی خاطرات خود در این باره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بعدازظهر قرآن بریل برده بودم و کمی مردد بودم که وقت نماز آن را کجا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نماز بلند شدم تا جایی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شرطه‌ها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ترید؟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أرید أن أجعل مصحفی فی مَکانٍ مناسب؟ آن را گرفت و گفت هر وقت خواستی بلند شو تا بیایم و بگیرم و ببرم و بعد از نماز برایت می‌آورمش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شاید یادش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کردم و او خندان گفت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که شاید از هنگام تحویل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گذشته بود و من هنوز در فکر گرفتن آن نبودم و شاید هم یادم رفته بود که قرآن را به کسی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دستی بر شانه‌ام نهاده شد و آرام قرآن را در دستم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شکراً و او گفت عفواً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برگشت و گفت که نگران نباش به همکارانم گفتم که هر روز تو را ببینند و قرآنت را در جای مناسب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هم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باقیمانده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قرآن بردم و از این لحاظ کاملاً بدون مشکل بودم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یک شنبه کمی دیر رفتیم و برای خانم جای نماز در مسجد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مأمور ورودی خواستم که قرآنی را برایش بیاورد که گفت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می‌خواهد برای من بخواند و باز گفت که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 که قرآن هدیه گرفته‌ای؟ گفتم نه و خیلی هم دنبالش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توی مکه یک بار اقدام کردم که چون ساعات کار معلوم نبود و در ایام حج برخی بخش‌ها تعطیل بود نشد به جایی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گفته بودند که روزها از ساعت نه تا دوازده می‌توانی به درب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که خودش گفت، مکان را هم نشان داد و دیدم که به ما هم بسیار نزدیک است و نیازی حتی به همراه هم نیست، تصمیم گرفتم صبح دوشنبه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رفتم و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 داخل و فقط شماره کارت شناسایی‌ام را نوشت و بعدش فوری قرآن‌ها را که در یک کارتن بود،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 xml:space="preserve">برگه هم داد که در ورودی‌ها نشان دهم و در ورودی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عبور همیشگی‌مان بود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چون نماز نزدیک بود از آن مأمور خواستم که آن را نگه دارد تا در برگشت از ایشان بگیرم که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ببرم داخل و کنار خودم بگذارم، باز هم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مجبور شدیم برگردیم منزل و بگذاریم و برای نماز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کار را هم کردیم و ساعت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دوباره توی مسجد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یک دوره قرآن کریم شش جلدی به خط بریل فقط تا رسیدن به منزل یک ساعت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قرآن فروشان بریل ایرانی که برای تحویل یک دوره از این قرآن ممکن است بعضی وقت‌ها ماه‌ها علافت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بعدش برای دریافت کتاب‌های صوتی هم زبان باز کردم و توانستم یک مکان به نام مکتبة الصوتیة پیدا کنم که رفتم به آنجا و با آنها صمیمانه دوستی پیدا کردم و با هم عربی حرف زدیم و چقدر هم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 گفت که فلش بیاور و چون فلش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نداشتم رفتم و خریدم و بردم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از قراء حرمین برایم کپی کرد و یک مجموعه کتاب صوتی که بعدش فهمیدم فقط فهرست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فایل آموزش قرآن به نابینایان داد که آن هم در حد خود به زبان عربی چیز جالبی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نماز صبح رفتیم حرم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مسجدالنبی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 خداحافظی کردم و قرارمان شد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شدم، فردی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از او خواستم که مرا نزدیک اولین ستون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دستم را گرفت و تند تند شروع کرد 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می‌گفتم لا او التفاتی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دقیقه مرا برد و بعدش گفت </w:t>
      </w:r>
      <w:r>
        <w:rPr>
          <w:rFonts w:eastAsia="Times New Roman" w:cs="Times New Roman" w:ascii="Times New Roman" w:hAnsi="Times New Roman"/>
          <w:color w:val="111111"/>
          <w:sz w:val="28"/>
          <w:szCs w:val="28"/>
          <w:lang w:val="en-US" w:bidi="en-US"/>
        </w:rPr>
        <w:t>Here is your request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تازه فهمیدم که عرب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 گفتم اینجا کجاست و او گفت که پشت ستون توبه و تو می‌توانی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خیلی هم شلوغ نبود و شد که یادی از همه دوستان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انگلیسی‌ام هم کنارم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 او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از بنگلادش است و فعلاً در برمه سوپرمارکت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است و فعلاً هم که با مبلغی بیش از بیست میلیون تومان ما به قول خودش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آمده است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او گفتم اگر قصد دارد به جایی برود و یا کار خاصی دارد، من مزاحمش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میل داشته باشی روضه نبوی و حضرت زهرا را هم زیارت کنیم و در کنار آن نمازی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و بلند شدیم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شلوغ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به بعد هم خانم‌ها بیایند بنابراین ازدحام جمعیت بیشتر بود و فشار هم نسبتاً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می‌شد از لابه‌لای مردم عبور کرد و وقتی به آن قسمتی رسیدیم که همه داشتند وارد روضه می‌شدند فشار جمعیت خیلی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اصلاً به یاد منا و فاجعه آن نیفتادم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من اولش قصد نداشتم و نمی‌خواستم برای کسی ایجاد زحمت شود حالا خودشان مرا این‌طوری به زیارت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فشار بود و جمعیت هم زیاد اما نامرتب نبود، همه منظم بودند و به تذکرات و یا ایما و اشاره‌ها توجه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بعد از زیارت دوستم مرا از مسیر بیرون راهنمایی کرد تا رسیدیم به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خانم ماندم و او پس از رد و بدل کردن شماره و نشانی الکترونیکی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تماس گرفتم معلوم شد اینجا که من ایستاده‌ام ورودی هفده است، نه درب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هم خانم بسیار سرگردان شد و از دست من تا حدی مکدر وکمی هم غر زد که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درستی نداشتم</w:t>
      </w:r>
      <w:r>
        <w:rPr>
          <w:rFonts w:eastAsia="IRNazanin" w:cs="IRNazanin"/>
          <w:color w:val="111111"/>
          <w:sz w:val="28"/>
          <w:szCs w:val="28"/>
          <w:rtl w:val="true"/>
          <w:lang w:bidi="fa-IR"/>
        </w:rPr>
        <w:t xml:space="preserve">. </w:t>
      </w:r>
      <w:bookmarkStart w:id="660" w:name="pg5379_34492"/>
    </w:p>
    <w:p>
      <w:pPr>
        <w:pStyle w:val="BookText"/>
        <w:rPr/>
      </w:pPr>
      <w:bookmarkEnd w:id="660"/>
      <w:r>
        <w:rPr>
          <w:rFonts w:ascii="IRNazanin" w:hAnsi="IRNazanin" w:eastAsia="IRNazanin"/>
          <w:color w:val="111111"/>
          <w:sz w:val="28"/>
          <w:sz w:val="28"/>
          <w:szCs w:val="28"/>
          <w:rtl w:val="true"/>
          <w:lang w:bidi="fa-IR"/>
        </w:rPr>
        <w:t xml:space="preserve">از دیگر ماجراهای جالب این بود که صبح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دوباره صبح برای نماز رفتیم و پس از نماز من مقداری قرآن خواندم و بعدش خواستم کمی توی فضای مسجد تا زمان قرار برگشتن تاب بخورم و در اثنای گشتن و اینکه گاهی با کسی هم کلام می‌شدم، یک نفر به عربی گفت که درب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و اینجا نشسته‌اند تا قرآن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نیم ساعتی تا قرار برگشت وقت داشتم، گفتم خوب من هم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هندی بود که آرام آرام با هم انگلیسی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و منتظر نیم ساعتی شد، موبایل آنتن نداشت و نمی‌شد به خانم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هندی مشغول صحبت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برای مسجد منطقه‌شان قرآن می‌خواهد و از من خواست به متصدی قرآن به عربی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 اگر نامه‌ای با مهر مسجد یا یک مکان فرهنگی آموزشی باشد قرآن می‌دهند و قرآن شخصی فقط در فرودگاه به هنگام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خودم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مرد هندی نامه‌اش را فردا صبح بیاورد و من بروم برایش عربی را به انگلیسی و انگلیسی را به عربی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خیلی خنده‌دار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نه درست عربی می‌دانم و نه انگلیسی، چند جمله را از انگلیسی گرفتم و خدا می‌داند چقدرش را عربی گفتم و جواب عرب را تا چه اندازه به انگلیسی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چه درست یا غلط، دوست هندی‌ام توانست مجوز تهیه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قرآن را بگیرد و حالا کی برود بگیرد و چطوری ببرد و آیا ممکن است یا 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دوست هندی کمی هم درباره مسائل ایران و انقلاب ایران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توقعتان از انقلاب تأمین شده است، آیا آنچه انتظار داشته‌اید از انقلاب تأمین شده است؟ برایم سؤالش کمی ابهام آمیز بود، اما حس کردم هم باید جوابی بدهم که مقصودم و طرز فکرم را بیان کرده باشم و هم اگر قصد سوء استفاده دارد، نتواند از آن بهره‌ای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با هم صحبت کردیم تعصب ما ایرانی‌ها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ما گرچه از تمدن بزرگ و والایی برخورداریم، اما آنچه باید از آن بهره برد، سابقه تمدن نیست، تأثیر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که از این سابقه درخشان چه بهره‌ای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نتیجه‌ای از تمدن باستان و فرهنگ والایمان گرفته‌ایم و چه گلی به سر مردممان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بود که دین چه کاری کرده است؟ به او گفتم دین عملکرد ما را باید درست کند و فرهنگ باستان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من کمیتم توی دین و یا فرهنگ لنگ باشد، حالا هر جوری فکرش را بکنم، با بهترین نوع حکومت و خیلی چیزهای دیگر چه کاری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خنده‌اش گرفت و گفت دقیقاً با من هم فکرید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تأمل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از مصدق پرسید و تاریخ حکومت شاه و انقلاب‌های ناموفق آن دوران و اینکه به نظر من کدام یک زمینه‌ساز این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توضیح دادم و گفتم نمی‌توان به طور یک طرفه، یکی از این عوامل را دست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عامل بوده‌اند، در عین اینکه هیچ‌یک هم دلیل اصلی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مثال زدم که اگر خاک و آفتاب و آب باشد و دانه نباشد، هیچ گیاهی نمی‌روید و اگر دانه هم باشد و هیچ یک از آنها نباشد، باز هم گیاه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مقصودم را خوب درک کرده است</w:t>
      </w:r>
      <w:r>
        <w:rPr>
          <w:rFonts w:eastAsia="IRNazanin" w:cs="IRNazanin"/>
          <w:color w:val="111111"/>
          <w:sz w:val="28"/>
          <w:szCs w:val="28"/>
          <w:rtl w:val="true"/>
          <w:lang w:bidi="fa-IR"/>
        </w:rPr>
        <w:t>.</w:t>
      </w:r>
    </w:p>
    <w:p>
      <w:pPr>
        <w:pStyle w:val="Heading4"/>
        <w:numPr>
          <w:ilvl w:val="3"/>
          <w:numId w:val="1"/>
        </w:numPr>
        <w:rPr/>
      </w:pPr>
      <w:bookmarkStart w:id="661" w:name="__RefHeading___Toc1361264_581953129"/>
      <w:bookmarkStart w:id="662" w:name="_Toc246"/>
      <w:bookmarkEnd w:id="661"/>
      <w:r>
        <w:rPr>
          <w:rtl w:val="true"/>
        </w:rPr>
        <w:t>دیگر مباحث</w:t>
      </w:r>
      <w:bookmarkEnd w:id="66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قربعلی یا حاج آقا قربعلی به رغم نابینایی، درک و فهم مقبولی از رخدادها و حوادث دارد، </w:t>
      </w:r>
      <w:bookmarkStart w:id="663" w:name="pg5379_34494"/>
    </w:p>
    <w:p>
      <w:pPr>
        <w:pStyle w:val="BookText"/>
        <w:rPr/>
      </w:pPr>
      <w:bookmarkEnd w:id="663"/>
      <w:r>
        <w:rPr>
          <w:rFonts w:ascii="IRNazanin" w:hAnsi="IRNazanin" w:eastAsia="IRNazanin"/>
          <w:color w:val="111111"/>
          <w:sz w:val="28"/>
          <w:sz w:val="28"/>
          <w:szCs w:val="28"/>
          <w:rtl w:val="true"/>
          <w:lang w:bidi="fa-IR"/>
        </w:rPr>
        <w:t>نگاه او به مسائل جامع و جزئی نگرانه و همراه با درس‌آموزی و اخلاق 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تلاش کرده موضوعات و رخدادهای مختلف را از منظر اخلاقی و اجتماعی و درس‌آموزی بررسی کند و راه درست را از لابه‌لای حوادث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بسیار در این سفرنامه آمده که پرداختن به همه آنها موجب تطویل است و فقط چند موضوع را گزینش کردم 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مباحث و موضوعات که در این سفرنامه آمده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صبحانه و کلاً درباره غذاهایی که مدیریت حج می‌دهد، بسیار مطلب دارد و گاه به نقد نوع غذا، زیادی یا کمی، اسراف و تبذیرها</w:t>
      </w:r>
    </w:p>
    <w:p>
      <w:pPr>
        <w:pStyle w:val="BookText"/>
        <w:rPr/>
      </w:pPr>
      <w:r>
        <w:rPr>
          <w:rFonts w:ascii="IRNazanin" w:hAnsi="IRNazanin" w:eastAsia="IRNazanin"/>
          <w:color w:val="111111"/>
          <w:sz w:val="28"/>
          <w:sz w:val="28"/>
          <w:szCs w:val="28"/>
          <w:rtl w:val="true"/>
          <w:lang w:bidi="fa-IR"/>
        </w:rPr>
        <w:t>مدیریت و اداره کاروان و هتل و کلاً مدیر حج را از نظر ساختار و چگونگی اداره و نقد رفتارها و عملکرد مدیران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شخصیت و نوع افکار و رفتار یک مدیریت را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صفحه درباره برج الولی محل اقامتشان در مکه نوشته است و تماماً جزئیات سالن‌ها و طبقات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همراهان و هم اتاقی‌ها و هم بحثی‌ها نکات فراوان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بازارها و اجناس به ویژه کالاهای چینی موجود در بازارهای مکه و مدینه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از فرودگاه مدینه و درباره این فرودگاه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از آنها در خانه خودشان در نجف‌آباد</w:t>
      </w:r>
      <w:r>
        <w:rPr>
          <w:rFonts w:eastAsia="IRNazanin" w:cs="IRNazanin"/>
          <w:color w:val="111111"/>
          <w:sz w:val="28"/>
          <w:szCs w:val="28"/>
          <w:rtl w:val="true"/>
          <w:lang w:bidi="fa-IR"/>
        </w:rPr>
        <w:t>.</w:t>
      </w:r>
    </w:p>
    <w:p>
      <w:pPr>
        <w:pStyle w:val="Heading4"/>
        <w:numPr>
          <w:ilvl w:val="3"/>
          <w:numId w:val="1"/>
        </w:numPr>
        <w:rPr/>
      </w:pPr>
      <w:bookmarkStart w:id="664" w:name="__RefHeading___Toc1361266_581953129"/>
      <w:bookmarkStart w:id="665" w:name="_Toc247"/>
      <w:bookmarkEnd w:id="664"/>
      <w:r>
        <w:rPr>
          <w:rtl w:val="true"/>
        </w:rPr>
        <w:t>نتیجه‌گیری و بررسی</w:t>
      </w:r>
      <w:bookmarkEnd w:id="665"/>
    </w:p>
    <w:p>
      <w:pPr>
        <w:pStyle w:val="BookText"/>
        <w:rPr/>
      </w:pPr>
      <w:r>
        <w:rPr>
          <w:rFonts w:ascii="IRNazanin" w:hAnsi="IRNazanin" w:eastAsia="IRNazanin"/>
          <w:color w:val="111111"/>
          <w:sz w:val="28"/>
          <w:sz w:val="28"/>
          <w:szCs w:val="28"/>
          <w:rtl w:val="true"/>
          <w:lang w:bidi="fa-IR"/>
        </w:rPr>
        <w:t>این سفرنامه عمومی است یعنی تخصصاً بر یک موضوع عمیقاً نپرداخته بلکه درصدد است رخدادهای مختلف را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دیگر این سفرنامه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نابینایان نیست بلکه مثل دیگران به ویژه الگویش سفرنامه حج دکتر شریعتی و خسی در میقات جلال آل‌احمد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بیشتر مورد نیاز معلولان و نابینایان است، تجارب موجود در کشور عربستان که برای نابینایان سودمند است و انتقال این تجارب به این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مثل وضع چاپ و نشر کتاب برای نابینایان و آمار کتب منتشره، نیز مجلات و پایان‌نامه‌های درباره نابینایی را می‌توانست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سفرنامه نکاتی هست که می‌تواند برای نابینایان سودمند باشد ولی درباره مسائل ویژه نابینایی و نابینایان کمتر مطلب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معلولان و نیز نابینایان بسیار به حج می‌روند ولی تاکنون هیچ سفرنامه‌ای با رویکرد به مسائل این قشر تألیف و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قربعلی به عنوان یک شخصیت فرهنگی می‌توان در همین سفرنامه ضرورت و نیز روش پرداختن و گزارش نوشتن درباره مسائل ویژه این قشر را آموزش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سفرنامه عمدتاً به مسائل اخلاق فردی و اخلاق اجتماعی و فرهنگی عمومی پرداخته و می‌توان آن را جزء سفرنامه‌های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طبقه‌بندی کرد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تلاش می‌کند اخلاقیات مذموم حجاج را نقادی کند و اشکالات و رفتارهای ناپسند و مردم را </w:t>
      </w:r>
    </w:p>
    <w:p>
      <w:pPr>
        <w:pStyle w:val="BookText"/>
        <w:rPr/>
      </w:pPr>
      <w:r>
        <w:rPr>
          <w:rFonts w:ascii="IRNazanin" w:hAnsi="IRNazanin" w:eastAsia="IRNazanin"/>
          <w:color w:val="111111"/>
          <w:sz w:val="28"/>
          <w:sz w:val="28"/>
          <w:szCs w:val="28"/>
          <w:rtl w:val="true"/>
          <w:lang w:bidi="fa-IR"/>
        </w:rPr>
        <w:t>نقادی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سفرنامه نیاز به تبویب، سیماوندی و کلاً ویرایش علمی و ادبی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لازم است تیترگذاری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 این است که زمینه خوبی برای سفرنامه نویسی در معلولان و نابینایان هست ولی از این فرصت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معلولانی که عازم سفر به عتبات و کلاً قصد سفر سیاحتی یا زیارتی و غیره دارند، کلاس‌ها و دوره آموزشی برگزار کند و نکاتی را یادآور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دفاتری به آنها داده شود تا نکات و مطالب خود را بنویسند و به بهترین آنها جایزه داده شود، نیز آثار خوب آنان را منتشر کند تا تشویقی برای آنان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تجربه نشان داده بهزیستی چنین اقداماتی را انجام نمی‌دهد و لازم است خود تشکل‌ها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قربعلی یک جزوه راهنما در این باره بنویسد و شروع کند کلاس‌هایی برگزار نماید و آموزش دهد</w:t>
      </w:r>
      <w:r>
        <w:rPr>
          <w:rFonts w:eastAsia="IRNazanin" w:cs="IRNazanin"/>
          <w:color w:val="111111"/>
          <w:sz w:val="28"/>
          <w:szCs w:val="28"/>
          <w:rtl w:val="true"/>
          <w:lang w:bidi="fa-IR"/>
        </w:rPr>
        <w:t xml:space="preserve">. </w:t>
      </w:r>
      <w:bookmarkStart w:id="666" w:name="pg5379_34499"/>
    </w:p>
    <w:p>
      <w:pPr>
        <w:pStyle w:val="Heading2"/>
        <w:numPr>
          <w:ilvl w:val="1"/>
          <w:numId w:val="1"/>
        </w:numPr>
        <w:rPr/>
      </w:pPr>
      <w:bookmarkStart w:id="667" w:name="__RefHeading___Toc1361268_581953129"/>
      <w:bookmarkStart w:id="668" w:name="_Toc248"/>
      <w:bookmarkEnd w:id="666"/>
      <w:bookmarkEnd w:id="667"/>
      <w:r>
        <w:rPr>
          <w:rtl w:val="true"/>
        </w:rPr>
        <w:t>فصل هشتم</w:t>
      </w:r>
      <w:r>
        <w:rPr>
          <w:rtl w:val="true"/>
        </w:rPr>
        <w:t xml:space="preserve">: </w:t>
      </w:r>
      <w:r>
        <w:rPr>
          <w:rtl w:val="true"/>
        </w:rPr>
        <w:t>در آینه رسانه‌ها</w:t>
      </w:r>
      <w:bookmarkEnd w:id="66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1361270_581953129"/>
      <w:bookmarkStart w:id="670" w:name="_Toc249"/>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درباره شخصیت و فعالیت‌ها یا آثار آقای قربعلی گاه در رسانه‌ها مطالبی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 گفت‌وگوهایی با ایشان انجام شده و در رسانه‌ها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درصدد معرفی این مطالب و نوشته‌ها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مهم که دارای محتوای معتنابه و قابل توجه است، خود متن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اطلاعاتی از مطالب ایشان در رسانه‌ها دارد تمنا می‌کنیم یاری کند و آن رسانه‌ها را معرفی کنید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قربعلی مصاحبه‌هایی با رسانه‌های یا مطالبی از او در رسانه ها منتشر شده است که از آنها خبر نداریم، معرفی اینگونه آثار موجب تکمیل این مجموعه می‌شود</w:t>
      </w:r>
      <w:r>
        <w:rPr>
          <w:rFonts w:eastAsia="IRNazanin" w:cs="IRNazanin"/>
          <w:color w:val="111111"/>
          <w:sz w:val="28"/>
          <w:szCs w:val="28"/>
          <w:rtl w:val="true"/>
          <w:lang w:bidi="fa-IR"/>
        </w:rPr>
        <w:t xml:space="preserve">. </w:t>
      </w:r>
      <w:bookmarkStart w:id="671" w:name="pg5379_34503"/>
    </w:p>
    <w:p>
      <w:pPr>
        <w:pStyle w:val="Heading3"/>
        <w:numPr>
          <w:ilvl w:val="2"/>
          <w:numId w:val="1"/>
        </w:numPr>
        <w:rPr/>
      </w:pPr>
      <w:bookmarkStart w:id="672" w:name="__RefHeading___Toc1361272_581953129"/>
      <w:bookmarkStart w:id="673" w:name="_Toc250"/>
      <w:bookmarkEnd w:id="671"/>
      <w:bookmarkEnd w:id="672"/>
      <w:r>
        <w:rPr>
          <w:rtl w:val="true"/>
        </w:rPr>
        <w:t>یداللّه قربعلی</w:t>
      </w:r>
      <w:r>
        <w:rPr>
          <w:rtl w:val="true"/>
        </w:rPr>
        <w:t xml:space="preserve">: </w:t>
      </w:r>
      <w:r>
        <w:rPr>
          <w:rtl w:val="true"/>
        </w:rPr>
        <w:t>سال‌ها تدریس بریل</w:t>
      </w:r>
      <w:bookmarkEnd w:id="673"/>
    </w:p>
    <w:p>
      <w:pPr>
        <w:pStyle w:val="BookText"/>
        <w:rPr/>
      </w:pPr>
      <w:r>
        <w:rPr>
          <w:rFonts w:ascii="IRNazanin" w:hAnsi="IRNazanin" w:eastAsia="IRNazanin"/>
          <w:color w:val="111111"/>
          <w:sz w:val="28"/>
          <w:sz w:val="28"/>
          <w:szCs w:val="28"/>
          <w:rtl w:val="true"/>
          <w:lang w:bidi="fa-IR"/>
        </w:rPr>
        <w:t>سید رضا حسینی امین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یداللّه قربعلی نجف‌آبادی در 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ضعیف و کارگری در شهرستان نجف‌آباد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کودکی با مشکل ضعف بینایی بر اثر آب سیاه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و معالجه نادرست و عدم شناخت آن او را در ده سالگی از نعمت بینایی به کلی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آموزشگاه نابینایان ابابصیر اصفهان رفت و دوره ابتدایی را در آنجا گذرانید و سپس برای ادامه تحصیل به یکی از مدارس عادی راهنمایی شهر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متوسطه را در اصفهان آغاز کرد ولی از سال سوم دبیرستان به زادگاهش بازگشت و تا پایان تحصیلات متوسطه در رشته اقتصاد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ادبیات دانشگاه اصفهان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عنوان معلم حق‌التدریس در شهرستان نجف‌آباد نخستین کلاس ویژه نابینایان را راه‌اندازی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استخدام رسمی آموزش و پرورش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آزاد اسلامی واحد نجف‌آباد در رشته کارشناسی ارشد ادامه تحصیل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تدریس در آموزشگاه‌های نابینایی در مدارس عادی به تدریس ادبیات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فعالیت‌ها آموزش به جانبازان نابینای نجف‌آباد را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معلم نمونه کشوری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آموزش نابینایان در خصوص آموزش خط بریل و کوتاه نویسی انگلیسی و فارسی فعالیت‌هایی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کوتاه نویسی انگلیسی کتاب آموزش کوتاه نویسی انگلیسی را به صورت خودآموز برای نوآموزان زبان انگلیسی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او سرودن شعر است که با زبانی شیوا و تصویرسازی‌های خلاق شعرش را رونق و تحرک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دو مقوله آموزش خط بریل فارسی و انگلیسی پاره‌ای از تجربیاتش را می‌خوانیم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باری که این جانب به فکر آموزش خط بریل افتادم در دوره متوسطه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کلاس سوم دبیرستان بودم شخص نابینایی به من مراجعه کرد تا از من بریل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تجربه اولم بود برای توفیق در آن مدتی اندیشیدم تا روشی جذاب و سریع را به کار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دقت مرا واداشت تا در آن زمان </w:t>
      </w:r>
    </w:p>
    <w:p>
      <w:pPr>
        <w:pStyle w:val="BookText"/>
        <w:rPr/>
      </w:pPr>
      <w:r>
        <w:rPr>
          <w:rFonts w:ascii="IRNazanin" w:hAnsi="IRNazanin" w:eastAsia="IRNazanin"/>
          <w:color w:val="111111"/>
          <w:sz w:val="28"/>
          <w:sz w:val="28"/>
          <w:szCs w:val="28"/>
          <w:rtl w:val="true"/>
          <w:lang w:bidi="fa-IR"/>
        </w:rPr>
        <w:t>هم در خصوص تقویت لامسه آن فرد ابتکاراتی داشته باشم و هم در خصوص نحوه کار و چگونگی آشنایی فرد با قالب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پاره‌ای از آنچه من به کار بردم در آموزشگاه ابابصیر از معلمان با سابقه دیده بودم ولی استفاده از ساده‌ترین چیزها یکی از ملاک‌های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شناخت نقطه‌ها از بسته‌های قرص که به صورت شش تایی درآورده بودم استفاده می‌کردم یا از دکمه‌هایی که بر روی پارچه به شکل نقاط بریل می‌دوختم استفاده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سوم دبیرستان را تمام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و آموزش نابینایان استان ایلام، به مدت یک ماه و به طور افتخاری به آن استان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نابینای بزرگ سال را شناسایی کردم و آموزش خط بریل را برای آنان نیز با همان ابتکارات آغاز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همین کلاس تعدادی از کارمندان بهزیستی استان را برای آموزش خط بریل به من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طرح ویژه‌ای تحت آموزش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خصوص تابلویی بینایی فراهم آوردم که پس از معرفی شش نقطه بریل جدول الفبای بریل را به صورت بینایی در آن آوردم و داوطلبان را با سرعتی بسیار آموزش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بینا پیش از آموزش خط بریل باید نسبت به محدودیت‌های عزیزان نابینا اشراف داشته باشند تا در فراگیری و نیز آموزش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نیز پس از این آماده سازی ذهنی آموزش خط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جانبازان نجف‌آباد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بزرگ سال در آموزش بریل نسبت به خردسالان بسیار کندترند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می‌کردم با نمونه‌های عینی و نیز تهیه وسایل کمک آموزشی ساده ذهن آنان را برای این کار آماده نمایم، لامسه آنان را تقویت کنم و پس از آن وارد آموزش بریل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تجربه‌ام را با کودکان نابینا در آموزشگاه استثنایی نجف‌آباد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بچه‌ها خیلی فکر می‌کردم، گاهی راه می‌افتادم و در مغازه‌های اسباب بازی فروشی دنبال اسباب بازی‌هایی می‌گشتم که بتواند مرا در این کار یاری دهد، چرا که کودکان کمتر با وسایل جدی رغبت به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بزرگ سالان با خردسالان در این بود که به دلیل درک بالای بزرگسالان توضیح مطالب آسان‌تر بود، اما خردسالان در تقویت لامسه مشکلات بسیار کمی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آمادگی نابینایان را با شش دانش آموز آغاز کردم و از اسباب بازی، وسایل دست‌ساز، خمیر، موم، حبوبات، پارچه، دکمه،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لامسه و آموزش بهره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خط بریل به افراد بینا در مدارس عادی، دانشگاه‌ها، نمایشگاه‌های ویژه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فعالیت‌های من بود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بریل به دانش آموزان دیر نابینا، بزرگسالان، دانش آموزان معمولی، از تجربیاتی است که کارنامه خدمات آموزشی من بدان مزین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پرافتخارترین دوران کاری خود می‌توانم آموزش جانبازان نابینای سرفراز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کسانی انس می‌گیرد که جانشان از شمیم شهادت طراوت گرفته است و گرچه در بین ما زندگی می‌کنند جانشان در اندیشه‌ای دیگر است، انسان واقعاً مشعوف و دلباخته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جاست یاد </w:t>
      </w:r>
    </w:p>
    <w:p>
      <w:pPr>
        <w:pStyle w:val="BookText"/>
        <w:rPr/>
      </w:pPr>
      <w:r>
        <w:rPr>
          <w:rFonts w:ascii="IRNazanin" w:hAnsi="IRNazanin" w:eastAsia="IRNazanin"/>
          <w:color w:val="111111"/>
          <w:sz w:val="28"/>
          <w:sz w:val="28"/>
          <w:szCs w:val="28"/>
          <w:rtl w:val="true"/>
          <w:lang w:bidi="fa-IR"/>
        </w:rPr>
        <w:t>پولاد اراده‌ای را زنده کنم که هم نابینا بود و هم قطع 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داشت برتر از دماوند و استوارتر از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نظرش را دریا اندک می‌نمود و پارسایی و تواضعش همه را خیره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جانباز سرافراز حاج ناصر توبه‌ایها که عاقبت این دنیای تنگ را برای رسیدن به وسعت جهانی درخور روح بلندش، به دنیا خواهان وانهاد و به خیل شهیدان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اعتقاد دارم هر گروهی هویت خود را با نمادی ثابت می‌کند و نماد هویت نابینایان دو چیز است، عصای سفید و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باید نابینایان شناخته شوند و همواره بتوانند این دو نماد هویت را در همه عرصه‌ها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گمان می‌کنند کتاب‌های گویا می‌تواند جای کتاب بریل را بگیرد سخت در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خط و تأثیر و هویت بخشی آن را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گروه کاری کشوری برای تدوین کوتاه نویسی فارسی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خصوص نیز به نتایج بسیار خوبی رسیدیم، اما چون هنوز فضای مناسبی در کشور برای این کار فراهم نشده بود، این طرح به سرانجام درستی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بعدها افرادی با الگو قرار دادن آن تلاش‌ها و تجربیات اقدام به تدوین طرحی دیگر نمودند، اما آن نیز نتوانست برای اجرا توفیق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آموزشگاه ابابصیر تدریس زبان انگلیسی دوره راهنمایی را بر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پایه سوم راهنمایی به فکر افتادم که این بچه‌ها سال دیگر باید به دبیرستان بروند، کتاب انگلیسی‌شان نیز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 هم در این خصوص برایشان گذاشته نمی‌شود، لذا به طور ساده پاره‌ای از علائم را به آنان در فرصت‌های خالی کلاس زبان به عنوان یک کار فوق‌برنامه می‌آموختم و سعی می‌کردم با تمرین و یافتن نمونه در واژگان و یا جملات متفاوت، حداقل دانش آموزان را با این شیوه کمی آشنا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را به طور دسته‌بندی و همراه با مثال برای آنان شروع کردم و چون نتیجه بسیار خوبی گرفتم، آن را گسترش دادم تا اینکه کتاب آموزش کوتاه نویسی انگلیسی از جمع‌آوری تمرین‌ها دسته‌بندی‌ها و تجربیات چندین ساله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یک مقدمه و یک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ضرورت آموزش کوتاه نویسی و فواید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آموزش و زمان بندی کتاب نیز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اول علائم نشانه گذاری به طور مختصر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دوم آموزش نشانه‌ها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درس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نشانه‌ها، در این بخش تعدادی از نشانه‌ها معرفی و نیز نحوه کاربرد آن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نمونه‌هایی از متن است که به هر دو صورت کوتاه و بلند آورده شده است، هدف مقایسه و به ذهن سپردن بهتر این نشانه‌ها بوده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تمرین کوتاه نویسی است، نوآموز با توجه به آموخته‌های خود در دو بخش پیشین سعی می‌کند عبارات و متن‌های ارائه شده را به صورت کوتاه بنویسد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بخش هر درس عبارات و متن‌هایی به طور کوتاه آورده شده است، نوآموز باید با استفاده از آموخته‌های خود، آن را به صورت بلند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 به صورت پلکانی به هم مربوط می‌شوند و فراگیری درس بعد بدون یادگیری درس قبل نتیجه مطلوبی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نهم نیز فقط تمرین خواندن کوتاه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متن‌هایی از کتاب انگلیسی سوم راهنمایی، به صورت کوتاه نوشته شده است، فراگیر باید با استفاده از علائم و نشانه‌ها این متن‌ها را به دقت بخواند و به طور بلند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پایانی کتاب، جدولی شامل سه ستون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اول عبارت یا واژه‌ای است که قرار است کوتاه شده آن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دوم شکل کوتاه عبارت یا واژه ستون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سوم معنی واژه‌های مستقل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ستون در برابر نیم واژه‌هایی که دارای معنای مستقل نیستند، محل کاربرد آن در واژه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شدن توضیح نیم واژه‌ها توضیح مربوطه در پرانتز آورده شده است</w:t>
      </w:r>
      <w:r>
        <w:rPr>
          <w:rFonts w:eastAsia="IRNazanin" w:cs="IRNazanin"/>
          <w:color w:val="111111"/>
          <w:sz w:val="28"/>
          <w:szCs w:val="28"/>
          <w:rtl w:val="true"/>
          <w:lang w:bidi="fa-IR"/>
        </w:rPr>
        <w:t xml:space="preserve">. </w:t>
      </w:r>
      <w:bookmarkStart w:id="674" w:name="pg5379_34511"/>
    </w:p>
    <w:p>
      <w:pPr>
        <w:pStyle w:val="Heading3"/>
        <w:numPr>
          <w:ilvl w:val="2"/>
          <w:numId w:val="1"/>
        </w:numPr>
        <w:rPr/>
      </w:pPr>
      <w:bookmarkStart w:id="675" w:name="__RefHeading___Toc1361274_581953129"/>
      <w:bookmarkStart w:id="676" w:name="_Toc251"/>
      <w:bookmarkEnd w:id="674"/>
      <w:bookmarkEnd w:id="675"/>
      <w:r>
        <w:rPr>
          <w:rtl w:val="true"/>
        </w:rPr>
        <w:t>آموزش کوتاه نویسی انگلیسی</w:t>
      </w:r>
      <w:bookmarkEnd w:id="676"/>
    </w:p>
    <w:p>
      <w:pPr>
        <w:pStyle w:val="BookText"/>
        <w:rPr/>
      </w:pPr>
      <w:r>
        <w:rPr>
          <w:rFonts w:ascii="IRNazanin" w:hAnsi="IRNazanin" w:eastAsia="IRNazanin"/>
          <w:color w:val="111111"/>
          <w:sz w:val="28"/>
          <w:sz w:val="28"/>
          <w:szCs w:val="28"/>
          <w:rtl w:val="true"/>
          <w:lang w:bidi="fa-IR"/>
        </w:rPr>
        <w:t>سید رضا حسینی امین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کتاب آموزش کوتاه نویسی انگلیسی از یداللّه قربعلی</w:t>
      </w:r>
      <w:r>
        <w:rPr>
          <w:rStyle w:val="FootnoteAnchor"/>
          <w:rtl w:val="true"/>
        </w:rPr>
        <w:footnoteReference w:id="66"/>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توسط مؤلف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قربعلی از و دبیران روشندل آموزش و پرورش استثنایی استان اصفهان است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دبیری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تجارب حدود سه دهه خود را در این کتاب جمع‌آوری و تنظیم کرده و در اختیار دیگران، به ویژه نسل بعد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شناسی را اگر همه معلمان و استادان و حتی همه کسانی که تجربه‌ای دارند، رعایت کنند و کوله‌بار دانش و اندوخته‌های خود را منتقل نمایند، بی‌شک سرمایه عظیمی گردآوری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دیگر اثرگذاری این رویه در این است که نسل جدید و نسل‌های آینده از این سرمایه سود ببرند و کفران نعمت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ثبت علائم بریل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محمدرضا ظروفی کتابی درباره علائم بریل نوشت و بخشی از آن را به انگلیسی و مختصر نویسی در انگلیسی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تکمیل گردید و با عنوان دایرة‌المعارف خط بریل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این کتاب با عنوان علائم بریل انگلیسی است و فصل دوم آن درباره علائم کوتاه نویسی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کتاب یداللّه قربعلی را با دایرة‌المعارف خط بریل از محمدرضا ظروفی مقایسه کنیم به امتیازات و نکات ابتکاری و جدید در کار قربعلی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را در چند محور می‌توان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قربعلی، علائم اختصاری بریل انگلیسی را برای فارسی زبانان گسترش داده و به صورت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قابل فهم برای دانش‌آموزان نابینا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محتوا و عناوین این درس‌ها می‌پردازم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درس و در پایان، تمرین‌هایی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مثال‌هایی آورده که مطلب را قابل فهم‌تر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تلاش کرده علائم بریل را در متن انگلیسی و با جمله انگلیسی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قربعلی درباره ضرورت این پروژه در مقدمه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جدید دوره سرعت انتشار اطلاعات است، زمانی‌که انتقال اطلاعات به لحظه بستگی دارد و هر کس با شتاب بیشتری دانش خود را به سراسر جهان عرضه نماید، کامرواتر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شیوه‌هایی که بتواند به شتاب اطلاع‌رسانی کمک نماید، مورد استقبال </w:t>
      </w:r>
    </w:p>
    <w:p>
      <w:pPr>
        <w:pStyle w:val="BookText"/>
        <w:rPr/>
      </w:pPr>
      <w:r>
        <w:rPr>
          <w:rFonts w:ascii="IRNazanin" w:hAnsi="IRNazanin" w:eastAsia="IRNazanin"/>
          <w:color w:val="111111"/>
          <w:sz w:val="28"/>
          <w:sz w:val="28"/>
          <w:szCs w:val="28"/>
          <w:rtl w:val="true"/>
          <w:lang w:bidi="fa-IR"/>
        </w:rPr>
        <w:t>دست‌اندرکاران،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 کوتاه‌تر کردن نوشته است بدون آسیب‌رسانی به بار معنایی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از دیرباز توسط دانشمندان به 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را در فرهنگ‌نویسی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اختصارهایی که معمولاً در سرآغاز فرهنگ‌ها معرفی می‌شود و به دلیل کاربرد فراوان در توضیحات فقط همان نشانه معین و پذیرفته شده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انگلیسی برای استفاده آسان‌تر از واژگان، گاهی چند حرف از آنها را بر می‌گزینند و به عنوان نماد کلمه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را </w:t>
      </w:r>
      <w:r>
        <w:rPr>
          <w:rFonts w:eastAsia="Times New Roman" w:cs="Times New Roman" w:ascii="Times New Roman" w:hAnsi="Times New Roman"/>
          <w:color w:val="111111"/>
          <w:sz w:val="28"/>
          <w:szCs w:val="28"/>
          <w:lang w:val="en-US" w:bidi="en-US"/>
        </w:rPr>
        <w:t>abbreviation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ابریوییشن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چند نمونه اشاره می‌شود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Street, Mr MISTER, Ave Avenue Dr Doctor, Eng English, St</w:t>
      </w:r>
    </w:p>
    <w:p>
      <w:pPr>
        <w:pStyle w:val="BookText"/>
        <w:rPr/>
      </w:pPr>
      <w:r>
        <w:rPr>
          <w:rFonts w:ascii="IRNazanin" w:hAnsi="IRNazanin" w:eastAsia="IRNazanin"/>
          <w:color w:val="111111"/>
          <w:sz w:val="28"/>
          <w:sz w:val="28"/>
          <w:szCs w:val="28"/>
          <w:rtl w:val="true"/>
          <w:lang w:bidi="fa-IR"/>
        </w:rPr>
        <w:t>نوع دیگری از کوتاه کردن واژه‌ها، استفاده از حروف اول واژه‌های یک عبارت و ساخت واژه‌ای جدید که همان مفهوم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را </w:t>
      </w:r>
      <w:r>
        <w:rPr>
          <w:rFonts w:eastAsia="Times New Roman" w:cs="Times New Roman" w:ascii="Times New Roman" w:hAnsi="Times New Roman"/>
          <w:color w:val="111111"/>
          <w:sz w:val="28"/>
          <w:szCs w:val="28"/>
          <w:lang w:val="en-US" w:bidi="en-US"/>
        </w:rPr>
        <w:t>Acronym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اکرونیم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ساختار در اغلب زبان‌ها استفاده می‌شود و حتی به حدی در میان گروه‌های مختلف کاربرد دارد که گاهی اصل آن به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این ساختار به حدی زیباست که کسی گمان نمی‌کند علامت اختصاری باشد مثلاً هما که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هواپیمایی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یک علامت اختصاری به نظر آید، واژه هما مفهوم پرنده سعادت را در ذهن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اکرونیم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جمهوری اسلامی ایران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انتشارات بین‌المللی کتاب</w:t>
      </w:r>
    </w:p>
    <w:p>
      <w:pPr>
        <w:pStyle w:val="BookText"/>
        <w:rPr/>
      </w:pP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بزرگ اسلامی</w:t>
      </w:r>
    </w:p>
    <w:p>
      <w:pPr>
        <w:pStyle w:val="BookText"/>
        <w:rPr/>
      </w:pPr>
      <w:r>
        <w:rPr>
          <w:rFonts w:eastAsia="Times New Roman" w:cs="Times New Roman" w:ascii="Times New Roman" w:hAnsi="Times New Roman"/>
          <w:color w:val="111111"/>
          <w:sz w:val="28"/>
          <w:szCs w:val="28"/>
          <w:lang w:val="en-US" w:bidi="en-US"/>
        </w:rPr>
        <w:t>RAM: random access memory</w:t>
      </w:r>
    </w:p>
    <w:p>
      <w:pPr>
        <w:pStyle w:val="BookText"/>
        <w:rPr/>
      </w:pPr>
      <w:r>
        <w:rPr>
          <w:rFonts w:eastAsia="Times New Roman" w:cs="Times New Roman" w:ascii="Times New Roman" w:hAnsi="Times New Roman"/>
          <w:color w:val="111111"/>
          <w:sz w:val="28"/>
          <w:szCs w:val="28"/>
          <w:lang w:val="en-US" w:bidi="en-US"/>
        </w:rPr>
        <w:t>UNICEF: united nations international children emergency fund</w:t>
      </w:r>
    </w:p>
    <w:p>
      <w:pPr>
        <w:pStyle w:val="BookText"/>
        <w:rPr/>
      </w:pPr>
      <w:r>
        <w:rPr>
          <w:rFonts w:eastAsia="Times New Roman" w:cs="Times New Roman" w:ascii="Times New Roman" w:hAnsi="Times New Roman"/>
          <w:color w:val="111111"/>
          <w:sz w:val="28"/>
          <w:szCs w:val="28"/>
          <w:lang w:val="en-US" w:bidi="en-US"/>
        </w:rPr>
        <w:t>LASER: light amplification by stimulated emission radar</w:t>
      </w:r>
    </w:p>
    <w:p>
      <w:pPr>
        <w:pStyle w:val="BookText"/>
        <w:rPr/>
      </w:pPr>
      <w:r>
        <w:rPr>
          <w:rFonts w:eastAsia="Times New Roman" w:cs="Times New Roman" w:ascii="Times New Roman" w:hAnsi="Times New Roman"/>
          <w:color w:val="111111"/>
          <w:sz w:val="28"/>
          <w:szCs w:val="28"/>
          <w:lang w:val="en-US" w:bidi="en-US"/>
        </w:rPr>
        <w:t>MASH: Mobile army surgical hospital</w:t>
      </w:r>
    </w:p>
    <w:p>
      <w:pPr>
        <w:pStyle w:val="BookText"/>
        <w:rPr/>
      </w:pPr>
      <w:r>
        <w:rPr>
          <w:rFonts w:ascii="IRNazanin" w:hAnsi="IRNazanin" w:eastAsia="IRNazanin"/>
          <w:color w:val="111111"/>
          <w:sz w:val="28"/>
          <w:sz w:val="28"/>
          <w:szCs w:val="28"/>
          <w:rtl w:val="true"/>
          <w:lang w:bidi="fa-IR"/>
        </w:rPr>
        <w:t>ساخت چنین اختصارهایی گرچه بسیار مفید است اما، باید با در نظر گرفتن معیارهای هر زبان صورت گیرد تا در ایجاد این گونه اختصارها هرج و مرجی پیش نیاید و هر کس بر اساس سلیقه خود اقدام به ساخت یک واژه اختصاری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ابریوییشن و اکرونیم در زبان‌های مختلف مورد استفاده قرار می‌گیرد با تأیید مراکز رسمی واژه گزینی همراه است و قطعاً فرهنگستان زبان و ادبیات هر کشور بر آنها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گونه‌های خود ساخته و پیچیده‌ای را که در بسیاری از پیام‌های کوتاه رد و بدل می‌شود به عنوان واژ‌ه‌های کوتاه شده رسمی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همگان برای جلوگیری از هرج و مرج در واژه سازی و واژه گزینی، از این گونه ساخت‌های بی‌اساس پرهیز کنند و حریم والای زبان را با اصطلاحات نامفهوم و گنگ نیالایند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شایسته است به این نکته نیز اشاره شود که کوتاه نویسی ویژه خط بریل نبوده است و در </w:t>
      </w:r>
    </w:p>
    <w:p>
      <w:pPr>
        <w:pStyle w:val="BookText"/>
        <w:rPr/>
      </w:pPr>
      <w:r>
        <w:rPr>
          <w:rFonts w:ascii="IRNazanin" w:hAnsi="IRNazanin" w:eastAsia="IRNazanin"/>
          <w:color w:val="111111"/>
          <w:sz w:val="28"/>
          <w:sz w:val="28"/>
          <w:szCs w:val="28"/>
          <w:rtl w:val="true"/>
          <w:lang w:bidi="fa-IR"/>
        </w:rPr>
        <w:t>دوره‌های مختلف این شیوه مورد استفاده عموم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عنوان کوتاه نویسی در خط بریل مورد استفاده قرار می‌گیرد، به کارگیری گسترده مجموعه‌ای از نشانه‌هاست که تقریباً شامل تمامی واژگان می‌شود و با استفاده از آن، هرگز اصل واژگان به فراموشی سپرده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 و سرفصل‌ها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و پیش درآمد، درس اول را با این عنوان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الفبای انگلیسی و علائم نشانه‌گذاری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سرفصل‌ها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علامت به جای بخشی از واژه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علامت به جای بخشی از واژه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یا یک علامت به جای یک واژه</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پنج پیش از نشانه‌ها</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علائم ترکیبی</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پایانی</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حرف یا علامت به جای یک واژه</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تمرین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همسان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بسیار از اینگونه آثار در موضوعات مختلف بریل در دیگر شهرهای ایران هم تألیف و عرضه شده است؛ از این‌رو همسان سازی لزوم جدی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نهادهایی مثل سازمان آموزش و پرورش استثنایی یا سازمان بهزیستی باید با تشکیل جلسات و دعوت از اینگونه معلمان دلسوز از نظریات آنان استفاده کرده و یک رویه واحد و سراسری را در این باره تصویب نمایند</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5379_34515"/>
      <w:bookmarkStart w:id="678" w:name="pg5379_34515"/>
      <w:bookmarkEnd w:id="678"/>
    </w:p>
    <w:p>
      <w:pPr>
        <w:pStyle w:val="Heading2"/>
        <w:numPr>
          <w:ilvl w:val="1"/>
          <w:numId w:val="1"/>
        </w:numPr>
        <w:rPr/>
      </w:pPr>
      <w:bookmarkStart w:id="679" w:name="pg5379_34515"/>
      <w:bookmarkStart w:id="680" w:name="__RefHeading___Toc1361276_581953129"/>
      <w:bookmarkStart w:id="681" w:name="_Toc252"/>
      <w:bookmarkEnd w:id="679"/>
      <w:bookmarkEnd w:id="680"/>
      <w:r>
        <w:rPr>
          <w:rtl w:val="true"/>
        </w:rPr>
        <w:t>فصل نهم</w:t>
      </w:r>
      <w:r>
        <w:rPr>
          <w:rtl w:val="true"/>
        </w:rPr>
        <w:t xml:space="preserve">: </w:t>
      </w:r>
      <w:r>
        <w:rPr>
          <w:rtl w:val="true"/>
        </w:rPr>
        <w:t>آلبوم</w:t>
      </w:r>
      <w:bookmarkEnd w:id="68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2" w:name="__RefHeading___Toc1361278_581953129"/>
      <w:bookmarkStart w:id="683" w:name="_Toc253"/>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گاه یک عکس به اندازه یک مقاله پیام دارد؛ از طرف دیگر ماندگاری تصاویر در ذهن بیشتر است و در مجموع بهتر می‌تواند وضعیت و شرایط فردی، خانوادگی و اجتماعی یک فرد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دلیل محدودیت حجم کتاب مجبور هستیم گزیده‌ای از تصاویر را بیاوریم و نمی‌توانیم همه آنها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درصدد هستیم آلبوم جامع از عکس‌های یداللّه قربعلی همراه با توضیح‌گر در چند بخش زیر، مستقلاً در یک جلد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کودکی و نوجوانی</w:t>
      </w:r>
    </w:p>
    <w:p>
      <w:pPr>
        <w:pStyle w:val="BookText"/>
        <w:rPr/>
      </w:pPr>
      <w:r>
        <w:rPr>
          <w:rFonts w:ascii="IRNazanin" w:hAnsi="IRNazanin" w:eastAsia="IRNazanin"/>
          <w:color w:val="111111"/>
          <w:sz w:val="28"/>
          <w:sz w:val="28"/>
          <w:szCs w:val="28"/>
          <w:rtl w:val="true"/>
          <w:lang w:bidi="fa-IR"/>
        </w:rPr>
        <w:t>دوره مدرسه و تحصیلات</w:t>
      </w:r>
    </w:p>
    <w:p>
      <w:pPr>
        <w:pStyle w:val="BookText"/>
        <w:rPr/>
      </w:pPr>
      <w:r>
        <w:rPr>
          <w:rFonts w:ascii="IRNazanin" w:hAnsi="IRNazanin" w:eastAsia="IRNazanin"/>
          <w:color w:val="111111"/>
          <w:sz w:val="28"/>
          <w:sz w:val="28"/>
          <w:szCs w:val="28"/>
          <w:rtl w:val="true"/>
          <w:lang w:bidi="fa-IR"/>
        </w:rPr>
        <w:t>دوره دانشگاه و دوستان</w:t>
      </w:r>
    </w:p>
    <w:p>
      <w:pPr>
        <w:pStyle w:val="BookText"/>
        <w:rPr/>
      </w:pPr>
      <w:r>
        <w:rPr>
          <w:rFonts w:ascii="IRNazanin" w:hAnsi="IRNazanin" w:eastAsia="IRNazanin"/>
          <w:color w:val="111111"/>
          <w:sz w:val="28"/>
          <w:sz w:val="28"/>
          <w:szCs w:val="28"/>
          <w:rtl w:val="true"/>
          <w:lang w:bidi="fa-IR"/>
        </w:rPr>
        <w:t>دوره اشتغال در آموزش و پرورش</w:t>
      </w:r>
    </w:p>
    <w:p>
      <w:pPr>
        <w:pStyle w:val="BookText"/>
        <w:rPr/>
      </w:pPr>
      <w:r>
        <w:rPr>
          <w:rFonts w:ascii="IRNazanin" w:hAnsi="IRNazanin" w:eastAsia="IRNazanin"/>
          <w:color w:val="111111"/>
          <w:sz w:val="28"/>
          <w:sz w:val="28"/>
          <w:szCs w:val="28"/>
          <w:rtl w:val="true"/>
          <w:lang w:bidi="fa-IR"/>
        </w:rPr>
        <w:t xml:space="preserve">دوره خدمات و فعالیت‌های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افرادی که عکس از ایشان دارند یاری کرده و یک نسخه از آن را در اختیار ما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فقط چند عکس درباره دوره کودکی، نوجوانی و جوانی و درباره فعالیت‌های متنوع ایشان عرضه خواهیم کرد</w:t>
      </w:r>
      <w:r>
        <w:rPr>
          <w:rFonts w:eastAsia="IRNazanin" w:cs="IRNazanin"/>
          <w:color w:val="111111"/>
          <w:sz w:val="28"/>
          <w:szCs w:val="28"/>
          <w:rtl w:val="true"/>
          <w:lang w:bidi="fa-IR"/>
        </w:rPr>
        <w:t xml:space="preserve">. </w:t>
      </w:r>
      <w:bookmarkStart w:id="684" w:name="pg5379_34517"/>
    </w:p>
    <w:p>
      <w:pPr>
        <w:pStyle w:val="Heading3"/>
        <w:numPr>
          <w:ilvl w:val="2"/>
          <w:numId w:val="1"/>
        </w:numPr>
        <w:rPr/>
      </w:pPr>
      <w:bookmarkStart w:id="685" w:name="__RefHeading___Toc1361280_581953129"/>
      <w:bookmarkStart w:id="686" w:name="_Toc254"/>
      <w:bookmarkEnd w:id="684"/>
      <w:bookmarkEnd w:id="685"/>
      <w:r>
        <w:rPr>
          <w:rtl w:val="true"/>
        </w:rPr>
        <w:t>کودکی و نوجوانی</w:t>
      </w:r>
      <w:bookmarkEnd w:id="686"/>
    </w:p>
    <w:p>
      <w:p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74"/>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475" o:detectmouseclick="t"/>
                <v:stroke color="#3465a4" joinstyle="round" endcap="flat"/>
                <w10:wrap type="none"/>
              </v:shape>
            </w:pict>
          </mc:Fallback>
        </mc:AlternateContent>
      </w:r>
      <w:bookmarkStart w:id="687" w:name="pg5379_34518"/>
    </w:p>
    <w:p>
      <w:pPr>
        <w:pStyle w:val="Heading3"/>
        <w:numPr>
          <w:ilvl w:val="2"/>
          <w:numId w:val="1"/>
        </w:numPr>
        <w:rPr/>
      </w:pPr>
      <w:bookmarkStart w:id="688" w:name="__RefHeading___Toc1361282_581953129"/>
      <w:bookmarkStart w:id="689" w:name="_Toc255"/>
      <w:bookmarkEnd w:id="687"/>
      <w:bookmarkEnd w:id="688"/>
      <w:r>
        <w:rPr>
          <w:rtl w:val="true"/>
        </w:rPr>
        <w:t>جوانی</w:t>
      </w:r>
      <w:bookmarkEnd w:id="68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77"/>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83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79"/>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480" o:detectmouseclick="t"/>
                <v:stroke color="#3465a4" joinstyle="round" endcap="flat"/>
                <w10:wrap type="none"/>
              </v:shape>
            </w:pict>
          </mc:Fallback>
        </mc:AlternateConten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941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82"/>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84"/>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485" o:detectmouseclick="t"/>
                <v:stroke color="#3465a4" joinstyle="round" endcap="flat"/>
                <w10:wrap type="none"/>
              </v:shape>
            </w:pict>
          </mc:Fallback>
        </mc:AlternateConten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87"/>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052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89"/>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490" o:detectmouseclick="t"/>
                <v:stroke color="#3465a4" joinstyle="round" endcap="flat"/>
                <w10:wrap type="none"/>
              </v:shape>
            </w:pict>
          </mc:Fallback>
        </mc:AlternateConten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690" w:name="pg5379_34521"/>
    </w:p>
    <w:p>
      <w:pPr>
        <w:pStyle w:val="Heading3"/>
        <w:numPr>
          <w:ilvl w:val="2"/>
          <w:numId w:val="1"/>
        </w:numPr>
        <w:rPr/>
      </w:pPr>
      <w:bookmarkStart w:id="691" w:name="__RefHeading___Toc1361284_581953129"/>
      <w:bookmarkStart w:id="692" w:name="_Toc256"/>
      <w:bookmarkEnd w:id="690"/>
      <w:bookmarkEnd w:id="691"/>
      <w:r>
        <w:rPr>
          <w:rtl w:val="true"/>
        </w:rPr>
        <w:t>فعالیت‌های متنوع</w:t>
      </w:r>
      <w:bookmarkEnd w:id="69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92"/>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94"/>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322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497"/>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576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99"/>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94100" cy="54102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502"/>
                        <a:stretch/>
                      </pic:blipFill>
                      <pic:spPr>
                        <a:xfrm>
                          <a:off x="0" y="0"/>
                          <a:ext cx="3594240" cy="5410080"/>
                        </a:xfrm>
                        <a:prstGeom prst="rect">
                          <a:avLst/>
                        </a:prstGeom>
                        <a:ln w="0">
                          <a:noFill/>
                        </a:ln>
                      </pic:spPr>
                    </pic:pic>
                  </a:graphicData>
                </a:graphic>
              </wp:inline>
            </w:drawing>
          </mc:Choice>
          <mc:Fallback>
            <w:pict>
              <v:shape id="shape_0" stroked="f" o:allowincell="f" style="position:absolute;margin-left:0pt;margin-top:-426.05pt;width:282.95pt;height:425.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768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50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354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507"/>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یداللّه قربعلی و موسی عصمتی</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فرهنگ معلولین،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354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510"/>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51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همایش بزرگداشت مرحوم آیت اللّه مجاب</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فرهنگ معلولین،اسفند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515"/>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798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517"/>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518" o:detectmouseclick="t"/>
                <v:stroke color="#3465a4" joinstyle="round" endcap="flat"/>
                <w10:wrap type="none"/>
              </v:shape>
            </w:pict>
          </mc:Fallback>
        </mc:AlternateConten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فرهنگ معلولین، اسفند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خشت زدن یا خشت مالی حرفه شایع در زمان قدیم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 را به آب مخلوط و گِل به دست آمده را در قالب چوبی مخصوص ریخته؛ سپس خشت‌ها را در آفتاب خشک می‌کردند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یدالله قربعلی</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دو قطعه شعر ایشان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ستایش مخترع بریل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ایستگاه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توان‌نامه، پاییز و زمستان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 نامه، فروردین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دوماهنامه 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فروردین تا شهریور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نیز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نگاه کنید به کتاب آموزش کوتاه‌نویسی انگلیسی، تألیف یدالله قربعلی، پاییز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توضیحات آغاز این مبحث نوشتم این فصل را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روزهای خاطره انگیز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ولی تیتر آن را تغییر دادم تا با دیگر متن هماهنگ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پیشگاه اطاق؛ بخش مسقف از ساختمان که جلو آن باز است و در و پنجره ندارد و مشرف به حیاط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 محمد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خمیر را با ماشین درست می‌کنند یعنی آب و آرد و نمک و مقداری خمیری که یک روز مانده و تخمیر شده را در دستگاه می‌ریزند و دستگاه حدود نیم ساعت آن را به هم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تهیه خمیر با دست کار بَس مشکل و نیاز به انرژی و تلاش بسیار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کاماج یا کُماج نوعی شیرینی اصفهانی است و شبیه کیک ولی با افزودنی‌هایی مثل خرما، شیره انگور، پسته، بادام و گردو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قابلمه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اصفهان به این بازی، ملا بازی می‌گویند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لهجه نجف‌آبادی و اصفهان به استاد، اوستا یا اوسا می‌گویند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دخیل بستن، یعنی التجاء و پناه بردن به ضریح معصومین علیهم‌السلام، یا بستن فرد به ضریح معصومین علیهم‌السلام جهت شفا یا دیگر حاجات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تا پایان این مقاله را قبلاً آقای قربعلی با این یادداشت فرستاده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نوشته به تاریخ بهمن‌ماه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امضای یداللّه قربعلی به پایان رسیده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قربعلی این مطلب را در بیستم تیرماه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پایان برده است و با یداللّه قربعلی نجف‌آبادی دبیر آموزش و پرورش استثنایی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کد پرسنلی </w:t>
      </w:r>
      <w:r>
        <w:rPr>
          <w:rFonts w:eastAsia="IRNazanin" w:cs="IRNazanin"/>
          <w:b w:val="false"/>
          <w:bCs w:val="false"/>
          <w:i w:val="false"/>
          <w:iCs w:val="false"/>
          <w:color w:val="333333"/>
          <w:sz w:val="20"/>
          <w:szCs w:val="20"/>
        </w:rPr>
        <w:t>264665140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امضاء کرده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چگونه مذاکره کننده بهتری باشیم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قربعلی این مطالب را درباره پدرش به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روز تولد حضرت علی علیه السلام و روز پدر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زیبایی و با شهامت به دست‌بوسی پدرش اقدام کرده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در روزنامه ایران،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خردادماه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بیست و پنجم تیرماه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توسط یداللّه قربعلی در وبلاگ شخصی‌اش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را با تکیه بر مطالب مندرج در سایت موفقیت؛ سایت تبیان؛ کتاب رفتار والدین با فرزندان نوشته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قربعلی تجارب آموزشی خود را می‌نوشت و با انتشار در وبلاگ خودش، این تجربه‌ها را به اشتراک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چند نمونه از این مطالب را که گویای دیدگاه‌های ایشان درباره موضوعات و مسائل آموزشی است، می‌آورم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خزائلی قانون‌گذار روشن‌دل، قدرت اللّه عفتی، قم، دفتر فرهنگ معلولین،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معلولین نامدار ایران و جهان، محمدرضا بیگدلی و دیگران، بی‌جا، سازمان آموزش و پرورش استثنایی، بی‌تا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وبلاگ شخصی آقای قربعلی منتشر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درباره مؤسسه آموزشی ابابصیر توسط یداللّه قربعلی تألیف شده و دیدگاه‌های شخصی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اینجانب به عنوان مؤلف این کتاب درباره ابابصیر هم یک کتاب مفصل نوشته‌ام که منتشر شده و تلاش کرده‌ام بر اساس شواهد و مدارک کافی به بررسی تاریخ تحولات ابابصیر بپردازم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دفتر فرهنگ معلولین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فروردین تا شهریور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اصفهان امروز</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پنجشنبه پنجم دی‌ماه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توسط یداللّه قربعلی در وبلاگ شخصی‌اش منتشر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یداللّه قربعلی،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1392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یداللّه قربعلی،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یداللّه قربعلی،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چهارشنبه شانزدهم مرداد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توسط یداللّه قربعلی در وبلاگ شخصی‌اش منتشر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که دستورالعمل‌هایی برای همه نابینایان است قربعلی در وبلاگ خود منتشر کرد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مبحث از وبلاگ شخصی قربعلی اخذ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اصل نامه یداللّه قربعلی به رئیس جمهور وقت آقای احمدی‌نژاد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پاسخی دریافت نکرد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قربعلی قبلاً همین مطلب را برای رئیس جمهور ارسال کرد و اکنون آن را کامل‌تر کرده و برای وزیر علوم ارسال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ششم دی‌ماه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توسط یداللّه قربعلی در وبلاگ شخصی‌اش منتشر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چهارشنبه سی و یکم خرداد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توسط یداللّه قربعلی در وبلاگ شخصی‌اش منتشر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یداللّه قربعلی،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یداللّه قربعلی</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چهارشنبه ششم اردیبهشت‌ماه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توسط یداللّه قربعلی در وبلاگ شخصی‌اش منتشر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یداللّه قربعلی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نوزدهم شهریورماه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توسط یداللّه قربعلی در وبلاگ شخصی‌اش منتشر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بیست و پنجم فروردین‌ماه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توسط یداللّه قربعلی در وبلاگ شخصی‌اش منتشر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رجب </w:t>
      </w:r>
      <w:r>
        <w:rPr>
          <w:rFonts w:ascii="IRNazanin" w:hAnsi="IRNazanin" w:eastAsia="IRNazanin"/>
          <w:b w:val="false"/>
          <w:b w:val="false"/>
          <w:bCs w:val="false"/>
          <w:i w:val="false"/>
          <w:i w:val="false"/>
          <w:iCs w:val="false"/>
          <w:color w:val="333333"/>
          <w:sz w:val="20"/>
          <w:sz w:val="20"/>
          <w:szCs w:val="20"/>
        </w:rPr>
        <w:t>۱۴۴۶</w:t>
      </w:r>
      <w:r>
        <w:rPr>
          <w:rFonts w:ascii="IRNazanin" w:hAnsi="IRNazanin" w:eastAsia="IRNazanin"/>
          <w:b w:val="false"/>
          <w:b w:val="false"/>
          <w:bCs w:val="false"/>
          <w:i w:val="false"/>
          <w:i w:val="false"/>
          <w:iCs w:val="false"/>
          <w:color w:val="333333"/>
          <w:sz w:val="20"/>
          <w:sz w:val="20"/>
          <w:szCs w:val="20"/>
          <w:rtl w:val="true"/>
        </w:rPr>
        <w:t xml:space="preserve"> توسط یداللّه قربعلی در وبلاگ شخصی‌اش منتشر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دوازده تیرماه </w:t>
      </w:r>
      <w:r>
        <w:rPr>
          <w:rFonts w:ascii="IRNazanin" w:hAnsi="IRNazanin" w:eastAsia="IRNazanin"/>
          <w:b w:val="false"/>
          <w:b w:val="false"/>
          <w:bCs w:val="false"/>
          <w:i w:val="false"/>
          <w:i w:val="false"/>
          <w:iCs w:val="false"/>
          <w:color w:val="333333"/>
          <w:sz w:val="20"/>
          <w:sz w:val="20"/>
          <w:szCs w:val="20"/>
        </w:rPr>
        <w:t>۱۳۹۱</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خردادماه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توسط یداللّه قربعلی در وبلاگ شخصی‌اش منتشر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اردیبهشت‌ماه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توسط یداللّه قربعلی در وبلاگ شخصی‌اش منتشر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را آقای قربعلی در آغاز مقاله تجربه‌های کاری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آنجا حذف و به فصل شعر می‌آورم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آثار شاعر این شعر به نام فضیلت چشم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در نجف‌آباد مهرماه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سه‌شنبه هفدهم اردیبهشت‌ماه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توسط یداللّه قربعلی در وبلاگ شخصی‌اش منتشر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همراه با یادداشت آن قبلاً در مجله توان نامه، پاییز و زمستان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۲۹۰۰۷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یداللّه قربعلی به درخواست مجله توان نامه گزارشی از زندگی و تجارب خود در زمینه خط بریل را تدوین و ارسال نمود و این مقاله بر اساس نوشته آقای قربعلی تدوین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مجله توان‌نامه،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امور اجتماعی و فرهنگی معلولین، پژوهشگر و نویسنده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Rh.hoseiniamin@Gmail.com</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Ghorb1386@Gmail.com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3.jpeg"/><Relationship Id="rId8" Type="http://schemas.openxmlformats.org/officeDocument/2006/relationships/footer" Target="footer1.xml"/><Relationship Id="rId9" Type="http://schemas.openxmlformats.org/officeDocument/2006/relationships/image" Target="media/image4.jpeg"/><Relationship Id="rId10" Type="http://schemas.openxmlformats.org/officeDocument/2006/relationships/image" Target="media/image4.jpeg"/><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2.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3.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image" Target="media/image6.jpeg"/><Relationship Id="rId48" Type="http://schemas.openxmlformats.org/officeDocument/2006/relationships/image" Target="media/image6.jpeg"/><Relationship Id="rId49" Type="http://schemas.openxmlformats.org/officeDocument/2006/relationships/footer" Target="footer34.xml"/><Relationship Id="rId50" Type="http://schemas.openxmlformats.org/officeDocument/2006/relationships/image" Target="media/image7.jpeg"/><Relationship Id="rId51" Type="http://schemas.openxmlformats.org/officeDocument/2006/relationships/image" Target="media/image7.jpeg"/><Relationship Id="rId52" Type="http://schemas.openxmlformats.org/officeDocument/2006/relationships/image" Target="media/image8.jpeg"/><Relationship Id="rId53" Type="http://schemas.openxmlformats.org/officeDocument/2006/relationships/image" Target="media/image8.jpeg"/><Relationship Id="rId54" Type="http://schemas.openxmlformats.org/officeDocument/2006/relationships/footer" Target="footer35.xml"/><Relationship Id="rId55" Type="http://schemas.openxmlformats.org/officeDocument/2006/relationships/image" Target="media/image9.jpeg"/><Relationship Id="rId56" Type="http://schemas.openxmlformats.org/officeDocument/2006/relationships/image" Target="media/image9.jpeg"/><Relationship Id="rId57" Type="http://schemas.openxmlformats.org/officeDocument/2006/relationships/image" Target="media/image10.jpeg"/><Relationship Id="rId58" Type="http://schemas.openxmlformats.org/officeDocument/2006/relationships/image" Target="media/image10.jpeg"/><Relationship Id="rId59" Type="http://schemas.openxmlformats.org/officeDocument/2006/relationships/footer" Target="footer36.xml"/><Relationship Id="rId60" Type="http://schemas.openxmlformats.org/officeDocument/2006/relationships/image" Target="media/image11.jpeg"/><Relationship Id="rId61" Type="http://schemas.openxmlformats.org/officeDocument/2006/relationships/image" Target="media/image11.jpeg"/><Relationship Id="rId62" Type="http://schemas.openxmlformats.org/officeDocument/2006/relationships/footer" Target="footer37.xml"/><Relationship Id="rId63" Type="http://schemas.openxmlformats.org/officeDocument/2006/relationships/image" Target="media/image12.jpeg"/><Relationship Id="rId64" Type="http://schemas.openxmlformats.org/officeDocument/2006/relationships/image" Target="media/image12.jpeg"/><Relationship Id="rId65" Type="http://schemas.openxmlformats.org/officeDocument/2006/relationships/image" Target="media/image13.jpeg"/><Relationship Id="rId66" Type="http://schemas.openxmlformats.org/officeDocument/2006/relationships/image" Target="media/image13.jpeg"/><Relationship Id="rId67" Type="http://schemas.openxmlformats.org/officeDocument/2006/relationships/footer" Target="footer38.xml"/><Relationship Id="rId68" Type="http://schemas.openxmlformats.org/officeDocument/2006/relationships/image" Target="media/image14.jpeg"/><Relationship Id="rId69" Type="http://schemas.openxmlformats.org/officeDocument/2006/relationships/image" Target="media/image14.jpeg"/><Relationship Id="rId70" Type="http://schemas.openxmlformats.org/officeDocument/2006/relationships/image" Target="media/image15.jpeg"/><Relationship Id="rId71" Type="http://schemas.openxmlformats.org/officeDocument/2006/relationships/image" Target="media/image15.jpeg"/><Relationship Id="rId72" Type="http://schemas.openxmlformats.org/officeDocument/2006/relationships/footer" Target="footer39.xml"/><Relationship Id="rId73" Type="http://schemas.openxmlformats.org/officeDocument/2006/relationships/image" Target="media/image16.jpeg"/><Relationship Id="rId74" Type="http://schemas.openxmlformats.org/officeDocument/2006/relationships/image" Target="media/image16.jpeg"/><Relationship Id="rId75" Type="http://schemas.openxmlformats.org/officeDocument/2006/relationships/footer" Target="footer40.xml"/><Relationship Id="rId76" Type="http://schemas.openxmlformats.org/officeDocument/2006/relationships/image" Target="media/image17.jpeg"/><Relationship Id="rId77" Type="http://schemas.openxmlformats.org/officeDocument/2006/relationships/image" Target="media/image17.jpeg"/><Relationship Id="rId78" Type="http://schemas.openxmlformats.org/officeDocument/2006/relationships/image" Target="media/image18.jpeg"/><Relationship Id="rId79" Type="http://schemas.openxmlformats.org/officeDocument/2006/relationships/image" Target="media/image18.jpeg"/><Relationship Id="rId80" Type="http://schemas.openxmlformats.org/officeDocument/2006/relationships/footer" Target="footer41.xml"/><Relationship Id="rId81" Type="http://schemas.openxmlformats.org/officeDocument/2006/relationships/image" Target="media/image19.jpeg"/><Relationship Id="rId82" Type="http://schemas.openxmlformats.org/officeDocument/2006/relationships/image" Target="media/image19.jpeg"/><Relationship Id="rId83" Type="http://schemas.openxmlformats.org/officeDocument/2006/relationships/footer" Target="footer42.xml"/><Relationship Id="rId84" Type="http://schemas.openxmlformats.org/officeDocument/2006/relationships/footer" Target="footer43.xml"/><Relationship Id="rId85" Type="http://schemas.openxmlformats.org/officeDocument/2006/relationships/footer" Target="footer44.xml"/><Relationship Id="rId86" Type="http://schemas.openxmlformats.org/officeDocument/2006/relationships/footer" Target="footer45.xml"/><Relationship Id="rId87" Type="http://schemas.openxmlformats.org/officeDocument/2006/relationships/footer" Target="footer46.xml"/><Relationship Id="rId88" Type="http://schemas.openxmlformats.org/officeDocument/2006/relationships/footer" Target="footer47.xml"/><Relationship Id="rId89" Type="http://schemas.openxmlformats.org/officeDocument/2006/relationships/footer" Target="footer48.xml"/><Relationship Id="rId90" Type="http://schemas.openxmlformats.org/officeDocument/2006/relationships/footer" Target="footer49.xml"/><Relationship Id="rId91" Type="http://schemas.openxmlformats.org/officeDocument/2006/relationships/footer" Target="footer50.xml"/><Relationship Id="rId92" Type="http://schemas.openxmlformats.org/officeDocument/2006/relationships/footer" Target="footer51.xml"/><Relationship Id="rId93" Type="http://schemas.openxmlformats.org/officeDocument/2006/relationships/footer" Target="footer52.xml"/><Relationship Id="rId94" Type="http://schemas.openxmlformats.org/officeDocument/2006/relationships/footer" Target="footer53.xml"/><Relationship Id="rId95" Type="http://schemas.openxmlformats.org/officeDocument/2006/relationships/footer" Target="footer54.xml"/><Relationship Id="rId96" Type="http://schemas.openxmlformats.org/officeDocument/2006/relationships/footer" Target="footer55.xml"/><Relationship Id="rId97" Type="http://schemas.openxmlformats.org/officeDocument/2006/relationships/footer" Target="footer56.xml"/><Relationship Id="rId98" Type="http://schemas.openxmlformats.org/officeDocument/2006/relationships/footer" Target="footer57.xml"/><Relationship Id="rId99" Type="http://schemas.openxmlformats.org/officeDocument/2006/relationships/footer" Target="footer58.xml"/><Relationship Id="rId100" Type="http://schemas.openxmlformats.org/officeDocument/2006/relationships/footer" Target="footer59.xml"/><Relationship Id="rId101" Type="http://schemas.openxmlformats.org/officeDocument/2006/relationships/footer" Target="footer60.xml"/><Relationship Id="rId102" Type="http://schemas.openxmlformats.org/officeDocument/2006/relationships/footer" Target="footer61.xml"/><Relationship Id="rId103" Type="http://schemas.openxmlformats.org/officeDocument/2006/relationships/footer" Target="footer62.xml"/><Relationship Id="rId104" Type="http://schemas.openxmlformats.org/officeDocument/2006/relationships/footer" Target="footer63.xml"/><Relationship Id="rId105" Type="http://schemas.openxmlformats.org/officeDocument/2006/relationships/footer" Target="footer64.xml"/><Relationship Id="rId106" Type="http://schemas.openxmlformats.org/officeDocument/2006/relationships/footer" Target="footer65.xml"/><Relationship Id="rId107" Type="http://schemas.openxmlformats.org/officeDocument/2006/relationships/footer" Target="footer66.xml"/><Relationship Id="rId108" Type="http://schemas.openxmlformats.org/officeDocument/2006/relationships/footer" Target="footer67.xml"/><Relationship Id="rId109" Type="http://schemas.openxmlformats.org/officeDocument/2006/relationships/footer" Target="footer68.xml"/><Relationship Id="rId110" Type="http://schemas.openxmlformats.org/officeDocument/2006/relationships/footer" Target="footer69.xml"/><Relationship Id="rId111" Type="http://schemas.openxmlformats.org/officeDocument/2006/relationships/footer" Target="footer70.xml"/><Relationship Id="rId112" Type="http://schemas.openxmlformats.org/officeDocument/2006/relationships/footer" Target="footer71.xml"/><Relationship Id="rId113" Type="http://schemas.openxmlformats.org/officeDocument/2006/relationships/footer" Target="footer72.xml"/><Relationship Id="rId114" Type="http://schemas.openxmlformats.org/officeDocument/2006/relationships/footer" Target="footer73.xml"/><Relationship Id="rId115" Type="http://schemas.openxmlformats.org/officeDocument/2006/relationships/footer" Target="footer74.xml"/><Relationship Id="rId116" Type="http://schemas.openxmlformats.org/officeDocument/2006/relationships/footer" Target="footer75.xml"/><Relationship Id="rId117" Type="http://schemas.openxmlformats.org/officeDocument/2006/relationships/footer" Target="footer76.xml"/><Relationship Id="rId118" Type="http://schemas.openxmlformats.org/officeDocument/2006/relationships/footer" Target="footer77.xml"/><Relationship Id="rId119" Type="http://schemas.openxmlformats.org/officeDocument/2006/relationships/footer" Target="footer78.xml"/><Relationship Id="rId120" Type="http://schemas.openxmlformats.org/officeDocument/2006/relationships/footer" Target="footer79.xml"/><Relationship Id="rId121" Type="http://schemas.openxmlformats.org/officeDocument/2006/relationships/footer" Target="footer80.xml"/><Relationship Id="rId122" Type="http://schemas.openxmlformats.org/officeDocument/2006/relationships/footer" Target="footer81.xml"/><Relationship Id="rId123" Type="http://schemas.openxmlformats.org/officeDocument/2006/relationships/footer" Target="footer82.xml"/><Relationship Id="rId124" Type="http://schemas.openxmlformats.org/officeDocument/2006/relationships/footer" Target="footer83.xml"/><Relationship Id="rId125" Type="http://schemas.openxmlformats.org/officeDocument/2006/relationships/footer" Target="footer84.xml"/><Relationship Id="rId126" Type="http://schemas.openxmlformats.org/officeDocument/2006/relationships/footer" Target="footer85.xml"/><Relationship Id="rId127" Type="http://schemas.openxmlformats.org/officeDocument/2006/relationships/footer" Target="footer86.xml"/><Relationship Id="rId128" Type="http://schemas.openxmlformats.org/officeDocument/2006/relationships/footer" Target="footer87.xml"/><Relationship Id="rId129" Type="http://schemas.openxmlformats.org/officeDocument/2006/relationships/footer" Target="footer88.xml"/><Relationship Id="rId130" Type="http://schemas.openxmlformats.org/officeDocument/2006/relationships/footer" Target="footer89.xml"/><Relationship Id="rId131" Type="http://schemas.openxmlformats.org/officeDocument/2006/relationships/footer" Target="footer90.xml"/><Relationship Id="rId132" Type="http://schemas.openxmlformats.org/officeDocument/2006/relationships/footer" Target="footer91.xml"/><Relationship Id="rId133" Type="http://schemas.openxmlformats.org/officeDocument/2006/relationships/footer" Target="footer92.xml"/><Relationship Id="rId134" Type="http://schemas.openxmlformats.org/officeDocument/2006/relationships/footer" Target="footer93.xml"/><Relationship Id="rId135" Type="http://schemas.openxmlformats.org/officeDocument/2006/relationships/footer" Target="footer94.xml"/><Relationship Id="rId136" Type="http://schemas.openxmlformats.org/officeDocument/2006/relationships/footer" Target="footer95.xml"/><Relationship Id="rId137" Type="http://schemas.openxmlformats.org/officeDocument/2006/relationships/footer" Target="footer96.xml"/><Relationship Id="rId138" Type="http://schemas.openxmlformats.org/officeDocument/2006/relationships/footer" Target="footer97.xml"/><Relationship Id="rId139" Type="http://schemas.openxmlformats.org/officeDocument/2006/relationships/footer" Target="footer98.xml"/><Relationship Id="rId140" Type="http://schemas.openxmlformats.org/officeDocument/2006/relationships/footer" Target="footer99.xml"/><Relationship Id="rId141" Type="http://schemas.openxmlformats.org/officeDocument/2006/relationships/footer" Target="footer100.xml"/><Relationship Id="rId142" Type="http://schemas.openxmlformats.org/officeDocument/2006/relationships/footer" Target="footer101.xml"/><Relationship Id="rId143" Type="http://schemas.openxmlformats.org/officeDocument/2006/relationships/footer" Target="footer102.xml"/><Relationship Id="rId144" Type="http://schemas.openxmlformats.org/officeDocument/2006/relationships/footer" Target="footer103.xml"/><Relationship Id="rId145" Type="http://schemas.openxmlformats.org/officeDocument/2006/relationships/footer" Target="footer104.xml"/><Relationship Id="rId146" Type="http://schemas.openxmlformats.org/officeDocument/2006/relationships/footer" Target="footer105.xml"/><Relationship Id="rId147" Type="http://schemas.openxmlformats.org/officeDocument/2006/relationships/footer" Target="footer106.xml"/><Relationship Id="rId148" Type="http://schemas.openxmlformats.org/officeDocument/2006/relationships/footer" Target="footer107.xml"/><Relationship Id="rId149" Type="http://schemas.openxmlformats.org/officeDocument/2006/relationships/footer" Target="footer108.xml"/><Relationship Id="rId150" Type="http://schemas.openxmlformats.org/officeDocument/2006/relationships/footer" Target="footer109.xml"/><Relationship Id="rId151" Type="http://schemas.openxmlformats.org/officeDocument/2006/relationships/footer" Target="footer110.xml"/><Relationship Id="rId152" Type="http://schemas.openxmlformats.org/officeDocument/2006/relationships/footer" Target="footer111.xml"/><Relationship Id="rId153" Type="http://schemas.openxmlformats.org/officeDocument/2006/relationships/footer" Target="footer112.xml"/><Relationship Id="rId154" Type="http://schemas.openxmlformats.org/officeDocument/2006/relationships/footer" Target="footer113.xml"/><Relationship Id="rId155" Type="http://schemas.openxmlformats.org/officeDocument/2006/relationships/footer" Target="footer114.xml"/><Relationship Id="rId156" Type="http://schemas.openxmlformats.org/officeDocument/2006/relationships/footer" Target="footer115.xml"/><Relationship Id="rId157" Type="http://schemas.openxmlformats.org/officeDocument/2006/relationships/footer" Target="footer116.xml"/><Relationship Id="rId158" Type="http://schemas.openxmlformats.org/officeDocument/2006/relationships/footer" Target="footer117.xml"/><Relationship Id="rId159" Type="http://schemas.openxmlformats.org/officeDocument/2006/relationships/footer" Target="footer118.xml"/><Relationship Id="rId160" Type="http://schemas.openxmlformats.org/officeDocument/2006/relationships/footer" Target="footer119.xml"/><Relationship Id="rId161" Type="http://schemas.openxmlformats.org/officeDocument/2006/relationships/footer" Target="footer120.xml"/><Relationship Id="rId162" Type="http://schemas.openxmlformats.org/officeDocument/2006/relationships/footer" Target="footer121.xml"/><Relationship Id="rId163" Type="http://schemas.openxmlformats.org/officeDocument/2006/relationships/footer" Target="footer122.xml"/><Relationship Id="rId164" Type="http://schemas.openxmlformats.org/officeDocument/2006/relationships/footer" Target="footer123.xml"/><Relationship Id="rId165" Type="http://schemas.openxmlformats.org/officeDocument/2006/relationships/footer" Target="footer124.xml"/><Relationship Id="rId166" Type="http://schemas.openxmlformats.org/officeDocument/2006/relationships/footer" Target="footer125.xml"/><Relationship Id="rId167" Type="http://schemas.openxmlformats.org/officeDocument/2006/relationships/footer" Target="footer126.xml"/><Relationship Id="rId168" Type="http://schemas.openxmlformats.org/officeDocument/2006/relationships/footer" Target="footer127.xml"/><Relationship Id="rId169" Type="http://schemas.openxmlformats.org/officeDocument/2006/relationships/footer" Target="footer128.xml"/><Relationship Id="rId170" Type="http://schemas.openxmlformats.org/officeDocument/2006/relationships/footer" Target="footer129.xml"/><Relationship Id="rId171" Type="http://schemas.openxmlformats.org/officeDocument/2006/relationships/footer" Target="footer130.xml"/><Relationship Id="rId172" Type="http://schemas.openxmlformats.org/officeDocument/2006/relationships/footer" Target="footer131.xml"/><Relationship Id="rId173" Type="http://schemas.openxmlformats.org/officeDocument/2006/relationships/footer" Target="footer132.xml"/><Relationship Id="rId174" Type="http://schemas.openxmlformats.org/officeDocument/2006/relationships/footer" Target="footer133.xml"/><Relationship Id="rId175" Type="http://schemas.openxmlformats.org/officeDocument/2006/relationships/footer" Target="footer134.xml"/><Relationship Id="rId176" Type="http://schemas.openxmlformats.org/officeDocument/2006/relationships/footer" Target="footer135.xml"/><Relationship Id="rId177" Type="http://schemas.openxmlformats.org/officeDocument/2006/relationships/footer" Target="footer136.xml"/><Relationship Id="rId178" Type="http://schemas.openxmlformats.org/officeDocument/2006/relationships/footer" Target="footer137.xml"/><Relationship Id="rId179" Type="http://schemas.openxmlformats.org/officeDocument/2006/relationships/footer" Target="footer138.xml"/><Relationship Id="rId180" Type="http://schemas.openxmlformats.org/officeDocument/2006/relationships/footer" Target="footer139.xml"/><Relationship Id="rId181" Type="http://schemas.openxmlformats.org/officeDocument/2006/relationships/footer" Target="footer140.xml"/><Relationship Id="rId182" Type="http://schemas.openxmlformats.org/officeDocument/2006/relationships/footer" Target="footer141.xml"/><Relationship Id="rId183" Type="http://schemas.openxmlformats.org/officeDocument/2006/relationships/footer" Target="footer142.xml"/><Relationship Id="rId184" Type="http://schemas.openxmlformats.org/officeDocument/2006/relationships/footer" Target="footer143.xml"/><Relationship Id="rId185" Type="http://schemas.openxmlformats.org/officeDocument/2006/relationships/footer" Target="footer144.xml"/><Relationship Id="rId186" Type="http://schemas.openxmlformats.org/officeDocument/2006/relationships/footer" Target="footer145.xml"/><Relationship Id="rId187" Type="http://schemas.openxmlformats.org/officeDocument/2006/relationships/footer" Target="footer146.xml"/><Relationship Id="rId188" Type="http://schemas.openxmlformats.org/officeDocument/2006/relationships/footer" Target="footer147.xml"/><Relationship Id="rId189" Type="http://schemas.openxmlformats.org/officeDocument/2006/relationships/footer" Target="footer148.xml"/><Relationship Id="rId190" Type="http://schemas.openxmlformats.org/officeDocument/2006/relationships/footer" Target="footer149.xml"/><Relationship Id="rId191" Type="http://schemas.openxmlformats.org/officeDocument/2006/relationships/footer" Target="footer150.xml"/><Relationship Id="rId192" Type="http://schemas.openxmlformats.org/officeDocument/2006/relationships/footer" Target="footer151.xml"/><Relationship Id="rId193" Type="http://schemas.openxmlformats.org/officeDocument/2006/relationships/footer" Target="footer152.xml"/><Relationship Id="rId194" Type="http://schemas.openxmlformats.org/officeDocument/2006/relationships/footer" Target="footer153.xml"/><Relationship Id="rId195" Type="http://schemas.openxmlformats.org/officeDocument/2006/relationships/footer" Target="footer154.xml"/><Relationship Id="rId196" Type="http://schemas.openxmlformats.org/officeDocument/2006/relationships/footer" Target="footer155.xml"/><Relationship Id="rId197" Type="http://schemas.openxmlformats.org/officeDocument/2006/relationships/footer" Target="footer156.xml"/><Relationship Id="rId198" Type="http://schemas.openxmlformats.org/officeDocument/2006/relationships/footer" Target="footer157.xml"/><Relationship Id="rId199" Type="http://schemas.openxmlformats.org/officeDocument/2006/relationships/footer" Target="footer158.xml"/><Relationship Id="rId200" Type="http://schemas.openxmlformats.org/officeDocument/2006/relationships/footer" Target="footer159.xml"/><Relationship Id="rId201" Type="http://schemas.openxmlformats.org/officeDocument/2006/relationships/footer" Target="footer160.xml"/><Relationship Id="rId202" Type="http://schemas.openxmlformats.org/officeDocument/2006/relationships/footer" Target="footer161.xml"/><Relationship Id="rId203" Type="http://schemas.openxmlformats.org/officeDocument/2006/relationships/footer" Target="footer162.xml"/><Relationship Id="rId204" Type="http://schemas.openxmlformats.org/officeDocument/2006/relationships/footer" Target="footer163.xml"/><Relationship Id="rId205" Type="http://schemas.openxmlformats.org/officeDocument/2006/relationships/footer" Target="footer164.xml"/><Relationship Id="rId206" Type="http://schemas.openxmlformats.org/officeDocument/2006/relationships/footer" Target="footer165.xml"/><Relationship Id="rId207" Type="http://schemas.openxmlformats.org/officeDocument/2006/relationships/footer" Target="footer166.xml"/><Relationship Id="rId208" Type="http://schemas.openxmlformats.org/officeDocument/2006/relationships/footer" Target="footer167.xml"/><Relationship Id="rId209" Type="http://schemas.openxmlformats.org/officeDocument/2006/relationships/footer" Target="footer168.xml"/><Relationship Id="rId210" Type="http://schemas.openxmlformats.org/officeDocument/2006/relationships/footer" Target="footer169.xml"/><Relationship Id="rId211" Type="http://schemas.openxmlformats.org/officeDocument/2006/relationships/footer" Target="footer170.xml"/><Relationship Id="rId212" Type="http://schemas.openxmlformats.org/officeDocument/2006/relationships/footer" Target="footer171.xml"/><Relationship Id="rId213" Type="http://schemas.openxmlformats.org/officeDocument/2006/relationships/footer" Target="footer172.xml"/><Relationship Id="rId214" Type="http://schemas.openxmlformats.org/officeDocument/2006/relationships/footer" Target="footer173.xml"/><Relationship Id="rId215" Type="http://schemas.openxmlformats.org/officeDocument/2006/relationships/footer" Target="footer174.xml"/><Relationship Id="rId216" Type="http://schemas.openxmlformats.org/officeDocument/2006/relationships/footer" Target="footer175.xml"/><Relationship Id="rId217" Type="http://schemas.openxmlformats.org/officeDocument/2006/relationships/footer" Target="footer176.xml"/><Relationship Id="rId218" Type="http://schemas.openxmlformats.org/officeDocument/2006/relationships/footer" Target="footer177.xml"/><Relationship Id="rId219" Type="http://schemas.openxmlformats.org/officeDocument/2006/relationships/footer" Target="footer178.xml"/><Relationship Id="rId220" Type="http://schemas.openxmlformats.org/officeDocument/2006/relationships/footer" Target="footer179.xml"/><Relationship Id="rId221" Type="http://schemas.openxmlformats.org/officeDocument/2006/relationships/footer" Target="footer180.xml"/><Relationship Id="rId222" Type="http://schemas.openxmlformats.org/officeDocument/2006/relationships/footer" Target="footer181.xml"/><Relationship Id="rId223" Type="http://schemas.openxmlformats.org/officeDocument/2006/relationships/footer" Target="footer182.xml"/><Relationship Id="rId224" Type="http://schemas.openxmlformats.org/officeDocument/2006/relationships/image" Target="media/image20.jpeg"/><Relationship Id="rId225" Type="http://schemas.openxmlformats.org/officeDocument/2006/relationships/image" Target="media/image20.jpeg"/><Relationship Id="rId226" Type="http://schemas.openxmlformats.org/officeDocument/2006/relationships/footer" Target="footer183.xml"/><Relationship Id="rId227" Type="http://schemas.openxmlformats.org/officeDocument/2006/relationships/footer" Target="footer184.xml"/><Relationship Id="rId228" Type="http://schemas.openxmlformats.org/officeDocument/2006/relationships/image" Target="media/image21.jpeg"/><Relationship Id="rId229" Type="http://schemas.openxmlformats.org/officeDocument/2006/relationships/image" Target="media/image21.jpeg"/><Relationship Id="rId230" Type="http://schemas.openxmlformats.org/officeDocument/2006/relationships/image" Target="media/image22.jpeg"/><Relationship Id="rId231" Type="http://schemas.openxmlformats.org/officeDocument/2006/relationships/image" Target="media/image22.jpeg"/><Relationship Id="rId232" Type="http://schemas.openxmlformats.org/officeDocument/2006/relationships/footer" Target="footer185.xml"/><Relationship Id="rId233" Type="http://schemas.openxmlformats.org/officeDocument/2006/relationships/image" Target="media/image23.jpeg"/><Relationship Id="rId234" Type="http://schemas.openxmlformats.org/officeDocument/2006/relationships/image" Target="media/image23.jpeg"/><Relationship Id="rId235" Type="http://schemas.openxmlformats.org/officeDocument/2006/relationships/footer" Target="footer186.xml"/><Relationship Id="rId236" Type="http://schemas.openxmlformats.org/officeDocument/2006/relationships/image" Target="media/image24.jpeg"/><Relationship Id="rId237" Type="http://schemas.openxmlformats.org/officeDocument/2006/relationships/image" Target="media/image24.jpeg"/><Relationship Id="rId238" Type="http://schemas.openxmlformats.org/officeDocument/2006/relationships/image" Target="media/image25.jpeg"/><Relationship Id="rId239" Type="http://schemas.openxmlformats.org/officeDocument/2006/relationships/image" Target="media/image25.jpeg"/><Relationship Id="rId240" Type="http://schemas.openxmlformats.org/officeDocument/2006/relationships/footer" Target="footer187.xml"/><Relationship Id="rId241" Type="http://schemas.openxmlformats.org/officeDocument/2006/relationships/image" Target="media/image26.jpeg"/><Relationship Id="rId242" Type="http://schemas.openxmlformats.org/officeDocument/2006/relationships/image" Target="media/image26.jpeg"/><Relationship Id="rId243" Type="http://schemas.openxmlformats.org/officeDocument/2006/relationships/footer" Target="footer188.xml"/><Relationship Id="rId244" Type="http://schemas.openxmlformats.org/officeDocument/2006/relationships/footer" Target="footer189.xml"/><Relationship Id="rId245" Type="http://schemas.openxmlformats.org/officeDocument/2006/relationships/image" Target="media/image27.jpeg"/><Relationship Id="rId246" Type="http://schemas.openxmlformats.org/officeDocument/2006/relationships/image" Target="media/image27.jpeg"/><Relationship Id="rId247" Type="http://schemas.openxmlformats.org/officeDocument/2006/relationships/image" Target="media/image28.jpeg"/><Relationship Id="rId248" Type="http://schemas.openxmlformats.org/officeDocument/2006/relationships/image" Target="media/image28.jpeg"/><Relationship Id="rId249" Type="http://schemas.openxmlformats.org/officeDocument/2006/relationships/footer" Target="footer190.xml"/><Relationship Id="rId250" Type="http://schemas.openxmlformats.org/officeDocument/2006/relationships/image" Target="media/image29.jpeg"/><Relationship Id="rId251" Type="http://schemas.openxmlformats.org/officeDocument/2006/relationships/image" Target="media/image29.jpeg"/><Relationship Id="rId252" Type="http://schemas.openxmlformats.org/officeDocument/2006/relationships/image" Target="media/image30.jpeg"/><Relationship Id="rId253" Type="http://schemas.openxmlformats.org/officeDocument/2006/relationships/image" Target="media/image30.jpeg"/><Relationship Id="rId254" Type="http://schemas.openxmlformats.org/officeDocument/2006/relationships/footer" Target="footer191.xml"/><Relationship Id="rId255" Type="http://schemas.openxmlformats.org/officeDocument/2006/relationships/image" Target="media/image31.jpeg"/><Relationship Id="rId256" Type="http://schemas.openxmlformats.org/officeDocument/2006/relationships/image" Target="media/image31.jpeg"/><Relationship Id="rId257" Type="http://schemas.openxmlformats.org/officeDocument/2006/relationships/image" Target="media/image32.jpeg"/><Relationship Id="rId258" Type="http://schemas.openxmlformats.org/officeDocument/2006/relationships/image" Target="media/image32.jpeg"/><Relationship Id="rId259" Type="http://schemas.openxmlformats.org/officeDocument/2006/relationships/footer" Target="footer192.xml"/><Relationship Id="rId260" Type="http://schemas.openxmlformats.org/officeDocument/2006/relationships/image" Target="media/image33.jpeg"/><Relationship Id="rId261" Type="http://schemas.openxmlformats.org/officeDocument/2006/relationships/image" Target="media/image33.jpeg"/><Relationship Id="rId262" Type="http://schemas.openxmlformats.org/officeDocument/2006/relationships/footer" Target="footer193.xml"/><Relationship Id="rId263" Type="http://schemas.openxmlformats.org/officeDocument/2006/relationships/image" Target="media/image34.jpeg"/><Relationship Id="rId264" Type="http://schemas.openxmlformats.org/officeDocument/2006/relationships/image" Target="media/image34.jpeg"/><Relationship Id="rId265" Type="http://schemas.openxmlformats.org/officeDocument/2006/relationships/image" Target="media/image35.jpeg"/><Relationship Id="rId266" Type="http://schemas.openxmlformats.org/officeDocument/2006/relationships/image" Target="media/image35.jpeg"/><Relationship Id="rId267" Type="http://schemas.openxmlformats.org/officeDocument/2006/relationships/footer" Target="footer194.xml"/><Relationship Id="rId268" Type="http://schemas.openxmlformats.org/officeDocument/2006/relationships/image" Target="media/image36.jpeg"/><Relationship Id="rId269" Type="http://schemas.openxmlformats.org/officeDocument/2006/relationships/image" Target="media/image36.jpeg"/><Relationship Id="rId270" Type="http://schemas.openxmlformats.org/officeDocument/2006/relationships/footer" Target="footer195.xml"/><Relationship Id="rId271" Type="http://schemas.openxmlformats.org/officeDocument/2006/relationships/image" Target="media/image37.jpeg"/><Relationship Id="rId272" Type="http://schemas.openxmlformats.org/officeDocument/2006/relationships/image" Target="media/image37.jpeg"/><Relationship Id="rId273" Type="http://schemas.openxmlformats.org/officeDocument/2006/relationships/image" Target="media/image38.jpeg"/><Relationship Id="rId274" Type="http://schemas.openxmlformats.org/officeDocument/2006/relationships/image" Target="media/image38.jpeg"/><Relationship Id="rId275" Type="http://schemas.openxmlformats.org/officeDocument/2006/relationships/footer" Target="footer196.xml"/><Relationship Id="rId276" Type="http://schemas.openxmlformats.org/officeDocument/2006/relationships/image" Target="media/image39.jpeg"/><Relationship Id="rId277" Type="http://schemas.openxmlformats.org/officeDocument/2006/relationships/image" Target="media/image39.jpeg"/><Relationship Id="rId278" Type="http://schemas.openxmlformats.org/officeDocument/2006/relationships/footer" Target="footer197.xml"/><Relationship Id="rId279" Type="http://schemas.openxmlformats.org/officeDocument/2006/relationships/image" Target="media/image40.jpeg"/><Relationship Id="rId280" Type="http://schemas.openxmlformats.org/officeDocument/2006/relationships/image" Target="media/image40.jpeg"/><Relationship Id="rId281" Type="http://schemas.openxmlformats.org/officeDocument/2006/relationships/footer" Target="footer198.xml"/><Relationship Id="rId282" Type="http://schemas.openxmlformats.org/officeDocument/2006/relationships/image" Target="media/image41.jpeg"/><Relationship Id="rId283" Type="http://schemas.openxmlformats.org/officeDocument/2006/relationships/image" Target="media/image41.jpeg"/><Relationship Id="rId284" Type="http://schemas.openxmlformats.org/officeDocument/2006/relationships/footer" Target="footer199.xml"/><Relationship Id="rId285" Type="http://schemas.openxmlformats.org/officeDocument/2006/relationships/image" Target="media/image42.jpeg"/><Relationship Id="rId286" Type="http://schemas.openxmlformats.org/officeDocument/2006/relationships/image" Target="media/image42.jpeg"/><Relationship Id="rId287" Type="http://schemas.openxmlformats.org/officeDocument/2006/relationships/image" Target="media/image43.jpeg"/><Relationship Id="rId288" Type="http://schemas.openxmlformats.org/officeDocument/2006/relationships/image" Target="media/image43.jpeg"/><Relationship Id="rId289" Type="http://schemas.openxmlformats.org/officeDocument/2006/relationships/footer" Target="footer200.xml"/><Relationship Id="rId290" Type="http://schemas.openxmlformats.org/officeDocument/2006/relationships/image" Target="media/image44.jpeg"/><Relationship Id="rId291" Type="http://schemas.openxmlformats.org/officeDocument/2006/relationships/image" Target="media/image44.jpeg"/><Relationship Id="rId292" Type="http://schemas.openxmlformats.org/officeDocument/2006/relationships/image" Target="media/image45.jpeg"/><Relationship Id="rId293" Type="http://schemas.openxmlformats.org/officeDocument/2006/relationships/image" Target="media/image45.jpeg"/><Relationship Id="rId294" Type="http://schemas.openxmlformats.org/officeDocument/2006/relationships/footer" Target="footer201.xml"/><Relationship Id="rId295" Type="http://schemas.openxmlformats.org/officeDocument/2006/relationships/footer" Target="footer202.xml"/><Relationship Id="rId296" Type="http://schemas.openxmlformats.org/officeDocument/2006/relationships/footer" Target="footer203.xml"/><Relationship Id="rId297" Type="http://schemas.openxmlformats.org/officeDocument/2006/relationships/footer" Target="footer204.xml"/><Relationship Id="rId298" Type="http://schemas.openxmlformats.org/officeDocument/2006/relationships/footer" Target="footer205.xml"/><Relationship Id="rId299" Type="http://schemas.openxmlformats.org/officeDocument/2006/relationships/footer" Target="footer206.xml"/><Relationship Id="rId300" Type="http://schemas.openxmlformats.org/officeDocument/2006/relationships/footer" Target="footer207.xml"/><Relationship Id="rId301" Type="http://schemas.openxmlformats.org/officeDocument/2006/relationships/footer" Target="footer208.xml"/><Relationship Id="rId302" Type="http://schemas.openxmlformats.org/officeDocument/2006/relationships/footer" Target="footer209.xml"/><Relationship Id="rId303" Type="http://schemas.openxmlformats.org/officeDocument/2006/relationships/footer" Target="footer210.xml"/><Relationship Id="rId304" Type="http://schemas.openxmlformats.org/officeDocument/2006/relationships/footer" Target="footer211.xml"/><Relationship Id="rId305" Type="http://schemas.openxmlformats.org/officeDocument/2006/relationships/image" Target="media/image46.jpeg"/><Relationship Id="rId306" Type="http://schemas.openxmlformats.org/officeDocument/2006/relationships/image" Target="media/image46.jpeg"/><Relationship Id="rId307" Type="http://schemas.openxmlformats.org/officeDocument/2006/relationships/footer" Target="footer212.xml"/><Relationship Id="rId308" Type="http://schemas.openxmlformats.org/officeDocument/2006/relationships/image" Target="media/image47.jpeg"/><Relationship Id="rId309" Type="http://schemas.openxmlformats.org/officeDocument/2006/relationships/image" Target="media/image47.jpeg"/><Relationship Id="rId310" Type="http://schemas.openxmlformats.org/officeDocument/2006/relationships/footer" Target="footer213.xml"/><Relationship Id="rId311" Type="http://schemas.openxmlformats.org/officeDocument/2006/relationships/footer" Target="footer214.xml"/><Relationship Id="rId312" Type="http://schemas.openxmlformats.org/officeDocument/2006/relationships/footer" Target="footer215.xml"/><Relationship Id="rId313" Type="http://schemas.openxmlformats.org/officeDocument/2006/relationships/footer" Target="footer216.xml"/><Relationship Id="rId314" Type="http://schemas.openxmlformats.org/officeDocument/2006/relationships/footer" Target="footer217.xml"/><Relationship Id="rId315" Type="http://schemas.openxmlformats.org/officeDocument/2006/relationships/footer" Target="footer218.xml"/><Relationship Id="rId316" Type="http://schemas.openxmlformats.org/officeDocument/2006/relationships/footer" Target="footer219.xml"/><Relationship Id="rId317" Type="http://schemas.openxmlformats.org/officeDocument/2006/relationships/footer" Target="footer220.xml"/><Relationship Id="rId318" Type="http://schemas.openxmlformats.org/officeDocument/2006/relationships/footer" Target="footer221.xml"/><Relationship Id="rId319" Type="http://schemas.openxmlformats.org/officeDocument/2006/relationships/footer" Target="footer222.xml"/><Relationship Id="rId320" Type="http://schemas.openxmlformats.org/officeDocument/2006/relationships/footer" Target="footer223.xml"/><Relationship Id="rId321" Type="http://schemas.openxmlformats.org/officeDocument/2006/relationships/footer" Target="footer224.xml"/><Relationship Id="rId322" Type="http://schemas.openxmlformats.org/officeDocument/2006/relationships/footer" Target="footer225.xml"/><Relationship Id="rId323" Type="http://schemas.openxmlformats.org/officeDocument/2006/relationships/footer" Target="footer226.xml"/><Relationship Id="rId324" Type="http://schemas.openxmlformats.org/officeDocument/2006/relationships/image" Target="media/image48.jpeg"/><Relationship Id="rId325" Type="http://schemas.openxmlformats.org/officeDocument/2006/relationships/image" Target="media/image48.jpeg"/><Relationship Id="rId326" Type="http://schemas.openxmlformats.org/officeDocument/2006/relationships/footer" Target="footer227.xml"/><Relationship Id="rId327" Type="http://schemas.openxmlformats.org/officeDocument/2006/relationships/image" Target="media/image49.jpeg"/><Relationship Id="rId328" Type="http://schemas.openxmlformats.org/officeDocument/2006/relationships/image" Target="media/image49.jpeg"/><Relationship Id="rId329" Type="http://schemas.openxmlformats.org/officeDocument/2006/relationships/image" Target="media/image50.jpeg"/><Relationship Id="rId330" Type="http://schemas.openxmlformats.org/officeDocument/2006/relationships/image" Target="media/image50.jpeg"/><Relationship Id="rId331" Type="http://schemas.openxmlformats.org/officeDocument/2006/relationships/footer" Target="footer228.xml"/><Relationship Id="rId332" Type="http://schemas.openxmlformats.org/officeDocument/2006/relationships/image" Target="media/image51.jpeg"/><Relationship Id="rId333" Type="http://schemas.openxmlformats.org/officeDocument/2006/relationships/image" Target="media/image51.jpeg"/><Relationship Id="rId334" Type="http://schemas.openxmlformats.org/officeDocument/2006/relationships/image" Target="media/image52.jpeg"/><Relationship Id="rId335" Type="http://schemas.openxmlformats.org/officeDocument/2006/relationships/image" Target="media/image52.jpeg"/><Relationship Id="rId336" Type="http://schemas.openxmlformats.org/officeDocument/2006/relationships/footer" Target="footer229.xml"/><Relationship Id="rId337" Type="http://schemas.openxmlformats.org/officeDocument/2006/relationships/image" Target="media/image53.jpeg"/><Relationship Id="rId338" Type="http://schemas.openxmlformats.org/officeDocument/2006/relationships/image" Target="media/image53.jpeg"/><Relationship Id="rId339" Type="http://schemas.openxmlformats.org/officeDocument/2006/relationships/footer" Target="footer230.xml"/><Relationship Id="rId340" Type="http://schemas.openxmlformats.org/officeDocument/2006/relationships/image" Target="media/image54.jpeg"/><Relationship Id="rId341" Type="http://schemas.openxmlformats.org/officeDocument/2006/relationships/image" Target="media/image54.jpeg"/><Relationship Id="rId342" Type="http://schemas.openxmlformats.org/officeDocument/2006/relationships/footer" Target="footer231.xml"/><Relationship Id="rId343" Type="http://schemas.openxmlformats.org/officeDocument/2006/relationships/footer" Target="footer232.xml"/><Relationship Id="rId344" Type="http://schemas.openxmlformats.org/officeDocument/2006/relationships/footer" Target="footer233.xml"/><Relationship Id="rId345" Type="http://schemas.openxmlformats.org/officeDocument/2006/relationships/footer" Target="footer234.xml"/><Relationship Id="rId346" Type="http://schemas.openxmlformats.org/officeDocument/2006/relationships/footer" Target="footer235.xml"/><Relationship Id="rId347" Type="http://schemas.openxmlformats.org/officeDocument/2006/relationships/footer" Target="footer236.xml"/><Relationship Id="rId348" Type="http://schemas.openxmlformats.org/officeDocument/2006/relationships/footer" Target="footer237.xml"/><Relationship Id="rId349" Type="http://schemas.openxmlformats.org/officeDocument/2006/relationships/footer" Target="footer238.xml"/><Relationship Id="rId350" Type="http://schemas.openxmlformats.org/officeDocument/2006/relationships/footer" Target="footer239.xml"/><Relationship Id="rId351" Type="http://schemas.openxmlformats.org/officeDocument/2006/relationships/footer" Target="footer240.xml"/><Relationship Id="rId352" Type="http://schemas.openxmlformats.org/officeDocument/2006/relationships/footer" Target="footer241.xml"/><Relationship Id="rId353" Type="http://schemas.openxmlformats.org/officeDocument/2006/relationships/footer" Target="footer242.xml"/><Relationship Id="rId354" Type="http://schemas.openxmlformats.org/officeDocument/2006/relationships/footer" Target="footer243.xml"/><Relationship Id="rId355" Type="http://schemas.openxmlformats.org/officeDocument/2006/relationships/footer" Target="footer244.xml"/><Relationship Id="rId356" Type="http://schemas.openxmlformats.org/officeDocument/2006/relationships/footer" Target="footer245.xml"/><Relationship Id="rId357" Type="http://schemas.openxmlformats.org/officeDocument/2006/relationships/footer" Target="footer246.xml"/><Relationship Id="rId358" Type="http://schemas.openxmlformats.org/officeDocument/2006/relationships/footer" Target="footer247.xml"/><Relationship Id="rId359" Type="http://schemas.openxmlformats.org/officeDocument/2006/relationships/footer" Target="footer248.xml"/><Relationship Id="rId360" Type="http://schemas.openxmlformats.org/officeDocument/2006/relationships/footer" Target="footer249.xml"/><Relationship Id="rId361" Type="http://schemas.openxmlformats.org/officeDocument/2006/relationships/footer" Target="footer250.xml"/><Relationship Id="rId362" Type="http://schemas.openxmlformats.org/officeDocument/2006/relationships/footer" Target="footer251.xml"/><Relationship Id="rId363" Type="http://schemas.openxmlformats.org/officeDocument/2006/relationships/footer" Target="footer252.xml"/><Relationship Id="rId364" Type="http://schemas.openxmlformats.org/officeDocument/2006/relationships/footer" Target="footer253.xml"/><Relationship Id="rId365" Type="http://schemas.openxmlformats.org/officeDocument/2006/relationships/footer" Target="footer254.xml"/><Relationship Id="rId366" Type="http://schemas.openxmlformats.org/officeDocument/2006/relationships/footer" Target="footer255.xml"/><Relationship Id="rId367" Type="http://schemas.openxmlformats.org/officeDocument/2006/relationships/footer" Target="footer256.xml"/><Relationship Id="rId368" Type="http://schemas.openxmlformats.org/officeDocument/2006/relationships/footer" Target="footer257.xml"/><Relationship Id="rId369" Type="http://schemas.openxmlformats.org/officeDocument/2006/relationships/footer" Target="footer258.xml"/><Relationship Id="rId370" Type="http://schemas.openxmlformats.org/officeDocument/2006/relationships/footer" Target="footer259.xml"/><Relationship Id="rId371" Type="http://schemas.openxmlformats.org/officeDocument/2006/relationships/footer" Target="footer260.xml"/><Relationship Id="rId372" Type="http://schemas.openxmlformats.org/officeDocument/2006/relationships/footer" Target="footer261.xml"/><Relationship Id="rId373" Type="http://schemas.openxmlformats.org/officeDocument/2006/relationships/footer" Target="footer262.xml"/><Relationship Id="rId374" Type="http://schemas.openxmlformats.org/officeDocument/2006/relationships/footer" Target="footer263.xml"/><Relationship Id="rId375" Type="http://schemas.openxmlformats.org/officeDocument/2006/relationships/footer" Target="footer264.xml"/><Relationship Id="rId376" Type="http://schemas.openxmlformats.org/officeDocument/2006/relationships/footer" Target="footer265.xml"/><Relationship Id="rId377" Type="http://schemas.openxmlformats.org/officeDocument/2006/relationships/footer" Target="footer266.xml"/><Relationship Id="rId378" Type="http://schemas.openxmlformats.org/officeDocument/2006/relationships/footer" Target="footer267.xml"/><Relationship Id="rId379" Type="http://schemas.openxmlformats.org/officeDocument/2006/relationships/footer" Target="footer268.xml"/><Relationship Id="rId380" Type="http://schemas.openxmlformats.org/officeDocument/2006/relationships/footer" Target="footer269.xml"/><Relationship Id="rId381" Type="http://schemas.openxmlformats.org/officeDocument/2006/relationships/footer" Target="footer270.xml"/><Relationship Id="rId382" Type="http://schemas.openxmlformats.org/officeDocument/2006/relationships/footer" Target="footer271.xml"/><Relationship Id="rId383" Type="http://schemas.openxmlformats.org/officeDocument/2006/relationships/footer" Target="footer272.xml"/><Relationship Id="rId384" Type="http://schemas.openxmlformats.org/officeDocument/2006/relationships/footer" Target="footer273.xml"/><Relationship Id="rId385" Type="http://schemas.openxmlformats.org/officeDocument/2006/relationships/footer" Target="footer274.xml"/><Relationship Id="rId386" Type="http://schemas.openxmlformats.org/officeDocument/2006/relationships/footer" Target="footer275.xml"/><Relationship Id="rId387" Type="http://schemas.openxmlformats.org/officeDocument/2006/relationships/footer" Target="footer276.xml"/><Relationship Id="rId388" Type="http://schemas.openxmlformats.org/officeDocument/2006/relationships/footer" Target="footer277.xml"/><Relationship Id="rId389" Type="http://schemas.openxmlformats.org/officeDocument/2006/relationships/footer" Target="footer278.xml"/><Relationship Id="rId390" Type="http://schemas.openxmlformats.org/officeDocument/2006/relationships/footer" Target="footer279.xml"/><Relationship Id="rId391" Type="http://schemas.openxmlformats.org/officeDocument/2006/relationships/footer" Target="footer280.xml"/><Relationship Id="rId392" Type="http://schemas.openxmlformats.org/officeDocument/2006/relationships/footer" Target="footer281.xml"/><Relationship Id="rId393" Type="http://schemas.openxmlformats.org/officeDocument/2006/relationships/footer" Target="footer282.xml"/><Relationship Id="rId394" Type="http://schemas.openxmlformats.org/officeDocument/2006/relationships/footer" Target="footer283.xml"/><Relationship Id="rId395" Type="http://schemas.openxmlformats.org/officeDocument/2006/relationships/footer" Target="footer284.xml"/><Relationship Id="rId396" Type="http://schemas.openxmlformats.org/officeDocument/2006/relationships/footer" Target="footer285.xml"/><Relationship Id="rId397" Type="http://schemas.openxmlformats.org/officeDocument/2006/relationships/footer" Target="footer286.xml"/><Relationship Id="rId398" Type="http://schemas.openxmlformats.org/officeDocument/2006/relationships/footer" Target="footer287.xml"/><Relationship Id="rId399" Type="http://schemas.openxmlformats.org/officeDocument/2006/relationships/footer" Target="footer288.xml"/><Relationship Id="rId400" Type="http://schemas.openxmlformats.org/officeDocument/2006/relationships/footer" Target="footer289.xml"/><Relationship Id="rId401" Type="http://schemas.openxmlformats.org/officeDocument/2006/relationships/footer" Target="footer290.xml"/><Relationship Id="rId402" Type="http://schemas.openxmlformats.org/officeDocument/2006/relationships/footer" Target="footer291.xml"/><Relationship Id="rId403" Type="http://schemas.openxmlformats.org/officeDocument/2006/relationships/footer" Target="footer292.xml"/><Relationship Id="rId404" Type="http://schemas.openxmlformats.org/officeDocument/2006/relationships/footer" Target="footer293.xml"/><Relationship Id="rId405" Type="http://schemas.openxmlformats.org/officeDocument/2006/relationships/footer" Target="footer294.xml"/><Relationship Id="rId406" Type="http://schemas.openxmlformats.org/officeDocument/2006/relationships/footer" Target="footer295.xml"/><Relationship Id="rId407" Type="http://schemas.openxmlformats.org/officeDocument/2006/relationships/footer" Target="footer296.xml"/><Relationship Id="rId408" Type="http://schemas.openxmlformats.org/officeDocument/2006/relationships/footer" Target="footer297.xml"/><Relationship Id="rId409" Type="http://schemas.openxmlformats.org/officeDocument/2006/relationships/footer" Target="footer298.xml"/><Relationship Id="rId410" Type="http://schemas.openxmlformats.org/officeDocument/2006/relationships/footer" Target="footer299.xml"/><Relationship Id="rId411" Type="http://schemas.openxmlformats.org/officeDocument/2006/relationships/footer" Target="footer300.xml"/><Relationship Id="rId412" Type="http://schemas.openxmlformats.org/officeDocument/2006/relationships/footer" Target="footer301.xml"/><Relationship Id="rId413" Type="http://schemas.openxmlformats.org/officeDocument/2006/relationships/footer" Target="footer302.xml"/><Relationship Id="rId414" Type="http://schemas.openxmlformats.org/officeDocument/2006/relationships/footer" Target="footer303.xml"/><Relationship Id="rId415" Type="http://schemas.openxmlformats.org/officeDocument/2006/relationships/footer" Target="footer304.xml"/><Relationship Id="rId416" Type="http://schemas.openxmlformats.org/officeDocument/2006/relationships/footer" Target="footer305.xml"/><Relationship Id="rId417" Type="http://schemas.openxmlformats.org/officeDocument/2006/relationships/footer" Target="footer306.xml"/><Relationship Id="rId418" Type="http://schemas.openxmlformats.org/officeDocument/2006/relationships/footer" Target="footer307.xml"/><Relationship Id="rId419" Type="http://schemas.openxmlformats.org/officeDocument/2006/relationships/footer" Target="footer308.xml"/><Relationship Id="rId420" Type="http://schemas.openxmlformats.org/officeDocument/2006/relationships/footer" Target="footer309.xml"/><Relationship Id="rId421" Type="http://schemas.openxmlformats.org/officeDocument/2006/relationships/footer" Target="footer310.xml"/><Relationship Id="rId422" Type="http://schemas.openxmlformats.org/officeDocument/2006/relationships/footer" Target="footer311.xml"/><Relationship Id="rId423" Type="http://schemas.openxmlformats.org/officeDocument/2006/relationships/footer" Target="footer312.xml"/><Relationship Id="rId424" Type="http://schemas.openxmlformats.org/officeDocument/2006/relationships/footer" Target="footer313.xml"/><Relationship Id="rId425" Type="http://schemas.openxmlformats.org/officeDocument/2006/relationships/footer" Target="footer314.xml"/><Relationship Id="rId426" Type="http://schemas.openxmlformats.org/officeDocument/2006/relationships/footer" Target="footer315.xml"/><Relationship Id="rId427" Type="http://schemas.openxmlformats.org/officeDocument/2006/relationships/footer" Target="footer316.xml"/><Relationship Id="rId428" Type="http://schemas.openxmlformats.org/officeDocument/2006/relationships/footer" Target="footer317.xml"/><Relationship Id="rId429" Type="http://schemas.openxmlformats.org/officeDocument/2006/relationships/footer" Target="footer318.xml"/><Relationship Id="rId430" Type="http://schemas.openxmlformats.org/officeDocument/2006/relationships/footer" Target="footer319.xml"/><Relationship Id="rId431" Type="http://schemas.openxmlformats.org/officeDocument/2006/relationships/footer" Target="footer320.xml"/><Relationship Id="rId432" Type="http://schemas.openxmlformats.org/officeDocument/2006/relationships/footer" Target="footer321.xml"/><Relationship Id="rId433" Type="http://schemas.openxmlformats.org/officeDocument/2006/relationships/footer" Target="footer322.xml"/><Relationship Id="rId434" Type="http://schemas.openxmlformats.org/officeDocument/2006/relationships/footer" Target="footer323.xml"/><Relationship Id="rId435" Type="http://schemas.openxmlformats.org/officeDocument/2006/relationships/footer" Target="footer324.xml"/><Relationship Id="rId436" Type="http://schemas.openxmlformats.org/officeDocument/2006/relationships/footer" Target="footer325.xml"/><Relationship Id="rId437" Type="http://schemas.openxmlformats.org/officeDocument/2006/relationships/footer" Target="footer326.xml"/><Relationship Id="rId438" Type="http://schemas.openxmlformats.org/officeDocument/2006/relationships/footer" Target="footer327.xml"/><Relationship Id="rId439" Type="http://schemas.openxmlformats.org/officeDocument/2006/relationships/footer" Target="footer328.xml"/><Relationship Id="rId440" Type="http://schemas.openxmlformats.org/officeDocument/2006/relationships/footer" Target="footer329.xml"/><Relationship Id="rId441" Type="http://schemas.openxmlformats.org/officeDocument/2006/relationships/footer" Target="footer330.xml"/><Relationship Id="rId442" Type="http://schemas.openxmlformats.org/officeDocument/2006/relationships/footer" Target="footer331.xml"/><Relationship Id="rId443" Type="http://schemas.openxmlformats.org/officeDocument/2006/relationships/footer" Target="footer332.xml"/><Relationship Id="rId444" Type="http://schemas.openxmlformats.org/officeDocument/2006/relationships/footer" Target="footer333.xml"/><Relationship Id="rId445" Type="http://schemas.openxmlformats.org/officeDocument/2006/relationships/footer" Target="footer334.xml"/><Relationship Id="rId446" Type="http://schemas.openxmlformats.org/officeDocument/2006/relationships/footer" Target="footer335.xml"/><Relationship Id="rId447" Type="http://schemas.openxmlformats.org/officeDocument/2006/relationships/footer" Target="footer336.xml"/><Relationship Id="rId448" Type="http://schemas.openxmlformats.org/officeDocument/2006/relationships/footer" Target="footer337.xml"/><Relationship Id="rId449" Type="http://schemas.openxmlformats.org/officeDocument/2006/relationships/footer" Target="footer338.xml"/><Relationship Id="rId450" Type="http://schemas.openxmlformats.org/officeDocument/2006/relationships/footer" Target="footer339.xml"/><Relationship Id="rId451" Type="http://schemas.openxmlformats.org/officeDocument/2006/relationships/footer" Target="footer340.xml"/><Relationship Id="rId452" Type="http://schemas.openxmlformats.org/officeDocument/2006/relationships/footer" Target="footer341.xml"/><Relationship Id="rId453" Type="http://schemas.openxmlformats.org/officeDocument/2006/relationships/footer" Target="footer342.xml"/><Relationship Id="rId454" Type="http://schemas.openxmlformats.org/officeDocument/2006/relationships/footer" Target="footer343.xml"/><Relationship Id="rId455" Type="http://schemas.openxmlformats.org/officeDocument/2006/relationships/footer" Target="footer344.xml"/><Relationship Id="rId456" Type="http://schemas.openxmlformats.org/officeDocument/2006/relationships/footer" Target="footer345.xml"/><Relationship Id="rId457" Type="http://schemas.openxmlformats.org/officeDocument/2006/relationships/footer" Target="footer346.xml"/><Relationship Id="rId458" Type="http://schemas.openxmlformats.org/officeDocument/2006/relationships/footer" Target="footer347.xml"/><Relationship Id="rId459" Type="http://schemas.openxmlformats.org/officeDocument/2006/relationships/footer" Target="footer348.xml"/><Relationship Id="rId460" Type="http://schemas.openxmlformats.org/officeDocument/2006/relationships/footer" Target="footer349.xml"/><Relationship Id="rId461" Type="http://schemas.openxmlformats.org/officeDocument/2006/relationships/footer" Target="footer350.xml"/><Relationship Id="rId462" Type="http://schemas.openxmlformats.org/officeDocument/2006/relationships/footer" Target="footer351.xml"/><Relationship Id="rId463" Type="http://schemas.openxmlformats.org/officeDocument/2006/relationships/footer" Target="footer352.xml"/><Relationship Id="rId464" Type="http://schemas.openxmlformats.org/officeDocument/2006/relationships/footer" Target="footer353.xml"/><Relationship Id="rId465" Type="http://schemas.openxmlformats.org/officeDocument/2006/relationships/footer" Target="footer354.xml"/><Relationship Id="rId466" Type="http://schemas.openxmlformats.org/officeDocument/2006/relationships/footer" Target="footer355.xml"/><Relationship Id="rId467" Type="http://schemas.openxmlformats.org/officeDocument/2006/relationships/footer" Target="footer356.xml"/><Relationship Id="rId468" Type="http://schemas.openxmlformats.org/officeDocument/2006/relationships/footer" Target="footer357.xml"/><Relationship Id="rId469" Type="http://schemas.openxmlformats.org/officeDocument/2006/relationships/footer" Target="footer358.xml"/><Relationship Id="rId470" Type="http://schemas.openxmlformats.org/officeDocument/2006/relationships/footer" Target="footer359.xml"/><Relationship Id="rId471" Type="http://schemas.openxmlformats.org/officeDocument/2006/relationships/footer" Target="footer360.xml"/><Relationship Id="rId472" Type="http://schemas.openxmlformats.org/officeDocument/2006/relationships/footer" Target="footer361.xml"/><Relationship Id="rId473" Type="http://schemas.openxmlformats.org/officeDocument/2006/relationships/footer" Target="footer362.xml"/><Relationship Id="rId474" Type="http://schemas.openxmlformats.org/officeDocument/2006/relationships/image" Target="media/image55.jpeg"/><Relationship Id="rId475" Type="http://schemas.openxmlformats.org/officeDocument/2006/relationships/image" Target="media/image55.jpeg"/><Relationship Id="rId476" Type="http://schemas.openxmlformats.org/officeDocument/2006/relationships/footer" Target="footer363.xml"/><Relationship Id="rId477" Type="http://schemas.openxmlformats.org/officeDocument/2006/relationships/image" Target="media/image56.jpeg"/><Relationship Id="rId478" Type="http://schemas.openxmlformats.org/officeDocument/2006/relationships/image" Target="media/image56.jpeg"/><Relationship Id="rId479" Type="http://schemas.openxmlformats.org/officeDocument/2006/relationships/image" Target="media/image57.jpeg"/><Relationship Id="rId480" Type="http://schemas.openxmlformats.org/officeDocument/2006/relationships/image" Target="media/image57.jpeg"/><Relationship Id="rId481" Type="http://schemas.openxmlformats.org/officeDocument/2006/relationships/footer" Target="footer364.xml"/><Relationship Id="rId482" Type="http://schemas.openxmlformats.org/officeDocument/2006/relationships/image" Target="media/image58.jpeg"/><Relationship Id="rId483" Type="http://schemas.openxmlformats.org/officeDocument/2006/relationships/image" Target="media/image58.jpeg"/><Relationship Id="rId484" Type="http://schemas.openxmlformats.org/officeDocument/2006/relationships/image" Target="media/image59.jpeg"/><Relationship Id="rId485" Type="http://schemas.openxmlformats.org/officeDocument/2006/relationships/image" Target="media/image59.jpeg"/><Relationship Id="rId486" Type="http://schemas.openxmlformats.org/officeDocument/2006/relationships/footer" Target="footer365.xml"/><Relationship Id="rId487" Type="http://schemas.openxmlformats.org/officeDocument/2006/relationships/image" Target="media/image60.jpeg"/><Relationship Id="rId488" Type="http://schemas.openxmlformats.org/officeDocument/2006/relationships/image" Target="media/image60.jpeg"/><Relationship Id="rId489" Type="http://schemas.openxmlformats.org/officeDocument/2006/relationships/image" Target="media/image61.jpeg"/><Relationship Id="rId490" Type="http://schemas.openxmlformats.org/officeDocument/2006/relationships/image" Target="media/image61.jpeg"/><Relationship Id="rId491" Type="http://schemas.openxmlformats.org/officeDocument/2006/relationships/footer" Target="footer366.xml"/><Relationship Id="rId492" Type="http://schemas.openxmlformats.org/officeDocument/2006/relationships/image" Target="media/image62.jpeg"/><Relationship Id="rId493" Type="http://schemas.openxmlformats.org/officeDocument/2006/relationships/image" Target="media/image62.jpeg"/><Relationship Id="rId494" Type="http://schemas.openxmlformats.org/officeDocument/2006/relationships/image" Target="media/image63.jpeg"/><Relationship Id="rId495" Type="http://schemas.openxmlformats.org/officeDocument/2006/relationships/image" Target="media/image63.jpeg"/><Relationship Id="rId496" Type="http://schemas.openxmlformats.org/officeDocument/2006/relationships/footer" Target="footer367.xml"/><Relationship Id="rId497" Type="http://schemas.openxmlformats.org/officeDocument/2006/relationships/image" Target="media/image64.jpeg"/><Relationship Id="rId498" Type="http://schemas.openxmlformats.org/officeDocument/2006/relationships/image" Target="media/image64.jpeg"/><Relationship Id="rId499" Type="http://schemas.openxmlformats.org/officeDocument/2006/relationships/image" Target="media/image65.jpeg"/><Relationship Id="rId500" Type="http://schemas.openxmlformats.org/officeDocument/2006/relationships/image" Target="media/image65.jpeg"/><Relationship Id="rId501" Type="http://schemas.openxmlformats.org/officeDocument/2006/relationships/footer" Target="footer368.xml"/><Relationship Id="rId502" Type="http://schemas.openxmlformats.org/officeDocument/2006/relationships/image" Target="media/image66.jpeg"/><Relationship Id="rId503" Type="http://schemas.openxmlformats.org/officeDocument/2006/relationships/image" Target="media/image66.jpeg"/><Relationship Id="rId504" Type="http://schemas.openxmlformats.org/officeDocument/2006/relationships/footer" Target="footer369.xml"/><Relationship Id="rId505" Type="http://schemas.openxmlformats.org/officeDocument/2006/relationships/image" Target="media/image67.jpeg"/><Relationship Id="rId506" Type="http://schemas.openxmlformats.org/officeDocument/2006/relationships/image" Target="media/image67.jpeg"/><Relationship Id="rId507" Type="http://schemas.openxmlformats.org/officeDocument/2006/relationships/image" Target="media/image68.jpeg"/><Relationship Id="rId508" Type="http://schemas.openxmlformats.org/officeDocument/2006/relationships/image" Target="media/image68.jpeg"/><Relationship Id="rId509" Type="http://schemas.openxmlformats.org/officeDocument/2006/relationships/footer" Target="footer370.xml"/><Relationship Id="rId510" Type="http://schemas.openxmlformats.org/officeDocument/2006/relationships/image" Target="media/image69.jpeg"/><Relationship Id="rId511" Type="http://schemas.openxmlformats.org/officeDocument/2006/relationships/image" Target="media/image69.jpeg"/><Relationship Id="rId512" Type="http://schemas.openxmlformats.org/officeDocument/2006/relationships/image" Target="media/image70.jpeg"/><Relationship Id="rId513" Type="http://schemas.openxmlformats.org/officeDocument/2006/relationships/image" Target="media/image70.jpeg"/><Relationship Id="rId514" Type="http://schemas.openxmlformats.org/officeDocument/2006/relationships/footer" Target="footer371.xml"/><Relationship Id="rId515" Type="http://schemas.openxmlformats.org/officeDocument/2006/relationships/image" Target="media/image71.jpeg"/><Relationship Id="rId516" Type="http://schemas.openxmlformats.org/officeDocument/2006/relationships/image" Target="media/image71.jpeg"/><Relationship Id="rId517" Type="http://schemas.openxmlformats.org/officeDocument/2006/relationships/image" Target="media/image72.jpeg"/><Relationship Id="rId518" Type="http://schemas.openxmlformats.org/officeDocument/2006/relationships/image" Target="media/image72.jpeg"/><Relationship Id="rId519" Type="http://schemas.openxmlformats.org/officeDocument/2006/relationships/footer" Target="footer372.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373.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123054</Words>
  <Characters>489803</Characters>
  <CharactersWithSpaces>608828</CharactersWithSpaces>
  <Paragraphs>4390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2026-08-19T01:35:36Z</dcterms:created>
  <dc:creator>ghaemiyeh.com</dc:creator>
  <dc:description/>
  <dc:language>en-US</dc:language>
  <cp:lastModifiedBy/>
  <dcterms:modified xsi:type="dcterms:W3CDTF">2026-08-19T05:05:52Z</dcterms:modified>
  <cp:revision>1</cp:revision>
  <dc:subject/>
  <dc:title>یداللّه قربعلی زندگی نامه و کارنامه فرهنگی و اجتماعی</dc:title>
</cp:coreProperties>
</file>

<file path=docProps/custom.xml><?xml version="1.0" encoding="utf-8"?>
<Properties xmlns="http://schemas.openxmlformats.org/officeDocument/2006/custom-properties" xmlns:vt="http://schemas.openxmlformats.org/officeDocument/2006/docPropsVTypes"/>
</file>