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حاشیه تهذیب المنطق حاشیه ملاعبد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6314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6316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96318_774463916">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96320_774463916">
            <w:r>
              <w:rPr>
                <w:webHidden/>
                <w:rStyle w:val="IndexLink"/>
                <w:rtl w:val="true"/>
              </w:rPr>
              <w:t>مقدّمه حجةالاسلام علی قنبریان</w:t>
            </w:r>
            <w:r>
              <w:rPr>
                <w:rStyle w:val="IndexLink"/>
                <w:rtl w:val="true"/>
              </w:rPr>
              <w:tab/>
            </w:r>
            <w:r>
              <w:rPr>
                <w:rStyle w:val="IndexLink"/>
              </w:rPr>
              <w:t>10</w:t>
            </w:r>
          </w:hyperlink>
        </w:p>
        <w:p>
          <w:pPr>
            <w:pStyle w:val="Contents3"/>
            <w:tabs>
              <w:tab w:val="clear" w:pos="8459"/>
              <w:tab w:val="right" w:pos="9026" w:leader="dot"/>
            </w:tabs>
            <w:rPr/>
          </w:pPr>
          <w:hyperlink w:anchor="__RefHeading___Toc996322_774463916">
            <w:r>
              <w:rPr>
                <w:webHidden/>
                <w:rStyle w:val="IndexLink"/>
                <w:rtl w:val="true"/>
              </w:rPr>
              <w:t>زندگانی ملّا عبدالله یزدی</w:t>
            </w:r>
            <w:r>
              <w:rPr>
                <w:rStyle w:val="IndexLink"/>
                <w:rtl w:val="true"/>
              </w:rPr>
              <w:tab/>
            </w:r>
            <w:r>
              <w:rPr>
                <w:rStyle w:val="IndexLink"/>
              </w:rPr>
              <w:t>10</w:t>
            </w:r>
          </w:hyperlink>
        </w:p>
        <w:p>
          <w:pPr>
            <w:pStyle w:val="Contents3"/>
            <w:tabs>
              <w:tab w:val="clear" w:pos="8459"/>
              <w:tab w:val="right" w:pos="9026" w:leader="dot"/>
            </w:tabs>
            <w:rPr/>
          </w:pPr>
          <w:hyperlink w:anchor="__RefHeading___Toc996324_774463916">
            <w:r>
              <w:rPr>
                <w:webHidden/>
                <w:rStyle w:val="IndexLink"/>
                <w:rtl w:val="true"/>
              </w:rPr>
              <w:t>حاشیه ملّا عبدالله</w:t>
            </w:r>
            <w:r>
              <w:rPr>
                <w:rStyle w:val="IndexLink"/>
                <w:rtl w:val="true"/>
              </w:rPr>
              <w:tab/>
            </w:r>
            <w:r>
              <w:rPr>
                <w:rStyle w:val="IndexLink"/>
              </w:rPr>
              <w:t>12</w:t>
            </w:r>
          </w:hyperlink>
        </w:p>
        <w:p>
          <w:pPr>
            <w:pStyle w:val="Contents3"/>
            <w:tabs>
              <w:tab w:val="clear" w:pos="8459"/>
              <w:tab w:val="right" w:pos="9026" w:leader="dot"/>
            </w:tabs>
            <w:rPr/>
          </w:pPr>
          <w:hyperlink w:anchor="__RefHeading___Toc996326_774463916">
            <w:r>
              <w:rPr>
                <w:webHidden/>
                <w:rStyle w:val="IndexLink"/>
                <w:rtl w:val="true"/>
              </w:rPr>
              <w:t>حواشی بر حاشیه ملّا عبدالله</w:t>
            </w:r>
            <w:r>
              <w:rPr>
                <w:rStyle w:val="IndexLink"/>
                <w:rtl w:val="true"/>
              </w:rPr>
              <w:tab/>
            </w:r>
            <w:r>
              <w:rPr>
                <w:rStyle w:val="IndexLink"/>
              </w:rPr>
              <w:t>12</w:t>
            </w:r>
          </w:hyperlink>
        </w:p>
        <w:p>
          <w:pPr>
            <w:pStyle w:val="Contents3"/>
            <w:tabs>
              <w:tab w:val="clear" w:pos="8459"/>
              <w:tab w:val="right" w:pos="9026" w:leader="dot"/>
            </w:tabs>
            <w:rPr/>
          </w:pPr>
          <w:hyperlink w:anchor="__RefHeading___Toc996328_774463916">
            <w:r>
              <w:rPr>
                <w:webHidden/>
                <w:rStyle w:val="IndexLink"/>
                <w:rtl w:val="true"/>
              </w:rPr>
              <w:t>ترجمه حاشیّهِ ملّا عبدالله</w:t>
            </w:r>
            <w:r>
              <w:rPr>
                <w:rStyle w:val="IndexLink"/>
                <w:rtl w:val="true"/>
              </w:rPr>
              <w:tab/>
            </w:r>
            <w:r>
              <w:rPr>
                <w:rStyle w:val="IndexLink"/>
              </w:rPr>
              <w:t>13</w:t>
            </w:r>
          </w:hyperlink>
        </w:p>
        <w:p>
          <w:pPr>
            <w:pStyle w:val="Contents3"/>
            <w:tabs>
              <w:tab w:val="clear" w:pos="8459"/>
              <w:tab w:val="right" w:pos="9026" w:leader="dot"/>
            </w:tabs>
            <w:rPr/>
          </w:pPr>
          <w:hyperlink w:anchor="__RefHeading___Toc996330_774463916">
            <w:r>
              <w:rPr>
                <w:webHidden/>
                <w:rStyle w:val="IndexLink"/>
                <w:rtl w:val="true"/>
              </w:rPr>
              <w:t>نسخه شناسی</w:t>
            </w:r>
            <w:r>
              <w:rPr>
                <w:rStyle w:val="IndexLink"/>
                <w:rtl w:val="true"/>
              </w:rPr>
              <w:tab/>
            </w:r>
            <w:r>
              <w:rPr>
                <w:rStyle w:val="IndexLink"/>
              </w:rPr>
              <w:t>16</w:t>
            </w:r>
          </w:hyperlink>
        </w:p>
        <w:p>
          <w:pPr>
            <w:pStyle w:val="Contents3"/>
            <w:tabs>
              <w:tab w:val="clear" w:pos="8459"/>
              <w:tab w:val="right" w:pos="9026" w:leader="dot"/>
            </w:tabs>
            <w:rPr/>
          </w:pPr>
          <w:hyperlink w:anchor="__RefHeading___Toc996332_774463916">
            <w:r>
              <w:rPr>
                <w:webHidden/>
                <w:rStyle w:val="IndexLink"/>
                <w:rtl w:val="true"/>
              </w:rPr>
              <w:t>تصاویر نسخ</w:t>
            </w:r>
            <w:r>
              <w:rPr>
                <w:rStyle w:val="IndexLink"/>
                <w:rtl w:val="true"/>
              </w:rPr>
              <w:tab/>
            </w:r>
            <w:r>
              <w:rPr>
                <w:rStyle w:val="IndexLink"/>
              </w:rPr>
              <w:t>18</w:t>
            </w:r>
          </w:hyperlink>
        </w:p>
        <w:p>
          <w:pPr>
            <w:pStyle w:val="Contents3"/>
            <w:tabs>
              <w:tab w:val="clear" w:pos="8459"/>
              <w:tab w:val="right" w:pos="9026" w:leader="dot"/>
            </w:tabs>
            <w:rPr/>
          </w:pPr>
          <w:hyperlink w:anchor="__RefHeading___Toc996334_774463916">
            <w:r>
              <w:rPr>
                <w:webHidden/>
                <w:rStyle w:val="IndexLink"/>
                <w:rtl w:val="true"/>
              </w:rPr>
              <w:t>تصحیح حاضر</w:t>
            </w:r>
            <w:r>
              <w:rPr>
                <w:rStyle w:val="IndexLink"/>
                <w:rtl w:val="true"/>
              </w:rPr>
              <w:tab/>
            </w:r>
            <w:r>
              <w:rPr>
                <w:rStyle w:val="IndexLink"/>
              </w:rPr>
              <w:t>24</w:t>
            </w:r>
          </w:hyperlink>
        </w:p>
        <w:p>
          <w:pPr>
            <w:pStyle w:val="Contents3"/>
            <w:tabs>
              <w:tab w:val="clear" w:pos="8459"/>
              <w:tab w:val="right" w:pos="9026" w:leader="dot"/>
            </w:tabs>
            <w:rPr/>
          </w:pPr>
          <w:hyperlink w:anchor="__RefHeading___Toc996336_774463916">
            <w:r>
              <w:rPr>
                <w:webHidden/>
                <w:rStyle w:val="IndexLink"/>
                <w:rtl w:val="true"/>
              </w:rPr>
              <w:t>تقدیر و سپاس</w:t>
            </w:r>
            <w:r>
              <w:rPr>
                <w:rStyle w:val="IndexLink"/>
                <w:rtl w:val="true"/>
              </w:rPr>
              <w:tab/>
            </w:r>
            <w:r>
              <w:rPr>
                <w:rStyle w:val="IndexLink"/>
              </w:rPr>
              <w:t>28</w:t>
            </w:r>
          </w:hyperlink>
        </w:p>
        <w:p>
          <w:pPr>
            <w:pStyle w:val="Contents2"/>
            <w:tabs>
              <w:tab w:val="clear" w:pos="8743"/>
              <w:tab w:val="right" w:pos="9026" w:leader="dot"/>
            </w:tabs>
            <w:rPr/>
          </w:pPr>
          <w:hyperlink w:anchor="__RefHeading___Toc996338_774463916">
            <w:r>
              <w:rPr>
                <w:webHidden/>
                <w:rStyle w:val="IndexLink"/>
                <w:rtl w:val="true"/>
              </w:rPr>
              <w:t>تهذیب المنطق</w:t>
            </w:r>
            <w:r>
              <w:rPr>
                <w:rStyle w:val="IndexLink"/>
                <w:rtl w:val="true"/>
              </w:rPr>
              <w:tab/>
            </w:r>
            <w:r>
              <w:rPr>
                <w:rStyle w:val="IndexLink"/>
              </w:rPr>
              <w:t>30</w:t>
            </w:r>
          </w:hyperlink>
        </w:p>
        <w:p>
          <w:pPr>
            <w:pStyle w:val="Contents3"/>
            <w:tabs>
              <w:tab w:val="clear" w:pos="8459"/>
              <w:tab w:val="right" w:pos="9026" w:leader="dot"/>
            </w:tabs>
            <w:rPr/>
          </w:pPr>
          <w:hyperlink w:anchor="__RefHeading___Toc996340_774463916">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996342_774463916">
            <w:r>
              <w:rPr>
                <w:webHidden/>
                <w:rStyle w:val="IndexLink"/>
                <w:rtl w:val="true"/>
              </w:rPr>
              <w:t>القسم الاوّل</w:t>
            </w:r>
            <w:r>
              <w:rPr>
                <w:rStyle w:val="IndexLink"/>
                <w:rtl w:val="true"/>
              </w:rPr>
              <w:t>:</w:t>
            </w:r>
            <w:r>
              <w:rPr>
                <w:rStyle w:val="IndexLink"/>
                <w:rtl w:val="true"/>
              </w:rPr>
              <w:t>فی المنطق</w:t>
            </w:r>
            <w:r>
              <w:rPr>
                <w:rStyle w:val="IndexLink"/>
                <w:rtl w:val="true"/>
              </w:rPr>
              <w:tab/>
            </w:r>
            <w:r>
              <w:rPr>
                <w:rStyle w:val="IndexLink"/>
              </w:rPr>
              <w:t>31</w:t>
            </w:r>
          </w:hyperlink>
        </w:p>
        <w:p>
          <w:pPr>
            <w:pStyle w:val="Contents4"/>
            <w:tabs>
              <w:tab w:val="clear" w:pos="8176"/>
              <w:tab w:val="right" w:pos="9026" w:leader="dot"/>
            </w:tabs>
            <w:rPr/>
          </w:pPr>
          <w:hyperlink w:anchor="__RefHeading___Toc996344_774463916">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996346_774463916">
            <w:r>
              <w:rPr>
                <w:webHidden/>
                <w:rStyle w:val="IndexLink"/>
                <w:rtl w:val="true"/>
              </w:rPr>
              <w:t>المقصد الاول</w:t>
            </w:r>
            <w:r>
              <w:rPr>
                <w:rStyle w:val="IndexLink"/>
                <w:rtl w:val="true"/>
              </w:rPr>
              <w:t>:</w:t>
            </w:r>
            <w:r>
              <w:rPr>
                <w:rStyle w:val="IndexLink"/>
                <w:rtl w:val="true"/>
              </w:rPr>
              <w:t>التّصورات</w:t>
            </w:r>
            <w:r>
              <w:rPr>
                <w:rStyle w:val="IndexLink"/>
                <w:rtl w:val="true"/>
              </w:rPr>
              <w:tab/>
            </w:r>
            <w:r>
              <w:rPr>
                <w:rStyle w:val="IndexLink"/>
              </w:rPr>
              <w:t>31</w:t>
            </w:r>
          </w:hyperlink>
        </w:p>
        <w:p>
          <w:pPr>
            <w:pStyle w:val="Contents4"/>
            <w:tabs>
              <w:tab w:val="clear" w:pos="8176"/>
              <w:tab w:val="right" w:pos="9026" w:leader="dot"/>
            </w:tabs>
            <w:rPr/>
          </w:pPr>
          <w:hyperlink w:anchor="__RefHeading___Toc996348_774463916">
            <w:r>
              <w:rPr>
                <w:webHidden/>
                <w:rStyle w:val="IndexLink"/>
                <w:rtl w:val="true"/>
              </w:rPr>
              <w:t>المقصد الثانی</w:t>
            </w:r>
            <w:r>
              <w:rPr>
                <w:rStyle w:val="IndexLink"/>
                <w:rtl w:val="true"/>
              </w:rPr>
              <w:t>:</w:t>
            </w:r>
            <w:r>
              <w:rPr>
                <w:rStyle w:val="IndexLink"/>
                <w:rtl w:val="true"/>
              </w:rPr>
              <w:t>التّصدیقات</w:t>
            </w:r>
            <w:r>
              <w:rPr>
                <w:rStyle w:val="IndexLink"/>
                <w:rtl w:val="true"/>
              </w:rPr>
              <w:tab/>
            </w:r>
            <w:r>
              <w:rPr>
                <w:rStyle w:val="IndexLink"/>
              </w:rPr>
              <w:t>33</w:t>
            </w:r>
          </w:hyperlink>
        </w:p>
        <w:p>
          <w:pPr>
            <w:pStyle w:val="Contents2"/>
            <w:tabs>
              <w:tab w:val="clear" w:pos="8743"/>
              <w:tab w:val="right" w:pos="9026" w:leader="dot"/>
            </w:tabs>
            <w:rPr/>
          </w:pPr>
          <w:hyperlink w:anchor="__RefHeading___Toc996350_774463916">
            <w:r>
              <w:rPr>
                <w:webHidden/>
                <w:rStyle w:val="IndexLink"/>
                <w:rtl w:val="true"/>
              </w:rPr>
              <w:t>ترجمه حاشیّه تهذیب المنطق</w:t>
            </w:r>
            <w:r>
              <w:rPr>
                <w:rStyle w:val="IndexLink"/>
                <w:rtl w:val="true"/>
              </w:rPr>
              <w:tab/>
            </w:r>
            <w:r>
              <w:rPr>
                <w:rStyle w:val="IndexLink"/>
              </w:rPr>
              <w:t>37</w:t>
            </w:r>
          </w:hyperlink>
        </w:p>
        <w:p>
          <w:pPr>
            <w:pStyle w:val="Contents3"/>
            <w:tabs>
              <w:tab w:val="clear" w:pos="8459"/>
              <w:tab w:val="right" w:pos="9026" w:leader="dot"/>
            </w:tabs>
            <w:rPr/>
          </w:pPr>
          <w:hyperlink w:anchor="__RefHeading___Toc996352_774463916">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996354_774463916">
            <w:r>
              <w:rPr>
                <w:webHidden/>
                <w:rStyle w:val="IndexLink"/>
                <w:rtl w:val="true"/>
              </w:rPr>
              <w:t>دیباچه</w:t>
            </w:r>
            <w:r>
              <w:rPr>
                <w:rStyle w:val="IndexLink"/>
                <w:rtl w:val="true"/>
              </w:rPr>
              <w:tab/>
            </w:r>
            <w:r>
              <w:rPr>
                <w:rStyle w:val="IndexLink"/>
              </w:rPr>
              <w:t>38</w:t>
            </w:r>
          </w:hyperlink>
        </w:p>
        <w:p>
          <w:pPr>
            <w:pStyle w:val="Contents3"/>
            <w:tabs>
              <w:tab w:val="clear" w:pos="8459"/>
              <w:tab w:val="right" w:pos="9026" w:leader="dot"/>
            </w:tabs>
            <w:rPr/>
          </w:pPr>
          <w:hyperlink w:anchor="__RefHeading___Toc996356_774463916">
            <w:r>
              <w:rPr>
                <w:webHidden/>
                <w:rStyle w:val="IndexLink"/>
                <w:rtl w:val="true"/>
              </w:rPr>
              <w:t>خطبه کتاب</w:t>
            </w:r>
            <w:r>
              <w:rPr>
                <w:rStyle w:val="IndexLink"/>
                <w:rtl w:val="true"/>
              </w:rPr>
              <w:tab/>
            </w:r>
            <w:r>
              <w:rPr>
                <w:rStyle w:val="IndexLink"/>
              </w:rPr>
              <w:t>39</w:t>
            </w:r>
          </w:hyperlink>
        </w:p>
        <w:p>
          <w:pPr>
            <w:pStyle w:val="Contents3"/>
            <w:tabs>
              <w:tab w:val="clear" w:pos="8459"/>
              <w:tab w:val="right" w:pos="9026" w:leader="dot"/>
            </w:tabs>
            <w:rPr/>
          </w:pPr>
          <w:hyperlink w:anchor="__RefHeading___Toc996358_774463916">
            <w:r>
              <w:rPr>
                <w:webHidden/>
                <w:rStyle w:val="IndexLink"/>
                <w:rtl w:val="true"/>
              </w:rPr>
              <w:t>شناخت کتاب و علل تألیفش</w:t>
            </w:r>
            <w:r>
              <w:rPr>
                <w:rStyle w:val="IndexLink"/>
                <w:rtl w:val="true"/>
              </w:rPr>
              <w:tab/>
            </w:r>
            <w:r>
              <w:rPr>
                <w:rStyle w:val="IndexLink"/>
              </w:rPr>
              <w:t>45</w:t>
            </w:r>
          </w:hyperlink>
        </w:p>
        <w:p>
          <w:pPr>
            <w:pStyle w:val="Contents3"/>
            <w:tabs>
              <w:tab w:val="clear" w:pos="8459"/>
              <w:tab w:val="right" w:pos="9026" w:leader="dot"/>
            </w:tabs>
            <w:rPr/>
          </w:pPr>
          <w:hyperlink w:anchor="__RefHeading___Toc996360_774463916">
            <w:r>
              <w:rPr>
                <w:webHidden/>
                <w:rStyle w:val="IndexLink"/>
                <w:rtl w:val="true"/>
              </w:rPr>
              <w:t>شناخت منطق و بیان احتیاج به آن</w:t>
            </w:r>
            <w:r>
              <w:rPr>
                <w:rStyle w:val="IndexLink"/>
                <w:rtl w:val="true"/>
              </w:rPr>
              <w:tab/>
            </w:r>
            <w:r>
              <w:rPr>
                <w:rStyle w:val="IndexLink"/>
              </w:rPr>
              <w:t>50</w:t>
            </w:r>
          </w:hyperlink>
        </w:p>
        <w:p>
          <w:pPr>
            <w:pStyle w:val="Contents3"/>
            <w:tabs>
              <w:tab w:val="clear" w:pos="8459"/>
              <w:tab w:val="right" w:pos="9026" w:leader="dot"/>
            </w:tabs>
            <w:rPr/>
          </w:pPr>
          <w:hyperlink w:anchor="__RefHeading___Toc996362_774463916">
            <w:r>
              <w:rPr>
                <w:webHidden/>
                <w:rStyle w:val="IndexLink"/>
                <w:rtl w:val="true"/>
              </w:rPr>
              <w:t>تنبیه</w:t>
            </w:r>
            <w:r>
              <w:rPr>
                <w:rStyle w:val="IndexLink"/>
                <w:rtl w:val="true"/>
              </w:rPr>
              <w:tab/>
            </w:r>
            <w:r>
              <w:rPr>
                <w:rStyle w:val="IndexLink"/>
              </w:rPr>
              <w:t>55</w:t>
            </w:r>
          </w:hyperlink>
        </w:p>
        <w:p>
          <w:pPr>
            <w:pStyle w:val="Contents3"/>
            <w:tabs>
              <w:tab w:val="clear" w:pos="8459"/>
              <w:tab w:val="right" w:pos="9026" w:leader="dot"/>
            </w:tabs>
            <w:rPr/>
          </w:pPr>
          <w:hyperlink w:anchor="__RefHeading___Toc996364_774463916">
            <w:r>
              <w:rPr>
                <w:webHidden/>
                <w:rStyle w:val="IndexLink"/>
                <w:rtl w:val="true"/>
              </w:rPr>
              <w:t>موضوع منطق</w:t>
            </w:r>
            <w:r>
              <w:rPr>
                <w:rStyle w:val="IndexLink"/>
                <w:rtl w:val="true"/>
              </w:rPr>
              <w:tab/>
            </w:r>
            <w:r>
              <w:rPr>
                <w:rStyle w:val="IndexLink"/>
              </w:rPr>
              <w:t>59</w:t>
            </w:r>
          </w:hyperlink>
        </w:p>
        <w:p>
          <w:pPr>
            <w:pStyle w:val="Contents2"/>
            <w:tabs>
              <w:tab w:val="clear" w:pos="8743"/>
              <w:tab w:val="right" w:pos="9026" w:leader="dot"/>
            </w:tabs>
            <w:rPr/>
          </w:pPr>
          <w:hyperlink w:anchor="__RefHeading___Toc996366_774463916">
            <w:r>
              <w:rPr>
                <w:webHidden/>
                <w:rStyle w:val="IndexLink"/>
                <w:rtl w:val="true"/>
              </w:rPr>
              <w:t>مقصد اوّل</w:t>
            </w:r>
            <w:r>
              <w:rPr>
                <w:rStyle w:val="IndexLink"/>
                <w:rtl w:val="true"/>
              </w:rPr>
              <w:t>:</w:t>
            </w:r>
            <w:r>
              <w:rPr>
                <w:rStyle w:val="IndexLink"/>
                <w:rtl w:val="true"/>
              </w:rPr>
              <w:t>تصوّرات</w:t>
            </w:r>
            <w:r>
              <w:rPr>
                <w:rStyle w:val="IndexLink"/>
                <w:rtl w:val="true"/>
              </w:rPr>
              <w:tab/>
            </w:r>
            <w:r>
              <w:rPr>
                <w:rStyle w:val="IndexLink"/>
              </w:rPr>
              <w:t>63</w:t>
            </w:r>
          </w:hyperlink>
        </w:p>
        <w:p>
          <w:pPr>
            <w:pStyle w:val="Contents3"/>
            <w:tabs>
              <w:tab w:val="clear" w:pos="8459"/>
              <w:tab w:val="right" w:pos="9026" w:leader="dot"/>
            </w:tabs>
            <w:rPr/>
          </w:pPr>
          <w:hyperlink w:anchor="__RefHeading___Toc996368_774463916">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996370_774463916">
            <w:r>
              <w:rPr>
                <w:webHidden/>
                <w:rStyle w:val="IndexLink"/>
                <w:rtl w:val="true"/>
              </w:rPr>
              <w:t>دلالات</w:t>
            </w:r>
            <w:r>
              <w:rPr>
                <w:rStyle w:val="IndexLink"/>
                <w:rtl w:val="true"/>
              </w:rPr>
              <w:tab/>
            </w:r>
            <w:r>
              <w:rPr>
                <w:rStyle w:val="IndexLink"/>
              </w:rPr>
              <w:t>64</w:t>
            </w:r>
          </w:hyperlink>
        </w:p>
        <w:p>
          <w:pPr>
            <w:pStyle w:val="Contents3"/>
            <w:tabs>
              <w:tab w:val="clear" w:pos="8459"/>
              <w:tab w:val="right" w:pos="9026" w:leader="dot"/>
            </w:tabs>
            <w:rPr/>
          </w:pPr>
          <w:hyperlink w:anchor="__RefHeading___Toc996372_774463916">
            <w:r>
              <w:rPr>
                <w:webHidden/>
                <w:rStyle w:val="IndexLink"/>
                <w:rtl w:val="true"/>
              </w:rPr>
              <w:t>مفرد و مرکّب</w:t>
            </w:r>
            <w:r>
              <w:rPr>
                <w:rStyle w:val="IndexLink"/>
                <w:rtl w:val="true"/>
              </w:rPr>
              <w:tab/>
            </w:r>
            <w:r>
              <w:rPr>
                <w:rStyle w:val="IndexLink"/>
              </w:rPr>
              <w:t>72</w:t>
            </w:r>
          </w:hyperlink>
        </w:p>
        <w:p>
          <w:pPr>
            <w:pStyle w:val="Contents3"/>
            <w:tabs>
              <w:tab w:val="clear" w:pos="8459"/>
              <w:tab w:val="right" w:pos="9026" w:leader="dot"/>
            </w:tabs>
            <w:rPr/>
          </w:pPr>
          <w:hyperlink w:anchor="__RefHeading___Toc996374_774463916">
            <w:r>
              <w:rPr>
                <w:webHidden/>
                <w:rStyle w:val="IndexLink"/>
                <w:rtl w:val="true"/>
              </w:rPr>
              <w:t>تقسیمات مفرد و مرکّب</w:t>
            </w:r>
            <w:r>
              <w:rPr>
                <w:rStyle w:val="IndexLink"/>
                <w:rtl w:val="true"/>
              </w:rPr>
              <w:tab/>
            </w:r>
            <w:r>
              <w:rPr>
                <w:rStyle w:val="IndexLink"/>
              </w:rPr>
              <w:t>75</w:t>
            </w:r>
          </w:hyperlink>
        </w:p>
        <w:p>
          <w:pPr>
            <w:pStyle w:val="Contents3"/>
            <w:tabs>
              <w:tab w:val="clear" w:pos="8459"/>
              <w:tab w:val="right" w:pos="9026" w:leader="dot"/>
            </w:tabs>
            <w:rPr/>
          </w:pPr>
          <w:hyperlink w:anchor="__RefHeading___Toc996376_774463916">
            <w:r>
              <w:rPr>
                <w:webHidden/>
                <w:rStyle w:val="IndexLink"/>
                <w:rtl w:val="true"/>
              </w:rPr>
              <w:t>فصل اوّل</w:t>
            </w:r>
            <w:r>
              <w:rPr>
                <w:rStyle w:val="IndexLink"/>
                <w:rtl w:val="true"/>
              </w:rPr>
              <w:t>:</w:t>
            </w:r>
            <w:r>
              <w:rPr>
                <w:rStyle w:val="IndexLink"/>
                <w:rtl w:val="true"/>
              </w:rPr>
              <w:t>مفهوم کلّی و جزئی</w:t>
            </w:r>
            <w:r>
              <w:rPr>
                <w:rStyle w:val="IndexLink"/>
                <w:rtl w:val="true"/>
              </w:rPr>
              <w:tab/>
            </w:r>
            <w:r>
              <w:rPr>
                <w:rStyle w:val="IndexLink"/>
              </w:rPr>
              <w:t>82</w:t>
            </w:r>
          </w:hyperlink>
        </w:p>
        <w:p>
          <w:pPr>
            <w:pStyle w:val="Contents4"/>
            <w:tabs>
              <w:tab w:val="clear" w:pos="8176"/>
              <w:tab w:val="right" w:pos="9026" w:leader="dot"/>
            </w:tabs>
            <w:rPr/>
          </w:pPr>
          <w:hyperlink w:anchor="__RefHeading___Toc996378_77446391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996380_774463916">
            <w:r>
              <w:rPr>
                <w:webHidden/>
                <w:rStyle w:val="IndexLink"/>
                <w:rtl w:val="true"/>
              </w:rPr>
              <w:t>نسب اربع</w:t>
            </w:r>
            <w:r>
              <w:rPr>
                <w:rStyle w:val="IndexLink"/>
                <w:rtl w:val="true"/>
              </w:rPr>
              <w:tab/>
            </w:r>
            <w:r>
              <w:rPr>
                <w:rStyle w:val="IndexLink"/>
              </w:rPr>
              <w:t>85</w:t>
            </w:r>
          </w:hyperlink>
        </w:p>
        <w:p>
          <w:pPr>
            <w:pStyle w:val="Contents4"/>
            <w:tabs>
              <w:tab w:val="clear" w:pos="8176"/>
              <w:tab w:val="right" w:pos="9026" w:leader="dot"/>
            </w:tabs>
            <w:rPr/>
          </w:pPr>
          <w:hyperlink w:anchor="__RefHeading___Toc996382_774463916">
            <w:r>
              <w:rPr>
                <w:webHidden/>
                <w:rStyle w:val="IndexLink"/>
                <w:rtl w:val="true"/>
              </w:rPr>
              <w:t>کلّیّات خمس</w:t>
            </w:r>
            <w:r>
              <w:rPr>
                <w:rStyle w:val="IndexLink"/>
                <w:rtl w:val="true"/>
              </w:rPr>
              <w:tab/>
            </w:r>
            <w:r>
              <w:rPr>
                <w:rStyle w:val="IndexLink"/>
              </w:rPr>
              <w:t>93</w:t>
            </w:r>
          </w:hyperlink>
        </w:p>
        <w:p>
          <w:pPr>
            <w:pStyle w:val="Contents4"/>
            <w:tabs>
              <w:tab w:val="clear" w:pos="8176"/>
              <w:tab w:val="right" w:pos="9026" w:leader="dot"/>
            </w:tabs>
            <w:rPr/>
          </w:pPr>
          <w:hyperlink w:anchor="__RefHeading___Toc996384_774463916">
            <w:r>
              <w:rPr>
                <w:webHidden/>
                <w:rStyle w:val="IndexLink"/>
                <w:rtl w:val="true"/>
              </w:rPr>
              <w:t>جنس</w:t>
            </w:r>
            <w:r>
              <w:rPr>
                <w:rStyle w:val="IndexLink"/>
                <w:rtl w:val="true"/>
              </w:rPr>
              <w:tab/>
            </w:r>
            <w:r>
              <w:rPr>
                <w:rStyle w:val="IndexLink"/>
              </w:rPr>
              <w:t>94</w:t>
            </w:r>
          </w:hyperlink>
        </w:p>
        <w:p>
          <w:pPr>
            <w:pStyle w:val="Contents4"/>
            <w:tabs>
              <w:tab w:val="clear" w:pos="8176"/>
              <w:tab w:val="right" w:pos="9026" w:leader="dot"/>
            </w:tabs>
            <w:rPr/>
          </w:pPr>
          <w:hyperlink w:anchor="__RefHeading___Toc996386_774463916">
            <w:r>
              <w:rPr>
                <w:webHidden/>
                <w:rStyle w:val="IndexLink"/>
                <w:rtl w:val="true"/>
              </w:rPr>
              <w:t>نوع</w:t>
            </w:r>
            <w:r>
              <w:rPr>
                <w:rStyle w:val="IndexLink"/>
                <w:rtl w:val="true"/>
              </w:rPr>
              <w:tab/>
            </w:r>
            <w:r>
              <w:rPr>
                <w:rStyle w:val="IndexLink"/>
              </w:rPr>
              <w:t>96</w:t>
            </w:r>
          </w:hyperlink>
        </w:p>
        <w:p>
          <w:pPr>
            <w:pStyle w:val="Contents4"/>
            <w:tabs>
              <w:tab w:val="clear" w:pos="8176"/>
              <w:tab w:val="right" w:pos="9026" w:leader="dot"/>
            </w:tabs>
            <w:rPr/>
          </w:pPr>
          <w:hyperlink w:anchor="__RefHeading___Toc996388_774463916">
            <w:r>
              <w:rPr>
                <w:webHidden/>
                <w:rStyle w:val="IndexLink"/>
                <w:rtl w:val="true"/>
              </w:rPr>
              <w:t>فصل</w:t>
            </w:r>
            <w:r>
              <w:rPr>
                <w:rStyle w:val="IndexLink"/>
                <w:rtl w:val="true"/>
              </w:rPr>
              <w:tab/>
            </w:r>
            <w:r>
              <w:rPr>
                <w:rStyle w:val="IndexLink"/>
              </w:rPr>
              <w:t>100</w:t>
            </w:r>
          </w:hyperlink>
        </w:p>
        <w:p>
          <w:pPr>
            <w:pStyle w:val="Contents4"/>
            <w:tabs>
              <w:tab w:val="clear" w:pos="8176"/>
              <w:tab w:val="right" w:pos="9026" w:leader="dot"/>
            </w:tabs>
            <w:rPr/>
          </w:pPr>
          <w:hyperlink w:anchor="__RefHeading___Toc996390_774463916">
            <w:r>
              <w:rPr>
                <w:webHidden/>
                <w:rStyle w:val="IndexLink"/>
                <w:rtl w:val="true"/>
              </w:rPr>
              <w:t>خاصّه</w:t>
            </w:r>
            <w:r>
              <w:rPr>
                <w:rStyle w:val="IndexLink"/>
                <w:rtl w:val="true"/>
              </w:rPr>
              <w:tab/>
            </w:r>
            <w:r>
              <w:rPr>
                <w:rStyle w:val="IndexLink"/>
              </w:rPr>
              <w:t>102</w:t>
            </w:r>
          </w:hyperlink>
        </w:p>
        <w:p>
          <w:pPr>
            <w:pStyle w:val="Contents4"/>
            <w:tabs>
              <w:tab w:val="clear" w:pos="8176"/>
              <w:tab w:val="right" w:pos="9026" w:leader="dot"/>
            </w:tabs>
            <w:rPr/>
          </w:pPr>
          <w:hyperlink w:anchor="__RefHeading___Toc996392_774463916">
            <w:r>
              <w:rPr>
                <w:webHidden/>
                <w:rStyle w:val="IndexLink"/>
                <w:rtl w:val="true"/>
              </w:rPr>
              <w:t>عرض عام</w:t>
            </w:r>
            <w:r>
              <w:rPr>
                <w:rStyle w:val="IndexLink"/>
                <w:rtl w:val="true"/>
              </w:rPr>
              <w:tab/>
            </w:r>
            <w:r>
              <w:rPr>
                <w:rStyle w:val="IndexLink"/>
              </w:rPr>
              <w:t>103</w:t>
            </w:r>
          </w:hyperlink>
        </w:p>
        <w:p>
          <w:pPr>
            <w:pStyle w:val="Contents4"/>
            <w:tabs>
              <w:tab w:val="clear" w:pos="8176"/>
              <w:tab w:val="right" w:pos="9026" w:leader="dot"/>
            </w:tabs>
            <w:rPr/>
          </w:pPr>
          <w:hyperlink w:anchor="__RefHeading___Toc996394_774463916">
            <w:r>
              <w:rPr>
                <w:webHidden/>
                <w:rStyle w:val="IndexLink"/>
                <w:rtl w:val="true"/>
              </w:rPr>
              <w:t>خاتمه در مفهوم کلّی</w:t>
            </w:r>
            <w:r>
              <w:rPr>
                <w:rStyle w:val="IndexLink"/>
                <w:rtl w:val="true"/>
              </w:rPr>
              <w:tab/>
            </w:r>
            <w:r>
              <w:rPr>
                <w:rStyle w:val="IndexLink"/>
              </w:rPr>
              <w:t>106</w:t>
            </w:r>
          </w:hyperlink>
        </w:p>
        <w:p>
          <w:pPr>
            <w:pStyle w:val="Contents3"/>
            <w:tabs>
              <w:tab w:val="clear" w:pos="8459"/>
              <w:tab w:val="right" w:pos="9026" w:leader="dot"/>
            </w:tabs>
            <w:rPr/>
          </w:pPr>
          <w:hyperlink w:anchor="__RefHeading___Toc996396_774463916">
            <w:r>
              <w:rPr>
                <w:webHidden/>
                <w:rStyle w:val="IndexLink"/>
                <w:rtl w:val="true"/>
              </w:rPr>
              <w:t>فصل دوم</w:t>
            </w:r>
            <w:r>
              <w:rPr>
                <w:rStyle w:val="IndexLink"/>
                <w:rtl w:val="true"/>
              </w:rPr>
              <w:t>:</w:t>
            </w:r>
            <w:r>
              <w:rPr>
                <w:rStyle w:val="IndexLink"/>
                <w:rtl w:val="true"/>
              </w:rPr>
              <w:t>معرّف</w:t>
            </w:r>
            <w:r>
              <w:rPr>
                <w:rStyle w:val="IndexLink"/>
                <w:rtl w:val="true"/>
              </w:rPr>
              <w:tab/>
            </w:r>
            <w:r>
              <w:rPr>
                <w:rStyle w:val="IndexLink"/>
              </w:rPr>
              <w:t>108</w:t>
            </w:r>
          </w:hyperlink>
        </w:p>
        <w:p>
          <w:pPr>
            <w:pStyle w:val="Contents2"/>
            <w:tabs>
              <w:tab w:val="clear" w:pos="8743"/>
              <w:tab w:val="right" w:pos="9026" w:leader="dot"/>
            </w:tabs>
            <w:rPr/>
          </w:pPr>
          <w:hyperlink w:anchor="__RefHeading___Toc996398_774463916">
            <w:r>
              <w:rPr>
                <w:webHidden/>
                <w:rStyle w:val="IndexLink"/>
                <w:rtl w:val="true"/>
              </w:rPr>
              <w:t>مقصد ثانی</w:t>
            </w:r>
            <w:r>
              <w:rPr>
                <w:rStyle w:val="IndexLink"/>
                <w:rtl w:val="true"/>
              </w:rPr>
              <w:t>:</w:t>
            </w:r>
            <w:r>
              <w:rPr>
                <w:rStyle w:val="IndexLink"/>
                <w:rtl w:val="true"/>
              </w:rPr>
              <w:t>تصدیقات</w:t>
            </w:r>
            <w:r>
              <w:rPr>
                <w:rStyle w:val="IndexLink"/>
                <w:rtl w:val="true"/>
              </w:rPr>
              <w:tab/>
            </w:r>
            <w:r>
              <w:rPr>
                <w:rStyle w:val="IndexLink"/>
              </w:rPr>
              <w:t>113</w:t>
            </w:r>
          </w:hyperlink>
        </w:p>
        <w:p>
          <w:pPr>
            <w:pStyle w:val="Contents3"/>
            <w:tabs>
              <w:tab w:val="clear" w:pos="8459"/>
              <w:tab w:val="right" w:pos="9026" w:leader="dot"/>
            </w:tabs>
            <w:rPr/>
          </w:pPr>
          <w:hyperlink w:anchor="__RefHeading___Toc996400_774463916">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996402_774463916">
            <w:r>
              <w:rPr>
                <w:webHidden/>
                <w:rStyle w:val="IndexLink"/>
                <w:rtl w:val="true"/>
              </w:rPr>
              <w:t>تعریف قضیّه و حصر آن در حملیّه و شرطیّه</w:t>
            </w:r>
            <w:r>
              <w:rPr>
                <w:rStyle w:val="IndexLink"/>
                <w:rtl w:val="true"/>
              </w:rPr>
              <w:tab/>
            </w:r>
            <w:r>
              <w:rPr>
                <w:rStyle w:val="IndexLink"/>
              </w:rPr>
              <w:t>114</w:t>
            </w:r>
          </w:hyperlink>
        </w:p>
        <w:p>
          <w:pPr>
            <w:pStyle w:val="Contents3"/>
            <w:tabs>
              <w:tab w:val="clear" w:pos="8459"/>
              <w:tab w:val="right" w:pos="9026" w:leader="dot"/>
            </w:tabs>
            <w:rPr/>
          </w:pPr>
          <w:hyperlink w:anchor="__RefHeading___Toc996404_774463916">
            <w:r>
              <w:rPr>
                <w:webHidden/>
                <w:rStyle w:val="IndexLink"/>
                <w:rtl w:val="true"/>
              </w:rPr>
              <w:t>تقسیم قضیّه حملیّه به اعتبار موضوع</w:t>
            </w:r>
            <w:r>
              <w:rPr>
                <w:rStyle w:val="IndexLink"/>
                <w:rtl w:val="true"/>
              </w:rPr>
              <w:tab/>
            </w:r>
            <w:r>
              <w:rPr>
                <w:rStyle w:val="IndexLink"/>
              </w:rPr>
              <w:t>118</w:t>
            </w:r>
          </w:hyperlink>
        </w:p>
        <w:p>
          <w:pPr>
            <w:pStyle w:val="Contents3"/>
            <w:tabs>
              <w:tab w:val="clear" w:pos="8459"/>
              <w:tab w:val="right" w:pos="9026" w:leader="dot"/>
            </w:tabs>
            <w:rPr/>
          </w:pPr>
          <w:hyperlink w:anchor="__RefHeading___Toc996406_774463916">
            <w:r>
              <w:rPr>
                <w:webHidden/>
                <w:rStyle w:val="IndexLink"/>
                <w:rtl w:val="true"/>
              </w:rPr>
              <w:t>محصورات اربع</w:t>
            </w:r>
            <w:r>
              <w:rPr>
                <w:rStyle w:val="IndexLink"/>
                <w:rtl w:val="true"/>
              </w:rPr>
              <w:tab/>
            </w:r>
            <w:r>
              <w:rPr>
                <w:rStyle w:val="IndexLink"/>
              </w:rPr>
              <w:t>119</w:t>
            </w:r>
          </w:hyperlink>
        </w:p>
        <w:p>
          <w:pPr>
            <w:pStyle w:val="Contents3"/>
            <w:tabs>
              <w:tab w:val="clear" w:pos="8459"/>
              <w:tab w:val="right" w:pos="9026" w:leader="dot"/>
            </w:tabs>
            <w:rPr/>
          </w:pPr>
          <w:hyperlink w:anchor="__RefHeading___Toc996408_774463916">
            <w:r>
              <w:rPr>
                <w:webHidden/>
                <w:rStyle w:val="IndexLink"/>
                <w:rtl w:val="true"/>
              </w:rPr>
              <w:t>اقسام حملیّه</w:t>
            </w:r>
            <w:r>
              <w:rPr>
                <w:rStyle w:val="IndexLink"/>
                <w:rtl w:val="true"/>
              </w:rPr>
              <w:tab/>
            </w:r>
            <w:r>
              <w:rPr>
                <w:rStyle w:val="IndexLink"/>
              </w:rPr>
              <w:t>119</w:t>
            </w:r>
          </w:hyperlink>
        </w:p>
        <w:p>
          <w:pPr>
            <w:pStyle w:val="Contents3"/>
            <w:tabs>
              <w:tab w:val="clear" w:pos="8459"/>
              <w:tab w:val="right" w:pos="9026" w:leader="dot"/>
            </w:tabs>
            <w:rPr/>
          </w:pPr>
          <w:hyperlink w:anchor="__RefHeading___Toc996410_774463916">
            <w:r>
              <w:rPr>
                <w:webHidden/>
                <w:rStyle w:val="IndexLink"/>
                <w:rtl w:val="true"/>
              </w:rPr>
              <w:t>معدوله و محصّله</w:t>
            </w:r>
            <w:r>
              <w:rPr>
                <w:rStyle w:val="IndexLink"/>
                <w:rtl w:val="true"/>
              </w:rPr>
              <w:tab/>
            </w:r>
            <w:r>
              <w:rPr>
                <w:rStyle w:val="IndexLink"/>
              </w:rPr>
              <w:t>122</w:t>
            </w:r>
          </w:hyperlink>
        </w:p>
        <w:p>
          <w:pPr>
            <w:pStyle w:val="Contents3"/>
            <w:tabs>
              <w:tab w:val="clear" w:pos="8459"/>
              <w:tab w:val="right" w:pos="9026" w:leader="dot"/>
            </w:tabs>
            <w:rPr/>
          </w:pPr>
          <w:hyperlink w:anchor="__RefHeading___Toc996412_774463916">
            <w:r>
              <w:rPr>
                <w:webHidden/>
                <w:rStyle w:val="IndexLink"/>
                <w:rtl w:val="true"/>
              </w:rPr>
              <w:t>موجّهات</w:t>
            </w:r>
            <w:r>
              <w:rPr>
                <w:rStyle w:val="IndexLink"/>
                <w:rtl w:val="true"/>
              </w:rPr>
              <w:t>:</w:t>
            </w:r>
            <w:r>
              <w:rPr>
                <w:rStyle w:val="IndexLink"/>
                <w:rtl w:val="true"/>
              </w:rPr>
              <w:t>بسائط و مرکّبات</w:t>
            </w:r>
            <w:r>
              <w:rPr>
                <w:rStyle w:val="IndexLink"/>
                <w:rtl w:val="true"/>
              </w:rPr>
              <w:tab/>
            </w:r>
            <w:r>
              <w:rPr>
                <w:rStyle w:val="IndexLink"/>
              </w:rPr>
              <w:t>122</w:t>
            </w:r>
          </w:hyperlink>
        </w:p>
        <w:p>
          <w:pPr>
            <w:pStyle w:val="Contents3"/>
            <w:tabs>
              <w:tab w:val="clear" w:pos="8459"/>
              <w:tab w:val="right" w:pos="9026" w:leader="dot"/>
            </w:tabs>
            <w:rPr/>
          </w:pPr>
          <w:hyperlink w:anchor="__RefHeading___Toc996414_774463916">
            <w:r>
              <w:rPr>
                <w:webHidden/>
                <w:rStyle w:val="IndexLink"/>
                <w:rtl w:val="true"/>
              </w:rPr>
              <w:t>فصل اوّل</w:t>
            </w:r>
            <w:r>
              <w:rPr>
                <w:rStyle w:val="IndexLink"/>
                <w:rtl w:val="true"/>
              </w:rPr>
              <w:t>:</w:t>
            </w:r>
            <w:r>
              <w:rPr>
                <w:rStyle w:val="IndexLink"/>
                <w:rtl w:val="true"/>
              </w:rPr>
              <w:t>قضیّه شرطیّه متّصله و منفصله</w:t>
            </w:r>
            <w:r>
              <w:rPr>
                <w:rStyle w:val="IndexLink"/>
                <w:rtl w:val="true"/>
              </w:rPr>
              <w:tab/>
            </w:r>
            <w:r>
              <w:rPr>
                <w:rStyle w:val="IndexLink"/>
              </w:rPr>
              <w:t>138</w:t>
            </w:r>
          </w:hyperlink>
        </w:p>
        <w:p>
          <w:pPr>
            <w:pStyle w:val="Contents3"/>
            <w:tabs>
              <w:tab w:val="clear" w:pos="8459"/>
              <w:tab w:val="right" w:pos="9026" w:leader="dot"/>
            </w:tabs>
            <w:rPr/>
          </w:pPr>
          <w:hyperlink w:anchor="__RefHeading___Toc996416_774463916">
            <w:r>
              <w:rPr>
                <w:webHidden/>
                <w:rStyle w:val="IndexLink"/>
                <w:rtl w:val="true"/>
              </w:rPr>
              <w:t>فصل دوّم</w:t>
            </w:r>
            <w:r>
              <w:rPr>
                <w:rStyle w:val="IndexLink"/>
                <w:rtl w:val="true"/>
              </w:rPr>
              <w:t>:</w:t>
            </w:r>
            <w:r>
              <w:rPr>
                <w:rStyle w:val="IndexLink"/>
                <w:rtl w:val="true"/>
              </w:rPr>
              <w:t>تناقض</w:t>
            </w:r>
            <w:r>
              <w:rPr>
                <w:rStyle w:val="IndexLink"/>
                <w:rtl w:val="true"/>
              </w:rPr>
              <w:tab/>
            </w:r>
            <w:r>
              <w:rPr>
                <w:rStyle w:val="IndexLink"/>
              </w:rPr>
              <w:t>145</w:t>
            </w:r>
          </w:hyperlink>
        </w:p>
        <w:p>
          <w:pPr>
            <w:pStyle w:val="Contents3"/>
            <w:tabs>
              <w:tab w:val="clear" w:pos="8459"/>
              <w:tab w:val="right" w:pos="9026" w:leader="dot"/>
            </w:tabs>
            <w:rPr/>
          </w:pPr>
          <w:hyperlink w:anchor="__RefHeading___Toc996418_774463916">
            <w:r>
              <w:rPr>
                <w:webHidden/>
                <w:rStyle w:val="IndexLink"/>
                <w:rtl w:val="true"/>
              </w:rPr>
              <w:t>فصل سوّم</w:t>
            </w:r>
            <w:r>
              <w:rPr>
                <w:rStyle w:val="IndexLink"/>
                <w:rtl w:val="true"/>
              </w:rPr>
              <w:t>:</w:t>
            </w:r>
            <w:r>
              <w:rPr>
                <w:rStyle w:val="IndexLink"/>
                <w:rtl w:val="true"/>
              </w:rPr>
              <w:t>عکس مستوی</w:t>
            </w:r>
            <w:r>
              <w:rPr>
                <w:rStyle w:val="IndexLink"/>
                <w:rtl w:val="true"/>
              </w:rPr>
              <w:tab/>
            </w:r>
            <w:r>
              <w:rPr>
                <w:rStyle w:val="IndexLink"/>
              </w:rPr>
              <w:t>151</w:t>
            </w:r>
          </w:hyperlink>
        </w:p>
        <w:p>
          <w:pPr>
            <w:pStyle w:val="Contents4"/>
            <w:tabs>
              <w:tab w:val="clear" w:pos="8176"/>
              <w:tab w:val="right" w:pos="9026" w:leader="dot"/>
            </w:tabs>
            <w:rPr/>
          </w:pPr>
          <w:hyperlink w:anchor="__RefHeading___Toc996420_774463916">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996422_774463916">
            <w:r>
              <w:rPr>
                <w:webHidden/>
                <w:rStyle w:val="IndexLink"/>
                <w:rtl w:val="true"/>
              </w:rPr>
              <w:t>عکس به اعتبار جهت</w:t>
            </w:r>
            <w:r>
              <w:rPr>
                <w:rStyle w:val="IndexLink"/>
                <w:rtl w:val="true"/>
              </w:rPr>
              <w:tab/>
            </w:r>
            <w:r>
              <w:rPr>
                <w:rStyle w:val="IndexLink"/>
              </w:rPr>
              <w:t>153</w:t>
            </w:r>
          </w:hyperlink>
        </w:p>
        <w:p>
          <w:pPr>
            <w:pStyle w:val="Contents3"/>
            <w:tabs>
              <w:tab w:val="clear" w:pos="8459"/>
              <w:tab w:val="right" w:pos="9026" w:leader="dot"/>
            </w:tabs>
            <w:rPr/>
          </w:pPr>
          <w:hyperlink w:anchor="__RefHeading___Toc996424_774463916">
            <w:r>
              <w:rPr>
                <w:webHidden/>
                <w:rStyle w:val="IndexLink"/>
                <w:rtl w:val="true"/>
              </w:rPr>
              <w:t>فصل چهارم</w:t>
            </w:r>
            <w:r>
              <w:rPr>
                <w:rStyle w:val="IndexLink"/>
                <w:rtl w:val="true"/>
              </w:rPr>
              <w:t>:</w:t>
            </w:r>
            <w:r>
              <w:rPr>
                <w:rStyle w:val="IndexLink"/>
                <w:rtl w:val="true"/>
              </w:rPr>
              <w:t>عکس نقیض</w:t>
            </w:r>
            <w:r>
              <w:rPr>
                <w:rStyle w:val="IndexLink"/>
                <w:rtl w:val="true"/>
              </w:rPr>
              <w:tab/>
            </w:r>
            <w:r>
              <w:rPr>
                <w:rStyle w:val="IndexLink"/>
              </w:rPr>
              <w:t>159</w:t>
            </w:r>
          </w:hyperlink>
        </w:p>
        <w:p>
          <w:pPr>
            <w:pStyle w:val="Contents3"/>
            <w:tabs>
              <w:tab w:val="clear" w:pos="8459"/>
              <w:tab w:val="right" w:pos="9026" w:leader="dot"/>
            </w:tabs>
            <w:rPr/>
          </w:pPr>
          <w:hyperlink w:anchor="__RefHeading___Toc996426_774463916">
            <w:r>
              <w:rPr>
                <w:webHidden/>
                <w:rStyle w:val="IndexLink"/>
                <w:rtl w:val="true"/>
              </w:rPr>
              <w:t>فصل پنجم</w:t>
            </w:r>
            <w:r>
              <w:rPr>
                <w:rStyle w:val="IndexLink"/>
                <w:rtl w:val="true"/>
              </w:rPr>
              <w:t>:</w:t>
            </w:r>
            <w:r>
              <w:rPr>
                <w:rStyle w:val="IndexLink"/>
                <w:rtl w:val="true"/>
              </w:rPr>
              <w:t>قیاس و تعریفش</w:t>
            </w:r>
            <w:r>
              <w:rPr>
                <w:rStyle w:val="IndexLink"/>
                <w:rtl w:val="true"/>
              </w:rPr>
              <w:tab/>
            </w:r>
            <w:r>
              <w:rPr>
                <w:rStyle w:val="IndexLink"/>
              </w:rPr>
              <w:t>169</w:t>
            </w:r>
          </w:hyperlink>
        </w:p>
        <w:p>
          <w:pPr>
            <w:pStyle w:val="Contents4"/>
            <w:tabs>
              <w:tab w:val="clear" w:pos="8176"/>
              <w:tab w:val="right" w:pos="9026" w:leader="dot"/>
            </w:tabs>
            <w:rPr/>
          </w:pPr>
          <w:hyperlink w:anchor="__RefHeading___Toc996428_774463916">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96430_774463916">
            <w:r>
              <w:rPr>
                <w:webHidden/>
                <w:rStyle w:val="IndexLink"/>
                <w:rtl w:val="true"/>
              </w:rPr>
              <w:t>اقسام قیاس</w:t>
            </w:r>
            <w:r>
              <w:rPr>
                <w:rStyle w:val="IndexLink"/>
                <w:rtl w:val="true"/>
              </w:rPr>
              <w:tab/>
            </w:r>
            <w:r>
              <w:rPr>
                <w:rStyle w:val="IndexLink"/>
              </w:rPr>
              <w:t>171</w:t>
            </w:r>
          </w:hyperlink>
        </w:p>
        <w:p>
          <w:pPr>
            <w:pStyle w:val="Contents5"/>
            <w:tabs>
              <w:tab w:val="clear" w:pos="7892"/>
              <w:tab w:val="right" w:pos="9026" w:leader="dot"/>
            </w:tabs>
            <w:rPr/>
          </w:pPr>
          <w:hyperlink w:anchor="__RefHeading___Toc996432_774463916">
            <w:r>
              <w:rPr>
                <w:webHidden/>
                <w:rStyle w:val="IndexLink"/>
                <w:rtl w:val="true"/>
              </w:rPr>
              <w:t>قیاس استثنائیّ و بیان اجزائش</w:t>
            </w:r>
            <w:r>
              <w:rPr>
                <w:rStyle w:val="IndexLink"/>
                <w:rtl w:val="true"/>
              </w:rPr>
              <w:tab/>
            </w:r>
            <w:r>
              <w:rPr>
                <w:rStyle w:val="IndexLink"/>
              </w:rPr>
              <w:t>171</w:t>
            </w:r>
          </w:hyperlink>
        </w:p>
        <w:p>
          <w:pPr>
            <w:pStyle w:val="Contents5"/>
            <w:tabs>
              <w:tab w:val="clear" w:pos="7892"/>
              <w:tab w:val="right" w:pos="9026" w:leader="dot"/>
            </w:tabs>
            <w:rPr/>
          </w:pPr>
          <w:hyperlink w:anchor="__RefHeading___Toc996434_774463916">
            <w:r>
              <w:rPr>
                <w:webHidden/>
                <w:rStyle w:val="IndexLink"/>
                <w:rtl w:val="true"/>
              </w:rPr>
              <w:t>قیاس اقترانیّ و بیان اقسام و اجزائش</w:t>
            </w:r>
            <w:r>
              <w:rPr>
                <w:rStyle w:val="IndexLink"/>
                <w:rtl w:val="true"/>
              </w:rPr>
              <w:tab/>
            </w:r>
            <w:r>
              <w:rPr>
                <w:rStyle w:val="IndexLink"/>
              </w:rPr>
              <w:t>172</w:t>
            </w:r>
          </w:hyperlink>
        </w:p>
        <w:p>
          <w:pPr>
            <w:pStyle w:val="Contents5"/>
            <w:tabs>
              <w:tab w:val="clear" w:pos="7892"/>
              <w:tab w:val="right" w:pos="9026" w:leader="dot"/>
            </w:tabs>
            <w:rPr/>
          </w:pPr>
          <w:hyperlink w:anchor="__RefHeading___Toc996436_774463916">
            <w:r>
              <w:rPr>
                <w:webHidden/>
                <w:rStyle w:val="IndexLink"/>
                <w:rtl w:val="true"/>
              </w:rPr>
              <w:t>اشکال اربعه</w:t>
            </w:r>
            <w:r>
              <w:rPr>
                <w:rStyle w:val="IndexLink"/>
                <w:rtl w:val="true"/>
              </w:rPr>
              <w:tab/>
            </w:r>
            <w:r>
              <w:rPr>
                <w:rStyle w:val="IndexLink"/>
              </w:rPr>
              <w:t>173</w:t>
            </w:r>
          </w:hyperlink>
        </w:p>
        <w:p>
          <w:pPr>
            <w:pStyle w:val="Contents3"/>
            <w:tabs>
              <w:tab w:val="clear" w:pos="8459"/>
              <w:tab w:val="right" w:pos="9026" w:leader="dot"/>
            </w:tabs>
            <w:rPr/>
          </w:pPr>
          <w:hyperlink w:anchor="__RefHeading___Toc996438_774463916">
            <w:r>
              <w:rPr>
                <w:webHidden/>
                <w:rStyle w:val="IndexLink"/>
                <w:rtl w:val="true"/>
              </w:rPr>
              <w:t>فصل ششم</w:t>
            </w:r>
            <w:r>
              <w:rPr>
                <w:rStyle w:val="IndexLink"/>
                <w:rtl w:val="true"/>
              </w:rPr>
              <w:t>:</w:t>
            </w:r>
            <w:r>
              <w:rPr>
                <w:rStyle w:val="IndexLink"/>
                <w:rtl w:val="true"/>
              </w:rPr>
              <w:t>قیاس شرطی</w:t>
            </w:r>
            <w:r>
              <w:rPr>
                <w:rStyle w:val="IndexLink"/>
                <w:rtl w:val="true"/>
              </w:rPr>
              <w:tab/>
            </w:r>
            <w:r>
              <w:rPr>
                <w:rStyle w:val="IndexLink"/>
              </w:rPr>
              <w:t>201</w:t>
            </w:r>
          </w:hyperlink>
        </w:p>
        <w:p>
          <w:pPr>
            <w:pStyle w:val="Contents3"/>
            <w:tabs>
              <w:tab w:val="clear" w:pos="8459"/>
              <w:tab w:val="right" w:pos="9026" w:leader="dot"/>
            </w:tabs>
            <w:rPr/>
          </w:pPr>
          <w:hyperlink w:anchor="__RefHeading___Toc996440_774463916">
            <w:r>
              <w:rPr>
                <w:webHidden/>
                <w:rStyle w:val="IndexLink"/>
                <w:rtl w:val="true"/>
              </w:rPr>
              <w:t>فصل هفتم</w:t>
            </w:r>
            <w:r>
              <w:rPr>
                <w:rStyle w:val="IndexLink"/>
                <w:rtl w:val="true"/>
              </w:rPr>
              <w:t>:</w:t>
            </w:r>
            <w:r>
              <w:rPr>
                <w:rStyle w:val="IndexLink"/>
                <w:rtl w:val="true"/>
              </w:rPr>
              <w:t>قیاس استثنائی</w:t>
            </w:r>
            <w:r>
              <w:rPr>
                <w:rStyle w:val="IndexLink"/>
                <w:rtl w:val="true"/>
              </w:rPr>
              <w:tab/>
            </w:r>
            <w:r>
              <w:rPr>
                <w:rStyle w:val="IndexLink"/>
              </w:rPr>
              <w:t>202</w:t>
            </w:r>
          </w:hyperlink>
        </w:p>
        <w:p>
          <w:pPr>
            <w:pStyle w:val="Contents3"/>
            <w:tabs>
              <w:tab w:val="clear" w:pos="8459"/>
              <w:tab w:val="right" w:pos="9026" w:leader="dot"/>
            </w:tabs>
            <w:rPr/>
          </w:pPr>
          <w:hyperlink w:anchor="__RefHeading___Toc996442_774463916">
            <w:r>
              <w:rPr>
                <w:webHidden/>
                <w:rStyle w:val="IndexLink"/>
                <w:rtl w:val="true"/>
              </w:rPr>
              <w:t>فصل هشتم</w:t>
            </w:r>
            <w:r>
              <w:rPr>
                <w:rStyle w:val="IndexLink"/>
                <w:rtl w:val="true"/>
              </w:rPr>
              <w:t>:</w:t>
            </w:r>
            <w:r>
              <w:rPr>
                <w:rStyle w:val="IndexLink"/>
                <w:rtl w:val="true"/>
              </w:rPr>
              <w:t>استقراء</w:t>
            </w:r>
            <w:r>
              <w:rPr>
                <w:rStyle w:val="IndexLink"/>
                <w:rtl w:val="true"/>
              </w:rPr>
              <w:tab/>
            </w:r>
            <w:r>
              <w:rPr>
                <w:rStyle w:val="IndexLink"/>
              </w:rPr>
              <w:t>205</w:t>
            </w:r>
          </w:hyperlink>
        </w:p>
        <w:p>
          <w:pPr>
            <w:pStyle w:val="Contents4"/>
            <w:tabs>
              <w:tab w:val="clear" w:pos="8176"/>
              <w:tab w:val="right" w:pos="9026" w:leader="dot"/>
            </w:tabs>
            <w:rPr/>
          </w:pPr>
          <w:hyperlink w:anchor="__RefHeading___Toc996444_77446391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996446_774463916">
            <w:r>
              <w:rPr>
                <w:webHidden/>
                <w:rStyle w:val="IndexLink"/>
                <w:rtl w:val="true"/>
              </w:rPr>
              <w:t>تمثیل</w:t>
            </w:r>
            <w:r>
              <w:rPr>
                <w:rStyle w:val="IndexLink"/>
                <w:rtl w:val="true"/>
              </w:rPr>
              <w:tab/>
            </w:r>
            <w:r>
              <w:rPr>
                <w:rStyle w:val="IndexLink"/>
              </w:rPr>
              <w:t>206</w:t>
            </w:r>
          </w:hyperlink>
        </w:p>
        <w:p>
          <w:pPr>
            <w:pStyle w:val="Contents3"/>
            <w:tabs>
              <w:tab w:val="clear" w:pos="8459"/>
              <w:tab w:val="right" w:pos="9026" w:leader="dot"/>
            </w:tabs>
            <w:rPr/>
          </w:pPr>
          <w:hyperlink w:anchor="__RefHeading___Toc996448_774463916">
            <w:r>
              <w:rPr>
                <w:webHidden/>
                <w:rStyle w:val="IndexLink"/>
                <w:rtl w:val="true"/>
              </w:rPr>
              <w:t>فصل نهم</w:t>
            </w:r>
            <w:r>
              <w:rPr>
                <w:rStyle w:val="IndexLink"/>
                <w:rtl w:val="true"/>
              </w:rPr>
              <w:t>:</w:t>
            </w:r>
            <w:r>
              <w:rPr>
                <w:rStyle w:val="IndexLink"/>
                <w:rtl w:val="true"/>
              </w:rPr>
              <w:t>صناعات خمس</w:t>
            </w:r>
            <w:r>
              <w:rPr>
                <w:rStyle w:val="IndexLink"/>
                <w:rtl w:val="true"/>
              </w:rPr>
              <w:tab/>
            </w:r>
            <w:r>
              <w:rPr>
                <w:rStyle w:val="IndexLink"/>
              </w:rPr>
              <w:t>207</w:t>
            </w:r>
          </w:hyperlink>
        </w:p>
        <w:p>
          <w:pPr>
            <w:pStyle w:val="Contents2"/>
            <w:tabs>
              <w:tab w:val="clear" w:pos="8743"/>
              <w:tab w:val="right" w:pos="9026" w:leader="dot"/>
            </w:tabs>
            <w:rPr/>
          </w:pPr>
          <w:hyperlink w:anchor="__RefHeading___Toc996450_774463916">
            <w:r>
              <w:rPr>
                <w:webHidden/>
                <w:rStyle w:val="IndexLink"/>
                <w:rtl w:val="true"/>
              </w:rPr>
              <w:t>خاتمه</w:t>
            </w:r>
            <w:r>
              <w:rPr>
                <w:rStyle w:val="IndexLink"/>
                <w:rtl w:val="true"/>
              </w:rPr>
              <w:tab/>
            </w:r>
            <w:r>
              <w:rPr>
                <w:rStyle w:val="IndexLink"/>
              </w:rPr>
              <w:t>211</w:t>
            </w:r>
          </w:hyperlink>
        </w:p>
        <w:p>
          <w:pPr>
            <w:pStyle w:val="Contents3"/>
            <w:tabs>
              <w:tab w:val="clear" w:pos="8459"/>
              <w:tab w:val="right" w:pos="9026" w:leader="dot"/>
            </w:tabs>
            <w:rPr/>
          </w:pPr>
          <w:hyperlink w:anchor="__RefHeading___Toc996452_774463916">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996454_774463916">
            <w:r>
              <w:rPr>
                <w:webHidden/>
                <w:rStyle w:val="IndexLink"/>
                <w:rtl w:val="true"/>
              </w:rPr>
              <w:t>اجزاء العلوم</w:t>
            </w:r>
            <w:r>
              <w:rPr>
                <w:rStyle w:val="IndexLink"/>
                <w:rtl w:val="true"/>
              </w:rPr>
              <w:tab/>
            </w:r>
            <w:r>
              <w:rPr>
                <w:rStyle w:val="IndexLink"/>
              </w:rPr>
              <w:t>212</w:t>
            </w:r>
          </w:hyperlink>
        </w:p>
        <w:p>
          <w:pPr>
            <w:pStyle w:val="Contents3"/>
            <w:tabs>
              <w:tab w:val="clear" w:pos="8459"/>
              <w:tab w:val="right" w:pos="9026" w:leader="dot"/>
            </w:tabs>
            <w:rPr/>
          </w:pPr>
          <w:hyperlink w:anchor="__RefHeading___Toc996456_774463916">
            <w:r>
              <w:rPr>
                <w:webHidden/>
                <w:rStyle w:val="IndexLink"/>
                <w:rtl w:val="true"/>
              </w:rPr>
              <w:t>رؤوس ثمانیه</w:t>
            </w:r>
            <w:r>
              <w:rPr>
                <w:rStyle w:val="IndexLink"/>
                <w:rtl w:val="true"/>
              </w:rPr>
              <w:tab/>
            </w:r>
            <w:r>
              <w:rPr>
                <w:rStyle w:val="IndexLink"/>
              </w:rPr>
              <w:t>216</w:t>
            </w:r>
          </w:hyperlink>
        </w:p>
        <w:p>
          <w:pPr>
            <w:pStyle w:val="Contents2"/>
            <w:tabs>
              <w:tab w:val="clear" w:pos="8743"/>
              <w:tab w:val="right" w:pos="9026" w:leader="dot"/>
            </w:tabs>
            <w:rPr/>
          </w:pPr>
          <w:hyperlink w:anchor="__RefHeading___Toc996458_774463916">
            <w:r>
              <w:rPr>
                <w:webHidden/>
                <w:rStyle w:val="IndexLink"/>
                <w:rtl w:val="true"/>
              </w:rPr>
              <w:t>منابع مقدّمه مصحّح</w:t>
            </w:r>
            <w:r>
              <w:rPr>
                <w:rStyle w:val="IndexLink"/>
                <w:rtl w:val="true"/>
              </w:rPr>
              <w:tab/>
            </w:r>
            <w:r>
              <w:rPr>
                <w:rStyle w:val="IndexLink"/>
              </w:rPr>
              <w:t>223</w:t>
            </w:r>
          </w:hyperlink>
        </w:p>
        <w:p>
          <w:pPr>
            <w:pStyle w:val="Contents2"/>
            <w:tabs>
              <w:tab w:val="clear" w:pos="8743"/>
              <w:tab w:val="right" w:pos="9026" w:leader="dot"/>
            </w:tabs>
            <w:rPr/>
          </w:pPr>
          <w:hyperlink w:anchor="__RefHeading___Toc996460_774463916">
            <w:r>
              <w:rPr>
                <w:webHidden/>
                <w:rStyle w:val="IndexLink"/>
                <w:rtl w:val="true"/>
              </w:rPr>
              <w:t>منابع ترجمه تهذیب</w:t>
            </w:r>
            <w:r>
              <w:rPr>
                <w:rStyle w:val="IndexLink"/>
                <w:rtl w:val="true"/>
              </w:rPr>
              <w:tab/>
            </w:r>
            <w:r>
              <w:rPr>
                <w:rStyle w:val="IndexLink"/>
              </w:rPr>
              <w:t>225</w:t>
            </w:r>
          </w:hyperlink>
        </w:p>
        <w:p>
          <w:pPr>
            <w:pStyle w:val="Contents2"/>
            <w:tabs>
              <w:tab w:val="clear" w:pos="8743"/>
              <w:tab w:val="right" w:pos="9026" w:leader="dot"/>
            </w:tabs>
            <w:rPr/>
          </w:pPr>
          <w:hyperlink w:anchor="__RefHeading___Toc996462_774463916">
            <w:r>
              <w:rPr>
                <w:webHidden/>
                <w:rStyle w:val="IndexLink"/>
                <w:rtl w:val="true"/>
              </w:rPr>
              <w:t>نسخه ها</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71_47970"/>
      <w:bookmarkStart w:id="1" w:name="pg5071_47970"/>
      <w:bookmarkEnd w:id="1"/>
    </w:p>
    <w:p>
      <w:pPr>
        <w:pStyle w:val="Heading2"/>
        <w:numPr>
          <w:ilvl w:val="1"/>
          <w:numId w:val="1"/>
        </w:numPr>
        <w:rPr/>
      </w:pPr>
      <w:bookmarkStart w:id="2" w:name="pg5071_47970"/>
      <w:bookmarkStart w:id="3" w:name="__RefHeading___Toc99631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ملاعبدالله بن حسین یزدی،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المنطق والکلام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حاشیه ملاعبدالله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حاشیه تهذیب‌المنطق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ملاعبدالله‌بن‌شهاب‌الدین‌حسین یزدی؛ مترجم محمدبن‌محمود حسینی‌شهرستانی؛ مصحح و محشی علی قنبریان، ایمان نیکجه‌فراهانی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اثر حجة‌الاسلام علی قنبریان؛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ترجمه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الحاشیه علی التهذیب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است که آن نیز حاشیه‌ای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مسعودبن عمر،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المنطق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شهرستانی، محمدبن محمود،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قنبریان، علی،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نیکجه‌فراهانی، ایمان،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مسعودبن عمر،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المنطق والکلام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BC</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‌۷۵۳۰۳۷‌۱۳۹۴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۳۸۱۶۶۴۳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6316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حاشیه تهذیب‌المنطق</w:t>
      </w:r>
    </w:p>
    <w:p>
      <w:pPr>
        <w:pStyle w:val="BookText"/>
        <w:rPr/>
      </w:pPr>
      <w:r>
        <w:rPr>
          <w:rFonts w:ascii="IRNazanin" w:hAnsi="IRNazanin" w:eastAsia="IRNazanin"/>
          <w:color w:val="111111"/>
          <w:sz w:val="28"/>
          <w:sz w:val="28"/>
          <w:szCs w:val="28"/>
          <w:rtl w:val="true"/>
          <w:lang w:bidi="fa-IR"/>
        </w:rPr>
        <w:t>ترجمه حاشیه تهذیب‌المنطق</w:t>
      </w:r>
    </w:p>
    <w:p>
      <w:pPr>
        <w:pStyle w:val="BookText"/>
        <w:rPr/>
      </w:pPr>
      <w:r>
        <w:rPr>
          <w:rFonts w:ascii="IRNazanin" w:hAnsi="IRNazanin" w:eastAsia="IRNazanin"/>
          <w:color w:val="111111"/>
          <w:sz w:val="28"/>
          <w:sz w:val="28"/>
          <w:szCs w:val="28"/>
          <w:rtl w:val="true"/>
          <w:lang w:bidi="fa-IR"/>
        </w:rPr>
        <w:t>مولف ملاعبدالله‌بن‌شهاب‌الدین‌حسین یزدی</w:t>
      </w:r>
    </w:p>
    <w:p>
      <w:pPr>
        <w:pStyle w:val="BookText"/>
        <w:rPr/>
      </w:pPr>
      <w:r>
        <w:rPr>
          <w:rFonts w:ascii="IRNazanin" w:hAnsi="IRNazanin" w:eastAsia="IRNazanin"/>
          <w:color w:val="111111"/>
          <w:sz w:val="28"/>
          <w:sz w:val="28"/>
          <w:szCs w:val="28"/>
          <w:rtl w:val="true"/>
          <w:lang w:bidi="fa-IR"/>
        </w:rPr>
        <w:t>مترجم محمدبن‌محمود حسینی‌شهرستانی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 و محشی علی قنبریان، ایمان نیکجه‌فراهانی</w:t>
      </w:r>
      <w:bookmarkStart w:id="7" w:name="pg5071_47977"/>
    </w:p>
    <w:p>
      <w:pPr>
        <w:pStyle w:val="Heading2"/>
        <w:numPr>
          <w:ilvl w:val="1"/>
          <w:numId w:val="1"/>
        </w:numPr>
        <w:rPr/>
      </w:pPr>
      <w:bookmarkStart w:id="8" w:name="__RefHeading___Toc996318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حجة الاسلام علی قنبریان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زندگانی ملّا عبدالله یزدی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حاشیه ملّا عبدالله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حواشی بر حاشیه ملّا عبدالله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ترجمه حاشیّهِ ملّا عبدالله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نسخه شناسی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تصاویر نسخ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تصحیح حاضر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تقدیر و سپاس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تهذیب المنطق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 المنطق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ترجمه حاشیه تهذیب المنطق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خطبه کتاب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شناخت کتاب و علل تألیفش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شناخت منطق و بیان احتیاج به آن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موضوع منطق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تصوّرات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دلالات </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مفرد و مرکّب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تقسیمات مفرد و مرکّب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کلّی و جزئی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مقصد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تصدیقات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تعریف قضیّه و حصر آن در حملیّه و شرطیّه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تقسیم قضیه حملیه به اعتبار موضوع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قضیّه شرطیّه متّصله و منفصله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مستوی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نقیض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و تعریفش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اقسام قیاس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شرطی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 استثنائی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تمثیل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صناعات خمس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اجزاء العلوم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رؤوس ثمانیه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منابع مقدمه حجة الاسلام علی قنبریان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منابع ترجمه تهذیب </w:t>
      </w:r>
      <w:r>
        <w:rPr>
          <w:rFonts w:eastAsia="IRNazanin" w:cs="IRNazanin"/>
          <w:color w:val="111111"/>
          <w:sz w:val="28"/>
          <w:szCs w:val="28"/>
          <w:lang w:bidi="fa-IR"/>
        </w:rPr>
        <w:t>231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232</w:t>
      </w:r>
      <w:bookmarkStart w:id="10" w:name="pg5071_47981"/>
    </w:p>
    <w:p>
      <w:pPr>
        <w:pStyle w:val="Heading2"/>
        <w:numPr>
          <w:ilvl w:val="1"/>
          <w:numId w:val="1"/>
        </w:numPr>
        <w:rPr/>
      </w:pPr>
      <w:bookmarkStart w:id="11" w:name="__RefHeading___Toc996320_774463916"/>
      <w:bookmarkStart w:id="12" w:name="_Toc4"/>
      <w:bookmarkEnd w:id="10"/>
      <w:bookmarkEnd w:id="11"/>
      <w:r>
        <w:rPr>
          <w:rtl w:val="true"/>
        </w:rPr>
        <w:t>مقدّمه حجةالاسلام علی قنبریان</w:t>
      </w:r>
      <w:bookmarkEnd w:id="12"/>
    </w:p>
    <w:p>
      <w:pPr>
        <w:pStyle w:val="Heading3"/>
        <w:numPr>
          <w:ilvl w:val="2"/>
          <w:numId w:val="1"/>
        </w:numPr>
        <w:rPr/>
      </w:pPr>
      <w:bookmarkStart w:id="13" w:name="__RefHeading___Toc996322_774463916"/>
      <w:bookmarkStart w:id="14" w:name="_Toc5"/>
      <w:bookmarkEnd w:id="13"/>
      <w:r>
        <w:rPr>
          <w:rtl w:val="true"/>
        </w:rPr>
        <w:t>زندگانی ملّا عبدالله یزدی</w:t>
      </w:r>
      <w:bookmarkEnd w:id="14"/>
    </w:p>
    <w:p>
      <w:pPr>
        <w:pStyle w:val="BookText"/>
        <w:rPr/>
      </w:pPr>
      <w:r>
        <w:rPr>
          <w:rFonts w:ascii="IRNazanin" w:hAnsi="IRNazanin" w:eastAsia="IRNazanin"/>
          <w:color w:val="111111"/>
          <w:sz w:val="28"/>
          <w:sz w:val="28"/>
          <w:szCs w:val="28"/>
          <w:rtl w:val="true"/>
          <w:lang w:bidi="fa-IR"/>
        </w:rPr>
        <w:t>ملّا عدبالله بن شهاب الدین حسین یزدی شاه آبادی که در محلّه شاه آباد نامی از شهر یزد سکونت داشت،لقبش نجم الدّین بوده و گاهی خود را بعبارت نجم بن شهاب موسوم به عبدالله معرفی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فحول علمای امامیّه و متبحرّین فقهای اثنی عشریّه میباشد جامع معقول و منقول،حاوی فروع واصول،علّامه وقت خود،مرجع استفاده اکابر،در علم و ورع و تقوی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تبحّر معقولی که مسلّم یگانه و بیگانه میباشد تمهّر او در فقه نیز بحدّی بوده که بالاستحقاق می گفته است،اگر بخواهم بتوفیق خداوندی تمامی مسائل آنرا با ادلّه و براهین عقلیّه طوری واضح و روشن مینمایم که ابداً جای ردّ و مجال چون وچرا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با مقدس اردبیلی و نظائر وی معاصر و با ملا میرزا جان باغنوی نیز شریک درس بود،هردو،فنون علم معقول را از جمال الدین محمود تلمیذ جلال الدین دوانی خوانده اند،خودش نیز از اساتید شیخ بهائی بوده وصاحب معالم و صاحب مدارک نیز معانی و بیان و منطق را از وی خوانده 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از ایشان درس خوانده؛یعنی ملا عبدالله نیز علوم شرعیه را از ایشان در نجف خوانده است چنانچه گویند خواجه نصیر طوسی شرعیات را نزد علامه حلی خوانده در مقابل عقلیات خواندن علامه نزد خواجه که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ملا عبدالله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الرابحه فی تفسیر السورة و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استبصار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تهذیب المنطق به عربی که بس معروف،بارها چاپ،از کتب درسی طلاب و به حاشیه ملا عبدالله معروف است و ظاهر بعضی آنکه ملاعبدالله دو فقره حاشیه عربی به تهذیب المنطق نوشته است یکی از آنها همین حاشیه معمولی درسی و یکی دیگر هم چاپ نشده و نسخه اش در کتابخانه رضویه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تهذیب المنطق به عربی که تنها حاشیه ضابطه اشکال اربعه آن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تهذیب المنطق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شرح شمسیه قطبی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مختصر مطول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مطول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السنیة فی شرح الرسالة الالفیة که شرح الفیه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قواعد در فقه چنانچه سیدعلی خان مدنی در سلافة العصر به او نسبت داده و بعضی احتمال داده اند که شرح قواعد از ملا عبدالله یزدی نبوده و از معاصرش ملاعبدالله تستری است و در نسبت،اشتباه درسی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ملاعبدالله یزدی به سال نهصد و هشتاد و یکم هجری قمری در عراق عرب در اواخر دولت شاه طهماسب صفوی واقع گردید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بیک روملو،چنین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قدوه محقّفین و افضل متأخّرین مولی عبدالله یزدی است که در عراق عرب در اواخر حکومت شاه طهماسب صفوی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مدفنش در جوار ائمه عراق می باشد</w:t>
      </w:r>
      <w:r>
        <w:rPr>
          <w:rFonts w:eastAsia="IRNazanin" w:cs="IRNazanin"/>
          <w:color w:val="111111"/>
          <w:sz w:val="28"/>
          <w:szCs w:val="28"/>
          <w:rtl w:val="true"/>
          <w:lang w:bidi="fa-IR"/>
        </w:rPr>
        <w:t xml:space="preserve">. </w:t>
      </w:r>
      <w:r>
        <w:rPr>
          <w:rStyle w:val="FootnoteAnchor"/>
          <w:rtl w:val="true"/>
        </w:rPr>
        <w:footnoteReference w:id="3"/>
      </w:r>
      <w:bookmarkStart w:id="15" w:name="pg5071_47985"/>
    </w:p>
    <w:p>
      <w:pPr>
        <w:pStyle w:val="Heading3"/>
        <w:numPr>
          <w:ilvl w:val="2"/>
          <w:numId w:val="1"/>
        </w:numPr>
        <w:rPr/>
      </w:pPr>
      <w:bookmarkStart w:id="16" w:name="__RefHeading___Toc996324_774463916"/>
      <w:bookmarkStart w:id="17" w:name="_Toc6"/>
      <w:bookmarkEnd w:id="15"/>
      <w:bookmarkEnd w:id="16"/>
      <w:r>
        <w:rPr>
          <w:rtl w:val="true"/>
        </w:rPr>
        <w:t>حاشیه ملّا عبدالله</w:t>
      </w:r>
      <w:bookmarkEnd w:id="17"/>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سعد الدّین تفتازانی مسعود بن عمر درگذشته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آن را در دو بخش منطق و کلام به اختصار بررسی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منطق آن بسیار مورد توجه قرار گرفت،حاشیه و شرحهای متعدّدی بر آن نگاشته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دوانی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از جمله حاشیه های معروف آن حاشیه ملا عبدالله است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کتب مشهور و ابتدایی در منطق برای طلاب علوم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انجامه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نجم‌الدّین عبدالله بن شهاب‌الدّین حسین یزدی شهابادی</w:t>
      </w: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 ها این حاشیه را 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به پایان رسانده</w:t>
      </w:r>
      <w:r>
        <w:rPr>
          <w:rFonts w:eastAsia="IRNazanin" w:cs="IRNazanin"/>
          <w:color w:val="111111"/>
          <w:sz w:val="28"/>
          <w:szCs w:val="28"/>
          <w:rtl w:val="true"/>
          <w:lang w:bidi="fa-IR"/>
        </w:rPr>
        <w:t>.</w:t>
      </w:r>
    </w:p>
    <w:p>
      <w:pPr>
        <w:pStyle w:val="Heading3"/>
        <w:numPr>
          <w:ilvl w:val="2"/>
          <w:numId w:val="1"/>
        </w:numPr>
        <w:rPr/>
      </w:pPr>
      <w:bookmarkStart w:id="18" w:name="__RefHeading___Toc996326_774463916"/>
      <w:bookmarkStart w:id="19" w:name="_Toc7"/>
      <w:bookmarkEnd w:id="18"/>
      <w:r>
        <w:rPr>
          <w:rtl w:val="true"/>
        </w:rPr>
        <w:t>حواشی بر حاشیه ملّا عبدالله</w:t>
      </w:r>
      <w:bookmarkEnd w:id="19"/>
    </w:p>
    <w:p>
      <w:pPr>
        <w:pStyle w:val="BookText"/>
        <w:rPr/>
      </w:pPr>
      <w:r>
        <w:rPr>
          <w:rFonts w:ascii="IRNazanin" w:hAnsi="IRNazanin" w:eastAsia="IRNazanin"/>
          <w:color w:val="111111"/>
          <w:sz w:val="28"/>
          <w:sz w:val="28"/>
          <w:szCs w:val="28"/>
          <w:rtl w:val="true"/>
          <w:lang w:bidi="fa-IR"/>
        </w:rPr>
        <w:t>برخی از دانشمندانی که بر حاشیه شهاب الدّین آخوند ملّا عبدالله یزدی،حواشی و شرح نگاشته اند،از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تبریزی قراچه داغی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بن حاجی المراغی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 احتمالاً پدر حسن مراغی صاحب کتاب حشر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اسحاق حویزی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باقر 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رضا بن کمال‌الدین حسین تجلّی شیرازی،وفات</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است فارسی و نسبتاً مفصّل بر حاشیه‌ی مولا عبدالله یزدی که شارح با عنایت به مذاکر اش با میرزا ابراهیم خان که احتمالاً شاگردش بوده و ضمن تدریس به وی به رشته تحریر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بررسی شده و این ویژگی 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جلد</w:t>
      </w:r>
      <w:bookmarkStart w:id="20" w:name="pg5071_47987"/>
    </w:p>
    <w:p>
      <w:pPr>
        <w:pStyle w:val="BookText"/>
        <w:rPr/>
      </w:pPr>
      <w:bookmarkEnd w:id="20"/>
      <w:r>
        <w:rPr>
          <w:rFonts w:ascii="IRNazanin" w:hAnsi="IRNazanin" w:eastAsia="IRNazanin"/>
          <w:color w:val="111111"/>
          <w:sz w:val="28"/>
          <w:sz w:val="28"/>
          <w:szCs w:val="28"/>
          <w:rtl w:val="true"/>
          <w:lang w:bidi="fa-IR"/>
        </w:rPr>
        <w:t>پشت از عطف،جدا شدن اوراق از عطف و شیرازه،موریانه خوردگی پائین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محسن بن محمّد طاهر قزوینی نحوی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1" w:name="__RefHeading___Toc996328_774463916"/>
      <w:bookmarkStart w:id="22" w:name="_Toc8"/>
      <w:bookmarkEnd w:id="21"/>
      <w:r>
        <w:rPr>
          <w:rtl w:val="true"/>
        </w:rPr>
        <w:t>ترجمه حاشیّهِ ملّا عبدالله</w:t>
      </w:r>
      <w:bookmarkEnd w:id="22"/>
    </w:p>
    <w:p>
      <w:pPr>
        <w:pStyle w:val="BookText"/>
        <w:rPr/>
      </w:pPr>
      <w:r>
        <w:rPr>
          <w:rFonts w:ascii="IRNazanin" w:hAnsi="IRNazanin" w:eastAsia="IRNazanin"/>
          <w:color w:val="111111"/>
          <w:sz w:val="28"/>
          <w:sz w:val="28"/>
          <w:szCs w:val="28"/>
          <w:rtl w:val="true"/>
          <w:lang w:bidi="fa-IR"/>
        </w:rPr>
        <w:t>ترجمه ای است از حاشیه ی ملّا عبدالله بر قسمت منطق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تفتازانی،مسعود بن عمر،</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آن را هنگام خواندن آن بر استادان خود نگاشته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یکی از نسخه های آن،تألیف آن در سال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گردیده؛برخی از نسخه ها فاقد دیباچه است و نامی از مؤلف در آن نیامده،بر فراز صفحه آغاز یکی از نسخه های خطّی کتاب مذکور با شنگرف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ترجمه نسخه های خطّی فراوانی وجود دارد و هنوز چاپ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نسخه سنگی از آن در کتابخانه مجلس شورای اسلامی به شماره </w:t>
      </w:r>
      <w:r>
        <w:rPr>
          <w:rFonts w:eastAsia="IRNazanin" w:cs="IRNazanin"/>
          <w:color w:val="111111"/>
          <w:sz w:val="28"/>
          <w:szCs w:val="28"/>
          <w:lang w:bidi="fa-IR"/>
        </w:rPr>
        <w:t>13574</w:t>
      </w:r>
      <w:r>
        <w:rPr>
          <w:rFonts w:ascii="IRNazanin" w:hAnsi="IRNazanin" w:eastAsia="IRNazanin"/>
          <w:color w:val="111111"/>
          <w:sz w:val="28"/>
          <w:sz w:val="28"/>
          <w:szCs w:val="28"/>
          <w:rtl w:val="true"/>
          <w:lang w:bidi="fa-IR"/>
        </w:rPr>
        <w:t xml:space="preserve">وجود دارد برای مطبع نامی منشی نول کشور در مطبع بمبئی گالپور در ماه نومبر سنه </w:t>
      </w:r>
      <w:r>
        <w:rPr>
          <w:rFonts w:eastAsia="IRNazanin" w:cs="IRNazanin"/>
          <w:color w:val="111111"/>
          <w:sz w:val="28"/>
          <w:szCs w:val="28"/>
          <w:lang w:bidi="fa-IR"/>
        </w:rPr>
        <w:t>1294/1915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اصل نسخه سنگی را دیدم و دارای معایبی بود؛از آن جمله که معلوم نبود که از روی کدام نسخه خطّی نگاشته شده است و همچنین متن تهذیب به خوبی از متن حاشیه متمایز نگردیده بود و سوّم آنکه تصحیح از روی نسخه واحدی صورت گرفته بود زیرا که نسخه بدل ها در حاشیه ذکر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تصحیح انتقادی صورت نپذیرفته بود و هر سه اشکال فوق در متن مصحَّح کنونی رفع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آقابزرگ تهرانی نسخه 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نور الله شوشتری را که به قلم محمد بن محمود بن حسن بن محمود بن محمد بن علی حسینی موسوی گرمرودی شهربانی بوده و آن را در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رسانده دیده است و احتمال داده که شهرستانی همین کاتب باشد و شهرستانی کلمه تصحیف شده شهربانی باش</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مذکور به نثر فارسی روان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ابتدا بخشی از متن عربی را آورده سپس آن را ترجمه و توضیح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 مستقلّ امّا ناظر بر متن است آن را</w:t>
      </w:r>
    </w:p>
    <w:p>
      <w:pPr>
        <w:pStyle w:val="BookText"/>
        <w:rPr/>
      </w:pPr>
      <w:r>
        <w:rPr>
          <w:rFonts w:ascii="IRNazanin" w:hAnsi="IRNazanin" w:eastAsia="IRNazanin"/>
          <w:color w:val="111111"/>
          <w:sz w:val="28"/>
          <w:sz w:val="28"/>
          <w:szCs w:val="28"/>
          <w:rtl w:val="true"/>
          <w:lang w:bidi="fa-IR"/>
        </w:rPr>
        <w:t>در نسخه ها به ملّا عبدالله یزدی و نیز به مولی عنایت الله هندی نسبت داده اند این نسخه ها هیچ تفاوتی در متن و مقدّمه با یکدیگر ندارند به جز نام مؤلّف</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نام مترجم در برخی فهرست ها اشاره نشده است لیکن برخی فهرست ها این کتاب را ترجمه و نگاشته محمد حسینی شهرستانی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شهرستانی،محمد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منزوی در معرفی این کتاب چنین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داده که آنرا ترجمه حاشیه ملّا عبدالله و نگاشته شهرستانی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الله استادی در فهرست نسخ خطی کتابخانه حوزه علمیه 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که این ترجمه از جمال الدّین محمد بن محمود شهرستانی است و برخی نیز آن را مانند اصل آن از ملّا عبدالله یزدی درگذشته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شیخ آقا بزرگ تهرانی در انتساب ترجمه به ملّا عبدالله یزدی چنین آورده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فارسی،للمولی عبد الله بن شهاب الدین الیزدی الشاه‌آبادی معاصر المقدس الأردبیلی و المتوفی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قرأ علیه صاحبا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العقلیات و قرأ علیهما فی الشرعیات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الحاشیة العربیة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نسخه منه عند کل من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ذکراه فی کتابیهما،و نسخه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السید المیرزا باقر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تبریز و أخری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الإمام أمیر المؤمنین ع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و أخری عند الشّیخ عزّ الدّین الجزائری فی النّجف أیضاً و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در لغت</w:t>
      </w:r>
    </w:p>
    <w:p>
      <w:pPr>
        <w:pStyle w:val="BookText"/>
        <w:rPr/>
      </w:pPr>
      <w:r>
        <w:rPr>
          <w:rFonts w:ascii="IRNazanin" w:hAnsi="IRNazanin" w:eastAsia="IRNazanin"/>
          <w:color w:val="111111"/>
          <w:sz w:val="28"/>
          <w:sz w:val="28"/>
          <w:szCs w:val="28"/>
          <w:rtl w:val="true"/>
          <w:lang w:bidi="fa-IR"/>
        </w:rPr>
        <w:t>وصفی است بجمیل اختیاری جهت تعظیم و تجلیل نه بطریق سخریه و استهزاء و در اصطلاح فعلی است که دال باشد بر تعظیم منعم از آن حیث که منعم است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بالمقاصد أشبه،یعنی آنچه مذکور شد در ثامن از دروس ثمانیة بمقاصد أشبه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همو در جای دیگری از کتاب مذکور،ترجمه را به شهرستانی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فارسی،للسید جمال الدین محمد بن محمود الحسینی الشهرستانی،توجد نسخه منه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ذلک الحاج إعتماد الفهرسی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المنطق و ذکر أنّه ألّفه أوان اشتغاله عند أساتذته،و ذکر أنّ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 حدّ و قیاس حکیمی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و ذکر أنّ تاریخ کتابة النّسخة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توجد نسخه أخری من هذا الشّرح کتبها علی بن عنایة الله الحسینی و فیها أنّ تاریخ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تملک تاریخه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مکتبة الشیخ عبد الحسین شیخ العراقین الطهرانی فی کربلاء نسخۀ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القاضی نور الله المرعشی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السید محمّد بن محمود بن الحسن بن محمود بن محمد بن علی الحسینی الموسوی الگرمرودی الشهربانی،فرغ من کتابتها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 هوامشها حواشی کثیرۀ من المصنّف نقلاً عن خطّه ممّا یدلّ علی فضیلته و إتقانه،و أظنّ أنّ شرح التهذیب هذا هو لهذا الکاتب و کلمة الشّهرستانی تصحیف الشّهربانی،و الله العالم</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به این نتیجه می رسیم که این شرح به سه تن نسبت داده شده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الدّین عبدالله بن حسین یزدی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الله هندی که در برخی فهرست ها از جمله فهرست نسخه های خطّی کتابخانه مرکزی دانشگاه تهران،به وی نسبت داده شده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محمّد بن محمود حسینی شهرستانی در برخی از</w:t>
      </w:r>
      <w:bookmarkStart w:id="23" w:name="pg5071_47993"/>
    </w:p>
    <w:p>
      <w:pPr>
        <w:pStyle w:val="BookText"/>
        <w:rPr/>
      </w:pPr>
      <w:bookmarkEnd w:id="23"/>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الذّریعه انتساب این رساله را به شهرستانی صحیح تر دانسته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با توجّه به قرائنی که وجود دارد و همچنین دیباچه نسخه خطّی شماره </w:t>
      </w:r>
      <w:r>
        <w:rPr>
          <w:rFonts w:eastAsia="IRNazanin" w:cs="IRNazanin"/>
          <w:color w:val="111111"/>
          <w:sz w:val="28"/>
          <w:szCs w:val="28"/>
          <w:lang w:bidi="fa-IR"/>
        </w:rPr>
        <w:t>4559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دانشگاه که نام مترجم شهرستانی ذکر شده و با توجّه به نظریّه آیۀ الله استادی و صاحب الذّریعه،به نظر می رسد که انتساب نسخه به مرحوم شهرستانی مناسب تر باشد؛ </w:t>
      </w:r>
      <w:r>
        <w:rPr>
          <w:rStyle w:val="FootnoteAnchor"/>
          <w:rtl w:val="true"/>
        </w:rPr>
        <w:footnoteReference w:id="12"/>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کتابخانه مجلس شورای اسلامی،نسخه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باب 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افضل الدیّن محمّد بن تقی بن محمّد بن غیاث الدّین محمود حسینی موسوی شهرستانی از علمای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را یافتم که ظاهراً با محمّد بن محمود شهرستانی نسبتی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زندگانی شهرستانی تحقیقاتی را انجام داده ولی اطّلاعاتی به دست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دهخدا و فرهنگ معین و ریحانۀ الأدب و الکنی و الالقاب و الفواید الرّضویّه فی احوال المذهب الجعفریۀ شیخ عبّاس قمی و دائرۀ المعارف فارسی و دائرۀ المعارف تشیّع و اینترنت مطلبی یافت نشد و دائرۀ المعارف بزرگ اسلامی و دانشنامه جهان اسلام هم به حرف شین و بالتّبه عنوان شهرستانی هنوز نرسیده است و از ایشان همین را می دانیم که در قرن دهم می زیسته است</w:t>
      </w:r>
      <w:r>
        <w:rPr>
          <w:rFonts w:eastAsia="IRNazanin" w:cs="IRNazanin"/>
          <w:color w:val="111111"/>
          <w:sz w:val="28"/>
          <w:szCs w:val="28"/>
          <w:rtl w:val="true"/>
          <w:lang w:bidi="fa-IR"/>
        </w:rPr>
        <w:t>.</w:t>
      </w:r>
    </w:p>
    <w:p>
      <w:pPr>
        <w:pStyle w:val="Heading3"/>
        <w:numPr>
          <w:ilvl w:val="2"/>
          <w:numId w:val="1"/>
        </w:numPr>
        <w:rPr/>
      </w:pPr>
      <w:bookmarkStart w:id="24" w:name="__RefHeading___Toc996330_774463916"/>
      <w:bookmarkStart w:id="25" w:name="_Toc9"/>
      <w:bookmarkEnd w:id="24"/>
      <w:r>
        <w:rPr>
          <w:rtl w:val="true"/>
        </w:rPr>
        <w:t>نسخه شناسی</w:t>
      </w:r>
      <w:bookmarkEnd w:id="25"/>
    </w:p>
    <w:p>
      <w:pPr>
        <w:pStyle w:val="BookText"/>
        <w:rPr/>
      </w:pPr>
      <w:r>
        <w:rPr>
          <w:rFonts w:ascii="IRNazanin" w:hAnsi="IRNazanin" w:eastAsia="IRNazanin"/>
          <w:color w:val="111111"/>
          <w:sz w:val="28"/>
          <w:sz w:val="28"/>
          <w:szCs w:val="28"/>
          <w:rtl w:val="true"/>
          <w:lang w:bidi="fa-IR"/>
        </w:rPr>
        <w:t>در تصحیح از نسخ ذیل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فیضیّه قم،شماره نسخه</w:t>
      </w:r>
      <w:r>
        <w:rPr>
          <w:rFonts w:eastAsia="IRNazanin" w:cs="IRNazanin"/>
          <w:color w:val="111111"/>
          <w:sz w:val="28"/>
          <w:szCs w:val="28"/>
          <w:rtl w:val="true"/>
          <w:lang w:bidi="fa-IR"/>
        </w:rPr>
        <w:t>:</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بن عبداللطیف شولستانی،تاریخ کتابت</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اصلی در تصحیح در نظر گرفته شد که در حواشی اختصاراً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مدرسه مروی تهران،شماره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،رقعی،تحریر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w:t>
      </w:r>
    </w:p>
    <w:p>
      <w:pPr>
        <w:pStyle w:val="BookText"/>
        <w:rPr/>
      </w:pPr>
      <w:r>
        <w:rPr>
          <w:rFonts w:ascii="IRNazanin" w:hAnsi="IRNazanin" w:eastAsia="IRNazanin"/>
          <w:color w:val="111111"/>
          <w:sz w:val="28"/>
          <w:sz w:val="28"/>
          <w:szCs w:val="28"/>
          <w:rtl w:val="true"/>
          <w:lang w:bidi="fa-IR"/>
        </w:rPr>
        <w:t xml:space="preserve">اوّل نسخه و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دوّم،وقفی آخوند ملّا حاجی محمد ورامینی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حواشی اختصاراً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قم،کتابخانه عمومی مدرسه آیۀ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،تاریخ تحریر</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ق،منطق،فارسی،کاتب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،ضمیمه پنجم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حواشی اختصاراً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فنخا ثبت شده بود که در کتابخانه مدرسه آیۀ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ای از ترجمه حاشیّه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1559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عبدالحمید،تاریخ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ق،آغاز و انجام برابر،جلد تیماج قهوه ای،در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وجود دارد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امّا یافت نشد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دیباچه کتاب در سه نسخه فوق وجود نداشت و از روی نسخه کتابخانه دانشگاه نگاشته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تهران،دانشگاه،شماره نسخه</w:t>
      </w:r>
      <w:r>
        <w:rPr>
          <w:rFonts w:eastAsia="IRNazanin" w:cs="IRNazanin"/>
          <w:color w:val="111111"/>
          <w:sz w:val="28"/>
          <w:szCs w:val="28"/>
          <w:rtl w:val="true"/>
          <w:lang w:bidi="fa-IR"/>
        </w:rPr>
        <w:t>:</w:t>
      </w:r>
      <w:r>
        <w:rPr>
          <w:rFonts w:eastAsia="IRNazanin" w:cs="IRNazanin"/>
          <w:color w:val="111111"/>
          <w:sz w:val="28"/>
          <w:szCs w:val="28"/>
          <w:lang w:bidi="fa-IR"/>
        </w:rPr>
        <w:t>4559</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علی،تاریخ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السّلطنه قزوین،</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برگ،خواجه جمال الدّین محمّد بن محمود حسینی شهرستانی،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،تاریخ تصویر برداری دی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Style w:val="FootnoteAnchor"/>
          <w:rtl w:val="true"/>
        </w:rPr>
        <w:footnoteReference w:id="19"/>
      </w:r>
      <w:bookmarkStart w:id="26" w:name="pg5071_47995"/>
    </w:p>
    <w:p>
      <w:pPr>
        <w:pStyle w:val="Heading3"/>
        <w:numPr>
          <w:ilvl w:val="2"/>
          <w:numId w:val="1"/>
        </w:numPr>
        <w:rPr/>
      </w:pPr>
      <w:bookmarkStart w:id="27" w:name="__RefHeading___Toc996332_774463916"/>
      <w:bookmarkStart w:id="28" w:name="_Toc10"/>
      <w:bookmarkEnd w:id="26"/>
      <w:bookmarkEnd w:id="27"/>
      <w:r>
        <w:rPr>
          <w:rtl w:val="true"/>
        </w:rPr>
        <w:t>تصاویر نسخ</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تصویرصفحه اوّل نسخه خطّی ترجمه حاشیّه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حوزه علمیّه فیضیّه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تصویرصفحه آخر نسخه خطّی ترجمه حاشیه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حوزه علمیّه فیضیّه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تصویرصفحه اوّل نسخه خطّی ترجمه حاشیه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آیۀ الله گلپایگانی 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تصویرصفحه آخر نسخه خطّی ترجمه حاشیه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آیۀ الله گلپایگانی 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تصویرصفحه اوّل نسخه خطّی ترجمه حاشیه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مروی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تصویرصفحه آخر نسخه خطّی ترجمه حاشیه ملّا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مروی</w:t>
      </w:r>
      <w:r>
        <w:rPr>
          <w:rFonts w:eastAsia="IRNazanin" w:cs="IRNazanin"/>
          <w:color w:val="111111"/>
          <w:sz w:val="28"/>
          <w:szCs w:val="28"/>
          <w:rtl w:val="true"/>
          <w:lang w:bidi="fa-IR"/>
        </w:rPr>
        <w:t>)</w:t>
      </w:r>
      <w:bookmarkStart w:id="29" w:name="pg5071_48001"/>
    </w:p>
    <w:p>
      <w:pPr>
        <w:pStyle w:val="Heading3"/>
        <w:numPr>
          <w:ilvl w:val="2"/>
          <w:numId w:val="1"/>
        </w:numPr>
        <w:rPr/>
      </w:pPr>
      <w:bookmarkStart w:id="30" w:name="__RefHeading___Toc996334_774463916"/>
      <w:bookmarkStart w:id="31" w:name="_Toc11"/>
      <w:bookmarkEnd w:id="29"/>
      <w:bookmarkEnd w:id="30"/>
      <w:r>
        <w:rPr>
          <w:rtl w:val="true"/>
        </w:rPr>
        <w:t>تصحیح حاضر</w:t>
      </w:r>
      <w:bookmarkEnd w:id="31"/>
    </w:p>
    <w:p>
      <w:pPr>
        <w:pStyle w:val="BookText"/>
        <w:rPr/>
      </w:pPr>
      <w:r>
        <w:rPr>
          <w:rFonts w:ascii="IRNazanin" w:hAnsi="IRNazanin" w:eastAsia="IRNazanin"/>
          <w:color w:val="111111"/>
          <w:sz w:val="28"/>
          <w:sz w:val="28"/>
          <w:szCs w:val="28"/>
          <w:rtl w:val="true"/>
          <w:lang w:bidi="fa-IR"/>
        </w:rPr>
        <w:t>در تصحیح متن حاضر از شیوه تصحیح بر مبنای نسخه اساس،استفاده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حوزه تصحیح متنهای فارسی و عربی،عمدتاً چهار شیوه به رسمیت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بر مبنای نسخه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التقاطی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به شیوه بینابین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قیاسی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تصحیح بر مبنای نسخه اساس،متن را بر اساس اصیلترین و صحیحترین نسخه موجود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 اساس نامیده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تصحیح و تحقیق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مصحّح حق ندارد بمجرد این که ضبط نسخه اساس نسبت به ضبط یکی از نسخه های فرعی قدری ضعیف به نظر رسید،آن را مردود بشمارد و ضبط نسخه فرعی را جایگزین آن نماید؛به دیگر سخن،تا نادرستی ضبط نسخه اساس محرز و برای آن دلیلی روشن موجود نباشد،به صرف ضعف یا نامشهور بودن،نمی توان از ضبط نسخه اساس عدول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را بعضی معتبرترین شیوه نقد و تصحیح متون محسوب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تصحیح التقاطی،معمولا وقتی به کار بسته می شود که نسخه ای مضبوط و معتبر از اثر مورد نظر به دست نیاید و نسخ موجود هیچ یک صحت و اصالت لازم برای مبنای کار قرار گرفتن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شیوه مصحح،اجتهاد عالمانه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چنان که برخی پنداشته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 و پسندهای شخصی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انتخاب ضبطی از میان نسخ مختلف قرار می دهد؛و بطبع شناخت موضوع و زبان و دیگر مختصات اثر،همه،در این اجتهاد دخیل و کارسازند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حیث،تصحیح التقاطی،در مقایسه با تصحیح بر مبنای نسخه اساس،دانش و دقت و احتیاطی دو چندان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مصححان تصحیح التقاطی را با تصحیح ذوقی اشتباه گرفته اند؛در حالی که در تصحیح التقاطی ذوق و دریافتی دخالت می کند که بر اثر ممارست در متن پژوهی و آموزشهای گوناگون تربیت شده است؛ولی آن ذوق معیار تصحیح ذوقی است که با موازین علمی نقد و تصحیح متون فرهیخته نشده و بیشتر از اهواء تبعیت می کند تا آراء مستدلّ اجتهادی؛و از این رو،ارباب نظر به تصحیح ذوقی و غیر علمی اینچنینی بهائی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به شیوه بینابین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بر مبنای نسخه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التقاطی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صورت می پذیرد که نه نسخه ارجح آنقدر ممتازست و بر دیگر نسخه ها رجحان دارد که مبنا قرار گیرد و نه آنقدر کم رجحان است که همپایه دیگر نسخه ها به شمار آید و داخل در تصحیح التقاطی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شیوه،چنین نسخه ارجَحی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دهیم،نه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کنار گذاشتن ضبطِ نسخه اساس،آنقدر که در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بر مبنای نسخه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می شود،کار را محدود و دشوار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بینابین،فهم قوّت اجتهاد شیوه التقاطی،هم احتیاط و خصوصاً دقّت در نسخه شناسی تصحیح بر مبنای نسخه اساس،و هم باریک بینی فراوان برای شناخت و کاربری روش بینابین طلب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دشو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اریها،این شیوه در مورد بسیاری از متون فارسی و عربی پاسخگوست واز این جهت،مصحّحان ناچار از پرداختن بدان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تصحیح قیاسی معمولاً در جائی که تنها یک نسخه از اثر بازمانده باشد و آن هم چندان صحیح و مضبوط نباشد،به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ضبطهای مغلوط و نادرست نسخه مورد پژوهش به یاری قرائنِ موضوعی و زبانی و تاریخی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می شوند و مُصحّح در این شیوه از قوه حدس و تشخیصی که در کار متن شناسی پرورده ساخته،در محدوده ضوابط و رعایتِ قرائنِ تاریخی و فرهنگی،بهره وَر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که مصحّحان،دراین شیوه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بر مبنای نسخه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احتیاط کامل و رعایت همه ضوابط آن شیوه ها،به نادرستیِ ضبطِ جمیعِ نسخ یقین می کنند و ضبطِ صحیح را از طریق پیشگفته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حدس و</w:t>
      </w:r>
    </w:p>
    <w:p>
      <w:pPr>
        <w:pStyle w:val="BookText"/>
        <w:rPr/>
      </w:pPr>
      <w:r>
        <w:rPr>
          <w:rFonts w:ascii="IRNazanin" w:hAnsi="IRNazanin" w:eastAsia="IRNazanin"/>
          <w:color w:val="111111"/>
          <w:sz w:val="28"/>
          <w:sz w:val="28"/>
          <w:szCs w:val="28"/>
          <w:rtl w:val="true"/>
          <w:lang w:bidi="fa-IR"/>
        </w:rPr>
        <w:t>تشخیص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یابند،آن را در متن می گذارند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نامند،که کاری دشوار،و به شرطِ رعایتِ جوانب،رواست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معاصران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کرده اند و تغییرات دلخواه غیر علمی خود را در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اهلیّت و دانش بسیار و قریحه سخن سنجی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مُصحِّح در انتخاب هریک از شیوه های چهارگانه درتصحیح،مختار نیست؛بلکه چگونگی نسخه ها و مقتضیات متن،او را به پیروی یکی ازین شیوه ها ملزم می کند؛و دانستن این که هر متنی اقتضای چه شیوه ای دارد از مهمترین هنرهای یک مصحح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طورکلی،دانستنی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بیشترینه ضوابط کلّی نقد و تصحیح متون با توجه به ویژگیهای عمومی متون پدید آمده اند،مصحح،در تصحیح هر متن،با توجه به مقتضیات ویژه همان متن،از برخی تصرفات در شیوه های معمول و اجتهادات روش شناختی ناگزیرست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ضرورت در مورد برخی متون به سر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سخن از تصرف در روش یا ابداع روش شناسانه،به معنای ناروشمندی در تصحیح و عملکردهای دلخواه غیر عالمانه مصحح که متأسفانه دربرخی بررسیها مشاهده می شوند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ازمعانی کلیدی در شناخت و توصیف رفتارِ علمیِ مصححان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اجماع و اتفاق صاحبنظران،از شروط ضرور و لازم برای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 الأسف در اعمال آن،گاه سلیقه ورزی بیش از اندازه و افراط و تفریط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حقیقت،دایره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علمی،درتصحیح متنهای مختلف،متفاوت است و مثلاً در یک دستنوشتِ فارسی سده پنجم،علی المعمول،حتی دربردارنده خصائص رسم الخطی هم می شود؛حال آنکه در مورد دستنوشتی متأخّر،معمولا،کار بدین حد پیچیده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 برای کامیاب شدن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 باید زبان را از خط</w:t>
      </w:r>
    </w:p>
    <w:p>
      <w:pPr>
        <w:pStyle w:val="BookText"/>
        <w:rPr/>
      </w:pPr>
      <w:r>
        <w:rPr>
          <w:rFonts w:ascii="IRNazanin" w:hAnsi="IRNazanin" w:eastAsia="IRNazanin"/>
          <w:color w:val="111111"/>
          <w:sz w:val="28"/>
          <w:sz w:val="28"/>
          <w:szCs w:val="28"/>
          <w:rtl w:val="true"/>
          <w:lang w:bidi="fa-IR"/>
        </w:rPr>
        <w:t>تمیز دهد؛و به طور نمونه،بداند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یک ریشه و به یک معنا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ریخت زبانی محسوب می شوند و ناهمسانیشان را نباید و نمی توان رسم الخطّی تلقّی کرد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سامان دهی املایی متن،رسم الخطّ و تلفّظ امروزین ضرورت دارد،لذا برخی از کلماتی که مغایرت با کتابت و گویش امروزین داشت،تغییر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کلمات عترة،محذوفست،بکتاب،بواسطه،بحسب،غایة،باینمعنی،بارکان،آنست،کاه،کوییم،کتابرا،دوستر،پاکیزه گی،میانه،شیئ،بدانکه،پانجده،منطقیان،بود،او را،از برای،تنها،میتواند بود،نتواند بود،به واسطه آنکه به ترتیب به عترت،محذوف است،به کتاب،به واسطه،به حسب،غایت،به این معنی،به ارکان،آن است،گاه،گوییم،کتاب را،دوست تر،پاکیزگی،میان،شیء،بدان که،پانزده،منطقیون،باشد،آن را،برای،فقط،میتواند باشد،نمیتواند باشد،زیرا تغییر شکلی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نسخ خطّی،کاتب برای رعایت اختصار،مخفّف برخی از کلمات را نگاشته است؛به عنوان نمونه 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مخفّف آن ها به ترتیب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شده است،که در متن تصحیح شده،اصل کلمه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و سر فصل هایی که در متن برای مباحث مختلف آورده شده،در نسخه ها موجود نبود و با نظریّات مصحّح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 به صورت تفکیک شده از شرح،در ابتدا آورده شد،تا امکان برقراری ارتباط با متن اصلی برای افرادی که خواستار باشند 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با توجّه به اختلاف نسخ،متن تهذیب از نسخه فیضیّه برداشته شده است</w:t>
      </w:r>
      <w:r>
        <w:rPr>
          <w:rFonts w:eastAsia="IRNazanin" w:cs="IRNazanin"/>
          <w:color w:val="111111"/>
          <w:sz w:val="28"/>
          <w:szCs w:val="28"/>
          <w:rtl w:val="true"/>
          <w:lang w:bidi="fa-IR"/>
        </w:rPr>
        <w:t>.</w:t>
      </w:r>
      <w:bookmarkStart w:id="32" w:name="pg5071_48005"/>
    </w:p>
    <w:p>
      <w:pPr>
        <w:pStyle w:val="Heading3"/>
        <w:numPr>
          <w:ilvl w:val="2"/>
          <w:numId w:val="1"/>
        </w:numPr>
        <w:rPr/>
      </w:pPr>
      <w:bookmarkStart w:id="33" w:name="__RefHeading___Toc996336_774463916"/>
      <w:bookmarkStart w:id="34" w:name="_Toc12"/>
      <w:bookmarkEnd w:id="32"/>
      <w:bookmarkEnd w:id="33"/>
      <w:r>
        <w:rPr>
          <w:rtl w:val="true"/>
        </w:rPr>
        <w:t>تقدیر و سپاس</w:t>
      </w:r>
      <w:bookmarkEnd w:id="34"/>
    </w:p>
    <w:p>
      <w:pPr>
        <w:pStyle w:val="BookText"/>
        <w:rPr/>
      </w:pPr>
      <w:r>
        <w:rPr>
          <w:rFonts w:ascii="IRNazanin" w:hAnsi="IRNazanin" w:eastAsia="IRNazanin"/>
          <w:color w:val="111111"/>
          <w:sz w:val="28"/>
          <w:sz w:val="28"/>
          <w:szCs w:val="28"/>
          <w:rtl w:val="true"/>
          <w:lang w:bidi="fa-IR"/>
        </w:rPr>
        <w:t>از تمام مسؤولین و دست اندرکاران حوزه علمیّه شیخ عبدالحسین تهرانی،که با ایجاد فضای مناسب آموزشی و پژوهشی در به ثمر رسیدن این اثر نقش داشته اند تقدیر و تشکّر می شود،به ویژه از جناب آیۀ الله سیّد باقر خسروشاهی متولّی محترم حوزه و همچنین مدیریّت جناب حجۀ الاسلام و المسلمین رضا شریفی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حجۀ الاسلام و المسلمین محمّد غلامی،خطیب ارجمند و استاد حوزه علمیّه شیخ عبدالحسین،تشکّر ویژه دارم؛وی برای اوّلین بار حقیر را با فضای حوزه علمیّه آشنا کردند و زمانی که در پایگاه بسیج الزّهراء بودم با مشاوره هایی که به بنده دادند،فضای علمی و معنوی حوزه های علمیّه را برایم تشریح کرده و با کلاس های خصوصی و ویژه ای که در تابستان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در منزلشان در ارتباط 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ساختند،سبب پیشرفت بنده در ادبیات عرب گردیدند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برادر عزیز آقای ایمان نیکجه فراهانی،طلبه پایه سوّم حوزه علمیّه شیخ عبدالحسین،که قبول زحمت نموده و همکار بنده بودند و با راهنمایی ها ی حقیر،تایپ و مقابله نسخه ها را انجام داده و یار و مساعد بودند،تشکّر می شود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انشاء الله با پشت کاری که ایشان دارند به مدارج بالای تصحیح و تحقیق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از خداوند متعال از عمق جان سپاسگزارم که به این کمترین توفیق اتمام را عنایت کرد و از حضرتش عاجزانه بخشش و غفران</w:t>
      </w:r>
    </w:p>
    <w:p>
      <w:pPr>
        <w:pStyle w:val="BookText"/>
        <w:rPr/>
      </w:pPr>
      <w:r>
        <w:rPr>
          <w:rFonts w:ascii="IRNazanin" w:hAnsi="IRNazanin" w:eastAsia="IRNazanin"/>
          <w:color w:val="111111"/>
          <w:sz w:val="28"/>
          <w:sz w:val="28"/>
          <w:szCs w:val="28"/>
          <w:rtl w:val="true"/>
          <w:lang w:bidi="fa-IR"/>
        </w:rPr>
        <w:t>از آن روزی که ما را آفریدی به غیر از معصیّت چیزی ندیدی</w:t>
      </w:r>
    </w:p>
    <w:p>
      <w:pPr>
        <w:pStyle w:val="BookText"/>
        <w:rPr/>
      </w:pPr>
      <w:r>
        <w:rPr>
          <w:rFonts w:ascii="IRNazanin" w:hAnsi="IRNazanin" w:eastAsia="IRNazanin"/>
          <w:color w:val="111111"/>
          <w:sz w:val="28"/>
          <w:sz w:val="28"/>
          <w:szCs w:val="28"/>
          <w:rtl w:val="true"/>
          <w:lang w:bidi="fa-IR"/>
        </w:rPr>
        <w:t xml:space="preserve">خداوندا به حقّ هشت و چارت ز مو بگذر،شتر دیدی ندیدی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افاضه رزق و روزی معنوی و علمی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راه این امید پیچ در پیچ مرا لطف تو می باید دگر هیچ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شیخ عبدالحسین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میلاد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قنبریان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1394/01/30</w:t>
      </w:r>
      <w:r>
        <w:rPr>
          <w:rFonts w:ascii="IRNazanin" w:hAnsi="IRNazanin" w:eastAsia="IRNazanin"/>
          <w:color w:val="111111"/>
          <w:sz w:val="28"/>
          <w:sz w:val="28"/>
          <w:szCs w:val="28"/>
          <w:rtl w:val="true"/>
          <w:lang w:bidi="fa-IR"/>
        </w:rPr>
        <w:t>شمسی</w:t>
      </w:r>
      <w:bookmarkStart w:id="35" w:name="pg5071_48007"/>
    </w:p>
    <w:p>
      <w:pPr>
        <w:pStyle w:val="Heading2"/>
        <w:numPr>
          <w:ilvl w:val="1"/>
          <w:numId w:val="1"/>
        </w:numPr>
        <w:rPr/>
      </w:pPr>
      <w:bookmarkStart w:id="36" w:name="__RefHeading___Toc996338_774463916"/>
      <w:bookmarkStart w:id="37" w:name="_Toc13"/>
      <w:bookmarkEnd w:id="35"/>
      <w:bookmarkEnd w:id="36"/>
      <w:r>
        <w:rPr>
          <w:rtl w:val="true"/>
        </w:rPr>
        <w:t>تهذیب المنطق</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996340_774463916"/>
      <w:bookmarkStart w:id="39" w:name="_Toc14"/>
      <w:bookmarkEnd w:id="38"/>
      <w:r>
        <w:rPr>
          <w:rtl w:val="true"/>
        </w:rPr>
        <w:t>اشاره</w:t>
      </w:r>
      <w:bookmarkStart w:id="40" w:name="pg5071_48009"/>
      <w:bookmarkEnd w:id="39"/>
    </w:p>
    <w:p>
      <w:pPr>
        <w:pStyle w:val="BookText"/>
        <w:rPr/>
      </w:pPr>
      <w:bookmarkEnd w:id="40"/>
      <w:r>
        <w:rPr>
          <w:rFonts w:ascii="IRNazanin" w:hAnsi="IRNazanin" w:eastAsia="IRNazanin"/>
          <w:color w:val="111111"/>
          <w:sz w:val="28"/>
          <w:sz w:val="28"/>
          <w:szCs w:val="28"/>
          <w:rtl w:val="true"/>
          <w:lang w:bidi="fa-IR"/>
        </w:rPr>
        <w:t>تهذیب المنطق</w:t>
      </w:r>
    </w:p>
    <w:p>
      <w:pPr>
        <w:pStyle w:val="BookText"/>
        <w:rPr/>
      </w:pPr>
      <w:r>
        <w:rPr>
          <w:rFonts w:ascii="IRNazanin" w:hAnsi="IRNazanin" w:eastAsia="IRNazanin"/>
          <w:color w:val="111111"/>
          <w:sz w:val="28"/>
          <w:sz w:val="28"/>
          <w:szCs w:val="28"/>
          <w:rtl w:val="true"/>
          <w:lang w:bidi="fa-IR"/>
        </w:rPr>
        <w:t>الحمدلله الذی هدانا سواءَ الطریق وجعل لنا التوفیق خیر رفیق و الصلوةُ علی من ارسله هدیً هو بالاهتداء حقیق و نوراً به الاقتداء یلیقُ و علی آله و اصحابه الذین سعدوا مناهجَ الصدق بالتصدیق و صعدوا فی معارج الحق بالتحقیق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فهذا غایة تهذیب الکلام فی تحریر المنطق و الکلام و تقریب المرام مِن تقریب عقائد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تبصرةً لمن حاول التبصر لدی الإفهام و تذکرةً لمن اراد أن یذکرَ من ذوی الأفهام سیّما الولد الاعزّ الحفیّ الحریّ بالاکرام،سمّی حبیب الله علیه التحیّة و السلام لا زال له من التّوفیق قوام و من التّأیید عصام و علی الله التوکل و به الاعتصام</w:t>
      </w:r>
      <w:r>
        <w:rPr>
          <w:rFonts w:eastAsia="IRNazanin" w:cs="IRNazanin"/>
          <w:color w:val="111111"/>
          <w:sz w:val="28"/>
          <w:szCs w:val="28"/>
          <w:rtl w:val="true"/>
          <w:lang w:bidi="fa-IR"/>
        </w:rPr>
        <w:t>.</w:t>
      </w:r>
    </w:p>
    <w:p>
      <w:pPr>
        <w:pStyle w:val="Heading3"/>
        <w:numPr>
          <w:ilvl w:val="2"/>
          <w:numId w:val="1"/>
        </w:numPr>
        <w:rPr/>
      </w:pPr>
      <w:bookmarkStart w:id="41" w:name="__RefHeading___Toc996342_774463916"/>
      <w:bookmarkStart w:id="42" w:name="_Toc15"/>
      <w:bookmarkEnd w:id="41"/>
      <w:r>
        <w:rPr>
          <w:rtl w:val="true"/>
        </w:rPr>
        <w:t>القسم الاوّل</w:t>
      </w:r>
      <w:r>
        <w:rPr>
          <w:rtl w:val="true"/>
        </w:rPr>
        <w:t>:</w:t>
      </w:r>
      <w:r>
        <w:rPr>
          <w:rtl w:val="true"/>
        </w:rPr>
        <w:t>فی المنطق</w:t>
      </w:r>
      <w:bookmarkEnd w:id="42"/>
    </w:p>
    <w:p>
      <w:pPr>
        <w:pStyle w:val="Heading4"/>
        <w:numPr>
          <w:ilvl w:val="3"/>
          <w:numId w:val="1"/>
        </w:numPr>
        <w:rPr/>
      </w:pPr>
      <w:bookmarkStart w:id="43" w:name="__RefHeading___Toc996344_774463916"/>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إن کان إذعانًا للنّسبة فتصدیقٌ و إلّا فتصوّر و یقتسمان بالضّرورة الضرورة و الاکتساب بالنّظر و هو ملاحظة المعقول لتحصیل المجهول و قد یقع فیه الخطأ فاحتیج الی قانون یعصم عنه و هو المنطق و موضوعه المعلوم التصوری و التصدیقی من حیث یوصل الی مطلوب تصوری فیسمّی معرّفًا او تصدیقی فیسمّی حجّة</w:t>
      </w:r>
      <w:r>
        <w:rPr>
          <w:rFonts w:eastAsia="IRNazanin" w:cs="IRNazanin"/>
          <w:color w:val="111111"/>
          <w:sz w:val="28"/>
          <w:szCs w:val="28"/>
          <w:rtl w:val="true"/>
          <w:lang w:bidi="fa-IR"/>
        </w:rPr>
        <w:t>.</w:t>
      </w:r>
    </w:p>
    <w:p>
      <w:pPr>
        <w:pStyle w:val="Heading4"/>
        <w:numPr>
          <w:ilvl w:val="3"/>
          <w:numId w:val="1"/>
        </w:numPr>
        <w:rPr/>
      </w:pPr>
      <w:bookmarkStart w:id="45" w:name="__RefHeading___Toc996346_774463916"/>
      <w:bookmarkStart w:id="46" w:name="_Toc17"/>
      <w:bookmarkEnd w:id="45"/>
      <w:r>
        <w:rPr>
          <w:rtl w:val="true"/>
        </w:rPr>
        <w:t>المقصد الاول</w:t>
      </w:r>
      <w:r>
        <w:rPr>
          <w:rtl w:val="true"/>
        </w:rPr>
        <w:t>:</w:t>
      </w:r>
      <w:r>
        <w:rPr>
          <w:rtl w:val="true"/>
        </w:rPr>
        <w:t>التّصورات</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اللّفظ علی تمام ما وضع له مطابقة و علی جزئه تضمّن و علی الخارج التزام و لابد من اللّزوم عقلاً او عرفاً و یلزمهما المطابقة و لو تقدیراً و لا عکس و الموضوع ان قصد بجزء منه الدلالة علی جزء المعنی فمرکب إمّا تامّ خبر او انشاء و إما ناقص تقییدی او غیره؛و الّا</w:t>
      </w:r>
    </w:p>
    <w:p>
      <w:pPr>
        <w:pStyle w:val="BookText"/>
        <w:rPr/>
      </w:pPr>
      <w:r>
        <w:rPr>
          <w:rFonts w:ascii="IRNazanin" w:hAnsi="IRNazanin" w:eastAsia="IRNazanin"/>
          <w:color w:val="111111"/>
          <w:sz w:val="28"/>
          <w:sz w:val="28"/>
          <w:szCs w:val="28"/>
          <w:rtl w:val="true"/>
          <w:lang w:bidi="fa-IR"/>
        </w:rPr>
        <w:t>فمفرد و هو ان استقلّ فمع الدلالة بهیئته علی أحد الازمنة الثلاثة کلمة و بدونها اسم و الّا فأداة،و ایضاً إن اتّحد معناه فمع تشخّصه وضعاً عَلم،و بدونه متواطی إن تساوت أفراده و مشکّک إن تفاوتت باوّلیة او اولویّة و إن کثر فإن وضع لکل فمشترک و الّا فإن اشتهر فی الثانی فمنقول ینسب الی الناقل و الّا فحقیقة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إن امتنع فرض صدقه علی کثیرین فجزئی و الّا فکلّی امتنعت افراده او امکنت و لم یوجد او وجد الواحد فقط مع إمکان الغیر او امتناعه او الکثیر مع التناهی او عدمه،و الکلیان إن تفارقا کلّیا فمتباینان و الّا فإن تصادقا کلّیا من الجانبین فمتساویان و نقیضاهما کذلک او من جانب واحد فاعم و اخص مطلقا و نقیضاهما بالعکس و الّا فمن وجه و بین نقیضیهما تباین جزئی کالمتباینین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قدیقال الجزئی للاخصّ و هو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الکلیات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الجنس و هو المقول علی الکثرة المختلفة الحقائق فی جواب ما هو؟فإن کان الجواب عن الماهیة و عن بعض مشارکات هو الجواب عنها و عن الکل فقریب کالحیوان و الّا فبعید کالجسم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النوع و هو المقول علی الکثرة المتفقة الحقیقة فی جواب ماهو؟و قد یقال علی الماهیة المقول علیها و علی غیرها الجنس فی جواب ماهو؟و یختصّ باسم الاضافی کالاوّل بالحقیقی و بینهما عموم من وجه لتصادقهما علی الانسان و تفارقهما فی الحیوان و النقطة؛ثم الاجناس قد تترتّب مصاعدة الی العالی و یسمّی جنس الاجناس و الانواع متنازلة الی السافل و یسمی نوع الانواع و ما بینهما متوسطات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الفصل و هو المقول علی الشیء فی جواب أیّ شیء هو فی ذاته؟فإن میز عن المشارکات فی الجنس القریب او البعید فبعید و اذا نسب الی ما یمیزه فمقوم و الی ما یمیز عنه فمقسّم،و المقوم للعالی مقوم للسافل و لاعکس و المقسم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الخاصة و هو الخارج المقول علی ما تحت حقیقة واحدة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العرض العام و هو الخارج المقول علیها و علی غیرها و کل منهما إن امتنع انفکاکه عن الشیء فلازم بالنظر الی الماهیة او الوجود بیّن یلزم تصوره الملزوم او من تصورهما الجزم باللزوم و غیر بیّن بخلافه و الّا فعرض مفارق یدوم او یزول بسرعة او بطوء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الکلی یسمّی کلیا منطقیاً و معروضه طبیعیاً و المجموع عقلیاً و کذا الانواع الخمسة و الحق وجود الطبیعی بمعنی وجود اشخاصه</w:t>
      </w:r>
      <w:r>
        <w:rPr>
          <w:rFonts w:eastAsia="IRNazanin" w:cs="IRNazanin"/>
          <w:color w:val="111111"/>
          <w:sz w:val="28"/>
          <w:szCs w:val="28"/>
          <w:rtl w:val="true"/>
          <w:lang w:bidi="fa-IR"/>
        </w:rPr>
        <w:t>.</w:t>
      </w:r>
      <w:bookmarkStart w:id="47" w:name="pg5071_48011"/>
    </w:p>
    <w:p>
      <w:pPr>
        <w:pStyle w:val="BookText"/>
        <w:rPr/>
      </w:pPr>
      <w:bookmarkEnd w:id="47"/>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الشیء ما یقال علیه لإفادة تصوره و یشترط أن یکون مساویاً اجلی فلا یصح بالاعم و الاخص و المساوی معرفة و الاخفی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بالفصل القریب حدّ،و بالخاصة رسم،فإن کان مع الجنس القریب فتام و الّا فناقص،و لم یعتبروا بالعرض العام و قد اجیز فی الناقص أن یکون اعم کاللفظی و هو ما یقصد به تفسیر مدلول اللفظ</w:t>
      </w:r>
      <w:r>
        <w:rPr>
          <w:rFonts w:eastAsia="IRNazanin" w:cs="IRNazanin"/>
          <w:color w:val="111111"/>
          <w:sz w:val="28"/>
          <w:szCs w:val="28"/>
          <w:rtl w:val="true"/>
          <w:lang w:bidi="fa-IR"/>
        </w:rPr>
        <w:t>.</w:t>
      </w:r>
    </w:p>
    <w:p>
      <w:pPr>
        <w:pStyle w:val="Heading4"/>
        <w:numPr>
          <w:ilvl w:val="3"/>
          <w:numId w:val="1"/>
        </w:numPr>
        <w:rPr/>
      </w:pPr>
      <w:bookmarkStart w:id="48" w:name="__RefHeading___Toc996348_774463916"/>
      <w:bookmarkStart w:id="49" w:name="_Toc18"/>
      <w:bookmarkEnd w:id="48"/>
      <w:r>
        <w:rPr>
          <w:rtl w:val="true"/>
        </w:rPr>
        <w:t>المقصد الثانی</w:t>
      </w:r>
      <w:r>
        <w:rPr>
          <w:rtl w:val="true"/>
        </w:rPr>
        <w:t>:</w:t>
      </w:r>
      <w:r>
        <w:rPr>
          <w:rtl w:val="true"/>
        </w:rPr>
        <w:t>التّصدیقات</w:t>
      </w:r>
      <w:bookmarkEnd w:id="49"/>
    </w:p>
    <w:p>
      <w:pPr>
        <w:pStyle w:val="BookText"/>
        <w:rPr/>
      </w:pPr>
      <w:r>
        <w:rPr>
          <w:rFonts w:ascii="IRNazanin" w:hAnsi="IRNazanin" w:eastAsia="IRNazanin"/>
          <w:color w:val="111111"/>
          <w:sz w:val="28"/>
          <w:sz w:val="28"/>
          <w:szCs w:val="28"/>
          <w:rtl w:val="true"/>
          <w:lang w:bidi="fa-IR"/>
        </w:rPr>
        <w:t>القضیة قول یحتمل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الحکم فیها بثبوت شیء لشیء أو نفیه عنه فحملیة موجبة او سالبة و یسمّی المحکوم علیه موضوعاً و المحکوم به محمولاً و الدّالّ علی النسبة رابطة و قد استعیر لها هو و الّا فشرطیة و یسمّی الجزء الاول مقدماً و الثّانی تالیاً؛و المضوع إن کان مشخصاً سمیت القضیة شخصیة و مخصوصة و إن کان نفس الحقیقة فطبیعیة و الّا فإن بیّن کمیة افراده کلّا او بعضا فمحصورة کلیة او جزئیة و ما به البیان سوراً و الّا فمهملة و تلازم الجزئیة و لابد فی الموجبة من وجود الموضوع إمّا محققاً و هی الخارجیة أو مقدراً فالحقیقة او ذهنا فالذهنیة و قد یجعل حرف السلب جزءاً من جزء فیسمّی 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یصرّح بکیفیة النسبة فموجّهة و ما به البیان جهة فإن کان الحکم فیها بضرورة النسبة مادام ذات الموضوع موجوداً فضروریة مطلقة او مادام وصفه فمشروطة عامة او فی وقت معین فوقتیة مطلقة او غیر معین فمنتشرة مطلقة او بداومها مادام الذات فدائمة مطلقة او مادام الوصف فعرفیة عامة او بفعلیتها فالمطلقة العامة او بعدم ضرورة خلافها فالممکنة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بسائط و قد یقید العامتان الوقتیتان المطلقتان باللّا دوام الذاتی فتسمی المشروطة الخاصة و العرفیة الخاصة و الوقتیة و المنتشرة و قد یقید المطلقة العامة باللّا ضرورة الذاتیة فتسمّی الوجودیة اللّا ضروریة او باللّادوام الذاتی فیسمی الوجودیة اللّادائمة و قد تقید الممکنة العامة باللّاضرورة الجانب الموافق ایضاً فیسمّی الممکنة الخاصة و هذه مرکبات،لانّ اللّادوام اشاره الی مطلقة عامة و اللّاضرورة الی ممکنة عامة مخالفتی الکیفیة موافقتی الکمیة لما قیّد بهما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متصلة إن حکم فیها بثبوت نسبة علی تقدیر صدق نسبة اخری أو</w:t>
      </w:r>
    </w:p>
    <w:p>
      <w:pPr>
        <w:pStyle w:val="BookText"/>
        <w:rPr/>
      </w:pPr>
      <w:r>
        <w:rPr>
          <w:rFonts w:ascii="IRNazanin" w:hAnsi="IRNazanin" w:eastAsia="IRNazanin"/>
          <w:color w:val="111111"/>
          <w:sz w:val="28"/>
          <w:sz w:val="28"/>
          <w:szCs w:val="28"/>
          <w:rtl w:val="true"/>
          <w:lang w:bidi="fa-IR"/>
        </w:rPr>
        <w:t xml:space="preserve">نفیها عنها لزومیة ان کان ذلک لعلاقة و الّا فاتفاقیة؛و منفصلة إن حکم فیها بتنافی النّسبتین او لا تنافیهما صدقاً و کذباً معاً و هی الحقیقة او صدقاً فقط فمانعة الجمع أو کذبا فقط فمانعة الخلو فکلّ منها عنادیة إن کان التنافی لذاتی الجزئین و الا فاتفاقیة او معنیاً فشخصیة و الا فمهملة و طرفاء </w:t>
      </w:r>
      <w:r>
        <w:rPr>
          <w:rStyle w:val="FootnoteAnchor"/>
          <w:rtl w:val="true"/>
        </w:rPr>
        <w:footnoteReference w:id="25"/>
      </w:r>
      <w:r>
        <w:rPr>
          <w:rFonts w:ascii="IRNazanin" w:hAnsi="IRNazanin" w:eastAsia="IRNazanin"/>
          <w:color w:val="111111"/>
          <w:sz w:val="28"/>
          <w:sz w:val="28"/>
          <w:szCs w:val="28"/>
          <w:rtl w:val="true"/>
          <w:lang w:bidi="fa-IR"/>
        </w:rPr>
        <w:t>الشرطیة فی الاصل قضیتان حملیتان او متصلتان او منفصلتان او مختلفتان الا انهما خرجتا بزیادة ادواة الاتصال او الانفصال عن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التّناقض اختلاف القضیتین بحیث یلزم لذاته من صدق کل کذب الاخری و بالعکس و لابدّ من الاختلاف فی الکمّ و الکیف و الجهة و الاتحاد فیما عداها و النقیض للضروریة الممکنة العامة و للدائمة المطلقة المطلقة العامة و للمشروطة العامة الحینیة الممکنة و للعرفیة العامة الحینیة المطلقة و للمرکبة المفهوم المردّد بین الجزئین لکن فی الجزئیة بالنسبة الی کل فرد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 المستوی تبدیل طرفی القضیة مع بقاء الصدق و الکیف فالموجبة انّما تنعکس جزئیة لجواز عموم المحمول او التالی و السالبة الکلیة تنعکس سالبة کلیة و الا لزم سلب الشیء عن نفسه و الجزئیة لاتنعکس اصلا لجواز عموم الموضوع او المقدم و اما بحسب الجهة فمن الموجبات تنعکس الدائمتان و العامتان حینیة مطلقة و الخاصتان حینیة لادائمة و الوقتیتان و الوجودیتان و المطلقة العامة مطلقة عامة و لاعکس للممکنتین و من السوالب تنعکس الدائمتان دائمة کلیة و العامتان عرفیة عامة و الخاصتان عرفیة عامة لادائمة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 فی الکل انّ النقیض العکس مع الاصل ینتج المحال و لاعکس للبواقی بالنقیض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النقیض تبدیل نقیضی الطرفین مع بقاء الصدق و الکیف او جعل نقیض جزء الثانی اولاً و عین الاول ثانیاً مع مخالفة الکیف و الحکم الموجبات ههنا حکم السوالب فی المستوی و بالعکس و البیان البیان و النقض ههنا النقض و قد تبین انعکاس الخاصتین من الموجبة الجزئیة ههنا و من السّوالب جزئیة ثمة الی العرفیة الخاصة بالافتراض</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قول مؤلف من قضایاء یلزم لذاته قول آخر،فان کان مذکورا فیه بمادته و</w:t>
      </w:r>
    </w:p>
    <w:p>
      <w:pPr>
        <w:pStyle w:val="BookText"/>
        <w:rPr/>
      </w:pPr>
      <w:r>
        <w:rPr>
          <w:rFonts w:ascii="IRNazanin" w:hAnsi="IRNazanin" w:eastAsia="IRNazanin"/>
          <w:color w:val="111111"/>
          <w:sz w:val="28"/>
          <w:sz w:val="28"/>
          <w:szCs w:val="28"/>
          <w:rtl w:val="true"/>
          <w:lang w:bidi="fa-IR"/>
        </w:rPr>
        <w:t>هیئته فاستثنائی و الا فاقترانی و هو حملی او شرطی و الموضوع المطلوب من الحملی یسمی اصغر و محموله اکبر و المتکرر اوسط و ما فیه الاصغر الصغری و الاکبر الکبری؛و الاوسط إمّا محمول الصغری و موضوع الکبری و هو الشکل الاول او محمولهما فالثانی او موضوعهما فالثالث او عکس الاول فالرابع و یشترط فی الاول ایجاب الصغری و فعلیتها مع کلیة الکبری لینتج الموجبتان مع الموجبة الکلیة الموجبتین و مع السالبة الکلیة السالبتین بالضرورة و فی الثانی اختلافهما فی الکیف و کلیة الکبری مع دوام الصغری او انعکاس السالبة الکبری او کون الممکنة مع الضروریة او مع کبری مشروطة لینتج الکلیتان سالبة کلیة و المختلفان فی الکمّ ایضاً سالبة جزئیة بالخلف او عکس الکبری او عکس الصغری ثم عکس الترتیب ثم عکس النتیجه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الثالث ایجاب الصغری و فعلیتها مع کلیة احدیهما لینتج الموجبتان مع الموجبة الکلیة و بالعکس موجبة جزئیة و مع السالبة الکلیة او الکلیة مع الجزئیة سالبة جزئیة بالخلف او عکس الصغری او الکبری ثم الترتیب ثم النتیجة و فی الرابع ایجابهما مع کلیة الصغری او اختلافهما مع کلیة احدیهما لینتج الموجبة الکلیة مع الاربع و الجزئیة مع السالبة الکلیة و السالبتان مع الموجبة الکلیة و کلیتها مع الموجبة الجزئیة جزئیة موجبة إن لم یکن سلباً و الا فالسالبة بالخلف او بعکس الترتیب ثم عکس النتیجه او بعکس المقدمتین او بالرّد الی الثانی بعکس الصغری او الثالث بعکس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الضابطة الشرائط الاربعة أنّه لابد اما من عموم موضوعیة الاوسط مع ملاقاته للاصغر بالفعل او مع حمله علی الاکبر و اما من عموم موضوعیة الاکبر مع الاختلاف فی الکیف مع منافاة نسبة وصف الاوسط الی وصف الاکبر للنسبة الی ذات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من الاقترانی إمّا أن یترکّب من متّصلین او منفصلین او حملیة و متصلة او حملیة و منفصلة او متصلة و منفصلة و ینعقد فیه الاشکال الاربعة و فی تفصیلها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الاستثنائی ینتج من المتصلة وضع المقدم و رفع التالی و الحقیقة وضع کل کمانعة الجمع و رفعه کمانعة الخلو،و قد یختص باسم قیاس الخلف ما یصدق به إثبات المطلوب بإبطال نقیضه و مرجعه الی استثنائی و اقترانی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الاستقراء تصفّح الجزئیات لاثبات حکم کلیّ،و التمثیل هو بیان مشارکة جزئی</w:t>
      </w:r>
    </w:p>
    <w:p>
      <w:pPr>
        <w:pStyle w:val="BookText"/>
        <w:rPr/>
      </w:pPr>
      <w:r>
        <w:rPr>
          <w:rFonts w:ascii="IRNazanin" w:hAnsi="IRNazanin" w:eastAsia="IRNazanin"/>
          <w:color w:val="111111"/>
          <w:sz w:val="28"/>
          <w:sz w:val="28"/>
          <w:szCs w:val="28"/>
          <w:rtl w:val="true"/>
          <w:lang w:bidi="fa-IR"/>
        </w:rPr>
        <w:t>لآخر فی علة الحکم لیثبت فیه و العمدة فی طریقه الدوران و 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إمّا برهانی متألف من الیقینیات و اصولها الاولیات و المشاهدات و التجربیات و الحدثیات و المتواترات و الفطریات،ثم إن کان الاوسط مع علیة للنسبة فی الذهن علّة لها فی الواقع فلمّی و الّا فانّی،و اما جدلی یتألف من المشهورات و المسلمات،و اما خطابی یتألف من المقبولات و المظنونات،و اما شعری یتألف من المخیلات،و اما سفسطی یتألف من الوهمیات و مشبهات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اجزاء العلوم الموضوعات و هی التی یبحث فی العلم عن اعراضها الذاتیة،و مبادی و هی حدود الموضوعات و أجزائها و أعراضها و المقدمات بیّنة او مأخوذة یبتنی علیها قیاسات العلم،والمسائل و هی قضایاء یطلب بالبرهان فی العلم و موضوعاتها موضوع العلم او نوع منه او عرض ذاتی له او مرکب و محمولاتها امور خارجة عنها لاحقة لها لذواتها،و قد یقال المبادی لما یبتدأ به قبل المقصود،و المقدمات لما یتوقف علیه الشروع بوجه الخبریة </w:t>
      </w:r>
      <w:r>
        <w:rPr>
          <w:rStyle w:val="FootnoteAnchor"/>
          <w:rtl w:val="true"/>
        </w:rPr>
        <w:footnoteReference w:id="26"/>
      </w:r>
      <w:r>
        <w:rPr>
          <w:rFonts w:ascii="IRNazanin" w:hAnsi="IRNazanin" w:eastAsia="IRNazanin"/>
          <w:color w:val="111111"/>
          <w:sz w:val="28"/>
          <w:sz w:val="28"/>
          <w:szCs w:val="28"/>
          <w:rtl w:val="true"/>
          <w:lang w:bidi="fa-IR"/>
        </w:rPr>
        <w:t>و فرط الرغبة کتعریف العلم و بیان الغایة و موضوعه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القدماء یذکرون ما یسمّونه الرؤوس الثمانیة،الاول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لئلا یکون طلبه عبثا،الثانی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یتشوقه الکل طبعاً لینشط فی الطلب یحتمل المشقة،الثالث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السمیة و هی عنوان العلم لیکون عنده اجمال ما یفصله،الرابع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 لیسکن قلب المتعلم،الخامس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أیّ علم هو لیطلب فیه ما یلیق به،السادس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أی مرتبة هو لیقدم علی ما یجیب و یؤخر عما یجب،السابع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لیطلب فی کل باب ما یلیق به،الثامن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الانحاء التعلیمیة و هی التقسیم أعنی التکثیر من فوق و التحلیل عکسه و التحدید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الحد البرهان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الی الوقوف علی الحق و العمل به و هذا بالمقاصد اشبه</w:t>
      </w:r>
      <w:r>
        <w:rPr>
          <w:rFonts w:eastAsia="IRNazanin" w:cs="IRNazanin"/>
          <w:color w:val="111111"/>
          <w:sz w:val="28"/>
          <w:szCs w:val="28"/>
          <w:rtl w:val="true"/>
          <w:lang w:bidi="fa-IR"/>
        </w:rPr>
        <w:t>.</w:t>
      </w:r>
      <w:bookmarkStart w:id="50" w:name="pg5071_48015"/>
    </w:p>
    <w:p>
      <w:pPr>
        <w:pStyle w:val="Heading2"/>
        <w:numPr>
          <w:ilvl w:val="1"/>
          <w:numId w:val="1"/>
        </w:numPr>
        <w:rPr/>
      </w:pPr>
      <w:bookmarkStart w:id="51" w:name="__RefHeading___Toc996350_774463916"/>
      <w:bookmarkStart w:id="52" w:name="_Toc19"/>
      <w:bookmarkEnd w:id="50"/>
      <w:bookmarkEnd w:id="51"/>
      <w:r>
        <w:rPr>
          <w:rtl w:val="true"/>
        </w:rPr>
        <w:t>ترجمه حاشیّه تهذیب المنطق</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996352_774463916"/>
      <w:bookmarkStart w:id="54" w:name="_Toc20"/>
      <w:bookmarkEnd w:id="53"/>
      <w:r>
        <w:rPr>
          <w:rtl w:val="true"/>
        </w:rPr>
        <w:t>اشاره</w:t>
      </w:r>
      <w:bookmarkStart w:id="55" w:name="pg5071_48017"/>
      <w:bookmarkEnd w:id="54"/>
    </w:p>
    <w:p>
      <w:pPr>
        <w:pStyle w:val="Heading3"/>
        <w:numPr>
          <w:ilvl w:val="2"/>
          <w:numId w:val="1"/>
        </w:numPr>
        <w:rPr/>
      </w:pPr>
      <w:bookmarkStart w:id="56" w:name="__RefHeading___Toc996354_774463916"/>
      <w:bookmarkStart w:id="57" w:name="_Toc21"/>
      <w:bookmarkEnd w:id="55"/>
      <w:bookmarkEnd w:id="56"/>
      <w:r>
        <w:rPr>
          <w:rtl w:val="true"/>
        </w:rPr>
        <w:t>دیباچه</w:t>
      </w:r>
      <w:bookmarkEnd w:id="57"/>
    </w:p>
    <w:p>
      <w:pPr>
        <w:pStyle w:val="BookText"/>
        <w:rPr/>
      </w:pPr>
      <w:r>
        <w:rPr>
          <w:rFonts w:ascii="IRNazanin" w:hAnsi="IRNazanin" w:eastAsia="IRNazanin"/>
          <w:color w:val="111111"/>
          <w:sz w:val="28"/>
          <w:sz w:val="28"/>
          <w:szCs w:val="28"/>
          <w:rtl w:val="true"/>
          <w:lang w:bidi="fa-IR"/>
        </w:rPr>
        <w:t>حمد و سپاس بی قیاس حکیمی را سزد که زبان را منطق فصیح و دل را طریق تصوّر و تصدیق صحیح کرامت فرموده و درود نامحدود سیّدی را سزد که به قانون شرع شریف و ضابط دین منیف حدّ جدید رسوم کمال و تعیین شرایط تهذیب و استکمال نمود؛صلّ الله علیه و آله و سلّم تسلیماً کثیراً کثیراً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نموده می شود که أفقر العباد الی الله الغنی جمال الدّین محمد بن محمود الحسینی الشّهرستانی أصلح الله حاله و نوّر بمعرفته باصره در اثنای اشتغال به تحصیل منطق تهذیب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صید و الکتابة؛قیدوا صیدکم بالقیود و الوثیقۀ</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آن چه از مباحث این رساله صورت تلقیح می یافت در سلک تحریر می کشید از تضییع و اغفال و نسیان می اندیشید و چون الحقّ بسیاری از حقایق متن و دقایق این کتاب از پرده ی خفاء به عرصه ی ظهور آمده بر ترتیب و تهذیب این اقدام نمود و التماس از بزرگان خود و آن که عین اعیان انسانند بلکه عین اعیانند آنکه اگر خللی باشد و بر رککی مطّلع گردند نظر مرحمت بر خلّت بضاعت مؤلّف اندازند و از اصلاح و اغماض به تخطیه و اعتراض نپردازند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التّوکل علی الله الهادی الی سواء السبّیل </w:t>
      </w:r>
      <w:r>
        <w:rPr>
          <w:rStyle w:val="FootnoteAnchor"/>
          <w:rtl w:val="true"/>
        </w:rPr>
        <w:footnoteReference w:id="28"/>
      </w:r>
      <w:r>
        <w:rPr>
          <w:rFonts w:ascii="IRNazanin" w:hAnsi="IRNazanin" w:eastAsia="IRNazanin"/>
          <w:color w:val="111111"/>
          <w:sz w:val="28"/>
          <w:sz w:val="28"/>
          <w:szCs w:val="28"/>
          <w:rtl w:val="true"/>
          <w:lang w:bidi="fa-IR"/>
        </w:rPr>
        <w:t xml:space="preserve">و هو حسبی </w:t>
      </w:r>
      <w:r>
        <w:rPr>
          <w:rStyle w:val="FootnoteAnchor"/>
          <w:rtl w:val="true"/>
        </w:rPr>
        <w:footnoteReference w:id="29"/>
      </w:r>
      <w:bookmarkStart w:id="58" w:name="pg5071_48018"/>
    </w:p>
    <w:p>
      <w:pPr>
        <w:pStyle w:val="BookText"/>
        <w:rPr/>
      </w:pPr>
      <w:bookmarkEnd w:id="58"/>
      <w:r>
        <w:rPr>
          <w:rFonts w:ascii="IRNazanin" w:hAnsi="IRNazanin" w:eastAsia="IRNazanin"/>
          <w:color w:val="111111"/>
          <w:sz w:val="28"/>
          <w:sz w:val="28"/>
          <w:szCs w:val="28"/>
          <w:rtl w:val="true"/>
          <w:lang w:bidi="fa-IR"/>
        </w:rPr>
        <w:t xml:space="preserve">و نعم الوکیل </w:t>
      </w:r>
      <w:r>
        <w:rPr>
          <w:rStyle w:val="FootnoteAnchor"/>
          <w:rtl w:val="true"/>
        </w:rPr>
        <w:footnoteReference w:id="30"/>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59" w:name="__RefHeading___Toc996356_774463916"/>
      <w:bookmarkStart w:id="60" w:name="_Toc22"/>
      <w:bookmarkEnd w:id="59"/>
      <w:r>
        <w:rPr>
          <w:rtl w:val="true"/>
        </w:rPr>
        <w:t>خطبه کتاب</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در لغت وصفی است بجمیل اختیاری بر جهت تعظیم و تبجیل </w:t>
      </w:r>
      <w:r>
        <w:rPr>
          <w:rStyle w:val="FootnoteAnchor"/>
          <w:rtl w:val="true"/>
        </w:rPr>
        <w:footnoteReference w:id="32"/>
      </w:r>
      <w:r>
        <w:rPr>
          <w:rFonts w:ascii="IRNazanin" w:hAnsi="IRNazanin" w:eastAsia="IRNazanin"/>
          <w:color w:val="111111"/>
          <w:sz w:val="28"/>
          <w:sz w:val="28"/>
          <w:szCs w:val="28"/>
          <w:rtl w:val="true"/>
          <w:lang w:bidi="fa-IR"/>
        </w:rPr>
        <w:t xml:space="preserve">،نه بجهت سخریّت و استهزاء،و در اصطلاح فعلی است که دالّ باشد برتعظیم مُنعِم از آن حیثیّت که مُنعِم است،خواه إنعامش به حامد رسیده باشد یا نه،و بعضی تخصیص کرده اند بنعمت واصله؛و مدح درلغت وصفی است بجمیل،خواه اختیاری و خواه غیر اختیاری،و در مدح اصطلاحی ثابت نشده،و نسبت میان حمد لغوی و مدح لغوی </w:t>
      </w:r>
      <w:r>
        <w:rPr>
          <w:rStyle w:val="FootnoteAnchor"/>
          <w:rtl w:val="true"/>
        </w:rPr>
        <w:footnoteReference w:id="33"/>
      </w:r>
      <w:r>
        <w:rPr>
          <w:rFonts w:ascii="IRNazanin" w:hAnsi="IRNazanin" w:eastAsia="IRNazanin"/>
          <w:color w:val="111111"/>
          <w:sz w:val="28"/>
          <w:sz w:val="28"/>
          <w:szCs w:val="28"/>
          <w:rtl w:val="true"/>
          <w:lang w:bidi="fa-IR"/>
        </w:rPr>
        <w:t>،عموم و خصوص مطلق است،چه می شاید که مدح بجمیل غیر اختیاری واقع 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اللؤللؤ علی صفائها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لغوی شکر،عین معنی اصطلاحی حمد است به شرط تعمیم در نعمت نسبت به واصله و غیر واصله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اصطلاح،صرف عبد است بجمیع آنچه عطا کرده به وی خدای تعالی در آنچه بجهت او عطا کرده مثل صرف نظر در مطالعه مصنوعات جهت استدلال بر وجود صانع و نسبت میانه </w:t>
      </w:r>
      <w:r>
        <w:rPr>
          <w:rStyle w:val="FootnoteAnchor"/>
          <w:rtl w:val="true"/>
        </w:rPr>
        <w:footnoteReference w:id="35"/>
      </w:r>
      <w:r>
        <w:rPr>
          <w:rFonts w:ascii="IRNazanin" w:hAnsi="IRNazanin" w:eastAsia="IRNazanin"/>
          <w:color w:val="111111"/>
          <w:sz w:val="28"/>
          <w:sz w:val="28"/>
          <w:szCs w:val="28"/>
          <w:rtl w:val="true"/>
          <w:lang w:bidi="fa-IR"/>
        </w:rPr>
        <w:t>حمد اصطلاحی و شکر لغوی ترادف است،اگر تعمیم کنند 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تخصیص کنند حمد را به نعمت واصله نسبت عموم و خصوص مطلق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نسبت میانه حمد لغوی و حمد اصطلاحی عموم خصوص من وجه است و</w:t>
      </w:r>
    </w:p>
    <w:p>
      <w:pPr>
        <w:pStyle w:val="BookText"/>
        <w:rPr/>
      </w:pPr>
      <w:r>
        <w:rPr>
          <w:rFonts w:ascii="IRNazanin" w:hAnsi="IRNazanin" w:eastAsia="IRNazanin"/>
          <w:color w:val="111111"/>
          <w:sz w:val="28"/>
          <w:sz w:val="28"/>
          <w:szCs w:val="28"/>
          <w:rtl w:val="true"/>
          <w:lang w:bidi="fa-IR"/>
        </w:rPr>
        <w:t>حمد اصطلاحی و شکر لغوی مترادفان اند،پس نسبت میانه حمد لغوی و شکر لغوی نیز عموم و خصوص من وجه خواهد بود،و نسبت میانه شکر لغوی و شکر اصطلاحی عموم و خصوص مطلق است،و نسبت میانه حمد لغوی و شکر اصطلاحی،تباین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که الف و لام جنس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ماهیّت حمد مخصوص خدای تعالی است و میتواند که الف و لام استغراق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افراد حمد مخصوص خدای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بمذهب اصحّ،اسم ذات واجب الوجود که مستجمع جمیع صفات کمال است،و بعضی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کلّی است منحصر در فرد،یعنی معبود بحق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را دو تعریف کرده اند،بعضی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موصلِه بمطلوب است،یعنی رسانیدن بمطلوب،و بعضی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یوصل الی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راه نمودن بسوی مطلوب،و فرق میانه این دو معنی آن است که اولی مستلزم وصول به مطلوب است،و ثانی مستلزم وصول به مطلوب نیست،و معنی اول منتقض میشود بقول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ثَمُودُ فَهَدَیْناهُمْ فَاسْتَحَبُّوا الْعَمی عَلَی الْهُدی </w:t>
      </w:r>
      <w:r>
        <w:rPr>
          <w:rStyle w:val="FootnoteAnchor"/>
          <w:rtl w:val="true"/>
        </w:rPr>
        <w:footnoteReference w:id="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ثمود را هدایت کردیم و ایشان اختیار ضلالت کردند بر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هدایت در اینجا به معنی دلالت موصله الی المطلوب باشد،معنی این باشد که ایشان به مطلوب رسیدند و اختیار ضلالت کردند و این تناقض است،و دوّم منتقض میشود بقول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w:t>
      </w:r>
      <w:r>
        <w:rPr>
          <w:rStyle w:val="FootnoteAnchor"/>
          <w:rtl w:val="true"/>
        </w:rPr>
        <w:footnoteReference w:id="38"/>
      </w:r>
      <w:r>
        <w:rPr>
          <w:rFonts w:ascii="IRNazanin" w:hAnsi="IRNazanin" w:eastAsia="IRNazanin"/>
          <w:color w:val="111111"/>
          <w:sz w:val="28"/>
          <w:sz w:val="28"/>
          <w:szCs w:val="28"/>
          <w:rtl w:val="true"/>
          <w:lang w:bidi="fa-IR"/>
        </w:rPr>
        <w:t>،خطاب است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بدرستی که هدایت نمیکنی تو آن کسی را که میخواهی،و حال آنکه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 را راه نمایی بحقّ میکرد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می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لفظی است مشترک میانه این دو معنی پس گاهی به معنی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می باشد،مثل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ثَمُودُ فَهَدَیْناهُمْ فَاسْتَحَبُّوا الْعَمی عَلَی الْهُدی </w:t>
      </w:r>
      <w:r>
        <w:rPr>
          <w:rStyle w:val="FootnoteAnchor"/>
          <w:rtl w:val="true"/>
        </w:rPr>
        <w:footnoteReference w:id="39"/>
      </w:r>
      <w:r>
        <w:rPr>
          <w:rFonts w:ascii="IRNazanin" w:hAnsi="IRNazanin" w:eastAsia="IRNazanin"/>
          <w:color w:val="111111"/>
          <w:sz w:val="28"/>
          <w:sz w:val="28"/>
          <w:szCs w:val="28"/>
          <w:rtl w:val="true"/>
          <w:lang w:bidi="fa-IR"/>
        </w:rPr>
        <w:t>،و گاهی به معنی دلالت موصله می باشد،مثل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w:t>
      </w:r>
    </w:p>
    <w:p>
      <w:pPr>
        <w:pStyle w:val="BookText"/>
        <w:rPr/>
      </w:pPr>
      <w:r>
        <w:rPr>
          <w:rFonts w:ascii="Amiri" w:hAnsi="Amiri" w:eastAsia="Amiri" w:cs="Amiri"/>
          <w:color w:val="111111"/>
          <w:sz w:val="28"/>
          <w:sz w:val="28"/>
          <w:szCs w:val="28"/>
          <w:rtl w:val="true"/>
          <w:lang w:bidi="ar-SA"/>
        </w:rPr>
        <w:t xml:space="preserve">أَحْبَبْتَ </w:t>
      </w:r>
      <w:r>
        <w:rPr>
          <w:rStyle w:val="FootnoteAnchor"/>
          <w:rtl w:val="true"/>
        </w:rPr>
        <w:footnoteReference w:id="40"/>
      </w:r>
      <w:r>
        <w:rPr>
          <w:rFonts w:ascii="IRNazanin" w:hAnsi="IRNazanin" w:eastAsia="IRNazanin"/>
          <w:color w:val="111111"/>
          <w:sz w:val="28"/>
          <w:sz w:val="28"/>
          <w:szCs w:val="28"/>
          <w:rtl w:val="true"/>
          <w:lang w:bidi="fa-IR"/>
        </w:rPr>
        <w:t>،و تفصیل این سخن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گاهی متعدّی می باشد به مفعول ثانی به نفس،مانند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Style w:val="FootnoteAnchor"/>
          <w:rtl w:val="true"/>
        </w:rPr>
        <w:footnoteReference w:id="41"/>
      </w:r>
      <w:r>
        <w:rPr>
          <w:rFonts w:ascii="IRNazanin" w:hAnsi="IRNazanin" w:eastAsia="IRNazanin"/>
          <w:color w:val="111111"/>
          <w:sz w:val="28"/>
          <w:sz w:val="28"/>
          <w:szCs w:val="28"/>
          <w:rtl w:val="true"/>
          <w:lang w:bidi="fa-IR"/>
        </w:rPr>
        <w:t>،وگاهی به إلی،مثل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یَهْدِی مَنْ یَشاءُ إِلی صِراطٍ مُسْتَقِیمٍ </w:t>
      </w:r>
      <w:r>
        <w:rPr>
          <w:rStyle w:val="FootnoteAnchor"/>
          <w:rtl w:val="true"/>
        </w:rPr>
        <w:footnoteReference w:id="42"/>
      </w:r>
      <w:r>
        <w:rPr>
          <w:rFonts w:ascii="IRNazanin" w:hAnsi="IRNazanin" w:eastAsia="IRNazanin"/>
          <w:color w:val="111111"/>
          <w:sz w:val="28"/>
          <w:sz w:val="28"/>
          <w:szCs w:val="28"/>
          <w:rtl w:val="true"/>
          <w:lang w:bidi="fa-IR"/>
        </w:rPr>
        <w:t>وگاه به لام،مثل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یَهْدِی لِلَّتِی هِیَ أَقْوَمُ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که متعدی به نفس باشد به معنی ایصال به مطلوب است،و هرگاه که متعدی به لام یا به الی باشد به معنی اراءت </w:t>
      </w:r>
      <w:r>
        <w:rPr>
          <w:rStyle w:val="FootnoteAnchor"/>
          <w:rtl w:val="true"/>
        </w:rPr>
        <w:footnoteReference w:id="44"/>
      </w:r>
      <w:r>
        <w:rPr>
          <w:rFonts w:ascii="IRNazanin" w:hAnsi="IRNazanin" w:eastAsia="IRNazanin"/>
          <w:color w:val="111111"/>
          <w:sz w:val="28"/>
          <w:sz w:val="28"/>
          <w:szCs w:val="28"/>
          <w:rtl w:val="true"/>
          <w:lang w:bidi="fa-IR"/>
        </w:rPr>
        <w:t>طریق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طریق،و این کنایه است از طریق مستوی،و بعضی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اسم مصدر است به معنی استواء و بعضی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است </w:t>
      </w:r>
      <w:r>
        <w:rPr>
          <w:rStyle w:val="FootnoteAnchor"/>
          <w:rtl w:val="true"/>
        </w:rPr>
        <w:footnoteReference w:id="45"/>
      </w:r>
      <w:r>
        <w:rPr>
          <w:rFonts w:ascii="IRNazanin" w:hAnsi="IRNazanin" w:eastAsia="IRNazanin"/>
          <w:color w:val="111111"/>
          <w:sz w:val="28"/>
          <w:sz w:val="28"/>
          <w:szCs w:val="28"/>
          <w:rtl w:val="true"/>
          <w:lang w:bidi="fa-IR"/>
        </w:rPr>
        <w:t>و فرق میانه مصدر و اسم مصدر آن است که مصدر مشتقّ منه می باشد و اسم مصدر مشتقّ منه نمی باشد و همچنانچه مصدر به معنی اسم فاعل می باشد،اسم مصدر نیز به معنی اسم فاعل می باشد،و سواء آنجا از این قبیل است یعنی به معنی مستوی است و اضافه آن به طریق،از قبیل اضافه وصفیّت است بر موصوف،و در این تقدیر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بطریق المستوی و مراد از آن یا نفس امر است عموماً یا خصوص ملّت اسلام به طریق عقل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متعلق است به جعل و لام به معنی علیّت است،و در این صورت معنی آن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 از جهت 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را بهترین رفیق،و از اینجا مفهوم میشود که این کس باعث فعل الهی بوده باشد و این معنی در مقام تعظیم مناسب نیست؛یا متعلق است به رفیق و لام صله آن است و در اینصورت معنی آن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 توفیق را بهترین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معنی قصوری ندارد،غایتش به حسب لفظ قصوری لازم میاید که معمولِ مضاف الیه بر مضاف مقدم شده باشد و این ممتنع است،چه هر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نمی تواند شد </w:t>
      </w:r>
      <w:r>
        <w:rPr>
          <w:rStyle w:val="FootnoteAnchor"/>
          <w:rtl w:val="true"/>
        </w:rPr>
        <w:footnoteReference w:id="47"/>
      </w:r>
      <w:r>
        <w:rPr>
          <w:rFonts w:ascii="IRNazanin" w:hAnsi="IRNazanin" w:eastAsia="IRNazanin"/>
          <w:color w:val="111111"/>
          <w:sz w:val="28"/>
          <w:sz w:val="28"/>
          <w:szCs w:val="28"/>
          <w:rtl w:val="true"/>
          <w:lang w:bidi="fa-IR"/>
        </w:rPr>
        <w:t>،پس احتمال اول مشتمل است برقصور معنوی و احتمال ثانی مشتمل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قصوری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اهتمام به جانب معنی زیاده است،لنا را متعلق به رفیق باید داشت؛و این قصور لفظی را به دو طریق دفع 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گوییم که لنا متعلق به این خیر رفیق نیست،بلکه متعلق است به محذوفی که این خیر رفیق مفسّر اوست،و در این تقدیر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خیر رفیق لنا التوفیق خیر الرفیق،و دیگر آنکه گوییم گاهی </w:t>
      </w:r>
      <w:r>
        <w:rPr>
          <w:rStyle w:val="FootnoteAnchor"/>
          <w:rtl w:val="true"/>
        </w:rPr>
        <w:footnoteReference w:id="48"/>
      </w:r>
      <w:r>
        <w:rPr>
          <w:rFonts w:ascii="IRNazanin" w:hAnsi="IRNazanin" w:eastAsia="IRNazanin"/>
          <w:color w:val="111111"/>
          <w:sz w:val="28"/>
          <w:sz w:val="28"/>
          <w:szCs w:val="28"/>
          <w:rtl w:val="true"/>
          <w:lang w:bidi="fa-IR"/>
        </w:rPr>
        <w:t>تقدیم معمولِ مضاف الیه برمضاف جایز نیست که غیر ظرف باشد،اما اگر ظرف باشد جایز است به واسطه توسعه که در ظرف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خیر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گردانیدن اسباب است با مطلوب خیر،و به عبارت دیگر به هم رسانیدن اسباب است جهت مطلوب خیر</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به معنی دعاء است یعنی طلب رحمت،و هرگاه اسناد کنند آن را به خدای تعالی مجرّد میسازند او را از معنی طلب،و اراده می کنند از آن رحمت مجازاً،و طلب رحمت ملائکه را استغفار گویند،و بنابر این است که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از خدای تعالی رحمت است و از ملائکه به معنی استغفار و از مؤمنین به معنی دعا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بر آنکس که فرستاد خدای تعالی او را،و تصریح به</w:t>
      </w:r>
    </w:p>
    <w:p>
      <w:pPr>
        <w:pStyle w:val="BookText"/>
        <w:rPr/>
      </w:pPr>
      <w:r>
        <w:rPr>
          <w:rFonts w:ascii="IRNazanin" w:hAnsi="IRNazanin" w:eastAsia="IRNazanin"/>
          <w:color w:val="111111"/>
          <w:sz w:val="28"/>
          <w:sz w:val="28"/>
          <w:szCs w:val="28"/>
          <w:rtl w:val="true"/>
          <w:lang w:bidi="fa-IR"/>
        </w:rPr>
        <w:t>اسم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ننمود،به واسطه 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میتواند که مفعول له ارسله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او را از جهت هدایت و در این وقت مراد از هدایت،هدایت الهی است،زیرا که حذف لام از مفعول له گاهی جایز است که </w:t>
      </w:r>
      <w:r>
        <w:rPr>
          <w:rStyle w:val="FootnoteAnchor"/>
          <w:rtl w:val="true"/>
        </w:rPr>
        <w:footnoteReference w:id="50"/>
      </w:r>
      <w:r>
        <w:rPr>
          <w:rFonts w:ascii="IRNazanin" w:hAnsi="IRNazanin" w:eastAsia="IRNazanin"/>
          <w:color w:val="111111"/>
          <w:sz w:val="28"/>
          <w:sz w:val="28"/>
          <w:szCs w:val="28"/>
          <w:rtl w:val="true"/>
          <w:lang w:bidi="fa-IR"/>
        </w:rPr>
        <w:t>فعلِ فاعل،فعلِ معلّل به باشد؛و میتواند که حال باشد از فاعلی که در ارسله مستتر است،یا حال از مفعول ارسله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صلوة بر آنکس که فرستاد خدای تعالی آنکس را در حالتی که خدای تعالی هادی بود یا در حالتی که آنکس هادی بود؛یا به طریق مبالغه </w:t>
      </w:r>
      <w:r>
        <w:rPr>
          <w:rStyle w:val="FootnoteAnchor"/>
          <w:rtl w:val="true"/>
        </w:rPr>
        <w:footnoteReference w:id="51"/>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هدایت میکرد که گویا نفس هدایت بود،از قبیل زیدٌ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بالاهتداء 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 به معنی راه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نیست که نسبت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گویند،که او به راه یافتن سزاوار است،پس آنجا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Style w:val="FootnoteAnchor"/>
          <w:rtl w:val="true"/>
        </w:rPr>
        <w:footnoteReference w:id="52"/>
      </w:r>
      <w:r>
        <w:rPr>
          <w:rFonts w:ascii="IRNazanin" w:hAnsi="IRNazanin" w:eastAsia="IRNazanin"/>
          <w:color w:val="111111"/>
          <w:sz w:val="28"/>
          <w:sz w:val="28"/>
          <w:szCs w:val="28"/>
          <w:rtl w:val="true"/>
          <w:lang w:bidi="fa-IR"/>
        </w:rPr>
        <w:t>مبنی برای مفعول باید گرفت،یعنی مهتدی به بودن به او سزاوار است،و این جمله یا صفت هدًی است،اگر هدًی حال از مفعول باشد،یا حال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ارسله،یا جمله مستأنفه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مقدّر است،گویا سائلی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فرستاد او را در حالتی که هادی بود؟،جواب آنکه او به مهتدی به بودن لایق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هدًی،و هر احتمالی که در هدًی جایز است،در نورًا نیز جایز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الاقتداء یلیق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،به،متعلق است به اقتداء،و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افاده حصر میکند، </w:t>
      </w:r>
      <w:r>
        <w:rPr>
          <w:rStyle w:val="FootnoteAnchor"/>
          <w:rtl w:val="true"/>
        </w:rPr>
        <w:footnoteReference w:id="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اقتداء لایق است </w:t>
      </w:r>
      <w:r>
        <w:rPr>
          <w:rStyle w:val="FootnoteAnchor"/>
          <w:rtl w:val="true"/>
        </w:rPr>
        <w:footnoteReference w:id="54"/>
      </w:r>
      <w:r>
        <w:rPr>
          <w:rFonts w:ascii="IRNazanin" w:hAnsi="IRNazanin" w:eastAsia="IRNazanin"/>
          <w:color w:val="111111"/>
          <w:sz w:val="28"/>
          <w:sz w:val="28"/>
          <w:szCs w:val="28"/>
          <w:rtl w:val="true"/>
          <w:lang w:bidi="fa-IR"/>
        </w:rPr>
        <w:t>،و این جمله نیز در حکم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بالاهتداء</w:t>
      </w:r>
    </w:p>
    <w:p>
      <w:pPr>
        <w:pStyle w:val="BookText"/>
        <w:rPr/>
      </w:pPr>
      <w:r>
        <w:rPr>
          <w:rFonts w:ascii="Amiri" w:hAnsi="Amiri" w:eastAsia="Amiri" w:cs="Amiri"/>
          <w:color w:val="111111"/>
          <w:sz w:val="28"/>
          <w:sz w:val="28"/>
          <w:szCs w:val="28"/>
          <w:rtl w:val="true"/>
          <w:lang w:bidi="ar-SA"/>
        </w:rPr>
        <w:t>حقیقٌ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 و اصحابه الذین سعدوا مناهج الصّدق بالتصدیق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ارسله،یعنی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 بر آل و اصحاب او که سعادت یافته اند در مناهج صدق به سبب تصدیق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در اصل اهل بوده،به دلیل تصغیر آن به اهیل،به واسطه آنکه تصغیر ردّ اشیاء میکند به اصل خود،یعنی در مصغّر حروف،اصول کلمه ظاهر می شود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فرق میان آل و اهل آن است که آل را استعمال میکنند در اشراف و بس و اهل را استعمال میکنند در اشراف و غیر اشراف،پس هرگاه که اهل گویند دلالت بر اشراف نکند به واسطه آنکه عامّ دلالت بر خاص نمی کند،پس بنابرین اختیار آل نموده؛و آل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جمهور شیعه،عترت طاهره 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بعضی بنی هاشم و نزد بعضی بنی عبدالمطلب،و نزد بعضی هرکس که از اهل تقوی باشد،چنانچه در حدیث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تقیٍّ آلی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محقّق دوانی در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هیاکل ترجیح این قول کرده،و اصحاب جمع صاحب است،و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نامند که ادراک صحبت آن حضرت کرده باشند به اسلام </w:t>
      </w:r>
      <w:r>
        <w:rPr>
          <w:rStyle w:val="FootnoteAnchor"/>
          <w:rtl w:val="true"/>
        </w:rPr>
        <w:footnoteReference w:id="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جمع مَنهَج است،و مَنهَج طریق واضح،و تصدیق اعتقاد و اذعان را گویند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صعدوا فی معارج الحقّ بالتحقیق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عطف است بر جمله سعدوا،یعنی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 بر آل و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 رفته اند بر مراتب حق به سبب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یقین دانستن چیزها،و معارج جمع مِعراج است به معنی نردبان،و جمع را هرگاه اضافه کنند افاده استغراق میکند،پس معنای این عبارت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رفته اند بر جمیع مراتب حق،و این کنایه از آن است که به نهایت حق رسیدند؛و به باید دانست که هرگاه کلامی </w:t>
      </w:r>
      <w:r>
        <w:rPr>
          <w:rStyle w:val="FootnoteAnchor"/>
          <w:rtl w:val="true"/>
        </w:rPr>
        <w:footnoteReference w:id="58"/>
      </w:r>
      <w:r>
        <w:rPr>
          <w:rFonts w:ascii="IRNazanin" w:hAnsi="IRNazanin" w:eastAsia="IRNazanin"/>
          <w:color w:val="111111"/>
          <w:sz w:val="28"/>
          <w:sz w:val="28"/>
          <w:szCs w:val="28"/>
          <w:rtl w:val="true"/>
          <w:lang w:bidi="fa-IR"/>
        </w:rPr>
        <w:t>اعتقادی مطابق واقع شود،واقع نیز،</w:t>
      </w:r>
      <w:bookmarkStart w:id="61" w:name="pg5071_48024"/>
    </w:p>
    <w:p>
      <w:pPr>
        <w:pStyle w:val="BookText"/>
        <w:rPr/>
      </w:pPr>
      <w:bookmarkEnd w:id="61"/>
      <w:r>
        <w:rPr>
          <w:rFonts w:ascii="IRNazanin" w:hAnsi="IRNazanin" w:eastAsia="IRNazanin"/>
          <w:color w:val="111111"/>
          <w:sz w:val="28"/>
          <w:sz w:val="28"/>
          <w:szCs w:val="28"/>
          <w:rtl w:val="true"/>
          <w:lang w:bidi="fa-IR"/>
        </w:rPr>
        <w:t xml:space="preserve">مطابق او خواهد شد،که معامله </w:t>
      </w:r>
      <w:r>
        <w:rPr>
          <w:rStyle w:val="FootnoteAnchor"/>
          <w:rtl w:val="true"/>
        </w:rPr>
        <w:footnoteReference w:id="59"/>
      </w:r>
      <w:r>
        <w:rPr>
          <w:rFonts w:ascii="IRNazanin" w:hAnsi="IRNazanin" w:eastAsia="IRNazanin"/>
          <w:color w:val="111111"/>
          <w:sz w:val="28"/>
          <w:sz w:val="28"/>
          <w:szCs w:val="28"/>
          <w:rtl w:val="true"/>
          <w:lang w:bidi="fa-IR"/>
        </w:rPr>
        <w:t xml:space="preserve">از طرفین است،پس این قول و عقد را </w:t>
      </w:r>
      <w:r>
        <w:rPr>
          <w:rStyle w:val="FootnoteAnchor"/>
          <w:rtl w:val="true"/>
        </w:rPr>
        <w:footnoteReference w:id="60"/>
      </w:r>
      <w:r>
        <w:rPr>
          <w:rFonts w:ascii="IRNazanin" w:hAnsi="IRNazanin" w:eastAsia="IRNazanin"/>
          <w:color w:val="111111"/>
          <w:sz w:val="28"/>
          <w:sz w:val="28"/>
          <w:szCs w:val="28"/>
          <w:rtl w:val="true"/>
          <w:lang w:bidi="fa-IR"/>
        </w:rPr>
        <w:t>از آن حیثیت که مطابق واقع است صدق گویند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فرق میان ایشان بالاعتبار است؛و گاه اطلاق کنند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معنی مصدری،پس صدق بمعنی مطابِقِیّه به کسر باء،باشد،و حقّ به معنی مطابَقِیّة به فتح</w:t>
      </w:r>
      <w:r>
        <w:rPr>
          <w:rFonts w:eastAsia="IRNazanin" w:cs="IRNazanin"/>
          <w:color w:val="111111"/>
          <w:sz w:val="28"/>
          <w:szCs w:val="28"/>
          <w:rtl w:val="true"/>
          <w:lang w:bidi="fa-IR"/>
        </w:rPr>
        <w:t>.</w:t>
      </w:r>
    </w:p>
    <w:p>
      <w:pPr>
        <w:pStyle w:val="Heading3"/>
        <w:numPr>
          <w:ilvl w:val="2"/>
          <w:numId w:val="1"/>
        </w:numPr>
        <w:rPr/>
      </w:pPr>
      <w:bookmarkStart w:id="62" w:name="__RefHeading___Toc996358_774463916"/>
      <w:bookmarkStart w:id="63" w:name="_Toc23"/>
      <w:bookmarkEnd w:id="62"/>
      <w:r>
        <w:rPr>
          <w:rtl w:val="true"/>
        </w:rPr>
        <w:t>شناخت کتاب و علل تألیفش</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ظرف مبنی مقطوعة الاضافة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بعد و قبل و نظایر ایشان را از ظروف سه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است که مضاف إلیه ایشان مذکور است یا محذوف است،اگر مذکور است معرب میباشند به نصب بر ظرفیت یا جرّ به اضافه،مثل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الحمد و الصّلوة و من بعدِ الامن</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اگر مضاف إلیه ایشان محذوف است،یا آن است که نسیاً منسیّا است یا منویّ </w:t>
      </w:r>
      <w:r>
        <w:rPr>
          <w:rStyle w:val="FootnoteAnchor"/>
          <w:rtl w:val="true"/>
        </w:rPr>
        <w:footnoteReference w:id="63"/>
      </w:r>
      <w:r>
        <w:rPr>
          <w:rFonts w:ascii="IRNazanin" w:hAnsi="IRNazanin" w:eastAsia="IRNazanin"/>
          <w:color w:val="111111"/>
          <w:sz w:val="28"/>
          <w:sz w:val="28"/>
          <w:szCs w:val="28"/>
          <w:rtl w:val="true"/>
          <w:lang w:bidi="fa-IR"/>
        </w:rPr>
        <w:t>است،اگر نسیاً منسیّا است،معرب می باشد به حسب عامل،مثل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قبلٍ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منویّ است،مبنی میباشد بر ضمّ،مثل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تقدیر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الحمد و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فهذا جواب أمّا است،اگر چه آنجا أمّا لفظًا نیست،غایتش چون محل أمّا است،توهّم وجود امّا میشود،بنابرین فاء آورده،با </w:t>
      </w:r>
      <w:r>
        <w:rPr>
          <w:rStyle w:val="FootnoteAnchor"/>
          <w:rtl w:val="true"/>
        </w:rPr>
        <w:footnoteReference w:id="64"/>
      </w:r>
      <w:r>
        <w:rPr>
          <w:rFonts w:ascii="IRNazanin" w:hAnsi="IRNazanin" w:eastAsia="IRNazanin"/>
          <w:color w:val="111111"/>
          <w:sz w:val="28"/>
          <w:sz w:val="28"/>
          <w:szCs w:val="28"/>
          <w:rtl w:val="true"/>
          <w:lang w:bidi="fa-IR"/>
        </w:rPr>
        <w:t>آنکه امّا محذوف است،و در این تقدیر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 فهذا غایة تهذیب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 الیه هذا،کتاب است،و آن هفت احتمال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که الفاظ تنها باشد یا معانی تنها یا نقوش تنها یا نقوش و الفاظ یا نقوش و معانی یا الفاظ و معانی یا مجموع الفاظ و معانی و نقوش،امّا به قرینه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p>
    <w:p>
      <w:pPr>
        <w:pStyle w:val="BookText"/>
        <w:rPr/>
      </w:pPr>
      <w:r>
        <w:rPr>
          <w:rFonts w:ascii="IRNazanin" w:hAnsi="IRNazanin" w:eastAsia="IRNazanin"/>
          <w:color w:val="111111"/>
          <w:sz w:val="28"/>
          <w:sz w:val="28"/>
          <w:szCs w:val="28"/>
          <w:rtl w:val="true"/>
          <w:lang w:bidi="fa-IR"/>
        </w:rPr>
        <w:t>تهذیب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آن،منحصر میشود در الفاظ تنها یا در معانی تنها،زیرا که کلام لفظی است مشترک میانه لفظ و معنی،پس در این صورت پنج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نقوش تنها،به واسطه آنکه نقوش،کلام نیستند،و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نقوش و معانی،زیرا که هرگاه جزء آن که نقوش است کلام نتواند بود،پس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نخواهد بود </w:t>
      </w:r>
      <w:r>
        <w:rPr>
          <w:rStyle w:val="FootnoteAnchor"/>
          <w:rtl w:val="true"/>
        </w:rPr>
        <w:footnoteReference w:id="65"/>
      </w:r>
      <w:r>
        <w:rPr>
          <w:rFonts w:ascii="IRNazanin" w:hAnsi="IRNazanin" w:eastAsia="IRNazanin"/>
          <w:color w:val="111111"/>
          <w:sz w:val="28"/>
          <w:sz w:val="28"/>
          <w:szCs w:val="28"/>
          <w:rtl w:val="true"/>
          <w:lang w:bidi="fa-IR"/>
        </w:rPr>
        <w:t>،و امّا نقوش و الفاظ،به واسطه دلیلی که در نقوش و معانی گفتیم،و همچنین الفاظ و نقوش و معانی،امّا مجموع الفاظ و معانی نیز کلام نیستند،به واسطه آنکه کلام عبارت است از لفظ تنها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تنها،و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دو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مشترک است در مجموع معنیَین،و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هذا اشاره است به کتاب مرتبه حاضره </w:t>
      </w:r>
      <w:r>
        <w:rPr>
          <w:rStyle w:val="FootnoteAnchor"/>
          <w:rtl w:val="true"/>
        </w:rPr>
        <w:footnoteReference w:id="66"/>
      </w:r>
      <w:r>
        <w:rPr>
          <w:rFonts w:ascii="IRNazanin" w:hAnsi="IRNazanin" w:eastAsia="IRNazanin"/>
          <w:color w:val="111111"/>
          <w:sz w:val="28"/>
          <w:sz w:val="28"/>
          <w:szCs w:val="28"/>
          <w:rtl w:val="true"/>
          <w:lang w:bidi="fa-IR"/>
        </w:rPr>
        <w:t>در ذهن،خواه وضع خطبه قبل از تصنیف کتاب باشد و خواه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الفاظ است یا معانی،و هیچکدام موجود نمی باشند در خارج،امّا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ظاهر است،و امّا الفاظ بنابر آنکه موجود نمیشوند الّا جزءٌ فجزءٌ و وجود حقیقی اجزاء ثابت نمیگردد </w:t>
      </w:r>
      <w:r>
        <w:rPr>
          <w:rStyle w:val="FootnoteAnchor"/>
          <w:rtl w:val="true"/>
        </w:rPr>
        <w:footnoteReference w:id="67"/>
      </w:r>
      <w:r>
        <w:rPr>
          <w:rFonts w:ascii="IRNazanin" w:hAnsi="IRNazanin" w:eastAsia="IRNazanin"/>
          <w:color w:val="111111"/>
          <w:sz w:val="28"/>
          <w:sz w:val="28"/>
          <w:szCs w:val="28"/>
          <w:rtl w:val="true"/>
          <w:lang w:bidi="fa-IR"/>
        </w:rPr>
        <w:t xml:space="preserve">،پس هرگز مجموع الفاظ و معانی، </w:t>
      </w:r>
      <w:r>
        <w:rPr>
          <w:rStyle w:val="FootnoteAnchor"/>
          <w:rtl w:val="true"/>
        </w:rPr>
        <w:footnoteReference w:id="68"/>
      </w:r>
      <w:r>
        <w:rPr>
          <w:rFonts w:ascii="IRNazanin" w:hAnsi="IRNazanin" w:eastAsia="IRNazanin"/>
          <w:color w:val="111111"/>
          <w:sz w:val="28"/>
          <w:sz w:val="28"/>
          <w:szCs w:val="28"/>
          <w:rtl w:val="true"/>
          <w:lang w:bidi="fa-IR"/>
        </w:rPr>
        <w:t>که کتاب عبارت است از یکی از ایشان،موجود نمیشوند در خارج</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تهذیب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نهایت پاکیزگی کلام است؛و مخفی نیست که این حمل،به حسب ظاهر صحیح نیست،به واسطه آنکه کتاب پاکیزه است نه پاکیزگی،بنابرین گاهی گویند که در این تقدیر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کلامٌ </w:t>
      </w:r>
      <w:r>
        <w:rPr>
          <w:rStyle w:val="FootnoteAnchor"/>
          <w:rtl w:val="true"/>
        </w:rPr>
        <w:footnoteReference w:id="69"/>
      </w:r>
      <w:r>
        <w:rPr>
          <w:rFonts w:ascii="IRNazanin" w:hAnsi="IRNazanin" w:eastAsia="IRNazanin"/>
          <w:color w:val="111111"/>
          <w:sz w:val="28"/>
          <w:sz w:val="28"/>
          <w:szCs w:val="28"/>
          <w:rtl w:val="true"/>
          <w:lang w:bidi="fa-IR"/>
        </w:rPr>
        <w:t>مهذَّبٌ غایة تهذیبِ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کتاب،کلامی است پاکیزه،غایت پاکیزگی کلام،که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تهذیب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مهذّب باشد،که کلام مهذب را انداخته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تهذیب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جای آن گذاشته اند،و اعراب مهذب را به او داده اند،و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 در اعراب </w:t>
      </w:r>
      <w:r>
        <w:rPr>
          <w:rStyle w:val="FootnoteAnchor"/>
          <w:rtl w:val="true"/>
        </w:rPr>
        <w:footnoteReference w:id="70"/>
      </w:r>
      <w:r>
        <w:rPr>
          <w:rFonts w:ascii="IRNazanin" w:hAnsi="IRNazanin" w:eastAsia="IRNazanin"/>
          <w:color w:val="111111"/>
          <w:sz w:val="28"/>
          <w:sz w:val="28"/>
          <w:szCs w:val="28"/>
          <w:rtl w:val="true"/>
          <w:lang w:bidi="fa-IR"/>
        </w:rPr>
        <w:t>گویند؛و یا این حمل از روی مبالغه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چندان که پاکیزه است،گویا نفس پاکیزگی گشته است،از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المنطق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تحریر علم منطق و کلام،و تحریر بیانی است که خالی از حَشو و زواید باشد،و از جهت اشعار به این معنی،اختیار لفظ تحریر بر لفظ بیان نمود،و منطق آلتی است قانونی که مراعات آن نگاه میدارد ذهن را از خطای در فکر،و علم کلام علمی است که بحث میکنند در او از احوال مبداء و معاد بر نَهج </w:t>
      </w:r>
      <w:r>
        <w:rPr>
          <w:rStyle w:val="FootnoteAnchor"/>
          <w:rtl w:val="true"/>
        </w:rPr>
        <w:footnoteReference w:id="71"/>
      </w:r>
      <w:r>
        <w:rPr>
          <w:rFonts w:ascii="IRNazanin" w:hAnsi="IRNazanin" w:eastAsia="IRNazanin"/>
          <w:color w:val="111111"/>
          <w:sz w:val="28"/>
          <w:sz w:val="28"/>
          <w:szCs w:val="28"/>
          <w:rtl w:val="true"/>
          <w:lang w:bidi="fa-IR"/>
        </w:rPr>
        <w:t>قانون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المرام من تقریر عقائد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این تقدیر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غایة تقریب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نهایت نزدیک ساختن به مقصود است؛و این حمل به حسب ظاهر مُستَحْسَن نیست،به واسطه آنکه این معنی را ندارد،که این کلام غایت نزدیک ساختن است به مقصود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تقدیر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کلام </w:t>
      </w:r>
      <w:r>
        <w:rPr>
          <w:rStyle w:val="FootnoteAnchor"/>
          <w:rtl w:val="true"/>
        </w:rPr>
        <w:footnoteReference w:id="73"/>
      </w:r>
      <w:r>
        <w:rPr>
          <w:rFonts w:ascii="IRNazanin" w:hAnsi="IRNazanin" w:eastAsia="IRNazanin"/>
          <w:color w:val="111111"/>
          <w:sz w:val="28"/>
          <w:sz w:val="28"/>
          <w:szCs w:val="28"/>
          <w:rtl w:val="true"/>
          <w:lang w:bidi="fa-IR"/>
        </w:rPr>
        <w:t>مقرِّبٌ غایةَ تقریب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کلامی است نزدیک سازنده در غایت نزدیک ساختن به مقصود پاک،و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تقدیر نیست،و حمل از روی مبالغه است،و مِن بیانی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ساختن مقصودی که آن مقصود بیان عقاید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گویند،اضافه عقاید به اسلام خوب نیست به واسطه آنکه اسلام عقاید ندارد،جواب میگوییم که به این تقدیر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اهل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مضاف را حذف کرده اند و مضاف الیه را به جای او گذاشته اند و اعراب او به آن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گوییم که در اضافه ادنی ملابستی کافی است؛و اسلام اقرار به شهادتین است،و ایمان اقرار به لفظ است و تصدیق به جمیع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گفته اند که ایمان اقرار به لسان است و تصدیق به جنان </w:t>
      </w:r>
      <w:r>
        <w:rPr>
          <w:rStyle w:val="FootnoteAnchor"/>
          <w:rtl w:val="true"/>
        </w:rPr>
        <w:footnoteReference w:id="74"/>
      </w:r>
      <w:r>
        <w:rPr>
          <w:rFonts w:ascii="IRNazanin" w:hAnsi="IRNazanin" w:eastAsia="IRNazanin"/>
          <w:color w:val="111111"/>
          <w:sz w:val="28"/>
          <w:sz w:val="28"/>
          <w:szCs w:val="28"/>
          <w:rtl w:val="true"/>
          <w:lang w:bidi="fa-IR"/>
        </w:rPr>
        <w:t xml:space="preserve">و عمل به ارکان،و این موافق حدیث است </w:t>
      </w:r>
      <w:r>
        <w:rPr>
          <w:rStyle w:val="FootnoteAnchor"/>
          <w:rtl w:val="true"/>
        </w:rPr>
        <w:footnoteReference w:id="75"/>
      </w:r>
      <w:r>
        <w:rPr>
          <w:rFonts w:ascii="IRNazanin" w:hAnsi="IRNazanin" w:eastAsia="IRNazanin"/>
          <w:color w:val="111111"/>
          <w:sz w:val="28"/>
          <w:sz w:val="28"/>
          <w:szCs w:val="28"/>
          <w:rtl w:val="true"/>
          <w:lang w:bidi="fa-IR"/>
        </w:rPr>
        <w:t xml:space="preserve">،پس نسبت میان ایشان بالتحقیق،عموم وخصوص مطلق است و بالصدق </w:t>
      </w:r>
      <w:r>
        <w:rPr>
          <w:rStyle w:val="FootnoteAnchor"/>
          <w:rtl w:val="true"/>
        </w:rPr>
        <w:footnoteReference w:id="76"/>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تبصرةً لمن حَاوَلَ التبصُّر لدَی الإفهامِ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گردانیدم من این کتاب خود را تبصره،و تبصره مصدر به معنی اسم فاعل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 و روشن سازنده برای آنکس که اراده بینایی داشته باشد نزد فهمانیدن او غیر را،یا نزد فهمانیدن غیر او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تذْکِرةً لمن اراد أن یذکُرَ من ذوی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تذکرة عطف است بر تبصرة،پس به این تقدیر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تذکره مصدر است به معنی مذکِّر یعنی یاد آورنده،و من ذوی الافهام،یا ظرف لغو است یا ظرف مستقر،پس اگر ظرف مستقر است متعلق است به کاین </w:t>
      </w:r>
      <w:r>
        <w:rPr>
          <w:rStyle w:val="FootnoteAnchor"/>
          <w:rtl w:val="true"/>
        </w:rPr>
        <w:footnoteReference w:id="77"/>
      </w:r>
      <w:r>
        <w:rPr>
          <w:rFonts w:ascii="IRNazanin" w:hAnsi="IRNazanin" w:eastAsia="IRNazanin"/>
          <w:color w:val="111111"/>
          <w:sz w:val="28"/>
          <w:sz w:val="28"/>
          <w:szCs w:val="28"/>
          <w:rtl w:val="true"/>
          <w:lang w:bidi="fa-IR"/>
        </w:rPr>
        <w:t>محذوف که حال است از ضمیر مستتری که فاعل یذکر است،پس به این تقدیر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تذکرةً لمن اراد أن یذکر کائنًا من ذوی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گردانیدم من این کتاب را یادآورنده برای آنکس که اراده یادآوری داشته باشد در حالتی که باشد از صاحبان فهم،واین ظاهر الانطباق است بر منتهی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ظرف لغو است،متعلق است به یذکر،و یذکر چون متعدی به مِن نمیشود،پس در آن تضمین معنی باید کرد که متعدی به مِن شود،مثل أخذ و تعلّم؛و تضمین،عبارت از آن است که از لفظ،فعلی را اراده کنند،و از 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کنند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أحدهما را اصل سازند و دیگری را حال،پس گاه </w:t>
      </w:r>
      <w:r>
        <w:rPr>
          <w:rStyle w:val="FootnoteAnchor"/>
          <w:rtl w:val="true"/>
        </w:rPr>
        <w:footnoteReference w:id="79"/>
      </w:r>
      <w:r>
        <w:rPr>
          <w:rFonts w:ascii="Amiri" w:hAnsi="Amiri" w:eastAsia="Amiri" w:cs="Amiri"/>
          <w:color w:val="111111"/>
          <w:sz w:val="28"/>
          <w:sz w:val="28"/>
          <w:szCs w:val="28"/>
          <w:rtl w:val="true"/>
          <w:lang w:bidi="ar-SA"/>
        </w:rPr>
        <w:t>متضمَّنٌ فیه اصل</w:t>
      </w:r>
    </w:p>
    <w:p>
      <w:pPr>
        <w:pStyle w:val="BookText"/>
        <w:rPr/>
      </w:pPr>
      <w:r>
        <w:rPr>
          <w:rFonts w:ascii="IRNazanin" w:hAnsi="IRNazanin" w:eastAsia="IRNazanin"/>
          <w:color w:val="111111"/>
          <w:sz w:val="28"/>
          <w:sz w:val="28"/>
          <w:szCs w:val="28"/>
          <w:rtl w:val="true"/>
          <w:lang w:bidi="fa-IR"/>
        </w:rPr>
        <w:t>میشود و متضمَّن حال از وی،مثل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تذکرة لمن اراد أن یذکر آخذًا من ذوی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گردانیدم من این کتاب را یادآورنده برای آنکسی که اراده حفظ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اخذ کند آن را از صاحبان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نسبت به حال مبتدی است؛و گاه است که متضمَّن اصل میباشد و متضمّن فیه حال از آن،مثل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جعلته تذکرةً لمن اراد أن یأخذَ حافظًا من ذوی الافهام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گردانیدم من این کتاب را یادآورنده برای آنکس که اراده آن داشته باشد که اخذ کند از صاحبان فهم در حالتی که حافظ باشد،و این نیز نسبت به حال مبتدی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الولد الاعزّ الحفیّ الحریّ بالاکرام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سیّما در اصل لاسیّما است،و سیّ به معنی مثل است،چنانچه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مثلان،پس لاسیّ به معنی لامثل باشد،و گاه هست که لا را حذف میکنند از لفظ،امّا مقصود است،و حالا مجموع لاسیّما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نُحاة یکی از حروف استثناء شمرده اند،یعنی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سیّما سه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که موصوله باشد،و می تواند که موصوفه باشد،و می تواند که زائده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موصول آن است که به جای آن الّذی توان نهاد،پس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لامثل الذی هو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گردانیدم من این کتاب را مبصر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آنکسی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من است بلکه برای او بر وجه اکمل کرده 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موصوف،آن است که به جای آن لفظ شیء توان نهاد،پس چنین 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شیء هو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گردانیدم من این کتاب را مبصر و مذکر برای آنکس که اراده تبصره و تذکره داشته باشد از صاحبان فهم نه مثل شیءای که او ولد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که ما زائد باشد،در معنی می افتد و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مای بعد شیء </w:t>
      </w:r>
      <w:r>
        <w:rPr>
          <w:rStyle w:val="FootnoteAnchor"/>
          <w:rtl w:val="true"/>
        </w:rPr>
        <w:footnoteReference w:id="80"/>
      </w:r>
      <w:r>
        <w:rPr>
          <w:rFonts w:ascii="IRNazanin" w:hAnsi="IRNazanin" w:eastAsia="IRNazanin"/>
          <w:color w:val="111111"/>
          <w:sz w:val="28"/>
          <w:sz w:val="28"/>
          <w:szCs w:val="28"/>
          <w:rtl w:val="true"/>
          <w:lang w:bidi="fa-IR"/>
        </w:rPr>
        <w:t>مجرور میباشد به آن که مضاف الیه آن باشد؛و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یا موصوف باشد،مابعد او مرفوع می باشد به آن که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مبتدای محذوف باشد،که جمله صفت یا صله ما باشد؛و اگر لاسیّما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مجموع،حرف</w:t>
      </w:r>
      <w:bookmarkStart w:id="64" w:name="pg5071_48029"/>
    </w:p>
    <w:p>
      <w:pPr>
        <w:pStyle w:val="BookText"/>
        <w:rPr/>
      </w:pPr>
      <w:bookmarkEnd w:id="64"/>
      <w:r>
        <w:rPr>
          <w:rFonts w:ascii="IRNazanin" w:hAnsi="IRNazanin" w:eastAsia="IRNazanin"/>
          <w:color w:val="111111"/>
          <w:sz w:val="28"/>
          <w:sz w:val="28"/>
          <w:szCs w:val="28"/>
          <w:rtl w:val="true"/>
          <w:lang w:bidi="fa-IR"/>
        </w:rPr>
        <w:t xml:space="preserve">استثناء گیرند،ما بعد او </w:t>
      </w:r>
      <w:r>
        <w:rPr>
          <w:rStyle w:val="FootnoteAnchor"/>
          <w:rtl w:val="true"/>
        </w:rPr>
        <w:footnoteReference w:id="81"/>
      </w:r>
      <w:r>
        <w:rPr>
          <w:rFonts w:ascii="IRNazanin" w:hAnsi="IRNazanin" w:eastAsia="IRNazanin"/>
          <w:color w:val="111111"/>
          <w:sz w:val="28"/>
          <w:sz w:val="28"/>
          <w:szCs w:val="28"/>
          <w:rtl w:val="true"/>
          <w:lang w:bidi="fa-IR"/>
        </w:rPr>
        <w:t>منصوب می باشد به مستثنی بودن،و در این صورت نیز ما زائده است؛و ولد به معنی فرزند و اعزّ به معنی دوست تر و حفی به معنی مهربان و حری بالاکرام یعنی سزاوار و لایق به اکرام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حبیب الله علیه التحیةِ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صفت مشبّهة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 پیغمبر خدا که محمّد است صلوات الله و 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لازال له من التوفیق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باد مر او را از توفیق قوام؛و قوام فِعالی است به معنی ما یفعُل به یعنی ما یقوم به،یعنی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باد مر او را از توفیق،آن مقدار که به سبب آن امور او قایم و منتظِم 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التأیید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،تأیید،مؤیّدی </w:t>
      </w:r>
      <w:r>
        <w:rPr>
          <w:rStyle w:val="FootnoteAnchor"/>
          <w:rtl w:val="true"/>
        </w:rPr>
        <w:footnoteReference w:id="83"/>
      </w:r>
      <w:r>
        <w:rPr>
          <w:rFonts w:ascii="IRNazanin" w:hAnsi="IRNazanin" w:eastAsia="IRNazanin"/>
          <w:color w:val="111111"/>
          <w:sz w:val="28"/>
          <w:sz w:val="28"/>
          <w:szCs w:val="28"/>
          <w:rtl w:val="true"/>
          <w:lang w:bidi="fa-IR"/>
        </w:rPr>
        <w:t>است از جانب خدای تعالی،یعنی همیشه باد او را از جانب خدای تعالی تقویتی که نگاه دارد او را از خلل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الله التوکّل به الاعتصام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خدای تعالی است توکل؛و توکل اعتماد بر خدای تعالی است و یأس از خلق؛و به اوست اعتصام،یعنی چنگ در زدن</w:t>
      </w:r>
      <w:r>
        <w:rPr>
          <w:rFonts w:eastAsia="IRNazanin" w:cs="IRNazanin"/>
          <w:color w:val="111111"/>
          <w:sz w:val="28"/>
          <w:szCs w:val="28"/>
          <w:rtl w:val="true"/>
          <w:lang w:bidi="fa-IR"/>
        </w:rPr>
        <w:t>.</w:t>
      </w:r>
    </w:p>
    <w:p>
      <w:pPr>
        <w:pStyle w:val="Heading3"/>
        <w:numPr>
          <w:ilvl w:val="2"/>
          <w:numId w:val="1"/>
        </w:numPr>
        <w:rPr/>
      </w:pPr>
      <w:bookmarkStart w:id="65" w:name="__RefHeading___Toc996360_774463916"/>
      <w:bookmarkStart w:id="66" w:name="_Toc24"/>
      <w:bookmarkEnd w:id="65"/>
      <w:r>
        <w:rPr>
          <w:rtl w:val="true"/>
        </w:rPr>
        <w:t>شناخت منطق و بیان احتیاج به آن</w:t>
      </w:r>
      <w:bookmarkEnd w:id="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الْقسم،الف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عهد خارجی است،و اشاره است به یکی از دو قسم </w:t>
      </w:r>
      <w:r>
        <w:rPr>
          <w:rStyle w:val="FootnoteAnchor"/>
          <w:rtl w:val="true"/>
        </w:rPr>
        <w:footnoteReference w:id="85"/>
      </w:r>
      <w:r>
        <w:rPr>
          <w:rFonts w:ascii="IRNazanin" w:hAnsi="IRNazanin" w:eastAsia="IRNazanin"/>
          <w:color w:val="111111"/>
          <w:sz w:val="28"/>
          <w:sz w:val="28"/>
          <w:szCs w:val="28"/>
          <w:rtl w:val="true"/>
          <w:lang w:bidi="fa-IR"/>
        </w:rPr>
        <w:t xml:space="preserve">،که یک قسم آن منطق است و یک قسم آن کلام،امّا معلوم نشد که قسم اول در کدام علم است </w:t>
      </w:r>
      <w:r>
        <w:rPr>
          <w:rStyle w:val="FootnoteAnchor"/>
          <w:rtl w:val="true"/>
        </w:rPr>
        <w:footnoteReference w:id="86"/>
      </w:r>
      <w:r>
        <w:rPr>
          <w:rFonts w:ascii="IRNazanin" w:hAnsi="IRNazanin" w:eastAsia="IRNazanin"/>
          <w:color w:val="111111"/>
          <w:sz w:val="28"/>
          <w:sz w:val="28"/>
          <w:szCs w:val="28"/>
          <w:rtl w:val="true"/>
          <w:lang w:bidi="fa-IR"/>
        </w:rPr>
        <w:t>،پس الف و لام اشاره است به آنکه،قسم اول از این دوقسم،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منطق است؛و قبل از این معلوم شد که کتاب که مشار الیه هذا است،یا عبارت است از الفاظ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معانی،پس قسم اول</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الفاظ یا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معانی،اگر الفاظ خواهند </w:t>
      </w:r>
      <w:r>
        <w:rPr>
          <w:rStyle w:val="FootnoteAnchor"/>
          <w:rtl w:val="true"/>
        </w:rPr>
        <w:footnoteReference w:id="87"/>
      </w:r>
      <w:r>
        <w:rPr>
          <w:rFonts w:ascii="IRNazanin" w:hAnsi="IRNazanin" w:eastAsia="IRNazanin"/>
          <w:color w:val="111111"/>
          <w:sz w:val="28"/>
          <w:sz w:val="28"/>
          <w:szCs w:val="28"/>
          <w:rtl w:val="true"/>
          <w:lang w:bidi="fa-IR"/>
        </w:rPr>
        <w:t xml:space="preserve">،چنین میشود </w:t>
      </w:r>
      <w:r>
        <w:rPr>
          <w:rStyle w:val="FootnoteAnchor"/>
          <w:rtl w:val="true"/>
        </w:rPr>
        <w:footnoteReference w:id="88"/>
      </w:r>
      <w:r>
        <w:rPr>
          <w:rFonts w:ascii="IRNazanin" w:hAnsi="IRNazanin" w:eastAsia="IRNazanin"/>
          <w:color w:val="111111"/>
          <w:sz w:val="28"/>
          <w:sz w:val="28"/>
          <w:szCs w:val="28"/>
          <w:rtl w:val="true"/>
          <w:lang w:bidi="fa-IR"/>
        </w:rPr>
        <w:t>که این معانی 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منطق عبارت است از معانی،پس لازم آید که معانی در معانی باشد و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نفس خود باشد،و جواب از این شبهه آن است که،اسماء علوم مدوّنه مثل منطق و نحو و کلام و فقه و تفسیر و غیر آن را بر سه چیز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است که میگویند و مسائل نخواهند </w:t>
      </w:r>
      <w:r>
        <w:rPr>
          <w:rStyle w:val="FootnoteAnchor"/>
          <w:rtl w:val="true"/>
        </w:rPr>
        <w:footnoteReference w:id="89"/>
      </w:r>
      <w:r>
        <w:rPr>
          <w:rFonts w:ascii="IRNazanin" w:hAnsi="IRNazanin" w:eastAsia="IRNazanin"/>
          <w:color w:val="111111"/>
          <w:sz w:val="28"/>
          <w:sz w:val="28"/>
          <w:szCs w:val="28"/>
          <w:rtl w:val="true"/>
          <w:lang w:bidi="fa-IR"/>
        </w:rPr>
        <w:t>،و گاه است که میگویند و تصدیق به مسائل میخواهند،و گاه است که میگویند و ملکه میخواهند،که در علم از تتبّع و ممارست،آن مسائل به هم میرسند،پس اگر از علم منطق،در آنجا ادراک مسائل خواهند یا ملکه،هیچ قصوری لازم نمیاید،زیرا که هر گاه که گوییم این معانی در تحصیل ادراک مسائل است،ظرف و مظروف غیر یکدیگر میشوند،به واسطه آنکه معانی،غیر ادراک به مسائل اند؛و همچنین هرگاه که منطق گوییم و از آن ملکه خواهیم،در این صورت نیز ظرف و مظروف،غیر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شبهه در آن صورت متوهّم شود،که منطق گوییم،و از آن مسائل خواهیم،به واسطه آنکه،مسائل همان معانی است،و این را نیز به این طریق دفع میکنیم که منطق آلتی است قانونی،که نگاه میدارد مراعات آن،ذهن را از خطای در فکر</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تعریف شامل مسائلی است که </w:t>
      </w:r>
      <w:r>
        <w:rPr>
          <w:rStyle w:val="FootnoteAnchor"/>
          <w:rtl w:val="true"/>
        </w:rPr>
        <w:footnoteReference w:id="91"/>
      </w:r>
      <w:r>
        <w:rPr>
          <w:rFonts w:ascii="IRNazanin" w:hAnsi="IRNazanin" w:eastAsia="IRNazanin"/>
          <w:color w:val="111111"/>
          <w:sz w:val="28"/>
          <w:sz w:val="28"/>
          <w:szCs w:val="28"/>
          <w:rtl w:val="true"/>
          <w:lang w:bidi="fa-IR"/>
        </w:rPr>
        <w:t>زیاده از این کتاب است،پس این کتاب اخص شد از منطق،و منطق اعم شد از این کتاب،و معنی چنین شد که این اخص در اعم است،و مغایرت میان ظرف و مظروف پیدا شد،به واسطه آنکه مظروف اخص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منطق،مجموع قوانین است که نگاه میدارد مراعات آن ذهن را از خطای در فکر،پس در آن صورت بر بعضی مسائل صادق نیاید،که منطق مجموع قوانین است </w:t>
      </w:r>
      <w:r>
        <w:rPr>
          <w:rStyle w:val="FootnoteAnchor"/>
          <w:rtl w:val="true"/>
        </w:rPr>
        <w:footnoteReference w:id="92"/>
      </w:r>
      <w:r>
        <w:rPr>
          <w:rFonts w:ascii="IRNazanin" w:hAnsi="IRNazanin" w:eastAsia="IRNazanin"/>
          <w:color w:val="111111"/>
          <w:sz w:val="28"/>
          <w:sz w:val="28"/>
          <w:szCs w:val="28"/>
          <w:rtl w:val="true"/>
          <w:lang w:bidi="fa-IR"/>
        </w:rPr>
        <w:t>،پس در این صورت منطق کل شد،و قسم اول جزء،پس مغایرت میان ظرف و مظروف پیداشود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را از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تقدّم که لازم باشد،یعنی پیش شده،یا متعدّی است،یعنی پیش دارنده،گویا کسی که آن را میداند پیش است،نسبت به آن کسی که آن را نمیداند،و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مقدمه را گویند،و از آن مقدّمة الکتاب یا مقدّمة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مقدّمة الکتاب،طایفه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میگویند از کلام،که مقدّم شده باشند،بر مقصود،و ایشان را ربطی و نفعی به مقصود باشد،و این اعم از آن است،که موقوفٌ علیه،شروع در علم باشد،یا نباشد،و مقدّمة العلم،به معنی آن چیزی است که،موقوف باشد،بر شروع در علم،خواه بالأصاله،وخواه بالبصیره،و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مقدّمه،در بیان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ماهیّت منطق </w:t>
      </w:r>
      <w:r>
        <w:rPr>
          <w:rStyle w:val="FootnoteAnchor"/>
          <w:rtl w:val="true"/>
        </w:rPr>
        <w:footnoteReference w:id="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غایت منطق،و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موضوع 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ربط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مقصود،ظاهر است،بلکه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یک موقوفٌ علیه </w:t>
      </w:r>
      <w:r>
        <w:rPr>
          <w:rStyle w:val="FootnoteAnchor"/>
          <w:rtl w:val="true"/>
        </w:rPr>
        <w:footnoteReference w:id="94"/>
      </w:r>
      <w:r>
        <w:rPr>
          <w:rFonts w:ascii="IRNazanin" w:hAnsi="IRNazanin" w:eastAsia="IRNazanin"/>
          <w:color w:val="111111"/>
          <w:sz w:val="28"/>
          <w:sz w:val="28"/>
          <w:szCs w:val="28"/>
          <w:rtl w:val="true"/>
          <w:lang w:bidi="fa-IR"/>
        </w:rPr>
        <w:t xml:space="preserve">،شروع اند فی الجمله </w:t>
      </w:r>
      <w:r>
        <w:rPr>
          <w:rStyle w:val="FootnoteAnchor"/>
          <w:rtl w:val="true"/>
        </w:rPr>
        <w:footnoteReference w:id="95"/>
      </w:r>
      <w:r>
        <w:rPr>
          <w:rFonts w:ascii="IRNazanin" w:hAnsi="IRNazanin" w:eastAsia="IRNazanin"/>
          <w:color w:val="111111"/>
          <w:sz w:val="28"/>
          <w:sz w:val="28"/>
          <w:szCs w:val="28"/>
          <w:rtl w:val="true"/>
          <w:lang w:bidi="fa-IR"/>
        </w:rPr>
        <w:t>،امّا ماهیّت منطق چرا موقوفٌ علیه شروع است؟</w:t>
      </w:r>
    </w:p>
    <w:p>
      <w:pPr>
        <w:pStyle w:val="BookText"/>
        <w:rPr/>
      </w:pPr>
      <w:r>
        <w:rPr>
          <w:rFonts w:ascii="IRNazanin" w:hAnsi="IRNazanin" w:eastAsia="IRNazanin"/>
          <w:color w:val="111111"/>
          <w:sz w:val="28"/>
          <w:sz w:val="28"/>
          <w:szCs w:val="28"/>
          <w:rtl w:val="true"/>
          <w:lang w:bidi="fa-IR"/>
        </w:rPr>
        <w:t>به واسطه آنکه هرگاه شخصی منطق را به هیچ وجهی من الوجوه نداند،و شروع در منطق نماید،طالب مجهول مطلق باشد،و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فایده منطق چرا موقوفٌ علیه شروع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آنکه هرگاه شخصی فایده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نداند،و شروع در منطق کند،طالب</w:t>
      </w:r>
    </w:p>
    <w:p>
      <w:pPr>
        <w:pStyle w:val="BookText"/>
        <w:rPr/>
      </w:pPr>
      <w:r>
        <w:rPr>
          <w:rFonts w:ascii="IRNazanin" w:hAnsi="IRNazanin" w:eastAsia="IRNazanin"/>
          <w:color w:val="111111"/>
          <w:sz w:val="28"/>
          <w:sz w:val="28"/>
          <w:szCs w:val="28"/>
          <w:rtl w:val="true"/>
          <w:lang w:bidi="fa-IR"/>
        </w:rPr>
        <w:t>شیءای باشد به عبث؛و امّا موضوع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موقوف نیست بر آن شروع در علم بالاصاله،به واسطه آنکه میتواند که کسی،شروع در خواندن علمی نماید،و موضوع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نداند،غایتش موقوفٌ علیه شروع،از جهت بصیرت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که اول بیان ماهیّت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 بعد از آن بیان احتیاج به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بیان احتیاج به منطق،ماهیّت منطق معلوم میشود،اما در ضمن بیان ماهیّت منطق،احتیاج به منطق معلوم نمیشود؛و باید دانست که،بیان احتیاج به منطق </w:t>
      </w:r>
      <w:r>
        <w:rPr>
          <w:rStyle w:val="FootnoteAnchor"/>
          <w:rtl w:val="true"/>
        </w:rPr>
        <w:footnoteReference w:id="96"/>
      </w:r>
      <w:r>
        <w:rPr>
          <w:rFonts w:ascii="IRNazanin" w:hAnsi="IRNazanin" w:eastAsia="IRNazanin"/>
          <w:color w:val="111111"/>
          <w:sz w:val="28"/>
          <w:sz w:val="28"/>
          <w:szCs w:val="28"/>
          <w:rtl w:val="true"/>
          <w:lang w:bidi="fa-IR"/>
        </w:rPr>
        <w:t>موقوف است بر چهار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علم بر دوقسم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دیگر آنکه هر یک از این تصور و تصدیق،بر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و 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دیگر آنکه،تصور نظری را از تصور بدیهی </w:t>
      </w:r>
      <w:r>
        <w:rPr>
          <w:rStyle w:val="FootnoteAnchor"/>
          <w:rtl w:val="true"/>
        </w:rPr>
        <w:footnoteReference w:id="97"/>
      </w:r>
      <w:r>
        <w:rPr>
          <w:rFonts w:ascii="IRNazanin" w:hAnsi="IRNazanin" w:eastAsia="IRNazanin"/>
          <w:color w:val="111111"/>
          <w:sz w:val="28"/>
          <w:sz w:val="28"/>
          <w:szCs w:val="28"/>
          <w:rtl w:val="true"/>
          <w:lang w:bidi="fa-IR"/>
        </w:rPr>
        <w:t>،و تصدیق نظری را از تصدیق ضروری حاصل میتوان کرد،به طریق فکر و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دیگر آنکه،خطا واقع میشود در فکر و نظر </w:t>
      </w:r>
      <w:r>
        <w:rPr>
          <w:rStyle w:val="FootnoteAnchor"/>
          <w:rtl w:val="true"/>
        </w:rPr>
        <w:footnoteReference w:id="98"/>
      </w:r>
      <w:r>
        <w:rPr>
          <w:rFonts w:ascii="IRNazanin" w:hAnsi="IRNazanin" w:eastAsia="IRNazanin"/>
          <w:color w:val="111111"/>
          <w:sz w:val="28"/>
          <w:sz w:val="28"/>
          <w:szCs w:val="28"/>
          <w:rtl w:val="true"/>
          <w:lang w:bidi="fa-IR"/>
        </w:rPr>
        <w:t>،پس احتیاج داریم،به آلتی که نگاه دارد ذهن را از خطا و نمی باشد آن آلت مگر منطق</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پس اول چیزی که میباید دانست از مقدمات،تقسیم علم است،به تصور و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شروع در تقسیم علم کرد؛و بعضی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که اول علم را تعریف کند،و بعد از آن تقسیم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جهت شهرت تعریف علم نکرد،یا آنکه چون علم بدیهی</w:t>
      </w:r>
    </w:p>
    <w:p>
      <w:pPr>
        <w:pStyle w:val="BookText"/>
        <w:rPr/>
      </w:pPr>
      <w:r>
        <w:rPr>
          <w:rFonts w:ascii="IRNazanin" w:hAnsi="IRNazanin" w:eastAsia="IRNazanin"/>
          <w:color w:val="111111"/>
          <w:sz w:val="28"/>
          <w:sz w:val="28"/>
          <w:szCs w:val="28"/>
          <w:rtl w:val="true"/>
          <w:lang w:bidi="fa-IR"/>
        </w:rPr>
        <w:t>است،احتیاج به تعریف ندارد،زیرا که هر گاه شخصی که اکتساب نظری از بدیهی نتواند کرد،مثل بله و صبیان،اگر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 که فلان چیز را میدانی یانه؟البته در جواب اختیار احد الامرین </w:t>
      </w:r>
      <w:r>
        <w:rPr>
          <w:rStyle w:val="FootnoteAnchor"/>
          <w:rtl w:val="true"/>
        </w:rPr>
        <w:footnoteReference w:id="100"/>
      </w:r>
      <w:r>
        <w:rPr>
          <w:rFonts w:ascii="IRNazanin" w:hAnsi="IRNazanin" w:eastAsia="IRNazanin"/>
          <w:color w:val="111111"/>
          <w:sz w:val="28"/>
          <w:sz w:val="28"/>
          <w:szCs w:val="28"/>
          <w:rtl w:val="true"/>
          <w:lang w:bidi="fa-IR"/>
        </w:rPr>
        <w:t>خواهد کرد،پس بدیهی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علم را تعریف کرده اند،علم را سه تعریف کرده اند،به واسطه آنکه در حالت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صورت حاصله در ذهن،و این از مقوله کیف است،و یکی حصول این صورت در ذهن،و این از مقوله اضافه است،و یکی دیگر قبول کردن نفس این صورت را،و این از مقوله انفعال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بنابرین،سه تعریف کرده اند،آنهایی که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مقوله کیف است،تعریف علم را به صورت حاصله از شیء نزد عقل کرده اند،و آنهایی که علم را از مقوله اضافه میدانند،علم را تعریف کرده اند به حصول صورت شیء در عقل،و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مقوله انفعال است،تعریف کرده اند علم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کردن نفس آن صورت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علمی را که تقسیم کرده اند به تصور و تصدیق علمی میخواهند که از مقوله کیف باشد،زیرا که صورت حاصله،اگر صورت نسبت ایجابی است یا سلبی،تصدیق است،و اگر صورت حاصله غیر آن است،تصور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تعریف کرده اند علمی را که از مقوله کیف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حاصله از شیء در عقل،و اولی عند العقل است،کما تقدم،زیرا که فی،افاده ظرفیت میکند،یعنی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صورتی که حاصل باشد در عقل،علمی است،پس لازم میاید که صورت چیزی </w:t>
      </w:r>
      <w:r>
        <w:rPr>
          <w:rStyle w:val="FootnoteAnchor"/>
          <w:rtl w:val="true"/>
        </w:rPr>
        <w:footnoteReference w:id="101"/>
      </w:r>
      <w:r>
        <w:rPr>
          <w:rFonts w:ascii="IRNazanin" w:hAnsi="IRNazanin" w:eastAsia="IRNazanin"/>
          <w:color w:val="111111"/>
          <w:sz w:val="28"/>
          <w:sz w:val="28"/>
          <w:szCs w:val="28"/>
          <w:rtl w:val="true"/>
          <w:lang w:bidi="fa-IR"/>
        </w:rPr>
        <w:t>که در عقل در نمیاید،مثل صورت جزئیات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نمیایند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در میایند،علم نباشند،وحال آنکه علم اند،به خلاف عندالعقل که اعم از آن است که در عقل باشد به طریق ظرفیت،یا در آلتی باشد،حاضر نزد عقل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اذعانًا للنسبة فتصدیق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حاصله اگر اذعان به نسبت</w:t>
      </w:r>
      <w:bookmarkStart w:id="67" w:name="pg5071_48034"/>
    </w:p>
    <w:p>
      <w:pPr>
        <w:pStyle w:val="BookText"/>
        <w:rPr/>
      </w:pPr>
      <w:bookmarkEnd w:id="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است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است،و چون اذعان و اعتقاد متعلق نمیتوانند شد الّا به نسبت خبری </w:t>
      </w:r>
      <w:r>
        <w:rPr>
          <w:rStyle w:val="FootnoteAnchor"/>
          <w:rtl w:val="true"/>
        </w:rPr>
        <w:footnoteReference w:id="102"/>
      </w:r>
      <w:r>
        <w:rPr>
          <w:rFonts w:ascii="IRNazanin" w:hAnsi="IRNazanin" w:eastAsia="IRNazanin"/>
          <w:color w:val="111111"/>
          <w:sz w:val="28"/>
          <w:sz w:val="28"/>
          <w:szCs w:val="28"/>
          <w:rtl w:val="true"/>
          <w:lang w:bidi="fa-IR"/>
        </w:rPr>
        <w:t xml:space="preserve">پس حاصل تقسیم چنین است،که اگر صورت علم،اذعان نسبت خبری </w:t>
      </w:r>
      <w:r>
        <w:rPr>
          <w:rStyle w:val="FootnoteAnchor"/>
          <w:rtl w:val="true"/>
        </w:rPr>
        <w:footnoteReference w:id="103"/>
      </w:r>
      <w:r>
        <w:rPr>
          <w:rFonts w:ascii="IRNazanin" w:hAnsi="IRNazanin" w:eastAsia="IRNazanin"/>
          <w:color w:val="111111"/>
          <w:sz w:val="28"/>
          <w:sz w:val="28"/>
          <w:szCs w:val="28"/>
          <w:rtl w:val="true"/>
          <w:lang w:bidi="fa-IR"/>
        </w:rPr>
        <w:t>است،خواه ایجابی و خواه سلبی،تصدیق است،و اگر غیر اذعان مذکور است،تصور است</w:t>
      </w:r>
      <w:r>
        <w:rPr>
          <w:rFonts w:eastAsia="IRNazanin" w:cs="IRNazanin"/>
          <w:color w:val="111111"/>
          <w:sz w:val="28"/>
          <w:szCs w:val="28"/>
          <w:rtl w:val="true"/>
          <w:lang w:bidi="fa-IR"/>
        </w:rPr>
        <w:t>.</w:t>
      </w:r>
    </w:p>
    <w:p>
      <w:pPr>
        <w:pStyle w:val="Heading3"/>
        <w:numPr>
          <w:ilvl w:val="2"/>
          <w:numId w:val="1"/>
        </w:numPr>
        <w:rPr/>
      </w:pPr>
      <w:bookmarkStart w:id="68" w:name="__RefHeading___Toc996362_774463916"/>
      <w:bookmarkStart w:id="69" w:name="_Toc25"/>
      <w:bookmarkEnd w:id="68"/>
      <w:r>
        <w:rPr>
          <w:rtl w:val="true"/>
        </w:rPr>
        <w:t>تنبیه</w:t>
      </w:r>
      <w:bookmarkEnd w:id="69"/>
    </w:p>
    <w:p>
      <w:pPr>
        <w:pStyle w:val="BookText"/>
        <w:rPr/>
      </w:pPr>
      <w:r>
        <w:rPr>
          <w:rFonts w:ascii="IRNazanin" w:hAnsi="IRNazanin" w:eastAsia="IRNazanin"/>
          <w:color w:val="111111"/>
          <w:sz w:val="28"/>
          <w:sz w:val="28"/>
          <w:szCs w:val="28"/>
          <w:rtl w:val="true"/>
          <w:lang w:bidi="fa-IR"/>
        </w:rPr>
        <w:t>و در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بر چند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علماء 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تصدیق،نفس حکم و اذعان است،یا مجموع تصورات است با اذعان؟</w:t>
      </w:r>
    </w:p>
    <w:p>
      <w:pPr>
        <w:pStyle w:val="BookText"/>
        <w:rPr/>
      </w:pPr>
      <w:r>
        <w:rPr>
          <w:rFonts w:ascii="IRNazanin" w:hAnsi="IRNazanin" w:eastAsia="IRNazanin"/>
          <w:color w:val="111111"/>
          <w:sz w:val="28"/>
          <w:sz w:val="28"/>
          <w:szCs w:val="28"/>
          <w:rtl w:val="true"/>
          <w:lang w:bidi="fa-IR"/>
        </w:rPr>
        <w:t>امام فخر رازی،اختیار مذهب دوم کرده است،و مختار حکماء و جمهور 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است،و مصنف نیز اختیار مذهب حکماء کرده است،و لهذا تصدیق را نفس اذعان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خلاف است میان قدماء و متأخرین در اینکه در تحقیق </w:t>
      </w:r>
      <w:r>
        <w:rPr>
          <w:rStyle w:val="FootnoteAnchor"/>
          <w:rtl w:val="true"/>
        </w:rPr>
        <w:footnoteReference w:id="104"/>
      </w:r>
      <w:r>
        <w:rPr>
          <w:rFonts w:ascii="IRNazanin" w:hAnsi="IRNazanin" w:eastAsia="IRNazanin"/>
          <w:color w:val="111111"/>
          <w:sz w:val="28"/>
          <w:sz w:val="28"/>
          <w:szCs w:val="28"/>
          <w:rtl w:val="true"/>
          <w:lang w:bidi="fa-IR"/>
        </w:rPr>
        <w:t>تصدیق،چند ادراک معتبر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قدماء آن است که سه ادراک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محکوم علیه و تصور محکوم به،و اذعان نسبت خبری </w:t>
      </w:r>
      <w:r>
        <w:rPr>
          <w:rStyle w:val="FootnoteAnchor"/>
          <w:rtl w:val="true"/>
        </w:rPr>
        <w:footnoteReference w:id="105"/>
      </w:r>
      <w:r>
        <w:rPr>
          <w:rFonts w:ascii="IRNazanin" w:hAnsi="IRNazanin" w:eastAsia="IRNazanin"/>
          <w:color w:val="111111"/>
          <w:sz w:val="28"/>
          <w:sz w:val="28"/>
          <w:szCs w:val="28"/>
          <w:rtl w:val="true"/>
          <w:lang w:bidi="fa-IR"/>
        </w:rPr>
        <w:t>و نزد متأخرین آن است که چهار ادراک میباید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محکوم علیه و تصور محکوم به و تصور نسبت حکمیت،یعنی نسبت ثبوتی تقییدی که عبارت است از،ثبوت محکوم به برای محکوم علیه،و اذعان به وقوع این نسبت،یا لا وقوع </w:t>
      </w:r>
      <w:r>
        <w:rPr>
          <w:rStyle w:val="FootnoteAnchor"/>
          <w:rtl w:val="true"/>
        </w:rPr>
        <w:footnoteReference w:id="106"/>
      </w:r>
      <w:r>
        <w:rPr>
          <w:rFonts w:ascii="IRNazanin" w:hAnsi="IRNazanin" w:eastAsia="IRNazanin"/>
          <w:color w:val="111111"/>
          <w:sz w:val="28"/>
          <w:sz w:val="28"/>
          <w:szCs w:val="28"/>
          <w:rtl w:val="true"/>
          <w:lang w:bidi="fa-IR"/>
        </w:rPr>
        <w:t>این نسبت؛و مصنف اختیار مذهب قدماء نموده است،و لهذا تفسیر کرده</w:t>
      </w:r>
    </w:p>
    <w:p>
      <w:pPr>
        <w:pStyle w:val="BookText"/>
        <w:rPr/>
      </w:pPr>
      <w:r>
        <w:rPr>
          <w:rFonts w:ascii="IRNazanin" w:hAnsi="IRNazanin" w:eastAsia="IRNazanin"/>
          <w:color w:val="111111"/>
          <w:sz w:val="28"/>
          <w:sz w:val="28"/>
          <w:szCs w:val="28"/>
          <w:rtl w:val="true"/>
          <w:lang w:bidi="fa-IR"/>
        </w:rPr>
        <w:t>تصدیق را به اذعان نسبت،و نگفته اذعان به وقوع النسبة أو لاوقوعها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صورت حاصله غیر اذعان و اعتقاد نسبت خبری باشد </w:t>
      </w:r>
      <w:r>
        <w:rPr>
          <w:rStyle w:val="FootnoteAnchor"/>
          <w:rtl w:val="true"/>
        </w:rPr>
        <w:footnoteReference w:id="107"/>
      </w:r>
      <w:r>
        <w:rPr>
          <w:rFonts w:ascii="IRNazanin" w:hAnsi="IRNazanin" w:eastAsia="IRNazanin"/>
          <w:color w:val="111111"/>
          <w:sz w:val="28"/>
          <w:sz w:val="28"/>
          <w:szCs w:val="28"/>
          <w:rtl w:val="true"/>
          <w:lang w:bidi="fa-IR"/>
        </w:rPr>
        <w:t>،تصور است،خواه اصلًا نسبتی با آن نباشد،چون تصوّر زید،یا باشد،اما صلاحیت تعلق اذعان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باشد،چون غلام زید،و اضرب؛یا نسبتی باشد که صلاحیت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باشد،اما ادراک آن نیز </w:t>
      </w:r>
      <w:r>
        <w:rPr>
          <w:rStyle w:val="FootnoteAnchor"/>
          <w:rtl w:val="true"/>
        </w:rPr>
        <w:footnoteReference w:id="108"/>
      </w:r>
      <w:r>
        <w:rPr>
          <w:rFonts w:ascii="IRNazanin" w:hAnsi="IRNazanin" w:eastAsia="IRNazanin"/>
          <w:color w:val="111111"/>
          <w:sz w:val="28"/>
          <w:sz w:val="28"/>
          <w:szCs w:val="28"/>
          <w:rtl w:val="true"/>
          <w:lang w:bidi="fa-IR"/>
        </w:rPr>
        <w:t>بر وجه اذعان بوده باشد،چون تصور خبر مشکوک و متوهّم،و قضایاء تخییلیّه،مثل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یاقوتة سیّالة و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یقتسمان بالضرورة الضرورة و الاکتساب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تقسیم تصور و تصدیق،به بدیهی و نظری،دلیل گفته اند،اما آنکه دعوای بداهت میکند،بنابر آنکه هر گاه،مراجعت نماید به وجدان خود،میابد که بعضی تصورات و تصدیقات حاصل است او را بی فکر،چون تصور حرارت و برودت،و تصدیق،به آنکه آتش گرم است و آفتاب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و تصدیقات به خلاف این است،یعنی به نظر و فکر حاصل میشوند،چون تصور حقیقت ملَک و جن،و تصدیق به آنکه 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عبارت مصنف این معنی دارد که قسمت میکنند تصور و تصدیق </w:t>
      </w:r>
      <w:r>
        <w:rPr>
          <w:rStyle w:val="FootnoteAnchor"/>
          <w:rtl w:val="true"/>
        </w:rPr>
        <w:footnoteReference w:id="109"/>
      </w:r>
      <w:r>
        <w:rPr>
          <w:rFonts w:ascii="IRNazanin" w:hAnsi="IRNazanin" w:eastAsia="IRNazanin"/>
          <w:color w:val="111111"/>
          <w:sz w:val="28"/>
          <w:sz w:val="28"/>
          <w:szCs w:val="28"/>
          <w:rtl w:val="true"/>
          <w:lang w:bidi="fa-IR"/>
        </w:rPr>
        <w:t xml:space="preserve">بالبدیهیه،بداهت را و اکتساب را،و از آنجا این معلوم شود که بداهت و اکتساب </w:t>
      </w:r>
      <w:r>
        <w:rPr>
          <w:rStyle w:val="FootnoteAnchor"/>
          <w:rtl w:val="true"/>
        </w:rPr>
        <w:footnoteReference w:id="110"/>
      </w:r>
      <w:r>
        <w:rPr>
          <w:rFonts w:ascii="IRNazanin" w:hAnsi="IRNazanin" w:eastAsia="IRNazanin"/>
          <w:color w:val="111111"/>
          <w:sz w:val="28"/>
          <w:sz w:val="28"/>
          <w:szCs w:val="28"/>
          <w:rtl w:val="true"/>
          <w:lang w:bidi="fa-IR"/>
        </w:rPr>
        <w:t>تصدیق،چنانچه تصور و تصدیق قاسم باشند نه منقسم،و حال آنکه مقدمه دوم از بیان احتیاج به منطق این بود که،تصور و تصدیق منقسم میشوند،به بدیهی و نظری،نه آنکه بداهت و اکتساب منقسم میشوند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توجیه این مقام آن است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تصور و تصدیق به بدیهی و</w:t>
      </w:r>
    </w:p>
    <w:p>
      <w:pPr>
        <w:pStyle w:val="BookText"/>
        <w:rPr/>
      </w:pPr>
      <w:r>
        <w:rPr>
          <w:rFonts w:ascii="IRNazanin" w:hAnsi="IRNazanin" w:eastAsia="IRNazanin"/>
          <w:color w:val="111111"/>
          <w:sz w:val="28"/>
          <w:sz w:val="28"/>
          <w:szCs w:val="28"/>
          <w:rtl w:val="true"/>
          <w:lang w:bidi="fa-IR"/>
        </w:rPr>
        <w:t>نظری،در ضمن این تقسیم معلوم میشود،به واسطه آنکه معنی آن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Style w:val="FootnoteAnchor"/>
          <w:rtl w:val="true"/>
        </w:rPr>
        <w:footnoteReference w:id="111"/>
      </w:r>
      <w:r>
        <w:rPr>
          <w:rFonts w:ascii="IRNazanin" w:hAnsi="IRNazanin" w:eastAsia="IRNazanin"/>
          <w:color w:val="111111"/>
          <w:sz w:val="28"/>
          <w:sz w:val="28"/>
          <w:szCs w:val="28"/>
          <w:rtl w:val="true"/>
          <w:lang w:bidi="fa-IR"/>
        </w:rPr>
        <w:t>میکنند تصور و تصدیق بداهت را و اکتساب را،و این معنی لازم دارد این را که تصور حصّه از بداهت بر دارد و حصّه از اکتساب،و تصدیق نیز حصّه از بداهت بر دارد و حصّه از اکتساب،و چون تصور حصّه از بداهت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شود و چون حصّه از اکتساب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 شود،و همچنین چون تصدیق حصّه از بداهت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گردد،و چون حصّه از اکتساب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مصنف دلالت التزامی میکند برآنکه تصور و تصدیق منقسم میشوند به بدیهی و کسبی،پس آنچه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عبارت،به طریق کنایه مفهوم میشود،و این قسمی از بلاغت است که ملزوم را ذکر کنند و از او لازم خواهند،بلکه کنایه از </w:t>
      </w:r>
      <w:r>
        <w:rPr>
          <w:rStyle w:val="FootnoteAnchor"/>
          <w:rtl w:val="true"/>
        </w:rPr>
        <w:footnoteReference w:id="112"/>
      </w:r>
      <w:r>
        <w:rPr>
          <w:rFonts w:ascii="IRNazanin" w:hAnsi="IRNazanin" w:eastAsia="IRNazanin"/>
          <w:color w:val="111111"/>
          <w:sz w:val="28"/>
          <w:sz w:val="28"/>
          <w:szCs w:val="28"/>
          <w:rtl w:val="true"/>
          <w:lang w:bidi="fa-IR"/>
        </w:rPr>
        <w:t>صریح ابلغ است،چنانچه در عربیّت مقرّر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بباید دانست که مصنف در تعریف بدیهی و نظری،عدول کرده از آنچه مشهور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نظری،به آنچه موقوف باشد حصول آن بر نظر،و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به آنچه موقوف نباشد حصول آن بر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تعریف کرد نظری را به مکتب </w:t>
      </w:r>
      <w:r>
        <w:rPr>
          <w:rStyle w:val="FootnoteAnchor"/>
          <w:rtl w:val="true"/>
        </w:rPr>
        <w:footnoteReference w:id="113"/>
      </w:r>
      <w:r>
        <w:rPr>
          <w:rFonts w:ascii="IRNazanin" w:hAnsi="IRNazanin" w:eastAsia="IRNazanin"/>
          <w:color w:val="111111"/>
          <w:sz w:val="28"/>
          <w:sz w:val="28"/>
          <w:szCs w:val="28"/>
          <w:rtl w:val="true"/>
          <w:lang w:bidi="fa-IR"/>
        </w:rPr>
        <w:t xml:space="preserve">به نظر،پس بدیهی حاصل بلا نظر باشد،و بالجمله در اخذ قید توقف نکرده،و از این جهت بنابر تعریف لازم میاید </w:t>
      </w:r>
      <w:r>
        <w:rPr>
          <w:rStyle w:val="FootnoteAnchor"/>
          <w:rtl w:val="true"/>
        </w:rPr>
        <w:footnoteReference w:id="114"/>
      </w:r>
      <w:r>
        <w:rPr>
          <w:rFonts w:ascii="IRNazanin" w:hAnsi="IRNazanin" w:eastAsia="IRNazanin"/>
          <w:color w:val="111111"/>
          <w:sz w:val="28"/>
          <w:sz w:val="28"/>
          <w:szCs w:val="28"/>
          <w:rtl w:val="true"/>
          <w:lang w:bidi="fa-IR"/>
        </w:rPr>
        <w:t>که جمیع نظریات داخل بدیهی شوند،به واسطه آنکه ممکن است که حاصل شوند به طریق حدس،چنانچه صاحب نفس قدسیه،همه را به حدس معلوم میکند،پس موقوف نباشد به نظر،پس تمام نظریات داخل بدیهی شوند و تعریف نظری جامع شود،و تعریف بدیهی مانع نشود،پس از این جهت آن تعریف نکرده است،تا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لازم نیاید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ملاحظة المعقول لتحصیل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ملاحظه معقول است،از</w:t>
      </w:r>
    </w:p>
    <w:p>
      <w:pPr>
        <w:pStyle w:val="BookText"/>
        <w:rPr/>
      </w:pPr>
      <w:r>
        <w:rPr>
          <w:rFonts w:ascii="IRNazanin" w:hAnsi="IRNazanin" w:eastAsia="IRNazanin"/>
          <w:color w:val="111111"/>
          <w:sz w:val="28"/>
          <w:sz w:val="28"/>
          <w:szCs w:val="28"/>
          <w:rtl w:val="true"/>
          <w:lang w:bidi="fa-IR"/>
        </w:rPr>
        <w:t>جهت تحصیل مجهول،که اگر ملاحظه معقول باشد،اما نه از جهت تحصیل مجهول باشد،نظر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تعریف نکرده نظر را به ملاحظه معلوم از جهت تحصیل مجهول،با آنکه علم و جهل در برابر یکدیگرند،نه عقل و جهل؟</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فایده رعایت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رعایت سجع،و دیگر آنکه معلوم شامل جزئیات و کلیات است،اما معقول نمی باشد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کلیات،و چون نظر و فکر در جزئیات نمی باشد،پس ملاحظة المعقول بهتر باشد،از ملاحظة المعلوم؛و یکی دیگر آنکه علم لفظ مشترک است میان چند معنی،گاه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صورت حاصله از شیء نزد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حصول صورت شیء در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انفعال نفس از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میخواهند،و گاه است که آن را میگویند،و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میخواهند،و گاه است که آن را میگویند،و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یقین،اعتقاد ثابت جازم مطابق با واقع است،یعنی شخصی اعتقادی داشته باشد و بر اعتقاد خود جازم باشد،به طریقی که تجویز نقیض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نکند،و این اعتقاد،حق و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باشد و ثابت باشد،یعنی دوام داشته باشد،که به تشکیک مشکّک زائل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جازم را ظنّ گویند،و جازم غیر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را جهل مرکّب گویند،و اعتقاد جازم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غیر ثابت را تقلید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معلوم شد که علم لفظ مشترک است و استعمال لفظ مشترک در تعاریف جایز نیست،به واسطه آنکه مبادا که شخصی اراده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مقصود باشد،پس ملاحظة المعقول بهتر باشد از ملاحظة المعلوم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فیه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است که در فکر خطا واقع میشود؛و خطا در تحصیل مجهولات از معلومات،گاه در صورت فکر واقع میشود،یعنی در ترتیب معلومات،و گاه در مادّه معلومات واقع میشود </w:t>
      </w:r>
      <w:r>
        <w:rPr>
          <w:rStyle w:val="FootnoteAnchor"/>
          <w:rtl w:val="true"/>
        </w:rPr>
        <w:footnoteReference w:id="115"/>
      </w:r>
      <w:r>
        <w:rPr>
          <w:rFonts w:ascii="IRNazanin" w:hAnsi="IRNazanin" w:eastAsia="IRNazanin"/>
          <w:color w:val="111111"/>
          <w:sz w:val="28"/>
          <w:sz w:val="28"/>
          <w:szCs w:val="28"/>
          <w:rtl w:val="true"/>
          <w:lang w:bidi="fa-IR"/>
        </w:rPr>
        <w:t>و کیفیت عصمت در این هردو قسم</w:t>
      </w:r>
      <w:bookmarkStart w:id="70" w:name="pg5071_48038"/>
    </w:p>
    <w:p>
      <w:pPr>
        <w:pStyle w:val="BookText"/>
        <w:rPr/>
      </w:pPr>
      <w:bookmarkEnd w:id="70"/>
      <w:r>
        <w:rPr>
          <w:rFonts w:ascii="IRNazanin" w:hAnsi="IRNazanin" w:eastAsia="IRNazanin"/>
          <w:color w:val="111111"/>
          <w:sz w:val="28"/>
          <w:sz w:val="28"/>
          <w:szCs w:val="28"/>
          <w:rtl w:val="true"/>
          <w:lang w:bidi="fa-IR"/>
        </w:rPr>
        <w:t>از خطا،از قوانین منطقی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مقدّمات بیان احتیاج به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16"/>
      </w:r>
      <w:r>
        <w:rPr>
          <w:rFonts w:ascii="IRNazanin" w:hAnsi="IRNazanin" w:eastAsia="IRNazanin"/>
          <w:color w:val="111111"/>
          <w:sz w:val="28"/>
          <w:sz w:val="28"/>
          <w:szCs w:val="28"/>
          <w:rtl w:val="true"/>
          <w:lang w:bidi="fa-IR"/>
        </w:rPr>
        <w:t>که،نظری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بدیهی کسب توان کرد به فکر و نظر،و حال آنکه مصنف آن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مقدمه در ضمن تقسیم علم به نظری و بدیهی معلوم شد،به واسطه آنکه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یقتسمان بالضرورة الضرورة و الکتساب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احتیاج به اخذ آن علی حدّه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فاحتیج الی قانون یعصم عنه و هو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فکر خطا واقع میشود،پس محتاج باشیم به قانونی که نگاه دارد مراعات او ذهن را از خطای در فکر،وآن منطق است؛پس در ضمن بیان احتیاج به منطق تعریف منطق نیز معلوم شد به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است که نگاه میدارد مراعات او ذهن را از خطای در فکر،و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قضیه ای است کلی،که منطبق باشد بر جمیع جزئیات موضوع خود</w:t>
      </w:r>
      <w:r>
        <w:rPr>
          <w:rFonts w:eastAsia="IRNazanin" w:cs="IRNazanin"/>
          <w:color w:val="111111"/>
          <w:sz w:val="28"/>
          <w:szCs w:val="28"/>
          <w:rtl w:val="true"/>
          <w:lang w:bidi="fa-IR"/>
        </w:rPr>
        <w:t>.</w:t>
      </w:r>
    </w:p>
    <w:p>
      <w:pPr>
        <w:pStyle w:val="Heading3"/>
        <w:numPr>
          <w:ilvl w:val="2"/>
          <w:numId w:val="1"/>
        </w:numPr>
        <w:rPr/>
      </w:pPr>
      <w:bookmarkStart w:id="71" w:name="__RefHeading___Toc996364_774463916"/>
      <w:bookmarkStart w:id="72" w:name="_Toc26"/>
      <w:bookmarkEnd w:id="71"/>
      <w:r>
        <w:rPr>
          <w:rtl w:val="true"/>
        </w:rPr>
        <w:t>موضوع منطق</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التصوری و التصدیقی من حیث یوصل الی مطلوب تصوری فیسمّی معرِّفًا او تصدیقی فیسمّی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هر علم آن است که بحث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علم،از عوارض ذاتیه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عارض هر شیء خارج از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آن شیء محمول شود،و این خارج محمول گاه است که اوّلًا و بالذات عارض آن شیء میشود نه به واسطه شیء دیگری،یا 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میشود ثانیًا و بالعرض به واسطه شیء دیگری؛و آن خارجی که عارض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اولًا و بالذات،او را عارض ذاتی میگویند،مثل حرکت،که اولًا و بالذات،عارض سفینه میشود،نه به واسطه شیء دیگری،و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شود،به واسطه شیء دیگری میتواند که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واسطه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معروض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محمولی که عارض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واسطه شیءای که آن شیء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ضِحک،که عارض انسان میشود به واسطه تعجب و میان تعجب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متعجب انسان است و هر انسان متعجب است،و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عوارض ذاتیه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شیء،متحد بالذات است با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اما آنچه 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به واسطه امری اخص،مثل کتابت،که عارض حیوان میشود،به واسطه انسان،و انسان اخص است از حیوان،به واسطه آنکه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 حیوان است،اما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باشد لازم نیست که انسان باشد،و این را عرض غریب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آنچه عارض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شود،به واسطه امری اعمّ،مثل حرکت بالاراده،که عارض انسان میشود به واسطه حیوان،چرا که حرکت از خواص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نیز عرض غریب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واسطه امری مباین مثل حرکت،که عارض جالس سفینه میشود به واسطه سفینه،و میان سفینه و جالس تباین است،به واسطه آنکه نمیتوان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جالس است یا جالس سفینه است،و این را نیز عرض غریب میگویند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شود،به واسطه امری اعمّ،که آن امر اعمّ جزء آن شیء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داخل عوارض ذاتیه است،لیکن محققین بر آن اند که،آن داخل عوارض ذاتیه نیست،بلکه او داخل اعراض غریبه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بباید دانست که در علم بحث نمیکنند از عوارض غریبه موضوع،زیرا که،غرض از وضع هر علم آن است که،احوال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علم معلوم شود،و عارض غریب فی الحقیقه،عارض شیء دیگری است؛و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معلوم تصوری ومعلوم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مطلقا،بلکه از آن حیثیت که برساند این کس را به مجهول تصوری یا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معلوم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حیثیت که میرساند اینکس را به مجهول تصوری،آن را معرِّف میگویند،زیرا که معرّف به معنی شناساننده است،و چون مجهول تصوری را به اینکس می شناساند،از این جهت آن را معرّف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معلوم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حیثیت که میرساند این کس را به مجهول تصدیقی،آن را حجّت میگویند،زیرا که حجّت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اند،به معنی غلب یغلب،و چون به واسطه این معلوم تصدیقی،که اثبات میکنند مجهول تصدیقی را،اینکس بر خصم غالب میشود،آن را حجّت میگویند،و این تسمیه سبب است به اسم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گفته اید که موضوع علم منطق،معرّف و حجّت است،و حال آنکه بحث میکنند در این علم،از کلیات خمس نیز در تصورات،و از قضایا و اطراف قضایا نیز در تصدیقات،و ایشان داخل در معرّف و حجّت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و تصدیقات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داخل موضوع منطق ندانسته اند،بلکه موضوع را منحصر دانسته اند در آنچه مقصود بالذات در علم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باشد،نه آنکه به تبعیّت شیء دیگری بحث از آن کنند،و مقصود بالذات در منطق،معرّف و حجّت است،و اینکه بحث میکنند در این علم از کلیات خمس در تصورات،به تبعیّت معرّف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بحث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تصدیقات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قضایاء و اطراف قضایا،به تبعیّت حجّت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استخدام است،و استخدام آن است که یک لفظی را ذکر کنند و از آن لفظ معناای خواهند،و بعد از آن یک ضمیری را راجع به همان لفظ سازند،و از آن ضمیر معنی دیگری خواهند،غیر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 از موصول،اعم از قریب و بعید خواسته اند،و از ضمیر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یسمّی،موصول قریب اراده کرده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که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راجع به موصل مطلق است،و ذکر معرّف و حجّت،در مقام تسمیّه بر سبیل تمثیل است،یعنی معلوم تصوری که موصل به مجهول تصوری باشد،آن را معرّف میگویند مثلا،یعنی دیگر اسامی نیز دارد،گاه جنس و گاه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آنکه موصل به تصور،به شرط آنکه موصل قریب باشد مسمّی به معرّف است،و به شرط آنکه موصل بعید باشد،مسمّی به جنس یا فصل است،و علی هذا القیاس الحجّة</w:t>
      </w:r>
      <w:r>
        <w:rPr>
          <w:rFonts w:eastAsia="IRNazanin" w:cs="IRNazanin"/>
          <w:color w:val="111111"/>
          <w:sz w:val="28"/>
          <w:szCs w:val="28"/>
          <w:rtl w:val="true"/>
          <w:lang w:bidi="fa-IR"/>
        </w:rPr>
        <w:t>.</w:t>
      </w:r>
      <w:bookmarkStart w:id="73" w:name="pg5071_48043"/>
    </w:p>
    <w:p>
      <w:pPr>
        <w:pStyle w:val="Heading2"/>
        <w:numPr>
          <w:ilvl w:val="1"/>
          <w:numId w:val="1"/>
        </w:numPr>
        <w:rPr/>
      </w:pPr>
      <w:bookmarkStart w:id="74" w:name="__RefHeading___Toc996366_774463916"/>
      <w:bookmarkStart w:id="75" w:name="_Toc27"/>
      <w:bookmarkEnd w:id="73"/>
      <w:bookmarkEnd w:id="74"/>
      <w:r>
        <w:rPr>
          <w:rtl w:val="true"/>
        </w:rPr>
        <w:t>مقصد اوّل</w:t>
      </w:r>
      <w:r>
        <w:rPr>
          <w:rtl w:val="true"/>
        </w:rPr>
        <w:t>:</w:t>
      </w:r>
      <w:r>
        <w:rPr>
          <w:rtl w:val="true"/>
        </w:rPr>
        <w:t>تصوّرات</w:t>
      </w:r>
      <w:bookmarkEnd w:id="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996368_774463916"/>
      <w:bookmarkStart w:id="77" w:name="_Toc28"/>
      <w:bookmarkEnd w:id="76"/>
      <w:r>
        <w:rPr>
          <w:rtl w:val="true"/>
        </w:rPr>
        <w:t>اشاره</w:t>
      </w:r>
      <w:bookmarkStart w:id="78" w:name="pg5071_48045"/>
      <w:bookmarkEnd w:id="77"/>
    </w:p>
    <w:p>
      <w:pPr>
        <w:pStyle w:val="Heading3"/>
        <w:numPr>
          <w:ilvl w:val="2"/>
          <w:numId w:val="1"/>
        </w:numPr>
        <w:rPr/>
      </w:pPr>
      <w:bookmarkStart w:id="79" w:name="__RefHeading___Toc996370_774463916"/>
      <w:bookmarkStart w:id="80" w:name="_Toc29"/>
      <w:bookmarkEnd w:id="78"/>
      <w:bookmarkEnd w:id="79"/>
      <w:r>
        <w:rPr>
          <w:rtl w:val="true"/>
        </w:rPr>
        <w:t>دلالات</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التصورات </w:t>
      </w:r>
      <w:r>
        <w:rPr>
          <w:rStyle w:val="FootnoteAnchor"/>
          <w:rtl w:val="true"/>
        </w:rPr>
        <w:footnoteReference w:id="118"/>
      </w:r>
      <w:r>
        <w:rPr>
          <w:rFonts w:ascii="IRNazanin" w:hAnsi="IRNazanin" w:eastAsia="IRNazanin"/>
          <w:color w:val="111111"/>
          <w:sz w:val="28"/>
          <w:sz w:val="28"/>
          <w:szCs w:val="28"/>
          <w:rtl w:val="true"/>
          <w:lang w:bidi="fa-IR"/>
        </w:rPr>
        <w:t>،و اعتراض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معلوم نشد که قسم اول از این کتاب که در علم منطق است چند مقصد است،پس چگونه میگوید که مقصد اول در تصورات است؟</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 المعلوم التصوری و التصدیقی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که در این کتاب </w:t>
      </w:r>
      <w:r>
        <w:rPr>
          <w:rStyle w:val="FootnoteAnchor"/>
          <w:rtl w:val="true"/>
        </w:rPr>
        <w:footnoteReference w:id="119"/>
      </w:r>
      <w:r>
        <w:rPr>
          <w:rFonts w:ascii="IRNazanin" w:hAnsi="IRNazanin" w:eastAsia="IRNazanin"/>
          <w:color w:val="111111"/>
          <w:sz w:val="28"/>
          <w:sz w:val="28"/>
          <w:szCs w:val="28"/>
          <w:rtl w:val="true"/>
          <w:lang w:bidi="fa-IR"/>
        </w:rPr>
        <w:t>دو مقصد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بیان معلوم تصوری،که آن معرّف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در بیان معلوم تصدیقی،که آن حجّت است،و در تصدیقات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را مقدّم داشت بر تصدیقات؟</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موقوف علیه تصدیقات است،زیرا که تصور جزء تصدیق است بنابر مذهب امام،و شرط تصدیق است بنابر مذهب حکماء،و جزء شیء و شرط شیء،موقوف علیه آن شیء میباشند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 علی تمام ما وضع له مطابقة و علی جزئه تضمن و علی الخارج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از این حیثیّت که منطقی است،بحث از الفاظ نمیکند،زیرا که ایشان بحث از موصل به تصور و موصل به تصدیق میکنند،و ایشان از قبیل معانی اند نه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افاده و استفاده معانی موقوف بر الفاظ و عبارت است،بنابرین بحث از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مبحث الفاظ را در مقدمه ذکر نکرد و حال آنکه مباحث الفاظ نیز موقوف علیه اند؟</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مقدمه،موقوف علیه شروع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الفاظ موقوف علیه افاده و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اند،پس از این جهت در مقدمه آن را ذکر نکرد،تا آنکه فرق باشد میان موقوف علیه شروع در علم و موقوف علیه افاده و استفاده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مبحث الفاظ را علی حدّه بعد از مقدمه ذکر نکرد و در مقصد اول که تصورات است ذکر کرد؟</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الفاظ را مناسبتی است به مباحث تصورات،در اینکه هر دو موقوف علیه مباحث تصدیقات اند،از این جهت آن را در مقصد اول ذکر نکرد،و چون افاده و استفاده الفاظ به دلالت میباشد،پس بنابرین ذکر دلالت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شیء است به حیثیتی که از علم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شیء دیگری لازم آید؛و پیش اهل منطق مراد از لزوم،لزوم کلی دائمی است،و پیش اهل عربیّت لزوم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است؛و شیء اول را دالّ میگویند،و شیء ثانی را مدلول،و نسبت بینهما را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تعریف نکرده است دلالت را به واسطه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غیر لفظی،زیرا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غیر لفظ باشد،غیر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لفظی و غیر لفظی،بر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 و عقلی و طبعی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وضعی آن است که بر حسب وضع واضع باشد،و عقلی آن است که بر حسب اقتضاء عقل باشد،یعنی عقل مستقل باشد در آن،و طبعی آن است که به مقتضاء</w:t>
      </w:r>
    </w:p>
    <w:p>
      <w:pPr>
        <w:pStyle w:val="BookText"/>
        <w:rPr/>
      </w:pPr>
      <w:r>
        <w:rPr>
          <w:rFonts w:ascii="IRNazanin" w:hAnsi="IRNazanin" w:eastAsia="IRNazanin"/>
          <w:color w:val="111111"/>
          <w:sz w:val="28"/>
          <w:sz w:val="28"/>
          <w:szCs w:val="28"/>
          <w:rtl w:val="true"/>
          <w:lang w:bidi="fa-IR"/>
        </w:rPr>
        <w:t>طبع باشد،یعنی طبع لافظ مقتضِی تلفّظ به آن باشد نزد عروض مدلول بر طبع لافظ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لفظیه وضعیه،دلالت لفظ زید بر ذات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غیر لفظیه وضعیه،دلالت خطوط و عقود و اشارات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ایشان مفهوم میگردد،و مثال لفظیه عقلیه،دلالت لفظ مسموع،از وراء جدار بر وجود لافظ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غیر لفظیه عقلیه،دلالت اثر بر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،ومثال دلالت لفظیه طبعیه،دلالت اح اح،بر وجع </w:t>
      </w:r>
      <w:r>
        <w:rPr>
          <w:rStyle w:val="FootnoteAnchor"/>
          <w:rtl w:val="true"/>
        </w:rPr>
        <w:footnoteReference w:id="120"/>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غیر لفظیه طبعیه،دلالت سرعت نبض بر حمی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حصر دلالت در لفظی و غیر لفظی،حصری عقلی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عقلی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بین النفی و الاثبات باشد،به واسطه آن که دالّ یا لفظ است یا غیر لفظ،و غیر این دو متصوّر نیست؛و حصر هریک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لفظی و غیر لفظی،به وضعی و عقلی و طبعی،استقراءای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استقرائی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تجویز آن کند که قسمی دیگر میتواند باشد،اما به 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این دلالات،معتبر است،دلالت لفظی وضعی است،زیرا که مدار افاده و استفاده بر دلالت لفظی وضعی است،و این دلالت لفظی وضعی منحصر است در مطابقت و تضمن و 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است بر تمام معنی موضوع له خود،از آن حیثیت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 اوست،مثل دلالت لفظ انسان،بر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است بر جزء معنی موضوع له،از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که،جزء معنی،موضوع له او است،مثل دلالت انسان،بر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است بر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موضوع له،از آن حیثیت که خارج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 او است،مثل دلالت لفظ انسان،بر قابل علم و صنعت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حیثیت کرده است،تا دلالات به یکدیگر منتقض نشوند،به واسطه آنکه میتواند باشد که لفظی دلالت کند بر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مطابقت و هم به تضمن و هم به التزام،مثل لفظ شمس،که یکبار وضع کرده اند آن را برای جرم فقط،و یک بار وضع کرده اند برای ضوء فقط،و یکبار وضع کرده اند برای مجموع جرم و 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لفظ شمس گویند و از او ضوء خواهند،دلالت لفظ شمس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مطابقت و هم به تضمن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بر ضوء به مطابقت،به واسطه آنکه،یکبار موضوع بود برای ضوء فقط،و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آن بر ضوء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تضمن،برای آنکه یکبار موضوع برای مجموع جرم و ضوء،پس ضوء جزء آن باشد،و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التزام،به واسطه آنکه یکبار موضوع بود برای جرم فقط و ضوء لازم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قید حیثیت کرده است تا دلالات به یکدیگر منتقض نشوند،به واسطه آنکه اگر دلالت شمس بر ضوء،از آن حیثیت است که تمام موضوع له آن است </w:t>
      </w:r>
      <w:r>
        <w:rPr>
          <w:rStyle w:val="FootnoteAnchor"/>
          <w:rtl w:val="true"/>
        </w:rPr>
        <w:footnoteReference w:id="122"/>
      </w:r>
      <w:r>
        <w:rPr>
          <w:rFonts w:ascii="IRNazanin" w:hAnsi="IRNazanin" w:eastAsia="IRNazanin"/>
          <w:color w:val="111111"/>
          <w:sz w:val="28"/>
          <w:sz w:val="28"/>
          <w:szCs w:val="28"/>
          <w:rtl w:val="true"/>
          <w:lang w:bidi="fa-IR"/>
        </w:rPr>
        <w:t>نه مطابقت است و نه تضمن و نه التزام،و اگر از آن حیثیت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است،تضمن است،نه مطابقت و نه التزام،و اگر از آن حیثیت است که،خارج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است،التزام است،نه مطابقت و نه 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که،حصر دلالت لفظی وضعی به مطابقت و تضمن و التزام،حصری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دو مقدمه ذکر کرده اند که نقیض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آنکه قید حیثیت </w:t>
      </w:r>
      <w:r>
        <w:rPr>
          <w:rStyle w:val="FootnoteAnchor"/>
          <w:rtl w:val="true"/>
        </w:rPr>
        <w:footnoteReference w:id="123"/>
      </w:r>
      <w:r>
        <w:rPr>
          <w:rFonts w:ascii="IRNazanin" w:hAnsi="IRNazanin" w:eastAsia="IRNazanin"/>
          <w:color w:val="111111"/>
          <w:sz w:val="28"/>
          <w:sz w:val="28"/>
          <w:szCs w:val="28"/>
          <w:rtl w:val="true"/>
          <w:lang w:bidi="fa-IR"/>
        </w:rPr>
        <w:t>در حدود مطابقت و تضمن و 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دیگر آنکه این حصر را حصر عقلی شمرده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منافات میان این دو مقدمه آن است که اگر قید حیثیت نکنند حصر عقلی خواهد بود،لکن دلالات به یکدیگر منتقض میشوند،و اگر قید حیثیت کنند دلالات</w:t>
      </w:r>
    </w:p>
    <w:p>
      <w:pPr>
        <w:pStyle w:val="BookText"/>
        <w:rPr/>
      </w:pPr>
      <w:r>
        <w:rPr>
          <w:rFonts w:ascii="IRNazanin" w:hAnsi="IRNazanin" w:eastAsia="IRNazanin"/>
          <w:color w:val="111111"/>
          <w:sz w:val="28"/>
          <w:sz w:val="28"/>
          <w:szCs w:val="28"/>
          <w:rtl w:val="true"/>
          <w:lang w:bidi="fa-IR"/>
        </w:rPr>
        <w:t>به یکدیگر منتقض نخواهند شد لیکن حصر،حصر عقلی نمیشود،زیرا که هر گاه بگویند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مطابقت،دلالت لفظ است بر تمام معنی موضوعه له خود از آن حیثیت که تمام معنی موضوع له آن است،عقل تجویز آن میکند که دلالت لفظ باشد بر تمام معنی موضوع له،نه از آن حیثیت که تمام معنی موضوع له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تضمن و التزام؛پس حصر،عقلی نباشد،و تفصّی </w:t>
      </w:r>
      <w:r>
        <w:rPr>
          <w:rStyle w:val="FootnoteAnchor"/>
          <w:rtl w:val="true"/>
        </w:rPr>
        <w:footnoteReference w:id="124"/>
      </w:r>
      <w:r>
        <w:rPr>
          <w:rFonts w:ascii="IRNazanin" w:hAnsi="IRNazanin" w:eastAsia="IRNazanin"/>
          <w:color w:val="111111"/>
          <w:sz w:val="28"/>
          <w:sz w:val="28"/>
          <w:szCs w:val="28"/>
          <w:rtl w:val="true"/>
          <w:lang w:bidi="fa-IR"/>
        </w:rPr>
        <w:t>از این اشکال،مشکل است،مگر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که مطابقت و تضمن باشد،قید حیثیت مراد است و در التزام مراد نیست،پس چنین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مطابقت دلالت لفظ است بر تمام معنی موضوع له خود از آن حیثیت که تمام معنی موضوع له آنست،و تضمن دلالت لفظ است بر جزء معنی موضوع له خود از آن حیثیت که جزء معنی موضوع له آن است،و التزام دلالت لفظ است به غیر این دو حیثیت؛پس در این صورت حصر،حصر عقلی باشد،و دلالات نیز به یکدیگر منتقض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اللّزوم عقلاً او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در دلالت التزام لزوم،یعنی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امر خارج لازم موضوع له،خواه لزوم عقلی باشد و خواه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عقلی آن است که محال باشد در نظر عقل که ملزوم در ذهن در آید و لازم در ذهن در نیاید،مثل تصور اعمی و بَصَر،که تصور اعمی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نمیتوان کرد،زیرا که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مضاف به بصر است،و تصور عدم مضاف به بصر بی بصر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عرفی آن است که در مجرای عادت،تصور ملزوم بدون تصور لازم نتوان کرد،مثل تصور حاتم،که در عرف و عادت،بی تصور کَرَم نمیباشد،یعنی در مجرای عادت چنین است که هرگاه حاتم در ذهن درآید،کرم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در میاید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در دلالت کلی دائمی چنانکه مذهب منطقیون است،لزوم عرفی،کافی نیست،پس از اینکه مصنف اعتبار لزوم عرفی کرده،معلوم میشود که اختیار مذهب عربیّت کرده،یعنی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داشته </w:t>
      </w:r>
      <w:r>
        <w:rPr>
          <w:rStyle w:val="FootnoteAnchor"/>
          <w:rtl w:val="true"/>
        </w:rPr>
        <w:footnoteReference w:id="125"/>
      </w:r>
      <w:r>
        <w:rPr>
          <w:rFonts w:ascii="IRNazanin" w:hAnsi="IRNazanin" w:eastAsia="IRNazanin"/>
          <w:color w:val="111111"/>
          <w:sz w:val="28"/>
          <w:sz w:val="28"/>
          <w:szCs w:val="28"/>
          <w:rtl w:val="true"/>
          <w:lang w:bidi="fa-IR"/>
        </w:rPr>
        <w:t xml:space="preserve">از،فهم معنی از لفظ فی الجمله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یلزمهما 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تضمن و التزام را مطابقت </w:t>
      </w:r>
      <w:r>
        <w:rPr>
          <w:rStyle w:val="FootnoteAnchor"/>
          <w:rtl w:val="true"/>
        </w:rPr>
        <w:footnoteReference w:id="127"/>
      </w:r>
      <w:r>
        <w:rPr>
          <w:rFonts w:ascii="IRNazanin" w:hAnsi="IRNazanin" w:eastAsia="IRNazanin"/>
          <w:color w:val="111111"/>
          <w:sz w:val="28"/>
          <w:sz w:val="28"/>
          <w:szCs w:val="28"/>
          <w:rtl w:val="true"/>
          <w:lang w:bidi="fa-IR"/>
        </w:rPr>
        <w:t>زیرا که تضمن و التزام مستلزم وضع اند،و وضع مسلتزم دلالت بر موضوع له،یعنی دلالت بر مطابقت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که جواب از این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گفته اید که تضمن و التزام مستلزم مطابقت اند،و حال آنکه فعل به انفراده،یعنی بی فاعل،دلالت بر حدث </w:t>
      </w:r>
      <w:r>
        <w:rPr>
          <w:rStyle w:val="FootnoteAnchor"/>
          <w:rtl w:val="true"/>
        </w:rPr>
        <w:footnoteReference w:id="129"/>
      </w:r>
      <w:r>
        <w:rPr>
          <w:rFonts w:ascii="IRNazanin" w:hAnsi="IRNazanin" w:eastAsia="IRNazanin"/>
          <w:color w:val="111111"/>
          <w:sz w:val="28"/>
          <w:sz w:val="28"/>
          <w:szCs w:val="28"/>
          <w:rtl w:val="true"/>
          <w:lang w:bidi="fa-IR"/>
        </w:rPr>
        <w:t xml:space="preserve">میکند به تضمن،و دلالت مطابقی ندارد،به واسطه آنکه فعل موضوع است برای حدث و زمان و نسبت به فاعل معین و مفهوم </w:t>
      </w:r>
      <w:r>
        <w:rPr>
          <w:rStyle w:val="FootnoteAnchor"/>
          <w:rtl w:val="true"/>
        </w:rPr>
        <w:footnoteReference w:id="130"/>
      </w:r>
      <w:r>
        <w:rPr>
          <w:rFonts w:ascii="IRNazanin" w:hAnsi="IRNazanin" w:eastAsia="IRNazanin"/>
          <w:color w:val="111111"/>
          <w:sz w:val="28"/>
          <w:sz w:val="28"/>
          <w:szCs w:val="28"/>
          <w:rtl w:val="true"/>
          <w:lang w:bidi="fa-IR"/>
        </w:rPr>
        <w:t xml:space="preserve">متعقّل نمیگردد </w:t>
      </w:r>
      <w:r>
        <w:rPr>
          <w:rStyle w:val="FootnoteAnchor"/>
          <w:rtl w:val="true"/>
        </w:rPr>
        <w:footnoteReference w:id="131"/>
      </w:r>
      <w:r>
        <w:rPr>
          <w:rFonts w:ascii="IRNazanin" w:hAnsi="IRNazanin" w:eastAsia="IRNazanin"/>
          <w:color w:val="111111"/>
          <w:sz w:val="28"/>
          <w:sz w:val="28"/>
          <w:szCs w:val="28"/>
          <w:rtl w:val="true"/>
          <w:lang w:bidi="fa-IR"/>
        </w:rPr>
        <w:t>الّا بعد از ذکر فاعل،پس تا فعل را بافاعل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نکنند،دلالت مطابقی نخواهد کرد </w:t>
      </w:r>
      <w:r>
        <w:rPr>
          <w:rStyle w:val="FootnoteAnchor"/>
          <w:rtl w:val="true"/>
        </w:rPr>
        <w:footnoteReference w:id="132"/>
      </w:r>
      <w:r>
        <w:rPr>
          <w:rFonts w:ascii="IRNazanin" w:hAnsi="IRNazanin" w:eastAsia="IRNazanin"/>
          <w:color w:val="111111"/>
          <w:sz w:val="28"/>
          <w:sz w:val="28"/>
          <w:szCs w:val="28"/>
          <w:rtl w:val="true"/>
          <w:lang w:bidi="fa-IR"/>
        </w:rPr>
        <w:t>،پس تضمن مستلزم مطابقت نباشد؟</w:t>
      </w:r>
    </w:p>
    <w:p>
      <w:pPr>
        <w:pStyle w:val="BookText"/>
        <w:rPr/>
      </w:pPr>
      <w:r>
        <w:rPr>
          <w:rFonts w:ascii="IRNazanin" w:hAnsi="IRNazanin" w:eastAsia="IRNazanin"/>
          <w:color w:val="111111"/>
          <w:sz w:val="28"/>
          <w:sz w:val="28"/>
          <w:szCs w:val="28"/>
          <w:rtl w:val="true"/>
          <w:lang w:bidi="fa-IR"/>
        </w:rPr>
        <w:t>و مصنف جواب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لازم تضمن و التزام است،اعم از آن است که محقق باشد یا مقدر،یعنی هرجا که تضمن و التزام محقق شود البته لفظ را معنی خواهد بود که دلالت توان کرد بر آن مطابقت،خواه بالفعل معلوم شود یا موقوف باشد بر شرطی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شود فهم شود آن معنی،چون ذکر فاعل در ما نحن فیه؛پس و لو تقدیرا اشاره به این جواب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میتواند که لفظی موضوع باشد برای یک معنی </w:t>
      </w:r>
      <w:r>
        <w:rPr>
          <w:rStyle w:val="FootnoteAnchor"/>
          <w:rtl w:val="true"/>
        </w:rPr>
        <w:footnoteReference w:id="133"/>
      </w:r>
      <w:r>
        <w:rPr>
          <w:rFonts w:ascii="IRNazanin" w:hAnsi="IRNazanin" w:eastAsia="IRNazanin"/>
          <w:color w:val="111111"/>
          <w:sz w:val="28"/>
          <w:sz w:val="28"/>
          <w:szCs w:val="28"/>
          <w:rtl w:val="true"/>
          <w:lang w:bidi="fa-IR"/>
        </w:rPr>
        <w:t>و استعمال آن لفظ در جزء آن معنی کنند یا در خارج آن معنی،در این صورت دلالت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جزء یا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تضمن و التزام است،و دلالت مطابقی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تقدیرا گفته،یعنی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مطابقت در این صورت تحقیقا نیست،اما تقدیرا هست،</w:t>
      </w:r>
    </w:p>
    <w:p>
      <w:pPr>
        <w:pStyle w:val="BookText"/>
        <w:rPr/>
      </w:pPr>
      <w:r>
        <w:rPr>
          <w:rFonts w:ascii="IRNazanin" w:hAnsi="IRNazanin" w:eastAsia="IRNazanin"/>
          <w:color w:val="111111"/>
          <w:sz w:val="28"/>
          <w:sz w:val="28"/>
          <w:szCs w:val="28"/>
          <w:rtl w:val="true"/>
          <w:lang w:bidi="fa-IR"/>
        </w:rPr>
        <w:t>یعنی معنی دارد که اگر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معنی کنند،دلالت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خواهد کرد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این حلّ دوم اگر چه مشهورتر است،اما هم در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قصوری هست و هم در 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سؤال،به واسطه آنکه استعمال در جزء لازم،به طریق مجاز است،و مجاز را وضع نوعی هست،پس دلالت مطابقی خواهد بود مستند به وضع نوعی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قصور در جواب،زیرا و لو تقدیراً که گفته است،اشعار بر این است که مذهب او این است که دلالت تابع اراده است،زیرا که اگر دلالت را تابع وضع میدانست،هیچ احتیاج به قید ولو تقدیرا نمی بود،در این صورت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،مطابقی می بود </w:t>
      </w:r>
      <w:r>
        <w:rPr>
          <w:rStyle w:val="FootnoteAnchor"/>
          <w:rtl w:val="true"/>
        </w:rPr>
        <w:footnoteReference w:id="135"/>
      </w:r>
      <w:r>
        <w:rPr>
          <w:rFonts w:ascii="IRNazanin" w:hAnsi="IRNazanin" w:eastAsia="IRNazanin"/>
          <w:color w:val="111111"/>
          <w:sz w:val="28"/>
          <w:sz w:val="28"/>
          <w:szCs w:val="28"/>
          <w:rtl w:val="true"/>
          <w:lang w:bidi="fa-IR"/>
        </w:rPr>
        <w:t xml:space="preserve">زیرا لفظی را که در جزء یا در خارج استعمال کنند،البته وضعی خواهد داشت </w:t>
      </w:r>
      <w:r>
        <w:rPr>
          <w:rStyle w:val="FootnoteAnchor"/>
          <w:rtl w:val="true"/>
        </w:rPr>
        <w:footnoteReference w:id="136"/>
      </w:r>
      <w:r>
        <w:rPr>
          <w:rFonts w:ascii="IRNazanin" w:hAnsi="IRNazanin" w:eastAsia="IRNazanin"/>
          <w:color w:val="111111"/>
          <w:sz w:val="28"/>
          <w:sz w:val="28"/>
          <w:szCs w:val="28"/>
          <w:rtl w:val="true"/>
          <w:lang w:bidi="fa-IR"/>
        </w:rPr>
        <w:t>،خواه استعمال آن لفظ در آن موضوع له بکنند یا نه،و این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التزام آنکه مطابقت در اینجا تقدیرا است نه تحقیقا،دالّ است بر آنکه مذهب او این است که دلالت تابع اراده است،پس </w:t>
      </w:r>
      <w:r>
        <w:rPr>
          <w:rStyle w:val="FootnoteAnchor"/>
          <w:rtl w:val="true"/>
        </w:rPr>
        <w:footnoteReference w:id="137"/>
      </w:r>
      <w:r>
        <w:rPr>
          <w:rFonts w:ascii="IRNazanin" w:hAnsi="IRNazanin" w:eastAsia="IRNazanin"/>
          <w:color w:val="111111"/>
          <w:sz w:val="28"/>
          <w:sz w:val="28"/>
          <w:szCs w:val="28"/>
          <w:rtl w:val="true"/>
          <w:lang w:bidi="fa-IR"/>
        </w:rPr>
        <w:t>نقیض آن چیزی است که در مطوّل قرار داده است،چه در مطوّل ردّ این مذهب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میتواند که و لو تقدیرا اشعار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باشد،که بعضی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تابع اراده است و بعضی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تابع وضع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دلالت را تابع وضع دانند،هرجا که تضمن یا التزام محقق شود مطابقت تحقیقا لازم نیست که باشد،بلکه گاه تحقیقا خواهد بود و گاه تقدیرا </w:t>
      </w:r>
      <w:r>
        <w:rPr>
          <w:rStyle w:val="FootnoteAnchor"/>
          <w:rtl w:val="true"/>
        </w:rPr>
        <w:footnoteReference w:id="138"/>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لازم تضمن و التزام است،و اگر چه تقدیرا باشد،</w:t>
      </w:r>
    </w:p>
    <w:p>
      <w:pPr>
        <w:pStyle w:val="BookText"/>
        <w:rPr/>
      </w:pPr>
      <w:r>
        <w:rPr>
          <w:rFonts w:ascii="IRNazanin" w:hAnsi="IRNazanin" w:eastAsia="IRNazanin"/>
          <w:color w:val="111111"/>
          <w:sz w:val="28"/>
          <w:sz w:val="28"/>
          <w:szCs w:val="28"/>
          <w:rtl w:val="true"/>
          <w:lang w:bidi="fa-IR"/>
        </w:rPr>
        <w:t>اشاره است به اینکه استلزام بر این دو مذهب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مستلزم تضمن و التزام نیست،به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 گاه نسبت دهند مطابقت و تضمن و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به طریق استلزام،شش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مطابقت تضمن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مطابقت التزام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تضمن التزام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شش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نیست،و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مستلزم تضمن باشد و مطابقت مستلزم التزام باشد و التزام مستلزم تضمن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تضمن مستلزم التزام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مطابقت باشد و دیگر آنکه التزام مستلزم مطابقت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مطابقت چرا مستلزم تضمن نیست؟به واسطه آنکه میتواند که لفظی موضوع باشد از برای معنی بسیط پس مطابقت باشد بی 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مطابقت مستلزم التزام نیست،به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شاید که لفظی موضوع باشد برای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لازمی ذهنی نباشد،پس مطابقت باشد بی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منع کرده اند وجود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لازم ذهنی نداشته باشد،بلکه شاید که هر معنی که متصوّر شود،لازم ذهنی با آن متصوّر شود،غایتش آنکه علم به آن لازم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مطابقت مستلزم تضمن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نمیتواند که مطابقت مستلزم التزام نباشد،به واسطه آنکه اقلًّا هر شیءای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دارد،که غیر خودش نیست؛و این مذهب امام فخرزای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لازم چه لازمی میخواهی؟اگر لازم ذهنی میخواهی این لازم ذهنی نیست،زیرا که بسیار هست که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در میاید،و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نمیاید،و اگر از لازم،لازمی خارجی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خارجی</w:t>
      </w:r>
      <w:bookmarkStart w:id="81" w:name="pg5071_48053"/>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دانستی که دلیل استلزام مطابقت التزام را،تمام نیست،و همچنین دلیل عدم استلزام نیز تمام نیست،پس أولی در این مسئله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استلزام تضمن التزام را،بعینه حکم استلزام مطابقت است التزام را،پس اولی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توقف است؛و اما استلزام تضمن التزام را،حکم استلزام مطابقت است تضمن را؛زیرا که معنی بسیط،اگر لازمش،ذهنی باشد،آنجا مطابقت و التزام خواهد بود بی تضمن،پس همچنانکه مطابقت مستلزم تضمن نیست،التزام نیز مستلزم تضمن نیست</w:t>
      </w:r>
      <w:r>
        <w:rPr>
          <w:rFonts w:eastAsia="IRNazanin" w:cs="IRNazanin"/>
          <w:color w:val="111111"/>
          <w:sz w:val="28"/>
          <w:szCs w:val="28"/>
          <w:rtl w:val="true"/>
          <w:lang w:bidi="fa-IR"/>
        </w:rPr>
        <w:t>.</w:t>
      </w:r>
    </w:p>
    <w:p>
      <w:pPr>
        <w:pStyle w:val="Heading3"/>
        <w:numPr>
          <w:ilvl w:val="2"/>
          <w:numId w:val="1"/>
        </w:numPr>
        <w:rPr/>
      </w:pPr>
      <w:bookmarkStart w:id="82" w:name="__RefHeading___Toc996372_774463916"/>
      <w:bookmarkStart w:id="83" w:name="_Toc30"/>
      <w:bookmarkEnd w:id="82"/>
      <w:r>
        <w:rPr>
          <w:rtl w:val="true"/>
        </w:rPr>
        <w:t>مفرد و مرکّب</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الموضوع ان قُصد بجزء منه الدلالة علی جزء المعنی فمرکب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موضوع اگر قصد شود به جزءای از آن لفظ موضوع،دلالت برجزء معنی،آن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لفظ،جزء معنی،دلالت جزء لفظ بر جزء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انتفاء هر 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مفرد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لفظ جزء داشته باشد،که اگر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مفرد میباشد همچون همزه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معنی نیز جزء داشته باشد،که اگر جزء نداشته باشد مفرد باشد،مثل لفظ الله که موضوع است برای ذات خدای تعالی و آن ذات جزء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جزء لفظ دلالت کند بر جزء معنی،که اگر لفظ جزء داشته باشد و معنی جزء داشته باشد اما جزء لفظ دلالت بر جزء معنی نداشته باشد،آن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قسم که جزء لفظ دلالت نکند بر جزء معنی،میتواند که اصلا دلالت نکند بر جزء معنی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که موضوع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معین و جزء لفظ آن اصلا دلالت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نمیکند،و میتواند که جزء لفظ دلالت بر جزء معنی</w:t>
      </w:r>
    </w:p>
    <w:p>
      <w:pPr>
        <w:pStyle w:val="BookText"/>
        <w:rPr/>
      </w:pPr>
      <w:r>
        <w:rPr>
          <w:rFonts w:ascii="IRNazanin" w:hAnsi="IRNazanin" w:eastAsia="IRNazanin"/>
          <w:color w:val="111111"/>
          <w:sz w:val="28"/>
          <w:sz w:val="28"/>
          <w:szCs w:val="28"/>
          <w:rtl w:val="true"/>
          <w:lang w:bidi="fa-IR"/>
        </w:rPr>
        <w:t>کند اما آن معنی جزء معنی آن لفظ نباشد مثل عبد الله،که موضوع است برای آن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آن دو جزء دارد،یکی عبد و یکی الله،و معنی آن نیز جزء دارد،و این جزء لفظ دلالت میکند بر جزء معنی،به واسطه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عبودیت میکند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ذات واجب تعالی میکند،اما عبودیت و آن ذات مقدس،هیچ یک جزء معنی عبد الله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دلالت جزء لفظ بر جزء معنی،مقصود باشد،که اگر جزء لفظ دلالت کند بر جزء معنی اما مقصود نباشد،آن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 مثل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عَلَم شخص انسان سازند،در این صورت لفظ آن جزء دارد که یکی حیوان است و یکی ناطق،و معنی آن نیز جزء دارد،و جزء لفظ دلالت بر جزء معنی دارد اما به وضعی دیگر نه به اعتبار وضع علمی،به واسطه آنکه معنی حیوان،به اعتبار وضع ترکیبی،جسم نامی حساس متحرک بالاراده است،و این معنی جزء آن ذات است به واسطه آنکه آن ذات انسان با تشخص است </w:t>
      </w:r>
      <w:r>
        <w:rPr>
          <w:rStyle w:val="FootnoteAnchor"/>
          <w:rtl w:val="true"/>
        </w:rPr>
        <w:footnoteReference w:id="139"/>
      </w:r>
      <w:r>
        <w:rPr>
          <w:rFonts w:ascii="IRNazanin" w:hAnsi="IRNazanin" w:eastAsia="IRNazanin"/>
          <w:color w:val="111111"/>
          <w:sz w:val="28"/>
          <w:sz w:val="28"/>
          <w:szCs w:val="28"/>
          <w:rtl w:val="true"/>
          <w:lang w:bidi="fa-IR"/>
        </w:rPr>
        <w:t>،و انسان،حیوان ناطق است،پس جزء لفظ آن دلالت کند بر جزء معنی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دلالت،مقصود نیست،زیرا که در این صورت از مجموع حیوان ناطق آن ذات میخواهند،و این نیست که از حیوان در این وضع عَلَمی،جسم نامی حساس متحرک بالاراده خواهند و از ناطق،مدرِک معقولات،بلکه حیوان ناطق به اعتبار این وضع از قبیل زِ است بدل </w:t>
      </w:r>
      <w:r>
        <w:rPr>
          <w:rStyle w:val="FootnoteAnchor"/>
          <w:rtl w:val="true"/>
        </w:rPr>
        <w:footnoteReference w:id="140"/>
      </w:r>
      <w:r>
        <w:rPr>
          <w:rFonts w:ascii="IRNazanin" w:hAnsi="IRNazanin" w:eastAsia="IRNazanin"/>
          <w:color w:val="111111"/>
          <w:sz w:val="28"/>
          <w:sz w:val="28"/>
          <w:szCs w:val="28"/>
          <w:rtl w:val="true"/>
          <w:lang w:bidi="fa-IR"/>
        </w:rPr>
        <w:t>در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ولو تقدیرا را حل کرده است،به این طریق که مذهب مصنف آن است که دلالت تابع اراده است،لازم میاید بر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زائد باشد،زیرا که از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فهم میشود،پس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دلالت،احتیاج به ذکر قُصد نباشد،و از این جا رجحان آن دو احتمال دیگر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تقدیرا مذکور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دوانی جواب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در آنجا همان به معنی اراده است و</w:t>
      </w:r>
    </w:p>
    <w:p>
      <w:pPr>
        <w:pStyle w:val="BookText"/>
        <w:rPr/>
      </w:pPr>
      <w:r>
        <w:rPr>
          <w:rFonts w:ascii="IRNazanin" w:hAnsi="IRNazanin" w:eastAsia="IRNazanin"/>
          <w:color w:val="111111"/>
          <w:sz w:val="28"/>
          <w:sz w:val="28"/>
          <w:szCs w:val="28"/>
          <w:rtl w:val="true"/>
          <w:lang w:bidi="fa-IR"/>
        </w:rPr>
        <w:t>قید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تام خبر او انشاء و إما ناقص تقییدی او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یا تام است یا ناقص،مرکب تام آن است که صحیح السکوت باشد،یعنی هر گاه متکلم بر آن سکوت کند،مخاطب را انتظار محکوم علیه بی محکوم به و محکوم به بی محکوم علیه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مرکب تام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آن است که نظر به مفهوم آن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قائل و واقع،احتمال صدق و کذب داشته باشد؛و قید قطع نظر از قائل و واقع کردیم،تا لازم نیاید إخباری که احتمال کذب ندارد،به واسطه آنکه از کسی صادر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در حق وی نیست،مثل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واسطه آنکه بدیهی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قید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تعریف خبر بیرون روند،چه این اخبار،مفهوم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حال قائل و علم به واقع،ثبوت چیزی است برای چیزی یا سلب چیزی است از چیزی،و این دو معنی،احتمال صدق و کذب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آن است که احتمال صدق و کذب نداشته باشد،مثل امر و نهی و استفهام و غیر آن؛و مرکب تام خبری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قائم،و مرکب تام انشائی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ناقص آن است که صحیح السکوت نباشد،یعنی چون متکلم بر آنجا سکوت کند،مخاطب را انتظار محکوم علیه بی محکوم به و محکوم به بی محکوم علیه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مرکب ناقص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تقییدی و غیر تقییدی؛و مرکب تقییدی آن است که،جزء ثانی وی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باشد،یعنی 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باشد،خواه به اضافه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زید،و خواه به وصف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ناطقٌ،و خواه به غیر اینها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فی الدّار،که فی الدّار قید ضارب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عبارات قوم،موهم انحصار مرکب تقییدی است در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و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خلافه کما بیّنا</w:t>
      </w:r>
      <w:r>
        <w:rPr>
          <w:rFonts w:eastAsia="IRNazanin" w:cs="IRNazanin"/>
          <w:color w:val="111111"/>
          <w:sz w:val="28"/>
          <w:szCs w:val="28"/>
          <w:rtl w:val="true"/>
          <w:lang w:bidi="fa-IR"/>
        </w:rPr>
        <w:t>».</w:t>
      </w:r>
      <w:bookmarkStart w:id="84" w:name="pg5071_48056"/>
    </w:p>
    <w:p>
      <w:pPr>
        <w:pStyle w:val="BookText"/>
        <w:rPr/>
      </w:pPr>
      <w:bookmarkEnd w:id="84"/>
      <w:r>
        <w:rPr>
          <w:rFonts w:ascii="IRNazanin" w:hAnsi="IRNazanin" w:eastAsia="IRNazanin"/>
          <w:color w:val="111111"/>
          <w:sz w:val="28"/>
          <w:sz w:val="28"/>
          <w:szCs w:val="28"/>
          <w:rtl w:val="true"/>
          <w:lang w:bidi="fa-IR"/>
        </w:rPr>
        <w:t>و مرکب غیر تقییدی آن است که جزء ثانی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و خمسة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نشود به جزءای از لفظ موضوع،دلالت بر جزء 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 مفرد است،و معلوم شد که اقسام آن چهار است</w:t>
      </w:r>
      <w:r>
        <w:rPr>
          <w:rFonts w:eastAsia="IRNazanin" w:cs="IRNazanin"/>
          <w:color w:val="111111"/>
          <w:sz w:val="28"/>
          <w:szCs w:val="28"/>
          <w:rtl w:val="true"/>
          <w:lang w:bidi="fa-IR"/>
        </w:rPr>
        <w:t>.</w:t>
      </w:r>
    </w:p>
    <w:p>
      <w:pPr>
        <w:pStyle w:val="Heading3"/>
        <w:numPr>
          <w:ilvl w:val="2"/>
          <w:numId w:val="1"/>
        </w:numPr>
        <w:rPr/>
      </w:pPr>
      <w:bookmarkStart w:id="85" w:name="__RefHeading___Toc996374_774463916"/>
      <w:bookmarkStart w:id="86" w:name="_Toc31"/>
      <w:bookmarkEnd w:id="85"/>
      <w:r>
        <w:rPr>
          <w:rtl w:val="true"/>
        </w:rPr>
        <w:t>تقسیمات مفرد و مرکّب</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استقلّ فمع الدلالة بهیئته علی احد الازمنة الثلاثة کلمة و بدونها اسم و الّا فاَداةٌ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 از تقسیم لفظ موضوع بر مفرد و مرکب،شروع کرد در تقسیم هر یک از لفظ مفرد و مرکب،و مقدم داشت تقسیم مفرد را،زیرا که مقدم است بر مرکب بالطبع</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مفرد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و کلمه </w:t>
      </w:r>
      <w:r>
        <w:rPr>
          <w:rStyle w:val="FootnoteAnchor"/>
          <w:rtl w:val="true"/>
        </w:rPr>
        <w:footnoteReference w:id="142"/>
      </w:r>
      <w:r>
        <w:rPr>
          <w:rFonts w:ascii="IRNazanin" w:hAnsi="IRNazanin" w:eastAsia="IRNazanin"/>
          <w:color w:val="111111"/>
          <w:sz w:val="28"/>
          <w:sz w:val="28"/>
          <w:szCs w:val="28"/>
          <w:rtl w:val="true"/>
          <w:lang w:bidi="fa-IR"/>
        </w:rPr>
        <w:t>و 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معنی آن یا مستقل است یا مستقل نیست؛اگر مستقل است،یا دلالت میکند بهیئته باحد ازمنة ثلاثة یا نه؛اگر دلالت میکند کلمه است،و اگر اینچنین نباشد اسم است،خواه آنکه اصلا دلالت نکند،یا آنکه دلالت کند،لکن بهیئته نباشد،مثل لفظ زمان و ماضی و حال و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مستقل نیست در دلالت بر معنی،ادات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هیئته،آن صورتی است که حاصل میشود کلمه را به اعتبار حرکات و سکنات و تقدیم بعضی حروف بر بعضی و تأخیر بعضی از بعضی،و قید بهیئته در تعریف کلمه به واسطه آن کرد تا مثل لفظ زمان </w:t>
      </w:r>
      <w:r>
        <w:rPr>
          <w:rStyle w:val="FootnoteAnchor"/>
          <w:rtl w:val="true"/>
        </w:rPr>
        <w:footnoteReference w:id="143"/>
      </w:r>
      <w:r>
        <w:rPr>
          <w:rFonts w:ascii="IRNazanin" w:hAnsi="IRNazanin" w:eastAsia="IRNazanin"/>
          <w:color w:val="111111"/>
          <w:sz w:val="28"/>
          <w:sz w:val="28"/>
          <w:szCs w:val="28"/>
          <w:rtl w:val="true"/>
          <w:lang w:bidi="fa-IR"/>
        </w:rPr>
        <w:t>ماضی و حال و مستقبل بدر روند،زیرا که اینها اگر چه مستقل اند و دلالت میکنند بر احد ازمنه ثلاثه،اما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دلالت،دلالت بهیئته نیست،بلکه به حسب ماده دلالت میکند بر زمان،و لهذا دیگر الفاظ که بر وزن اینها اند،دلالت بر زمان نمیکنند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کرده اند بودن این هیئته در ماده موضوع متصرف فیها؛و قید موضوع کرد،</w:t>
      </w:r>
    </w:p>
    <w:p>
      <w:pPr>
        <w:pStyle w:val="BookText"/>
        <w:rPr/>
      </w:pPr>
      <w:r>
        <w:rPr>
          <w:rFonts w:ascii="IRNazanin" w:hAnsi="IRNazanin" w:eastAsia="IRNazanin"/>
          <w:color w:val="111111"/>
          <w:sz w:val="28"/>
          <w:sz w:val="28"/>
          <w:szCs w:val="28"/>
          <w:rtl w:val="true"/>
          <w:lang w:bidi="fa-IR"/>
        </w:rPr>
        <w:t>تا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جسق</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بدر رود،به واسطه آنکه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آن هست،لکن دلالت نمیکند بر احد ازمنه ثلاثه،به واسطه آنکه موضوع نیست؛و قید متصرف فیها کردیم،تا جوامد بدر رود،و جامد آن است که نه مشتق باشد و نه مشتق منه،پس مثل شجر و حجر،اگر چه هیئت ایشان مثل هیئت نصر است و ماده موضوع است،لکن متصرف فیها نیست،پس بنابرین بهیئته دلالت بر زمان ماضی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عدم استقلال حرف در دلالت بر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اند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معنی آن،آلت ملاحظه غیر است مثل فی،که معنی او ظرفیت خاص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خاص را تعقل نمیتوان کرد بدون متعلق،پس معنی آن مستقل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حرف مستقل است در ملاحظه،و عدم استقلال حرف در دلالت آن است که واضع،شرط کرده است در دلالت حرف بر معنی،ذکر متعلق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معنی فی،ظرفیت مطلق است،همچون لفظ ظرفیت،که آن نیز موضوع برای مطلق ظرفیت است،لکن واضع شرط کرده است در دلالت فی بر معنی ظرفیت ذکر متعلق را،مثل دار،به خلاف ظرف </w:t>
      </w:r>
      <w:r>
        <w:rPr>
          <w:rStyle w:val="FootnoteAnchor"/>
          <w:rtl w:val="true"/>
        </w:rPr>
        <w:footnoteReference w:id="146"/>
      </w:r>
      <w:r>
        <w:rPr>
          <w:rFonts w:ascii="IRNazanin" w:hAnsi="IRNazanin" w:eastAsia="IRNazanin"/>
          <w:color w:val="111111"/>
          <w:sz w:val="28"/>
          <w:sz w:val="28"/>
          <w:szCs w:val="28"/>
          <w:rtl w:val="true"/>
          <w:lang w:bidi="fa-IR"/>
        </w:rPr>
        <w:t>که در دلالت آن بر معنی ظرفیت ذکر متعلق را شرط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تعریف،لازم میاید که،افعال 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باشند،مثل کان،زیرا که کان مستقل نیست در دلالت کردن بر معنی،زیرا که معنی آن کون رابطی است،و کون رابطی نمیباشد الّا میان دو شیء،پس معنی کان مفهوم نمیشود الّا بعد از ذکر لفظی چند،که دلالت کند بر آن دو چیز،پس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نباشد،و حال آنکه نحویون افعال ناقصه را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آن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چگونه ممکن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که نحویون آن را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شمرده باشند،و</w:t>
      </w:r>
    </w:p>
    <w:p>
      <w:pPr>
        <w:pStyle w:val="BookText"/>
        <w:rPr/>
      </w:pPr>
      <w:r>
        <w:rPr>
          <w:rFonts w:ascii="IRNazanin" w:hAnsi="IRNazanin" w:eastAsia="IRNazanin"/>
          <w:color w:val="111111"/>
          <w:sz w:val="28"/>
          <w:sz w:val="28"/>
          <w:szCs w:val="28"/>
          <w:rtl w:val="true"/>
          <w:lang w:bidi="fa-IR"/>
        </w:rPr>
        <w:t>منطقیون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ادات،زیرا که نحویون را نظر به لفظ است،و چون افعال ناقصه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یافته اند با افعال تامه در احوال و احکام لفظی،مثل دخول قد و سین و سوف و سایر خواص فعل،پس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منطقیون را نظر به معنی است،و یافته اند که معنی این افعال موافق معنی ادوات است در عدم استقلال،از این جهت اینها را داخل کرده اند در ادوات،و لهذا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و غیر زمانی؛و رابطه زمانی را افعال ناقصه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جواب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ناقصه اگرچه به اعتبار معنی حدثی،مستقل نیستند،لیکن به اعتبار معنی زمانی،مستقل اند،زیرا که کان معنی آور کون است در زمان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به اعتبار معنی زمانی نیز مستقل نیست،زیرا که زمان ظرف نسبت است،و قید آن است،پس فهم آن بعد از فهم نسبت است و نسبت مستقل نمیشود،الّا به ذکر فاعل،پس زمان متعلق نشود الّا به ذکر فاعل،پس به اعتبار معنی زمانی نیز مستقل نباشد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أن اتحد معناه فمع تشخّصه وضعاً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مفعول مطلق آضَ است،یعنی آض ایضاً،به معنی رجع رجوعا،و این اشاره است به اینکه،این تقسیم دیگری است مر مطلق مفرد را،و مخصوص به اسم نیست،و اینکه تقسیم کرده اند جمهور،اسم را به این اقسام محل نظر است،زیرا که این اقسام مخصوص به اسم نیستند،بلکه در کلمه و ادات نیز یافت میشوند،زیرا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میباشد،مثل عَسْعَسَ که به معنی اقبل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 آمده است؛و منقول نیز میباشد مثل صلوة،که در اصل به معنی دعا است و اهل شرع آن را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گذاردن ارکان مخصوصه؛و حقیقت و مجاز نیز میباشد،مثل قتل که موضوع است برای کشتن،پس استعمالش در آن به حقیقت باشد،و به معنی ضرب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مجاز مستعمل میباشد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همچنین فی که هرگاه استعمال کنند در 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است و هرگاه که استعمال به معنی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است،و ادات نیز مشترک میباشد،مثل مِن،که مشترک است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و تبعیض؛و لهذا ابن سینا </w:t>
      </w:r>
      <w:r>
        <w:rPr>
          <w:rStyle w:val="FootnoteAnchor"/>
          <w:rtl w:val="true"/>
        </w:rPr>
        <w:footnoteReference w:id="148"/>
      </w:r>
      <w:r>
        <w:rPr>
          <w:rFonts w:ascii="IRNazanin" w:hAnsi="IRNazanin" w:eastAsia="IRNazanin"/>
          <w:color w:val="111111"/>
          <w:sz w:val="28"/>
          <w:sz w:val="28"/>
          <w:szCs w:val="28"/>
          <w:rtl w:val="true"/>
          <w:lang w:bidi="fa-IR"/>
        </w:rPr>
        <w:t xml:space="preserve">در شفا </w:t>
      </w:r>
      <w:r>
        <w:rPr>
          <w:rStyle w:val="FootnoteAnchor"/>
          <w:rtl w:val="true"/>
        </w:rPr>
        <w:footnoteReference w:id="149"/>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 در این تقسیم،مطلق لفظ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بنابرین،مصنف تقسیم کرده است مطلق مفرد را و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مفرد اگر متحد المعنی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 دارد،پس این معنی اگر مشخص است به حسب وضع،عَلَم است،به مذهب نحاة،و جزئی حقیقی است،به مذهب منطقی؛و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تشخّص معنی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نشود بر کثیرین؛و قید تشخص به حسب وضع این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اسماء اشاره و موصولات و ضمائر از تعریف عَلَم بیرون روند،زیرا که،اگرچه معنی ایشان متحد و متشخص است اما،نه به حسب وضع است،بلکه این تشخص به حسب استعمال است،به واسطه آنکه ایشان در اصل موضوع اند برای معنی کلی،مثل هذا،که موضوع است برای مطلق مشار الیه قریب،و این معنی کلی است،اما استعمال میکنند آن را در جزئیات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بنابر مذهب مصنف و رضیّ و بعضی از نحاة است که وضع اسماء اشاره و نظایر آنها را،عام دانند و موضوع له ایشان را نیز عام دانند،و اما آن کسی که وضع اسماء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عام میداند و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خاص،یعنی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است به یک وضع برای هر فردی از افراد مشار الیه قریب،پس نزد او،اسماء اشاره و نظایر ایشان به قید اتحاد معنی بیرون میروند،زیرا که در این صورت معنی ایشان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بباید دانست که وضع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 و موضوع له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رابع صحیح نیست،زیرا که وضع خاص آن است که در حین وضع آلت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معنی،جزئی باشد،مثل لفظ زید که موضوع است برای ذات مشخص و آن ذات در حالت وضع،ملحوظ است به وجه جزئی؛پس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وضع خاص،امر کلی نمیتواند باشد،به واسطه آنکه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به وجه جزئی نمیتوان کرد،پس در وضع خاص موضوع له عام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عام آن است که در حین وضع آلت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امر،کلی باشد،پس اگر لفظ موضوع است برای همین امر کلی،در این صورت وضع عام است و موضوع له عام،مثل لفظ انسان برای حیوان ناطق که هم وضع عام است،زیرا که آلت ملاحظه امر کلی است،که حیوان ناطق است؛و موضوع له نیز عام است،زیرا که انسان را وضع کرده اند برای همین حیوان ناطق؛و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لفظ موضوع نباشد برای آن امر کلی،بلکه موضوع باشد برای افراد آن کلی،در این صورت وضع،عام است،زیرا که آلت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جزئی،آن امر کلی بوده است،چه ملاحظه جزئیات،به وجه کلی میتوان کرد،و موضوع له خاص است،زیرا که موضوع له در این صورت،جزئیات اند،مثل اسماء اشاره،بر مذهب بعضی از فضلاء،زیرا که وضع کرده اند آن را برای هریک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مخصوص اما در حین وضع،آلت ملاحظه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کلی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وبدونه متواطی أن تساوت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نباشد،یعنی معنی آن متحد نباشد،یعنی مشخص نباشد به حسب وضع،بلکه مقول شود بر کثیرین،آن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 متواطی است </w:t>
      </w:r>
      <w:r>
        <w:rPr>
          <w:rStyle w:val="FootnoteAnchor"/>
          <w:rtl w:val="true"/>
        </w:rPr>
        <w:footnoteReference w:id="150"/>
      </w:r>
      <w:r>
        <w:rPr>
          <w:rFonts w:ascii="IRNazanin" w:hAnsi="IRNazanin" w:eastAsia="IRNazanin"/>
          <w:color w:val="111111"/>
          <w:sz w:val="28"/>
          <w:sz w:val="28"/>
          <w:szCs w:val="28"/>
          <w:rtl w:val="true"/>
          <w:lang w:bidi="fa-IR"/>
        </w:rPr>
        <w:t>،اگر مساوی باشد افراد آن،یعنی صدق این کلی بر جمیع افراد آن</w:t>
      </w:r>
    </w:p>
    <w:p>
      <w:pPr>
        <w:pStyle w:val="BookText"/>
        <w:rPr/>
      </w:pPr>
      <w:r>
        <w:rPr>
          <w:rFonts w:ascii="IRNazanin" w:hAnsi="IRNazanin" w:eastAsia="IRNazanin"/>
          <w:color w:val="111111"/>
          <w:sz w:val="28"/>
          <w:sz w:val="28"/>
          <w:szCs w:val="28"/>
          <w:rtl w:val="true"/>
          <w:lang w:bidi="fa-IR"/>
        </w:rPr>
        <w:t>مساوی باشد،مثل انسان که صادق میاید بر افراد خود علی السویه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مشکک ان تفاوتت باَوّلیّة او اولویّة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مشکّک میباشد اگر 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آن به اوّلیت یا 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اولیت آن است که،صدق این کلی بر بعض افراد،مقدم باشد بر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دیگر،تقدم بالعلیّة،یعنی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این کلی بر بعض افراد،علت صدق این کلی باشد بر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دیگر،مثل صدق موجود بر واجب که علت صدق موجود است بر ممکن،زیرا که ممکن موجود است به واسطه آنکه واجب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اولویت آن است که صدق این کلی بر بعض افراد مقتضی ذات آن فرد باشد و بر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دیگر،مقتضی ذات آن فرد نباشد،مثل صدق موجود بر واجب که مقتضی ذات واجب است و صدق موجود بر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مقتضی ذات اوست،بلکه ذات آن به واسطه شیء دیگری است،که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تشکیک بر چهار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به اوّلیت و تشکیک به اولویت و تشکیک به شدّت و ضعف و تشکیک به زیادتی 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تشکیک به اولیت و اولویت را ذکر کردیم؛و اما 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ضعف آن است که،صدق این کلی بر بعض افراد اشد باشد بر بعضی دیگر،به این معنی که آثار این کلی در بعضی افراد بیشتر 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بعضی دیگر،مثل بیاض که اثر آن که تفریق بصر است،در بعض افراد که آن ثِلْج </w:t>
      </w:r>
      <w:r>
        <w:rPr>
          <w:rStyle w:val="FootnoteAnchor"/>
          <w:rtl w:val="true"/>
        </w:rPr>
        <w:footnoteReference w:id="151"/>
      </w:r>
      <w:r>
        <w:rPr>
          <w:rFonts w:ascii="IRNazanin" w:hAnsi="IRNazanin" w:eastAsia="IRNazanin"/>
          <w:color w:val="111111"/>
          <w:sz w:val="28"/>
          <w:sz w:val="28"/>
          <w:szCs w:val="28"/>
          <w:rtl w:val="true"/>
          <w:lang w:bidi="fa-IR"/>
        </w:rPr>
        <w:t>است،اکثر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دیگر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کاغذ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اشدیت را به این معنی فراگرفته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عقل،انتزاع این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افراد بیشتر نماید که از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زیادتی و نقصان نیز،به همان دو وجهی است که در شدت و ضعف گفته شد؛و فرق میان شدت و ضعف و زیادتی و نقصان به همین است که،شدت و ضعف را اطلاق میکنند در کیفیات،مثل</w:t>
      </w:r>
    </w:p>
    <w:p>
      <w:pPr>
        <w:pStyle w:val="BookText"/>
        <w:rPr/>
      </w:pPr>
      <w:r>
        <w:rPr>
          <w:rFonts w:ascii="IRNazanin" w:hAnsi="IRNazanin" w:eastAsia="IRNazanin"/>
          <w:color w:val="111111"/>
          <w:sz w:val="28"/>
          <w:sz w:val="28"/>
          <w:szCs w:val="28"/>
          <w:rtl w:val="true"/>
          <w:lang w:bidi="fa-IR"/>
        </w:rPr>
        <w:t>سفیدی و سیاهی؛و زیادتی و نقصان را اطلاق میکنند در کمیات،مثل مقدار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است،که اثر آن که قابلیت قسمت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گز بیشتر است تا در یک گز،با </w:t>
      </w:r>
      <w:r>
        <w:rPr>
          <w:rStyle w:val="FootnoteAnchor"/>
          <w:rtl w:val="true"/>
        </w:rPr>
        <w:footnoteReference w:id="152"/>
      </w:r>
      <w:r>
        <w:rPr>
          <w:rFonts w:ascii="IRNazanin" w:hAnsi="IRNazanin" w:eastAsia="IRNazanin"/>
          <w:color w:val="111111"/>
          <w:sz w:val="28"/>
          <w:sz w:val="28"/>
          <w:szCs w:val="28"/>
          <w:rtl w:val="true"/>
          <w:lang w:bidi="fa-IR"/>
        </w:rPr>
        <w:t>آنکه معنی مقدار را از دو گز،عقل بیشتر میابد که از یک 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ذکر نکرده است این دو قسم را در عبارت خودش،گویا ذکر اوّلیت و اولویت در کلام او به طریق تمثیل است نه به طریق حصر؛پس گویا در این قوّت </w:t>
      </w:r>
      <w:r>
        <w:rPr>
          <w:rStyle w:val="FootnoteAnchor"/>
          <w:rtl w:val="true"/>
        </w:rPr>
        <w:footnoteReference w:id="153"/>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تفاوتت باولیة او اولویة،مثلا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اولویت را به طریقی اخذ کنیم که شامل این دو قسم باشد،پس گویا که اولویت به معنی أنسبیت و ألیقیت است،و این معنی شامل أزیَدیت و أشدیت نیز هست،زیرا که صدق کلی بر بعض افراد،هرگاه اشد یا ازید باشد از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دیگر،صدق آن بر آن بعض اولی و انسب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بعض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کثر فإن وضع لکلّ فمشترک و الّا فإن اشتهر فی الثانی فمنقول ینسب الی الناقل و الّا فحقیقة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مفرد اگر کثیرالمعنی است،یعنی معنی او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وضع کرده اند این مفرد را برای هریک از این معانی متعدده ابتداءًا،بی ملاحظه مناسبت با وضع سابق،پس آن را مشترک گویند،مثل عین،که موضوع است ابتداءًا برای چشم و چشمه و زانو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وضع نکرده اند این مفرد را برای هریک از این معانی متعدده ابتداءًا،خواه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نکرده باشند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هریک،بلکه برای بعضی موضوع باشد و در باقی مستعمل شده باشد به مناسبت به این معنی،یا آنکه وضع کرده باشند،لیکن ابتداءًا نباشد،بلکه وضع کرده باشند ثانیا برای بعض معانی بنابر مناسبت با معنی سابق؛پس اگر مشهور شده است این مفرد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ثانی،به حیثیتی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متروک شده باشد،آن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منقول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نسبت داده میشود به ناقل،و این ناقل یا شرع است یا عرف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ناقل اگر شرع است،آن را منقول شرعی میگویند،مثل صلوة که در اصل</w:t>
      </w:r>
      <w:bookmarkStart w:id="87" w:name="pg5071_48063"/>
    </w:p>
    <w:p>
      <w:pPr>
        <w:pStyle w:val="BookText"/>
        <w:rPr/>
      </w:pPr>
      <w:bookmarkEnd w:id="87"/>
      <w:r>
        <w:rPr>
          <w:rFonts w:ascii="IRNazanin" w:hAnsi="IRNazanin" w:eastAsia="IRNazanin"/>
          <w:color w:val="111111"/>
          <w:sz w:val="28"/>
          <w:sz w:val="28"/>
          <w:szCs w:val="28"/>
          <w:rtl w:val="true"/>
          <w:lang w:bidi="fa-IR"/>
        </w:rPr>
        <w:t>موضوع است،برای دعا پس نقل کرده اند،اهل شرع آن را به گذاردن ارکان مخصوصه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ناقل عرف است،یا عرف عام است یا عرف خاص است؛پس اگر ناقل عرف عام است،آن را منقول عرفی میگویند،مثل دابّه،که در اصل موضوع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یدبّ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بر روی زمین جنبد،و اهل عرف عام نقل کرده اند آن را به صاحب قوائم اربع،که آن خیل و بغال و حمیر است؛و اگر 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خاص است،آن را منقول اصطلاحی میگویند،مثل فعل که در اصل موضوع است برای حدثی که صادر شود از فاعل،و نحاة نقل کرده اند آن را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معنی فی نفسه و مقترن باشد باحد ازمنه ثلاثه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مشهور نشده است استعمال این مفرد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ثانی،به این وجه خواهد بود که وضع نکرده باشند آن را برای معنی ثانی نه ابتداءًا و نه ثانیا؛پس اگر استعمال کنند آن را در معنی موضوع له،آن را حقیقت گویند؛و اگر استعمال کنند،در غیر معنی موضوع له،آن را مجاز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لفظی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مستعمل باشد در معنی موضوع له خود،و مجاز لفظی را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مستعمل باشد در غیر معنی 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Heading3"/>
        <w:numPr>
          <w:ilvl w:val="2"/>
          <w:numId w:val="1"/>
        </w:numPr>
        <w:rPr/>
      </w:pPr>
      <w:bookmarkStart w:id="88" w:name="__RefHeading___Toc996376_774463916"/>
      <w:bookmarkStart w:id="89" w:name="_Toc32"/>
      <w:bookmarkEnd w:id="88"/>
      <w:r>
        <w:rPr>
          <w:rtl w:val="true"/>
        </w:rPr>
        <w:t>فصل اوّل</w:t>
      </w:r>
      <w:r>
        <w:rPr>
          <w:rtl w:val="true"/>
        </w:rPr>
        <w:t>:</w:t>
      </w:r>
      <w:r>
        <w:rPr>
          <w:rtl w:val="true"/>
        </w:rPr>
        <w:t>مفهوم کلّی و جزئی</w:t>
      </w:r>
      <w:bookmarkEnd w:id="89"/>
    </w:p>
    <w:p>
      <w:pPr>
        <w:pStyle w:val="Heading4"/>
        <w:numPr>
          <w:ilvl w:val="3"/>
          <w:numId w:val="1"/>
        </w:numPr>
        <w:rPr/>
      </w:pPr>
      <w:bookmarkStart w:id="90" w:name="__RefHeading___Toc996378_774463916"/>
      <w:bookmarkStart w:id="91" w:name="_Toc33"/>
      <w:bookmarkEnd w:id="90"/>
      <w:r>
        <w:rPr>
          <w:rtl w:val="true"/>
        </w:rPr>
        <w:t>اشاره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ان امتنع فرض صدقه علی کثیرین فجزئی و الّا فکلّی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مفهوم،ما حصل عند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در عقل در میاید،صورتی دارد که به نفس قائم است </w:t>
      </w:r>
      <w:r>
        <w:rPr>
          <w:rStyle w:val="FootnoteAnchor"/>
          <w:rtl w:val="true"/>
        </w:rPr>
        <w:footnoteReference w:id="1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صورتی دارد که در ذهن موجود و حاصل است،و آن صورت را علم میگویند،و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صورت را معلوم،و مفهومش نیز میگویند؛و فرق میان این دو بالذات است نزد قائلین به شبح و مثال؛و بالاعتبار است،نزد محققینی که قائل اند به حصول ماهیات بانفسها در ذهن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هیئت زید،مثلاً،که در ذهن در میاید،از آن حیثیت که صورت شخصی است،قائم به نفس،علم است،و از آن حیثیت که ماهیتی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موجود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است؛و این مفهوم اگر ممتنع است فرض صدق آن بر کثیرین پس آن جزئی است،و اگر ممتنع نباشد فرض صدق آن بر کثیرین،پس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فرض در تعریف جزئی به واسطه آن کرد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نمیکرد و تعریف میکرد جزئی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که ممتنع باشد صدق آن بر کثیرین،و کلی را نیز بر این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 آمد که بعضی از کلیات داخل در جزئی شوند،مثل واجب الوجود که کلی است،یعنی ذاتی که وجودش از خودش باشد،و تعریف جزئی بر او صادق است،به واسطه آنکه ممتنع است صدق آن بر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تعریف کرده اید کلی را به آن چیزی که ممتنع نباشد فرض صدق آن بر کثیرین،و حال آنکه بر زید که جزئی است،صادق است که ممتنع نیست فرض صدق او بر کثیرین،به واسطه آنکه فرض میتوان کرد که اگر زید بر کثیرین صادق میامد کلی می بود،پس لازم میامد که زید کلی باشد و حال آنکه جزئی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به دو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شرعیات </w:t>
      </w:r>
      <w:r>
        <w:rPr>
          <w:rStyle w:val="FootnoteAnchor"/>
          <w:rtl w:val="true"/>
        </w:rPr>
        <w:footnoteReference w:id="155"/>
      </w:r>
      <w:r>
        <w:rPr>
          <w:rFonts w:ascii="IRNazanin" w:hAnsi="IRNazanin" w:eastAsia="IRNazanin"/>
          <w:color w:val="111111"/>
          <w:sz w:val="28"/>
          <w:sz w:val="28"/>
          <w:szCs w:val="28"/>
          <w:rtl w:val="true"/>
          <w:lang w:bidi="fa-IR"/>
        </w:rPr>
        <w:t>میباشد؛و گاه به معنی تجویز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فرض،به معنی تجویز عقل است،پس کلی،این معنی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نباشد که عقل تجویز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کثیرین صادق آید؛و بر این معنی هیچ اعتراضی نمیاید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میباشد که شخصی،شخصی را از دور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میکند که زید باشد،یا عمرو،یا بکر،یا خالد یا غیر اینها،و آن شخص جزئی است و تعریف کلی بر او صادق میاید،زیرا که عقل تجویز آن میکند که بر کثیرین که آن زید و عمرو و بکر است،صادق میاید؟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شخصی،شخصی را از دور دید و تجویز آن میکند که آن یا زید باشد یا عمرو یا بکر،به طریق بدلیت خواهد بود،که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نخواهد بود و اگر بکر باشد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و یا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p>
    <w:p>
      <w:pPr>
        <w:pStyle w:val="BookText"/>
        <w:rPr/>
      </w:pPr>
      <w:r>
        <w:rPr>
          <w:rFonts w:ascii="IRNazanin" w:hAnsi="IRNazanin" w:eastAsia="IRNazanin"/>
          <w:color w:val="111111"/>
          <w:sz w:val="28"/>
          <w:sz w:val="28"/>
          <w:szCs w:val="28"/>
          <w:rtl w:val="true"/>
          <w:lang w:bidi="fa-IR"/>
        </w:rPr>
        <w:t>و هرگز تجویز این نمیکند که زید و عمرو و بکر بایکدیگر باشند؛و نمی خواهیم ما از کلی مگر آن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تجویز صدق آن بر کثیرین علی الاجتماع نماید،چه آنچه بر سبیل بدلیت متعدّد صادق میاید،حقیقةً صادق نمیاید دائمًا،الّا بر 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کثیرین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امتنعت أفراده او امکنت و لم توجد او وجد الواحد فقط مع امکان الغیر او امتناعه او الکثیر مع التناهی او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ممتنع نیست صدق آن بر کثیرین شش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ممتنع الافراد است،یعنی در خارج اصلا بر چیزی صادق نمیاید،مثل شریک باری؛یا ممکن الافراد است،و این ممکن الافراد،چهار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در خارج هیچ فردی از آن یافت نشده است،مثل عَنْقاء</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در خارج یک فرد یافت شده است و باقی افراد ممکن است که یافت شوند اما یافت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کوکب نهاری،یعنی کوکبی که در روز نور بخشد،که در خارج یک فرد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است یافت شده است و دیگر افراد که یافت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یک فرد در خارج یافت شده باشد و باقی افراد ممتنع باشند،مثل واجب الوجود،که در خارج یک فرد آن که باری تعالی است موجود است،و دیگر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این ممکن الافراد،کثیر الافراد است،و این ممکن الافراد که کثیر الافراد است،میتواند که افرادش متناهی باشند،مثل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سبعة سیّارة</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میتواند که غیر متناهی باشند،مثل معلومات خدای 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یک قسم ممکن الافراد را واجب الوجود شمرده اید،که در خارج یک فرد از آن یافت شده است،و باقی افراد ممتنع اند،پس چون آن را ممکن الافراد توان گفت؟به واسطه آنکه افراد جمع فرد است،و جمع را اطلاق بر سه و ما فوق</w:t>
      </w:r>
      <w:bookmarkStart w:id="92" w:name="pg5071_48066"/>
    </w:p>
    <w:p>
      <w:pPr>
        <w:pStyle w:val="BookText"/>
        <w:rPr/>
      </w:pPr>
      <w:bookmarkEnd w:id="92"/>
      <w:r>
        <w:rPr>
          <w:rFonts w:ascii="IRNazanin" w:hAnsi="IRNazanin" w:eastAsia="IRNazanin"/>
          <w:color w:val="111111"/>
          <w:sz w:val="28"/>
          <w:sz w:val="28"/>
          <w:szCs w:val="28"/>
          <w:rtl w:val="true"/>
          <w:lang w:bidi="fa-IR"/>
        </w:rPr>
        <w:t>میکنند،پس میبایستی که اقلّا سه فرد از آن ممکن در خارج یافت شده باشد تا او را داخل در ممکن الافراد به توان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افراد،جنس فرد است،و جنس را اطلاق بر یک و بیشتر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امتنعت افراده،که او ذکر کرده است،موجبه کلیه است،یعنی ممتنع باشد جمیع افراد آن،و،او أمکنت،رفع آن کرده است،یعنی اینچنین نباشد که جمیع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باشند،و این اعم از آن است که یک فرد ممکن باشد یا بیشتر،به واسطه آنکه رفع ایجاب کلی متحقق میشود در ضمن سلب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گفته اید،از این امکان،چه امکانی میخواهید؟یا امکان عام میخواهید یا امکان خاص،اگر امکان عام میخواهید که سلب ضرورت باشد از جانب مخالف،خواه ممکن الوجود باشد،یعنی عدمش ضروری نباشد،و این شامل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 ممکن العدم باشد،یعنی وجودش ضروری نباشد،و این شامل ممتنع است؛پس ممتنع قسمی از ممکن باشد،و حال آنکه شما آن را قسیم ممکن ساخته اید،به واسطه آنکه گفته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امتنعت افراده او امکنت،پس لازم میاید که قسم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ساخته باشید؛و اگر از امکان،امکان خاص میخواهید،که سلب ضرورت باشد از جانبین،یعنی وجود وعدمش هیچکدام ضروری نباشد،پس در این صورت،ممکن و واجب قسیم یکدیگر باشند،و حال آنکه شما واجب را قسم ممکن ساخته اید،پس لازم میاید،که قسیم شیءای را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ساخته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گفته اند که ما از امکان،امکان عام مقید به طرف وجود میخواهیم،یعنی ممکن الوجود باشد،پس عدمش ضروری نباشد،و ممتنع آن است که عدمش ضروری باشد،پس قسیم ممتنع،شامل واجب باشد،فان دفع المحذوران معًا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996380_774463916"/>
      <w:bookmarkStart w:id="94" w:name="_Toc34"/>
      <w:bookmarkEnd w:id="93"/>
      <w:r>
        <w:rPr>
          <w:rtl w:val="true"/>
        </w:rPr>
        <w:t>نسب اربع</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الکلیان إن تفارقا کلّیا فمتباینان و الّا فإن تصادقا کلّیا من الجانبین فمتساویان و نقیضاهما کذلک او من جانب فاعم واخص مطلقا و نقیضاهما بالعکس و الّا فمن وجه و بین نقیضیهما تباین جزئی کالمتباینین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کلی ای که هست میان ایشان یکی از چهار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تباین یا تساوی یا عموم و خصوص مطلق یا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آنکه یا آن است که میان دو کلی تفارق کلی است،یعنی هیچکدام از کلیین،بر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افراد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صادق نمیایند،پس نسبت بینهما تباین است،مثل انسان و حجر،که انسان بر هیچ فردی از حجر صادق نمیاید،و حجر بر هیچ فردی از افراد انسان صادق نمیاید؛و مرجع 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 سالبه کلیه است،به واسطه آنکه عدم صدق این کلی بر جمیع افراد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کلیه است،مثل لاشیء من الانسان بحجر،و عدم صدق آن کلی بر جمیع افراد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کلیه دیگر است،مثل لاشیء من الحجر بانسان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تفارق نباشد کلّیا،ناچار فی الجمله </w:t>
      </w:r>
      <w:r>
        <w:rPr>
          <w:rStyle w:val="FootnoteAnchor"/>
          <w:rtl w:val="true"/>
        </w:rPr>
        <w:footnoteReference w:id="159"/>
      </w:r>
      <w:r>
        <w:rPr>
          <w:rFonts w:ascii="IRNazanin" w:hAnsi="IRNazanin" w:eastAsia="IRNazanin"/>
          <w:color w:val="111111"/>
          <w:sz w:val="28"/>
          <w:sz w:val="28"/>
          <w:szCs w:val="28"/>
          <w:rtl w:val="true"/>
          <w:lang w:bidi="fa-IR"/>
        </w:rPr>
        <w:t>تصادق خواهد بود،و این تصادق فی الجمله اعم از آن است که تصادقی باشد کلّیا از جانبین،یا تصادقی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جانب،یا از هیچ جانب کلی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تصادقی کلی باشد از جانبین،یعنی هرکدام از کلیین بر جمیع افراد دیگری صادق آیند،نسبت تساوی خواهد بود،و مرجع تساوی،دو موجبه کلیه است،به واسطه آنکه صدق هریک از این کلیین بر جمیع افراد دیگری یک موجبه کلیه است،مثل انسان و ناطق،که انسان بر جمیع افراد ناطق صادق میاید و ناطق بر جمیع افراد انسان نیز صادق میاید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تصادقی باشد کلّیا از جانب واحد،یعنی یک کلی بر جمیع افراد دیگری صادق آید و آن کلی دیگر بر جمیع افراد آن کلی صادق نیاید،پس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 است،مثل انسان و حیوان،که حیوان بر جمیع افراد انسان</w:t>
      </w:r>
    </w:p>
    <w:p>
      <w:pPr>
        <w:pStyle w:val="BookText"/>
        <w:rPr/>
      </w:pPr>
      <w:r>
        <w:rPr>
          <w:rFonts w:ascii="IRNazanin" w:hAnsi="IRNazanin" w:eastAsia="IRNazanin"/>
          <w:color w:val="111111"/>
          <w:sz w:val="28"/>
          <w:sz w:val="28"/>
          <w:szCs w:val="28"/>
          <w:rtl w:val="true"/>
          <w:lang w:bidi="fa-IR"/>
        </w:rPr>
        <w:t>صادق میاید و انسان بر جمیع افراد حیوان صادق نمیاید،پس مرجع عموم و خصوص مطلق،یک موجبه کلیه و یک سالبه جزئیه باشد،به واسطه آنکه صدق اعم بر جمیع افراد اخص موجبه کلیه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حیوان،و عدم صدق اخص بر بعضی از افراد اعم،سالبه جزئیه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تصادق از هیچ جانب کلی نباشد،بلکه تصادقی جزئی باشد از جانبین،یعنی هر یک از این دو کلی بر بعضی از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صادق آیند،پس نسبت بینهما،عموم و خصوص من وجه خواهد بود،مثل انسان و ابیض،که انسان بر بعضی از افراد ابیض صادق میاید،و ابیض بر بعضی از افراد انسان صادق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عموم و خصوص من وجه،یک موجبه جزئی است و دو سالبه جزئیه؛و به این معنی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 یک ماده اجتماع دارد و دو ماده افتراق،اگر چه در واقع دو موجبه جزئیه صادق خواهند بود،چه صدق هریک بر بعض افراد دیگر،یک موجبه جزئی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ابیض و بعض الابیض انسان؛لیکن چون عکس موجبه جزئیه،همان موجبه جزئی است،پس موجبه جزئیه،موجبه جزئیه دیگری را لازم ندارد البته،از این جهت اکتفاء به یک موجبه جزئیه کرده اند،به خلاف سالبه جزئیه،که آن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صدق دو سالبه جزئیه،از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صدق این کلی از هرجانب،رفع ایجاب کلی است،و رفع ایجاب کلی،سلب جزئی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بابیض و بعض الابیض لیس بانسان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همچنانچه نسبت میان دو کلی یکی از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است،میان دو جزئی و جزئی و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نسبت مذکوره میباشد،پس چرا مصنف بیان آن نکرد؟</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میکنند در این علم از شیءای که کاسب و مکتسب باشد،و جزئی نه کاسب و نه مکتسب است،از این جهت بیان آن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قوم </w:t>
      </w:r>
      <w:r>
        <w:rPr>
          <w:rStyle w:val="FootnoteAnchor"/>
          <w:rtl w:val="true"/>
        </w:rPr>
        <w:footnoteReference w:id="160"/>
      </w:r>
      <w:r>
        <w:rPr>
          <w:rFonts w:ascii="IRNazanin" w:hAnsi="IRNazanin" w:eastAsia="IRNazanin"/>
          <w:color w:val="111111"/>
          <w:sz w:val="28"/>
          <w:sz w:val="28"/>
          <w:szCs w:val="28"/>
          <w:rtl w:val="true"/>
          <w:lang w:bidi="fa-IR"/>
        </w:rPr>
        <w:t>بیان آن کرده اند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دو کلی یکی از این نسبت اربع متحقق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نقیض آن</w:t>
      </w:r>
    </w:p>
    <w:p>
      <w:pPr>
        <w:pStyle w:val="BookText"/>
        <w:rPr/>
      </w:pPr>
      <w:r>
        <w:rPr>
          <w:rFonts w:ascii="IRNazanin" w:hAnsi="IRNazanin" w:eastAsia="IRNazanin"/>
          <w:color w:val="111111"/>
          <w:sz w:val="28"/>
          <w:sz w:val="28"/>
          <w:szCs w:val="28"/>
          <w:rtl w:val="true"/>
          <w:lang w:bidi="fa-IR"/>
        </w:rPr>
        <w:t>دو کلی چه نسبت خواهد بود؟</w:t>
      </w:r>
    </w:p>
    <w:p>
      <w:pPr>
        <w:pStyle w:val="BookText"/>
        <w:rPr/>
      </w:pPr>
      <w:r>
        <w:rPr>
          <w:rFonts w:ascii="IRNazanin" w:hAnsi="IRNazanin" w:eastAsia="IRNazanin"/>
          <w:color w:val="111111"/>
          <w:sz w:val="28"/>
          <w:sz w:val="28"/>
          <w:szCs w:val="28"/>
          <w:rtl w:val="true"/>
          <w:lang w:bidi="fa-IR"/>
        </w:rPr>
        <w:t>و تفصیل این مقام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کلی که میان ایشان تساوی باشد،میان نقیض ایشان نیز تساوی خواهد بود،یعنی هر یک از این نقیضین بر دیگری صادق آیند،صدقی کلی،که اگر احد النقیضین بر دیگری صادق نیاید،عین آن نقیض باید،که بر آن نقیض دیگری صادق آید،والّا ارتفاع نقیضین لازم آید؛و در این صورت که عین این نقیض بر آن نقیض دیگری صادق آید،نمیتواند که عین آن نقیض دیگر بر آن صادق آید،به واسطه آنکه اجتماع نقیضین لازم میاید؛پس احد العینین بدون دیگری یافت شده باشد،پس میان عینین تساوی نباشد و حال آنکه میان عینین تساوی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نقیض متساویان،متساویان اند،مثل انسان و ناطق که دو کلی اند و نسبت میان ایشان تساوی است،به واسطه آنکه انسان بر جمیع افراد ناطق صادق میاید و ناطق بر جمیع افراد انسان صادق میاید،و میان نقیض ایشان که لاانسان و لاناطق است،همان تساوی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لاانسان بر جمیع افراد لاناطق صادق میاید و لاناطق بر جمیع افراد لاانسان صادق میاید،که اگر لاانسان بر جمیع افراد لاناطق صادق نیاید،عین آن که انسان است،بر لاناطق صادق خواهد بود،تا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نقیضین لازم نیاید؛و در این صورت که انسان بر لاناطق صادق آید،عین لاناطق که ناطق باشد بر لاناطق صادق نمیتواند آمد،به واسطه آنکه اجتماع نقیضین لازم میاید؛پس انسان بدون ناطق یافت شده باشد و میان ایشان لازم میاید که تساوی نباشد،و حال آنکه میان ناطق و انسان تساوی است،و به این مسئله اشاره نموده است مصنف به قول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نقیضاهما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کلی که میان ایشان عموم و خصوص مطلق است،میان نقیض ایشان نیز عموم و خصوص مطلق خواهد بود بر عکس،یعنی نقیض اعم،اخص شود و نقیض اخص،اعم شود،یعنی نقیض اخص می باید که بر جمیع افراد نقیض اعم صادق آید،و لازم نیست که نقیض اعم بر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اخص صادق 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نقیض اخص بر جمیع افراد نقیض اعم صادق نیاید،عین اخص بر بعض افراد نقیض اعم صادق آید،چه ارتفاع نقیضین محال است،</w:t>
      </w:r>
    </w:p>
    <w:p>
      <w:pPr>
        <w:pStyle w:val="BookText"/>
        <w:rPr/>
      </w:pPr>
      <w:r>
        <w:rPr>
          <w:rFonts w:ascii="IRNazanin" w:hAnsi="IRNazanin" w:eastAsia="IRNazanin"/>
          <w:color w:val="111111"/>
          <w:sz w:val="28"/>
          <w:sz w:val="28"/>
          <w:szCs w:val="28"/>
          <w:rtl w:val="true"/>
          <w:lang w:bidi="fa-IR"/>
        </w:rPr>
        <w:t>لیکن عین اعم بر نقیض اعم صادق نتواند آمد،چه اجتماع نقیضین محال است،پس لازم آید صدق اخص بدون اعم،پس اخص،اخص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نقیض اعم،لازم نیست که بر نقیض اخص صادق آید؛زیرا که اگر نقیض اعم بر نقیض اخص کلّیًا صادق آید،ثابت شده که نقیض اخص کلّیًا بر نقیض اعم صادق است،البته لازم آید که میان نقیض اخص و نقیض اعم تساوی باشد،پس میان نقیض ایشان که عین اعم و عین اخص است نیز باید که تساوی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آنکه قبل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شد،و حال آنکه میان عینین ایشان عموم و خصوص مطلق است،مثلاً انسان و حیوان،که میان ایشان عموم و خصوص مطلق است،و انسان اخص مطلق و حیوان اعم مطلق است،میان نقیض ایشان که لاانسان و لاحیوان باشد،همان عموم و خصوص مطلق است بر عکس،یعنی لاانسان اعم مطلق است و لاحیوان اخص مطلق است،یعنی لاانسان بر کل افراد لاحیوان صادق میاید،و لاانسان صادق خواهد آمد بر نقیض لاحیوان تا ارتفاع نقیضین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که بر لاحیوان صادق آید،حیوان نمیتواند که بر لاحیوان صادق آید،به واسطه آنکه اجتماع نقیضین لازم میاید؛پس انسان بدون حیوان یافت شده باشد،پس انسان اخص از حیوان نباشد و لازم نیست که لاحیوان بر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لاانسان صادق آید،که اگر لاحیوان بر کل لاانسان صادق آید،و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شد پیش از این که لا انسان بر کل لاحیوان صادق میاید،پس میان ایشان تساوی باشد،و به قاعده ای که پیش از این مذکور شد </w:t>
      </w:r>
      <w:r>
        <w:rPr>
          <w:rStyle w:val="FootnoteAnchor"/>
          <w:rtl w:val="true"/>
        </w:rPr>
        <w:footnoteReference w:id="161"/>
      </w:r>
      <w:r>
        <w:rPr>
          <w:rFonts w:ascii="IRNazanin" w:hAnsi="IRNazanin" w:eastAsia="IRNazanin"/>
          <w:color w:val="111111"/>
          <w:sz w:val="28"/>
          <w:sz w:val="28"/>
          <w:szCs w:val="28"/>
          <w:rtl w:val="true"/>
          <w:lang w:bidi="fa-IR"/>
        </w:rPr>
        <w:t>،میان نقیض ایشان که انسان و حیوان باشد،تساوی باشد،و حال آنکه میان ایشان عموم وخصوص مطلق است،و إلی هذا اشاره کرد 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نقیضاهما بالعکس</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کلّی که میان ایشان عموم و خصوص من وجه باشد،میان نقیض ایشان تباین جزئی است؛و تباین جزئی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کلّ واحد از مفهومَین بدون دیگری،فی الجمله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یعنی اعم از آنکه با هم نیز صادق آیند،و ح </w:t>
      </w:r>
      <w:r>
        <w:rPr>
          <w:rStyle w:val="FootnoteAnchor"/>
          <w:rtl w:val="true"/>
        </w:rPr>
        <w:footnoteReference w:id="163"/>
      </w:r>
      <w:r>
        <w:rPr>
          <w:rFonts w:ascii="IRNazanin" w:hAnsi="IRNazanin" w:eastAsia="IRNazanin"/>
          <w:color w:val="111111"/>
          <w:sz w:val="28"/>
          <w:sz w:val="28"/>
          <w:szCs w:val="28"/>
          <w:rtl w:val="true"/>
          <w:lang w:bidi="fa-IR"/>
        </w:rPr>
        <w:t>میان ایشان عموم من وجه خواهد بود،و یا با هم اصلا صادق نیایند،و ح بینهما تباین کلی خواهد بود؛پس تباین،جنسی است که در تحت آن دو نوع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عموم من وجه،و دیگری تباین کلّی؛و معنی این مسئله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اعم و اخص من وجه،تباین جزئی است مجرد از خصوصیت این دو فرد،یعنی گاه در ضمن عموم من وجه متحقق میشود و گاه در ضمن تباین کلّی،چه اگر همیشه در ضمن عموم من وجه بود مثلا بایستی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نقیضیهما عموم من وجه،و همچنین اگر همیشه در ضمن تباین کلّی بود،بایستی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نقیضیهما تباین کلّی؛پس مدّعی مرکّب از دو جزء </w:t>
      </w:r>
      <w:r>
        <w:rPr>
          <w:rStyle w:val="FootnoteAnchor"/>
          <w:rtl w:val="true"/>
        </w:rPr>
        <w:footnoteReference w:id="164"/>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فبینَ هذین النقیضین،تباین جزئی خواهد بود البته؛دوم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تباین جزئی مجرد از خصوصیت فردین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اول،به واسطه آنکه عموم و خصوص من وجه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الکلّیین جزئیّا بر یکدیگر صادق آیند و بی یکدیگر نیز صادق آیند،پس کل واحد از عینین با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یافت شود،و هرگاه کل واحد از عینین با نقیض دیگری یافت شد،پس کل واحد از نقیضین با عین دیگری یافت شده است،پس کل واحد از نقیضین بدون دیگری یافت شده باشد،و این تباین جزئی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دوم،یعنی آنکه این تباین جزئی گاه در ضمن تباین کلی یافت میشود و گاه در ضمن عموم وخصوص من وجه؛زیرا که میان انسان و ابیض مثلاً،عموم و خصوص من وجه است،و میان نقیضین ایشان که لاانسان و لاابیض است،همان عموم وخصوص من وجه است؛ماده اجتماع مثل فرس و اسود؛و ماده افتراق لاانسان از لاابیض،مثل حجر ابیض؛و ماده افتراق لاابیض از لاانسان،مثل انسان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نقیضین اعم و اخص من وجه،گاه تباین کلی است،مثل عین اعم و نقیض اخص،که حیوان باشد و لاانسان،که میان ایشان عموم من وجه است؛ماده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 حیوان از لاانسان،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 لاانسان از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نقیض ایشان که لاحیوان و انسان باشد،تباین کلی است،به واسطه آنکه لاحیوان بر انسان صادق نمیاید،و انسان نیز بر لاحیوان صادق نمیاید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دو کلی که میان ایشان تباین کلی باشد،میان نقیض ایشان تباین جزئی است مجرّد از خصوص فردین؛اما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تباین جزئی،زیرا که چون کل واحد از عینین که متباینان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نقیض دیگری،پس کل واحد از نقیضین صادق خواهند بود </w:t>
      </w:r>
      <w:r>
        <w:rPr>
          <w:rStyle w:val="FootnoteAnchor"/>
          <w:rtl w:val="true"/>
        </w:rPr>
        <w:footnoteReference w:id="165"/>
      </w:r>
      <w:r>
        <w:rPr>
          <w:rFonts w:ascii="IRNazanin" w:hAnsi="IRNazanin" w:eastAsia="IRNazanin"/>
          <w:color w:val="111111"/>
          <w:sz w:val="28"/>
          <w:sz w:val="28"/>
          <w:szCs w:val="28"/>
          <w:rtl w:val="true"/>
          <w:lang w:bidi="fa-IR"/>
        </w:rPr>
        <w:t>بدون دیگری،و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این 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در ضمن دو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ضمن عموم و خصوص من وجه،و گاه در ضمن تباین کلی؛زیرا که میان انسان و حجر تباین کلی است،و میان نقیضین ایشان که لاانسان و لاحجر باشد،عموم و خصوص من وجه است؛ماده اجتماع،مثل شجر؛لاانسان باشد و لاحجر نباشد مثل حجر؛لاحجر باشد و لاانسان نباشد،مثل انسان؛و میان موجود و معدوم تباین کلی است و میان نقیضین ایشان که لاموجود و لامعدوم باشد نیز تباین کلی است،زیرا که ایشان نیز بر یکدیگر صادق نمیایند،و به این دو مسئله که مذکور شد،اشاره کرده است مصنف به قول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نقیضیهما تباین جزئی کالمتباینین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اعتراض کرده اند که،هر کلی که شما گفتید،نسبت نقیض آن را نیز در یلیِ </w:t>
      </w:r>
      <w:r>
        <w:rPr>
          <w:rStyle w:val="FootnoteAnchor"/>
          <w:rtl w:val="true"/>
        </w:rPr>
        <w:footnoteReference w:id="166"/>
      </w:r>
      <w:r>
        <w:rPr>
          <w:rFonts w:ascii="IRNazanin" w:hAnsi="IRNazanin" w:eastAsia="IRNazanin"/>
          <w:color w:val="111111"/>
          <w:sz w:val="28"/>
          <w:sz w:val="28"/>
          <w:szCs w:val="28"/>
          <w:rtl w:val="true"/>
          <w:lang w:bidi="fa-IR"/>
        </w:rPr>
        <w:t xml:space="preserve">او گفتید،به خلاف تباین کلی،که نقیض آن را بعد از تتمه ذکر کردید؟ </w:t>
      </w:r>
      <w:r>
        <w:rPr>
          <w:rStyle w:val="FootnoteAnchor"/>
          <w:rtl w:val="true"/>
        </w:rPr>
        <w:footnoteReference w:id="16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نقیض تباین کلی را در پهلوی او میاوردند،تکرار میشد،</w:t>
      </w:r>
    </w:p>
    <w:p>
      <w:pPr>
        <w:pStyle w:val="BookText"/>
        <w:rPr/>
      </w:pPr>
      <w:r>
        <w:rPr>
          <w:rFonts w:ascii="IRNazanin" w:hAnsi="IRNazanin" w:eastAsia="IRNazanin"/>
          <w:color w:val="111111"/>
          <w:sz w:val="28"/>
          <w:sz w:val="28"/>
          <w:szCs w:val="28"/>
          <w:rtl w:val="true"/>
          <w:lang w:bidi="fa-IR"/>
        </w:rPr>
        <w:t>یعنی این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نقیضیهما تباین جزئی،در عبارت مکرّر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اخصر است،به واسطه آنکه نقیض تباین کلی و عموم وخصوص من وجه را هر دو به یک عبارت ادا کرده اند،و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نقیضیهما تباین جزئی کالمتباینین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تباین جزئی که ما گفتیم،تباینی جزئی است مجرد از خصوص فردین،و دانستن تباین جزئی به این وجه که مجرد باشد از خصوص فردین،موقوف است به دانستن فردین،و چون فردین آن یکی تباین کلی بود و یکی عموم و خصوص من وجه،پس اولا ذکر عموم وخصوص من وجه کرد تا ظاهر شود مفهوم آن،و بعد از آن نقیض تباین کلی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میان هر دو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ساختید در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کلی،تساوی،عموم وخصوص مطلق و عموم وخصوص من وجه؛پس چه میگویید در تباین جزئی که آن یک نسبت دیگر است میان دو کلی وراء این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حصر نسبت در چهار صحیح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حصر نوع نسبت میان دو کلی میکنیم،و تباین جزئی جنس است،که متحقق میشود در ضمن 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کلی و عموم و 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الجزئی للاخص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است که مینامند اخص از شیءای را جزئی،و این جزئی را جزئی اضافی میگویند؛و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جزئی که از پیش مذکور شد،که مفهومی است که ممتنع باشد،فرض صدق آن بر کثیرین آن را جزئی حقیقی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دو معنی میتواند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که هو،راجع باشد به جزئی ای که بیان نسبت باشد میان جزئی اضافی و جزئی حقیقی،یعنی جزئی اضافی اعم است از جزئی حقیقی،به واسطه آنکه هر جزئی حقیقی،جزئی اضافی است،زیرا که اخص است از مفهومی کلی لااقَلَ‌َََ موجود و مفهوم </w:t>
      </w:r>
      <w:r>
        <w:rPr>
          <w:rStyle w:val="FootnoteAnchor"/>
          <w:rtl w:val="true"/>
        </w:rPr>
        <w:footnoteReference w:id="168"/>
      </w:r>
      <w:r>
        <w:rPr>
          <w:rFonts w:ascii="IRNazanin" w:hAnsi="IRNazanin" w:eastAsia="IRNazanin"/>
          <w:color w:val="111111"/>
          <w:sz w:val="28"/>
          <w:sz w:val="28"/>
          <w:szCs w:val="28"/>
          <w:rtl w:val="true"/>
          <w:lang w:bidi="fa-IR"/>
        </w:rPr>
        <w:t>شیء،</w:t>
      </w:r>
      <w:bookmarkStart w:id="95" w:name="pg5071_48074"/>
    </w:p>
    <w:p>
      <w:pPr>
        <w:pStyle w:val="BookText"/>
        <w:rPr/>
      </w:pPr>
      <w:bookmarkEnd w:id="95"/>
      <w:r>
        <w:rPr>
          <w:rFonts w:ascii="IRNazanin" w:hAnsi="IRNazanin" w:eastAsia="IRNazanin"/>
          <w:color w:val="111111"/>
          <w:sz w:val="28"/>
          <w:sz w:val="28"/>
          <w:szCs w:val="28"/>
          <w:rtl w:val="true"/>
          <w:lang w:bidi="fa-IR"/>
        </w:rPr>
        <w:t>به خلاف جزئی اضافی،که گاه جزئی حقیقی میباشد و گاه کلی میباشد؛جزئی مثل زید و کلی مثل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باشد که ضمیر راجع باشد به اخص،و هو اعم،جواب از سؤال مقدری باشد،گویا کسی اعتراض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که شما برای جزئی اضافی کردید جامع نیست،زیرا شامل جزئی حقیقی نیست،به دلیل آنکه تعریف کرده اید آن را به اخص و اخص قبل از این،چنین 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است که بر آن صادق آید کلی دیگر کلیًا،و 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نیاید کلیًا؛پس شامل جزئی حقیقی نباشد،به واسطه آنکه جزئی حقیقی کلی نمی باشد؟</w:t>
      </w:r>
    </w:p>
    <w:p>
      <w:pPr>
        <w:pStyle w:val="BookText"/>
        <w:rPr/>
      </w:pPr>
      <w:r>
        <w:rPr>
          <w:rFonts w:ascii="IRNazanin" w:hAnsi="IRNazanin" w:eastAsia="IRNazanin"/>
          <w:color w:val="111111"/>
          <w:sz w:val="28"/>
          <w:sz w:val="28"/>
          <w:szCs w:val="28"/>
          <w:rtl w:val="true"/>
          <w:lang w:bidi="fa-IR"/>
        </w:rPr>
        <w:t>پس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اخص،اعم از آن اخص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که صادق آید بر آن مفهومی دیگر کلیًا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نباشد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کلی و جزئی هر دو هست،و اخصی که در اول مذکور شد کلی بود،پس این اخص،اعم از آن باشد</w:t>
      </w:r>
      <w:r>
        <w:rPr>
          <w:rFonts w:eastAsia="IRNazanin" w:cs="IRNazanin"/>
          <w:color w:val="111111"/>
          <w:sz w:val="28"/>
          <w:szCs w:val="28"/>
          <w:rtl w:val="true"/>
          <w:lang w:bidi="fa-IR"/>
        </w:rPr>
        <w:t>.</w:t>
      </w:r>
    </w:p>
    <w:p>
      <w:pPr>
        <w:pStyle w:val="Heading4"/>
        <w:numPr>
          <w:ilvl w:val="3"/>
          <w:numId w:val="1"/>
        </w:numPr>
        <w:rPr/>
      </w:pPr>
      <w:bookmarkStart w:id="96" w:name="__RefHeading___Toc996382_774463916"/>
      <w:bookmarkStart w:id="97" w:name="_Toc35"/>
      <w:bookmarkEnd w:id="96"/>
      <w:r>
        <w:rPr>
          <w:rtl w:val="true"/>
        </w:rPr>
        <w:t>کلّیّات خمس</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بر پنج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جنس و فصل و خاصه و عرض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آنکه کلی را هرگاه نسبت به افراد خود دهند،یا عین ماهیت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جزء ماهیت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خارج از ماهیت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ماهیت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باشد،آن را نوع میگویند،مثل انسان،که تمام ماهیت زید و عمرو و بکر است،به واسطه آنکه ماهیت زید و عمرو و بکر،حیوان ناطق است،و انسان عین حیوان ناطق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ماهیت افراد باشد،یا آن است که تمام مشترک است میان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دیگر،به حیثیتی که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نباشد،که مشترک باشد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ماهیت و نوع دیگر خارج از این کلی،که اگر باشد جزء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جنس میگویند،مثل حیوان،که جزء انسان و فرس است،به واسطه</w:t>
      </w:r>
      <w:bookmarkStart w:id="98" w:name="pg5071_48075"/>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صاهل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 تمام مشترک است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فرس به حیثیتی که وراء آن جزء دیگری نیست که مشترک باشد میان انسان و فرس،مگر آنکه جزء حیوان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تمام مشترک نباشد میان آن ماهیت و نوعی دیگر،و این اعم از آن است که اصلا مشترک نباشد،بلکه مخصوص به ماهیت افراد باشد،مثل ناطق که مخصوص است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انسان،یا آنکه مشترک باشد اما تمام مشترک نباشد،مثل حساس،که مشترک است میان انسان و فرس اما تمام مشترک نیست،بلکه جزء تمام مشترک است،که آن حیوان است،و این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فصل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کلی خارج از ماهیت افراد باشد،یا آن است که مخصوص به ماهیت افراد است،یا نه؛اگر مخصوص به ماهیت افراد است،آن را خاصه گویند،مثل کاتب،که مخصوص به حقیقت افراد انسان است؛و اگر مخصوص نباشد،بلکه گاه یافت شود در غیر آن حقیقت،آن را عرض عام میگویند،مثل ماشی،که مشترک است میان حقیقت انسان و حقیقت فرس</w:t>
      </w:r>
      <w:r>
        <w:rPr>
          <w:rFonts w:eastAsia="IRNazanin" w:cs="IRNazanin"/>
          <w:color w:val="111111"/>
          <w:sz w:val="28"/>
          <w:szCs w:val="28"/>
          <w:rtl w:val="true"/>
          <w:lang w:bidi="fa-IR"/>
        </w:rPr>
        <w:t>.</w:t>
      </w:r>
    </w:p>
    <w:p>
      <w:pPr>
        <w:pStyle w:val="Heading4"/>
        <w:numPr>
          <w:ilvl w:val="3"/>
          <w:numId w:val="1"/>
        </w:numPr>
        <w:rPr/>
      </w:pPr>
      <w:bookmarkStart w:id="99" w:name="__RefHeading___Toc996384_774463916"/>
      <w:bookmarkStart w:id="100" w:name="_Toc36"/>
      <w:bookmarkEnd w:id="99"/>
      <w:r>
        <w:rPr>
          <w:rtl w:val="true"/>
        </w:rPr>
        <w:t>جنس</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الجنس،و هو المقول علی الکثرة المختلفة الحقائق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اقسام کلی،جنس است،و جنس،کلی است که مقول شود یعنی صادق آید،بر امور مختلفة الحقائق،در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هو؟و سؤال از ما هو؟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تمام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است؛پس اگر مسئول عنه واحد باشد و سؤال از ماهیت حقیقت مختصه آن میکنند،پس اگر این واحد کلی باشد در جواب حد تام مقول میشود،پس اگر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الانسان؟در جواب،حیوان ناطق مقول میشود؛و اگر واحد جزئی باشد،در جواب نوع مقول میشود،مثل آنکه کسی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زید؟در جواب،انسان مقول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مسئول عنه غیر از </w:t>
      </w:r>
      <w:r>
        <w:rPr>
          <w:rStyle w:val="FootnoteAnchor"/>
          <w:rtl w:val="true"/>
        </w:rPr>
        <w:footnoteReference w:id="170"/>
      </w:r>
      <w:r>
        <w:rPr>
          <w:rFonts w:ascii="IRNazanin" w:hAnsi="IRNazanin" w:eastAsia="IRNazanin"/>
          <w:color w:val="111111"/>
          <w:sz w:val="28"/>
          <w:sz w:val="28"/>
          <w:szCs w:val="28"/>
          <w:rtl w:val="true"/>
          <w:lang w:bidi="fa-IR"/>
        </w:rPr>
        <w:t xml:space="preserve">متعدّد باشد،سؤال از تمام ماهیت مشترکه میان این متعدّد خواهد بود،و حینئذٍ میتواند که این متعدد متّفق الحقیقة باشند،یعنی حقیقت همه یکی باشد،و میتواند که مختلفة الحقیقه باشند،در جواب جنس واقع میشود </w:t>
      </w:r>
      <w:r>
        <w:rPr>
          <w:rStyle w:val="FootnoteAnchor"/>
          <w:rtl w:val="true"/>
        </w:rPr>
        <w:footnoteReference w:id="171"/>
      </w:r>
      <w:r>
        <w:rPr>
          <w:rFonts w:ascii="IRNazanin" w:hAnsi="IRNazanin" w:eastAsia="IRNazanin"/>
          <w:color w:val="111111"/>
          <w:sz w:val="28"/>
          <w:sz w:val="28"/>
          <w:szCs w:val="28"/>
          <w:rtl w:val="true"/>
          <w:lang w:bidi="fa-IR"/>
        </w:rPr>
        <w:t>مثلا هرگاه کسی سؤال کند از حقیقت مشترکه میان انسان و فرس و بقر،در جواب،حیوان واقع میشود؛پس معلوم شد که جنس کلی است،که مقول شود بر امور مختلفة الحقائق در جواب،ما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الجواب عن الماهیة و عن بعض المشارکات هو الجواب عنها و عن الکل فقریب کالحیوان و الّا فبعید کالجسم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مذکور شد که جنس مقول میشود بر ماهیت و انواع مختلفة الحقائق دیگر،پس این ماهیت را مشارکات خواهد بود در این جنس،و هرگاه که سؤال کنند از ماهیت و با </w:t>
      </w:r>
      <w:r>
        <w:rPr>
          <w:rStyle w:val="FootnoteAnchor"/>
          <w:rtl w:val="true"/>
        </w:rPr>
        <w:footnoteReference w:id="172"/>
      </w:r>
      <w:r>
        <w:rPr>
          <w:rFonts w:ascii="IRNazanin" w:hAnsi="IRNazanin" w:eastAsia="IRNazanin"/>
          <w:color w:val="111111"/>
          <w:sz w:val="28"/>
          <w:sz w:val="28"/>
          <w:szCs w:val="28"/>
          <w:rtl w:val="true"/>
          <w:lang w:bidi="fa-IR"/>
        </w:rPr>
        <w:t>هریک از این مشارکات به ماهو؟،جنس در جواب واقع خواهد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جواب باشد از ماهیت و بعض مشارکات در جنس،بعینه جواب از ماهیت بر </w:t>
      </w:r>
      <w:r>
        <w:rPr>
          <w:rStyle w:val="FootnoteAnchor"/>
          <w:rtl w:val="true"/>
        </w:rPr>
        <w:footnoteReference w:id="173"/>
      </w:r>
      <w:r>
        <w:rPr>
          <w:rFonts w:ascii="IRNazanin" w:hAnsi="IRNazanin" w:eastAsia="IRNazanin"/>
          <w:color w:val="111111"/>
          <w:sz w:val="28"/>
          <w:sz w:val="28"/>
          <w:szCs w:val="28"/>
          <w:rtl w:val="true"/>
          <w:lang w:bidi="fa-IR"/>
        </w:rPr>
        <w:t>مشارکات دیگر در آن جنس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جنس قریب است،مثل حیوان،که جنس انسان است،و هرگاه که سؤال کنند از انسان و بعضی از مشارکات حیوانی او که فرس است،در جواب،حیوان مقول میشود؛و هرگاه سؤال کنند از انسان و سایر مشارکات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فرس و غنم، </w:t>
      </w:r>
      <w:r>
        <w:rPr>
          <w:rStyle w:val="FootnoteAnchor"/>
          <w:rtl w:val="true"/>
        </w:rPr>
        <w:footnoteReference w:id="174"/>
      </w:r>
      <w:r>
        <w:rPr>
          <w:rFonts w:ascii="IRNazanin" w:hAnsi="IRNazanin" w:eastAsia="IRNazanin"/>
          <w:color w:val="111111"/>
          <w:sz w:val="28"/>
          <w:sz w:val="28"/>
          <w:szCs w:val="28"/>
          <w:rtl w:val="true"/>
          <w:lang w:bidi="fa-IR"/>
        </w:rPr>
        <w:t>در جواب همان حیوان مقول میشود؛و اگر جواب از ماهیت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مشارکات در جنس،غیر جواب از ماهیت و بعضی دیگر از مشارکات در آن جنس باشد،آن جنس بعید است،مثل جسم،که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bookmarkStart w:id="101" w:name="pg5071_48077"/>
    </w:p>
    <w:p>
      <w:pPr>
        <w:pStyle w:val="BookText"/>
        <w:rPr/>
      </w:pPr>
      <w:bookmarkEnd w:id="101"/>
      <w:r>
        <w:rPr>
          <w:rFonts w:ascii="IRNazanin" w:hAnsi="IRNazanin" w:eastAsia="IRNazanin"/>
          <w:color w:val="111111"/>
          <w:sz w:val="28"/>
          <w:sz w:val="28"/>
          <w:szCs w:val="28"/>
          <w:rtl w:val="true"/>
          <w:lang w:bidi="fa-IR"/>
        </w:rPr>
        <w:t>و هرگاه که سؤال میکنند از انسان و بعضی از مشارکات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حجر است،در جواب،حیوان واقع میشود؛و هرگاه که سؤال کنند از انسان و بعضی دیگر از مشارکات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جنس که آن شجر است،در جواب،جسم نامی واقع میشود؛و هرگاه که سؤال کنند از انسان و بعضی دیگر از مشارکات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حجر است،در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واقع میشود</w:t>
      </w:r>
      <w:r>
        <w:rPr>
          <w:rFonts w:eastAsia="IRNazanin" w:cs="IRNazanin"/>
          <w:color w:val="111111"/>
          <w:sz w:val="28"/>
          <w:szCs w:val="28"/>
          <w:rtl w:val="true"/>
          <w:lang w:bidi="fa-IR"/>
        </w:rPr>
        <w:t>.</w:t>
      </w:r>
    </w:p>
    <w:p>
      <w:pPr>
        <w:pStyle w:val="Heading4"/>
        <w:numPr>
          <w:ilvl w:val="3"/>
          <w:numId w:val="1"/>
        </w:numPr>
        <w:rPr/>
      </w:pPr>
      <w:bookmarkStart w:id="102" w:name="__RefHeading___Toc996386_774463916"/>
      <w:bookmarkStart w:id="103" w:name="_Toc37"/>
      <w:bookmarkEnd w:id="102"/>
      <w:r>
        <w:rPr>
          <w:rtl w:val="true"/>
        </w:rPr>
        <w:t>نوع</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النوع،و هو المقول علی الکثرة المتفقة الحقیقة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اقسام کلی نوع است؛و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است که مقول میشود بر امور متفقة الحقیقة در جواب ماهو؟؛و قبل از این در وجه حصر معلوم شد که نوع،تمام ماهیت افراد است،پس حقیقت افراد آن،همه یک چیز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سؤال کنند از تمام ماهیت آن افرادی که همه در حقیقت متفق اند،نوع در جواب مقول خواهد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تمام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ماهیت مشترک میان آن افراد متفقة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است؛پس معلوم شد که نوع،کلی است که مقول میشود بر امور متفقة الحقیقه در جواب 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علی الماهیة المقول علیها و علی غیرها،الجنس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اطلاق میکنند نوع را به ماهیتی که مقول شود بر آن و بر غیر آن،جنس،در جواب ماهو؟،و این نوع اضافی است،و نوعی را که قبل از این تعریف کرد،نوع حقیقی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تعریفی که شما برای نوع اضافی کرده اید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که شامل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است که مقید باشد به قیدی عرض کلی،مثل انسان رومی،که انسان نوع است و مقید شده به قید عرض کلی که آن رومی است،و بر آن صادق است که مقول میشود بر آن و بر غیر آن که افراد </w:t>
      </w:r>
      <w:r>
        <w:rPr>
          <w:rStyle w:val="FootnoteAnchor"/>
          <w:rtl w:val="true"/>
        </w:rPr>
        <w:footnoteReference w:id="175"/>
      </w:r>
      <w:r>
        <w:rPr>
          <w:rFonts w:ascii="IRNazanin" w:hAnsi="IRNazanin" w:eastAsia="IRNazanin"/>
          <w:color w:val="111111"/>
          <w:sz w:val="28"/>
          <w:sz w:val="28"/>
          <w:szCs w:val="28"/>
          <w:rtl w:val="true"/>
          <w:lang w:bidi="fa-IR"/>
        </w:rPr>
        <w:t>است،مثلا جنسی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است،در جواب ماهو؟،چون هرگاه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الانسان</w:t>
      </w:r>
    </w:p>
    <w:p>
      <w:pPr>
        <w:pStyle w:val="BookText"/>
        <w:rPr/>
      </w:pPr>
      <w:r>
        <w:rPr>
          <w:rFonts w:ascii="IRNazanin" w:hAnsi="IRNazanin" w:eastAsia="IRNazanin"/>
          <w:color w:val="111111"/>
          <w:sz w:val="28"/>
          <w:sz w:val="28"/>
          <w:szCs w:val="28"/>
          <w:rtl w:val="true"/>
          <w:lang w:bidi="fa-IR"/>
        </w:rPr>
        <w:t>الرومی و الفرس؟،در جواب،حیوان مقول میشود؟</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تعریف کرده ایم نوع اضافی را،به ماهیتی که صادق آید بر آن و بر غیر آن،جنس،در جواب ما هو؟،و ماهیت آن چیزی را گویند که مقول شود در جواب ماهو؟،و انسان رومی خود مقول نمیشود در جواب ما هو؟،مثلا هرگاه سؤال کنند از حقیقت زید و عمرو و بکر،انسان رومی در جواب واقع نمیشود،بلکه انسان مقول میشود،زیرا انسان رومی،عرض این افراد است،چه مجموع انسان با تقیید به قید رومی عین انسان نیست،و جزء انسان،و عرض،مقول در جواب ماهو؟،نمیشود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گفتیم معلوم شد که صنف،خاصه است،چه عرض است که مختص است به افراد یک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باسم الاضافی کالاول بالحقیقی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 ساخته اند آن معنی ثانی را به اسم اضافی،همچنانچه اول را مخصوص ساخته اند به اسم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عموم من وجه لتصادقهما علی الانسان و تفارقهما فی الحیوان و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نوع حقیقی و نوع اضافی،عموم و خصوص من وجه است،زیرا صادق میایند هر دو بر انسان،چه انسان هم نوع حقیقی است و هم نوع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حقیقی،زیرا که مقول میشود بر امور متفقة الحقیقة در جواب ماهو؟،مثلاً هرگاه سؤال کنند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 و بکر در جواب،انسان مقول میشود؛و هم نوع اضافی است،زیرا،ماهیتی است که مقول میشود بر آن و بر غیر آن،جنس در جواب ماهو؟،مثلا هرگاه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الانسان و الفرس؟،حیوان در جواب مقول میشود،و تفارق این هر دو،در حیوان است و در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نوع اضافی باشد و نوع حقیقی نباشد،مثل حیوان که ماهیتی است که مقول میشود بر آن بر غیر آن،جنس،در جواب ماهو؟،مثلا هرگاه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الحیوان و الشجر؟،در جواب جسم نامی مقول میشود؛و نوع حقیقی نیست،به واسطه آنکه مقول نمیشود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متفقة الحقیقة در جواب ماهو؟،بلکه مقول میشود بر امور مختلفة الحقائق در جواب ماهو؟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نوع حقیقی باشد و نوع اضافی نباشد،مثل نقطه،و نقطه،عرضی است</w:t>
      </w:r>
    </w:p>
    <w:p>
      <w:pPr>
        <w:pStyle w:val="BookText"/>
        <w:rPr/>
      </w:pPr>
      <w:r>
        <w:rPr>
          <w:rFonts w:ascii="IRNazanin" w:hAnsi="IRNazanin" w:eastAsia="IRNazanin"/>
          <w:color w:val="111111"/>
          <w:sz w:val="28"/>
          <w:sz w:val="28"/>
          <w:szCs w:val="28"/>
          <w:rtl w:val="true"/>
          <w:lang w:bidi="fa-IR"/>
        </w:rPr>
        <w:t>ذی وضع یعنی مشارالیه به اشاره حسّی که قابل قسمت نباشد،و این معنی صادق است بر اطراف خطوط که آنان امور متفقة الحقائق اند،در جواب ماهو؟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هرگاه سؤال کنند،ماهذه النقطة و تلک النقطة؟،در جواب النقطه،واقع میشود؛و نوع اضافی نیست،زیرا که جنسی نیست که بر آن مقول شود،زیرا که نقطه،عرض است،و عرض را حکمًا منحصر ساخته اند در نه جنس،و نقطه در هیچکدام داخل نیست؛و این اجناس تسعه عرضی را با جوهر مقولات عشر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شعر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موجود است آن را یافته اند،اهل حکمت منحصر در ده مقال،جوهر و کیف و کم و این و متی،وضع اضافه ملک و فعل </w:t>
      </w:r>
      <w:r>
        <w:rPr>
          <w:rStyle w:val="FootnoteAnchor"/>
          <w:rtl w:val="true"/>
        </w:rPr>
        <w:footnoteReference w:id="176"/>
      </w:r>
      <w:r>
        <w:rPr>
          <w:rFonts w:ascii="IRNazanin" w:hAnsi="IRNazanin" w:eastAsia="IRNazanin"/>
          <w:color w:val="111111"/>
          <w:sz w:val="28"/>
          <w:sz w:val="28"/>
          <w:szCs w:val="28"/>
          <w:rtl w:val="true"/>
          <w:lang w:bidi="fa-IR"/>
        </w:rPr>
        <w:t>و انفعال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الاجناس قد تترتّب متصاعدة الی العالی و یسمی جنس الاجناس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فریم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الانواع متنازلة الی السافل و یسمی نوع الانواع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را چند جنس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فوق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که اجناس،مترتّبه باشند،انواع اضافیه نیز مترتبه خواهند بود،زیرا هر جنسی که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باشد،نوع اضافه آن جنس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فرق میان اجناس و انواع در ترتیب هست،و فرق آن است که اجناس متصاعد میشوند،یعنی از خاص به عام میروند،زیرا که ترتیب سلسله اجناس بر این وجه است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را جنسی است و این جنس را یک جنس دیگری هست،و جنس جنس،اعم از جنس خواهد بود،پس از خاص به عام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سلسله اجناس مترتبه،چون غیر متناهی نمی تواند باشد،و ناچار متناهی خواهد شد به جنس عالی که فوق او جنس دیگری نباشد،و آن را جنس الاجناس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میگویند،مثل جوهر،و ترتّب در انواع به طریق تنازل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سافل،یعنی از خاص به عام میایند،زیرا که ترتب سلسله انواع بر این وجه است که گوییم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جنس را یک نوع است و این نوع را یک نوع دیگری است،و نوع نوع،اخص از نوع میباشد،پس از خاص به عام آمده باشد؛و سلسله انواع اضافی مترتبه،نیز</w:t>
      </w:r>
    </w:p>
    <w:p>
      <w:pPr>
        <w:pStyle w:val="BookText"/>
        <w:rPr/>
      </w:pPr>
      <w:r>
        <w:rPr>
          <w:rFonts w:ascii="IRNazanin" w:hAnsi="IRNazanin" w:eastAsia="IRNazanin"/>
          <w:color w:val="111111"/>
          <w:sz w:val="28"/>
          <w:sz w:val="28"/>
          <w:szCs w:val="28"/>
          <w:rtl w:val="true"/>
          <w:lang w:bidi="fa-IR"/>
        </w:rPr>
        <w:t>غیر متناهی نخواهد بود،بلکه متناهی میشود به نوع سافل که تحت آن نوع دیگری نباشد،و آن را نوع الانواع میگویند مثل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 متوسطات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هما میتواند که راجع باشد به جنس الاجناس و نوع الانواع،یعنی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این جنس الاجناس و نوع الانواع،متوسطات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متوسطات میتواند که،جنس متوسط باشد و میتواند که هم نوع متوسط باشد و هم جنس متوسط،مثلاً انسان نوع الانواع است و جوهر جنس الاجناس،که حیوان و جسم نامی و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متوسطات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نوع متوسط است؟</w:t>
      </w:r>
    </w:p>
    <w:p>
      <w:pPr>
        <w:pStyle w:val="BookText"/>
        <w:rPr/>
      </w:pPr>
      <w:r>
        <w:rPr>
          <w:rFonts w:ascii="IRNazanin" w:hAnsi="IRNazanin" w:eastAsia="IRNazanin"/>
          <w:color w:val="111111"/>
          <w:sz w:val="28"/>
          <w:sz w:val="28"/>
          <w:szCs w:val="28"/>
          <w:rtl w:val="true"/>
          <w:lang w:bidi="fa-IR"/>
        </w:rPr>
        <w:t>زیرا که فوق آن نوع دیگری هست که آن جسم نامی است و تحت او نیز نوع دیگری هست که آن انسان است؛اما جنس متوسط نیست،زیرا اگر چه فوق آن جنس دیگری هست،اما تحتش جنس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جسم،جنس متوسط است؟</w:t>
      </w:r>
    </w:p>
    <w:p>
      <w:pPr>
        <w:pStyle w:val="BookText"/>
        <w:rPr/>
      </w:pPr>
      <w:r>
        <w:rPr>
          <w:rFonts w:ascii="IRNazanin" w:hAnsi="IRNazanin" w:eastAsia="IRNazanin"/>
          <w:color w:val="111111"/>
          <w:sz w:val="28"/>
          <w:sz w:val="28"/>
          <w:szCs w:val="28"/>
          <w:rtl w:val="true"/>
          <w:lang w:bidi="fa-IR"/>
        </w:rPr>
        <w:t>زیرا فوق آن جنس دیگری هست که آن جوهر هست،و تحتش جنس دیگری هست که آن جسم نامی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متوسط نیست؟</w:t>
      </w:r>
    </w:p>
    <w:p>
      <w:pPr>
        <w:pStyle w:val="BookText"/>
        <w:rPr/>
      </w:pPr>
      <w:r>
        <w:rPr>
          <w:rFonts w:ascii="IRNazanin" w:hAnsi="IRNazanin" w:eastAsia="IRNazanin"/>
          <w:color w:val="111111"/>
          <w:sz w:val="28"/>
          <w:sz w:val="28"/>
          <w:szCs w:val="28"/>
          <w:rtl w:val="true"/>
          <w:lang w:bidi="fa-IR"/>
        </w:rPr>
        <w:t>زیرا فوق آن نوع دیگری نیست؛و جسم نامی هم جنس متوسط است و هم نوع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جنس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فوق آن جنس دیگری هست که جسم است،و تحتش نیز جنس دیگری هست که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آنکه حیوان و جسم به اعتبار دیگری نوع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هما میتواند که راجع باشد به عالی و سافل،یعنی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عالی و سافل متوسطات است؛خواه این عالی و سافل جنس عالی و جنس سافل باشند،و در این صورت میان ایشان اجناس متوسط خواهند بود؛و خواه نوع عالی و نوع سافل باشند،و در این صورت میان ایشان انواع متوسط خواهند بود</w:t>
      </w:r>
      <w:r>
        <w:rPr>
          <w:rFonts w:eastAsia="IRNazanin" w:cs="IRNazanin"/>
          <w:color w:val="111111"/>
          <w:sz w:val="28"/>
          <w:szCs w:val="28"/>
          <w:rtl w:val="true"/>
          <w:lang w:bidi="fa-IR"/>
        </w:rPr>
        <w:t>.</w:t>
      </w:r>
      <w:bookmarkStart w:id="104" w:name="pg5071_48081"/>
    </w:p>
    <w:p>
      <w:pPr>
        <w:pStyle w:val="Heading4"/>
        <w:numPr>
          <w:ilvl w:val="3"/>
          <w:numId w:val="1"/>
        </w:numPr>
        <w:rPr/>
      </w:pPr>
      <w:bookmarkStart w:id="105" w:name="__RefHeading___Toc996388_774463916"/>
      <w:bookmarkStart w:id="106" w:name="_Toc38"/>
      <w:bookmarkEnd w:id="104"/>
      <w:bookmarkEnd w:id="105"/>
      <w:r>
        <w:rPr>
          <w:rtl w:val="true"/>
        </w:rPr>
        <w:t>فصل</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و هو المقول علی الشیء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هو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از کلیات خمس،فصل است،و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است که مقول میشود بر شیء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هو فی ذاته؟؛و ایُّ،طلب ماهیت میکند از بعضی مشارکات آن در جنس که مضاف الیه ایّ باشد،و هرگاه به ایّ شیء،قید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کنند،در جواب همین ذاتی مقول میشود که فصل است،مثلا هرگاه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أیّ حیوان فی ذاته؟،در جواب،ناطق مقول خواهد شد،زیرا ناطق ذاتی انسان است و تمییز میکند او را از مشارکات حیوانی،و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أیّ شیء،قید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بکنند،در جواب هرچیزی که عرض باشد مقول خواهد شد،و این خاصه است،مثلاً هرگاه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أیّ حیوان فی عرضه؟،در جواب،ضاحک مقول میشود،چه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انسان است،و تمییز او از مشارکات حیوان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سؤال به أیّ شیء کنند،بدون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فی ذاته و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فصل و خاصه هر دو مقول میشود،مثلا هرگاه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أیّ حیوان؟،در جواب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ضاحک،و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کلی ای است که مقول میشود در جواب أیّ شیء هو فی ذاته؟،به این معنی است که در سؤال از فصل،کلمه أیُّ را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شیءای میکنند،چه اگر نه چنین کنند،در جواب حد تام واقع تواند شد،زیرا که تمییز،محدود از مشارکات در شیئیّت میکند،بلکه مراد آن است که در سؤال،کلمه ایّ را،اضافه میکنند به جنس،که تمام ماهیت باشد از مشارکات در آن جنس،پس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أیّ جوهر هو؟،یا أیّ جسم هو؟،یا أیّ جسم نامیّ هو؟،یا أیّ حیوان؟</w:t>
      </w:r>
    </w:p>
    <w:p>
      <w:pPr>
        <w:pStyle w:val="BookText"/>
        <w:rPr/>
      </w:pPr>
      <w:r>
        <w:rPr>
          <w:rFonts w:ascii="IRNazanin" w:hAnsi="IRNazanin" w:eastAsia="IRNazanin"/>
          <w:color w:val="111111"/>
          <w:sz w:val="28"/>
          <w:sz w:val="28"/>
          <w:szCs w:val="28"/>
          <w:rtl w:val="true"/>
          <w:lang w:bidi="fa-IR"/>
        </w:rPr>
        <w:t>پس کلمه شیء کنایه است از آن جنس که مضاف الیه أیّ باشد،به واسطه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متعذّر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اجناس را حصر کند،از این جهت شیء گفت که شامل جمیع اجناس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میّز عن المشارکات فی الجنس القریب فقریب او البعید فبعید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فصل</w:t>
      </w:r>
    </w:p>
    <w:p>
      <w:pPr>
        <w:pStyle w:val="BookText"/>
        <w:rPr/>
      </w:pPr>
      <w:r>
        <w:rPr>
          <w:rFonts w:ascii="IRNazanin" w:hAnsi="IRNazanin" w:eastAsia="IRNazanin"/>
          <w:color w:val="111111"/>
          <w:sz w:val="28"/>
          <w:sz w:val="28"/>
          <w:szCs w:val="28"/>
          <w:rtl w:val="true"/>
          <w:lang w:bidi="fa-IR"/>
        </w:rPr>
        <w:t>اگر تمییز کند ماهیت را از چیزی که شریک او باشد در جنس قریب،پس فصل قریب است،مثل ناطق که فصل قریب انسان است،زیرا تمییز میکند ماهیت انسانی را از بعضی از مشارکات او در حیوانیت؛و حیوان جنس قریب انسان است،و اگر فصل تمییز کند ماهیت را از مشارکات در جنس بعید،پس آن فصل بعید است،مثل نامی،که تمییز کند ماهیت انسانی را از بعض مشارکات او در جسمیت؛و جسم،جنس بعید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نسب الی ما یمیّزه فمقوّم و الی ما یمیّز عنه فمقسّم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را هرگاه نسبت دهند به ماهیتی که تمییز کند آن ماهیت را از مشارکات در جنس،پس آن را مقوِّم میگویند،زیرا که جزء آن ماهیت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در تقوّم وجود او دارد،مثل ناطق که جزء انسان است،و دخل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فصل را نسبت دهند به جنسی که تمییز ماهیت کند این ماهیت را از آن جنس یعنی از مشارکات در آن جنس،پس آن را مقسِّم میگویند،به واسطه آنکه هرگاه این فصل را به جنس ضمّ کردند،یک قسم حاصل میشود،پس فصل قسمی تحصیل برای جنس کرده،مثل ناطق که هرگاه آن را به حیوان ضمّ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ناطق،قسمی از حیوان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المقوم للعالی مقوم للسافل و لا عکس و المقسم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المقوم،الف و لام استغراق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مقوم عالی،مقوم سافل است،و مراد از عالی و سافل در آنجا،اعم و اخص است،زیرا مقوم عالی جزء عالی است،و عالی خود جزء سافل است،و جزء جزء شیء،جزء آن شیء است،پس مقوم عالی جزء سافل باشد،و لامحالة تمییز خواهد کرد سافل را از آنکه تمییز میکرد عالی را از آن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نمیخواهیم از مقوم الّا جزء آن که ممیّز </w:t>
      </w:r>
      <w:r>
        <w:rPr>
          <w:rStyle w:val="FootnoteAnchor"/>
          <w:rtl w:val="true"/>
        </w:rPr>
        <w:footnoteReference w:id="177"/>
      </w:r>
      <w:r>
        <w:rPr>
          <w:rFonts w:ascii="IRNazanin" w:hAnsi="IRNazanin" w:eastAsia="IRNazanin"/>
          <w:color w:val="111111"/>
          <w:sz w:val="28"/>
          <w:sz w:val="28"/>
          <w:szCs w:val="28"/>
          <w:rtl w:val="true"/>
          <w:lang w:bidi="fa-IR"/>
        </w:rPr>
        <w:t>ماهیت باشد فی الجمله،مثل حسّاس،که مقوم حیوان است که عالی است و تمییز میکند حیوان را از مشارکات او در جسم نامی که آن شجر است؛و همچنین مقوم انسان است که سافل است،به واسطه آنکه</w:t>
      </w:r>
      <w:bookmarkStart w:id="107" w:name="pg5071_48083"/>
    </w:p>
    <w:p>
      <w:pPr>
        <w:pStyle w:val="BookText"/>
        <w:rPr/>
      </w:pPr>
      <w:bookmarkEnd w:id="107"/>
      <w:r>
        <w:rPr>
          <w:rFonts w:ascii="IRNazanin" w:hAnsi="IRNazanin" w:eastAsia="IRNazanin"/>
          <w:color w:val="111111"/>
          <w:sz w:val="28"/>
          <w:sz w:val="28"/>
          <w:szCs w:val="28"/>
          <w:rtl w:val="true"/>
          <w:lang w:bidi="fa-IR"/>
        </w:rPr>
        <w:t>حیوان جزء انسان است،پس حساس ممیز جزء انسان باشد،و تمیز میکند انسان را از چیزی که تمییز کرده است حیوان را از آن چیز،که آن چیز شجر است مثلا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عکس کلیه نیست،یعنی لازم نیست که هرچه مقوم سافل باشد مقوم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باشد،چه شاید که مقوم سافل مقسم عالی باشد،مثل ناطق،که مقوم انسان است که سافل است و مقسم حیوان است که عالی است،و مقسم بر عکس مقوم است،یعنی هر مقسم سافل البته مقسم عالی است،به واسطه آنکه او تحصیل قسم برای سافل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تحصیل قسم برای عالی میکند،زیرا که سافل خود،قسم عالی است و قسم قسم شیء،قسم آن شیء است؛و مثل ناطق،که مقسم حیوان است که سافل است و همچنین مقسم جسم نامی نیز هست که عالی است،زیرا که حیوان قسم جنس نامی است و هرچیزی که تحصیل قسم برای قسم شیءای کند،تحصیل قسم برای آن شیء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نیست که هر مقسم عالی،مقسم سافل باشد،چه شاید که مقسم عالی،مقوم سافل باشد،مثل ناطق،که مقسم حیوان است که عالی است و مقوم انسان است که سافل است</w:t>
      </w:r>
      <w:r>
        <w:rPr>
          <w:rFonts w:eastAsia="IRNazanin" w:cs="IRNazanin"/>
          <w:color w:val="111111"/>
          <w:sz w:val="28"/>
          <w:szCs w:val="28"/>
          <w:rtl w:val="true"/>
          <w:lang w:bidi="fa-IR"/>
        </w:rPr>
        <w:t>.</w:t>
      </w:r>
    </w:p>
    <w:p>
      <w:pPr>
        <w:pStyle w:val="Heading4"/>
        <w:numPr>
          <w:ilvl w:val="3"/>
          <w:numId w:val="1"/>
        </w:numPr>
        <w:rPr/>
      </w:pPr>
      <w:bookmarkStart w:id="108" w:name="__RefHeading___Toc996390_774463916"/>
      <w:bookmarkStart w:id="109" w:name="_Toc39"/>
      <w:bookmarkEnd w:id="108"/>
      <w:r>
        <w:rPr>
          <w:rtl w:val="true"/>
        </w:rPr>
        <w:t>خاصّه</w:t>
      </w:r>
      <w:bookmarkEnd w:id="1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و هو الخارج المقول علی ما تحت حقیقة واحدة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از کلیات،خاصه است،و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است که مقول میشود بر ما تحت حقیقت واحد و بس،یعنی مقول میشود بر افراد یک حقیقت؛و گاه است که آن حقیقت واحده،نوع میباشد و آن خاصه را،خاصه نوع میگویند،مثل ضاحک که خاصه است،زیرا که مقول میشود بر حقیقت افراد انسان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است،پس</w:t>
      </w:r>
      <w:bookmarkStart w:id="110" w:name="pg5071_48084"/>
    </w:p>
    <w:p>
      <w:pPr>
        <w:pStyle w:val="BookText"/>
        <w:rPr/>
      </w:pPr>
      <w:bookmarkEnd w:id="110"/>
      <w:r>
        <w:rPr>
          <w:rFonts w:ascii="IRNazanin" w:hAnsi="IRNazanin" w:eastAsia="IRNazanin"/>
          <w:color w:val="111111"/>
          <w:sz w:val="28"/>
          <w:sz w:val="28"/>
          <w:szCs w:val="28"/>
          <w:rtl w:val="true"/>
          <w:lang w:bidi="fa-IR"/>
        </w:rPr>
        <w:t>ضاحک خاصه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است که حقیقت واحده،جنس میباشد و آن خاصه را،خاصه جنس میگویند،مثل ماشی که مقول میشود </w:t>
      </w:r>
      <w:r>
        <w:rPr>
          <w:rStyle w:val="FootnoteAnchor"/>
          <w:rtl w:val="true"/>
        </w:rPr>
        <w:footnoteReference w:id="179"/>
      </w:r>
      <w:r>
        <w:rPr>
          <w:rFonts w:ascii="IRNazanin" w:hAnsi="IRNazanin" w:eastAsia="IRNazanin"/>
          <w:color w:val="111111"/>
          <w:sz w:val="28"/>
          <w:sz w:val="28"/>
          <w:szCs w:val="28"/>
          <w:rtl w:val="true"/>
          <w:lang w:bidi="fa-IR"/>
        </w:rPr>
        <w:t>بر افراد حقیقت واحده که آن حیوان است،و حیوان جنس است،پس ماشی نسبت به حیوان خاصه است و نسبت به انسان عرض عام است؛و میتواند که شیءای خاصه آن شیء باشد،و نسبت به شیء دیگری عرض عام باشد</w:t>
      </w:r>
      <w:r>
        <w:rPr>
          <w:rFonts w:eastAsia="IRNazanin" w:cs="IRNazanin"/>
          <w:color w:val="111111"/>
          <w:sz w:val="28"/>
          <w:szCs w:val="28"/>
          <w:rtl w:val="true"/>
          <w:lang w:bidi="fa-IR"/>
        </w:rPr>
        <w:t>.</w:t>
      </w:r>
    </w:p>
    <w:p>
      <w:pPr>
        <w:pStyle w:val="Heading4"/>
        <w:numPr>
          <w:ilvl w:val="3"/>
          <w:numId w:val="1"/>
        </w:numPr>
        <w:rPr/>
      </w:pPr>
      <w:bookmarkStart w:id="111" w:name="__RefHeading___Toc996392_774463916"/>
      <w:bookmarkStart w:id="112" w:name="_Toc40"/>
      <w:bookmarkEnd w:id="111"/>
      <w:r>
        <w:rPr>
          <w:rtl w:val="true"/>
        </w:rPr>
        <w:t>عرض عام</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العام و هو الخارج المقول علیها و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از کلیات خمس،عرض عام است،و عرض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است که مقول میشود بر ماتحت حقیقت واحده و بر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إن امتنع انفکاکه عن الشیء فلازم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این خاصه و عرض عام،اگر ممتنع باشد انفکاک ایشان از شیءای،پس ایشان را لازم میگویند،و اگر ممتنع نباشد انفکاک ایشان از شیءای،ایشان را عرض مفارق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خاصه بر دو قسم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لازم مثل کاتب بالقوه نسبت به افراد انسان؛و خاصه مفارق مثل کاتب بالفعل نسبت به افراد انسان،به واسطه آنکه میتواند که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انسان در بعضی از محل کاتب بالفعل نباشند؛و عرض عام لازم مثل ماشی بالقوه نسبت به افراد انسان،به واسطه آنکه ماشی بالقوه هرگز منفک نمیشود از افراد انسان؛و عرض عام مفارق مثل ماشی بالفعل نسبت به افراد انسان،به واسطه آنکه میتواند که ماشی بالفعل در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منفک از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الی الماهیة او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بر دو قسم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ماهیت و لازم وجود؛لازم ماهیت آن است که در خارج و در ذهن لازم آن باشد</w:t>
      </w:r>
    </w:p>
    <w:p>
      <w:pPr>
        <w:pStyle w:val="BookText"/>
        <w:rPr/>
      </w:pPr>
      <w:r>
        <w:rPr>
          <w:rFonts w:ascii="IRNazanin" w:hAnsi="IRNazanin" w:eastAsia="IRNazanin"/>
          <w:color w:val="111111"/>
          <w:sz w:val="28"/>
          <w:sz w:val="28"/>
          <w:szCs w:val="28"/>
          <w:rtl w:val="true"/>
          <w:lang w:bidi="fa-IR"/>
        </w:rPr>
        <w:t>مثل زوجیت اربع،که زوجیت لازم چهار است هم در خارج و هم در ذهن؛و لازم وجود آن است که در احد الوجودین فقط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وجود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وجود خارجی و لازم وجود ذهنی؛لازم وجود خارجی آن است که ممتنع باشد انفکاک این لازم از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خارج،اما در ذهن،میتواند که منفک شود مثل حرارت که لازم وجود آتش است در خارج اما در ذهن منفک میشود از آتش؛و لازم وجود ذهنی آن است که ممتنع باشد انفکاک لازم از شیء در ذهن،اما در خارج میتواند که منفک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کلیت انسان،که هرگاه انسان در ذهن در آمد کلی است،اما در خارج منفک میشود از انسان؛و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وجود ذهنی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وجود معقول ثانی نیز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یلزم تصوره من تصور الملزوم او من تصورهما الجزم باللزوم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نیز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 غیر بیّن؛لازم بین را دو معنی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که،از تصور ملزوم،تصور آن لازم،لازم آید،یعنی هرگاه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 در ذهن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در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میاید،مثل عدم بصر،که لازم اعمی است،و هر گاه که اعمی در ذهن در میاید،عدم بصر در ذهن در میاید،زیرا که اعمی عدم مضاف به بصر است،و تعقل عدم مضاف به بصر،بدون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نمیتوان کرد؛پس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اعمی کرد،تعقل بصر نیز کرده است،و آن را لازم بیّن به معنی اخص میگویند،و این است لزوم ذهنی که در دلالت التزام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بیّن به این معنی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تصور مجموع لازم و ملزوم و تصور نسبت لازم به ملزوم،جزم به ملزوم حاصل شود،مثل زوجیت که لازم اربع است،به این معنی که هرگاه تصور زوجیت کردیم و تصور اربع کردیم و تصور نسبت زوجیت به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ایم،به این طریق که،یا اربع،زوج است یا نه،جزم به لزوم زوجیت برای اربع حاصل میشود؛این را لازم بیّن به معنی اعم میگویند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میان معنی اول و ثانی عموم وخصوص مطلق است نظری هست،اگر چه تفارق معنی ثانی از اول ظاهر است،به واسطه آنکه میتواند که از تصور مجموع ملزوم</w:t>
      </w:r>
    </w:p>
    <w:p>
      <w:pPr>
        <w:pStyle w:val="BookText"/>
        <w:rPr/>
      </w:pPr>
      <w:r>
        <w:rPr>
          <w:rFonts w:ascii="IRNazanin" w:hAnsi="IRNazanin" w:eastAsia="IRNazanin"/>
          <w:color w:val="111111"/>
          <w:sz w:val="28"/>
          <w:sz w:val="28"/>
          <w:szCs w:val="28"/>
          <w:rtl w:val="true"/>
          <w:lang w:bidi="fa-IR"/>
        </w:rPr>
        <w:t>و لازم و تصور نسبت،جزم به لزوم حاصل شود؛و اما آنکه از تصور ملزوم تصور لازم،لازم نمیاید،زیرا که بسیار باشد که شخصی تصور اربعه کند،و تصور زوجیت اصلاً به خاطر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سخنی که هست،در استلزام معنی اول معنی ثانی را است،چه شاید که از تصور ملزوم تصور لازم،لازم آید،و از تصور هردو،جزم به لزوم حاصل نشود،مگر آنکه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تصوره من تصور الملزوم را،تأویل کنند،و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 از این عبارت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تصوره من تصور الملزوم من حیث انّه لازم،یعنی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آید تصور او از تصور ملزوم به این وجه که لازم،لازم این ملزوم است،و در این صورت علم به لزوم این لازم برای ملزوم حاصل شده،و علم و جزم عین یکدیگرند،پس فی الجمله جزم به لزوم این لازم برای ملزوم حاصل شده باشد،و در این صورت اعمیت و اخصیت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بیّن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غیر بیّن به خلاف این است؛و همچنانکه لازم بیّن را دو معنی بود،لازم غیر بیّن را نیز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از تصور ملزوم تصور لازم،لازم نیاید،مثل کتابت بالقوه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از تصور هردو،جزم به لزوم حاصل نشود،مثل حدوث که لازم عالم است،و از تصور حدوث و عالم و نسبت میان حدوث با عالم به این طریق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عالم حادث است یانه؟،جزم به لزوم حاصل نمیشود،بلکه در لزوم حدوث برای عالم احتیاج به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میان این دو معنی،عموم وخصوص مطلق خواهد بود و بر عکس،یعنی نقیض اخص،اعم خواهد بود و نقیض اعم اخص خواهد بود </w:t>
      </w:r>
      <w:r>
        <w:rPr>
          <w:rStyle w:val="FootnoteAnchor"/>
          <w:rtl w:val="true"/>
        </w:rPr>
        <w:footnoteReference w:id="180"/>
      </w:r>
      <w:r>
        <w:rPr>
          <w:rFonts w:ascii="IRNazanin" w:hAnsi="IRNazanin" w:eastAsia="IRNazanin"/>
          <w:color w:val="111111"/>
          <w:sz w:val="28"/>
          <w:sz w:val="28"/>
          <w:szCs w:val="28"/>
          <w:rtl w:val="true"/>
          <w:lang w:bidi="fa-IR"/>
        </w:rPr>
        <w:t>مثلاً اینکه از تصور ملزوم تصور لازم،لازم نیاید اعم است،و اینکه از تصور هردو جزم به لزوم حاصل نشود اخص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فعرض مفارق یدوم او یزول بسرعة او بطوء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ممتنع نباشد انفکاک</w:t>
      </w:r>
      <w:bookmarkStart w:id="113" w:name="pg5071_48087"/>
    </w:p>
    <w:p>
      <w:pPr>
        <w:pStyle w:val="BookText"/>
        <w:rPr/>
      </w:pPr>
      <w:bookmarkEnd w:id="113"/>
      <w:r>
        <w:rPr>
          <w:rFonts w:ascii="IRNazanin" w:hAnsi="IRNazanin" w:eastAsia="IRNazanin"/>
          <w:color w:val="111111"/>
          <w:sz w:val="28"/>
          <w:sz w:val="28"/>
          <w:szCs w:val="28"/>
          <w:rtl w:val="true"/>
          <w:lang w:bidi="fa-IR"/>
        </w:rPr>
        <w:t>شیء،پس این عرض مفارق است یعنی مفارق بالقوه،به این معنی که محال نباشد انفکاک او از شیء،خواه بالفعل مفارق شود یا بالفعل مفارق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عرض مفارق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و زائل،به واسطه آنکه آنچه محال نباشد انفکاک آن از شیء،یعنی ممکن الانفکاک باشد،میتواند که هرگز از آن منفک نشود،و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میگویند،مثل حرکت،که محال نیست که منفک شود از فلک،و ممکن است که فلک ساکن باشد،اما هرگز حرکت از فلک منفک نمیشود؛و میتواند که این ممکن الانفکاک منفک شود از شیء،و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عرض 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زائل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زائل به سرعت و زائل به بطوء؛زائل به سرعت آن است که زائل شود از شیءای بزودی،مثل حمرة خجل و صفرة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که عارض شخصی میشود که خجل است،و زردی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شخصی میشود که میترسد،و این هردو زود زائل میشوند؛و زائل به بطوء آن است که زائل میشود اما دیر زائل میشود،مثل امراض مزمنة،همچون عشق که زائل میشود از این کس،اما دیر زائل میشود</w:t>
      </w:r>
      <w:r>
        <w:rPr>
          <w:rFonts w:eastAsia="IRNazanin" w:cs="IRNazanin"/>
          <w:color w:val="111111"/>
          <w:sz w:val="28"/>
          <w:szCs w:val="28"/>
          <w:rtl w:val="true"/>
          <w:lang w:bidi="fa-IR"/>
        </w:rPr>
        <w:t>.</w:t>
      </w:r>
    </w:p>
    <w:p>
      <w:pPr>
        <w:pStyle w:val="Heading4"/>
        <w:numPr>
          <w:ilvl w:val="3"/>
          <w:numId w:val="1"/>
        </w:numPr>
        <w:rPr/>
      </w:pPr>
      <w:bookmarkStart w:id="114" w:name="__RefHeading___Toc996394_774463916"/>
      <w:bookmarkStart w:id="115" w:name="_Toc41"/>
      <w:bookmarkEnd w:id="114"/>
      <w:r>
        <w:rPr>
          <w:rtl w:val="true"/>
        </w:rPr>
        <w:t>خاتمه در مفهوم کلّی</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خاتمة،مفهوم الکلی یسمی کلیًا منطقیًا و معروضه طبیعیًا و المجموع عقلیًا و کذا الانواع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خاتمه مباحث کلیات،مفهوم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را نام نهاده اند کلی منطقی؛و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آن چیزی است که ممتنع نباشد فرض صدق آن بر کثیرین،و این معنی را کلی منطقی میگویند؛واین مفهوم را معروضات بسیار است،مثل انسان و حیوان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میگویند،به این معنی که در خارج موجود میشود،و مجموع کلی منطقی و کلی طبیعی،کلی عقلی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کلیٌّ،واین را کلی عقلی میگویند،به این معنی که در عقل در میاید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انواع خمسه،که آن جنس و نوع و فصل و خاصه و عرض عام</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اینها به این سه اعتبار مأخوذ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منطقی،جنس طبیعی،جنس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منطقی،مفهوم لفظ جنس است،و مفهوم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کلی است که مقول شود بر امور مختلفة الحقائق در جواب ماهو؟،و معروضات این مفهوم را جنس طبیعی میگویند،مثل حیوان،و مجموع جنس منطقی و جنس طبیعی را جنس عقلی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جنسٌ؛و همچنین فصل نیز به این سه وجه مأخوذ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است که مقول میشود بر شیء در جواب،أیّ شیء هو فی ذاته؟،و معروض این فصل را،فصل طبیعی میگویند،مثل ناطق؛و مجموع فصل منطقی و فصل طبیعی را فصل عقلی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نیست که این اعتبارات ثلاثه،در همه مفهوماتی که ایشان را فردی باشد جاری است؛و مصنف در شرح شمسیه اجزاء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جزئی کرده است،یعنی جزئی را نیز منطقی و طبیعی و عقلی میگویند،زیرا که مفهوم جزئی،یعنی مفهومی که ممتنع باشد فرض صدق آن بر کثیرین،جزئی منطقی است،و آن جزئی که این بر او صادق آید آن را جزئی طبیعی میگویند،مثل زید،و مجموع زید و جزئی </w:t>
      </w:r>
      <w:r>
        <w:rPr>
          <w:rStyle w:val="FootnoteAnchor"/>
          <w:rtl w:val="true"/>
        </w:rPr>
        <w:footnoteReference w:id="181"/>
      </w:r>
      <w:r>
        <w:rPr>
          <w:rFonts w:ascii="IRNazanin" w:hAnsi="IRNazanin" w:eastAsia="IRNazanin"/>
          <w:color w:val="111111"/>
          <w:sz w:val="28"/>
          <w:sz w:val="28"/>
          <w:szCs w:val="28"/>
          <w:rtl w:val="true"/>
          <w:lang w:bidi="fa-IR"/>
        </w:rPr>
        <w:t>را عقلی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وجود الطبیعی بمعنی وجود اشخاصه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 منطقی در خارج موجود نمیشود،به واسطه آنکه مفهومی است اعتباری عقلی،که از معقولات ثانیه است؛و کلی عقلی نیز در خارج موجود نمیشود،به واسطه آنکه مرکب است از کلی منطقی و کلی طبیعی،پس کلی منطقی جزء اوست و کلی منطقی محال است که در خارج موجود شود،پس کلی عقلی نیز در خارج موجود نشود،زیرا که به انتفاء جزء،کل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کلی طبیعی خلاف است که آیا در خارج موجود میشود یه نه؟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متفق علیه است که کلی طبیعی در خارج به وجود علی حده،غیر وجود اشخاص نمیباشد</w:t>
      </w:r>
      <w:r>
        <w:rPr>
          <w:rFonts w:eastAsia="IRNazanin" w:cs="IRNazanin"/>
          <w:color w:val="111111"/>
          <w:sz w:val="28"/>
          <w:szCs w:val="28"/>
          <w:rtl w:val="true"/>
          <w:lang w:bidi="fa-IR"/>
        </w:rPr>
        <w:t>.</w:t>
      </w:r>
      <w:bookmarkStart w:id="116" w:name="pg5071_48089"/>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در این است که،آیا در خارج به وجود اشخاص موجود میشود یا نه؟</w:t>
      </w:r>
    </w:p>
    <w:p>
      <w:pPr>
        <w:pStyle w:val="BookText"/>
        <w:rPr/>
      </w:pPr>
      <w:r>
        <w:rPr>
          <w:rFonts w:ascii="IRNazanin" w:hAnsi="IRNazanin" w:eastAsia="IRNazanin"/>
          <w:color w:val="111111"/>
          <w:sz w:val="28"/>
          <w:sz w:val="28"/>
          <w:szCs w:val="28"/>
          <w:rtl w:val="true"/>
          <w:lang w:bidi="fa-IR"/>
        </w:rPr>
        <w:t>مصنف بر این است که اصلا در خارج موجود نمیشود و اشخاص او در خارج موجود میشوند،و بعضی دیگر بر این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 طبیعی در خارج موجود میشود اما به وجود اشخاص،یعنی دو </w:t>
      </w:r>
      <w:r>
        <w:rPr>
          <w:rStyle w:val="FootnoteAnchor"/>
          <w:rtl w:val="true"/>
        </w:rPr>
        <w:footnoteReference w:id="182"/>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ذهن،و در خارج به یک وجود موجود شده اند،و نزد ایشان این است که زید،در خارج موجود میشود کلیه یا وجود او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مصنف این است که کلی طبیعی اصلاً در خارج موجود نیست،پس می بایست که عبارت به این طریق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الطبیعی لا وجود له فی الخارج،چرا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 کلی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وجود اشخاص او؟</w:t>
      </w:r>
    </w:p>
    <w:p>
      <w:pPr>
        <w:pStyle w:val="BookText"/>
        <w:rPr/>
      </w:pPr>
      <w:r>
        <w:rPr>
          <w:rFonts w:ascii="IRNazanin" w:hAnsi="IRNazanin" w:eastAsia="IRNazanin"/>
          <w:color w:val="111111"/>
          <w:sz w:val="28"/>
          <w:sz w:val="28"/>
          <w:szCs w:val="28"/>
          <w:rtl w:val="true"/>
          <w:lang w:bidi="fa-IR"/>
        </w:rPr>
        <w:t>جواب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قصد دو فایده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اشاره به مذهب خودش که کلی طبیعی حقیقةً در خارج موجود نمیشود؛و دوم اشاره است به توجیه آنچه در عبارت قدماء است،مثل شیخ ابو علی در شفا و غیره،واقع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 موجود است در خارج،یعنی معنی سخن کسی که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طبیعی موجود است،آن است که اشخاص آن در خارج موجود است؛لیکن مخفی نماند که محققین به این توجیه راضی نیستند،و تحقیق الحق فی هذا مرجوع الی المبسوطات</w:t>
      </w:r>
      <w:r>
        <w:rPr>
          <w:rFonts w:eastAsia="IRNazanin" w:cs="IRNazanin"/>
          <w:color w:val="111111"/>
          <w:sz w:val="28"/>
          <w:szCs w:val="28"/>
          <w:rtl w:val="true"/>
          <w:lang w:bidi="fa-IR"/>
        </w:rPr>
        <w:t>.</w:t>
      </w:r>
    </w:p>
    <w:p>
      <w:pPr>
        <w:pStyle w:val="Heading3"/>
        <w:numPr>
          <w:ilvl w:val="2"/>
          <w:numId w:val="1"/>
        </w:numPr>
        <w:rPr/>
      </w:pPr>
      <w:bookmarkStart w:id="117" w:name="__RefHeading___Toc996396_774463916"/>
      <w:bookmarkStart w:id="118" w:name="_Toc42"/>
      <w:bookmarkEnd w:id="117"/>
      <w:r>
        <w:rPr>
          <w:rtl w:val="true"/>
        </w:rPr>
        <w:t>فصل دوم</w:t>
      </w:r>
      <w:r>
        <w:rPr>
          <w:rtl w:val="true"/>
        </w:rPr>
        <w:t>:</w:t>
      </w:r>
      <w:r>
        <w:rPr>
          <w:rtl w:val="true"/>
        </w:rPr>
        <w:t>معرّف</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فصلٌ،معرّف الشیء ما یقال علیه لإفادة تصوره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مصنف فارغ شد از مبحث کلیات خمس،شروع کرد در معرّف،که مقصد اصلی باب تصورات است،و چون کلیات خمس،موقوف علیه معرّف بودند،به واسطه آنکه معرّف مرکب از کلیات خمس میباشد،پس از این جهت مقدم داشت کلیات خمس را بر معرّف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مرکب از کلیات خمس نیست،بلکه مرکب از جنس و فصل و خاصه میباشد،پس نوع و عرض عام را بی فایده ذکر کرده</w:t>
      </w:r>
    </w:p>
    <w:p>
      <w:pPr>
        <w:pStyle w:val="BookText"/>
        <w:rPr/>
      </w:pPr>
      <w:r>
        <w:rPr>
          <w:rFonts w:ascii="IRNazanin" w:hAnsi="IRNazanin" w:eastAsia="IRNazanin"/>
          <w:color w:val="111111"/>
          <w:sz w:val="28"/>
          <w:sz w:val="28"/>
          <w:szCs w:val="28"/>
          <w:rtl w:val="true"/>
          <w:lang w:bidi="fa-IR"/>
        </w:rPr>
        <w:t>است،جواب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نوع و عرض عام را ذکر نمیکرد،تمییز تام میان کلیات نمی توانست بکند،پس این دو را ذکر کرد تا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کلیات توانست کرد،زیرا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محمول شود بر آن شیء ای،یعنی 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 این است،و غرض از حمل او بر آن شیء افاده تصور آن باشد؛و بیان این سخن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هرگاه حمل کردیم شیءای را بر شیء دیگری،میتواند که غرض از این حمل افاده تصور باشد،و این معرّف است؛و میتواند که غرض از این حمل،افاده تصور نباشد،بلکه غرض علم به اوصاف او باشد،و این معرّف نیست بلکه حکمی است از کلام </w:t>
      </w:r>
      <w:r>
        <w:rPr>
          <w:rStyle w:val="FootnoteAnchor"/>
          <w:rtl w:val="true"/>
        </w:rPr>
        <w:footnoteReference w:id="184"/>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أن یکون مساویا اجلی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کرده است که معرِّف مساوی معرََّف باشد؛یعنی هرجا که او صادق آید،این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آید،و هرجا که این صادق آید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آید،زیرا که چون در معرِّف معتبر است که محمول شود بر معرََّف تباین نتواند باشد؛اما اعم و اخص،اگر چه محمول میشوند لیکن اخص افاده تصور اعم نمیتواند کرد،زیرا که اخص میباشد از اعم،چه اخص کمتر موجود میشود در ذهن زیرا که هرگاه که اخص در ذهن موجود میشود اعم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اعم موجود میشود بدون اخص؛و اعم گرچه افاده تصور میکند،لیکن افاده تصور معتبر </w:t>
      </w:r>
      <w:r>
        <w:rPr>
          <w:rStyle w:val="FootnoteAnchor"/>
          <w:rtl w:val="true"/>
        </w:rPr>
        <w:footnoteReference w:id="185"/>
      </w:r>
      <w:r>
        <w:rPr>
          <w:rFonts w:ascii="IRNazanin" w:hAnsi="IRNazanin" w:eastAsia="IRNazanin"/>
          <w:color w:val="111111"/>
          <w:sz w:val="28"/>
          <w:sz w:val="28"/>
          <w:szCs w:val="28"/>
          <w:rtl w:val="true"/>
          <w:lang w:bidi="fa-IR"/>
        </w:rPr>
        <w:t>در نظر اهل منطق نمیکند،چه مقصود از معرّف نزد ایشان تصور معرّف است بلکه به وجهی که ممتاز شود از جمیع ما عداه،و اعم افاده هیچ یک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شرط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اجلی از معرَف باشد،زیرا که معرِف معلوم تصورات است که افاده تصور مجهول کند که آن معرَف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بالاعم و الاخص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متفرع است بر اشتراط مساوات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المساوی معرفة والاخفی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متفرع است بر اشتراط اجلی بودن؛یعنی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صحیح نباشد تعریف به اعم و تعریف به اخص،زیرا که ما شرط کرده ایم که معرف مساوی معرف باشد در معرفت،و همچنین صحیح نیست تعریف به آن چیزی که آن چیز،مساوی معرف باشد در معرفت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 از معرَف باشد،بنابر آنکه ما شرط کرده ایم که معرف اجلی از معرف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التعریف بالفصل القریب حدّ و بالخاصة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شرط کرده شد در معرِف که مساوی معرَف باشد،پس البته معرِف مشتمل خواهد بود برامری که تمییز معرَف کند از جمیع ماعداه،خواه ذاتی باشد و آن فصل قریب است،وخواه عرضی باشد و آن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البته در تعریف ما،فصل قریب و خاصه مذکور خواهد شد،پس تعریف به فصل قریب را حدّ گویند،زیرا که حدّ در لغت به معنی مَنع است،و چون این معرِف منع میکند ماعدای معرَف را از دخول در معرَف،از این جهت آن را حدّ میگویند؛و تعریف به خاصه را رسم میگویند،به واسطه آنکه رسم به معنی اثر است،و خاصه شیء عرض اوست و اثری است از آثار او،پس از این جهت تعریف به خاصه را رسم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 الجنس القریب فتامّ و الّا فناقص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هریک از این فصل قریب و خاصه اگر با جنس قریب باشد،آن معرِف را حدّ تام و رسم تام میگویند،و اگر با جنس قریب نباشد اعم از اینکه با ایشان هیچ چیز دیگری نباشد یا آنکه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بعید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معرف را حدّ ناقص و رسم ناقص میگویند،پس فصل قریب را با جنس قریب حدّ تام میگویند به واسطه آنکه مشتمل است بر تمام ماهیت معرَف،مثل تعریف انسان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قریب با جنس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ناقص میگویند،به واسطه آنکه تمام ماهیت معرَف نیست،مثلا هرگاه که تعریف کنند انسان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ناطق،حدّ ناقص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تعریف به فصل قریب تنها،حد ناقص است،بنابر آنکه تمام ماهیت معرف نیست،مثل تعریف انسان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ناطق؛و تعریف به خاصه و جنس قریب را رسم تام میگویند،زیرا که مشابهت دارند حدّ تام را در آنکه مشتمل است بر جنس قریب؛و تعریف به خاصه فقط یا به خاصه و جنس بعید را رسم ناقص میگویند،به واسطه مشابهت به حدّ 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یعتبروا بالعرض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نکرده اند متأخرین تعریف به عرض عام را،به واسطه آنکه عرض عام نه تمام ماهیت معرَف است و نه تمییز میکند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جمیع ماعداه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به عرض عام جایز است،به واسطه آنکه میتواند که دو عرض عام را ترکیب کنند و هردو باهم مساوی معرَف باشند،مثل تعریف خفاش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ولودٌ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،که طائر عرض عام خفاش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طائر شامل سایر 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ولود نیز عرض عام اوست،چه شامل مثل فرس و انسان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هست،لیکن وصف طائر بودن و 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جمع نمیشدند،الّا در خفاش،پس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خفاش است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تعریف به عرض عام جایز باشد؟</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گفته 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به عرض عام جایز نیست،از آن حیثیت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عرض،عام باشد،یعنی بر عموم خود باقی باشد،و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ولود،در این صورت نه از آن جهت است که عرض،عام است،بلکه از این جهت است که جزء خاصه،مرکب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اجیز فی الناقص أن یکون اعم کاللفظی و هو ما یقصد به تفسیر مدلول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که رخصت داده اند قدماء در تعریف ناقص،تعریف به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حد ناقص و رسم ناقص،همچنانچه در تعریف لفظی تعریف به اعم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تعریف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حقیقی و تعریف لفظی؛تعریف حقیقی آن است که غرض از آن تعریف،تحصیل مجهولی باشد،مثل آنکه هرگاه ما انسان را ندانیم و تعریف کنند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ناطق،این تعریف حقیقی است،زیرا که غرض تحصیل مجهولی است که آن انسان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تعریف لفظی آن است که غرض از تعریف تحصیل مجهولی نباشد،بلکه قصد</w:t>
      </w:r>
    </w:p>
    <w:p>
      <w:pPr>
        <w:pStyle w:val="BookText"/>
        <w:rPr/>
      </w:pPr>
      <w:r>
        <w:rPr>
          <w:rFonts w:ascii="IRNazanin" w:hAnsi="IRNazanin" w:eastAsia="IRNazanin"/>
          <w:color w:val="111111"/>
          <w:sz w:val="28"/>
          <w:sz w:val="28"/>
          <w:szCs w:val="28"/>
          <w:rtl w:val="true"/>
          <w:lang w:bidi="fa-IR"/>
        </w:rPr>
        <w:t>کرده باشیم به آن،تفسیر و تعیین مدلول لفظ را و احضار آن از میان معلومات،تا معلوم شود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لفظ،این معنی است،مثلا هرگاه که شخصی داند معنی اسد را،که آن حیوان مُفترِس </w:t>
      </w:r>
      <w:r>
        <w:rPr>
          <w:rStyle w:val="FootnoteAnchor"/>
          <w:rtl w:val="true"/>
        </w:rPr>
        <w:footnoteReference w:id="187"/>
      </w:r>
      <w:r>
        <w:rPr>
          <w:rFonts w:ascii="IRNazanin" w:hAnsi="IRNazanin" w:eastAsia="IRNazanin"/>
          <w:color w:val="111111"/>
          <w:sz w:val="28"/>
          <w:sz w:val="28"/>
          <w:szCs w:val="28"/>
          <w:rtl w:val="true"/>
          <w:lang w:bidi="fa-IR"/>
        </w:rPr>
        <w:t>است،و بشنود از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غضنفر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الغضنفر؟،یعنی چه معنی دارد این لفظ؟،در جواب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الغضنفر اسد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لفظی خواهد بود،چه غرض از این تعریف غضنفر،تعریف مجهول نیست،بلکه غرض تعیین مدلول غضنفر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معلومات،تا دانسته شود که آن مراد بود از لفظ غضنفر؛در تعریفات لفظی،تعریف به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داشته اند،و مراد از او،نصب علامت است از جهت تعیین مدلول لفظ،مثل آنکه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 گیاهی است</w:t>
      </w:r>
      <w:r>
        <w:rPr>
          <w:rFonts w:eastAsia="IRNazanin" w:cs="IRNazanin"/>
          <w:color w:val="111111"/>
          <w:sz w:val="28"/>
          <w:szCs w:val="28"/>
          <w:rtl w:val="true"/>
          <w:lang w:bidi="fa-IR"/>
        </w:rPr>
        <w:t>.</w:t>
      </w:r>
      <w:bookmarkStart w:id="119" w:name="pg5071_48095"/>
    </w:p>
    <w:p>
      <w:pPr>
        <w:pStyle w:val="Heading2"/>
        <w:numPr>
          <w:ilvl w:val="1"/>
          <w:numId w:val="1"/>
        </w:numPr>
        <w:rPr/>
      </w:pPr>
      <w:bookmarkStart w:id="120" w:name="__RefHeading___Toc996398_774463916"/>
      <w:bookmarkStart w:id="121" w:name="_Toc43"/>
      <w:bookmarkEnd w:id="119"/>
      <w:bookmarkEnd w:id="120"/>
      <w:r>
        <w:rPr>
          <w:rtl w:val="true"/>
        </w:rPr>
        <w:t>مقصد ثانی</w:t>
      </w:r>
      <w:r>
        <w:rPr>
          <w:rtl w:val="true"/>
        </w:rPr>
        <w:t>:</w:t>
      </w:r>
      <w:r>
        <w:rPr>
          <w:rtl w:val="true"/>
        </w:rPr>
        <w:t>تصدیقات</w:t>
      </w:r>
      <w:bookmarkEnd w:id="1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996400_774463916"/>
      <w:bookmarkStart w:id="123" w:name="_Toc44"/>
      <w:bookmarkEnd w:id="122"/>
      <w:r>
        <w:rPr>
          <w:rtl w:val="true"/>
        </w:rPr>
        <w:t>اشاره</w:t>
      </w:r>
      <w:bookmarkStart w:id="124" w:name="pg5071_48096"/>
      <w:bookmarkEnd w:id="123"/>
    </w:p>
    <w:p>
      <w:pPr>
        <w:pStyle w:val="Heading3"/>
        <w:numPr>
          <w:ilvl w:val="2"/>
          <w:numId w:val="1"/>
        </w:numPr>
        <w:rPr/>
      </w:pPr>
      <w:bookmarkStart w:id="125" w:name="__RefHeading___Toc996402_774463916"/>
      <w:bookmarkStart w:id="126" w:name="_Toc45"/>
      <w:bookmarkEnd w:id="124"/>
      <w:bookmarkEnd w:id="125"/>
      <w:r>
        <w:rPr>
          <w:rtl w:val="true"/>
        </w:rPr>
        <w:t>تعریف قضیّه و حصر آن در حملیّه و شرطیّه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التصدیقات،القضیة قول یحتمل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مصنف فارغ شد از مبحث تصورات،شروع کرد در مبحث تصدیقات،و چون در تصدیقات بحث میکنند از حجّت،و قضایا چون اجزاء حجّت اند،از این جهت اول قضایاء را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است،یعنی مرکبی است،که احتمال صدق و کذب داشته باشد،و مرکب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ملفوظ و مرکب معقول؛مرکب ملفوظ مثل لفظ زید قائم؛و مرکب معقول مثل معنی زید و قائم و نسبت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قضیه،ملفوظه و معقوله نیز میباشد،و تعریف بر هردو صادق است،و قول احتمال هردو را دارد؛و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خبر است با واقع،و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مطابقت خبر است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تعریف قضیه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است بر دور،به واسطه آنکه در تعریف قضیه،صدق و کذب اخذ کرده است و در تعریف صدق و کذب خبر اخذ کرده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 قضیه است،پس دانستن قضیه موقوف باشد بر دانستن صدق و کذب،و دانستن صدق و کذب موقوف باشد بر دانستن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تعریف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صدق و کذب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کذبی هست که صفت خبر است،و صدق و کذبی هست که صفت مخبِر است؛اگر شما صدق و کذب را صفت خبر دانید،دور لازم میاید،اما لازم نیست که صفت خبر دانیم،بلکه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مخبر میدانیم،و بعد از آن،تعریف قضیه چنان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 که احتمال داشته باشد صدق و کذب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را،یعنی ممکن باشد که قائلش مطابق واقع گفته باشد،یا غیر 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گفته باشد؛پس در این صورت دور لازم نیاید،به واسطه آنکه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صورت،صدق و کذب را اخذ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بعضی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قول یصلح أن یقال لقائله أنّه صادق او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 موقوف بر خبر نیست،بلکه صدق و کذب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بدیهی است و موقوف بر صدق و کذب نیست،و تعریف،لفظی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الحکم فیها بثبوت شیء لشیء او نفیه عنه،فحملیة موجبة او سالبة و یسمّی المحکوم علیه موضوعا و المحکوم به محمولا و الدال علی النسبة،رابطة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بوده باشد درقضیه،حکم به ثبوت شیءای برای شیءای یا نفی شیءای از شیءای،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حملیه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موجبه و سالبه؛پس حملیه موجبه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کنند در آن،به ثبوت شیءای برای شیءای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قائم؛و حملیه سالبه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کنند در وی به سلب شیءای از شیءای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اجزاء قضیه چهار است نزد متأخرین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 علیه و محکوم به و نسبت حکمیت به ثبوتیه و به ضدیة الوقوع و اللّا وقوع</w:t>
      </w:r>
    </w:p>
    <w:p>
      <w:pPr>
        <w:pStyle w:val="BookText"/>
        <w:rPr/>
      </w:pPr>
      <w:r>
        <w:rPr>
          <w:rFonts w:ascii="IRNazanin" w:hAnsi="IRNazanin" w:eastAsia="IRNazanin"/>
          <w:color w:val="111111"/>
          <w:sz w:val="28"/>
          <w:sz w:val="28"/>
          <w:szCs w:val="28"/>
          <w:rtl w:val="true"/>
          <w:lang w:bidi="fa-IR"/>
        </w:rPr>
        <w:t>آن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حکم گویند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نزد متقدمین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محکوم علیه و محکوم به و نسبت حکمیت 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ایجابیه یا سلبیه؛و ایشان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نسبت حکمیت میدانند؛و عبارت مصنف ناظر است در مذهب قدماء،چه زیاده از سه جزء ذکر نکرده است؛و نام نهاده اند محکوم علیه را موضوع،به واسطه آنکه وضع کرده اند او را برای آنکه شیءای برای آن ثابت کنند؛ومحکوم به را محمول میگویند،گویا که آن را بر موضوع بار کرده اند؛و نسبت را اسمی علی حده نکرده اند،بلی،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نسبت را،رابطه میگویند،تسمیة الدال به اسم مدلول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استعیرلها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به طریق عاریت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رابطه میگویند؛و سابقاً معلوم شد که در قضیه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نسبت بین بین را،رابطه میگویند،و نسبت بین بین،معنی حرفی است،زیرا که غیر مستقل است،پس رابطه ای که دال است نزد ایشان،ادات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رابطه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با وجود دلالت بر نسبت،دلالت بر زمان نیز میکند،مثل افعال ناقصه در لغت عرب؛و رابطه غیر زمانی،آن است که دال بر نسبت باشد،اما دلالت بر زمانی نکند،مثل است،در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ومنطقیون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غیر زمانی در لغت عرب،هو و نظایر اوست؛و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را در اصل وضع کرده اند برای نسبت،بلکه هو ضمیری است راجع به چیزی که پیش از او مذکور شده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قائم؛هو ضمیری است که راجع است بر زید پس اسم باشد،پس چون شما گفته 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حرف است و رابطه است و دلالت بر نسبت میکند؟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حکمت فلسفه را از زبان یونانی به عربی نقل</w:t>
      </w:r>
    </w:p>
    <w:p>
      <w:pPr>
        <w:pStyle w:val="BookText"/>
        <w:rPr/>
      </w:pPr>
      <w:r>
        <w:rPr>
          <w:rFonts w:ascii="IRNazanin" w:hAnsi="IRNazanin" w:eastAsia="IRNazanin"/>
          <w:color w:val="111111"/>
          <w:sz w:val="28"/>
          <w:sz w:val="28"/>
          <w:szCs w:val="28"/>
          <w:rtl w:val="true"/>
          <w:lang w:bidi="fa-IR"/>
        </w:rPr>
        <w:t>میکردند،چون در زبان عرب چیزی که غیر رابطه زمانی باشد نیافتند،و چیزی را میخواستند که رابطه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را که مناسب یافتند هو بود،پس منطقی هو را به طریق استعاره و عاریت وضع کرده اند از برای رابطه،و این حالت ندارد که در اصل هو موضوع است برای رابطه،بلکه به طریق عاریت آن را رابطه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فشرطیة و یسمّی الجزء الاول مقدما و الثانی 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قضیه،حکم به ثبوت شیءای برای شیءای،یا سلب شیءای از شیءای نباشد،شرطیه است،و نام نهاده میشود 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و جزء ثانی 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 که،در قضیه حملیه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علیه را موضوع میگویند،و محکوم به را محمول،و نگفت در قضیه شرطیه که محکوم علیه را مقدم میگویند و محکوم به را تالی،بلکه جزء اول و جزء ثانی گفت؟</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عربیت </w:t>
      </w:r>
      <w:r>
        <w:rPr>
          <w:rStyle w:val="FootnoteAnchor"/>
          <w:rtl w:val="true"/>
        </w:rPr>
        <w:footnoteReference w:id="189"/>
      </w:r>
      <w:r>
        <w:rPr>
          <w:rFonts w:ascii="IRNazanin" w:hAnsi="IRNazanin" w:eastAsia="IRNazanin"/>
          <w:color w:val="111111"/>
          <w:sz w:val="28"/>
          <w:sz w:val="28"/>
          <w:szCs w:val="28"/>
          <w:rtl w:val="true"/>
          <w:lang w:bidi="fa-IR"/>
        </w:rPr>
        <w:t>،خلاف کرده اند که آیا حکم در جزء تالی شرطیه است،که آن را جزا میگویند یا میان شرط و جزا است؟،اهل عربیت برآن اند که،حکم در جزا است،و شرط قید حکم است،از قبیل ظرف و حال،نه ظرف حکم است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الشمس طالعة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اهل عربیت این است که حکم در جزء تالی </w:t>
      </w:r>
      <w:r>
        <w:rPr>
          <w:rStyle w:val="FootnoteAnchor"/>
          <w:rtl w:val="true"/>
        </w:rPr>
        <w:footnoteReference w:id="190"/>
      </w:r>
      <w:r>
        <w:rPr>
          <w:rFonts w:ascii="IRNazanin" w:hAnsi="IRNazanin" w:eastAsia="IRNazanin"/>
          <w:color w:val="111111"/>
          <w:sz w:val="28"/>
          <w:sz w:val="28"/>
          <w:szCs w:val="28"/>
          <w:rtl w:val="true"/>
          <w:lang w:bidi="fa-IR"/>
        </w:rPr>
        <w:t>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موجود،است،به واسطه آنکه اثبات وجود برای نهار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محکوم علیه نهار باشد و محکوم به موجود،پس در این صورت جزء اول و جزء ثانی را محکوم علیه و محکوم به نتوان گفت؛و پیش اهل منطق این است که حکم در میان جزء اول و جزء ثانی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طالعة و 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،باشد،زیرا که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به تعلیق وجود نهار است بر طلوع شمس،پس متعلق علیه که طلوع شمس است محکوم علیه باشد،و متعلق به که وجود نهار است،محکوم 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مصنف که جزء اول و جزء ثانی گفت،نه محکوم علیه ونه محکوم به،یا آن است که مذهب اهل عربیت دارد یا آن است که مذهب اهل عربیت ندارد؛لیکن عبارتی میگوید که به هردو مذهب صحیح باشد؛و وجه تسمیه جزء اول به مقدم،آن</w:t>
      </w:r>
      <w:bookmarkStart w:id="127" w:name="pg5071_48100"/>
    </w:p>
    <w:p>
      <w:pPr>
        <w:pStyle w:val="BookText"/>
        <w:rPr/>
      </w:pPr>
      <w:bookmarkEnd w:id="127"/>
      <w:r>
        <w:rPr>
          <w:rFonts w:ascii="IRNazanin" w:hAnsi="IRNazanin" w:eastAsia="IRNazanin"/>
          <w:color w:val="111111"/>
          <w:sz w:val="28"/>
          <w:sz w:val="28"/>
          <w:szCs w:val="28"/>
          <w:rtl w:val="true"/>
          <w:lang w:bidi="fa-IR"/>
        </w:rPr>
        <w:t>است که او پیشتر است در ذکر یعنی در تلفظ،و جزء ثانی را تالی میگویند به واسطه آنکه از پی در میاید</w:t>
      </w:r>
      <w:r>
        <w:rPr>
          <w:rFonts w:eastAsia="IRNazanin" w:cs="IRNazanin"/>
          <w:color w:val="111111"/>
          <w:sz w:val="28"/>
          <w:szCs w:val="28"/>
          <w:rtl w:val="true"/>
          <w:lang w:bidi="fa-IR"/>
        </w:rPr>
        <w:t>.</w:t>
      </w:r>
    </w:p>
    <w:p>
      <w:pPr>
        <w:pStyle w:val="Heading3"/>
        <w:numPr>
          <w:ilvl w:val="2"/>
          <w:numId w:val="1"/>
        </w:numPr>
        <w:rPr/>
      </w:pPr>
      <w:bookmarkStart w:id="128" w:name="__RefHeading___Toc996404_774463916"/>
      <w:bookmarkStart w:id="129" w:name="_Toc46"/>
      <w:bookmarkEnd w:id="128"/>
      <w:r>
        <w:rPr>
          <w:rtl w:val="true"/>
        </w:rPr>
        <w:t>تقسیم قضیّه حملیّه به اعتبار موضوع</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الموضوع إن کان مشخصا سمیت القضیة،شخصیة و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قضیه،اگر جزئی حقیقی باشد و مشخص باشد،این قضیه را شخصیه میگویند،و مخصوصه نیز میگویند،به واسطه آنکه موضوع قضیه،امری مخصوص و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نفس الحقیقة،فطبیعیة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موضوع قضیه،کلی باشد،اگر حکم کرده باشند بر نفس حقیقت کلی،این قضیه را طبیعیه میگویند،به واسطه آنکه حکم بر نفس طبیعت کلی کرده اند،مثل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 و الحیوان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نوعیت و جنسیت بر نفس حقیقت انسان و حیوان کرده ایم نه بر افراد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فإن بیّن کمیة افراده کلا او بعضا،فمحصورة کلیة او جزئیة و ما به البیان 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حکم بر نفس حقیقت کلی نکرده باشیم،بلکه حکم بر افراد کرده باشیم،اگر بیان کمیت افراد کرده باشند کلّا او بعضا،یعنی گفته باشند که حکم بر هریک از افراد است یا بر بعض افراد است،این قضیه را محصوره میگویند و مسوّره اش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محصوره اش میگویند،به واسطه آنکه حصر افراد کرده است،اگر چه به طریق تعداد نکرده است؛اما به طریق کلیت و بعضیت کرده،و اما آنکه مسوّره اش میگویند،زیرا که مشتمل بر سور است،و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را میگویند که به آن بیان کمیت افراد کلا و بعضا کنند،مثل لفظ کل و بعض،و این سور را از سور بلد گرفته اند،همچنانچه حصار،شهر را احاطه میکند،آن لفظ نیز احاطه افراد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بیان کمیت افراد کلا کرده باشد،آن را محصوره کلیه میگویند،و اگر بیان کمیت افراد بعضا کرده باشد او را محصوره جزئیه میگویند،و هریک از این کلی و جزئی موجبه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بنابرین،قضیه محصوره بر چهار قسم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موجبه کلیه و سالبه کلیه و موجبه جزئیه و سالبه جزئیه</w:t>
      </w:r>
      <w:r>
        <w:rPr>
          <w:rFonts w:eastAsia="IRNazanin" w:cs="IRNazanin"/>
          <w:color w:val="111111"/>
          <w:sz w:val="28"/>
          <w:szCs w:val="28"/>
          <w:rtl w:val="true"/>
          <w:lang w:bidi="fa-IR"/>
        </w:rPr>
        <w:t>.</w:t>
      </w:r>
      <w:bookmarkStart w:id="130" w:name="pg5071_48101"/>
    </w:p>
    <w:p>
      <w:pPr>
        <w:pStyle w:val="BookText"/>
        <w:rPr/>
      </w:pPr>
      <w:bookmarkEnd w:id="130"/>
      <w:r>
        <w:rPr>
          <w:rFonts w:ascii="IRNazanin" w:hAnsi="IRNazanin" w:eastAsia="IRNazanin"/>
          <w:color w:val="111111"/>
          <w:sz w:val="28"/>
          <w:sz w:val="28"/>
          <w:szCs w:val="28"/>
          <w:rtl w:val="true"/>
          <w:lang w:bidi="fa-IR"/>
        </w:rPr>
        <w:t>و سور موجبه کلیه،کل افراد است،و الف و لام استغراق،و هرچه افاده معنی ایشان کند در هرلغتی که باشد،چنانچه در فارسی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هرانسان حیوان است،لفظ هر در آنجا سور ایجاب کلی است،و سور سالبه کلیه لاشیء است و لا واحد و هرچه به این معنی لفظ باشد،مثل و قوع نکره در سیاق نفی،مثل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رجل؛و سور موجبه جزئیه،بعض است و هرچه افاده معنی او کند،چون وقوع نکره در اثبات،مثل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انسان؛و سور سالبه جزئیه،لیس کل است و لیس بعض و بعض لیس؛و لیس کل رفع ایجاب کلی میکند،و رفع ایجاب کلی مستلزم جزئی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فمهلة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بیان کمیت افراد کلا و بعضا نکند،این قضیه را مهمله میگویند،به واسطه آنکه اهمالی در بیان کمیت افراد شده،مثل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حیوان،که اگر مراد از الف و لام،الف و لام عهد ذهنی باشد؛و اگر الف و لام،عهد خارجی باشد،این قضیه،شخصیه است؛و اگر الف و لام استغراق باشد،این قضیه،محصوره است؛و اگر الف و لام جنس باشد،این قضیه،طبیعیه است</w:t>
      </w:r>
      <w:r>
        <w:rPr>
          <w:rFonts w:eastAsia="IRNazanin" w:cs="IRNazanin"/>
          <w:color w:val="111111"/>
          <w:sz w:val="28"/>
          <w:szCs w:val="28"/>
          <w:rtl w:val="true"/>
          <w:lang w:bidi="fa-IR"/>
        </w:rPr>
        <w:t>.</w:t>
      </w:r>
    </w:p>
    <w:p>
      <w:pPr>
        <w:pStyle w:val="Heading3"/>
        <w:numPr>
          <w:ilvl w:val="2"/>
          <w:numId w:val="1"/>
        </w:numPr>
        <w:rPr/>
      </w:pPr>
      <w:bookmarkStart w:id="131" w:name="__RefHeading___Toc996406_774463916"/>
      <w:bookmarkStart w:id="132" w:name="_Toc47"/>
      <w:bookmarkEnd w:id="131"/>
      <w:r>
        <w:rPr>
          <w:rtl w:val="true"/>
        </w:rPr>
        <w:t>محصورات اربع</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تلازم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مهمله و قضیه جزئیه،متلازمان اند،به این معنی که هرگاه صادق آید مهمله،صادق آید جزئیه،و به عکس؛اما آنکه هرگاه صادق آید مهمله صادق آید جزئیه،به واسطه آنکه مهمله آن است که در آن حکم به فرد شده باشد،اما تعیین افراد نشده باشد کلا یا بعضا،و هرگاه که صادق آید حکم بر فرد،صادق خواهد آمد حکم بر بعض افراد،اما به عکس،به واسطه آنکه هرگاه صادق آید حکم بر بعض افراد،صادق میاید حکم بر فرد مطلقا و این ظاهر است</w:t>
      </w:r>
      <w:r>
        <w:rPr>
          <w:rFonts w:eastAsia="IRNazanin" w:cs="IRNazanin"/>
          <w:color w:val="111111"/>
          <w:sz w:val="28"/>
          <w:szCs w:val="28"/>
          <w:rtl w:val="true"/>
          <w:lang w:bidi="fa-IR"/>
        </w:rPr>
        <w:t>.</w:t>
      </w:r>
    </w:p>
    <w:p>
      <w:pPr>
        <w:pStyle w:val="Heading3"/>
        <w:numPr>
          <w:ilvl w:val="2"/>
          <w:numId w:val="1"/>
        </w:numPr>
        <w:rPr/>
      </w:pPr>
      <w:bookmarkStart w:id="133" w:name="__RefHeading___Toc996408_774463916"/>
      <w:bookmarkStart w:id="134" w:name="_Toc48"/>
      <w:bookmarkEnd w:id="133"/>
      <w:r>
        <w:rPr>
          <w:rtl w:val="true"/>
        </w:rPr>
        <w:t>اقسام حملیّه</w:t>
      </w:r>
      <w:bookmarkEnd w:id="13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فی الموجبه من وجود الموضوع اما محققا و هی الخارجیة او مقدرا،فالحقیقة او ذهنا،فالذهنیة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 در قضیه موجبه،از موجود بودن موضوع در خارج محققا،اعم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حکم،یا بعد از حکم،و این قضیه را،خارجیه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حارة؛یا مقدرا،یعنی تقدیر وجود موضوع</w:t>
      </w:r>
    </w:p>
    <w:p>
      <w:pPr>
        <w:pStyle w:val="BookText"/>
        <w:rPr/>
      </w:pPr>
      <w:r>
        <w:rPr>
          <w:rFonts w:ascii="IRNazanin" w:hAnsi="IRNazanin" w:eastAsia="IRNazanin"/>
          <w:color w:val="111111"/>
          <w:sz w:val="28"/>
          <w:sz w:val="28"/>
          <w:szCs w:val="28"/>
          <w:rtl w:val="true"/>
          <w:lang w:bidi="fa-IR"/>
        </w:rPr>
        <w:t>کنیم در خارج اعم از آنکه در خارج موجود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حیوان،یا موضوع موجود نباشد در خارج اما به حیثیتی باشد که اگر یافت شود در خارج متصف شود به مجهول،و حکم به ایجابی یا سلبی که در قضیه کرده ایم بر او صادق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عنقاء طائر،که اگرچه عنقاء موجود نیست در خارج،اما اگر یافت شود در خارج متصف خواهد بود به 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حکم ایجابی صادق خواهد بود،و این قضیه را حقیقیه میگویند،به واسطه آنکه حقیقت قضیه ای است که مستعمل است در علوم؛یا آنکه ناچار است در قضیه موجبه از وجود موضوع در ذهن </w:t>
      </w:r>
      <w:r>
        <w:rPr>
          <w:rStyle w:val="FootnoteAnchor"/>
          <w:rtl w:val="true"/>
        </w:rPr>
        <w:footnoteReference w:id="191"/>
      </w:r>
      <w:r>
        <w:rPr>
          <w:rFonts w:ascii="IRNazanin" w:hAnsi="IRNazanin" w:eastAsia="IRNazanin"/>
          <w:color w:val="111111"/>
          <w:sz w:val="28"/>
          <w:sz w:val="28"/>
          <w:szCs w:val="28"/>
          <w:rtl w:val="true"/>
          <w:lang w:bidi="fa-IR"/>
        </w:rPr>
        <w:t>،و این قضیه را ذهنیه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معلوم شد،که قضیه خارجیه آن است که حکم کنند در آن بر افراد خارجیه محققه،اعم از آنکه این افراد موجود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حکم یا قبل از حکم یا بعد از حکم؛و قضیه حقیقیه آن است که حکم کنند در آن بر افراد خارجیه،اعم از محقق و مقدر؛وقضیه ذهنیه آن است که حکم کنند در آن،بر افراد ذهنیه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ایجاب تقاضای وجود موضوع میکند،و همچنین سلب تقاضای وجود موضوع میکند در ذهن؟</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سلب تقاضای وجود موضوع میکند،لیکن ایجاب تقاضای وجودی میکند،و سلب تقاضای وجودی نمیکند،به واسطه آنکه ایجاب تقاضای دو وجود میکند،یک وجود حال حکم،و آن مشارک سلب است در این وجود،و یک وجود دیگر قطع نظر از حکم،به واسطه آنکه ایجاب ثبوت شیء است برای شیء،و ثبوت شیء برای شیء،فرع ثبوت مثبة له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 به قول ما که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تقاضای وجود موضوع میکند،این وجود است،و سلب تقاضای این وجود نمیکند،به واسطه آنکه صدق سلب همچنانچه به این معنی میباشد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محمولی از آن مسلوب باشد،همچنین به انتفاء موضوع میباشد،پس معلوم شد که سلب تقاضای این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میان قضیه موجبه کلیه خارجیه و قضیه موجبه کلیه حقیقیه،عموم وخصوص من وجه است؛ماده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حیوان،ماده افتراق از جانب خارجیه مثل آنکه فرض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اشکال که در خارج موجود اند،مثلث اند،در این هنگام صادق خواهد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شکل مثلث بحسب الخارج،یعنی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شکل است در خارج،مثلث است در خارج؛و صادق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شکل مثلث بحسب الحقیقة،یعنی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اگر یافت شود در خارج و بوده باشد شکل،پس او بحیثیتی است که اگر یافت شود،مثلث خواهد بود،به واسطه آنکه میتواند که بعضی اشکال که بعد از این یافت شوند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نباشند بلکه مربع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شکل مثلث،خارجیةً صادق است و حقیقیةً صادق نیست؛و ماده افتراق از جانب حقیقیه،مثل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عنقاء 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معلوم شد که میان موجبه کلیه خارجیه و موجبه کلیه حقیقیه،عموم وخصوص من وجه است،پس میان نقیضین ایشان که سالبه جزئیه خارجیه است و سالبه جزئیه حقیقیه است،مباینت جزئی خواهد بود،چنانچه در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شد؛ماده اجتماع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بحجر،ماده افتراق از جانب خارجیت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العنقاء لیس بطائر،و ماده افتراق از جانب حقیقیت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الاشکال لیس بمثلث،بر تقدیری که فرض کنیم که جمیع اشکال در خارج،منحصر در مثلث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موجبه جزئیه خارجیه،اخص مطلق است از موجبه جزئیه حقیقیه،زیرا که هرگاه حکم کنیم به ایجاب محمول برای موضوع محققا،حکم به ایجاب محمول برای موضوع محققا یا مقدرا شده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حیوان،و نیست چنین که هرگاه حکم کنیم به ایجاب محمول برای موضوع محققا یا مقدرا،حکم به ایجاب محمول برای موضوع محققا شده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العنقاء طائر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معلوم شد،که موجبه جزئیه خارجیه،اخص مطلق است از موجبه حقیقیه،پس سالبه کلیه خارجیه،اعم مطلق خواهد بود از سالبه حقیقیه،به واسطه آنکه بعض اخص،اعم است از بعض اعم،چنانچه در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معلوم شد؛ماده</w:t>
      </w:r>
      <w:bookmarkStart w:id="135" w:name="pg5071_48104"/>
    </w:p>
    <w:p>
      <w:pPr>
        <w:pStyle w:val="BookText"/>
        <w:rPr/>
      </w:pPr>
      <w:bookmarkEnd w:id="135"/>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بحجر،ماده افتراق از جانب حقیقیه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العنقاء بطائر</w:t>
      </w:r>
      <w:r>
        <w:rPr>
          <w:rFonts w:eastAsia="IRNazanin" w:cs="IRNazanin"/>
          <w:color w:val="111111"/>
          <w:sz w:val="28"/>
          <w:szCs w:val="28"/>
          <w:rtl w:val="true"/>
          <w:lang w:bidi="fa-IR"/>
        </w:rPr>
        <w:t>.</w:t>
      </w:r>
    </w:p>
    <w:p>
      <w:pPr>
        <w:pStyle w:val="Heading3"/>
        <w:numPr>
          <w:ilvl w:val="2"/>
          <w:numId w:val="1"/>
        </w:numPr>
        <w:rPr/>
      </w:pPr>
      <w:bookmarkStart w:id="136" w:name="__RefHeading___Toc996410_774463916"/>
      <w:bookmarkStart w:id="137" w:name="_Toc49"/>
      <w:bookmarkEnd w:id="136"/>
      <w:r>
        <w:rPr>
          <w:rtl w:val="true"/>
        </w:rPr>
        <w:t>معدوله و محصّله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یجعل حرف السلب جزءا من جزء فیسمی معدولة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است که میگردانند حرف سلب را مثل لا و لیس،جزء از جزء قضیه،یعنی جزء از موضوع،و میگویند آن را معدولة الموضوع،مثل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لاحیّ جماد،یا جزء از محمول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لاحیّ،یا جزء از موضوع و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معدولة الطرفین،مثل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 </w:t>
      </w:r>
      <w:r>
        <w:rPr>
          <w:rStyle w:val="FootnoteAnchor"/>
          <w:rtl w:val="true"/>
        </w:rPr>
        <w:footnoteReference w:id="192"/>
      </w:r>
      <w:r>
        <w:rPr>
          <w:rFonts w:ascii="IRNazanin" w:hAnsi="IRNazanin" w:eastAsia="IRNazanin"/>
          <w:color w:val="111111"/>
          <w:sz w:val="28"/>
          <w:sz w:val="28"/>
          <w:szCs w:val="28"/>
          <w:rtl w:val="true"/>
          <w:lang w:bidi="fa-IR"/>
        </w:rPr>
        <w:t>عالم لاجماد؛و چرا مینامند او را معدوله؟</w:t>
      </w:r>
    </w:p>
    <w:p>
      <w:pPr>
        <w:pStyle w:val="BookText"/>
        <w:rPr/>
      </w:pPr>
      <w:r>
        <w:rPr>
          <w:rFonts w:ascii="IRNazanin" w:hAnsi="IRNazanin" w:eastAsia="IRNazanin"/>
          <w:color w:val="111111"/>
          <w:sz w:val="28"/>
          <w:sz w:val="28"/>
          <w:szCs w:val="28"/>
          <w:rtl w:val="true"/>
          <w:lang w:bidi="fa-IR"/>
        </w:rPr>
        <w:t>به واسطه آنکه حرف سلب در اصل موضوع است برای سلب شیء از شیء،پس عدول کرده از موضوع اصلی خودش؛مثلا اراده نکرده ایم به قول 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الجماد لاحیّ،سلب حیّ از 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اراده کرده ایم به این قول اثبات 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جماد؛واگر حرف سلب جزء هیچ یک از موضوع و محمول نشده باشد،این قضیه را محصّله میگویند،و گاه است که سالبه میگردانند به اسم بسیط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996412_774463916"/>
      <w:bookmarkStart w:id="139" w:name="_Toc50"/>
      <w:bookmarkEnd w:id="138"/>
      <w:r>
        <w:rPr>
          <w:rtl w:val="true"/>
        </w:rPr>
        <w:t>موجّهات</w:t>
      </w:r>
      <w:r>
        <w:rPr>
          <w:rtl w:val="true"/>
        </w:rPr>
        <w:t>:</w:t>
      </w:r>
      <w:r>
        <w:rPr>
          <w:rtl w:val="true"/>
        </w:rPr>
        <w:t>بسائط و مرکّبات</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یصرّح بکیفیة النسبة،فموجّهة و ما به البیان،جهة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هست که تصرّح میکنند به کیفیت نسبت محمول به موضوع و این قضیه را،موجّهه میگویند،به واسطه آنکه تصرّح به جهت قضیه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بیان نسبت کیفیت میکند،آن را جهت میگویند،مثل،ضرورة و لا ضرورة و دوام و لادوام؛و تحقیق مقام آن است که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همچنانچه موضوع و محمول را وجودی در نفس الامر است و وجودی در عقل و وجودی در لفظ،همچنین نسبت را وجودی در نفس الامر است و وجودی در عقل</w:t>
      </w:r>
    </w:p>
    <w:p>
      <w:pPr>
        <w:pStyle w:val="BookText"/>
        <w:rPr/>
      </w:pPr>
      <w:r>
        <w:rPr>
          <w:rFonts w:ascii="IRNazanin" w:hAnsi="IRNazanin" w:eastAsia="IRNazanin"/>
          <w:color w:val="111111"/>
          <w:sz w:val="28"/>
          <w:sz w:val="28"/>
          <w:szCs w:val="28"/>
          <w:rtl w:val="true"/>
          <w:lang w:bidi="fa-IR"/>
        </w:rPr>
        <w:t>و وجودی در لفظ؛و هرگاه نسبت یافت شود در نفس الامر لابد است آن را از این که باشد به کیفیتی در نفس الامر،و هرگاه که آن نسبت یافت شود در عقل،عقل اعتبار میکند برای او کیفیتی،خواه این کیفیت موافق کیفیت نفس الامر باشد یا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که آن نسبت یافت شود در لفظ،آورده 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که دلالت بر آن کیفیتی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آن را اعتبار کرده است؛و همچنانچه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 و نسبت را وجودی هست در نفس الامر و در عقل،و به این اعتبار کرده اند اجزاء قضیه معقوله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هست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 کرده اند اجزاء قضیه ملفوظه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کیفیت نسبت را وجودی هست در نفس الامر و در عقل و در لفظ،و این کیفیتی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نسبت را در نفس الامر،مادّه قضیه میگویند،و این کیفیتی که ثابت است نسبت را در عقل،جهت قضیه معقوله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اعتباری که دلالت میکند بر آن کیفیتی که حاصل است در ذهن،جهت قضیه ملفوظه میگویند؛مثلا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حیوان،کیفیت نسبت حیوان به انسان یا ثبوتی خواهد بود در نفس الامر،که آن ضرورت است در عقل و در لفظ،پس اگر این کیفیت معقوله یا ملفوظه مطابق این کیفیت نفس الامری است،نسبت قضیه صادق است و الّا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قضایاء موجهه بسیار است،لیکن آنچه مصنف اعتبار کرده است پانزده است،هشت بسیط و هفت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قضیه بسیط آن است که معنی آن ایجاب باشد و بس یا سلب باشد و بس،مثلا هرگاه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بالضروره،معنی این قول نیست،الّا ثبوت حیوان برای انسان؛و هرگاه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 بالضروره،معنی این قول نیست،الّا سلب حجر از انسان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قضیه مرکبه آن است که معنی آن مرکب باشد از ایجاب و سلب،مثلا هرگاه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لادائما،معنی این قول ایجاب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و سلب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بالفعل؛و مدرارًا ایجاب و سلب در قضیه مرکبه بر جزء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جزء اول موجبه است آن قضیه را موجبه میگویند؛و اگر جزء اول سالبه است آن قضیه را سالبه میگویند؛و مقدم داشت مصنف قضایاء بسیطه را،به واسطه آنکه قضیه بسیطه جزء قضیه مرکبه است،و چون جزء مقدم است بر کل طبعا،پس مقدم داشت ذکرًا،تا موافق شود وضع طبع را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الحکم فیها بضرورة النسبة مادام ذات الموضوع موجودا فضروریة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بوده باشد حکم در قضیه موجّهه به ضرورت نسبت محمول برای ذات موضوع مادام که ذات موضوع موجود باشد،این قضیه را ضروریه مطلقه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ضروریه چرا؟زیرا که مقید نیست ضرورت به وصفی یا وقتی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مادام وصفه فمشروطة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حکم کرده شود به ضرورت نسبت مادام که ذات موضوع متصف باشد به وصف موضوع،یعنی در جمیع اوقات وصف و این قضیه را مشروطه عامه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مشروطه چرا؟زیرا که مشتمل است بر شرط وصف؛اما عامه چرا؟،زیرا که اعم است از مشروطه خاصه،چنانچه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مشروطه مادام الوصف،اعم از ضروریه است،به واسطه آنکه هرگاه محمول ضروری الثبوت یا ضروری السلب است در جمیع اوقات،ذات،ضروری الثبوت یا ضروری السلب خواهد بود در جمیع اوقات وصف،زیرا که جمیع اوقات وصف بعض اوقات ذات است،و نیست چنین که هرگاه که ضروری الثبوت یا ضروری السلب در جمیع اوقات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الثبوت یا ضروری السلب باشد در جمیع اوقات ذات،چه شاید که در بعض اوقات وصف نه ضروری الثبوت باشد و نه ضروری السلب،مثلا هرگاه که صادق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حیوان بالضرورة مادام کاتبا،صادق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 بالضرورة مادام منخسفا،و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 بالضرورة،زیرا که در بعض اوقات ذات منخسف مظلم نیست،بلکه مضیء است،مثل وقت تربیع</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مشروطه عامه را بر معنی دیگر اطلاق میکنند،یعنی در قضیه ای که حکم کرده باشد در آن به ضرورت نسبت محمول برای ذات موضوع،به شرط آنکه</w:t>
      </w:r>
    </w:p>
    <w:p>
      <w:pPr>
        <w:pStyle w:val="BookText"/>
        <w:rPr/>
      </w:pPr>
      <w:r>
        <w:rPr>
          <w:rFonts w:ascii="IRNazanin" w:hAnsi="IRNazanin" w:eastAsia="IRNazanin"/>
          <w:color w:val="111111"/>
          <w:sz w:val="28"/>
          <w:sz w:val="28"/>
          <w:szCs w:val="28"/>
          <w:rtl w:val="true"/>
          <w:lang w:bidi="fa-IR"/>
        </w:rPr>
        <w:t>وصف موضوع را دخل در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مشروطه عامه به این معنی،یعنی به شرط وصف،و میان مشروطه عامه به معنی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الوصف،عموم وخصوص من وجه است؛ماده اجتماع در قضیه آن است که حکم کرده باشند در آن به ضرورت ثبوت محمول برای ذات موضوع در جمیع اوقات وصف که آن وصف،ضروری باشد ذات موضوع را در وقت اتصاف،و دخل داشته باشد در تحقیق ضرورت،مثل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 بالضرورة بشرط کونه منخسفا،صادق است،و این ظاهر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وقت کونه منخسفا،نیز صادق است،به واسطه آنکه انخساف،قمر را ضروری است در وقتی که آن وقت حیلولت </w:t>
      </w:r>
      <w:r>
        <w:rPr>
          <w:rStyle w:val="FootnoteAnchor"/>
          <w:rtl w:val="true"/>
        </w:rPr>
        <w:footnoteReference w:id="194"/>
      </w:r>
      <w:r>
        <w:rPr>
          <w:rFonts w:ascii="IRNazanin" w:hAnsi="IRNazanin" w:eastAsia="IRNazanin"/>
          <w:color w:val="111111"/>
          <w:sz w:val="28"/>
          <w:sz w:val="28"/>
          <w:szCs w:val="28"/>
          <w:rtl w:val="true"/>
          <w:lang w:bidi="fa-IR"/>
        </w:rPr>
        <w:t>است،پس اظلام نیز در آن وقت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افتراق از جانب مشروطه عامه به شرط وصف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کاتب متحرک الاصابع </w:t>
      </w:r>
      <w:r>
        <w:rPr>
          <w:rStyle w:val="FootnoteAnchor"/>
          <w:rtl w:val="true"/>
        </w:rPr>
        <w:footnoteReference w:id="195"/>
      </w:r>
      <w:r>
        <w:rPr>
          <w:rFonts w:ascii="IRNazanin" w:hAnsi="IRNazanin" w:eastAsia="IRNazanin"/>
          <w:color w:val="111111"/>
          <w:sz w:val="28"/>
          <w:sz w:val="28"/>
          <w:szCs w:val="28"/>
          <w:rtl w:val="true"/>
          <w:lang w:bidi="fa-IR"/>
        </w:rPr>
        <w:t>بالضرورة بشرط کونه کاتبا،صادق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کونه کاتبا،صادق نیست،زیرا که کتابتی که شرط تحقق ضرورت است،ضروری ذات کاتب نیست،در هیچ وقتی،اگر چه وقت کتابت باشد،به واسطه آنکه ممکن است کاتب را در این وقت که خواب کند،پس تحرک اصابع نیز ضروری نخواهد بود در این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افتراق از جانب مشروطه مادام الوصف،مثل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حیوان بالضرورة مادام کاتبا،صادق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نیست،به واسطه آنکه کاتب دخلی ندارد در تحقق حیوانیت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وقت معین فوقتیة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حکم کرده میشود به ضرورت نسبت محمول برای موضوع در وقت معین از اوقات وجود موضوع،و این قضیه را وقتیه مطلقه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وقتیه چرا؟به واسطه اعتبار تعیین وقت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مطلقه چرا؟به واسطه عدم تقیید آن به لادوام یا لاضرورة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وقتیه مطلقه اعم است از مشروطه عامه،به واسطه آنکه هرگاه که حکم کرده شود</w:t>
      </w:r>
    </w:p>
    <w:p>
      <w:pPr>
        <w:pStyle w:val="BookText"/>
        <w:rPr/>
      </w:pPr>
      <w:r>
        <w:rPr>
          <w:rFonts w:ascii="IRNazanin" w:hAnsi="IRNazanin" w:eastAsia="IRNazanin"/>
          <w:color w:val="111111"/>
          <w:sz w:val="28"/>
          <w:sz w:val="28"/>
          <w:szCs w:val="28"/>
          <w:rtl w:val="true"/>
          <w:lang w:bidi="fa-IR"/>
        </w:rPr>
        <w:t>به ضرورت ثبوت محمول یا به ضرورت سلب محمول در جمیع اوقات وصف،حکم کرده شده است به ضرورت ثبوت یا به ضرورت سلب در وقت معین،به واسطه آنکه وقت وصف،وقت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نیست که هرگاه حکم کرده شود به ضرورت ثبوت یا به ضرورت سلب در وقت معین،حکم شده باشد در جمیع اوقات وصف،چه شاید که وقت معین جزء اوقات وصف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قمر منخسف بالضرورة وقت حیلولة الارض بینه و بین الشمس؛که حکم کرده شده به ضرورت ثبوت محمول که انخساف است برای موضوع که قمر است در وقت معین که حیلولة الارض است،و این غیر وقت وصف است؛پس قضیه وقتیه صادق باشد ولی مشروطه عامه صادق نیست،به واسطه انخساف ضروری قمر نسبت در وقت قمریت </w:t>
      </w:r>
      <w:r>
        <w:rPr>
          <w:rStyle w:val="FootnoteAnchor"/>
          <w:rtl w:val="true"/>
        </w:rPr>
        <w:footnoteReference w:id="196"/>
      </w:r>
      <w:r>
        <w:rPr>
          <w:rFonts w:ascii="IRNazanin" w:hAnsi="IRNazanin" w:eastAsia="IRNazanin"/>
          <w:color w:val="111111"/>
          <w:sz w:val="28"/>
          <w:sz w:val="28"/>
          <w:szCs w:val="28"/>
          <w:rtl w:val="true"/>
          <w:lang w:bidi="fa-IR"/>
        </w:rPr>
        <w:t>و الّا لازم میاید که دائما قمر منخسف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اجتماع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حیوان فی وقت معین،صادق است،که آن وقت کتابت است،و مادام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صادق است؛و چون معلوم شد که وقتیه مطلقه اعم است از مشروطه عامه و مشروطه عامه اعم است از ضروریه،و اعم اعم از شیء اعم از آن شیء است،پس وقتیه مطلقه اعم از ضروریه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 معین فمنتشرة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حکم کرده اند در قضیه به ضرورت ثبوت محمول در وقت غیر معین از اوقات وجود موضوع،و این قضیه را منتشره مطلقه میگویند؛اما منتشره چرا؟،به واسطه عدم تعیین وقت در آن؛و مطلقه چرا؟،به واسطه عدم تعیین آن به لادوام یا لا ضرورة؛و منتشره مطلقه اعم است از وقتیه مطلقه،به واسطه آنکه هرگاه حکم کنند به ضرورت نسبت در وقت معین،حکم شده است به ضرورت در وقتٍ ما،و این ظاهر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نیست که هرگاه حکم کنند به ضرورت نسبت در وقتٍ ما،حکم شده باشد به ضرورت نسبت در وقت معین،مثل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متنفس بالضرورة وقتًا ما،که حکم کرده ایم به ضرورت نسبت در وقت ما،و حکم نکرده ایم به ضرورت نسبت در وقت</w:t>
      </w:r>
    </w:p>
    <w:p>
      <w:pPr>
        <w:pStyle w:val="BookText"/>
        <w:rPr/>
      </w:pPr>
      <w:r>
        <w:rPr>
          <w:rFonts w:ascii="IRNazanin" w:hAnsi="IRNazanin" w:eastAsia="IRNazanin"/>
          <w:color w:val="111111"/>
          <w:sz w:val="28"/>
          <w:sz w:val="28"/>
          <w:szCs w:val="28"/>
          <w:rtl w:val="true"/>
          <w:lang w:bidi="fa-IR"/>
        </w:rPr>
        <w:t>معین؛ماده اجتماع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 وقت الحیلولة،صادق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ما نیز صادق است؛وچون معلوم شد که منتشره مطلقه اعم است از وقتیه مطلقه،و وقتیه مطلقه اعم است از مشروطه عامه،پس منتشره مطلقه اعم خواهد بود از مشروطه عامه،و چون مشروطه عامه اعم است از ضروریه،پس منتشره مطلقه نیز اعم خواهد بود از ضروریه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بدوامها مادام الذات فدائمة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بدوامها،عطف است بر قول 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النسبة،یعنی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بوده باشد حکم در قضیه به دوام نسبت مادام که ذات موضوع موجود باشد،این قضیه دائمه مطلقه میگویند؛اما دائمه چرا؟به واسطه آنکه مشتمل است بر معنی دوام،یعنی استمرار ثبوت محمول یا سلب محمول برای موضوع؛و مطلقه چرا؟به واسطه آنکه مقید نیست دوام به وصفی یا وقتی؛و دائمه مطلقه اعم مطلق است از ضروریه مطلقه،به واسطه آنکه هرگاه نسبت،مستحیل الانفکاک باشد،دائمی خواهد بود،و لازم نیست که هرگاه که نسبت،دائمی باشد مستحیل الانفکاک باشد و شاید که ممکن الانفکاک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منفک نشود،مثل حرکت فلک که ممکن الانفکاک است از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دائمی است فلک را،پس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فلک متحرک دائما؛و صادق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فلک متحرک بالضرورة؛و اعم من وجه است از مشروطه عامه،به واسطه آنکه صادق میاید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حیوان،و صادق میاید دائمه بدون مشروطه عامه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متحرک،و صادق میاید مشروطه عامه بدون دائمه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منخسف مظلم؛و همچنین اعم من وجه است از قضیه مطلقه منتشره مطلقه </w:t>
      </w:r>
      <w:r>
        <w:rPr>
          <w:rStyle w:val="FootnoteAnchor"/>
          <w:rtl w:val="true"/>
        </w:rPr>
        <w:footnoteReference w:id="197"/>
      </w:r>
      <w:r>
        <w:rPr>
          <w:rFonts w:ascii="IRNazanin" w:hAnsi="IRNazanin" w:eastAsia="IRNazanin"/>
          <w:color w:val="111111"/>
          <w:sz w:val="28"/>
          <w:sz w:val="28"/>
          <w:szCs w:val="28"/>
          <w:rtl w:val="true"/>
          <w:lang w:bidi="fa-IR"/>
        </w:rPr>
        <w:t>،به واسطه آنکه صادق میاید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انسان حیوان؛و صادق میاید دائمه بدون انسان </w:t>
      </w:r>
      <w:r>
        <w:rPr>
          <w:rStyle w:val="FootnoteAnchor"/>
          <w:rtl w:val="true"/>
        </w:rPr>
        <w:footnoteReference w:id="198"/>
      </w:r>
      <w:r>
        <w:rPr>
          <w:rFonts w:ascii="IRNazanin" w:hAnsi="IRNazanin" w:eastAsia="IRNazanin"/>
          <w:color w:val="111111"/>
          <w:sz w:val="28"/>
          <w:sz w:val="28"/>
          <w:szCs w:val="28"/>
          <w:rtl w:val="true"/>
          <w:lang w:bidi="fa-IR"/>
        </w:rPr>
        <w:t>در ماده ای که خالی باشد از ضرورت ذاتی و وصفی،مثل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فلک متحرک؛و صادق میاید وقتیه مطلقه و منتشره مطلقه بدون دائمه در ماده ای که خالی باشد ضرورت از دوام به حسب ذات،مثل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مادام الوصف فعرفیة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آنکه حکم کرده باشند در قضیه به دوام نسبت محمول </w:t>
      </w:r>
      <w:r>
        <w:rPr>
          <w:rStyle w:val="FootnoteAnchor"/>
          <w:rtl w:val="true"/>
        </w:rPr>
        <w:footnoteReference w:id="199"/>
      </w:r>
      <w:r>
        <w:rPr>
          <w:rFonts w:ascii="IRNazanin" w:hAnsi="IRNazanin" w:eastAsia="IRNazanin"/>
          <w:color w:val="111111"/>
          <w:sz w:val="28"/>
          <w:sz w:val="28"/>
          <w:szCs w:val="28"/>
          <w:rtl w:val="true"/>
          <w:lang w:bidi="fa-IR"/>
        </w:rPr>
        <w:t>مادام الوصف،یعنی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مادامی که ذات موضوع متصف باشد به وصف عنوانی،و این قضیه را عرفیه عامه میگویند؛اما عرفیه چرا؟به واسطه آنکه اهل عرف می فهمند آن معنی را از سالبه گاهی که ذکر نکنند جهت را </w:t>
      </w:r>
      <w:r>
        <w:rPr>
          <w:rStyle w:val="FootnoteAnchor"/>
          <w:rtl w:val="true"/>
        </w:rPr>
        <w:footnoteReference w:id="200"/>
      </w:r>
      <w:r>
        <w:rPr>
          <w:rFonts w:ascii="IRNazanin" w:hAnsi="IRNazanin" w:eastAsia="IRNazanin"/>
          <w:color w:val="111111"/>
          <w:sz w:val="28"/>
          <w:sz w:val="28"/>
          <w:szCs w:val="28"/>
          <w:rtl w:val="true"/>
          <w:lang w:bidi="fa-IR"/>
        </w:rPr>
        <w:t>،مثلاً هرگاه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لاشیء من النائم بمستیقظ </w:t>
      </w:r>
      <w:r>
        <w:rPr>
          <w:rStyle w:val="FootnoteAnchor"/>
          <w:rtl w:val="true"/>
        </w:rPr>
        <w:footnoteReference w:id="201"/>
      </w:r>
      <w:r>
        <w:rPr>
          <w:rFonts w:ascii="IRNazanin" w:hAnsi="IRNazanin" w:eastAsia="IRNazanin"/>
          <w:color w:val="111111"/>
          <w:sz w:val="28"/>
          <w:sz w:val="28"/>
          <w:szCs w:val="28"/>
          <w:rtl w:val="true"/>
          <w:lang w:bidi="fa-IR"/>
        </w:rPr>
        <w:t>اهل عرف می فهمند به این قول سلب استیقاظ از ذات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متصف باشد به صفت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اخذ کرده اند،این معنی را از عرف،نسبت داده اند آن را به عرف،و عرفیه اش گفتند؛و اما عامه چرا؟،به واسطه آنکه اعم است از عرفیه خاصه،چنانچه معلوم خواهد شد؛و عرفیه عامه اعم است از ضروریه و مشروطه عامه و دائمه،به واسطه آنکه صادق میاید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انسان حیوان؛و صادق میاید عرفیه بدون انسان </w:t>
      </w:r>
      <w:r>
        <w:rPr>
          <w:rStyle w:val="FootnoteAnchor"/>
          <w:rtl w:val="true"/>
        </w:rPr>
        <w:footnoteReference w:id="202"/>
      </w:r>
      <w:r>
        <w:rPr>
          <w:rFonts w:ascii="IRNazanin" w:hAnsi="IRNazanin" w:eastAsia="IRNazanin"/>
          <w:color w:val="111111"/>
          <w:sz w:val="28"/>
          <w:sz w:val="28"/>
          <w:szCs w:val="28"/>
          <w:rtl w:val="true"/>
          <w:lang w:bidi="fa-IR"/>
        </w:rPr>
        <w:t>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 مادام کاتبا لا دائما؛و اعم من وجه است از قضیه منتشره به واسطه آنکه صادق میاید عرفیه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مترک الاصابع مادام کاتبا؛و صادق میایند ایشان بدون عرفیه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بفعلیتها فالمطلقة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بفعلیتها،عطف است بر قول 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بوده باشد حکم در قضیه به فعلیت نسبت،پس آن قضیه را مطلقه عامه میگویند؛اما مطلقه چرا؟،به واسطه آنکه هرگاه قضیه را اطلاق کردند و مقید ساختند به دوام و ضرورة و لادوام و لاضرورة،فهم میشود از آن فعلیت نسبت،پس چون این نسبت قضیه،مطلقه است،نامیده اند آن را به این نام؛و اما عامه چرا؟،به واسطه آنکه اعم است از وجودیه لادائمه و لاضروریه،چنانچه معلوم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ومطلقه عامه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بسائط،زیرا که هرگاه نسبت،ضروری یا دائمی باشد،فعلیت نسبت خواهد بود،و لازم نیست که هرگاه فعلیت نسبت باشد نسبت،</w:t>
      </w:r>
    </w:p>
    <w:p>
      <w:pPr>
        <w:pStyle w:val="BookText"/>
        <w:rPr/>
      </w:pPr>
      <w:r>
        <w:rPr>
          <w:rFonts w:ascii="IRNazanin" w:hAnsi="IRNazanin" w:eastAsia="IRNazanin"/>
          <w:color w:val="111111"/>
          <w:sz w:val="28"/>
          <w:sz w:val="28"/>
          <w:szCs w:val="28"/>
          <w:rtl w:val="true"/>
          <w:lang w:bidi="fa-IR"/>
        </w:rPr>
        <w:t>ضروری یا دائمی باشد،و این ظاهر است،و مراد به فعلیت نسبت،تحقق نسبت است در احد ازمنه ثلاثه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بعدم ضرورة خلافها فالممکنة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بوده باشد حکم در قضیه،به عدم ضرورت خلاف نسبتی که مذکور است در قضیه؛یعنی اگر بوده باشد حکم در قضیه به ایجاب،خواهد بود مفهوم امکان سلب،ضرورت سلب،به واسطه آنکه نسبتی که مذکور است در قضیه ایجاب است و خلاف او سلب است؛و اگر بوده باشد حکم در قضیه به سلب،خواهد بود مفهوم امکان سلب،ضرورت ایجاب،به واسطه آنکه نسبتی که مذکور است در قضیه سلب است و خلاف سلب،ایجاب است،مثلا هرگاه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 بالامکان العام،معنی آن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حرارت از نار 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النار بحارّ بالامکان العام،معنی او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حرارت مر نار را ضروری نیست؛و این قضیه را ممکنه عامه میگویند؛اما ممکنه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آنکه مشتمل است بر معنی امکان که آن سلب ضرورت است؛و اما عامه چرا؟،به واسطه آنکه اعم است از ممکنه خاصه چنانچه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ممکنه عامه اعم است از مطلقه عامه،به واسطه آنکه هر گاه صادق آید ایجاب بالفعل،پس لااقلّ صادق خواهد بود که سلب ضروری نیست،و سلب ضروری،سلب امکان ایجاب است؛پس هرگاه که صادق باشد ایجاب بالفعل،صادق خواهد بود ایجاب بالامکان،و لازم نیست که هرگاه صادق آید ایجاب بالامکان،صادق آید ایجاب </w:t>
      </w:r>
      <w:r>
        <w:rPr>
          <w:rStyle w:val="FootnoteAnchor"/>
          <w:rtl w:val="true"/>
        </w:rPr>
        <w:footnoteReference w:id="203"/>
      </w:r>
      <w:r>
        <w:rPr>
          <w:rFonts w:ascii="IRNazanin" w:hAnsi="IRNazanin" w:eastAsia="IRNazanin"/>
          <w:color w:val="111111"/>
          <w:sz w:val="28"/>
          <w:sz w:val="28"/>
          <w:szCs w:val="28"/>
          <w:rtl w:val="true"/>
          <w:lang w:bidi="fa-IR"/>
        </w:rPr>
        <w:t>به واسطه آنکه جایز است که ایجاب ممکن باشد،و هرگز واقع نباشد،مثل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عنقاء طائر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هرگاه که صادق آید سلب بالفعل،صادق میاید لااقلّ اینکه ایجاب ضروری نیست،و سلب ضرورت ایجاب،امکان سلب است؛پس هرگاه که صادق آید سلب بالفعل،صادق میاید سلب بالامکان،و لازم نیست که هرگاه که صادق آید</w:t>
      </w:r>
    </w:p>
    <w:p>
      <w:pPr>
        <w:pStyle w:val="BookText"/>
        <w:rPr/>
      </w:pPr>
      <w:r>
        <w:rPr>
          <w:rFonts w:ascii="IRNazanin" w:hAnsi="IRNazanin" w:eastAsia="IRNazanin"/>
          <w:color w:val="111111"/>
          <w:sz w:val="28"/>
          <w:sz w:val="28"/>
          <w:szCs w:val="28"/>
          <w:rtl w:val="true"/>
          <w:lang w:bidi="fa-IR"/>
        </w:rPr>
        <w:t>سلب بالامکان،صادق آید سلب بالفعل،به واسطه آنکه جایز است که سلب ممکن باشد و هرگز به فعل نیاید،مثل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الفلک بمتحرک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معلوم شد که ممکنه عامه اعم است از مطلقه عامه،و مطلقه عامه اعم از باقی قضایاء بسیطه است،پس ممکنه عامه اعم از بسائط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بسائط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قضایاء که مذکور شد،قضایاء بسیطه اند،به واسطه آنکه معتبر اند نزد اهل صناعت،و اهل صناعت بحث کرده اند از احکام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قضایاء بسیطه هست که آنان را اعتبار نکرده اند و بحث از احکام ایشان نکرده اند،چنانچه در بحث از باب نقیض معلوم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مصنف فارغ شد از احکام بسائط،شروع کرد در احکام مرکّبات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یقیّد العامتان و الوقتیتان المطلقان </w:t>
      </w:r>
      <w:r>
        <w:rPr>
          <w:rStyle w:val="FootnoteAnchor"/>
          <w:rtl w:val="true"/>
        </w:rPr>
        <w:footnoteReference w:id="204"/>
      </w:r>
      <w:r>
        <w:rPr>
          <w:rFonts w:ascii="IRNazanin" w:hAnsi="IRNazanin" w:eastAsia="IRNazanin"/>
          <w:color w:val="111111"/>
          <w:sz w:val="28"/>
          <w:sz w:val="28"/>
          <w:szCs w:val="28"/>
          <w:rtl w:val="true"/>
          <w:lang w:bidi="fa-IR"/>
        </w:rPr>
        <w:t>باللّادوام الذاتی فتسمّی المشروطة الخاصة و العرفیة الخاصة و الوقتیة و المنتشرة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است که مقید می سازند عامتان را،که آن مشروطه عامه و عرفیه عامه است،و وقتیتان مطلقتان،که آنان وقتیه مطلقه و منتشره مطلقه اند به لادوام ذاتی،یعنی به لادوام به حسب ذات؛پس می نامند مشروطه عامه را که مقید است به لادوام ذاتی،مشروطه خاصه؛اما مشروطه چرا؟به واسطه آنکه مشتمل است بر شرط وصف چنانچه معلوم شد؛اما خاصه چرا؟،به واسطه آنکه اخص است از مشروطه عامه؛و می نامند عرفیه عامه را که مقید است به لادوام ذاتی،عرفیه خاصه؛اما عرفیه چرا؟،به واسطه آنکه این معنی مأخوذ است از عرف،چنانچه معلوم شد؛اما خاصه چرا؟،به واسطه آنکه اخص است از عرفیه عامه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نامند و قتیه مطلقه که مقید است به لادوام ذاتی،وقتیه به حذف قید مطلقه،به اعتبار تقیید به لادوام،و می نامند منتشره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مقید است به لادوام ذاتی،منتشره،به حذف قید مطلقه،به اعتبار تقیید به لادوام؛اما مشروطه خاصه موجبه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 مادام منخسفا لادائما،ترکیب آن از مشروطه عامه موجبه است که جزء اول است و از سالبه مطلقه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w:t>
      </w:r>
    </w:p>
    <w:p>
      <w:pPr>
        <w:pStyle w:val="BookText"/>
        <w:rPr/>
      </w:pPr>
      <w:r>
        <w:rPr>
          <w:rFonts w:ascii="IRNazanin" w:hAnsi="IRNazanin" w:eastAsia="IRNazanin"/>
          <w:color w:val="111111"/>
          <w:sz w:val="28"/>
          <w:sz w:val="28"/>
          <w:szCs w:val="28"/>
          <w:rtl w:val="true"/>
          <w:lang w:bidi="fa-IR"/>
        </w:rPr>
        <w:t>من المنخسف بمظلم بالفعل،که مفهوم لادوام است،به واسطه آنکه هرگاه ایجاب محمول برای موضوع دائمی نباشد،ایجاب متحقق نخواهد بود در جمیع اوقات،و هرگاه که ایجاب متحقق نباشد در جمیع اوقات،سلب متحقق خواهد بود فی الجمله؛و این معنی سالبه مطلقه عامه است،که از لادوام مفهوم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مشروطه خاصه سالبه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المنخسف بمضیء مادام منخسفا لادائما؛ترکیب آن از مشروطه عامه سالبه است،که جزء اول است،و از موجبه مطلقه عامه که آن جزء ثانی است،به واسطه آنکه هرگاه سلب محمول از موضوع دائمی نباشد،سلب متحقق نخواهد بود در جمیع اوقات،و هرگاه که سلب متحقق نباشد در جمیع اوقات،ایجاب متحقق خواهد بود فی الجمله؛و این معنی موجبه مطلقه عامه است که لادوام اشاره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میان مشروطه خاصه و ضروریه و دائمه،مباینت کلی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مشروطه خاصه با دائمه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مباینت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مشروطه خاصه مقید است به لادوام به حسب ذات،و دائمه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به حسب ذات است،و دوام به حسب ذات و لادوام به حسب ذات،مباین یکدیگرند مباینتی کلی؛و اما مباینت مشروطه خاصه با ضروریه،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حکم کرده ایم در ضروریه به ضرورت به حسب ذات،و ضرورت به حسب ذات اخص است از دوام به حسب ذات،پس دوام به حسب ذات اعم باشد،و نقیض اعم که لادوام به حسب ذات است،مباین عین اخص است،که ضرورت به حسب ذات است،مباینه کلّیه،پس مشروطه خاصه مباینه ضروریه باشد،مباینه کلّیه؛و مشروطه خاصه اخص مطلق است از مشروطه عامه،به واسطه آنکه مشروطه خاصه،مشروطه عامه است با قید لادوام،و مقید اخص است از مطلق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معلوم شد که مشروطه خاصه اخص است از مشروطه عامه و مشروطه عامه اخص است از باقی قضایاء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مطلقه و منتشره مطلقه و عرفیه عامه و مطلقه عامه و ممنکه عامه،پس مشروطه خاصه اخص باشد از قضایاء،به واسطه آنکه اخص از اخص از شیء،اخص از آن شیء است؛و اما عرفیه خاصه موجبه،مثل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w:t>
      </w:r>
    </w:p>
    <w:p>
      <w:pPr>
        <w:pStyle w:val="BookText"/>
        <w:rPr/>
      </w:pPr>
      <w:r>
        <w:rPr>
          <w:rFonts w:ascii="IRNazanin" w:hAnsi="IRNazanin" w:eastAsia="IRNazanin"/>
          <w:color w:val="111111"/>
          <w:sz w:val="28"/>
          <w:sz w:val="28"/>
          <w:szCs w:val="28"/>
          <w:rtl w:val="true"/>
          <w:lang w:bidi="fa-IR"/>
        </w:rPr>
        <w:t>متحرک الاصابع بالفعل مادام کاتبا لادائما؛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آن از عرفیه عامه موجبه کلیه است،که آن جزء اول است،و از سالبه مطلقه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جزء 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لاشیء من الکاتب بمتحرک الاصابع بالفعل،که لادوام </w:t>
      </w:r>
      <w:r>
        <w:rPr>
          <w:rStyle w:val="FootnoteAnchor"/>
          <w:rtl w:val="true"/>
        </w:rPr>
        <w:footnoteReference w:id="205"/>
      </w:r>
      <w:r>
        <w:rPr>
          <w:rFonts w:ascii="IRNazanin" w:hAnsi="IRNazanin" w:eastAsia="IRNazanin"/>
          <w:color w:val="111111"/>
          <w:sz w:val="28"/>
          <w:sz w:val="28"/>
          <w:szCs w:val="28"/>
          <w:rtl w:val="true"/>
          <w:lang w:bidi="fa-IR"/>
        </w:rPr>
        <w:t>اشاره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عرفیه خاصه سالبه،مثل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الکاتب بساکن الاصابع مادام کاتبا لادائما،ترکیب آن از سالبه عرفیه عامه است که آن جزء اول است و از موجبه مطلقه عامه،یعنی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کاتب ساکن الاصابع بالفعل،که لادوام </w:t>
      </w:r>
      <w:r>
        <w:rPr>
          <w:rStyle w:val="FootnoteAnchor"/>
          <w:rtl w:val="true"/>
        </w:rPr>
        <w:footnoteReference w:id="206"/>
      </w:r>
      <w:r>
        <w:rPr>
          <w:rFonts w:ascii="IRNazanin" w:hAnsi="IRNazanin" w:eastAsia="IRNazanin"/>
          <w:color w:val="111111"/>
          <w:sz w:val="28"/>
          <w:sz w:val="28"/>
          <w:szCs w:val="28"/>
          <w:rtl w:val="true"/>
          <w:lang w:bidi="fa-IR"/>
        </w:rPr>
        <w:t xml:space="preserve">اشاره است به آن بعضی </w:t>
      </w:r>
      <w:r>
        <w:rPr>
          <w:rStyle w:val="FootnoteAnchor"/>
          <w:rtl w:val="true"/>
        </w:rPr>
        <w:footnoteReference w:id="207"/>
      </w:r>
      <w:r>
        <w:rPr>
          <w:rFonts w:ascii="IRNazanin" w:hAnsi="IRNazanin" w:eastAsia="IRNazanin"/>
          <w:color w:val="111111"/>
          <w:sz w:val="28"/>
          <w:sz w:val="28"/>
          <w:szCs w:val="28"/>
          <w:rtl w:val="true"/>
          <w:lang w:bidi="fa-IR"/>
        </w:rPr>
        <w:t>که در مشروطه عامه معلوم شد؛و عرفیه خاصه اعم است از مشروطه خاصه،به واسطه آنکه هرگاه صادق باشد ضروریت به حسب وصف لادائما،صادق میاید دوام به حسب وصف لادائما،مثل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 مادام منخسفا لادائما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نیست که هرگاه صادق باشد دوام به حسب وصف لادائما،صادق آید ضرورت به حسب وصف لادائما،مثلا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کل کاتب متحرک الاصبع مادام کاتبا لا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نیست بالضروره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 مادام کاتبا لادائما،به واسطه آنکه تحرّک اصابع،ذات کاتب را در هیچ وقتی ضروری نیست،اگر چه وقت کتابت باشد،چنانچه معلوم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عرفیه خاصه مباین دائمه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کلی،به واسطه آنکه عرفیه خاصه مقید است به لادوام به حسب ذات،و لادوام به حسب ذات مباین دوام به حسب ذات است و ضرورت به حسب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کلی،چنانچه گذشت؛و اعم من وجه است از وقتیه مطلقه و منتشره مطلقه و مشروطه عامه،به واسطه آنکه صادق میاید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مظلم،و صادق میاید عرفیه خاصه بدون ایشان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الاصابع،و صادق میایند ایشان بدون عرفیه خاصه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حیوان؛و اخص مطلق است از عرفیه عامه،به واسطه آنکه عرفیه خاصه،عرفیه</w:t>
      </w:r>
    </w:p>
    <w:p>
      <w:pPr>
        <w:pStyle w:val="BookText"/>
        <w:rPr/>
      </w:pPr>
      <w:r>
        <w:rPr>
          <w:rFonts w:ascii="IRNazanin" w:hAnsi="IRNazanin" w:eastAsia="IRNazanin"/>
          <w:color w:val="111111"/>
          <w:sz w:val="28"/>
          <w:sz w:val="28"/>
          <w:szCs w:val="28"/>
          <w:rtl w:val="true"/>
          <w:lang w:bidi="fa-IR"/>
        </w:rPr>
        <w:t>عامه است با قید لادوام،و مقید اخص است از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معلوم شد که عرفیه خاصه،اخص است از مطلقه عامه </w:t>
      </w:r>
      <w:r>
        <w:rPr>
          <w:rStyle w:val="FootnoteAnchor"/>
          <w:rtl w:val="true"/>
        </w:rPr>
        <w:footnoteReference w:id="208"/>
      </w:r>
      <w:r>
        <w:rPr>
          <w:rFonts w:ascii="IRNazanin" w:hAnsi="IRNazanin" w:eastAsia="IRNazanin"/>
          <w:color w:val="111111"/>
          <w:sz w:val="28"/>
          <w:sz w:val="28"/>
          <w:szCs w:val="28"/>
          <w:rtl w:val="true"/>
          <w:lang w:bidi="fa-IR"/>
        </w:rPr>
        <w:t>و ممکنه عامه،پس عرفیه خاصه،اخص باشد از مطلقه عامه و ممکنه عامه؛و اما وقتیه موجبه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 وقت حیلولة الارض بینه و بین الشمس لادائما؛ترکیب آن از وقتیه موجبه مطلقه است،که آن جزء اول است و از سالبه مطلقه عامه،یعنی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القمر بمنخسف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لادوام </w:t>
      </w:r>
      <w:r>
        <w:rPr>
          <w:rStyle w:val="FootnoteAnchor"/>
          <w:rtl w:val="true"/>
        </w:rPr>
        <w:footnoteReference w:id="209"/>
      </w:r>
      <w:r>
        <w:rPr>
          <w:rFonts w:ascii="IRNazanin" w:hAnsi="IRNazanin" w:eastAsia="IRNazanin"/>
          <w:color w:val="111111"/>
          <w:sz w:val="28"/>
          <w:sz w:val="28"/>
          <w:szCs w:val="28"/>
          <w:rtl w:val="true"/>
          <w:lang w:bidi="fa-IR"/>
        </w:rPr>
        <w:t>اشاره است به آن؛و اما وقتیه سالبه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القمر بمنخسف وقت التربیع لادائما،ترکیب آن از سالبه وقتیه مطلقه است،که آن جزء اول است و از موجبه مطلقه عامه،یعنی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 بالفعل،که لادوام اشاره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وقتیه،اخص من وجه است از عرفیه خاصه،به واسطه آنکه صادق میاید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مظلم،و صادق میاید عرفیه خاصه بدون وقتیه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الاصابع،و صادق میاید وقتیه بدون عرفیه خاصه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 وقت حیلولة الارض بینه و بین الشمس لادائما؛و اعم مطلق است از مشروطه خاصه،به واسطه آنکه هرگاه که صادق آید ضرورت به حسب وصف لادائما،صادق میاید ضرورت در وقت معین لادائما،زیرا که وقت وصف،وقت معین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نیست که هرگاه که صادق باشد ضرورت در وقت معین لادائما،صادق باشد ضرورت در وقت وصف،چه شاید که آن وقت معین،غیر وقت وصف باشد،مثلا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 وقت حیلولة الارض بینه و بین الشمس لادائما،صادق باشد،و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 مادام قمرا لادائما،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مباین دائمتین است،به واسطه آنکه </w:t>
      </w:r>
      <w:r>
        <w:rPr>
          <w:rStyle w:val="FootnoteAnchor"/>
          <w:rtl w:val="true"/>
        </w:rPr>
        <w:footnoteReference w:id="210"/>
      </w:r>
      <w:r>
        <w:rPr>
          <w:rFonts w:ascii="IRNazanin" w:hAnsi="IRNazanin" w:eastAsia="IRNazanin"/>
          <w:color w:val="111111"/>
          <w:sz w:val="28"/>
          <w:sz w:val="28"/>
          <w:szCs w:val="28"/>
          <w:rtl w:val="true"/>
          <w:lang w:bidi="fa-IR"/>
        </w:rPr>
        <w:t>صادق میایند 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مظلم،و صادق میاید وقتیه</w:t>
      </w:r>
    </w:p>
    <w:p>
      <w:pPr>
        <w:pStyle w:val="BookText"/>
        <w:rPr/>
      </w:pPr>
      <w:r>
        <w:rPr>
          <w:rFonts w:ascii="IRNazanin" w:hAnsi="IRNazanin" w:eastAsia="IRNazanin"/>
          <w:color w:val="111111"/>
          <w:sz w:val="28"/>
          <w:sz w:val="28"/>
          <w:szCs w:val="28"/>
          <w:rtl w:val="true"/>
          <w:lang w:bidi="fa-IR"/>
        </w:rPr>
        <w:t>بدون ایشان،در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منخسف،و صادق میایند ایشان بدون وقتیه،در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حیوان؛و اخص مطلق است از وقتیه مطلقه،به واسطه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وقتیه مطلقه است با قید لادوام به حسب ذات،و مقید اخص است از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معلوم شد که وقتیه اخص مطلق است از وقتیه مطلقه،و وقتیه مطلقه،اخص مطلق است از منتشره مطلقه و مطلقه عامه و ممکنه عامه،پس وقتیه اخص باشد از منتشره مطلقه و مطلقه عامه و ممکنه عامه </w:t>
      </w:r>
      <w:r>
        <w:rPr>
          <w:rStyle w:val="FootnoteAnchor"/>
          <w:rtl w:val="true"/>
        </w:rPr>
        <w:footnoteReference w:id="211"/>
      </w:r>
      <w:r>
        <w:rPr>
          <w:rFonts w:ascii="IRNazanin" w:hAnsi="IRNazanin" w:eastAsia="IRNazanin"/>
          <w:color w:val="111111"/>
          <w:sz w:val="28"/>
          <w:sz w:val="28"/>
          <w:szCs w:val="28"/>
          <w:rtl w:val="true"/>
          <w:lang w:bidi="fa-IR"/>
        </w:rPr>
        <w:t>،اما منتشره موجبه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متنفس وقتًا ما لادائما،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آن از موجبه </w:t>
      </w:r>
      <w:r>
        <w:rPr>
          <w:rStyle w:val="FootnoteAnchor"/>
          <w:rtl w:val="true"/>
        </w:rPr>
        <w:footnoteReference w:id="212"/>
      </w:r>
      <w:r>
        <w:rPr>
          <w:rFonts w:ascii="IRNazanin" w:hAnsi="IRNazanin" w:eastAsia="IRNazanin"/>
          <w:color w:val="111111"/>
          <w:sz w:val="28"/>
          <w:sz w:val="28"/>
          <w:szCs w:val="28"/>
          <w:rtl w:val="true"/>
          <w:lang w:bidi="fa-IR"/>
        </w:rPr>
        <w:t>منتشره مطلقه است که آن جزء اول است و از سالبه مطلقه عامه،یعنی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بمتنفس بالفعل،که لادوام اشاره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منتشره سالبه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بمتنفس وقتا ما لادائما،ترکیب آن از سالبه منتشره مطلقه است که آن جزء اول است و از موجبه مطلقه عامه،یعنی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متنفس بالفعل،که لادوام اشاره است به آن؛و منتشره،اعم مطلق است از وقتیه،به واسطه آنکه هرگاه که صادق آید ضرورت در وقت معین لادائما،صادق میاید ضرورت در وقت ما لادائما و عکس نیست؛و نسبت منتشره به باقی قضایاء،همچون نسبت وقتیه است به باقی قضایاء الّا نسبت آن به وقتیه مطلقه،به واسطه آنکه اعم من وجه است از وقتیه مطلقه،به خلاف وقتیه،که اخص مطلق است از وقتیه مطلقه،چنانچه گذشت؛ماده اجتماع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مظلم،ماده افتراق از جانب منتشره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متنفس وقتا ما لادائما،و ماده افتراق از جانب وقتیه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یقید المطلقة العامة باللّاضرورة الذاتیة فتسمی الوجودیة اللّاضروریة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است که مقید میسازند مطلقه عامه را به لاضرورت ذاتی،پس مینامند آن را</w:t>
      </w:r>
    </w:p>
    <w:p>
      <w:pPr>
        <w:pStyle w:val="BookText"/>
        <w:rPr/>
      </w:pPr>
      <w:r>
        <w:rPr>
          <w:rFonts w:ascii="IRNazanin" w:hAnsi="IRNazanin" w:eastAsia="IRNazanin"/>
          <w:color w:val="111111"/>
          <w:sz w:val="28"/>
          <w:sz w:val="28"/>
          <w:szCs w:val="28"/>
          <w:rtl w:val="true"/>
          <w:lang w:bidi="fa-IR"/>
        </w:rPr>
        <w:t>وجودیه لاضروریه،اما وجودیه چرا؟،به واسطه آنکه مشتمل است بر مطلقه خاصه که حکم کرده شده است در آن به فعلیت وجود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لاضروریه چرا؟زیرا که جزء ثانی،ممکنه عامه است،و ممکنه عامه حکم کرده میشود در آن به سلب ضرورت؛اما وجودیه لاضروریه موجبه،مثل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لابالضرورة،ترکیب آن از موجبه مطلقه عامه است که جزء اول است،و از سالبه ممکنه عامه،که از لاضرورة مفهوم میگردد،یعنی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بکاتب بالامکان العام،زیرا هرگاه که ایجاب محمول برای موضوع ضروری نباشد،متحقق خواهد بود سلب ضرورت ایجاب،و سلب ایجاب،امکان عام سالبه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وجودیه ضروریه سالبه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بکاتب لا بالضرورة،ترکیب آن از سالبه مطلقه عامه است که آن جزء اول است و از موجبه ممکنه عامه که از لاضرورة مفهوم میشود،یعنی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انسان کاتب بالامکان العام،به واسطه آنکه هرگاه سلب محمول برای موضوع ضروری نباشد،متحقق خواهد بود سلب ضرورت سلب امکان عام موجبه </w:t>
      </w:r>
      <w:r>
        <w:rPr>
          <w:rStyle w:val="FootnoteAnchor"/>
          <w:rtl w:val="true"/>
        </w:rPr>
        <w:footnoteReference w:id="213"/>
      </w:r>
      <w:r>
        <w:rPr>
          <w:rFonts w:ascii="IRNazanin" w:hAnsi="IRNazanin" w:eastAsia="IRNazanin"/>
          <w:color w:val="111111"/>
          <w:sz w:val="28"/>
          <w:sz w:val="28"/>
          <w:szCs w:val="28"/>
          <w:rtl w:val="true"/>
          <w:lang w:bidi="fa-IR"/>
        </w:rPr>
        <w:t xml:space="preserve">و وجودیه لاضروریه اعم مطلق است از خاصتان و وقتیتان،به واسطه آنکه هرگاه که صادق آید ضرورت به حسب وصف مادام </w:t>
      </w:r>
      <w:r>
        <w:rPr>
          <w:rStyle w:val="FootnoteAnchor"/>
          <w:rtl w:val="true"/>
        </w:rPr>
        <w:footnoteReference w:id="214"/>
      </w:r>
      <w:r>
        <w:rPr>
          <w:rFonts w:ascii="IRNazanin" w:hAnsi="IRNazanin" w:eastAsia="IRNazanin"/>
          <w:color w:val="111111"/>
          <w:sz w:val="28"/>
          <w:sz w:val="28"/>
          <w:szCs w:val="28"/>
          <w:rtl w:val="true"/>
          <w:lang w:bidi="fa-IR"/>
        </w:rPr>
        <w:t>به حسب وصف،یا ضرورت در وقت معین،یا ضرورت در وقت ما لادائما،صادق خواهد بود فعلیت نسبت لابالضرورة،و عکس نیست و این ظاهر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مباین ضروریه است به واسطه تقیید او به لاضرورة؛و اعم من وجه است از دائمه،به واسطه آنکه صادق میایند در ماده دوامی که خالی باشد از ضرورت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فلک متحرک،و صادق میاید دائمه بدون آن در ماده ضروریه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حیوان،و صادق میاید وجودیه لاضروریه بدون دائمه در ماده لادوام ذاتی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لابالضرورة؛و همچنین اعم من وجه است از عامتان و وقتیتان مطلقتان،به واسطه</w:t>
      </w:r>
    </w:p>
    <w:p>
      <w:pPr>
        <w:pStyle w:val="BookText"/>
        <w:rPr/>
      </w:pPr>
      <w:r>
        <w:rPr>
          <w:rFonts w:ascii="IRNazanin" w:hAnsi="IRNazanin" w:eastAsia="IRNazanin"/>
          <w:color w:val="111111"/>
          <w:sz w:val="28"/>
          <w:sz w:val="28"/>
          <w:szCs w:val="28"/>
          <w:rtl w:val="true"/>
          <w:lang w:bidi="fa-IR"/>
        </w:rPr>
        <w:t>آنکه صادق میاید در ماده مشروطه خاصه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مظلم،و صادق میایند ایشان بدون وجودیه لاضروریه در ماده ضروریه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حیوان،و صادق میاید وجودیه لاضروریه بدون ایشان در ماده لادوام به حسب وصف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لابالضرورة،و اخص مطلق است از مطلقه عامه و ممکنه عامه و این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باللّا دوام الذاتی،فیسمّی الوجودیة اللّادائمة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است که مقید میسازند مطلقه عامه را،به لادوام ذاتی،پس مینامند آن را وجودیه لادائمه؛اما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وجودیه،چنانچه گذشت؛اما لادائمه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آنکه جزء ثانی،مطلقه عامه است،و لادوام اشاره است به آن،چنانچه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وجودیه لادائمه موجبه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لادائما؛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آن از موجبه مطلقه عامه است که آن جزء اول است و از سالبه مطلقه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جزء 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لادوام اشاره است به آن،زیرا که ایجاب محمول برای موضوع هرگاه که دائمی نباشد،متحقق خواهد بود سلب فی الجمله؛و سلب فی الجمله،مطلقه عامه سالبه است،و اما وجودیه لادائمه سالبه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بکاتب لادائما،ترکیب آن از سالبه مطلقه عامه است که جزء اول است،و از موجبه مطلقه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جزء 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لادوام اشاره است به آن،به واسطه آنکه هرگاه که سلب محمول برای موضوع دائمی نباشد،متحقق خواهد بود ایجاب فی الجمله؛و ایجاب فی الجمله اطلاق عام موجبه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وجودیه لادائمه،اخص مطلق است از وجودیه لاضروریه،زیرا هرگاه که متحقق باشد فعلیت نسبت لادائما،متحقق خواهد بود فعلیت نسبت لابالضرورة،مثل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لادائما،و عکس نیست در ماده دوام خالی از ضرورت،مثل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فلک متحرک لابالضرورة،صادق است،و لادائما صادق نیست،به واسطه آنکه حرکت فلک دائمی است،به رغم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فلاسفه؛و اعم من وجه است از خاصتان و وقتیتان و عامتان و وقتیتان مطلقتان به آن بیانی که گذشت در وجودیه لاضروریه؛و مباین ضروریه دائمه است،به واسطه تقیید او به لادوام؛و اعم مطلق است از مطلقه عامه و ممکنه عامه و این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تقید الممکنة العامة باللّاضرورة الجانب الموافق ایضا فیسمی الممکنة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است که مقید میسازند ممکنه عامه را به لاضرورة </w:t>
      </w:r>
      <w:r>
        <w:rPr>
          <w:rStyle w:val="FootnoteAnchor"/>
          <w:rtl w:val="true"/>
        </w:rPr>
        <w:footnoteReference w:id="215"/>
      </w:r>
      <w:r>
        <w:rPr>
          <w:rFonts w:ascii="IRNazanin" w:hAnsi="IRNazanin" w:eastAsia="IRNazanin"/>
          <w:color w:val="111111"/>
          <w:sz w:val="28"/>
          <w:sz w:val="28"/>
          <w:szCs w:val="28"/>
          <w:rtl w:val="true"/>
          <w:lang w:bidi="fa-IR"/>
        </w:rPr>
        <w:t>جانب موافق نیز،چنانچه مقید می ساختند به جانب مخالف،و مینامند آن را ممکنه خاصه؛اما ممکنه چرا؟،به واسطه آنکه مشتمل است بر معنی امکان؛و اما خاصه چرا؟،به واسطه آنکه اخص است از ممکنه عامه 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بالامکان الخاص،یا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بکاتب بالامکان الخاص،معنی آن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کتابت از انسان و ایجاب کتابت انسان را،ضروری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فرقی نیست میان موجبه ممکنه خاصه و سالبه ممکنه خاصه؛و بعضی فرق کرده اند میان موجبه ممکنه خاصه و میان سالبه ممکنه خاصه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موجبه ممکنه خاصه،ایجاب صریح است و سلب ضمنا،و در سالبه به عکس؛و ممکنه خاصه،اعم مطلق است از باقی مرکبات و این ظاهر است؛و مباین ضروریه است،به واسطه آنکه حکم کرده ایم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ضرورت از طرفین؛و اعم من وجه است از دائمه و عامتان و وقتیتان مطلقتان به این بیانی که گذشت در وجودیه لاضروریه و در وجودیه لادائمه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اعم من وجه است از مطلقه عامه،زیرا که صادق میایند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وجودیه لاضروریه؛و صادق میاید مطلقه عامه بدون ممکنه خاصه در ماده ضروریه،و صادق میاید ممکنه خاصه بدون مطلقه عامه،جایی که امکان به فعل نیاید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عنقاء طائر؛و اخص مطلق است از ممکنه عامه و این ظاهر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مرکبات لأن اللّادوام اشاره الی مطلقة عامة و اللّاضرورة الی ممکنة عامة مخالفتی الکیفیة موافقتی الکمیة لما قیّد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قضایاء سبعه که مذکور شد مرکبات اند،به واسطه آنکه لادوام در ایشان اشاره است به مطلقه عامه و لاضرورة به ممکنه عامه،چنانچه معلوم شد که مخالف باشند این مطلقه عامه و ممکنه عامه در کیفیت،و موافق باشند در کمیت و آن قضیه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مقید شده است به ایشان،یعنی</w:t>
      </w:r>
      <w:bookmarkStart w:id="140" w:name="pg5071_48120"/>
    </w:p>
    <w:p>
      <w:pPr>
        <w:pStyle w:val="BookText"/>
        <w:rPr/>
      </w:pPr>
      <w:bookmarkEnd w:id="140"/>
      <w:r>
        <w:rPr>
          <w:rFonts w:ascii="IRNazanin" w:hAnsi="IRNazanin" w:eastAsia="IRNazanin"/>
          <w:color w:val="111111"/>
          <w:sz w:val="28"/>
          <w:sz w:val="28"/>
          <w:szCs w:val="28"/>
          <w:rtl w:val="true"/>
          <w:lang w:bidi="fa-IR"/>
        </w:rPr>
        <w:t xml:space="preserve">اگر آن قضیه،موجبه باشد،مطلقه عامه و ممکنه عامه سالبه </w:t>
      </w:r>
      <w:r>
        <w:rPr>
          <w:rStyle w:val="FootnoteAnchor"/>
          <w:rtl w:val="true"/>
        </w:rPr>
        <w:footnoteReference w:id="217"/>
      </w:r>
      <w:r>
        <w:rPr>
          <w:rFonts w:ascii="IRNazanin" w:hAnsi="IRNazanin" w:eastAsia="IRNazanin"/>
          <w:color w:val="111111"/>
          <w:sz w:val="28"/>
          <w:sz w:val="28"/>
          <w:szCs w:val="28"/>
          <w:rtl w:val="true"/>
          <w:lang w:bidi="fa-IR"/>
        </w:rPr>
        <w:t xml:space="preserve">باشند،و اگر این قضیه سالبه باشد مطلقه عامه و ممکنه عامه موجبه باشند </w:t>
      </w:r>
      <w:r>
        <w:rPr>
          <w:rStyle w:val="FootnoteAnchor"/>
          <w:rtl w:val="true"/>
        </w:rPr>
        <w:footnoteReference w:id="218"/>
      </w:r>
      <w:r>
        <w:rPr>
          <w:rFonts w:ascii="IRNazanin" w:hAnsi="IRNazanin" w:eastAsia="IRNazanin"/>
          <w:color w:val="111111"/>
          <w:sz w:val="28"/>
          <w:sz w:val="28"/>
          <w:szCs w:val="28"/>
          <w:rtl w:val="true"/>
          <w:lang w:bidi="fa-IR"/>
        </w:rPr>
        <w:t>و اگر آن قضیه کلیه باشد،مطلقه عامه و ممکنه عامه نیز کلیه باشند و اگر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141" w:name="__RefHeading___Toc996414_774463916"/>
      <w:bookmarkStart w:id="142" w:name="_Toc51"/>
      <w:bookmarkEnd w:id="141"/>
      <w:r>
        <w:rPr>
          <w:rtl w:val="true"/>
        </w:rPr>
        <w:t>فصل اوّل</w:t>
      </w:r>
      <w:r>
        <w:rPr>
          <w:rtl w:val="true"/>
        </w:rPr>
        <w:t>:</w:t>
      </w:r>
      <w:r>
        <w:rPr>
          <w:rtl w:val="true"/>
        </w:rPr>
        <w:t>قضیّه شرطیّه متّصله و منفصله</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فصلٌ،الشرطیة متصلة إن حکم فیها بثبوت نسبة علی تقدیر صدق نسبة اخری او نفیها عنها لزومیة إن کان ذلک لعلاقة و الّا فاتفاقیة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معلوم شد که شرطیه آن است که حکم کرده باشند در آن به ثبوت شیء برای شیء،یا سلب شیء از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شرطیه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متصله و منفصله؛متصله آن است که حکم کرده باشند در او بر ثبوت نسبتی بر تقدیر نسبتی دیگر؛چه شرطیه متصله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لزومیه و اتفاقیه؛لزومیه آن است که میان مقدم و تالی آن،علاقه باشد؛و علاقه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امری را گویند که به سبب او مقدم،مستلزم تالی باشد </w:t>
      </w:r>
      <w:r>
        <w:rPr>
          <w:rStyle w:val="FootnoteAnchor"/>
          <w:rtl w:val="true"/>
        </w:rPr>
        <w:footnoteReference w:id="219"/>
      </w:r>
      <w:r>
        <w:rPr>
          <w:rFonts w:ascii="IRNazanin" w:hAnsi="IRNazanin" w:eastAsia="IRNazanin"/>
          <w:color w:val="111111"/>
          <w:sz w:val="28"/>
          <w:sz w:val="28"/>
          <w:szCs w:val="28"/>
          <w:rtl w:val="true"/>
          <w:lang w:bidi="fa-IR"/>
        </w:rPr>
        <w:t>چون علیت یا تضایف علیت،آن است که مقدم علت تالی باشد یا مقدم معلول تالی باشد یا مقدم و تالی هردو معلول علتی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مقدم علت تالی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طالعة فالنهار موجود،که الشمس طالعة،مقدم است و النهار موجود تالی،و طلوع شمس،علت وجود نهار است؛و اینکه مقدم معلول تالی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کانت النهار موجودا فالشمس طالعة،که وجود نهار که مقدم است معلول طلوع شمس است که تالی است؛و این که مقدم و تالی هردو معلول علت ثالثی </w:t>
      </w:r>
      <w:r>
        <w:rPr>
          <w:rStyle w:val="FootnoteAnchor"/>
          <w:rtl w:val="true"/>
        </w:rPr>
        <w:footnoteReference w:id="220"/>
      </w:r>
      <w:r>
        <w:rPr>
          <w:rFonts w:ascii="IRNazanin" w:hAnsi="IRNazanin" w:eastAsia="IRNazanin"/>
          <w:color w:val="111111"/>
          <w:sz w:val="28"/>
          <w:sz w:val="28"/>
          <w:szCs w:val="28"/>
          <w:rtl w:val="true"/>
          <w:lang w:bidi="fa-IR"/>
        </w:rPr>
        <w:t>باشند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النهار موجودا فالعالم مضیء </w:t>
      </w:r>
      <w:r>
        <w:rPr>
          <w:rStyle w:val="FootnoteAnchor"/>
          <w:rtl w:val="true"/>
        </w:rPr>
        <w:footnoteReference w:id="221"/>
      </w:r>
      <w:r>
        <w:rPr>
          <w:rFonts w:ascii="IRNazanin" w:hAnsi="IRNazanin" w:eastAsia="IRNazanin"/>
          <w:color w:val="111111"/>
          <w:sz w:val="28"/>
          <w:sz w:val="28"/>
          <w:szCs w:val="28"/>
          <w:rtl w:val="true"/>
          <w:lang w:bidi="fa-IR"/>
        </w:rPr>
        <w:t>که الانهار موجودا مقدم است و العالم مضیء،تالی است و هردو معلول طلوع شمس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که مقدم علت تالی باشد مستلزم تالی خواهد بود،به واسطه آنکه هرگاه</w:t>
      </w:r>
    </w:p>
    <w:p>
      <w:pPr>
        <w:pStyle w:val="BookText"/>
        <w:rPr/>
      </w:pPr>
      <w:r>
        <w:rPr>
          <w:rFonts w:ascii="IRNazanin" w:hAnsi="IRNazanin" w:eastAsia="IRNazanin"/>
          <w:color w:val="111111"/>
          <w:sz w:val="28"/>
          <w:sz w:val="28"/>
          <w:szCs w:val="28"/>
          <w:rtl w:val="true"/>
          <w:lang w:bidi="fa-IR"/>
        </w:rPr>
        <w:t>علت به فعل آمد،معلول به فعل میاید؛و مقدم هرگاه که معلول تالی باشد لازم خواهد داشت تالی را،به واسطه آنکه هرگاه که معلول به فعل آید،علت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لزوما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فعل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مقدم و تالی هردو معلول علت ثالثی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تالی،بنابر آنچه مذکور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باشند،مقدم لازم خواهد داشت تالی را،به واسطه آنکه هرگاه معلول به فعل آید،علت به فعل خواهد آمد </w:t>
      </w:r>
      <w:r>
        <w:rPr>
          <w:rStyle w:val="FootnoteAnchor"/>
          <w:rtl w:val="true"/>
        </w:rPr>
        <w:footnoteReference w:id="222"/>
      </w:r>
      <w:r>
        <w:rPr>
          <w:rFonts w:ascii="IRNazanin" w:hAnsi="IRNazanin" w:eastAsia="IRNazanin"/>
          <w:color w:val="111111"/>
          <w:sz w:val="28"/>
          <w:sz w:val="28"/>
          <w:szCs w:val="28"/>
          <w:rtl w:val="true"/>
          <w:lang w:bidi="fa-IR"/>
        </w:rPr>
        <w:t xml:space="preserve">،به واسطه آنکه هرگاه که معلول به فعل آید،علت نیز به فعل میاید،و هرگاه که علت به فعل آید تالی نیز به فعل میاید،به واسطه آنکه او،معلول همین علت است که به فعل آمد معلولش نیز به فعل میاید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تضایف میان دو شیء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تعقل احدی،تعقل دیگری لازم آید،مثل ابوّت و بنوّت،و ظاهر است که هرگاه که مقدم مضایف تالی باشد،مستلزم تالی خواهد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زید ابا عمرو فکان عمرو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مذکور شد،اقسام لزومیه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همچنین نباشد،یعنی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مقدم و تالی علاقه نباشد،این را اتفاقیه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الانسان ناطق فالحمار ناهق </w:t>
      </w:r>
      <w:r>
        <w:rPr>
          <w:rStyle w:val="FootnoteAnchor"/>
          <w:rtl w:val="true"/>
        </w:rPr>
        <w:footnoteReference w:id="224"/>
      </w:r>
      <w:r>
        <w:rPr>
          <w:rFonts w:ascii="IRNazanin" w:hAnsi="IRNazanin" w:eastAsia="IRNazanin"/>
          <w:color w:val="111111"/>
          <w:sz w:val="28"/>
          <w:sz w:val="28"/>
          <w:szCs w:val="28"/>
          <w:rtl w:val="true"/>
          <w:lang w:bidi="fa-IR"/>
        </w:rPr>
        <w:t>،و از اینکه انسان ناطق باشد،لازم نیست که حمار ناهق باشد،لیکن اتفاق واقع شده است که در جمیع اوقاتی که انسان ناطق باشد،درست است که حمار ناهق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بر تقسیم مصنف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وجود علاقه در لزومیه و عدم علاقه در اتفاقیه و وجود و عدم علاقه در نفس الامر مراد است </w:t>
      </w:r>
      <w:r>
        <w:rPr>
          <w:rStyle w:val="FootnoteAnchor"/>
          <w:rtl w:val="true"/>
        </w:rPr>
        <w:footnoteReference w:id="225"/>
      </w:r>
      <w:r>
        <w:rPr>
          <w:rFonts w:ascii="IRNazanin" w:hAnsi="IRNazanin" w:eastAsia="IRNazanin"/>
          <w:color w:val="111111"/>
          <w:sz w:val="28"/>
          <w:sz w:val="28"/>
          <w:szCs w:val="28"/>
          <w:rtl w:val="true"/>
          <w:lang w:bidi="fa-IR"/>
        </w:rPr>
        <w:t>،لزومیه کاذبه و اتفاقیه کاذبه بیرون میرود؛و اگر مراد آن است که به اعتبار این کس باشد،قسم ثالث آن را مطلقه میگویند،چرا که اگر اعتبار علاقه کنند لزومیه باشد،و اگر اعتبار عدم لزوم</w:t>
      </w:r>
    </w:p>
    <w:p>
      <w:pPr>
        <w:pStyle w:val="BookText"/>
        <w:rPr/>
      </w:pPr>
      <w:r>
        <w:rPr>
          <w:rFonts w:ascii="IRNazanin" w:hAnsi="IRNazanin" w:eastAsia="IRNazanin"/>
          <w:color w:val="111111"/>
          <w:sz w:val="28"/>
          <w:sz w:val="28"/>
          <w:szCs w:val="28"/>
          <w:rtl w:val="true"/>
          <w:lang w:bidi="fa-IR"/>
        </w:rPr>
        <w:t>نمایند اتفاقیه باشد،و اگر هیچ کدام را قید نکنند آن را مطلقه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منفصلة إن حکم فیها بتنافی النسبتین او لا تنافیهما صدقا و کذبا معا و هی الحقیقیة او صدقا فقط فمانعة الجمع او کذبا فقط فمانعة الخلو و کل منها عنادیة إن کان التنافی لذاتَی الجزئین و الّا فاتفاقیة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منفصله آن است که حکم کرده شود در وی به تنافی دو نسبت،یا سلب تنافی دو نسبت در صدق و کذب،و این را حقیقیه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دو نسبت در صدق و کذب،یعنی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بر یک شیء باهم صادق نیایند و هردو باهم کاذب نیایند؛و اگر حکم کرده باشند به تنافی دو نسبت در صدق و کذب،آن را حقیقیه موجبه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هذا العدد زوجا و اما ان یکون فردا،یعنی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یا زوج است یا فرد است،نمیتواند که هم زوج باشد و هم فرد،و نمیتواند که نه زوج باشد و نه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حکم کرده باشند به لاتنافی دو نسبت در صدق و کذب،آن را حقیقیه سالبه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اما أنّ الانسان اسودا او کاتبا،که میتواند که انسانی باشد که هم اسود باشد و هم کاتب،و میتواند که انسانی باشد که نه اسود باشد و نه کاتب؛و اگر حکم کرده باشند به تنافی دو نسبت و بس،یعنی این دو نسبت منافی یکدیگرند در صدق تنها،و در کذب منافی نیستند،آن را موجبه مانعة الجمع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هذا الشیء شجرا او حجرا،و اگر حکم به لاتنافی دو نسبت در صدق تنها کرده باشند،آن را سالبه مانعة الجمع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اما یکون هذا الشیء لاشجرا او لاحجرا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تنافی در کذب تنها باشد و در صدق تنافی نباشد،آن را موجبه مانعة الخلو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w:t>
      </w:r>
      <w:r>
        <w:rPr>
          <w:rStyle w:val="FootnoteAnchor"/>
          <w:rtl w:val="true"/>
        </w:rPr>
        <w:footnoteReference w:id="226"/>
      </w:r>
      <w:r>
        <w:rPr>
          <w:rFonts w:ascii="IRNazanin" w:hAnsi="IRNazanin" w:eastAsia="IRNazanin"/>
          <w:color w:val="111111"/>
          <w:sz w:val="28"/>
          <w:sz w:val="28"/>
          <w:szCs w:val="28"/>
          <w:rtl w:val="true"/>
          <w:lang w:bidi="fa-IR"/>
        </w:rPr>
        <w:t>یکون هذا الشیء لاشجرا او لاحجرا؛و اگر حکم کرده باشند به لاتنافی دو نسبت در کذب تنها و این را سالبه مانعة الخلو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اما ان یکون هذا الشیء شجرا او حجرا؛و مضمون سالبه مانعة الخلو،مضمون موجبه مانعة الجمع است،و مضمون سالبه مانعة الجمع،مضمون موجبه مانعة الخلو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فقط که در مانعة الجمع و مانعة الخلو کرده است،احتمال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حکم کرده باشند در مانعة الجمع به تنافی دو نسبت در صدق و بس،یعنی در کذب تنافی نباشد و این را مانعة الجمع به معنی اخص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حکم کرده باشند در آن به تنافی دو نسبت در صدق فقط،یعنی با سکوت از حال کذب،اعم از آنکه تنافی در کذب باشد یا نباشد،و این را مانعة الجمع به معنی اعم میگویند؛و بر این قیاس است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حقیقیه و مانعة الجمع و مانعة الخلو بر دو قسم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عنادیه و اتفاقیه؛عنادیه آن است که تنافی میان این دو جزء به واسطه ذات ایشان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هذا العدد زوجا و اما ان یکون هذا العدد فردا،که میان ذات زوجیت و ذات فردیت،تنافی است،و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هذا الشیء شجرا او حجرا،که میان ذات حجریت و شجریت،تنافی است،و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هذا الشیء لاشجرا او حجرا که میان ذات لاشجریت و لاحجریت تنافی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اگر تنافی میان جزئین لذاتهما نیست،این را اتفاقیه میگویند،چنانچه گویند اسود لاکاتب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هذا اسود او کاتبا؛و باید دانست که همچنانکه حملیه منقسم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متصوره و شخصیه و مهمله،و همچنانکه کلیت حملیه به اعتبار کلیت حکم است نه به اعتبار کلیت موضوع و محمول،همچنانکه کلیت شرطیه به اعتبار کلیت حکم است نه به اعتبار کلیت مقدم یا تالی،به واسطه آنکه قول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ان یکتب فهو تحرّک یدَه،قضیه کلیه است،با آنکه مقدم و تالی آن جزئی اند؛پس معلوم شد که کلیت شرطیه،به اعتبار کلیت حکم است در جمیع ازمان و بر جمیع اوضاعی که ممکنة الاجتماع باشد با مقدم،نه به اعتبار کلیت مقدم یا تالی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تصرّح کرده است به قول خود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الحکم فی الشرطیة ان کان علی جمیع تقادیر المقدم فکلیة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در قضیه شرطیه،اگر بر جمیع تقادیر وقوع مقدم است در جمیع ازمان و بنابر جمیع اوضاعی که ممکنة الاجتماع باشد با مقدم،آن</w:t>
      </w:r>
    </w:p>
    <w:p>
      <w:pPr>
        <w:pStyle w:val="BookText"/>
        <w:rPr/>
      </w:pPr>
      <w:r>
        <w:rPr>
          <w:rFonts w:ascii="IRNazanin" w:hAnsi="IRNazanin" w:eastAsia="IRNazanin"/>
          <w:color w:val="111111"/>
          <w:sz w:val="28"/>
          <w:sz w:val="28"/>
          <w:szCs w:val="28"/>
          <w:rtl w:val="true"/>
          <w:lang w:bidi="fa-IR"/>
        </w:rPr>
        <w:t>قضیه شرطیه کلیه است؛اما متصله کلیه،مثل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زید انسانا کان حیوانا؛پس حکم در آن به لزوم حیوانیت زید است بر انسانیت زید در جمیع ازمان و بنابر جمیع اوضاعی که ممکنة الاجتماع باشد با مقدم مثل بودن زید قائم و بودن عمرو قاعد و بودن شمس طالع و غیر اینها؛و اما منفصله کلیه،مثل آنکه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اما ان یکون العدد زوجا او فردا،که حکم در آن به تنافی فردیت عدد است بر زوجیت عدد در جمیع ازمان و بنابر جمیع اوضاعی که ممکنة الاجتماع باشد با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 موجبه کلیه در متصله،کلما است و مهما؛و در منفصله موجبه کلیه،دائما؛و سور سالبه متصله کلیه و سالبه منفصله کلیه،لیس البتة است؛مثال سالبه متصله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البتة ان کانت الشمس طالعة فاللیل موجود؛و مثال سالبه منفصله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البتة اما ان یکون الشمس طالعة و اما ان یکون النهار موجودا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بعضها مطلقا فجزئیة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آنکه باشد حکم در قضیه شرطیه بر بعض بمقادیر </w:t>
      </w:r>
      <w:r>
        <w:rPr>
          <w:rStyle w:val="FootnoteAnchor"/>
          <w:rtl w:val="true"/>
        </w:rPr>
        <w:footnoteReference w:id="229"/>
      </w:r>
      <w:r>
        <w:rPr>
          <w:rFonts w:ascii="IRNazanin" w:hAnsi="IRNazanin" w:eastAsia="IRNazanin"/>
          <w:color w:val="111111"/>
          <w:sz w:val="28"/>
          <w:sz w:val="28"/>
          <w:szCs w:val="28"/>
          <w:rtl w:val="true"/>
          <w:lang w:bidi="fa-IR"/>
        </w:rPr>
        <w:t>مطلقا،یعنی بعضی تقادیر اوضاع و ازمان،غیر معنی باشند،پس آن قضیه شرطیه جزئیه است؛اما متصله جزئیه،مثل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اذا کان الشیء حیوانا کان انسانا،که حکم در آن به لزوم انسانیت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 آن شیء را در بعض ازمان و بنابر بعض اوضاع که ممکنة الاجتماع باشد با مقدم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ناطق،لیکن تعیین این وضع در زمان نمیکنیم بلکه اطلاق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منفصله جزئیه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اما ان یکون الشیء جمادا او نامیا،که حکم در آن به تنافی نامیت شیء است بر جمادیت آن شیء در بعض ازمان،و بنابر بعض اوضاعی که ممکنة الاجتماع باشد با مقدم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 شیء از عنصریات،لکن تعیین این زمان و این وضع نکرده ایم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کرده ایم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سور موجبه جزئیه متصله و موجبه جزئیه منفصله،قد یکون است،و سور سالبه</w:t>
      </w:r>
    </w:p>
    <w:p>
      <w:pPr>
        <w:pStyle w:val="BookText"/>
        <w:rPr/>
      </w:pPr>
      <w:r>
        <w:rPr>
          <w:rFonts w:ascii="IRNazanin" w:hAnsi="IRNazanin" w:eastAsia="IRNazanin"/>
          <w:color w:val="111111"/>
          <w:sz w:val="28"/>
          <w:sz w:val="28"/>
          <w:szCs w:val="28"/>
          <w:rtl w:val="true"/>
          <w:lang w:bidi="fa-IR"/>
        </w:rPr>
        <w:t>جزئیه متصله و سور سالبه جزئیه منفصله،قد لایکون است؛مثال سالبه جزئیه متصله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لایکون اذا کانت الشمس طالعة فاللیل موجود؛و مثال سالبه جزئیه منفصله،قد لایکون اما ان یکون الشمس طالعة او یکون النهار موجودا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معنیا فشخصیة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شرطیه بر بعض تقادیر مقدم و بعضی ازمان،لیکن نه مطلقا،بل معنیا،یعنی تعیین آن بعض ازمان و اوضاع میکنیم،پس آن قضیه شرطیه شخصیه است؛اما متصله شخصیه بنابر تعیین زمان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الیوم فاکرمتک،وبنابر تعیین اوضاع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جئتنی راکبا فاکرمتک؛و اما منفصله شخصیه،بنابر تعیین بعض اوضاع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فی الدار زید او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نباشد حکم در شرطیه بر جمیع تقادیر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بعض تقادیر مقدم مطلقا،و نه بر بعض تقادیر مقدم معنیا،بلکه حکم کرده باشند در آن بر تقدیر وقوع مقدم،سواءٌ کان جمیعا او بعضا مطلقا او معنیا،پس این قضیه را مهمله میگویند؛اما متصله مهمله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طالعة فالنهار موجود،و اما منفصله مهمله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اما ان یکون زوجا او فردا؛و لفظ آن ولو و اذا در اتصال،و اما در انفصال برای اجمال </w:t>
      </w:r>
      <w:r>
        <w:rPr>
          <w:rStyle w:val="FootnoteAnchor"/>
          <w:rtl w:val="true"/>
        </w:rPr>
        <w:footnoteReference w:id="2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وطرفا الشرطیة فی الاصل قضیتان حملیتان او متصلتان او منفصلتان او مختلفتان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طرفین قضیه شرطیه که مسمّی به مقدم و تالی اند،اگر چه قضیه بالفعل نیستند به واسطه عدم اذعان در ایشان،لکن ایشان در اصل یا دو قضیه </w:t>
      </w:r>
      <w:r>
        <w:rPr>
          <w:rStyle w:val="FootnoteAnchor"/>
          <w:rtl w:val="true"/>
        </w:rPr>
        <w:footnoteReference w:id="231"/>
      </w:r>
      <w:r>
        <w:rPr>
          <w:rFonts w:ascii="IRNazanin" w:hAnsi="IRNazanin" w:eastAsia="IRNazanin"/>
          <w:color w:val="111111"/>
          <w:sz w:val="28"/>
          <w:sz w:val="28"/>
          <w:szCs w:val="28"/>
          <w:rtl w:val="true"/>
          <w:lang w:bidi="fa-IR"/>
        </w:rPr>
        <w:t>حملیه اند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الشیء انسانا فهو حیوان،که طرفین این قضیه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انسان،و هو حیوان،دو قضیه حملیه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قضیه متصله اند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طالعة فالنهار موجود فکلما لم یکن الشمس طالعة لم یکن النهار موجودا،و طرفین این قضیه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طالعة فالنهار موجود،و کلما لم یکن الشمس طالعة لم یکن النهار موجودا،دو قضیه متصله اند؛یا آنکه طرفین،دو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 اند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p>
    <w:p>
      <w:pPr>
        <w:pStyle w:val="BookText"/>
        <w:rPr/>
      </w:pPr>
      <w:r>
        <w:rPr>
          <w:rFonts w:ascii="IRNazanin" w:hAnsi="IRNazanin" w:eastAsia="IRNazanin"/>
          <w:color w:val="111111"/>
          <w:sz w:val="28"/>
          <w:sz w:val="28"/>
          <w:szCs w:val="28"/>
          <w:rtl w:val="true"/>
          <w:lang w:bidi="fa-IR"/>
        </w:rPr>
        <w:t>کان دائما اما ان یکون العدد زوجا و اما ان یکون فردا فدائما اما ان یکون منقسمان بمتساویین او غیر منقسم بمتساویین،و طریفین این قضیه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العدد زوجا و اما ان یکون العدد فردا،و اما ان یکون منقسما بمتساویین،دو قضیه منفصله اند؛یا آنکه طرفین شرطیه،دو قضیه مختلف اند در حمل و اتصال و انفصال؛و متصور است در اینجا شش صورت در متصلات و شش صورت در منفصلات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امثله متصلات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مقدم حملیه باشد و تالی متصله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علة لوجود النهار فکلما کانت الشمس طالعة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عکس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طالعة فالنهار موجود فوجود النهار ملزوم لطلوع الشمس؛و سوم آنکه مقدم حملیه باشد و تالی منفصله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عددا فهو اما زوج و اما فرد؛چهارم عکس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اما زوجا او فردا کان عددا؛پنجم آنکه مقدم متصله باشد و 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طالعة فالنهار موجود فدائما اما ان یکون الشمس طالعة و اما ان لایکون النهار موجودا؛وششم عکس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دائما اما ان یکون الشمس طالعة و اما ان لایکون النهار موجودا فکلما کانت الشمس طالعة فالنهار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امثله منفصلات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مقدم حملیه باشد و تالی متصله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لایکون الشمس علة لوجود النهار و اما ان لایکون کلما کانت الشمس طالعة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عکس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کلما کانت الشمس طالعة فالنهار موجود و اما ان لایکون الشمس علة لوجود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مقدم حملیه باشد و تالی منفصله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هذا الشیء زوجا او فردا کلما لیس عددا و اما ان یکون اما زوجا او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عکس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هذا الشیء زوجا او فردا و اما ان یکون هذا الشیء لیس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آنکه مقدم متصله باشد و تالی منفصله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کلما کانت الشمس طالعة فالنهار موجود و اما ان یکون الشمس طالعة او لایکون النهار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عکس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الشمس طالعة او لایکون النهار موجودا و اما ان یکون کلما کانت الشمس طالعة فالنهار موجود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انهما خرجتا بزیادة ادوات الاتصال او الانفصال عن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قضیه</w:t>
      </w:r>
      <w:bookmarkStart w:id="143" w:name="pg5071_48127"/>
    </w:p>
    <w:p>
      <w:pPr>
        <w:pStyle w:val="BookText"/>
        <w:rPr/>
      </w:pPr>
      <w:bookmarkEnd w:id="143"/>
      <w:r>
        <w:rPr>
          <w:rFonts w:ascii="IRNazanin" w:hAnsi="IRNazanin" w:eastAsia="IRNazanin"/>
          <w:color w:val="111111"/>
          <w:sz w:val="28"/>
          <w:sz w:val="28"/>
          <w:szCs w:val="28"/>
          <w:rtl w:val="true"/>
          <w:lang w:bidi="fa-IR"/>
        </w:rPr>
        <w:t>شرطیه،در اصل دو قضیه تام اند،الا آنکه بیرون رفته اند به سبب زیادتی ادات اتصال یا انفصال از اینکه قضیه تام باشند،به واسطه آنکه قضیه تامه آن است که مشتمل باشد بر حکم،و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زیادتی ادات اتصال یا انفصال زائل شده است از ایشان</w:t>
      </w:r>
      <w:r>
        <w:rPr>
          <w:rFonts w:eastAsia="IRNazanin" w:cs="IRNazanin"/>
          <w:color w:val="111111"/>
          <w:sz w:val="28"/>
          <w:szCs w:val="28"/>
          <w:rtl w:val="true"/>
          <w:lang w:bidi="fa-IR"/>
        </w:rPr>
        <w:t>.</w:t>
      </w:r>
    </w:p>
    <w:p>
      <w:pPr>
        <w:pStyle w:val="Heading3"/>
        <w:numPr>
          <w:ilvl w:val="2"/>
          <w:numId w:val="1"/>
        </w:numPr>
        <w:rPr/>
      </w:pPr>
      <w:bookmarkStart w:id="144" w:name="__RefHeading___Toc996416_774463916"/>
      <w:bookmarkStart w:id="145" w:name="_Toc52"/>
      <w:bookmarkEnd w:id="144"/>
      <w:r>
        <w:rPr>
          <w:rtl w:val="true"/>
        </w:rPr>
        <w:t>فصل دوّم</w:t>
      </w:r>
      <w:r>
        <w:rPr>
          <w:rtl w:val="true"/>
        </w:rPr>
        <w:t>:</w:t>
      </w:r>
      <w:r>
        <w:rPr>
          <w:rtl w:val="true"/>
        </w:rPr>
        <w:t>تناقض</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فصلٌ،التناقض اختلاف القضیتین بحیث یلزم لذاته من صدق کل کذب الاخری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اختلاف دو قضیه است به حیثیتی که لازم آید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هریک از این دو قضیه،کذب دیگری و از کذب هریک،صدق دیگری؛و قید لذاته کرد به واسطه آنکه اختلاف که مستلزم صدق احدی القضیتین </w:t>
      </w:r>
      <w:r>
        <w:rPr>
          <w:rStyle w:val="FootnoteAnchor"/>
          <w:rtl w:val="true"/>
        </w:rPr>
        <w:footnoteReference w:id="232"/>
      </w:r>
      <w:r>
        <w:rPr>
          <w:rFonts w:ascii="IRNazanin" w:hAnsi="IRNazanin" w:eastAsia="IRNazanin"/>
          <w:color w:val="111111"/>
          <w:sz w:val="28"/>
          <w:sz w:val="28"/>
          <w:szCs w:val="28"/>
          <w:rtl w:val="true"/>
          <w:lang w:bidi="fa-IR"/>
        </w:rPr>
        <w:t>و کذب دیگری باشد،اما نه لذاته،بلکه به واسطه امر خارجی باشد،تا بیرون رود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انسان و بعض الحیوان لیس بناطق،اگرچه اختلاف است به حیثیتی که از صدق هریک کذب دیگری لازم میاید و بر عکس،اما نه لذاته است،بلکه به واسطه امر خارجی است که آن مساوات است که انسان و ناطق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الاختلاف فی الکم و الکیف و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است در تحقق تناقض،اختلاف قضیتین از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کلیت و جزئیت،یعنی میباید که اگر یکی از قضیتین کلی باشد دیگری جزئی باشد و بر عکس،که اگر اختلاف در کم نباشد و هردو کلی باشند یا هردو جزئی باشند،تناقض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که جایز است که کلیتین هردو کاذب باشند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انسان و لاشیء من الحیوان بانسان،که هردو کاذب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است که هردو جزئیتن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باشند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انسان و بعض الحیوان لیس بانسان،که هردو صادق اند؛دوم اختلاف در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ایجاب و سلب باشد،که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میباید،زیرا که میان دو موجبه و دو سالبه این نوع اختلاف متحقق نمیتواند بشود،و این ظاهر است؛سوم اختلاف در جهت است،یعنی میباید که جهت هریک از این دو قضیه غیر یکدیگر باشند،که اگر هردو قضیه یک جهت</w:t>
      </w:r>
    </w:p>
    <w:p>
      <w:pPr>
        <w:pStyle w:val="BookText"/>
        <w:rPr/>
      </w:pPr>
      <w:r>
        <w:rPr>
          <w:rFonts w:ascii="IRNazanin" w:hAnsi="IRNazanin" w:eastAsia="IRNazanin"/>
          <w:color w:val="111111"/>
          <w:sz w:val="28"/>
          <w:sz w:val="28"/>
          <w:szCs w:val="28"/>
          <w:rtl w:val="true"/>
          <w:lang w:bidi="fa-IR"/>
        </w:rPr>
        <w:t>داشته باشد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بالضرورة و بعض الانسان لیس بکاتب بالضرورة،که هردو کاذب 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بالامکان و بعض الانسان لیس بکاتب بالامکان،که هردو صادق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الاتحاد فیما 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است در تحقق تناقض،اتحاد در ما سواء این امور ثلثه؛و قوم ضبط کرده اند این اتحاد را در ضمن اتحاد هشت چیز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در موضوع و در محمول و در زمان و در مکان و در کل و جزء و در شرط و در قوت و فعل و در اضافه؛اما اتحاد 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اگر موضوع متحد نباشد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 عمرو لیس بقائم؛و اما اتحاد در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آنکه اگر اتحاد در محمول نباشد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و زید لیس بقاعد؛و اما اتحاد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فی اللیل و زید لیس بقائم فی النهار؛و اما اتحاد در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نباشد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فی السوق و زید لیس بقائم فی البیت؛و اما اتحاد در جزء و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نباشد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الزنجی </w:t>
      </w:r>
      <w:r>
        <w:rPr>
          <w:rStyle w:val="FootnoteAnchor"/>
          <w:rtl w:val="true"/>
        </w:rPr>
        <w:footnoteReference w:id="234"/>
      </w:r>
      <w:r>
        <w:rPr>
          <w:rFonts w:ascii="IRNazanin" w:hAnsi="IRNazanin" w:eastAsia="IRNazanin"/>
          <w:color w:val="111111"/>
          <w:sz w:val="28"/>
          <w:sz w:val="28"/>
          <w:szCs w:val="28"/>
          <w:rtl w:val="true"/>
          <w:lang w:bidi="fa-IR"/>
        </w:rPr>
        <w:t>اسود،أی بعضه و الزنجی لیس باسود أی کلّه؛و اما اتحاد در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نباشد،تناقض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مضیء بشرط وجود النهار و العالم لیس بمضیء بشرط عدم النهار؛و اما اتحاد در قوت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نباشد،تناقض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بالقوة و زید لیس بکاتب بالفعل؛و اما اتحاد در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نباشد،تناقض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 ای لعمرو و زید لیس باَب ای لبکر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النقیض للضروریة الممکنة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ضروریه موجبه،ممکنه عامه سالبه است،و نقیض ضروریه سالبه،ممکنه عامه موجبه است؛اما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ضروریه موجبه نقیض آن ممکنه عامه سالبه است؟،زیرا که ضروریه موجبه معنی آن ضرورت ایجاب است و سلب ضرورت ایجاب،امکان عام سالبه است،به واسطه آنکه امکان عام سلب ضرورت،از جانب مخالف حکم است،و حکم در سالبه،سلب است،پس سلب ضرورت ایجاب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ضروریه سالبه،ممکنه عامه موجبه است؟به واسطه آنکه ضرویه سالبه معنی آن ضرورت سلب است،و نقیض آن،سلب ضرورت سلب است،و سلب ضرورت سلب،امکان عام موجبه است،زیرا که امکان عام سلب ضرورت است از جانب مخالف حکم،و حکم در اینجا،ایجاب است،پس سلب ضرورت سلب باشد؛و همچنین نقیض ممکنه عامه،ضروریه است،زیرا که تناقض از جانبین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اللّادائمة المطلقة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دائمه موجبه،مطلقه عامه سالبه است،و نقیض مطلقه سالبه،مطلقه عامه موجبه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نقیض دائمه موجبه،مطلقه عامه سالبه است،به واسطه آنکه دائمه موجبه معنی آن دوام ایجاب است در اوقات ذات،و سلب دوام ایجاب در اوقات ذات،لازم دارد فعلیت سلب را در وقتی از اوقات؛و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نقیض دائمه سالبه،مطلقه عامه موجبه است،زیرا که دائمه سالبه معنی آن دوام سلب است و نقیض آن،سلب دوام سلب است،و سلب دوام سلب،فعلیت ایجاب را لازم دارد؛و چون تناقض از جانبین است،نقیض مطلقه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للمشروطة العامة،الحینیة الممکنة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 مشروطه عامه موجبه،حینیه ممکنه سالبه است،و نقیض مشروطه عامه سالبه،حینیه ممکنه موجبه است؛و حینیه ممکنه،از جمله موجّهات مشهور نیست که سابقا دانسته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قضیه ایست که حکم کرده باشند در آن به سلب ضرورت وضعی از جانب مخالف حکم؛و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مشروطه عامه موجبه،حینیه ممکنه سالبه است؟زیرا که در مشروطه عامه موجبه،حکم کرده اند به ضرورت ایجاب،به حسب وصف عنوانی و نقیض آن سلب ضرورت ایجاب است به حسب وصف،و</w:t>
      </w:r>
    </w:p>
    <w:p>
      <w:pPr>
        <w:pStyle w:val="BookText"/>
        <w:rPr/>
      </w:pPr>
      <w:r>
        <w:rPr>
          <w:rFonts w:ascii="IRNazanin" w:hAnsi="IRNazanin" w:eastAsia="IRNazanin"/>
          <w:color w:val="111111"/>
          <w:sz w:val="28"/>
          <w:sz w:val="28"/>
          <w:szCs w:val="28"/>
          <w:rtl w:val="true"/>
          <w:lang w:bidi="fa-IR"/>
        </w:rPr>
        <w:t>این معنی حینیه ممکنه سالبه است،زیرا که حینیه ممکنه سالبه،آن است که حکم کرده باشند در آن به سلب ضرورت وصفی از جانب مخالف سلب،که ایجاب است؛و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مشروطه عامه سالبه،حینیه ممکنه موجبه است؟،زیرا که مشروطه عامه سالبه آن است که حکم کرده باشند در آن به ضرورت سلب،در جمیع اوقات وصف و نقیض آن سلب ضرورت سلب است در جمیع اوقات وصف و سلب ضرورت سلب در جمیع اوقات وصف،حینیه ممکنه موجبه است،به واسطه آنکه آن سلب ضرورت وصفی است از جانب مخالف ایجاب،که سلب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للعرفیة العامة الحینیة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حینیه مطلقه نیز از موجهات مشهوره است،و آن قضیه ایست که حکم کرده باشند در آن به فعلیت نسبت در وقتی از اوقات وصف 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عرفیه عامه موجبه،حینیه مطلقه سالبه است،و نقیض عرفیه عامه سالبه،حینیه مطلقه موجبه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اول،به واسطه آنکه عرفیه عامه موجبه،معنی آن دوام ایجاب است در جمیع اوقات وصف و نقیضش،سلب دوام ایجاب است در جمیع اوقات وصف،و سلب دوام ایجاب در جمیع اوقات وصف،لازم دارد فعلیت سلب را در وقتی از اوقات وصف که آن از حینیه مطلقه سالبه است؛و نقیض عرفیه عامه سالبه،حینیه مطلقه موجبه است،به واسطه آنکه معنی آن دوام سلب است در جمیع اوقات وصف،و نقیض سلب دوام،سلب است در جمیع اوقات وصف،و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سلب،لازم دارد فعلیت ایجاب را در وقتی از اوقات وصف که آن حینیه مطلقه موجبه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نقیض شش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بسائط ذکر کرد،و نقیض دو قضیه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وقتیه مطلقه و منتشره مطلقه باشد به مقایست گذاشت،زیرا که ما چهار ضرورت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ذاتی و ضرورت وصفی و ضرورت در وقت معین،و ضرورت در وقتٍ ما؛و نقیض ضرورت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که،امکان ذاتی است،و نقیض ضرورت وصفی را نیز بیان کرد که،امکان حینی است،پس معلوم خواهد بود که نقیض ضرورت در وقت معین،سلب ضرورت در وقت معین خواهد بود،که آن ممکنه وقتیه است،و نقیض ضرورت در وقت ما،سلب ضرورت در وقت ما خواهد بود،که آن ممکنه منتشره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للمرکبة المفهوم المردد بین نقیضی الجزئین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نقیض قضیه مرکبه مفهومی است مردد،میان نقیضی الجزئین،به واسطه آنکه نقیض هرشیء رفع آن شیء است،و رفع مجموع به رفع احد جزء الجزئین میشود،یا به رفع هر دو جزء،و رفع هردو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آن جزء است،پس نقیض قضیه مرکبه مفهومی باشد مردد میان نقیضی الجزئین بر سبیل منع 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 اخذ نقیض قضیه مرکبه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تحقیق نمایند جزئین آن را و ثانیا تحقیق کنند نقیض هردو جزء را،و بعد از آن ترکیب کنند مانعة الخلو از نقیضین جزئین </w:t>
      </w:r>
      <w:r>
        <w:rPr>
          <w:rStyle w:val="FootnoteAnchor"/>
          <w:rtl w:val="true"/>
        </w:rPr>
        <w:footnoteReference w:id="235"/>
      </w:r>
      <w:r>
        <w:rPr>
          <w:rFonts w:ascii="IRNazanin" w:hAnsi="IRNazanin" w:eastAsia="IRNazanin"/>
          <w:color w:val="111111"/>
          <w:sz w:val="28"/>
          <w:sz w:val="28"/>
          <w:szCs w:val="28"/>
          <w:rtl w:val="true"/>
          <w:lang w:bidi="fa-IR"/>
        </w:rPr>
        <w:t>مثلا مشروطه خاصه موجبه کلیه مرکب است،از مشروطه عامه موجبه کلیه،که اصل قضیه است و مطلقه عامه سالبه کلیه،که معنی لادوام است؛و نقیض مشروطه عامه موجبه کلیه،حینیه ممکنه سالبه جزئیه است،و نقیض مطلقه عامه سالبه کلیه،دائمه موجبه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نقیض مشروطه خاصه،منفصله مانعة الخلو می باشد مردد میان نقیضی الجزئین،پس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 بالضرورة مادام کاتبا لادائما،یعنی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الکاتب بمتحرک الاصابع بالفعل،این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بعض الکاتب بمتحرک الاصابع بالفعل حین هو کاتب و إما بعض الکاتب متحرک الاصابع دائما</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عرفیه خاصه موجبه کلیه نیز مرکب است از دو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عرفیه موجبه کلیه که اصل قضیه است،و یکی مطلقه عامه سالبه کلیه که لادوام اشاره است به آن،و نقیض عرفیه عامه موجبه کلیه،حینیه مطلقه سالبه جزئیه است،و نقیض مطلقه عامه،به طریقی است که پیشتر ذکر شد؛پس نقیض عرفیه خاصه موجبه کلیه و وقتیه موجبه کلیه،منفصله مانعة الخلو است مردد میان حینیه مطلقه سالبه جزئیه و دائمه موجبه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وقتیه موجبه کلیه نیز مرکب است از دو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وقتیه مطلقه موجبه که اصل قضیه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عامه سالبه کلیه که لادوام اشاره است به آن،و نقیض وقتیه مطلقه موجبه کلیه،ممکنه وقتیه سالبه جزئیه است،و نقیض مطلقه عامه سالبه کلیه،دائمه موجبه جزئیه است؛و منتشره مرکب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منتشره مطلقه موجبه کلیه،که اصل قضیه است،و مطلقه عامه سالبه کلیه که لادوام اشاره است به آن،و نقیض منتشره مطلقه موجبه کلیه،ممکنه منتشره سالبه جزئیه است،و نقیض مطلقه عامه سالبه کلیه،مذکور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وجودیه لاضروریه موجبه کلیه مرکب است از دو مطلقه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اصل قضیه است و یکی معنی لادوام،پس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مطلقه عامه موجبه کلیه که اصل قضیه است،و یکی دیگر ممکنه عامه سالبه کلیه که لاضرورة اشاره دارد به آن </w:t>
      </w:r>
      <w:r>
        <w:rPr>
          <w:rStyle w:val="FootnoteAnchor"/>
          <w:rtl w:val="true"/>
        </w:rPr>
        <w:footnoteReference w:id="237"/>
      </w:r>
      <w:r>
        <w:rPr>
          <w:rFonts w:ascii="IRNazanin" w:hAnsi="IRNazanin" w:eastAsia="IRNazanin"/>
          <w:color w:val="111111"/>
          <w:sz w:val="28"/>
          <w:sz w:val="28"/>
          <w:szCs w:val="28"/>
          <w:rtl w:val="true"/>
          <w:lang w:bidi="fa-IR"/>
        </w:rPr>
        <w:t>،و نقیض مطلقه عامه موجبه کلیه،دائمه سالبه جزئیه است،و نقیض ممکنه عامه سالبه کلیه،ضروریه موجبه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وجودیه لادائمه مرکب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اصل قضیه است و یکی معنی لادوام،پس نقیض وجودیه لادائمه،مفهوم مردد میان دو دائمه جزئیه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سالبه و دیگری موجبه؛و ممکنه خاصه مرکب است از دو قضیه ممکنه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موجبه کلیه و دیگری سالبه کلیه،پس نقیض در جمیع قضایاء مرکبه،منفصله مانعة الخلو مردد باشد میان نقیضی الجزئین،چه انتفاء مرکبه یا تحقیق نقیض جزء اول خواهد بود،یا تحقیق نقیض جزء ثانی،یا تحقیق هردو جزء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الجزئیة بالنسبة الی کل فرد فرد </w:t>
      </w:r>
      <w:r>
        <w:rPr>
          <w:rStyle w:val="FootnoteAnchor"/>
          <w:rtl w:val="true"/>
        </w:rPr>
        <w:footnoteReference w:id="2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مفهوم مردد نقیض مرکبه است صحیح است مطلقا در مرکبه کلیه،اما در مرکبه جزئیه نه؛پس لابد است که اعتبار کنیم آن را نسبت به هر فرد فرد،زیرا که جایز است کذب مرکبه جزئیه،یا کذب</w:t>
      </w:r>
      <w:bookmarkStart w:id="146" w:name="pg5071_48133"/>
    </w:p>
    <w:p>
      <w:pPr>
        <w:pStyle w:val="BookText"/>
        <w:rPr/>
      </w:pPr>
      <w:bookmarkEnd w:id="146"/>
      <w:r>
        <w:rPr>
          <w:rFonts w:ascii="IRNazanin" w:hAnsi="IRNazanin" w:eastAsia="IRNazanin"/>
          <w:color w:val="111111"/>
          <w:sz w:val="28"/>
          <w:sz w:val="28"/>
          <w:szCs w:val="28"/>
          <w:rtl w:val="true"/>
          <w:lang w:bidi="fa-IR"/>
        </w:rPr>
        <w:t>مفهوم مردد،زیرا میتواند که محمول ثابت باشد دائما برای بعض افراد موضوع،و مسلوب باشد دائما از افراد باقیه آن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کاذب خواهد آمد جزئیه لادائمیه،زیرا که بر این تقدیر نیست چنین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افراد موضوع به حیثیتی باشند که ثابت باشد برای ایشان محمول تارةً،و مسلوب باشد از آن بعض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است نیز کل واحد از نقیضتین جزئیتین آن یعنی کلیتین،اما موجبه کلیه،به واسطه دوام سلب محمول از بعضی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کلیه سالبه،به واسطه دوام ایجاب محمول برای بعض افراد،مثلا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الجسم حیوان لادائما،کاذب است،زیرا که حیوانیت ثابت است برای بعض افراد جسم دائما،و مسلوب است از بعض افراد با قید دائما،پس اثبات حیوانیت برای بعض افراد جسم تارة،و سلب حیوانیت از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باشد؛و مفهوم مردد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اما حیوان دائما او لا شیء من الجسم بحیوان دائما،نیز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 اخذ نقیضین مرکبه جزئیه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کنیم بین نقیضین جزئین برای هر فرد فرد،پس میگوییم در این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اما حیوان دائما او لیس بحیوان دائما،و این مشتمل است بر سه مفهوم،زیرا که هر واحد از افراد جسم یا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محمول دائما،یا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واحد دائما،خالی از آن نیست که مسلوب است از هر واحد دائما،یا مسلوب است از بعضی دائما و ثابت است برای بعض دائما،پس جزء ثانی مشتمل باشد بر دو مفهوم،و صدق نقیض در این ماده به اعتبار جزء ثالث است،پس اگر مرکب شود منفصله مانعة الخلو از بین مقدمات ثلاثه خواهد بود مساوی نقیض جزئیه مرکبه</w:t>
      </w:r>
      <w:r>
        <w:rPr>
          <w:rFonts w:eastAsia="IRNazanin" w:cs="IRNazanin"/>
          <w:color w:val="111111"/>
          <w:sz w:val="28"/>
          <w:szCs w:val="28"/>
          <w:rtl w:val="true"/>
          <w:lang w:bidi="fa-IR"/>
        </w:rPr>
        <w:t>.</w:t>
      </w:r>
    </w:p>
    <w:p>
      <w:pPr>
        <w:pStyle w:val="Heading3"/>
        <w:numPr>
          <w:ilvl w:val="2"/>
          <w:numId w:val="1"/>
        </w:numPr>
        <w:rPr/>
      </w:pPr>
      <w:bookmarkStart w:id="147" w:name="__RefHeading___Toc996418_774463916"/>
      <w:bookmarkStart w:id="148" w:name="_Toc53"/>
      <w:bookmarkEnd w:id="147"/>
      <w:r>
        <w:rPr>
          <w:rtl w:val="true"/>
        </w:rPr>
        <w:t>فصل سوّم</w:t>
      </w:r>
      <w:r>
        <w:rPr>
          <w:rtl w:val="true"/>
        </w:rPr>
        <w:t>:</w:t>
      </w:r>
      <w:r>
        <w:rPr>
          <w:rtl w:val="true"/>
        </w:rPr>
        <w:t>عکس مستوی</w:t>
      </w:r>
      <w:bookmarkEnd w:id="148"/>
    </w:p>
    <w:p>
      <w:pPr>
        <w:pStyle w:val="Heading4"/>
        <w:numPr>
          <w:ilvl w:val="3"/>
          <w:numId w:val="1"/>
        </w:numPr>
        <w:rPr/>
      </w:pPr>
      <w:bookmarkStart w:id="149" w:name="__RefHeading___Toc996420_774463916"/>
      <w:bookmarkStart w:id="150" w:name="_Toc54"/>
      <w:bookmarkEnd w:id="149"/>
      <w:r>
        <w:rPr>
          <w:rtl w:val="true"/>
        </w:rPr>
        <w:t>اشاره</w:t>
      </w:r>
      <w:bookmarkEnd w:id="1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فصلٌ،العکس المستوی تبدیل طرفی القضیة مع بقاء الصدق و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طرفین قضیه است،یعنی محمول را موضوع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را 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بقاء صدق،یعنی اگر اصل قضیه صادق باشد،عکس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باشد،زیرا که عکس قضیه لازم قضیه است،و صدقِ ملزوم،مستلزمِ</w:t>
      </w:r>
    </w:p>
    <w:p>
      <w:pPr>
        <w:pStyle w:val="BookText"/>
        <w:rPr/>
      </w:pPr>
      <w:r>
        <w:rPr>
          <w:rFonts w:ascii="IRNazanin" w:hAnsi="IRNazanin" w:eastAsia="IRNazanin"/>
          <w:color w:val="111111"/>
          <w:sz w:val="28"/>
          <w:sz w:val="28"/>
          <w:szCs w:val="28"/>
          <w:rtl w:val="true"/>
          <w:lang w:bidi="fa-IR"/>
        </w:rPr>
        <w:t>صدقِ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کذب،یعنی اگر اصل قضیه کاذب باشد،کذب عکس لازم نمیاید،زیرا که کذب ملزوم،مستلزم کذب لازم نیست،چه شاید که لازم،اعم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که لازم آتش است،و از کذب آتش کذب حرارت لازم نمیاید،به واسطه آنکه حرارت میتواند که بدون آتش یافت شود در ضمن شمس یا حرکت؛و با بقاء کیف،یعنی اگر اصل قضیه موجبه باشد،عکس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اصل قضیه سالبه باشد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باشد،که اگر بقاء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نباشد،عکس لازم نخواهد بود،مثلا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انسان،صادق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بحیوان،صادق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فالموجبة انّما تنعکس جزئیة لجواز عموم المحمول او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قضیه موجبه،خواه کلیه و خواه جزئیه،منعکس نمیشود مگر به جزئیه،یعنی عکس لازم ندارد مگر جزئیه؛اما به موجبه منعکس میشود زیرا که،ایجاب به ثبوت محمول است برای موضوع،و فردی که موضوع بر او صادق میاید،محمول نیز بر او صادق خواهد آمد،پس ایجاب فی الجمله آن را حاصل شد،زیرا که بعضی از آن فردی که محمول بر او صادق میاید،موضوع نیز بر او صادق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جزئیه،زیرا که محمول میتواند که اعم باشد،در این صورت عکس کلیه صادق نمیاید،مثل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حیوان،صادق است و عکس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انسان،صادق نیست؛یا تالی اعم باشد که در این صورت نیز عکس جزئیه میباشد مثلا هرگاه که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هذا الشیء انسانا کان حیوانا،عکس آن کلیه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هذا الشیء حیوانا کان انسانا،باشد،و این باطل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السالبة الکلیة تنعکس سالبة کلیة و الّا لزم سلب الشیء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منعکس میشود سالبه کلیه،به سالبه کلیه،و الّا لازم آید سلب شیء از نفس،مثلا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بحجر،در عکس آن،صادق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الحجر بانسان؛که اگر صادق نباشد،نقیضش صادق خواهد 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الحجر انسان،باشد؛و این را هرگاه که ترکیب کنیم با اصل 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bookmarkStart w:id="151" w:name="pg5071_48135"/>
    </w:p>
    <w:p>
      <w:pPr>
        <w:pStyle w:val="BookText"/>
        <w:rPr/>
      </w:pPr>
      <w:bookmarkEnd w:id="151"/>
      <w:r>
        <w:rPr>
          <w:rFonts w:ascii="IRNazanin" w:hAnsi="IRNazanin" w:eastAsia="IRNazanin"/>
          <w:color w:val="111111"/>
          <w:sz w:val="28"/>
          <w:sz w:val="28"/>
          <w:szCs w:val="28"/>
          <w:rtl w:val="true"/>
          <w:lang w:bidi="fa-IR"/>
        </w:rPr>
        <w:t>الحجر انسان و لاشیء من الانسان بحجر فبعض الحجر لیس بحجر؛و این سلب شیء از نفس است،و سلب شیء از نفس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محال از هیئت قیاس نیست زیرا که شکل اول است،و شکل اول بدیهی الانتاج است،و این محال از کبری نیست،زیرا که مفروض الصدق است،پس این محال از صغری بوده است،که موجبه جزئیه است،پس نقیضش که سالبه کلیه بوده باشد صادق باشد،و این جایز است و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الجزئیة لاتنعکس اصلا لجواز عموم الموضوع او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سالبه جزئیه،منعکس نمیشود اصلا،زیرا که جایز است که موضوع اعم باشد،که هرگاه که موضوع اعم باشد،عکس صادق نمیاید؛اما آنکه موضوع اعم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بانسان،در عکس آن کاذب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بحیوان؛یا مقدّم اعم باشد از تالی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لایکون اذا کان الشیء حیوانا کان انسانا،صادق نیست در عکس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لایکون اذا کان شیء انسانا کان حیوانا</w:t>
      </w:r>
      <w:r>
        <w:rPr>
          <w:rFonts w:eastAsia="IRNazanin" w:cs="IRNazanin"/>
          <w:color w:val="111111"/>
          <w:sz w:val="28"/>
          <w:szCs w:val="28"/>
          <w:rtl w:val="true"/>
          <w:lang w:bidi="fa-IR"/>
        </w:rPr>
        <w:t>.</w:t>
      </w:r>
    </w:p>
    <w:p>
      <w:pPr>
        <w:pStyle w:val="Heading4"/>
        <w:numPr>
          <w:ilvl w:val="3"/>
          <w:numId w:val="1"/>
        </w:numPr>
        <w:rPr/>
      </w:pPr>
      <w:bookmarkStart w:id="152" w:name="__RefHeading___Toc996422_774463916"/>
      <w:bookmarkStart w:id="153" w:name="_Toc55"/>
      <w:bookmarkEnd w:id="152"/>
      <w:r>
        <w:rPr>
          <w:rtl w:val="true"/>
        </w:rPr>
        <w:t>عکس به اعتبار جهت</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بحسب الجهة فمن الموجبات تنعکس الدائمتان و العامتان حینیة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قضایایی که قبل از این مذکور شد،از حیثیت کمیت و کیفیت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عکس قضایاء به اعتبار جهت،پس از موجبات یک عکس دارد،و از سوالب یک عکس؛از موجبات منعکس میشود دائمتان که ضروریه و دائمه باشد،و عامتان که مشروطه عامه و عرفیه عامه باشد،به حینیه مطلقه؛اما ضروریه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بالضرورة،و در عکس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الحیوان انسان بالفعل حین هو حیوان،که اگر صادق نباشد </w:t>
      </w:r>
      <w:r>
        <w:rPr>
          <w:rStyle w:val="FootnoteAnchor"/>
          <w:rtl w:val="true"/>
        </w:rPr>
        <w:footnoteReference w:id="239"/>
      </w:r>
      <w:r>
        <w:rPr>
          <w:rFonts w:ascii="IRNazanin" w:hAnsi="IRNazanin" w:eastAsia="IRNazanin"/>
          <w:color w:val="111111"/>
          <w:sz w:val="28"/>
          <w:sz w:val="28"/>
          <w:szCs w:val="28"/>
          <w:rtl w:val="true"/>
          <w:lang w:bidi="fa-IR"/>
        </w:rPr>
        <w:t xml:space="preserve">،نقیض آن صادق خواهد بود،و نقیض الانسان حیوان که </w:t>
      </w:r>
      <w:r>
        <w:rPr>
          <w:rStyle w:val="FootnoteAnchor"/>
          <w:rtl w:val="true"/>
        </w:rPr>
        <w:footnoteReference w:id="240"/>
      </w:r>
      <w:r>
        <w:rPr>
          <w:rFonts w:ascii="IRNazanin" w:hAnsi="IRNazanin" w:eastAsia="IRNazanin"/>
          <w:color w:val="111111"/>
          <w:sz w:val="28"/>
          <w:sz w:val="28"/>
          <w:szCs w:val="28"/>
          <w:rtl w:val="true"/>
          <w:lang w:bidi="fa-IR"/>
        </w:rPr>
        <w:t>لاشیء من الحیوان بانسان مادام حیوانا دائما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که ترکیب کنیم نقیض را با اصل قضیه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بالضرورة و</w:t>
      </w:r>
    </w:p>
    <w:p>
      <w:pPr>
        <w:pStyle w:val="BookText"/>
        <w:rPr/>
      </w:pPr>
      <w:r>
        <w:rPr>
          <w:rFonts w:ascii="IRNazanin" w:hAnsi="IRNazanin" w:eastAsia="IRNazanin"/>
          <w:color w:val="111111"/>
          <w:sz w:val="28"/>
          <w:sz w:val="28"/>
          <w:szCs w:val="28"/>
          <w:rtl w:val="true"/>
          <w:lang w:bidi="fa-IR"/>
        </w:rPr>
        <w:t xml:space="preserve">لاشیء من الحیوان بانسان مادام حیوانا دائما،پس نتیجه میدهد که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بانسان دائما،و این نتیجه کاذب است،به دلیل آنکه سلب شیء از نفس لازم میاید،و این کذبِ نتیجه،به واسطه هیئت ترکیب نیست،زیرا که شکل اول است،و شکل اول بدیهی الانتاج است،و از صغری نیز که اصل قضیه است نیست،زیرا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الصدق است،پس ماند به اینکه نقیض حینیه مطلقه کاذب باشد،و هرگاه که نقیض کاذب باشد،اصل صادق خواهد بود،و این عین مدّعا است؛و همچنین نقیض دائمه و مشروطه عامه و عرفیه عامه،حینیه مطلقه است،به دلیل 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الخاصتان حینیة لادائمة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خاصتان که مشروطه خاصه و عرفیه خاصه باشند،منعکس میشوند به حینیه لادائمه؛اما مشروطه خاصه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کاتب متحرک الاصابع بالضرورة مادام کاتبا لادائما،این محمول </w:t>
      </w:r>
      <w:r>
        <w:rPr>
          <w:rStyle w:val="FootnoteAnchor"/>
          <w:rtl w:val="true"/>
        </w:rPr>
        <w:footnoteReference w:id="242"/>
      </w:r>
      <w:r>
        <w:rPr>
          <w:rFonts w:ascii="IRNazanin" w:hAnsi="IRNazanin" w:eastAsia="IRNazanin"/>
          <w:color w:val="111111"/>
          <w:sz w:val="28"/>
          <w:sz w:val="28"/>
          <w:szCs w:val="28"/>
          <w:rtl w:val="true"/>
          <w:lang w:bidi="fa-IR"/>
        </w:rPr>
        <w:t>منعکس میشود به حینیه مطلقه لادائمه موجبه جزئیه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متحرک الاصابع کاتب بالفعل حین هو متحرک الاصابع لادائما؛و لادوام اشاره است به سالبه جزئیه مطلقه عامه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متحرک الاصابع لیس بکاتب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حینیه مطلقه،به واسطه آنکه حینیه مطلقه لازم عامتان است،و عامتان لازم خاصتان،و لازم لازم شیء،لازم آن شیء است؛و اما لادوام،به واسطه آنکه اگر صادق نباشد نقیضش صادق باشد،که موجبه کلیه دائمه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متحرک الاصابع کاتب دائما،و این را هرگاه که ترکیب کنیم با جزء اول 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متحرک الاصابع کاتب دائما و کل کاتب متحرک الاصابع بالضرورة مادام کاتبا،نتیجه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متحرک الاصابع متحرک الاصابع دائما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که ترکیب کنیم با جزء ثانی و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متحرک الاصابع کاتبا دائما و لاشیء من الکاتب بمتحرک الاصابع بالفعل،نتیجه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متحرک الاصابع متحرک الاصابع بالفعل،و این نتیجه،نقیض آن نتیجه قضیه است،پس میباید که</w:t>
      </w:r>
    </w:p>
    <w:p>
      <w:pPr>
        <w:pStyle w:val="BookText"/>
        <w:rPr/>
      </w:pPr>
      <w:r>
        <w:rPr>
          <w:rFonts w:ascii="IRNazanin" w:hAnsi="IRNazanin" w:eastAsia="IRNazanin"/>
          <w:color w:val="111111"/>
          <w:sz w:val="28"/>
          <w:sz w:val="28"/>
          <w:szCs w:val="28"/>
          <w:rtl w:val="true"/>
          <w:lang w:bidi="fa-IR"/>
        </w:rPr>
        <w:t xml:space="preserve">منافی یکدیگر نباشند </w:t>
      </w:r>
      <w:r>
        <w:rPr>
          <w:rStyle w:val="FootnoteAnchor"/>
          <w:rtl w:val="true"/>
        </w:rPr>
        <w:footnoteReference w:id="243"/>
      </w:r>
      <w:r>
        <w:rPr>
          <w:rFonts w:ascii="IRNazanin" w:hAnsi="IRNazanin" w:eastAsia="IRNazanin"/>
          <w:color w:val="111111"/>
          <w:sz w:val="28"/>
          <w:sz w:val="28"/>
          <w:szCs w:val="28"/>
          <w:rtl w:val="true"/>
          <w:lang w:bidi="fa-IR"/>
        </w:rPr>
        <w:t>،و میان نتیجتین تناقض باشد،و تناقض محال است،و این به واسطه کبری نیست،زیرا که کبری مفروض الصدق است،و از هیئت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که شکل اول است،و شکل اول بدیهی الانتاج است،پس صغری کاذب باشد،که نقیض لادوامِ عکس است،پس لادوام عکس،صادق باشد؛و همچنین است عرفیه خاصه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الوقتیتان و الوجودیتان و المطلقة العامة مطلقة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وقتیه و منتشره و وجودیه لاضروریه و وجودیه لادائمه از مرکبات،و مطلقه عامه از بسائط،مطلقه عامه است؛مثلا هرگاه که صادق باشد مطلقه عامه موجبه کلیه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متنفس بالفعل،در عکس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المتنفس انسان بالفعل،که اگر صادق نباشد نقیضش صادق خواهد 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المتنفس بانسان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این نقیض را ترکیب کنیم با اصل قضیه و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متنفس بالفعل و لاشیء من المتنفس بانسان دائما،نتیجه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بانسان دائما،و این سلب شیء از نفس است،و سلب شیء از نفس،باطل است پس نقیضش که مطلقه عامه است،صادق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به دلیل خلف ظاهر شد که عکس مطلقه عامه،مطلقه عامه است،پس معلوم شد که عکس وقتیتان و وجودیتان،نیز مطلقه عامه است،زیرا که عکس مطلقه عامه،لازم مطلقه عامه است،و مطلقه عامه،لازم و قتیتان و وجودیتان است،و لازم لازم شیء،لازم آن شیء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لاعکس للممکنتین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ممکنتین که ممکنه عامه و ممکنه خاصه باشند،عکس ندارند،زیرا که نزد شیخ ابوعلی،اتصاف ذات موضوع به وصف عنوانی بالفعل میباید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،یعنی ذات موضوع باید که متصف به وصف عنوانی باشد در احد ازمنه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فارابی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موضوع میباید که متصف باشد به وصف عنوانی بالامکان؛و بنابر هردو مذهب </w:t>
      </w:r>
      <w:r>
        <w:rPr>
          <w:rStyle w:val="FootnoteAnchor"/>
          <w:rtl w:val="true"/>
        </w:rPr>
        <w:footnoteReference w:id="245"/>
      </w:r>
      <w:r>
        <w:rPr>
          <w:rFonts w:ascii="IRNazanin" w:hAnsi="IRNazanin" w:eastAsia="IRNazanin"/>
          <w:color w:val="111111"/>
          <w:sz w:val="28"/>
          <w:sz w:val="28"/>
          <w:szCs w:val="28"/>
          <w:rtl w:val="true"/>
          <w:lang w:bidi="fa-IR"/>
        </w:rPr>
        <w:t>ممکنتین عکس ندارد،مثلا هرگاه که فرض کنیم که دائما مرکوب زید فرس است،و هرگز بر حمار سوار نمیشود،پس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حمار مرکوب زید بالامکان؛و عکس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مرکوب زید بالفعل حمار بالامکان،است،کاذب است،زیرا که نقیض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مرکوب زید حمار بالضرورة،صادق است،به واسطه آنکه مرکوب زید بالفعل فرس است،و هیچ شیءای از فرس،حمار نیست بالضرورة،پس شیءای از مرکوب زید بالفعل حمار نباشد بالضرورة؛و همچنین است ممکنه خاصه به همان مثال مذکور،هرگاه که بالامکان الخاص جهت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السوالب تنعکس الدائمتان دائمة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سوالب منعکس میشود دائمتان،یعنی ضروریه و دائمه به دائمه،مثلا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النسان بحجر بالضرورة أو دائما،صادق خواهد بود در عکس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الحجر بانسان دائما،که اگر صادق نباشد،نقیضش که مطلقه عامه موجبه جزئیه باشد،صادق خواهد آمد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الحجر انسان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ترکیب کنیم این قضیه را با قضیه اصل،و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الحجر انسان بالفعل و لاشیء من الانسان بحجر بالضرورة أو دائما،نتیجه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الحجر لیس بحجر بالضرورة أو دائما،و این کاذب است،زیرا که سلب شیء از نفس لازم میاید،و این محال است،و این محال از هیئت قیاس لازم نیامده،بواسطه آنکه شکل اول است،و شکل اول بدیهی الانتاج است،و از کبری نیز نیست،زیرا که مفروض الصدق است،پس باید که از صغری باشد،پس صغری کاذب است،که مطلقه عامه باشد،پس نقیض آن که دائمه است صادق باشد،و هو المطلوب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العامتان عرفیة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عامتان،که مشروطه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عرفیه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باشند،منعکس میشوند به عرفیه عامه،مثلا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 أو دائما لاشیء</w:t>
      </w:r>
    </w:p>
    <w:p>
      <w:pPr>
        <w:pStyle w:val="BookText"/>
        <w:rPr/>
      </w:pPr>
      <w:r>
        <w:rPr>
          <w:rFonts w:ascii="IRNazanin" w:hAnsi="IRNazanin" w:eastAsia="IRNazanin"/>
          <w:color w:val="111111"/>
          <w:sz w:val="28"/>
          <w:sz w:val="28"/>
          <w:szCs w:val="28"/>
          <w:rtl w:val="true"/>
          <w:lang w:bidi="fa-IR"/>
        </w:rPr>
        <w:t>من الکتاب بساکن الاصابع مادام کاتبا،صادق خواهد بود در عکس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لاشیء من ساکن الاصابع بکاتب مادام ساکن الاصابع دائما؛که اگر صادق نباشد نقیض آن که حینیه مطلقه موجبه جزئیه باشد،صادق خواهد بود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ساکن الاصابع کاتب حین هو ساکن الاصابع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هرگاه با اصل قضیه ترکیب کنیم 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ساکن الاصبع کاتب حین هو ساکن الاصابع بالفعل و بالضرورة و دائما لاشیء من الکاتب بساکن الاصابع مادام کاتبا،پس 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ساکن الاصابع لیس بساکن الاصابع حین هو ساکن الاصبع بالفعل،و این کاذب است،زیرا که سلب شیء از نفس است،و این محال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محال،به واسطه هیئت قیاس نیست،به واسطه آنکه شکل اول است،و شکل اول بدیهی الانتاج است،و از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که مفروض الصدق است،پس از صغری خواهد بود،پس صغری که حینیه مطلقه است،کاذب خواهد بود،پس نقیض آن که عرفیه عامه است صادق باشد،و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الخاصتان عرفیة عامة لادائمة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خاصتان،که مشروطه خاصه و عرفیه خاصه باشند،منعکس میشوند به عرفیه لادائمه فی البعض،مثلا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 بالضرورة أو بالدوام مادام انسانا لادائما،پس در عکس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الحجر بانسان مادام حجرا لادائما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لادائما فی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موجبه جزئیه مطلقه عامه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الحجر انسان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خاصتان که مشروطه خاصه و عرفیه خاصه باشند،منعکس میشوند به عرفیه عامه که جزء اول است چرا؟،زیرا که عرفیه عامه،لازم عامتان است،و عامتان لازم خاصتان،و لازم لازم شیء،لازم آن شیء است،پس عرفیه عامه لازم خاصتان باشد،لاعکس لادوام فی الفعل </w:t>
      </w:r>
      <w:r>
        <w:rPr>
          <w:rStyle w:val="FootnoteAnchor"/>
          <w:rtl w:val="true"/>
        </w:rPr>
        <w:footnoteReference w:id="246"/>
      </w:r>
      <w:r>
        <w:rPr>
          <w:rFonts w:ascii="IRNazanin" w:hAnsi="IRNazanin" w:eastAsia="IRNazanin"/>
          <w:color w:val="111111"/>
          <w:sz w:val="28"/>
          <w:sz w:val="28"/>
          <w:szCs w:val="28"/>
          <w:rtl w:val="true"/>
          <w:lang w:bidi="fa-IR"/>
        </w:rPr>
        <w:t>چرا؟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آنکه اگر صادق نباشد موجبه جزئیه مطلقه عامه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الحجر</w:t>
      </w:r>
    </w:p>
    <w:p>
      <w:pPr>
        <w:pStyle w:val="BookText"/>
        <w:rPr/>
      </w:pPr>
      <w:r>
        <w:rPr>
          <w:rFonts w:ascii="IRNazanin" w:hAnsi="IRNazanin" w:eastAsia="IRNazanin"/>
          <w:color w:val="111111"/>
          <w:sz w:val="28"/>
          <w:sz w:val="28"/>
          <w:szCs w:val="28"/>
          <w:rtl w:val="true"/>
          <w:lang w:bidi="fa-IR"/>
        </w:rPr>
        <w:t>انسان بالفعل،نقیض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الحجر بانسان دائما؛و این نقیض را با جزء اول اصل ترکیب نمیتوان کرد،زیرا که هر دو سالبه اند و ترکیب از دو سالبه صحیح نیست،پس این نقیض را ترکیب میکنیم با جزء ثانی اصل،که موجبه کلیه مطلقه عامه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حجر بالفعل و لاشیء من الحجر بانسان دائما،پس این 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بانسان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سلب شیء از نفس است،و سلب شیء از نفس محال است،و این محال از هیئت قیاس نیست،زیرا که شکل اول است،و شکل اول بدیهی الانتاج است،و از صغری هم نیست،به واسطه آنکه صغری مفروض الصدق است،پس این محال به واسطه نقیض لادوام فی البعض خواهد بود،پس نقیض لادوام فی البعض،کاذب خواهد بود،پس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لادوام فی البعض صادق باشد،و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لادوام فی الکل را،زیرا که گاه هست که اصل صادق است،و در عکس آن لادوام فی الکل،صادق نیست،مثلا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لاشیء من الکتاب بساکن مادام کاتبا لادائما،در عکس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الساکن بکاتب مادام ساکن لادائما فی الکل،صادق نیست،یعنی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ساکن کاتب بالفعل،زیرا که بعض از ساکن کاتب نیست دائما،مثل ارض،پس لادوام فی الکل کاذب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 فی الکل أنّ النقیض العکس مع الاصل ینتج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 عکس در کل قضایا خواه موجبه و خواه سالبه،آن است که،نقیض عکس با ملاحظه اصل،خواه به خلف و خواه به عکس و خواه به افتراض،منتج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لاعکس للبواقی بالنقیض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ندارد بواقی قضایاء مذکوره از سوالب،که وقتیتان و وجودیتان و ممکنتان و وقتیه مطلقه و منتشره مطلقه و مطلقه عامه است،به واسطه آنکه وقتیه اخص از جمیع است،و وقتیه عکس ندارد،پس اینها نیز عکس نداشته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هم چنانچه از انعکاس اخص لازم میاید انعکاس اعم،از عدم انعکاس اخص عدم انعکاس اعم لازم میاید،به واسطه آنکه هرگاه منعکس نشود اخص،اعمش نیز منعکس نخواهد شد،که اگر اعم منعکس شود اخص نیز باید که منعکس</w:t>
      </w:r>
      <w:bookmarkStart w:id="154" w:name="pg5071_48141"/>
    </w:p>
    <w:p>
      <w:pPr>
        <w:pStyle w:val="BookText"/>
        <w:rPr/>
      </w:pPr>
      <w:bookmarkEnd w:id="154"/>
      <w:r>
        <w:rPr>
          <w:rFonts w:ascii="IRNazanin" w:hAnsi="IRNazanin" w:eastAsia="IRNazanin"/>
          <w:color w:val="111111"/>
          <w:sz w:val="28"/>
          <w:sz w:val="28"/>
          <w:szCs w:val="28"/>
          <w:rtl w:val="true"/>
          <w:lang w:bidi="fa-IR"/>
        </w:rPr>
        <w:t>شود،و در این صورت وقتیه عکس ندارد به واسطه نقیض عکس در بعض صور،مثلا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القمر بمنخسف وقت التربیع لادائما،پس هرگاه که عکس داشته باشد،این بوده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المنخسف بقمر،و این کاذب است بر جمیع جهات،پس وقتیه عکس نداشته باشد</w:t>
      </w:r>
      <w:r>
        <w:rPr>
          <w:rFonts w:eastAsia="IRNazanin" w:cs="IRNazanin"/>
          <w:color w:val="111111"/>
          <w:sz w:val="28"/>
          <w:szCs w:val="28"/>
          <w:rtl w:val="true"/>
          <w:lang w:bidi="fa-IR"/>
        </w:rPr>
        <w:t>.</w:t>
      </w:r>
    </w:p>
    <w:p>
      <w:pPr>
        <w:pStyle w:val="Heading3"/>
        <w:numPr>
          <w:ilvl w:val="2"/>
          <w:numId w:val="1"/>
        </w:numPr>
        <w:rPr/>
      </w:pPr>
      <w:bookmarkStart w:id="155" w:name="__RefHeading___Toc996424_774463916"/>
      <w:bookmarkStart w:id="156" w:name="_Toc56"/>
      <w:bookmarkEnd w:id="155"/>
      <w:r>
        <w:rPr>
          <w:rtl w:val="true"/>
        </w:rPr>
        <w:t>فصل چهارم</w:t>
      </w:r>
      <w:r>
        <w:rPr>
          <w:rtl w:val="true"/>
        </w:rPr>
        <w:t>:</w:t>
      </w:r>
      <w:r>
        <w:rPr>
          <w:rtl w:val="true"/>
        </w:rPr>
        <w:t>عکس نقیض</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فصلٌ،عکس النقیض تبدیل نقیضی الطرفین مع بقاء الصدق و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مصنف فارغ شد از مبحث عکس مستوی،شروع کرد در عکس نقیض؛و عکس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نقیض طرفین است،بر مذهب قدماء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موضوع را محمول سازند و نقیض محمول را موضوع سازند با بقاء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 قضیه صادق باشد،عکس نقیضش صادق خواهد بود،زیرا که عکس نقیض،لازم قضیه است،و هرگاه که ملزوم صادق آید،لازم میباید که صادق آید؛و با بقاء کیف،یعنی اگر اصل،موجبه باشد عکس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باشد،و اگر سالبه باشد اصل قضیه،عکس نقیض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باشد،مثلا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حیوان،در عکس نقیض آن،صادق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لاحیوان لا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جعل نقیض جزء الثانی اولا و عین الاول ثانیا مع مخالفة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متأخرین عکس نقیض را چنین تعریف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عین موضوع را محمول سازند و نقیض محمول را موضوع سازند با بقاء صدق و مخالفت در کیف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قید نکرد که </w:t>
      </w:r>
      <w:r>
        <w:rPr>
          <w:rStyle w:val="FootnoteAnchor"/>
          <w:rtl w:val="true"/>
        </w:rPr>
        <w:footnoteReference w:id="247"/>
      </w:r>
      <w:r>
        <w:rPr>
          <w:rFonts w:ascii="IRNazanin" w:hAnsi="IRNazanin" w:eastAsia="IRNazanin"/>
          <w:color w:val="111111"/>
          <w:sz w:val="28"/>
          <w:sz w:val="28"/>
          <w:szCs w:val="28"/>
          <w:rtl w:val="true"/>
          <w:lang w:bidi="fa-IR"/>
        </w:rPr>
        <w:t>بقاء صدق شرط است،به واسطه آنکه او میخواهد که تفاوت میان تعریفین،که متقدمین و متاخرین عکس نقیض را کرده اند،بیان کند؛و این که بقاء صدق شرط است،در هردو جانب شرط است،و در هر دو مذهب مشترک است،پس از این جهت بیان آن نکرد،مثلا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حیوان،در عکس نقیض آن بر مذهب متاخرین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الحیوان انسانا،زیرا</w:t>
      </w:r>
    </w:p>
    <w:p>
      <w:pPr>
        <w:pStyle w:val="BookText"/>
        <w:rPr/>
      </w:pPr>
      <w:r>
        <w:rPr>
          <w:rFonts w:ascii="IRNazanin" w:hAnsi="IRNazanin" w:eastAsia="IRNazanin"/>
          <w:color w:val="111111"/>
          <w:sz w:val="28"/>
          <w:sz w:val="28"/>
          <w:szCs w:val="28"/>
          <w:rtl w:val="true"/>
          <w:lang w:bidi="fa-IR"/>
        </w:rPr>
        <w:t>که مخالفت در کیف،شرط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الموجبات ههنا حکم السوالب فی المستوی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موجبات در اینجا،یعنی در عکس نقیض،بر مذهب متقدمین،یعنی بر آن که نقیض موضوع را محمول سازند و نقیض محمول را موضوع سازند،حکم سوالب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عکس 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متقدمین اختیار کرده،زیرا که متعارف از عکس نقیض بر این معنی است،و این مذکور شد که موجبات در اینجا،یعنی در عکس نقیض،بر مذهب متقدمین،یعنی بر آن که نقیض موضوع را محمول سازند و نقیض محمول را موضوع سازند،حکم سوالب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عکس 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متقدمین اختیار کرده به واسطه تعارف از عکس نقیض،عکس نقیض به این معنی است؛و اینکه مذکور شد که موجبات در اینجا حکم سوالب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عکس مستوی،به این معنی است که هم چنانچه در عکس مستوی سالبه کلیه منعکس به سالبه کلیه میشد،در اینجا نیز موجبه کلیه به موجبه کلیه منعکس میشود،به همان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منعکس به موجبه کلیه نشود،سلب شیء از نفس لازم میاید،و هم چنانچه در عکس مستوی سالبه جزئیه عکس نداشت،در اینجا نیز موجبه جزئیه عکس ندارد،زیرا میتواند که موضوع اعم باشد یا مقدم اعم باشد،و هرگاه که این حال داشته باشد،عکس آن صادق نمیاید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حیوان،در عکس نقیض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لاحیوان لاانسان،که اگر صادق نباشد نقیض آن صادق نخواهد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 حیوان لیس بلاانسان،و این مستلزم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 حیوان انسان،به واسطه آنکه سلب سلب،مفید اثبات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که ترکیب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انسان،را با اصل قضیه 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انسان و کل انسان حیوان،پس 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حیوان،و این سلب شیء از نفس است،زیرا هرگاه که قضیه را عکس 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لاحیوان،سلب شیء از نفس لازم آید،و این محال از هیئت قیاس نیست،به واسطه آنکه شکل اول است،و شکل اول بدیهی الانتاج است،و از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زیرا که کبری مفروض الصدق است،پس از صغری خواهد بود که ملزوم آن سالبه جزئیه است،پس نقیض آن صادق باشد که موجبه کلیه است،و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ثانی،به واسطه آنکه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لاانسان،در عکس نقیض آن کاذب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لاحیوان؛و اما اینکه مقدم اعم باشد،در این صورت نیز موجبه جزئیه منعکس نمیشود،مثل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اذا کان الشیء حیوانا کان لاانسانا،در عکس آن کاذب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اذا کان الشیء انسانا کان لاحیوانا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قبل از این مذکور شد عکس نقیض به اعتبار کیفیت و کمیت بود،و اما عکس نقیض به اعتبار جهت؛موجبات اینجا حکم سوالب را دارند در عکس مستوی،یعنی هم چنانچه دائمتان در عکس مستوی منعکس می شدند به دائمه،در اینجا نیز منعکس می شوند به دائمه،مثلا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بالضرورة او بالدوام،در نقیض آن صادق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 حیوان لاانسان دائما،که اگر صادق نباشد،نقیض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انسان بالفعل،است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این را ترکیب میکنیم با اصل قضیه،و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انسانا بالفعل و کل انسان حیوان بالضرورة او بالدوام،نتیجه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حیوان بالضرورة او بالدوام،و این کاذب است،زیرا که سلب شیء از نفس لازم میاید،و این محال است،و این محال،از هیئت قیاس نیست،به واسطه آنکه شکل اول است و شکل اول بدیهی الانتاج است،و از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که کبری مفروض الصدق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صغری باشد،پس نقیض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لاحیوان لاانسان است،صادق باشد،و هو المطلوب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همچنانچه در عکس مستوی سالبتان عامتان،که مشروطه عامه و عرفیه عامه باشند،منعکس میشدند به عرفیه عامه،در اینجا نیز عامتان به اعتبار جهت منعکس میشوند به عرفیه عامه،مثلا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صادق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بالضرورة او بالدوام مادام انسانا،در عکس نقیض آن،صادق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لاحیوان لاانسان بالدوام مادام لا حیوانا،که اگر صادق نباشد،نقیضش صادق خواهد بود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لیس بلاانسان بالفعل حین هو لاحیوان،است؛و این مستلزم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w:t>
      </w:r>
    </w:p>
    <w:p>
      <w:pPr>
        <w:pStyle w:val="BookText"/>
        <w:rPr/>
      </w:pPr>
      <w:r>
        <w:rPr>
          <w:rFonts w:ascii="IRNazanin" w:hAnsi="IRNazanin" w:eastAsia="IRNazanin"/>
          <w:color w:val="111111"/>
          <w:sz w:val="28"/>
          <w:sz w:val="28"/>
          <w:szCs w:val="28"/>
          <w:rtl w:val="true"/>
          <w:lang w:bidi="fa-IR"/>
        </w:rPr>
        <w:t xml:space="preserve">انسان بالفعل حین هو لاحیوان،است،زیرا که سلب سلب مفید ایجاب </w:t>
      </w:r>
      <w:r>
        <w:rPr>
          <w:rStyle w:val="FootnoteAnchor"/>
          <w:rtl w:val="true"/>
        </w:rPr>
        <w:footnoteReference w:id="2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ترکیب کنیم این را با اصل 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انسان بالفعل حین هو لاحیوان و کل انسان حیوان بالضرورة او بالدوام مادام انسانا،این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حیوان بالفعل،و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است،زیرا که سلب شیء از نفس لازم میاید،و این کذب نتیجه،به واسطه هیئت قیاس نیست،به واسطه آنکه آن شکل اول است،و شکل اول بدیهی الانتاج است،و به واسطه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نیست،به دلیل آنکه کبری مفروض الصدق است،پس این کذب به واسطه صغری است،پس صغری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انسان،است،کاذب باشد؛پس ملزوم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لیس بلاانسان،است،نیز کاذب باشد؛پس نقیض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لاحیوان لاانسان،است،صادق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چنانچه در سالبه عکس مستوی،به اعتبار جهت،خاصتان منعکس میشدند به عرفیه لادائمه فی البعض </w:t>
      </w:r>
      <w:r>
        <w:rPr>
          <w:rStyle w:val="FootnoteAnchor"/>
          <w:rtl w:val="true"/>
        </w:rPr>
        <w:footnoteReference w:id="249"/>
      </w:r>
      <w:r>
        <w:rPr>
          <w:rFonts w:ascii="IRNazanin" w:hAnsi="IRNazanin" w:eastAsia="IRNazanin"/>
          <w:color w:val="111111"/>
          <w:sz w:val="28"/>
          <w:sz w:val="28"/>
          <w:szCs w:val="28"/>
          <w:rtl w:val="true"/>
          <w:lang w:bidi="fa-IR"/>
        </w:rPr>
        <w:t>،مثلا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الاصابع بالضرورة او بالدوام مادام کاتبا لادائما،یعنی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الکتاب بمتحرک الاصابع بالفعل،در عکس نقیض آن،صادق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لامتحرک الاصابع لا کاتب بالدوام مادام لامتحرک الصابع لادائم فی البعض،أی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لامتحرک الاصابع لیس بلا کاتب بالفعل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که مشروطه عامه باشد،منعکس میشود به عرفیه عامه؟،زیرا که عرفیه،لازم عامتان است،و عامتان لازم خاصتان،و لازم لازم شیء،لازم آن شیء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جزء ثانی که لادوام فی البعض باشد چرا؟زیرا که لادوام فی البعض،اشاره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لامتحرک الاصابع لیس بلاکاتب بالفعل،که اگر صادق نباشد،نقیض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لامتحرک الاصابع لاکاتب دائما،و این منافی</w:t>
      </w:r>
    </w:p>
    <w:p>
      <w:pPr>
        <w:pStyle w:val="BookText"/>
        <w:rPr/>
      </w:pPr>
      <w:r>
        <w:rPr>
          <w:rFonts w:ascii="IRNazanin" w:hAnsi="IRNazanin" w:eastAsia="IRNazanin"/>
          <w:color w:val="111111"/>
          <w:sz w:val="28"/>
          <w:sz w:val="28"/>
          <w:szCs w:val="28"/>
          <w:rtl w:val="true"/>
          <w:lang w:bidi="fa-IR"/>
        </w:rPr>
        <w:t>لادوام اصل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لاشیء من الکاتب بمتحرک الاصابع </w:t>
      </w:r>
      <w:r>
        <w:rPr>
          <w:rStyle w:val="FootnoteAnchor"/>
          <w:rtl w:val="true"/>
        </w:rPr>
        <w:footnoteReference w:id="250"/>
      </w:r>
      <w:r>
        <w:rPr>
          <w:rFonts w:ascii="IRNazanin" w:hAnsi="IRNazanin" w:eastAsia="IRNazanin"/>
          <w:color w:val="111111"/>
          <w:sz w:val="28"/>
          <w:sz w:val="28"/>
          <w:szCs w:val="28"/>
          <w:rtl w:val="true"/>
          <w:lang w:bidi="fa-IR"/>
        </w:rPr>
        <w:t>،پس لادوام فی البعض،یعنی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لامتحرک الاصابع لیس بلاکاتب بالفعل،صادق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سوالب در عکس نقیض،حکم موجبات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در عکس مستوی،یعنی هم چنانچه موجبه خواه کلیه باشد و خواه جزئیه،منعکس میشود به موجبه جزئیه،و در عکس آن،موجبه کلیه صادق نبود،در اینجا نیز سالبه خواه کلیه و خواه جزئیه،منعکس میشوند به سالبه جزئیه و در عکس آن،سالبه کلیه صادق نیست،زیرا که جایز است که نقیض محمول اعم باشد یا نقیض 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سالبه کلیه صادق نخواهد بود،مثلا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بلاحیوان،عکس آن سالبه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الحیوان بانسان است،که صادق نباشد،زیرا که نقیض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لاانسان،باشد،صادق است،و نیز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لایکون اذا کان الشیء انسانا کان حیوانا،عکس نقیض آن که سالبه کلیه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البتة اذا کان الشیء حیوانا کان لاانسانا،کاذب است،زیرا که نقیض آن که موجبه جزئیه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اذا کان الشیء حیوانا کان لاانسانا،صادق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مذکور شد عکس نقیض به حسب کمیت و کیفیت بود،اما به حسب جهت،عکس نقیض سوالب،حکم موجبات عکس مستوی را دارند،یعنی هم چنانچه در عکس مستوی یازده قضیه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دائمتان و خاصتان و وقتیتان و وجودیتان و مطلقه عامه است،منعکس میشدند،و ممکنتین عکس نداشتند،در اینجا نیز یازده قضیه منعکس میشوند،و ممکنتین عکس ندارند؛اما کلیتان که ضروریه و دائمه باشند و عامتان که مشروطه عامه و عرفیه عامه باشند،منعکس میشوند به عکس نقیض به حینیه مطلقه به طریق عکس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عکس آن است که عکس نقیض عکس را،با اصل ملاحظه کنند،و از آن محال لازم میاید،مثلا هرگاه که صادق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 بالضرورة او بالدوام،</w:t>
      </w:r>
    </w:p>
    <w:p>
      <w:pPr>
        <w:pStyle w:val="BookText"/>
        <w:rPr/>
      </w:pPr>
      <w:r>
        <w:rPr>
          <w:rFonts w:ascii="IRNazanin" w:hAnsi="IRNazanin" w:eastAsia="IRNazanin"/>
          <w:color w:val="111111"/>
          <w:sz w:val="28"/>
          <w:sz w:val="28"/>
          <w:szCs w:val="28"/>
          <w:rtl w:val="true"/>
          <w:lang w:bidi="fa-IR"/>
        </w:rPr>
        <w:t>در عکس نقیض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لیس ج بالفعل حین هو لیس ب،باشد؛که اگر صادق نباشد،نقیض آن که موجبه کلیه عرفیه عامه باشد،صادق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ب لیس ج بالدوام مادام لیس ب،و این به عکس نقیض منعکس میشود به همان موجبه کلیه عرفیه عامه،مثل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بالدوام مادام ج،و این منافی اصل قضیه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 باحدی الجهات الربعة،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بالدوام مادام ج،کاذب باشد،پس ملزوم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ب لیس ج بالدوام مادام لیس ب،است،کاذب باشد،پس نقیض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ما لیس ب لیس ج بالفعل حین هو لیس ب،است،صادق باشد،و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خاصتان که مشروطه خاصه و عرفیه خاصه است،منعکس میشوند به حینیه لادائمه به دلیل افتراض،و دلیل افتراض آن است که ذات موضوع را شیء معینی فرض کنیم و حمل کنیم بر آن،وصف محمول و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اما حاصل شود مفهوم عکس،مثلا هرگاه که صادق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 بالضرورة او بالدوام مادام ج لادائما،در عکس نقیض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ما لیس ب لیس ج بالفعل حین هو لیس ب لادائما؛و لادائما،اشاره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ما لیس ب </w:t>
      </w:r>
      <w:r>
        <w:rPr>
          <w:rStyle w:val="FootnoteAnchor"/>
          <w:rtl w:val="true"/>
        </w:rPr>
        <w:footnoteReference w:id="251"/>
      </w:r>
      <w:r>
        <w:rPr>
          <w:rFonts w:ascii="IRNazanin" w:hAnsi="IRNazanin" w:eastAsia="IRNazanin"/>
          <w:color w:val="111111"/>
          <w:sz w:val="28"/>
          <w:sz w:val="28"/>
          <w:szCs w:val="28"/>
          <w:rtl w:val="true"/>
          <w:lang w:bidi="fa-IR"/>
        </w:rPr>
        <w:t xml:space="preserve">بالفعل،اما جزء اول </w:t>
      </w:r>
      <w:r>
        <w:rPr>
          <w:rStyle w:val="FootnoteAnchor"/>
          <w:rtl w:val="true"/>
        </w:rPr>
        <w:footnoteReference w:id="252"/>
      </w:r>
      <w:r>
        <w:rPr>
          <w:rFonts w:ascii="IRNazanin" w:hAnsi="IRNazanin" w:eastAsia="IRNazanin"/>
          <w:color w:val="111111"/>
          <w:sz w:val="28"/>
          <w:sz w:val="28"/>
          <w:szCs w:val="28"/>
          <w:rtl w:val="true"/>
          <w:lang w:bidi="fa-IR"/>
        </w:rPr>
        <w:t>که حینیه مطلقه است،صادق است،زیرا که حینیه مطلقه لازم عامتان است،و عامتان لازم خاصتان است،و لازم لازم شیء،لازم آن شیء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صدق لادوام،زیرا که فرض میکنیم ذات موضوع را که ج است </w:t>
      </w:r>
      <w:r>
        <w:rPr>
          <w:rStyle w:val="FootnoteAnchor"/>
          <w:rtl w:val="true"/>
        </w:rPr>
        <w:footnoteReference w:id="253"/>
      </w:r>
      <w:r>
        <w:rPr>
          <w:rFonts w:ascii="IRNazanin" w:hAnsi="IRNazanin" w:eastAsia="IRNazanin"/>
          <w:color w:val="111111"/>
          <w:sz w:val="28"/>
          <w:sz w:val="28"/>
          <w:szCs w:val="28"/>
          <w:rtl w:val="true"/>
          <w:lang w:bidi="fa-IR"/>
        </w:rPr>
        <w:t>،پس این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 بالفعل،حکم جزء اول قضیه اصل،و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 بالفعل،نیز صادق است،زیرا که اگر صادق نباشد،نقیض آن که موجبه دائمه است،</w:t>
      </w:r>
    </w:p>
    <w:p>
      <w:pPr>
        <w:pStyle w:val="BookText"/>
        <w:rPr/>
      </w:pPr>
      <w:r>
        <w:rPr>
          <w:rFonts w:ascii="IRNazanin" w:hAnsi="IRNazanin" w:eastAsia="IRNazanin"/>
          <w:color w:val="111111"/>
          <w:sz w:val="28"/>
          <w:sz w:val="28"/>
          <w:szCs w:val="28"/>
          <w:rtl w:val="true"/>
          <w:lang w:bidi="fa-IR"/>
        </w:rPr>
        <w:t>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دائما </w:t>
      </w:r>
      <w:r>
        <w:rPr>
          <w:rStyle w:val="FootnoteAnchor"/>
          <w:rtl w:val="true"/>
        </w:rPr>
        <w:footnoteReference w:id="254"/>
      </w:r>
      <w:r>
        <w:rPr>
          <w:rFonts w:ascii="IRNazanin" w:hAnsi="IRNazanin" w:eastAsia="IRNazanin"/>
          <w:color w:val="111111"/>
          <w:sz w:val="28"/>
          <w:sz w:val="28"/>
          <w:szCs w:val="28"/>
          <w:rtl w:val="true"/>
          <w:lang w:bidi="fa-IR"/>
        </w:rPr>
        <w:t>،و این مستلزم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 ج دائما،زیرا که در قضیه اصل،حکم کرده ایم به سلب ثبوت محمول از ذات موضوع مادامی که ذات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دال است متصف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وصف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که در آنجا دال که ذات موضوع است متصف به وصف موضوعی،که 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،محمولی که ب است،نیز مسلوب خواهد بود از ذات موضوع دائما،پس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 دائما،صادق باشد،و این منافی لادوام اصل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بالفعل،است،زیرا که لادوام اصل معنیش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 ب بالفعل،و ذات موضوع را </w:t>
      </w:r>
      <w:r>
        <w:rPr>
          <w:rStyle w:val="FootnoteAnchor"/>
          <w:rtl w:val="true"/>
        </w:rPr>
        <w:footnoteReference w:id="255"/>
      </w:r>
      <w:r>
        <w:rPr>
          <w:rFonts w:ascii="IRNazanin" w:hAnsi="IRNazanin" w:eastAsia="IRNazanin"/>
          <w:color w:val="111111"/>
          <w:sz w:val="28"/>
          <w:sz w:val="28"/>
          <w:szCs w:val="28"/>
          <w:rtl w:val="true"/>
          <w:lang w:bidi="fa-IR"/>
        </w:rPr>
        <w:t>فرض کرده ایم،پس این صادق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بالفعل،پس،د لیس ب دائما،کاذب باشد،پس ملزوم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Style w:val="FootnoteAnchor"/>
          <w:rtl w:val="true"/>
        </w:rPr>
        <w:footnoteReference w:id="256"/>
      </w:r>
      <w:r>
        <w:rPr>
          <w:rFonts w:ascii="IRNazanin" w:hAnsi="IRNazanin" w:eastAsia="IRNazanin"/>
          <w:color w:val="111111"/>
          <w:sz w:val="28"/>
          <w:sz w:val="28"/>
          <w:szCs w:val="28"/>
          <w:rtl w:val="true"/>
          <w:lang w:bidi="fa-IR"/>
        </w:rPr>
        <w:t>ج دائما است،کاذب باشد،پس نقیض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لیس ج بالفعل است،صادق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Style w:val="FootnoteAnchor"/>
          <w:rtl w:val="true"/>
        </w:rPr>
        <w:footnoteReference w:id="257"/>
      </w:r>
      <w:r>
        <w:rPr>
          <w:rFonts w:ascii="IRNazanin" w:hAnsi="IRNazanin" w:eastAsia="IRNazanin"/>
          <w:color w:val="111111"/>
          <w:sz w:val="28"/>
          <w:sz w:val="28"/>
          <w:szCs w:val="28"/>
          <w:rtl w:val="true"/>
          <w:lang w:bidi="fa-IR"/>
        </w:rPr>
        <w:t>لیس ب بالفعل صادق بود،پس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لیس ب لیس ج بالفعل،و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وقتیتان که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وقتیه و منتشره است،و وجودیتان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وجودیه لاضروریه و وجودیه لادائمه است،و مطلقه عامه،منعکس میشوند به مطلقه عامه،مثلا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 فی وقت الظهر لادائما أو فی وقتٍ ما لادائما أو بالفعل لابالضرورة أو بالفعل لابالدوام أو بالاطلاق،در عکس نقیض آن،صادق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مالیس ب لیس ج بالفعل،که اگر این صادق نباشد،نقیض آن صادق خواهد بود،که موجبه کلیه دائمه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ب لیس ج دائما،و این منعکس میشود به عکس نقیض همان،به موجبه کلیه دائمه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دائما،و این منافی اصل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 باحدی الجهات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کاذب باشد،پس ملزوم آن نیز کاذب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لیس ب لیس ج دائما،است،پس نقیض آن صادق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ما لیس ب لیس ج بالفعل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انعکاس ممکنتین که ممکنه عامه و ممکنه خاصه باشد،به واسطه آنکه هرگاه فرض کنیم که،زید دائما بر فرس سوار میشود و بر حمار سوار نمیشود،صادق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الحمار بالفعل لامرکوب زید بالامکان،و در عکس نقیض آن صادق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مرکوب زید بالفعل لاحمار بالامکان،زیرا که نقیض آن که موجبه کلیه ضروریه است صادق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مرکوب زید بالفعل لاحمار بالضرورة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 البیان و النقض ههنا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در عکس نقیض،مثل بیانی است که در عکس مستوی مذکور شد،یعنی همچنانچه در عکس مستوی،نقیض عکس را ملاحظه میکردیم با اصل،خواه به خلف و خواه به طریق عکس و خواه به طریق افتراض،منتج و مستلزم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نیز هرگاه که نقیض عکس را با اصل ملاحظه میکنیم،خواه به خلف و خواه به طریق عکس و خواه به افتراض،مستلزم محال است،چنانچه معلوم شد،و ماده نقیض در عکس نقیض،مثل ماده نقیض است در عکس مستوی،و این نیز معلوم شد؛فتذکّر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 انعکاس الخاصتین من الموجبة الجزئیة ههنا و من السوالب </w:t>
      </w:r>
      <w:r>
        <w:rPr>
          <w:rStyle w:val="FootnoteAnchor"/>
          <w:rtl w:val="true"/>
        </w:rPr>
        <w:footnoteReference w:id="258"/>
      </w:r>
      <w:r>
        <w:rPr>
          <w:rFonts w:ascii="IRNazanin" w:hAnsi="IRNazanin" w:eastAsia="IRNazanin"/>
          <w:color w:val="111111"/>
          <w:sz w:val="28"/>
          <w:sz w:val="28"/>
          <w:szCs w:val="28"/>
          <w:rtl w:val="true"/>
          <w:lang w:bidi="fa-IR"/>
        </w:rPr>
        <w:t>جزئیة ثمة الی العرفیة الخاصة بالفتراض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این مذکور شد در عکس نقیض که حکم موجبات اینجا،حکم سوالب عکس مستوی را دارد،و حکم سوالب اینجا،حکم موجبات عکس مستوی را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همچنانچه در عکس مستوی،سالبه جزئیه عکس نداشت،پس در عکس نقیض،موجبه جزئیه نیز عکس نخواهد داشت </w:t>
      </w:r>
      <w:r>
        <w:rPr>
          <w:rStyle w:val="FootnoteAnchor"/>
          <w:rtl w:val="true"/>
        </w:rPr>
        <w:footnoteReference w:id="259"/>
      </w:r>
      <w:r>
        <w:rPr>
          <w:rFonts w:ascii="IRNazanin" w:hAnsi="IRNazanin" w:eastAsia="IRNazanin"/>
          <w:color w:val="111111"/>
          <w:sz w:val="28"/>
          <w:sz w:val="28"/>
          <w:szCs w:val="28"/>
          <w:rtl w:val="true"/>
          <w:lang w:bidi="fa-IR"/>
        </w:rPr>
        <w:t>و بیان به این طریق کرده بود،و حالا</w:t>
      </w:r>
    </w:p>
    <w:p>
      <w:pPr>
        <w:pStyle w:val="BookText"/>
        <w:rPr/>
      </w:pPr>
      <w:r>
        <w:rPr>
          <w:rFonts w:ascii="IRNazanin" w:hAnsi="IRNazanin" w:eastAsia="IRNazanin"/>
          <w:color w:val="111111"/>
          <w:sz w:val="28"/>
          <w:sz w:val="28"/>
          <w:szCs w:val="28"/>
          <w:rtl w:val="true"/>
          <w:lang w:bidi="fa-IR"/>
        </w:rPr>
        <w:t xml:space="preserve">بیان میکند که آن حکم که ما کرده ایم در عین </w:t>
      </w:r>
      <w:r>
        <w:rPr>
          <w:rStyle w:val="FootnoteAnchor"/>
          <w:rtl w:val="true"/>
        </w:rPr>
        <w:footnoteReference w:id="260"/>
      </w:r>
      <w:r>
        <w:rPr>
          <w:rFonts w:ascii="IRNazanin" w:hAnsi="IRNazanin" w:eastAsia="IRNazanin"/>
          <w:color w:val="111111"/>
          <w:sz w:val="28"/>
          <w:sz w:val="28"/>
          <w:szCs w:val="28"/>
          <w:rtl w:val="true"/>
          <w:lang w:bidi="fa-IR"/>
        </w:rPr>
        <w:t>خاصتین بود،از موجبه جزئیه در عکس نقیض و از سوالب جزئیه در عکس مستوی،به واسطه آنکه خاصتان موجبه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عکس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خاصتان سالبه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عکس مستوی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میشوند به عرفیه خاصه،مثلا هرگاه که در سالبه جزئیه عکس مستوی صادق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ب بالضرورة أو بالدوام مادام ج لادائما،یعنی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ج بالفعل </w:t>
      </w:r>
      <w:r>
        <w:rPr>
          <w:rStyle w:val="FootnoteAnchor"/>
          <w:rtl w:val="true"/>
        </w:rPr>
        <w:footnoteReference w:id="261"/>
      </w:r>
      <w:r>
        <w:rPr>
          <w:rFonts w:ascii="IRNazanin" w:hAnsi="IRNazanin" w:eastAsia="IRNazanin"/>
          <w:color w:val="111111"/>
          <w:sz w:val="28"/>
          <w:sz w:val="28"/>
          <w:szCs w:val="28"/>
          <w:rtl w:val="true"/>
          <w:lang w:bidi="fa-IR"/>
        </w:rPr>
        <w:t>،پس صادق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لیس ج بالدوام مادام ب لادائما،یعنی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ج بالفعل،به واسطه آنکه ذات موضوع را که ج است د فرض میکنیم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صورت د که ذات موضوع است،سه حالت دارد و بر آن صادق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 بالفعل است،به واسطه آنکه اتصاف ذات موضوع به وصف موضوع،بالفعل میباید،و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لیس ب مادام ج،نیز صادق است به حکم جزء اول </w:t>
      </w:r>
      <w:r>
        <w:rPr>
          <w:rStyle w:val="FootnoteAnchor"/>
          <w:rtl w:val="true"/>
        </w:rPr>
        <w:footnoteReference w:id="262"/>
      </w:r>
      <w:r>
        <w:rPr>
          <w:rFonts w:ascii="IRNazanin" w:hAnsi="IRNazanin" w:eastAsia="IRNazanin"/>
          <w:color w:val="111111"/>
          <w:sz w:val="28"/>
          <w:sz w:val="28"/>
          <w:szCs w:val="28"/>
          <w:rtl w:val="true"/>
          <w:lang w:bidi="fa-IR"/>
        </w:rPr>
        <w:t>اصل،و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بالفعل،نیز صادق است،به حکم لادوام اصل،و این نیز میباید که صادق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لیس ج مادام ب،که اگر صادق نباشد،نقیض آن صادق خواهد بود،که حینیه مطلقه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 حین هو ب،و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 حین هو ب،صادق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حین هو ج،و این نقیض جزء اول اصل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ب مادام ج،است،پس این کاذب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حین هو ج،و ملزوم آن نیز کاذب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 حین هو ب،است،پس نقیض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لیس ج مادام ب،است،صادق خواهد بود،و هرگاه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باشد بالفعل،به حکم لادوام اصل،و د لیس ج باشد مادام ب،صادق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ب لیس ج مادام ب،و این جزء اول عکس است؛و اما لادوام عکس،به واسطه آنکه چون صادق است بر د </w:t>
      </w:r>
      <w:r>
        <w:rPr>
          <w:rStyle w:val="FootnoteAnchor"/>
          <w:rtl w:val="true"/>
        </w:rPr>
        <w:footnoteReference w:id="263"/>
      </w:r>
      <w:r>
        <w:rPr>
          <w:rFonts w:ascii="IRNazanin" w:hAnsi="IRNazanin" w:eastAsia="IRNazanin"/>
          <w:color w:val="111111"/>
          <w:sz w:val="28"/>
          <w:sz w:val="28"/>
          <w:szCs w:val="28"/>
          <w:rtl w:val="true"/>
          <w:lang w:bidi="fa-IR"/>
        </w:rPr>
        <w:t>اینکه ب است بالفعل و ج است بالفعل،صادق باشد بعض ب ج بالفعل؛و این است مفهوم لادوام عکس،پس عکس به هردو جزءاش صادق باشد،و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موجبه جزئیه خاصتان،منعکس میشود به عکس نقیض،به عرفیه خاصه،مثلا هرگاه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 بالضرورة مادام ج لادائما،یعنی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لیس ب بالفعل،در عکس نقیض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لیس ب لیس ج مادام لیس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ما لیس ب ج بالفعل،به واسطه آنکه فرض میکنیم </w:t>
      </w:r>
      <w:r>
        <w:rPr>
          <w:rStyle w:val="FootnoteAnchor"/>
          <w:rtl w:val="true"/>
        </w:rPr>
        <w:footnoteReference w:id="264"/>
      </w:r>
      <w:r>
        <w:rPr>
          <w:rFonts w:ascii="IRNazanin" w:hAnsi="IRNazanin" w:eastAsia="IRNazanin"/>
          <w:color w:val="111111"/>
          <w:sz w:val="28"/>
          <w:sz w:val="28"/>
          <w:szCs w:val="28"/>
          <w:rtl w:val="true"/>
          <w:lang w:bidi="fa-IR"/>
        </w:rPr>
        <w:t>ذات موضوع را که ج است به 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Style w:val="FootnoteAnchor"/>
          <w:rtl w:val="true"/>
        </w:rPr>
        <w:footnoteReference w:id="265"/>
      </w:r>
      <w:r>
        <w:rPr>
          <w:rFonts w:ascii="IRNazanin" w:hAnsi="IRNazanin" w:eastAsia="IRNazanin"/>
          <w:color w:val="111111"/>
          <w:sz w:val="28"/>
          <w:sz w:val="28"/>
          <w:szCs w:val="28"/>
          <w:rtl w:val="true"/>
          <w:lang w:bidi="fa-IR"/>
        </w:rPr>
        <w:t>ج بالفعل،صادق خواهد بود،زیرا که اتصاف ذات موضوع به وصف موضوع،بالفعل میباید؛و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مادام ج،نیز صادق است به حکم جزء اول اصل؛و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لیس ب بالفعل،نیز صادق است به حکم لادوام اصل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میباید که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ج مادام لیس ب،که اگر صادق نباشد،نقیض آن که حینیه مطلقه است 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ج حین هو لیس ب؛و هرگاه که د ج باشد حین هو لیس ب،و لیس ب ج خواهد بود حین هو ج،و این منافات دارد با جزء اول اصل،یعنی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 مادام ج،پس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لیس ب حین هو ج،کاذب باشد،پس ملزوم 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Style w:val="FootnoteAnchor"/>
          <w:rtl w:val="true"/>
        </w:rPr>
        <w:footnoteReference w:id="266"/>
      </w:r>
      <w:r>
        <w:rPr>
          <w:rFonts w:ascii="IRNazanin" w:hAnsi="IRNazanin" w:eastAsia="IRNazanin"/>
          <w:color w:val="111111"/>
          <w:sz w:val="28"/>
          <w:sz w:val="28"/>
          <w:szCs w:val="28"/>
          <w:rtl w:val="true"/>
          <w:lang w:bidi="fa-IR"/>
        </w:rPr>
        <w:t>ج حین هو لیس ب،کاذب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مادام لیس ب،صادق باشد،و چون صادق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 بالفعل،به حکم لادوام اصل،پس صادق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ما لیس ب لیس ج مادام لیس ج </w:t>
      </w:r>
      <w:r>
        <w:rPr>
          <w:rStyle w:val="FootnoteAnchor"/>
          <w:rtl w:val="true"/>
        </w:rPr>
        <w:footnoteReference w:id="267"/>
      </w:r>
      <w:r>
        <w:rPr>
          <w:rFonts w:ascii="IRNazanin" w:hAnsi="IRNazanin" w:eastAsia="IRNazanin"/>
          <w:color w:val="111111"/>
          <w:sz w:val="28"/>
          <w:sz w:val="28"/>
          <w:szCs w:val="28"/>
          <w:rtl w:val="true"/>
          <w:lang w:bidi="fa-IR"/>
        </w:rPr>
        <w:t>،و این جزء اول عکس است،و چون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Style w:val="FootnoteAnchor"/>
          <w:rtl w:val="true"/>
        </w:rPr>
        <w:footnoteReference w:id="268"/>
      </w:r>
      <w:r>
        <w:rPr>
          <w:rFonts w:ascii="IRNazanin" w:hAnsi="IRNazanin" w:eastAsia="IRNazanin"/>
          <w:color w:val="111111"/>
          <w:sz w:val="28"/>
          <w:sz w:val="28"/>
          <w:szCs w:val="28"/>
          <w:rtl w:val="true"/>
          <w:lang w:bidi="fa-IR"/>
        </w:rPr>
        <w:t>ج بالفعل،پس صادق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لیس ب،ج بالفعل،و این لادوام عکس است،پس عکس به هر دو جزء صادق باشد،و هو المطلوب</w:t>
      </w:r>
      <w:r>
        <w:rPr>
          <w:rFonts w:eastAsia="IRNazanin" w:cs="IRNazanin"/>
          <w:color w:val="111111"/>
          <w:sz w:val="28"/>
          <w:szCs w:val="28"/>
          <w:rtl w:val="true"/>
          <w:lang w:bidi="fa-IR"/>
        </w:rPr>
        <w:t>.</w:t>
      </w:r>
      <w:bookmarkStart w:id="157" w:name="pg5071_48151"/>
    </w:p>
    <w:p>
      <w:pPr>
        <w:pStyle w:val="Heading3"/>
        <w:numPr>
          <w:ilvl w:val="2"/>
          <w:numId w:val="1"/>
        </w:numPr>
        <w:rPr/>
      </w:pPr>
      <w:bookmarkStart w:id="158" w:name="__RefHeading___Toc996426_774463916"/>
      <w:bookmarkStart w:id="159" w:name="_Toc57"/>
      <w:bookmarkEnd w:id="157"/>
      <w:bookmarkEnd w:id="158"/>
      <w:r>
        <w:rPr>
          <w:rtl w:val="true"/>
        </w:rPr>
        <w:t>فصل پنجم</w:t>
      </w:r>
      <w:r>
        <w:rPr>
          <w:rtl w:val="true"/>
        </w:rPr>
        <w:t>:</w:t>
      </w:r>
      <w:r>
        <w:rPr>
          <w:rtl w:val="true"/>
        </w:rPr>
        <w:t>قیاس و تعریفش</w:t>
      </w:r>
      <w:bookmarkEnd w:id="159"/>
    </w:p>
    <w:p>
      <w:pPr>
        <w:pStyle w:val="Heading4"/>
        <w:numPr>
          <w:ilvl w:val="3"/>
          <w:numId w:val="1"/>
        </w:numPr>
        <w:rPr/>
      </w:pPr>
      <w:bookmarkStart w:id="160" w:name="__RefHeading___Toc996428_774463916"/>
      <w:bookmarkStart w:id="161" w:name="_Toc58"/>
      <w:bookmarkEnd w:id="160"/>
      <w:r>
        <w:rPr>
          <w:rtl w:val="true"/>
        </w:rPr>
        <w:t>اشاره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فصلٌ،القیاس قول مؤلّف من قضایاء یلزم لذاته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مصنف فارغ شد از بحث قضایا که موقوف علیه حجّت بودند،شروع نمود در مبحث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است از حال شیءای بر حال شیء دیگری؛و این حجّت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 استقراء و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آنکه استدلال از حال شیءای بر حال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استدلال به حال کلّی بر حال جزئی است که این جزئی،جزئی آن کلی باشد،و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قیاس میگویند،مثلا هرگاه که استدلال به حال کلی که فاعل است مثلا بر حال جزئی که زید است،کنیم،و چنین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زیدٌ،مرفوع است،به واسطه آنکه فاعل است،و هرفاعلی مرفوع است،پس نتیجه میدهد که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است که استدلال به حال جزئی بر حال کلّی است،که آن جزئی،جزئی آن کلی باشد،و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استقراء میگویند،مثل آنکه استدلال کنیم به اینکه،انسان و فرس و غنم و غیرهم،در حال مضع </w:t>
      </w:r>
      <w:r>
        <w:rPr>
          <w:rStyle w:val="FootnoteAnchor"/>
          <w:rtl w:val="true"/>
        </w:rPr>
        <w:footnoteReference w:id="269"/>
      </w:r>
      <w:r>
        <w:rPr>
          <w:rFonts w:ascii="IRNazanin" w:hAnsi="IRNazanin" w:eastAsia="IRNazanin"/>
          <w:color w:val="111111"/>
          <w:sz w:val="28"/>
          <w:sz w:val="28"/>
          <w:szCs w:val="28"/>
          <w:rtl w:val="true"/>
          <w:lang w:bidi="fa-IR"/>
        </w:rPr>
        <w:t>فکّ اسفل ایشان حرکت میکند؛و یا استدلال است به حال جزئی بر حال جزئی دیگری،که مندرج باشند این هردو،در تحت کلّ واحد،و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میگویند،مثلا هرگاه که استدلال کنیم به حرمت خمر،استدلال خواهیم کرد به حرمت نبیذ،زیرا که وجه حرمت إسکار است،و این اسکار،مشترک است در نبیذ و خمر،پس نبیذ نیز حرام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قیاس مفید یقین است،و استقراء و تمثیل مفید ظنّ،از این جهت قیاس را مقدّم داشت،و تعریف کرد به اینکه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است،مؤلّف از قضایاء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آید از آن لذاته قول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لفظی است مشترک میان مرکّب ملفوظ و مرکّب معقول،و استعمال لفظ مشترک در تعاریف جایز 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مشترک در تعاریف وقتی جایز نیست که یکی</w:t>
      </w:r>
    </w:p>
    <w:p>
      <w:pPr>
        <w:pStyle w:val="BookText"/>
        <w:rPr/>
      </w:pPr>
      <w:r>
        <w:rPr>
          <w:rFonts w:ascii="IRNazanin" w:hAnsi="IRNazanin" w:eastAsia="IRNazanin"/>
          <w:color w:val="111111"/>
          <w:sz w:val="28"/>
          <w:sz w:val="28"/>
          <w:szCs w:val="28"/>
          <w:rtl w:val="true"/>
          <w:lang w:bidi="fa-IR"/>
        </w:rPr>
        <w:t>از این دو معنی خلاف مقصود بوده باشد،چه شاید که ذهن در آن صورت منتقل شود به خلاف مقصود،اما در صورتی که هردو معنی را اراده توان کرد،جایز است،و از این قبیل است لفظ مشترک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معنی است از مؤلّف زیرا که مؤلّف نیز به معنی مرکّب است؟</w:t>
      </w:r>
    </w:p>
    <w:p>
      <w:pPr>
        <w:pStyle w:val="BookText"/>
        <w:rPr/>
      </w:pPr>
      <w:r>
        <w:rPr>
          <w:rFonts w:ascii="IRNazanin" w:hAnsi="IRNazanin" w:eastAsia="IRNazanin"/>
          <w:color w:val="111111"/>
          <w:sz w:val="28"/>
          <w:sz w:val="28"/>
          <w:szCs w:val="28"/>
          <w:rtl w:val="true"/>
          <w:lang w:bidi="fa-IR"/>
        </w:rPr>
        <w:t>جواب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مستدرک نیست،زیرا که مؤلّف مرکبی است که میان اجزاء آن الفت و مناسبتی باشد،و قول اعم است،پس ذکر مؤلّف تنبیه است بر این که هردو مرکب را قیاس نمیگویند،بلکه هردو مرکبی که میان اجزاء ایشان مناسبتی باشد را قیاس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جنسی </w:t>
      </w:r>
      <w:r>
        <w:rPr>
          <w:rStyle w:val="FootnoteAnchor"/>
          <w:rtl w:val="true"/>
        </w:rPr>
        <w:footnoteReference w:id="2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جمیع اقوال مؤلّف از قضایاء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سبب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گفت،قضیه بسیطه،نظر به عکس آن بدر رفت،زیرا که آن مؤلّف از قضایاء نیست؛و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لذاته قول آخر،که گفت،قیاس مساوات بدر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مساوات آن است که متعلق محمول را در قضیه اول،موضوع سازیم در قضیه ثانی،مثل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مساوٍ لِب و ب مساو لِج،پس 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مساو لج</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قید لذاته بدر میرود؟،زیرا که اگر چه صادق است بر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 مؤلّف از قضایاء که لازم میاید از آن قول دیگر،اما نه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به واسطه مقدمه اجنبیه است،مثل آنکه مساوی مساوی شیء مساوی آن شیء است،که اگر لذاته می بود،بایستی که جمیع قیاس مساوات منتج باشد بی مقدمه اجنبیه </w:t>
      </w:r>
      <w:r>
        <w:rPr>
          <w:rStyle w:val="FootnoteAnchor"/>
          <w:rtl w:val="true"/>
        </w:rPr>
        <w:footnoteReference w:id="271"/>
      </w:r>
      <w:r>
        <w:rPr>
          <w:rFonts w:ascii="IRNazanin" w:hAnsi="IRNazanin" w:eastAsia="IRNazanin"/>
          <w:color w:val="111111"/>
          <w:sz w:val="28"/>
          <w:sz w:val="28"/>
          <w:szCs w:val="28"/>
          <w:rtl w:val="true"/>
          <w:lang w:bidi="fa-IR"/>
        </w:rPr>
        <w:t xml:space="preserve">،و حال آنکه بعضی از آن نتیجه میدهد </w:t>
      </w:r>
      <w:r>
        <w:rPr>
          <w:rStyle w:val="FootnoteAnchor"/>
          <w:rtl w:val="true"/>
        </w:rPr>
        <w:footnoteReference w:id="272"/>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نصف لب و ب نصف لج،نتیجه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نصف 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نتیجه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آنکه نصف نصف شیء،نصف آن شیء نیست،بلکه ربع آن است</w:t>
      </w:r>
      <w:r>
        <w:rPr>
          <w:rFonts w:eastAsia="IRNazanin" w:cs="IRNazanin"/>
          <w:color w:val="111111"/>
          <w:sz w:val="28"/>
          <w:szCs w:val="28"/>
          <w:rtl w:val="true"/>
          <w:lang w:bidi="fa-IR"/>
        </w:rPr>
        <w:t>.</w:t>
      </w:r>
      <w:bookmarkStart w:id="162" w:name="pg5071_48153"/>
    </w:p>
    <w:p>
      <w:pPr>
        <w:pStyle w:val="BookText"/>
        <w:rPr/>
      </w:pPr>
      <w:bookmarkEnd w:id="162"/>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تعریف صادق است بر قضیه مرکبه،که مستلزم عکس است </w:t>
      </w:r>
      <w:r>
        <w:rPr>
          <w:rStyle w:val="FootnoteAnchor"/>
          <w:rtl w:val="true"/>
        </w:rPr>
        <w:footnoteReference w:id="273"/>
      </w:r>
      <w:r>
        <w:rPr>
          <w:rFonts w:ascii="IRNazanin" w:hAnsi="IRNazanin" w:eastAsia="IRNazanin"/>
          <w:color w:val="111111"/>
          <w:sz w:val="28"/>
          <w:sz w:val="28"/>
          <w:szCs w:val="28"/>
          <w:rtl w:val="true"/>
          <w:lang w:bidi="fa-IR"/>
        </w:rPr>
        <w:t>زیرا که قولی است مؤلّف از قضایاءای که لازم آید از آن لذاته قول دیگری؟</w:t>
      </w:r>
    </w:p>
    <w:p>
      <w:pPr>
        <w:pStyle w:val="BookText"/>
        <w:rPr/>
      </w:pPr>
      <w:r>
        <w:rPr>
          <w:rFonts w:ascii="IRNazanin" w:hAnsi="IRNazanin" w:eastAsia="IRNazanin"/>
          <w:color w:val="111111"/>
          <w:sz w:val="28"/>
          <w:sz w:val="28"/>
          <w:szCs w:val="28"/>
          <w:rtl w:val="true"/>
          <w:lang w:bidi="fa-IR"/>
        </w:rPr>
        <w:t>و بعضی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گفته 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قضایاء باشد،و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صریحه است،و قضیه مرکبه دو </w:t>
      </w:r>
      <w:r>
        <w:rPr>
          <w:rStyle w:val="FootnoteAnchor"/>
          <w:rtl w:val="true"/>
        </w:rPr>
        <w:footnoteReference w:id="274"/>
      </w:r>
      <w:r>
        <w:rPr>
          <w:rFonts w:ascii="IRNazanin" w:hAnsi="IRNazanin" w:eastAsia="IRNazanin"/>
          <w:color w:val="111111"/>
          <w:sz w:val="28"/>
          <w:sz w:val="28"/>
          <w:szCs w:val="28"/>
          <w:rtl w:val="true"/>
          <w:lang w:bidi="fa-IR"/>
        </w:rPr>
        <w:t xml:space="preserve">قضیه صریحه نیست،زیرا که یک </w:t>
      </w:r>
      <w:r>
        <w:rPr>
          <w:rStyle w:val="FootnoteAnchor"/>
          <w:rtl w:val="true"/>
        </w:rPr>
        <w:footnoteReference w:id="275"/>
      </w:r>
      <w:r>
        <w:rPr>
          <w:rFonts w:ascii="IRNazanin" w:hAnsi="IRNazanin" w:eastAsia="IRNazanin"/>
          <w:color w:val="111111"/>
          <w:sz w:val="28"/>
          <w:sz w:val="28"/>
          <w:szCs w:val="28"/>
          <w:rtl w:val="true"/>
          <w:lang w:bidi="fa-IR"/>
        </w:rPr>
        <w:t>جزء آن لادوام است یا لاضرورة،و آن اشاره است به قضیه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اعتراض کرده اند بر این جواب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جای لادوام،مفهوم لادوام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کنیم،بر آن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 مؤلّف از قضایاء صریحه،و حال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نیست،و از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کرده اند از این جواب؟</w:t>
      </w:r>
    </w:p>
    <w:p>
      <w:pPr>
        <w:pStyle w:val="BookText"/>
        <w:rPr/>
      </w:pPr>
      <w:r>
        <w:rPr>
          <w:rFonts w:ascii="IRNazanin" w:hAnsi="IRNazanin" w:eastAsia="IRNazanin"/>
          <w:color w:val="111111"/>
          <w:sz w:val="28"/>
          <w:sz w:val="28"/>
          <w:szCs w:val="28"/>
          <w:rtl w:val="true"/>
          <w:lang w:bidi="fa-IR"/>
        </w:rPr>
        <w:t>و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تنوینی که در قولٌ آخرٌ است،تنوین وحدت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آید یک قول دیگر،و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قضایاء مرکبه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بر این جواب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قضایاء مرکبه عکس ایشان گاه هست که یک قول است،مثل وقتیتان موجبتان و وجودیتان موجبتان،که منعکس میشوند به مطلقه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تعریف کرده اند قیاس را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 مؤلّف از قضایا،که لازم آید از این قول مؤلّف،قول دیگری،یعنی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مؤلّف،من حیث انّه مؤلّف،لازم آید قول دیگری،و مطلقه عامه لازم نیامده است از وجودیتان و وقتیتان من حیث انّه مؤلّف،بلکه از جزء اول ایشان لازم آمده</w:t>
      </w:r>
      <w:r>
        <w:rPr>
          <w:rFonts w:eastAsia="IRNazanin" w:cs="IRNazanin"/>
          <w:color w:val="111111"/>
          <w:sz w:val="28"/>
          <w:szCs w:val="28"/>
          <w:rtl w:val="true"/>
          <w:lang w:bidi="fa-IR"/>
        </w:rPr>
        <w:t>.</w:t>
      </w:r>
    </w:p>
    <w:p>
      <w:pPr>
        <w:pStyle w:val="Heading4"/>
        <w:numPr>
          <w:ilvl w:val="3"/>
          <w:numId w:val="1"/>
        </w:numPr>
        <w:rPr/>
      </w:pPr>
      <w:bookmarkStart w:id="163" w:name="__RefHeading___Toc996430_774463916"/>
      <w:bookmarkStart w:id="164" w:name="_Toc59"/>
      <w:bookmarkEnd w:id="163"/>
      <w:r>
        <w:rPr>
          <w:rtl w:val="true"/>
        </w:rPr>
        <w:t>اقسام قیاس</w:t>
      </w:r>
      <w:bookmarkEnd w:id="164"/>
    </w:p>
    <w:p>
      <w:pPr>
        <w:pStyle w:val="Heading5"/>
        <w:numPr>
          <w:ilvl w:val="4"/>
          <w:numId w:val="1"/>
        </w:numPr>
        <w:rPr/>
      </w:pPr>
      <w:bookmarkStart w:id="165" w:name="__RefHeading___Toc996432_774463916"/>
      <w:bookmarkStart w:id="166" w:name="_Toc60"/>
      <w:bookmarkEnd w:id="165"/>
      <w:r>
        <w:rPr>
          <w:rtl w:val="true"/>
        </w:rPr>
        <w:t>قیاس استثنائیّ و بیان اجزائش</w:t>
      </w:r>
      <w:bookmarkEnd w:id="1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مذکورا فیه بمادّته و هیئته فاستثنائیّ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قول آخر که نتیجه مذکور است در قیاس و بهیئته یعنی به همان ترتیب و نسبت مذکور است در</w:t>
      </w:r>
      <w:bookmarkStart w:id="167" w:name="pg5071_48154"/>
    </w:p>
    <w:p>
      <w:pPr>
        <w:pStyle w:val="BookText"/>
        <w:rPr/>
      </w:pPr>
      <w:bookmarkEnd w:id="167"/>
      <w:r>
        <w:rPr>
          <w:rFonts w:ascii="IRNazanin" w:hAnsi="IRNazanin" w:eastAsia="IRNazanin"/>
          <w:color w:val="111111"/>
          <w:sz w:val="28"/>
          <w:sz w:val="28"/>
          <w:szCs w:val="28"/>
          <w:rtl w:val="true"/>
          <w:lang w:bidi="fa-IR"/>
        </w:rPr>
        <w:t xml:space="preserve">قیاس اگر چه مخالف باشد این را قیاس استثنائی میگویند </w:t>
      </w:r>
      <w:r>
        <w:rPr>
          <w:rStyle w:val="FootnoteAnchor"/>
          <w:rtl w:val="true"/>
        </w:rPr>
        <w:footnoteReference w:id="276"/>
      </w:r>
      <w:r>
        <w:rPr>
          <w:rFonts w:ascii="IRNazanin" w:hAnsi="IRNazanin" w:eastAsia="IRNazanin"/>
          <w:color w:val="111111"/>
          <w:sz w:val="28"/>
          <w:sz w:val="28"/>
          <w:szCs w:val="28"/>
          <w:rtl w:val="true"/>
          <w:lang w:bidi="fa-IR"/>
        </w:rPr>
        <w:t>به واسطه آنکه مشتمل است بر کلمه استثناء،که لکن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استثنائی مرکب از دو مقدمه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شرطیه و یکی وضع مقدم که منتج وصف </w:t>
      </w:r>
      <w:r>
        <w:rPr>
          <w:rStyle w:val="FootnoteAnchor"/>
          <w:rtl w:val="true"/>
        </w:rPr>
        <w:footnoteReference w:id="277"/>
      </w:r>
      <w:r>
        <w:rPr>
          <w:rFonts w:ascii="IRNazanin" w:hAnsi="IRNazanin" w:eastAsia="IRNazanin"/>
          <w:color w:val="111111"/>
          <w:sz w:val="28"/>
          <w:sz w:val="28"/>
          <w:szCs w:val="28"/>
          <w:rtl w:val="true"/>
          <w:lang w:bidi="fa-IR"/>
        </w:rPr>
        <w:t>تالی است،یا رفع تالی که منتج رفع مقدم باشد؛اما اینکه وضع مقدم منتج وضع تالی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طالعة فالنهار موجود؛و اینکه رفع تالی منتج رفع مقدم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طالعة فالنهار موجود لکن النهار لیس بموجود فالشمس لیس بطالعة</w:t>
      </w:r>
      <w:r>
        <w:rPr>
          <w:rFonts w:eastAsia="IRNazanin" w:cs="IRNazanin"/>
          <w:color w:val="111111"/>
          <w:sz w:val="28"/>
          <w:szCs w:val="28"/>
          <w:rtl w:val="true"/>
          <w:lang w:bidi="fa-IR"/>
        </w:rPr>
        <w:t>.</w:t>
      </w:r>
    </w:p>
    <w:p>
      <w:pPr>
        <w:pStyle w:val="Heading5"/>
        <w:numPr>
          <w:ilvl w:val="4"/>
          <w:numId w:val="1"/>
        </w:numPr>
        <w:rPr/>
      </w:pPr>
      <w:bookmarkStart w:id="168" w:name="__RefHeading___Toc996434_774463916"/>
      <w:bookmarkStart w:id="169" w:name="_Toc61"/>
      <w:bookmarkEnd w:id="168"/>
      <w:r>
        <w:rPr>
          <w:rtl w:val="true"/>
        </w:rPr>
        <w:t>قیاس اقترانیّ و بیان اقسام و اجزائش</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فاقترانیّ و هو حملیّ أو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مذکور نباشد در قیاس بمادّته و هیئته،آن قیاس را اقترانی میگویند؛و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اقترانی به واسطه آن میگویند که،حد وسط مقارن هردو جزء مطلوب شده است؛و قیاس استثنائی را مقدم داشت در تعریف و تقسیم،به واسطه آنکه مفهوم آن وجودی است،و مفهوم این عدمی؛و اقترانی را در احکام تعریف و تقسیم،به واسطه آنکه او اقل جزء است </w:t>
      </w:r>
      <w:r>
        <w:rPr>
          <w:rStyle w:val="FootnoteAnchor"/>
          <w:rtl w:val="true"/>
        </w:rPr>
        <w:footnoteReference w:id="278"/>
      </w:r>
      <w:r>
        <w:rPr>
          <w:rFonts w:ascii="IRNazanin" w:hAnsi="IRNazanin" w:eastAsia="IRNazanin"/>
          <w:color w:val="111111"/>
          <w:sz w:val="28"/>
          <w:sz w:val="28"/>
          <w:szCs w:val="28"/>
          <w:rtl w:val="true"/>
          <w:lang w:bidi="fa-IR"/>
        </w:rPr>
        <w:t>،و اکثر احتیاجًا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اقترانی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حملی و شرطی،به واسطه آنکه جزئین اقترانی اگر هردو جمله </w:t>
      </w:r>
      <w:r>
        <w:rPr>
          <w:rStyle w:val="FootnoteAnchor"/>
          <w:rtl w:val="true"/>
        </w:rPr>
        <w:footnoteReference w:id="279"/>
      </w:r>
      <w:r>
        <w:rPr>
          <w:rFonts w:ascii="IRNazanin" w:hAnsi="IRNazanin" w:eastAsia="IRNazanin"/>
          <w:color w:val="111111"/>
          <w:sz w:val="28"/>
          <w:sz w:val="28"/>
          <w:szCs w:val="28"/>
          <w:rtl w:val="true"/>
          <w:lang w:bidi="fa-IR"/>
        </w:rPr>
        <w:t>اند،این را قیاس اقترانی حملی میگویند؛و اگر چنین نباشند،اعم از آنکه جزئین آن،هردو شرطیه باشند یا یکی حملیه و دیگری شرطیه،آن را قیاس شرطی میگویند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الموضوع المطلوب من الحملی یسمی اصغر و محموله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مطلوب از حملیه را،اصغر مینامند،و محمول آن را اکبر؛و اقترانی حملی را مقدم</w:t>
      </w:r>
      <w:bookmarkStart w:id="170" w:name="pg5071_48155"/>
    </w:p>
    <w:p>
      <w:pPr>
        <w:pStyle w:val="BookText"/>
        <w:rPr/>
      </w:pPr>
      <w:bookmarkEnd w:id="170"/>
      <w:r>
        <w:rPr>
          <w:rFonts w:ascii="IRNazanin" w:hAnsi="IRNazanin" w:eastAsia="IRNazanin"/>
          <w:color w:val="111111"/>
          <w:sz w:val="28"/>
          <w:sz w:val="28"/>
          <w:szCs w:val="28"/>
          <w:rtl w:val="true"/>
          <w:lang w:bidi="fa-IR"/>
        </w:rPr>
        <w:t>داشت بر اقترانی شرطی،به وجهی که قبل از این مذکور شد؛و موضوع مطلوب که آن نتیجه است،از حملی،نام نهاده اند آن را اصغر،و محمول مطلوب را اکبر؛اما موضوع مطلوب را چرا اصغر گفته اند؟به واسطه آنکه موضوع اکثر اوقات اخص از محمول میباشد،و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افراد است،پس گویا که اصغر است؛و محمول مطلوب را اکبر میگویند،زیرا که محمول اکثر اوقات اعم از موضوع میباشد،و اعم چون اکثر افراد است،گویا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المتکرّر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چیزی که مکرّر میشود میان جزئین مطلوب،آن را اوسط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 الاصغر الصغری و الاکبر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قضیه که مشتمل بر اصغر است آن را صغری میگویند،و آن قضیه که مشتمل بر اکبر است آن را کبری میگویند</w:t>
      </w:r>
      <w:r>
        <w:rPr>
          <w:rFonts w:eastAsia="IRNazanin" w:cs="IRNazanin"/>
          <w:color w:val="111111"/>
          <w:sz w:val="28"/>
          <w:szCs w:val="28"/>
          <w:rtl w:val="true"/>
          <w:lang w:bidi="fa-IR"/>
        </w:rPr>
        <w:t>.</w:t>
      </w:r>
    </w:p>
    <w:p>
      <w:pPr>
        <w:pStyle w:val="Heading5"/>
        <w:numPr>
          <w:ilvl w:val="4"/>
          <w:numId w:val="1"/>
        </w:numPr>
        <w:rPr/>
      </w:pPr>
      <w:bookmarkStart w:id="171" w:name="__RefHeading___Toc996436_774463916"/>
      <w:bookmarkStart w:id="172" w:name="_Toc62"/>
      <w:bookmarkEnd w:id="171"/>
      <w:r>
        <w:rPr>
          <w:rtl w:val="true"/>
        </w:rPr>
        <w:t>اشکال اربعه</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الاوسط اما محمول الصغری و موضوع الکبری و هو الشکل الاول او محمولهما فالثانی او موضوعهما فالثالث او عکس الاول فالرابع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به اعتبار تکرار وسط چهار شکل است،به واسطه آنکه حد اوسط یا محمول است در صغری و موضوع است در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شکل اول میگویند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متغیر و کلّ متغیر حادث فالعالم حادث،و چون این شکل بدیهی الانتاج است،از این جهت آن را شکل اول میگویند،به واسطه آنکه اول قرینه </w:t>
      </w:r>
      <w:r>
        <w:rPr>
          <w:rStyle w:val="FootnoteAnchor"/>
          <w:rtl w:val="true"/>
        </w:rPr>
        <w:footnoteReference w:id="280"/>
      </w:r>
      <w:r>
        <w:rPr>
          <w:rFonts w:ascii="IRNazanin" w:hAnsi="IRNazanin" w:eastAsia="IRNazanin"/>
          <w:color w:val="111111"/>
          <w:sz w:val="28"/>
          <w:sz w:val="28"/>
          <w:szCs w:val="28"/>
          <w:rtl w:val="true"/>
          <w:lang w:bidi="fa-IR"/>
        </w:rPr>
        <w:t>طبعیه به آن رغبت میکند؛و یا حد اوسط محمول است هم در صغری و هم در کبری،و این را شکل ثانی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 و کل جماد حجر فالانسان لیس بجماد؛و چرا شکل ثانی میگویند؟زیرا که شریک است با شکل اول در صغری،به اینکه حد اوسط در صغری هر دو محمول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صغری اشرف از کبری است،زیرا که مشتمل است بر اصغر؛و اصغر موضوع است،و موضوع اشرف است از محمول،زیرا موضوع ذات است و محمول صفت است،و ذات اشرف است از صفت؛و یا آن است که حد اوسط موضوع است هم در</w:t>
      </w:r>
    </w:p>
    <w:p>
      <w:pPr>
        <w:pStyle w:val="BookText"/>
        <w:rPr/>
      </w:pPr>
      <w:r>
        <w:rPr>
          <w:rFonts w:ascii="IRNazanin" w:hAnsi="IRNazanin" w:eastAsia="IRNazanin"/>
          <w:color w:val="111111"/>
          <w:sz w:val="28"/>
          <w:sz w:val="28"/>
          <w:szCs w:val="28"/>
          <w:rtl w:val="true"/>
          <w:lang w:bidi="fa-IR"/>
        </w:rPr>
        <w:t>صغری و هم در کبری،و این را شکل ثالث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و کل انسان ناطق فبعض الحیوان ناطق؛و چرا آن را شکل ثالث میگویند؟،به واسطه آنکه شریک است با شکل اول در کبری،به اینکه حد اوسط موضوع است در کبرای هردو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که موضوع در صغری و محمول در کبری است،شکل رابع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و کل ناطق انسان فبعض الحیوان ناطق؛و چرا آن را شکل رابع میگویند؟،به واسطه آنکه شریک نیست با شکل اول،نه در صغری و نه در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الاول ایجاب الصغری و فعلیتها مع کلیة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شده است در شکل اول،ایجاب صغری و فعلیت صغری،به واسطه آنکه در کبری بر آن چیزی که متصف شود به اوسط بالفعل،به واسطه آنکه اتصاف ذات موضوع،بالفعل میباید </w:t>
      </w:r>
      <w:r>
        <w:rPr>
          <w:rStyle w:val="FootnoteAnchor"/>
          <w:rtl w:val="true"/>
        </w:rPr>
        <w:footnoteReference w:id="281"/>
      </w:r>
      <w:r>
        <w:rPr>
          <w:rFonts w:ascii="IRNazanin" w:hAnsi="IRNazanin" w:eastAsia="IRNazanin"/>
          <w:color w:val="111111"/>
          <w:sz w:val="28"/>
          <w:sz w:val="28"/>
          <w:szCs w:val="28"/>
          <w:rtl w:val="true"/>
          <w:lang w:bidi="fa-IR"/>
        </w:rPr>
        <w:t>،پس باید که صغری موجبه باشد تا اصغر متصف به اوسط شود،و مندرج باشد در تحت اوسط،پس لازم آید تعدیت حکم از اوسط به اصغر؛و نیز میباید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باشد،زیرا که هرگاه که صغری ممکنه باشد،اتصافش به اوسط بالامکان خواهد بود،پس لازم نخواهد بود اندراج اصغر در تحت اوسط،چه شاید که امکان فعلیت پیدا نکند؛و کلیت کبری نیز شرط است،به واسطه آنکه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علیه به اوسط،شاید که غیر اصغر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لینتج الموجبتان مع الموجبة الکلیة الموجبتین و مع السالبة الکلیة السالبتین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نتیجه دهند موجبتان،یعنی موجبه جزئیه و موجبه کلیه یا موجبه کلیه کبری موجبتان،یعنی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موجبه کلیه هرگاه که صغری موجبه جزئیه باشد </w:t>
      </w:r>
      <w:r>
        <w:rPr>
          <w:rStyle w:val="FootnoteAnchor"/>
          <w:rtl w:val="true"/>
        </w:rPr>
        <w:footnoteReference w:id="282"/>
      </w:r>
      <w:r>
        <w:rPr>
          <w:rFonts w:ascii="IRNazanin" w:hAnsi="IRNazanin" w:eastAsia="IRNazanin"/>
          <w:color w:val="111111"/>
          <w:sz w:val="28"/>
          <w:sz w:val="28"/>
          <w:szCs w:val="28"/>
          <w:rtl w:val="true"/>
          <w:lang w:bidi="fa-IR"/>
        </w:rPr>
        <w:t>و کبری</w:t>
      </w:r>
    </w:p>
    <w:p>
      <w:pPr>
        <w:pStyle w:val="BookText"/>
        <w:rPr/>
      </w:pPr>
      <w:r>
        <w:rPr>
          <w:rFonts w:ascii="IRNazanin" w:hAnsi="IRNazanin" w:eastAsia="IRNazanin"/>
          <w:color w:val="111111"/>
          <w:sz w:val="28"/>
          <w:sz w:val="28"/>
          <w:szCs w:val="28"/>
          <w:rtl w:val="true"/>
          <w:lang w:bidi="fa-IR"/>
        </w:rPr>
        <w:t xml:space="preserve">موجبه کلیه،و منتجتین </w:t>
      </w:r>
      <w:r>
        <w:rPr>
          <w:rStyle w:val="FootnoteAnchor"/>
          <w:rtl w:val="true"/>
        </w:rPr>
        <w:footnoteReference w:id="283"/>
      </w:r>
      <w:r>
        <w:rPr>
          <w:rFonts w:ascii="IRNazanin" w:hAnsi="IRNazanin" w:eastAsia="IRNazanin"/>
          <w:color w:val="111111"/>
          <w:sz w:val="28"/>
          <w:sz w:val="28"/>
          <w:szCs w:val="28"/>
          <w:rtl w:val="true"/>
          <w:lang w:bidi="fa-IR"/>
        </w:rPr>
        <w:t>این موجبتین در صغری،یعنی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کلیه و موجبه جزئیه،با سالبه کلیه کبری،نتیجه سالبتین میدهند،یعنی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کلیه و سالبه جزئیه؛اما سالبه کلیه،هر گاه که صغری موجبه کلیه باشد و کبری سالبه کلیه؛و اما سالبه جزئیه،هر گاه که صغری موجبه جزئیه باشد و کبری سالبه کلیه؛و انتاج شکل اول،محصورات اربع را،بدیهی است نزد صبیان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صغری را به این اعتباری که در محصورات اربع می باشد،و کبری را نیز به این اعتباری که در محصورات اربع میباشد،هرگاه که در یکدیگر ضرب کنند،شانزده احتمال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کلیه با موجبه کلیه،موجبه کلیه با سالبه کلیه،موجبه کلیه با موجبه جزئیه،موجبه کلیه با سالبه جزئیه،موجبه جزئیه با سالبه کلیه،موجبه جزئیه با موجبه کلیه،موجبه جزئیه با موجبه جزئیه،موجبه جزئیه با سالبه جزئیه،سالبه کلیه با سالبه کلیه،سالبه کلیه با موجبه جزئیه،سالبه کلیه با موجبه کلیه،سالبه کلیه با سالبه جزئیه،سالبه جزئیه با موجبه کلیه،سالبه جزئیه با سالبه کلیه،سالبه جزئیه با موجبه جزئیه،و سالبه جزئیه با سالبه جزئیه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اعتبار،شانزده احتمال شد؛اما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احتمالات ساقط میشود،هشت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ایجاب صغری است،صغری سالبه کلیه،با چهارتا،و صغری سالبه جزئیه با چهارتا؛و از قید کلیت کبری،چهار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p>
    <w:p>
      <w:pPr>
        <w:pStyle w:val="BookText"/>
        <w:rPr/>
      </w:pPr>
      <w:r>
        <w:rPr>
          <w:rFonts w:ascii="IRNazanin" w:hAnsi="IRNazanin" w:eastAsia="IRNazanin"/>
          <w:color w:val="111111"/>
          <w:sz w:val="28"/>
          <w:sz w:val="28"/>
          <w:szCs w:val="28"/>
          <w:rtl w:val="true"/>
          <w:lang w:bidi="fa-IR"/>
        </w:rPr>
        <w:t>موجبه کلیه،کبری موجبه جزئیه،صغری موجبه جزئیه،کبری سالبه جزئیه؛پس از این احتمالات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صغری موجبه کلیه،کبری موجبه کلیه،صغری موجبه جزئیه،کبری سالبه کلیه،و این به </w:t>
      </w:r>
      <w:r>
        <w:rPr>
          <w:rStyle w:val="FootnoteAnchor"/>
          <w:rtl w:val="true"/>
        </w:rPr>
        <w:footnoteReference w:id="284"/>
      </w:r>
      <w:r>
        <w:rPr>
          <w:rFonts w:ascii="IRNazanin" w:hAnsi="IRNazanin" w:eastAsia="IRNazanin"/>
          <w:color w:val="111111"/>
          <w:sz w:val="28"/>
          <w:sz w:val="28"/>
          <w:szCs w:val="28"/>
          <w:rtl w:val="true"/>
          <w:lang w:bidi="fa-IR"/>
        </w:rPr>
        <w:t>طریق اسقاط است؛اما طریق تحصیل آن است که،شرط شده که صغری موجبه باشد و کبری کلیه باشد؛صغری که موجبه باشد،موجبه کلیه میباشد،و موجبه جزئیه میباشد؛و کبری که کلیه باشد،سالبه کلیه خواهد بود،و موجبه کلیه؛پس دوی صغری را هرگاه که ضرب کنیم با دوی کبری،چهار احتمال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کلیه،کبری موجبه کلیه،صغری موجبه کلیه،کبری سالبه کلیه،صغری موجبه جزئیه،کبری موجبه کلیه،صغری موجبه جزئیه،کبری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اختلافهما فی الکیف و کلیة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ثانی شرط کرده شده،اختلاف مقدمتین در کیف،یعنی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موجبه باشد،دیگری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باشد،و بر عکس،و نمیتواند که هردو موجبه باشند یا هردو سالبه؛که اگر هردو موجبه باشند،اختلاف در نتیجه لازم میاید،مثلا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و کل ناطق حیوان،حق ایجاب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ناطق،و اما هرگاه که به جای کل ناطق،کل فرس بگوییم،حق سلب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هرگاه که دو موجبه را ترکیب کنیم به هیئت شکل ثانی،گاه حق است ایجاب،و گاه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سلب،پس اختلاف لازم میاید،که این موجب عَقَم </w:t>
      </w:r>
      <w:r>
        <w:rPr>
          <w:rStyle w:val="FootnoteAnchor"/>
          <w:rtl w:val="true"/>
        </w:rPr>
        <w:footnoteReference w:id="286"/>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سالبه نیز نتیجه نمیدهد،زیرا که هرگاه که دو سالبه را ترکیب کنند،گاه حق سلب است،و گاه حق ایجاب،مثلا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 و لاشیء من الناطق بحجر،حق ایجاب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ناطق؛و هرگاه که به جای لاشیء من الناطق بحجر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الفرس بحجر،حق سلب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بفرس؛پس دو سالبه نیز منتج نبوده باشند،زیرا هرگاه که ترکیب کنیم،اختلاف لازم میاید،و اختلاف سبب عقم است؛و همچنین شرط است در شکل ثانی کلیت کبری،زیرا که اگر کبری کلیه نباشد،باز گاه حق ایجاب است،و گاه سلب،مثلا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 و بعض الحیوان لیس بناطق،حق ایجاب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حیوان،و هرگاه که به جای،بعض الحیوان،بعض الفرس گوییم،حق سلب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دوام الصغری او انعکاس السالبة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شرط که اختلاف</w:t>
      </w:r>
    </w:p>
    <w:p>
      <w:pPr>
        <w:pStyle w:val="BookText"/>
        <w:rPr/>
      </w:pPr>
      <w:r>
        <w:rPr>
          <w:rFonts w:ascii="IRNazanin" w:hAnsi="IRNazanin" w:eastAsia="IRNazanin"/>
          <w:color w:val="111111"/>
          <w:sz w:val="28"/>
          <w:sz w:val="28"/>
          <w:szCs w:val="28"/>
          <w:rtl w:val="true"/>
          <w:lang w:bidi="fa-IR"/>
        </w:rPr>
        <w:t>در کیف و کلیت کبری است،احد الشرطین که دوام صغری یا انعکاس سالبه کبری است،میباید که باشد؛و مراد به دوام صغری آن است که صغری ضروریه باشد یا دائمه،و مراد به انعکاس سالبه کبری،آن است که سالبه کبری منعکس شود اگرچه کبری موجبه باشد؛و دوام صغری با انعکاس سالبه کبری شرط است،زیرا که اگر هردو تنها مفقود باشند،یعنی صغری ضروریه و دائمه نباشد،یکی از قضایاء سیزده گانه خواهد بود،و اخص از آنها مشروطه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سالبه کبری اگر منعکس نشود،یعنی اگر منعکس نباشد،پس یکی از قضایاء تسعه خواهد بود،و اخص از اینها وقتیه است؛و هرگاه که مشروطه خاصه صغری را،با وقتیه کبری،ترکیب کنیم،اختلاف لازم میاید،که موجب عقم است،مثلا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المنخسف بمضیء مادام منخسفا لادائما و کل قمر مضیء بالضرورة فی وقت التربیع،در آنجا حق ایجاب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قمر؛و هرگاه که به جای،کل قمر مضیء،کل شمس مضیئة،گوییم،حق سلب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لاشیء من المنخسف بشمس،پس هرگاه که ترکیب کنیم مشروطه خاصه را،با وقتیه،اختلافی حاصل شود،پس نتیجه اعم نخواهد داد،به واسطه آنکه عدم انتاج اخص،مستلزم عدم انتاج اعم است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الممکنة مع الضروریة أو مع کبری 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شرط دوام صغری با انعکاس سالبه کبری،میباید که اگر کبری ممکنه باشد،صغری ضروریه باشد،و اگر صغری ممکنه باشد،کبری ضروریه باشد،یا مشروطه عامه یا مشروطه خاصه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کبری اگر ممکنه باشد صغری میباید که ضرویه باشد،بنابر آنچه که معلوم شد از شرط اول،که دوام صغری با انعکاس سالبه کبری میباید،و هرگاه که کبری ممکنه باشد،کبری یکی ازسِتِ منعکس السوالب نخواهد بود،پس دوام صغری باید که ضروریه باشد یا دائمه،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شرط ثانی دائمه بدر میرود،زیرا که هرگاه صغری دائمه باشد و کبری ممکنه،اختلاف لازم میاید،و اختلاف موجب عقم</w:t>
      </w:r>
    </w:p>
    <w:p>
      <w:pPr>
        <w:pStyle w:val="BookText"/>
        <w:rPr/>
      </w:pPr>
      <w:r>
        <w:rPr>
          <w:rFonts w:ascii="IRNazanin" w:hAnsi="IRNazanin" w:eastAsia="IRNazanin"/>
          <w:color w:val="111111"/>
          <w:sz w:val="28"/>
          <w:sz w:val="28"/>
          <w:szCs w:val="28"/>
          <w:rtl w:val="true"/>
          <w:lang w:bidi="fa-IR"/>
        </w:rPr>
        <w:t>است،پس از ترکیب صغری دائمه و کبری ممکنه،نتیجه حاصل نشود،مثلا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رومی ابیض دائما و لاشیء من الرومی بابیض بالامکان،پس حق ایجاب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رومی رومی؛و هرگاه که به جای،لاشیء من الرومی،گوییم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الهندی،حق سلب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الرومی بهندی،پس صغری دائمه با کبری ممکنه نتیجه ندهد،پس انتاج کبری ممکنه منحصر شد در صغری ضروریه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صغرای کبرای ممکنه چرا میباید که ضروریه باشد یا مشروطه عامه یا مشروطه خاصه؟ </w:t>
      </w:r>
      <w:r>
        <w:rPr>
          <w:rStyle w:val="FootnoteAnchor"/>
          <w:rtl w:val="true"/>
        </w:rPr>
        <w:footnoteReference w:id="288"/>
      </w:r>
      <w:r>
        <w:rPr>
          <w:rFonts w:ascii="IRNazanin" w:hAnsi="IRNazanin" w:eastAsia="IRNazanin"/>
          <w:color w:val="111111"/>
          <w:sz w:val="28"/>
          <w:sz w:val="28"/>
          <w:szCs w:val="28"/>
          <w:rtl w:val="true"/>
          <w:lang w:bidi="fa-IR"/>
        </w:rPr>
        <w:t>،زیرا که در این صورت که صغری دائمه نیست،پس کبری میباید که یکی از سوالب سِتِ منعکس باشد،و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ضروریه و دائمه و مشروطه عامه و مشروطه خاصه و عرفیه عامه و عرفیه خاصه،است؛اما صغری ممکنه با کبری ضروریه و مشروطه عامه و مشروطه خاصه میتواند باشد،و با دائمه و عرفیه عامه و عرفیه خاصه نمیتواند باشد،زیرا که اختلاف لازم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صغری ممکنه و کبری دائمه،به واسطه آنکه هرگاه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رومی اسود بالامکان و لاشیء من الرومی باسود دائما،حق ایجاب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رومی رومی،و هرگاه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الرومی،لاشیء من الترکیّ،گوییم،حق سلب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الرومی بترکیّ،و هرگاه که با دائمه که اخص از عرفیه عامه است منتج نباشد،با عرفیه عامه نیز منتج نخواهد بود،زیرا عدم انتاج اخص،مستلزم عدم انتاج اعم است؛اما آنکه صغری ممکنه با کبری عرفیه خاصه نمیتواند باشد،زیرا که اختلاف لازم میاید،که موجب عقم است،مثلا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المنخسف بمظلم بالامکان و کل منخسف مظلم دائما مادام منخسفا لادائما،حق ایجاب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منخسف منخسف،و هرگاه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منخسف مظلم،کل منکشف مظلم مادام منکشفا لادائما،گوییم،حق سلب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المنخسف بمنکشف</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لینتج الکلیتان سالبة کلیة و المختلفان فی الکم ایضا سالبة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 محتمله در شکل ثانی نیز شانزده است،زیرا که در صغری محصورات اربع محتمل است</w:t>
      </w:r>
    </w:p>
    <w:p>
      <w:pPr>
        <w:pStyle w:val="BookText"/>
        <w:rPr/>
      </w:pPr>
      <w:r>
        <w:rPr>
          <w:rFonts w:ascii="IRNazanin" w:hAnsi="IRNazanin" w:eastAsia="IRNazanin"/>
          <w:color w:val="111111"/>
          <w:sz w:val="28"/>
          <w:sz w:val="28"/>
          <w:szCs w:val="28"/>
          <w:rtl w:val="true"/>
          <w:lang w:bidi="fa-IR"/>
        </w:rPr>
        <w:t>و در کبری نیز محصورات اربع محتمل،و چهار را در چهار هرگاه که ضرب کنیم،شانزده حاصل میشود؛و به قید اختلاف در کیف،هشت احتمال بیرون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 با کبری موجبه کلیه و موجبه جزئیه،صغری موجبه جزئیه با کبری موجبه کلیه و موجبه جزئیه،صغری سالبه کلیه با کبری سالبه کلیه و سالبه جزئیه،صغری سالبه جزئیه با کبری سالبه جزئیه و سالبه کلیه؛و به قید کلیت کبری،چهار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بیرون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کبری موجبه جزئیه باشد با صغری سالبه کلیه و سالبه جزئیه،و اینکه کبری سالبه جزئیه باشد با صغری موجبه کلیه و موجبه جزئیه،پس دوازده احتمال بیرون رفت و چهار احتمال دیگر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 و کبری سالبه کلیه،صغری موجبه جزئیه و کبری سالبه کلیه،صغری سالبه کلیه و کبری موجبه کلیه،و صغری سالبه جزئیه با کبری موجبه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قول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لینتج الکلیتان سالبة کلیة و المختلفان فی الکم ایضا سالبة جزئیة،آن است که نتیجه دهد کلیتان،یعنی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موجبه کلیه صغری با سالبه کلیه کبری،و سالبه کلیه صغری با موجبه کلیه کبری،سالبه کلیه </w:t>
      </w:r>
      <w:r>
        <w:rPr>
          <w:rStyle w:val="FootnoteAnchor"/>
          <w:rtl w:val="true"/>
        </w:rPr>
        <w:footnoteReference w:id="289"/>
      </w:r>
      <w:r>
        <w:rPr>
          <w:rFonts w:ascii="IRNazanin" w:hAnsi="IRNazanin" w:eastAsia="IRNazanin"/>
          <w:color w:val="111111"/>
          <w:sz w:val="28"/>
          <w:sz w:val="28"/>
          <w:szCs w:val="28"/>
          <w:rtl w:val="true"/>
          <w:lang w:bidi="fa-IR"/>
        </w:rPr>
        <w:t>،مثال موجبه کلیه صغری با سالبه کلیه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و لاشیء من الحجر بحیوان،نتیجه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بحجر،و مثال سالبه کلیه صغری با موجبه کلیه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بصهّال و کل فرس صهّال،نتیجه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بفرس،و مختلفتان فی الکم نتیجه میدهد سالبه جزئیه را،یعنی موجبه جزئیه صغری با سالبه کلیه کبری،نتیجه میدهد سالبه جزئیه را،مثل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حیوان و لاشیء من الحجر بحیوان،نتیجه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بحجر،و سالبه جزئیه صغری با موجبه کلیه کبری،نتیجه میدهد سالبه جزئیه را،مثل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بانسان و کل ناطق انسان،نتیجه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بناطق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بالخلف أو عکس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انتاج کلیتان،سالبه کلیه را،و مختلفتان در کم،سالبه جزئیه را،به دلیل خلف اثبات میتوان کرد؛و مراد به دلیل خلف در آنجا</w:t>
      </w:r>
    </w:p>
    <w:p>
      <w:pPr>
        <w:pStyle w:val="BookText"/>
        <w:rPr/>
      </w:pPr>
      <w:r>
        <w:rPr>
          <w:rFonts w:ascii="IRNazanin" w:hAnsi="IRNazanin" w:eastAsia="IRNazanin"/>
          <w:color w:val="111111"/>
          <w:sz w:val="28"/>
          <w:sz w:val="28"/>
          <w:szCs w:val="28"/>
          <w:rtl w:val="true"/>
          <w:lang w:bidi="fa-IR"/>
        </w:rPr>
        <w:t xml:space="preserve">آن است که نقیض نتیجه،در اینجا سالبه است،پس نقیض آن که موجبه باشد صلاحیت آن خواهد داشت که صغری شکل اول واقع شود؛و این دلیل صلاحیت آن دارد که در جمیع ضروب شکل ثانی جاری شود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ضرب اول،به واسطه آنکه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و لاشیء من الحجر بحیوان،نتیجه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بحجر،زیرا که اگر این نتیجه صادق نباشد،نقیض آن که موجبه جزئیه است،صادق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حجر،و هرگاه که این را صغری سازیم و کبری ضرب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بحجر،است،کبری سازیم،و چنین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حجر و لاشیء من الحجر بحیوان،نتیجه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بحیوان،و این مناقض صغری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دلیل خلف در ضرب ثانی،به واسطه آنکه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بصهّال و کل فرس صهّال،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بفرس،به واسطه آنکه اگر این نتیجه صادق نباشد،نقیضش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فرس،و هرگاه که این را صغری سازیم و کبرای این ضرب ثانی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فرس صهّال،است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سازیم،و چنین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فرس و کل فرس صهّال،نتیجه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صهّال،و این مناقض صغری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بصهّال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جریان دلیل خلف در ضرب ثالث،به واسطه آنکه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حیوان و لاشیء من الحجر بحیوان،نتیجه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بحجر،که اگر این نتیجه صادق نباشد،نقیضش که موجبه کلیه است،صادق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حجر،و هرگاه که این را صغری سازیم و کبرای این ضرب ثالث 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الحجر بحیوان،کبری سازیم،و چنین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حجر و لاشیء من الحجر بحیوان،نتیجه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بحیوان،و این مناقض صغری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دلیل خلف در ضرب رابع شکل ثانی،به واسطه آنکه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بانسان و کل ناطق انسان،نتیجه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بناطق،به واسطه آنکه اگر این نتیجه صادق نباشد نقیضش که موجبه کلیه است 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حیوان ناطق،این را صغری سازیم </w:t>
      </w:r>
      <w:r>
        <w:rPr>
          <w:rStyle w:val="FootnoteAnchor"/>
          <w:rtl w:val="true"/>
        </w:rPr>
        <w:footnoteReference w:id="291"/>
      </w:r>
      <w:r>
        <w:rPr>
          <w:rFonts w:ascii="IRNazanin" w:hAnsi="IRNazanin" w:eastAsia="IRNazanin"/>
          <w:color w:val="111111"/>
          <w:sz w:val="28"/>
          <w:sz w:val="28"/>
          <w:szCs w:val="28"/>
          <w:rtl w:val="true"/>
          <w:lang w:bidi="fa-IR"/>
        </w:rPr>
        <w:t>و چنین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ناطق و کل ناطق انسان،نتیجه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حیوان انسان،و این مناقض صغری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محال که در جمیع امور مذکوره لازم آمده،از هیئت قیاس نیست،به واسطه آنکه شکل اول است،و شکل اول بدیهی الانتاج است،و از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نیست،زیرا که کبری،مفروض الصدق است،پس از صغری که نقیض نتیجه است،لازم آمده،پس نقیض نتیجه باطل باشد </w:t>
      </w:r>
      <w:r>
        <w:rPr>
          <w:rStyle w:val="FootnoteAnchor"/>
          <w:rtl w:val="true"/>
        </w:rPr>
        <w:footnoteReference w:id="292"/>
      </w:r>
      <w:r>
        <w:rPr>
          <w:rFonts w:ascii="IRNazanin" w:hAnsi="IRNazanin" w:eastAsia="IRNazanin"/>
          <w:color w:val="111111"/>
          <w:sz w:val="28"/>
          <w:sz w:val="28"/>
          <w:szCs w:val="28"/>
          <w:rtl w:val="true"/>
          <w:lang w:bidi="fa-IR"/>
        </w:rPr>
        <w:t>زیرا که صلاحیت داشت آن صغری بعد از عکس کبری،که صغرای شکل اول واقع شود،چه صغرای شکل اول میباید که موجبه باشد،چنانچه گذشت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میباید که کبرای آن شکل سالبه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باشد،تا آنکه منعکس شود به سالبه کلیه،تا صلاحیت آن داشته باشد که کبرای شکل اول واقع شود،چه کبرای شکل اول میباید که کلیه باشد،پس دلیل عکس کبری در ضرب ثانی که مرکب است از،سالبه کلیه صغری و موجبه کلیه کبری،جاری نشود،به واسطه آنکه چون کبرای آن که موجبه کلیه است،منعکس خواهد شد به موجبه جزئیه،و موجبه جزئیه،صلاحیت کبرویت شکل اول را ندارد،و صغری،چون سالبه کلیه است نیز صلاحیت آن ندارد</w:t>
      </w:r>
    </w:p>
    <w:p>
      <w:pPr>
        <w:pStyle w:val="BookText"/>
        <w:rPr/>
      </w:pPr>
      <w:r>
        <w:rPr>
          <w:rFonts w:ascii="IRNazanin" w:hAnsi="IRNazanin" w:eastAsia="IRNazanin"/>
          <w:color w:val="111111"/>
          <w:sz w:val="28"/>
          <w:sz w:val="28"/>
          <w:szCs w:val="28"/>
          <w:rtl w:val="true"/>
          <w:lang w:bidi="fa-IR"/>
        </w:rPr>
        <w:t>که صغری شکل اول واقع شود،پس دلیل عکس کبری در ضرب ثانی شکل اول،جاری نباشد؛و در ضرب رابع شکل ثانی،که مرکب است از سالبه جزئیه صغری و موجبه کلیه کبری نیز دلیل عکس جاری نیست،به همین بیان که در ضرب ثانی مذکور شد؛اما در ضرب اول شکل ثانی جاری است،به واسطه آنکه چون ضرب اول شکل ثانی مرکب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 و کبری سالبه کلیه،پس کبرای آن به واسطه آنکه سالبه کلیه است،منعکس خواهد شد کنفسها،پس کبرای شکل اول واقع تواند شد،و صغرای آن چون موجبه است،صلاحیت خواهد داشت بعد از عکس کبری،که صغرای شکل اول واقع شود،مثلا هرگاه که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و لاشیء من الحجر بحیوان،نتیجه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بحجر،به واسطه آنکه عکس میکنیم کبرای این ضرب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الحجر بحیوان،است،به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الحیوان بحجر،و چنین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و لاشیء من الحیوان بحجر،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بیان مذکور،دلیل عکس کبری در ضرب ثالث شکل ثانی که مرکب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جزئیه صغری و سالبه کلیه کبری،جاری است،مثلا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حیوان انسان </w:t>
      </w:r>
      <w:r>
        <w:rPr>
          <w:rStyle w:val="FootnoteAnchor"/>
          <w:rtl w:val="true"/>
        </w:rPr>
        <w:footnoteReference w:id="293"/>
      </w:r>
      <w:r>
        <w:rPr>
          <w:rFonts w:ascii="IRNazanin" w:hAnsi="IRNazanin" w:eastAsia="IRNazanin"/>
          <w:color w:val="111111"/>
          <w:sz w:val="28"/>
          <w:sz w:val="28"/>
          <w:szCs w:val="28"/>
          <w:rtl w:val="true"/>
          <w:lang w:bidi="fa-IR"/>
        </w:rPr>
        <w:t>و لاشیء من الحجر بحیوان،نتیجه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بحجر،به واسطه آنکه عکس میکنیم کبرای این ضرب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الحجر بحیوان،است،به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الحیوان بحجر،و چنین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حیوان و لاشیء من الحیوان بحجر،نتیجه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بحجر،و هو المطلوب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عکس الصغری ثم عکس الترتیب ثم عکس النتیجة</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دلیل عکس صغری پس عکس ترتیب،به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صغری را کبری میسازیم،و کبری</w:t>
      </w:r>
    </w:p>
    <w:p>
      <w:pPr>
        <w:pStyle w:val="BookText"/>
        <w:rPr/>
      </w:pPr>
      <w:r>
        <w:rPr>
          <w:rFonts w:ascii="IRNazanin" w:hAnsi="IRNazanin" w:eastAsia="IRNazanin"/>
          <w:color w:val="111111"/>
          <w:sz w:val="28"/>
          <w:sz w:val="28"/>
          <w:szCs w:val="28"/>
          <w:rtl w:val="true"/>
          <w:lang w:bidi="fa-IR"/>
        </w:rPr>
        <w:t>را صغری میسازیم،سپس نتیجه میدهد،و این نتیجه را عکس میکنیم،تا مطلوب حاصل شود؛و این جاری نیست الّا در ضربی که صغرای آن ضرب،صلاحیت آن داشته باشد که بعد از عکس کبری،شکل اول واقع شود،و کبرای آن ضرب نیز میباید که صلاحیت آن داشته باشد که صغرای شکل اول واقع شود،بعد از عکس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ضرب اول شکل ثانی که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موجبه کلیه صغری است و سالبه کلیه کبری،جاری نباشد،چه صغرای آن چون موجبه کلیه است،منعکس خواهد شد به موجبه جزئیه،و موجبه جزئیه کبرای شکل اول واقع نمیتواند شد،چنانچه معلوم شد؛و کبرای آن چون سالبه کلیه است نیز،صغرای شکل اول واقع نمیتواند شد،چنانچه معلوم شد،که صغرای شکل اول میباید که موجبه باشد،پس عکس صغری ثم عکس الترتیب ثم عکس النتیجة </w:t>
      </w:r>
      <w:r>
        <w:rPr>
          <w:rStyle w:val="FootnoteAnchor"/>
          <w:rtl w:val="true"/>
        </w:rPr>
        <w:footnoteReference w:id="295"/>
      </w:r>
      <w:r>
        <w:rPr>
          <w:rFonts w:ascii="IRNazanin" w:hAnsi="IRNazanin" w:eastAsia="IRNazanin"/>
          <w:color w:val="111111"/>
          <w:sz w:val="28"/>
          <w:sz w:val="28"/>
          <w:szCs w:val="28"/>
          <w:rtl w:val="true"/>
          <w:lang w:bidi="fa-IR"/>
        </w:rPr>
        <w:t>،در ضرب اول شکل ثانی جاری نباشد؛و اما در ضرب ثالث،که مرکب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جزئیه صغری و سالبه کلیه کبری،نیز جاری نیست،به همان بیان که گذشت در ضرب اول؛و اما در ضرب رابع،که مرکب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جزئیه صغری است و موجبه کلیه کبری،نیز جاری نیست،زیرا که اگر چه کبرای این ضرب موجبه است و صلاحیت آن دارد که صغرای شکل اول واقع شود،اما صغرای آن،به واسطه آنکه جزئیه است،صلاحیت آن ندارد که کبرای شکل اول واقع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ضرب ثانی شکل ثانی،که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سالبه کلیه صغری است و موجبه کلیه کبری،جاری است،به واسطه آنکه چون کبرای این ضرب موجبه است،پس میتواند که صغرای شکل اول واقع شود،و صغرای آن چون سالبه کلیه است،و سالبه کلیه کنفسها منعکس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آن دارد که بعد از عکسش،کبرای شکل اول واقع شود،مثلا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 و کل صهّال فرس،نتیجه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بصهّال،به واسطه آنکه عکس میکنیم صغرای این ضرب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 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الفرس بانسان،و این</w:t>
      </w:r>
    </w:p>
    <w:p>
      <w:pPr>
        <w:pStyle w:val="BookText"/>
        <w:rPr/>
      </w:pPr>
      <w:r>
        <w:rPr>
          <w:rFonts w:ascii="IRNazanin" w:hAnsi="IRNazanin" w:eastAsia="IRNazanin"/>
          <w:color w:val="111111"/>
          <w:sz w:val="28"/>
          <w:sz w:val="28"/>
          <w:szCs w:val="28"/>
          <w:rtl w:val="true"/>
          <w:lang w:bidi="fa-IR"/>
        </w:rPr>
        <w:t>عکس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الفرس بانسان،است،کبری میسازیم،و کبرای این ضرب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صهّال فرس،است،صغری میسازیم،و چنین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صهّال فرس و لاشیء من الفرس بانسان،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الصهّال بانسان،و این نتیجه را 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بصهّال،و 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 ایجاب الصغری و فعلیتها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شکل ثالث ایجاب صغری و فعلیت صغری شرط است،اما ایجاب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آنکه اگر صغری سالبه باشد،کبری یا موجبه خواهد بود یا سالبه،و بر هر تقدیر،اختلاف لازم میاید،که موجب عقم است،اما </w:t>
      </w:r>
      <w:r>
        <w:rPr>
          <w:rStyle w:val="FootnoteAnchor"/>
          <w:rtl w:val="true"/>
        </w:rPr>
        <w:footnoteReference w:id="296"/>
      </w:r>
      <w:r>
        <w:rPr>
          <w:rFonts w:ascii="IRNazanin" w:hAnsi="IRNazanin" w:eastAsia="IRNazanin"/>
          <w:color w:val="111111"/>
          <w:sz w:val="28"/>
          <w:sz w:val="28"/>
          <w:szCs w:val="28"/>
          <w:rtl w:val="true"/>
          <w:lang w:bidi="fa-IR"/>
        </w:rPr>
        <w:t xml:space="preserve">هرگاه که با </w:t>
      </w:r>
      <w:r>
        <w:rPr>
          <w:rStyle w:val="FootnoteAnchor"/>
          <w:rtl w:val="true"/>
        </w:rPr>
        <w:footnoteReference w:id="297"/>
      </w:r>
      <w:r>
        <w:rPr>
          <w:rFonts w:ascii="IRNazanin" w:hAnsi="IRNazanin" w:eastAsia="IRNazanin"/>
          <w:color w:val="111111"/>
          <w:sz w:val="28"/>
          <w:sz w:val="28"/>
          <w:szCs w:val="28"/>
          <w:rtl w:val="true"/>
          <w:lang w:bidi="fa-IR"/>
        </w:rPr>
        <w:t>موجبه باشد،مثلا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 و کل انسان حیوان،اینجا حق ایجاب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فرس حیوان،و هرگاه که در کبری به جای حیوان،ناطق باشد،و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ناطق،حق سلب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الفرس بناطق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که با سالبه باشد،گاه حق ایجاب است و گاه حق سلب است،مثلا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 و لاشیء من الانسان بصهّال،حق ایجاب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فرس صهّال است؛و هرگاه که به جای صهّال،حمار بگذاریم،و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بحمار،حق سلب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الفرس بحمار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فعلیت صغری نیز شرط است،به واسطه آنکه هرگاه که صغری ممکنه باشد،حکم متعدی نمیشود از اوسط به اصغر </w:t>
      </w:r>
      <w:r>
        <w:rPr>
          <w:rStyle w:val="FootnoteAnchor"/>
          <w:rtl w:val="true"/>
        </w:rPr>
        <w:footnoteReference w:id="298"/>
      </w:r>
      <w:r>
        <w:rPr>
          <w:rFonts w:ascii="IRNazanin" w:hAnsi="IRNazanin" w:eastAsia="IRNazanin"/>
          <w:color w:val="111111"/>
          <w:sz w:val="28"/>
          <w:sz w:val="28"/>
          <w:szCs w:val="28"/>
          <w:rtl w:val="true"/>
          <w:lang w:bidi="fa-IR"/>
        </w:rPr>
        <w:t>،به واسطه اتصاف ذات موضوع به وصف عنوانی،بالفعل میباید،پس هرگاه که در صغری حکم کرده باشیم بر آن چیزی که صادق آید اصغر بر آن بالامکان،پس اصغر در تحت اوسط مندرج نباشد،و حکم از اوسط متعدی نشود به اصغر،مثل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حمار مرکوب زید بالامکان و کل حمار ناهق،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مرکوب زید ناهق،به واسطه آنکه در صغری فعلیت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کلیة إحدیهما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است به این شرطین کلیت احدالمقدمتین،که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جزئی باشند،احتمال دارد که بعضی از اوسطی که محکوم علیه است به اکبر،غیر آن بعضی باشد که محکوم علیه است به اصغر،پس لازم نیاید تعدیه حکم از اوسط به اصغر،مثل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انسان و بعض الحیوان فرس،حکم از بعض حیوان که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 نشده است به بعض حیوان که محکوم علیه است به انسانیت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لینتج الموجبتان مع الموجبة الکلیة و بالعکس موجبة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نتیجه دهد موجبتان که موجبه کلیه صغری است با موجبه کلیه کبری،و موجبه جزئیه صغری است با موجبه کلیه کبری،و به عکس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ثانی،که موجبه کلیه صغری است با موجبه جزئیه کبری موجبه جزئیه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السالبة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موجبتان که موجبه کلیه و موجبه جزئیه باشند،با سالبه کلیه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الکلیة مع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کلیه صغری با سالبه جزئیه 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سالبه جزئیه میدهد؛پس ضروب محتمله در شکل ثالث،شانزده است،به واسطه آنکه صغری میتواند که محصورات اربع باشد،کبری نیز میتواند که محصورات اربع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چهار احتمال پیداکرد و کبری نیز چهار احتمال پیداکرد،و چهار را که در چهار که ضرب کنیم،شانزده احتمال حاصل میشود؛پس با قید ایجاب صغری در شکل ثالث،هشت احتمال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سالبه کلیه با چهار کبری،صغری سالبه جزئیه با چهار کبری،و از قید کلیت احدیهما دو احتمال بدر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جزئیه صغری با موجبه جزئیه کبری،موجبه جزئیه صغری با سالبه جزئیه کبری؛پس شش احتمال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موجبه کلیه،با کبرای موجبه کلیه با موجبه جزئیه یا سالبه کلیه با سالبه جزئیه،صغرای موجبه جزئیه با کبرای موجبه کلیه با سالبه کلیه؛و این طریق اسقاط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طریق تحصیل،به واسطه آنکه از ایجاب صغری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موجبه کلیه و موجبه جزئیه،و از کلیت احدیهما،سه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کلیه باشند،یا صغری کلیه باشد و کبری جزئیه و یا صغری جزئیه و</w:t>
      </w:r>
    </w:p>
    <w:p>
      <w:pPr>
        <w:pStyle w:val="BookText"/>
        <w:rPr/>
      </w:pPr>
      <w:r>
        <w:rPr>
          <w:rFonts w:ascii="IRNazanin" w:hAnsi="IRNazanin" w:eastAsia="IRNazanin"/>
          <w:color w:val="111111"/>
          <w:sz w:val="28"/>
          <w:sz w:val="28"/>
          <w:szCs w:val="28"/>
          <w:rtl w:val="true"/>
          <w:lang w:bidi="fa-IR"/>
        </w:rPr>
        <w:t>کبری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را با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کنیم،شش ضرب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موجبه کلیه با چهار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موجبه جزئیه با دو احتمال کبرای موجبه کلیه با سالبه کلیه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شکل اول بدیهی الانتاج باشد،در انتاج آن احتیاج به دلیل نباشد؛و اما شکل ثالث،چون بدیهی الانتاج نیست،در انتاجش احتیاج به دلیل هست،و دلیل خلف جاری است در جمیع ضروب شکل ثالث،و مراد به دلیل خلف آنجا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نتیجه را به واسطه آنکه کلیه است کبری سازیم،و صغرای اصل چون موجبه است،صغری سازیم،تا نتیجه دهد،که مستلزم مطلوب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صغری،موجبه کلیه باشد،و کبری،موجبه کلیه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کل ج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الف،که اگر این صادق نباشد،نقیضش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را کبری سازیم و صغرای اصل را صغری سازیم،و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لاشیء من ب الف،این نتیجه را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الف،و این مناقض کبرای اصل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الف؛و هرگاه که صغری،موجبه جزئیه باشد،و کبری،موجبه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نیز دلیل خلف جاری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 و کل ج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الف،و این نتیجه صادق خواهد بود،زیرا که اگر صادق نباشد،نقیضش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الف،و این را کبری میسازیم،و صغرای اصل را صغری میسازیم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 و لاشیء من ب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الف،و این مناقض کبری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الف؛و هرگاه که صغری،موجبه کلیه باشد،و کبری،موجبه جزئیه،در این صورت نیز دلیل خلف جاری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بعض ج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الف،به واسطه آنکه اگر این نتیجه صادق نباشد،نقیضش صادق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الف،و این را کبری میسازیم و صغرای اصل را صغری میسازیم،و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لاشیء من ب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الف،و این مناقض کبری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الف؛و هرگاه که صغری،موجبه کلیه باشد،و کبری سالبه کلیه،</w:t>
      </w:r>
    </w:p>
    <w:p>
      <w:pPr>
        <w:pStyle w:val="BookText"/>
        <w:rPr/>
      </w:pPr>
      <w:r>
        <w:rPr>
          <w:rFonts w:ascii="IRNazanin" w:hAnsi="IRNazanin" w:eastAsia="IRNazanin"/>
          <w:color w:val="111111"/>
          <w:sz w:val="28"/>
          <w:sz w:val="28"/>
          <w:szCs w:val="28"/>
          <w:rtl w:val="true"/>
          <w:lang w:bidi="fa-IR"/>
        </w:rPr>
        <w:t>دلیل خلف جاری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لاشیء من ج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الف،که اگر نتیجه صادق نباشد،نقیضش صادق خواهد 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الف،و این را کبری سازیم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اصل را صغری میسازیم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کل ب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الف،و این مناقض کبرای اصل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الف؛و هرگاه که صغری،موجبه جزئیه باشد،و کبری،سالبه کلیه،در آنجا نیز دلیل خلف جاری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 و لاشیء من ج الف فبعض ب لیس الف،که اگر این نتیجه صادق نباشد،نقیضش صادق خواهد 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الف،و این را کبری میسازیم و صغرای اصل را صغری میسازیم،و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ج ب و کل الف ب </w:t>
      </w:r>
      <w:r>
        <w:rPr>
          <w:rStyle w:val="FootnoteAnchor"/>
          <w:rtl w:val="true"/>
        </w:rPr>
        <w:footnoteReference w:id="299"/>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الف،و این مناقض کبرای اصل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الف؛و هرگاه که صغری،موجبه کلیه باشد و کبری،سالبه جزئیه،در آنجا نیز دلیل خلف جاری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بعض ج لیس الف فبعض ب لیس الف،که اگر این نتیجه صادق نباشد،نقیضش صادق خواهد 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الف،و این را کبری میسازیم و صغرای اصل را صغری میسازیم،و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کل ب الف،فکل ج الف،و این مناقض کبرای اصل است،که بعض ج لیس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مناقض نتیجه با کبرای اصل در جمیع ضروب ستّه،به واسطه هیئت قیاس نیست،به واسطه آنکه شکل اول است،و شکل اول بدیهی الانتاج است،و به واسطه صغری هم نیست،به واسطه آنکه مفروض الصدق است،پس از کبری خواهد بود،که نقیض نتیجه است،پس از نقیض نتیجه باشد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عکس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است که صغری را عکس کنیم تا ردّ شکل اول شود،و منتج مطلوب باشد،و عکس صغری گاهی است که صغری موجبه باشد تا صغرای شکل اول تواند باشد،و کبری کلیه باشد،تا کبرای شکل اول تواند باشد؛و این در چهار ضرب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 و کبری موجبه کلیه،و صغری موجبه کلیه و</w:t>
      </w:r>
    </w:p>
    <w:p>
      <w:pPr>
        <w:pStyle w:val="BookText"/>
        <w:rPr/>
      </w:pPr>
      <w:r>
        <w:rPr>
          <w:rFonts w:ascii="IRNazanin" w:hAnsi="IRNazanin" w:eastAsia="IRNazanin"/>
          <w:color w:val="111111"/>
          <w:sz w:val="28"/>
          <w:sz w:val="28"/>
          <w:szCs w:val="28"/>
          <w:rtl w:val="true"/>
          <w:lang w:bidi="fa-IR"/>
        </w:rPr>
        <w:t xml:space="preserve">کبری سالبه کلیه،و صغری موجبه جزئیه و کبری موجبه کلیه،و صغری موجبه جزئیه و کبری سالبه کلیه </w:t>
      </w:r>
      <w:r>
        <w:rPr>
          <w:rStyle w:val="FootnoteAnchor"/>
          <w:rtl w:val="true"/>
        </w:rPr>
        <w:footnoteReference w:id="301"/>
      </w:r>
      <w:r>
        <w:rPr>
          <w:rFonts w:ascii="IRNazanin" w:hAnsi="IRNazanin" w:eastAsia="IRNazanin"/>
          <w:color w:val="111111"/>
          <w:sz w:val="28"/>
          <w:sz w:val="28"/>
          <w:szCs w:val="28"/>
          <w:rtl w:val="true"/>
          <w:lang w:bidi="fa-IR"/>
        </w:rPr>
        <w:t>،و در دو ضرب دیگر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 و کبری موجبه جزئیه یا سالبه جزئیه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الکبری ثم الترتیب ثم النتیجة</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 است که کبری را عکس سازیم،پس عکس ترتیب،تا ردّ به شکل اول شود،و نتیجه بدهد،پس عکس نتیجه کنیم،تا مطلوب حاصل شود؛و این گاهی است که کبری موجبه باشد،و صغری کلیه باشد،تا هرگاه که عکس ترتیب کنیم،موجبه صغرای شکل اول واقع شود،و موجبه </w:t>
      </w:r>
      <w:r>
        <w:rPr>
          <w:rStyle w:val="FootnoteAnchor"/>
          <w:rtl w:val="true"/>
        </w:rPr>
        <w:footnoteReference w:id="303"/>
      </w:r>
      <w:r>
        <w:rPr>
          <w:rFonts w:ascii="IRNazanin" w:hAnsi="IRNazanin" w:eastAsia="IRNazanin"/>
          <w:color w:val="111111"/>
          <w:sz w:val="28"/>
          <w:sz w:val="28"/>
          <w:szCs w:val="28"/>
          <w:rtl w:val="true"/>
          <w:lang w:bidi="fa-IR"/>
        </w:rPr>
        <w:t>کبرای شکل اول واقع شود،و این در موجبه کلیه صغری با موجبه کلیه کبری،و موجبه کلیه صغری با موجبه جزئیه کبری میرود،زیرا که در این هردو،صغری کلیه است و کبری موجبه است،و در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نمیرود؛و هرگاه که صغری موجبه کلیه باشد و کبری موجبه کلیه،مثل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 و کل ج الف،فبعض ب الف،به واسطه آنکه کبری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 است،عکس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ج،میشود،و این را صغری میسازیم و صغرای اصل را کبری میسازیم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ج و کل ج ب فبعض الف ب،و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الف،و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قیاس،هرگاه که صغری موجبه کلیه باشد و کبری موجبه جزئیه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الرابع ایجابهما مع کلیة الصغری أو اختلافهما مع کلیة احدیهما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شرط کرده اند در شکل رابع احدالشرطین یا </w:t>
      </w:r>
      <w:r>
        <w:rPr>
          <w:rStyle w:val="FootnoteAnchor"/>
          <w:rtl w:val="true"/>
        </w:rPr>
        <w:footnoteReference w:id="304"/>
      </w:r>
      <w:r>
        <w:rPr>
          <w:rFonts w:ascii="IRNazanin" w:hAnsi="IRNazanin" w:eastAsia="IRNazanin"/>
          <w:color w:val="111111"/>
          <w:sz w:val="28"/>
          <w:sz w:val="28"/>
          <w:szCs w:val="28"/>
          <w:rtl w:val="true"/>
          <w:lang w:bidi="fa-IR"/>
        </w:rPr>
        <w:t xml:space="preserve">ایجاب هر دو و </w:t>
      </w:r>
      <w:r>
        <w:rPr>
          <w:rStyle w:val="FootnoteAnchor"/>
          <w:rtl w:val="true"/>
        </w:rPr>
        <w:footnoteReference w:id="305"/>
      </w:r>
      <w:r>
        <w:rPr>
          <w:rFonts w:ascii="IRNazanin" w:hAnsi="IRNazanin" w:eastAsia="IRNazanin"/>
          <w:color w:val="111111"/>
          <w:sz w:val="28"/>
          <w:sz w:val="28"/>
          <w:szCs w:val="28"/>
          <w:rtl w:val="true"/>
          <w:lang w:bidi="fa-IR"/>
        </w:rPr>
        <w:t xml:space="preserve">کلیت صغری یا اختلاف ایشان در کیف و </w:t>
      </w:r>
      <w:r>
        <w:rPr>
          <w:rStyle w:val="FootnoteAnchor"/>
          <w:rtl w:val="true"/>
        </w:rPr>
        <w:footnoteReference w:id="306"/>
      </w:r>
      <w:r>
        <w:rPr>
          <w:rFonts w:ascii="IRNazanin" w:hAnsi="IRNazanin" w:eastAsia="IRNazanin"/>
          <w:color w:val="111111"/>
          <w:sz w:val="28"/>
          <w:sz w:val="28"/>
          <w:szCs w:val="28"/>
          <w:rtl w:val="true"/>
          <w:lang w:bidi="fa-IR"/>
        </w:rPr>
        <w:t xml:space="preserve">کلیت احدیهما،به واسطه آنکه اگر اینها نباشد </w:t>
      </w:r>
      <w:r>
        <w:rPr>
          <w:rStyle w:val="FootnoteAnchor"/>
          <w:rtl w:val="true"/>
        </w:rPr>
        <w:footnoteReference w:id="307"/>
      </w:r>
      <w:r>
        <w:rPr>
          <w:rFonts w:ascii="IRNazanin" w:hAnsi="IRNazanin" w:eastAsia="IRNazanin"/>
          <w:color w:val="111111"/>
          <w:sz w:val="28"/>
          <w:sz w:val="28"/>
          <w:szCs w:val="28"/>
          <w:rtl w:val="true"/>
          <w:lang w:bidi="fa-IR"/>
        </w:rPr>
        <w:t>،یا هردو مقدمه سالبه</w:t>
      </w:r>
    </w:p>
    <w:p>
      <w:pPr>
        <w:pStyle w:val="BookText"/>
        <w:rPr/>
      </w:pPr>
      <w:r>
        <w:rPr>
          <w:rFonts w:ascii="IRNazanin" w:hAnsi="IRNazanin" w:eastAsia="IRNazanin"/>
          <w:color w:val="111111"/>
          <w:sz w:val="28"/>
          <w:sz w:val="28"/>
          <w:szCs w:val="28"/>
          <w:rtl w:val="true"/>
          <w:lang w:bidi="fa-IR"/>
        </w:rPr>
        <w:t xml:space="preserve">خواهد بود یا هردو موجبه،و صغری جزئیه یا </w:t>
      </w:r>
      <w:r>
        <w:rPr>
          <w:rStyle w:val="FootnoteAnchor"/>
          <w:rtl w:val="true"/>
        </w:rPr>
        <w:footnoteReference w:id="308"/>
      </w:r>
      <w:r>
        <w:rPr>
          <w:rFonts w:ascii="IRNazanin" w:hAnsi="IRNazanin" w:eastAsia="IRNazanin"/>
          <w:color w:val="111111"/>
          <w:sz w:val="28"/>
          <w:sz w:val="28"/>
          <w:szCs w:val="28"/>
          <w:rtl w:val="true"/>
          <w:lang w:bidi="fa-IR"/>
        </w:rPr>
        <w:t xml:space="preserve">اختلاف در کیف یا جزئین </w:t>
      </w:r>
      <w:r>
        <w:rPr>
          <w:rStyle w:val="FootnoteAnchor"/>
          <w:rtl w:val="true"/>
        </w:rPr>
        <w:footnoteReference w:id="309"/>
      </w:r>
      <w:r>
        <w:rPr>
          <w:rFonts w:ascii="IRNazanin" w:hAnsi="IRNazanin" w:eastAsia="IRNazanin"/>
          <w:color w:val="111111"/>
          <w:sz w:val="28"/>
          <w:sz w:val="28"/>
          <w:szCs w:val="28"/>
          <w:rtl w:val="true"/>
          <w:lang w:bidi="fa-IR"/>
        </w:rPr>
        <w:t>مقدمتین؛و بر هر سه تقدیر اختلاف لازم میاید،که موجب عقم است؛اما آنکه هر دو سالبه باشند،مثل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 و لاشیء من الحمار بانسان،که حق سلب است،و هرگاه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الحمار بانسان،گوییم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الصاهل بانسان،آنجا حق ایجاب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هردو موجبه باشند،با جزئیت صغری،مثل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انسان و کل ناطق حیوان،در آنجا حق ایجاب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ناطق؛و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ناطق حیوان،کل فرس حیوان </w:t>
      </w:r>
      <w:r>
        <w:rPr>
          <w:rStyle w:val="FootnoteAnchor"/>
          <w:rtl w:val="true"/>
        </w:rPr>
        <w:footnoteReference w:id="310"/>
      </w:r>
      <w:r>
        <w:rPr>
          <w:rFonts w:ascii="IRNazanin" w:hAnsi="IRNazanin" w:eastAsia="IRNazanin"/>
          <w:color w:val="111111"/>
          <w:sz w:val="28"/>
          <w:sz w:val="28"/>
          <w:szCs w:val="28"/>
          <w:rtl w:val="true"/>
          <w:lang w:bidi="fa-IR"/>
        </w:rPr>
        <w:t>،گوییم،حق سلب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بفرس؛و اما آنکه هر دو مختلف باشند در کیف با جزئیت هردو و صغری موجبه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الناطق انسان و بعض الحیوان لیس بناطق،که در آنجا حق ایجاب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حیوان؛و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بناطق،بعض الفرس لیس بناطق،گوییم،آنجا حق سلب است،که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بفرس،است؛یا کبری موجبه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لیس بفرس و بعض الحیوان انسان،آنجا حق ایجاب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الفرس حیوان،است،و اگر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انسان،بعض الناطق انسان،بگوییم،حق سلب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الفرس لیس بناطق،است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ضروب ناتجه در شکل رابع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واسطه آنکه در این شکل شانزده احتمال میرود،و چهار احتمال به قید ایجاب المقدمتین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سالبه کلیه،هردو سالبه جزئیه،صغری سالبه کلیه،کبری سالبه جزئیه،صغری سالبه جزئیه،کبری سالبه کلیه؛و به قید کلیت صغری،دو احتمال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جزئیه با کبری موجبه کلیه یا موجبه جزئیه؛و به قید اختلاف در کیف با کلیت احدیهما،نیز دو احتمال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سالبه جزئیه و کبری موجبه جزئیه،یا صغری موجبه جزئیه و کبری سالبه جزئیه؛پس ضروبی که باقی ماند هشت</w:t>
      </w:r>
    </w:p>
    <w:p>
      <w:pPr>
        <w:pStyle w:val="BookText"/>
        <w:rPr/>
      </w:pPr>
      <w:r>
        <w:rPr>
          <w:rFonts w:ascii="IRNazanin" w:hAnsi="IRNazanin" w:eastAsia="IRNazanin"/>
          <w:color w:val="111111"/>
          <w:sz w:val="28"/>
          <w:sz w:val="28"/>
          <w:szCs w:val="28"/>
          <w:rtl w:val="true"/>
          <w:lang w:bidi="fa-IR"/>
        </w:rPr>
        <w:t>است،ضرب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کلیه،و کبری موجبه کلیه،ضرب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کلیه،و کبری موجبه جزئیه،ضرب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سالبه کلیه،و کبری موجبه کلیه،ضرب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کلیه،و کبری سالبه کلیه،ضرب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جزئیه،و کبری سالبه کلیه،ضرب 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سالبه جزئیه،و کبری موجبه کلیه،ضرب 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موجبه کلیه،و کبری سالبه جزئیه،ضرب 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سالبه کلیه،و کبری موجبه جزئیه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لینتج الموجبة الکلیة مع الاربع و الجزئیة مع السالبة الکلیة و السالبتان مع الموجبة الکلیة و کلیتها مع الموجبة الجزئیة جزئیة موجبة ان لم یکن سلبًا </w:t>
      </w:r>
      <w:r>
        <w:rPr>
          <w:rStyle w:val="FootnoteAnchor"/>
          <w:rtl w:val="true"/>
        </w:rPr>
        <w:footnoteReference w:id="311"/>
      </w:r>
      <w:r>
        <w:rPr>
          <w:rFonts w:ascii="IRNazanin" w:hAnsi="IRNazanin" w:eastAsia="IRNazanin"/>
          <w:color w:val="111111"/>
          <w:sz w:val="28"/>
          <w:sz w:val="28"/>
          <w:szCs w:val="28"/>
          <w:rtl w:val="true"/>
          <w:lang w:bidi="fa-IR"/>
        </w:rPr>
        <w:t>و الّا فالسالبة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نتیجه دهد موجبه کلیه صغری با موجبه کلیه کبری،یا با موجبه جزئیه کبری،یا با سالبه کلیه کبری،یا با سالبه جزئیه کبری؛و نتیجه دهد موجبه جزئیه صغری یا سالبه کلیه،با سالبه کلیه کبری؛و نتیجه دهد سالبتان،یعنی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کلیه صغری با موجبه کلیه کبری،یا سالبه جزئیه صغری با موجبه کلیه کبری،و سالبه کلیه صغری با موجبه جزئیه کبری،موجبه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هیچکدام از مقدمتین سالبه نباشند،و اگر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باشد،نتیجه سالبه کلیه است،و این در ضرب ثالث 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جزئیه است،و این در باقی ضروب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انتاج شکل رابع،به دلیل خلف ثابت میشود،و دلیل خلف در پنج ضرب اول میرود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ضرب اول،مثل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کل الف ب فبعض ج الف،که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نباشد،نقیضش که سالبه کلیه است،صادق خواهد بود،مثل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الف،و این را کبری میسازیم،به واسطه آنکه کلیت کبری میباید،و صغرای ضرب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موجبه است،صغری میسازیم،و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ب ج و لاشیء من ب </w:t>
      </w:r>
      <w:r>
        <w:rPr>
          <w:rStyle w:val="FootnoteAnchor"/>
          <w:rtl w:val="true"/>
        </w:rPr>
        <w:footnoteReference w:id="312"/>
      </w:r>
      <w:r>
        <w:rPr>
          <w:rFonts w:ascii="IRNazanin" w:hAnsi="IRNazanin" w:eastAsia="IRNazanin"/>
          <w:color w:val="111111"/>
          <w:sz w:val="28"/>
          <w:sz w:val="28"/>
          <w:szCs w:val="28"/>
          <w:rtl w:val="true"/>
          <w:lang w:bidi="fa-IR"/>
        </w:rPr>
        <w:t>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الف،آنجا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 ب،و این منافی کبری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ضرب ثانی،مثل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بعض الف ب،نتیجه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الف،که اگر نتیجه صادق نباشد،نقیضش که سالبه کلیه است،صادق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الف،و این را به همان طریق کبری میسازیم،و صغرای اصل را صغری میسازیم،و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 ب ج و لاشیء من ج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 ب،و این مناقض کبرای اصل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ثالث،مثل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 و کل الف ب،نتیجه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الف،که اگر صادق نباشد،نقیضش که موجبه جزئیه است 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الف،و این نقیض نتیجه را به واسطه آنکه موجبه جزئیه است،صغری میسازیم،و کبرای اصل را به واسطه آنکه کلیه است،کبری میسازیم،و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الف و کل الف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ب،و این نتیجه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ج،و این مناقض صغرای اصل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رابع،مثل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لاشیء من الف ب فبعض ج لیس الف،که اگر صادق نباشد،نقیضش که موجبه کلیه است،صادق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موجبه است،صغری میسازیم و کبرای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سالبه کلیه است،کبری میسازیم،و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 و لاشیء من الف ب،نتیجه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ج،و این مناقض صغرای اصل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ب،و نیز میتواند که نقیض نتیجه به واسطه آنکه کلیه است،آن را کبری سازیم،و صغرای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موجبه است،صغری سازیم،و چنین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کل ج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الف،و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ب،و این مناقض کبرای اصل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 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ضرب خامس،مثل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Style w:val="FootnoteAnchor"/>
          <w:rtl w:val="true"/>
        </w:rPr>
        <w:footnoteReference w:id="313"/>
      </w:r>
      <w:r>
        <w:rPr>
          <w:rFonts w:ascii="IRNazanin" w:hAnsi="IRNazanin" w:eastAsia="IRNazanin"/>
          <w:color w:val="111111"/>
          <w:sz w:val="28"/>
          <w:sz w:val="28"/>
          <w:szCs w:val="28"/>
          <w:rtl w:val="true"/>
          <w:lang w:bidi="fa-IR"/>
        </w:rPr>
        <w:t>ب ج و لاشیء من الف ب فبعض ج لیس الف،که اگر صادق نباشد،نقیضش که موجبه کلیه است صادق خواهد بود،یعنی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ج الف،و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موجبه است،صغری میسازیم،و کبرای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کلیه است،کبری میسازیم،و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 و لاشیء من الف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ب،و این مناقض صغرای اصل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ج؛و نیز میتواند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نقیض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واسطه آنکه کلیه است کبری سازیم،و صغرای اصل را به واسطه آنکه موجبه است،صغری سازیم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ج و کل ج الف،فبعض ب الف،و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ب،و این مناقض کبرای اصل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خلف در سه ضرب باقی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سادس،به واسطه آنکه چون نتیجه در این ضرب سالبه جزئیه است،پس نقیض آن موجبه کلیه خواهد بود،و این نقیض نتیجه را هرگاه که با کبرای اصل ضم کنیم،نتیجه موجبه کلیه خواهد بود،و این نتیجه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میکنیم به موجبه جزئیه مناقض صغرای اصل خواهد بود،به واسطه آنکه صغرای اصل سالبه جزئیه است،و جزئیان متنافیان نیستند؛</w:t>
      </w:r>
    </w:p>
    <w:p>
      <w:pPr>
        <w:pStyle w:val="BookText"/>
        <w:rPr/>
      </w:pPr>
      <w:r>
        <w:rPr>
          <w:rFonts w:ascii="IRNazanin" w:hAnsi="IRNazanin" w:eastAsia="IRNazanin"/>
          <w:color w:val="111111"/>
          <w:sz w:val="28"/>
          <w:sz w:val="28"/>
          <w:szCs w:val="28"/>
          <w:rtl w:val="true"/>
          <w:lang w:bidi="fa-IR"/>
        </w:rPr>
        <w:t>و اما در ضرب سابع،به سبب آنکه چون نتیجه در آنجا نیز سالبه جزئیه است،پس نقیضش که موجبه کلیه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با صغرای اصل ضم کنیم،به این نوع که آن را کبری سازیم و صغرای اصل را صغری سازیم،نتیجه موجبه کلیه خواهد بود،و هرگاه که این نتیجه را عکس میکنیم به موجبه جزئیه،مناقض کبرای اصل خواهد بود،به واسطه آنکه جزئیتان متنافیتان نیستند؛</w:t>
      </w:r>
    </w:p>
    <w:p>
      <w:pPr>
        <w:pStyle w:val="BookText"/>
        <w:rPr/>
      </w:pPr>
      <w:r>
        <w:rPr>
          <w:rFonts w:ascii="IRNazanin" w:hAnsi="IRNazanin" w:eastAsia="IRNazanin"/>
          <w:color w:val="111111"/>
          <w:sz w:val="28"/>
          <w:sz w:val="28"/>
          <w:szCs w:val="28"/>
          <w:rtl w:val="true"/>
          <w:lang w:bidi="fa-IR"/>
        </w:rPr>
        <w:t>و اما در ضرب ثامن،به واسطه آنکه در آنجا نیز چون نتیجه سالبه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نقیضش که موجبه کلیه است نه با صغرای اصل ضم میتوان کرد،و نه با کبرای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صغری،به واسطه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سالبه است و صغرای شکل اول میباید که موجبه باشد؛و اما با کبرای اصل،به واسطه آنکه کبرای اصل جزئیه است،و کبرای شکل اول میباید که کلیه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بعکس الترتیب ثم عکس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آنکه بیان کنیم انتاج ضروب شکل</w:t>
      </w:r>
    </w:p>
    <w:p>
      <w:pPr>
        <w:pStyle w:val="BookText"/>
        <w:rPr/>
      </w:pPr>
      <w:r>
        <w:rPr>
          <w:rFonts w:ascii="IRNazanin" w:hAnsi="IRNazanin" w:eastAsia="IRNazanin"/>
          <w:color w:val="111111"/>
          <w:sz w:val="28"/>
          <w:sz w:val="28"/>
          <w:szCs w:val="28"/>
          <w:rtl w:val="true"/>
          <w:lang w:bidi="fa-IR"/>
        </w:rPr>
        <w:t>رابع را به عکس ترتیب به آنکه صغری را کبری سازیم و کبری را صغری سازیم پس عکس کنیم نتیجه را تا حاصل شود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عکس ترتیب در ضرب اول و در ضرب ثانی و در ضرب ثالث و در ضرب ثامن میرود،و در باقی ضروب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ضرب اول،مثل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کل الف ب فبعض ج الف،به واسطه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 ب،که کبری است،صغری میسازیم،و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ج،که صغری است،کبری میسازیم،و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 ب و کل ب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 ج،و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ثانی،مثل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بعض الف ب فبعض ج الف،به واسطه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ب،که کبری است صغری میسازیم و کل ب ج،که صغری است کبری میسازیم 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ب و کل ب ج 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ج،و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ثالث،مثل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 و کل الف ب فلاشیء من ج الف،به واسطه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 ب،که کبری است صغری میسازیم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ج،که صغری است کبری میسازیم 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 ب و لاشیء من ب ج،نتیجه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 ج،و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ثامن،مثل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 و بعض الف ب فبعض ج لیس الف،به واسطه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ب،که کبری است صغری میسازیم،و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ج،که صغری است کبری میسازیم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ب و لاشیء من ب ج،نتیجه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لیس ج،و این منعکس میشود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الف،و هو المطلوب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نتیجه که سالبه جزئیه است گاهی منعکس میشود که یکی از خاصتان باشد،به واسطه آنکه سالبه جزئیه غیر خاصتان عکس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آنکه عکس ترتیب در باقی ضروب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ضرب رابع و خامس و سابع،به واسطه آنکه ضرب رابع،خامس و سابع،سالبه اند،و سالبه صغرای شکل اول واقع نمیشود؛و اما در ضرب سادس به واسطه آنکه صغرای ضرب سادس جزئیه است،و جزئیه کبرای شکل اول</w:t>
      </w:r>
    </w:p>
    <w:p>
      <w:pPr>
        <w:pStyle w:val="BookText"/>
        <w:rPr/>
      </w:pPr>
      <w:r>
        <w:rPr>
          <w:rFonts w:ascii="IRNazanin" w:hAnsi="IRNazanin" w:eastAsia="IRNazanin"/>
          <w:color w:val="111111"/>
          <w:sz w:val="28"/>
          <w:sz w:val="28"/>
          <w:szCs w:val="28"/>
          <w:rtl w:val="true"/>
          <w:lang w:bidi="fa-IR"/>
        </w:rPr>
        <w:t>واقع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بعکس المقدمتین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اثبات میکنیم انتاج ضروب شکل رابع را،به عکس مقدمتین،با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صغری را صغری میسازیم و عکس کبری را کبری میسازیم،تا حاصل قیاس بر هیئت شکل اول منتج مطلوب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عکس مقدمتین در ضرب رابع و در ضرب خامس میرود،و در باقی ضروب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ضرب رابع،مثل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لاشیء من الف ب فبعض ج لیس الف،به واسطه آنکه صغرای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ج،است،عکس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ب،و کبرای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 ب،است،عکس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 و بعض 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میسازیم،و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الف،را کبری میسازیم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 و لاشیء من ب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خامس،مثل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ج و لاشیء من الف ب فبعض ج لیس الف،به واسطه آنکه صغرای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ج،است،عکس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ب،و کبرای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الف ب،است،عکس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ب،را صغری میسازیم،و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الف،را کبری میسازیم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 و لاشیء من ب الف،نتیجه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آنکه در باقی ضروب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ضرب اول و ثانی،به واسطه آنکه چون کبرای این دو ضرب موجبه است،و موجبه خواه کلیه و خواه جزئیه،منعکس میشود به موجبه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موجبه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شکل اول واقع نمیشود،چه کبرای شکل اول میباید که کلیه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سادس و ثامن،به واسطه آنکه صغرای این ضروب سالبه است،و سالبه،صغرای شکل اول واقع نمیشود،و کبرای این ضروب موجبه است،و موجبه منعکس میشود به جزئیه،و جزئیه صلاحیت کبرویت شکل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بالردّ الی الثانی بعکس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اثبات میکنیم انتاج ضروب شکل رابع را،به اینکه ردّ کنیم به شکل ثانی به عکس صغری،و عکس صغری در ضرب ثالث و</w:t>
      </w:r>
    </w:p>
    <w:p>
      <w:pPr>
        <w:pStyle w:val="BookText"/>
        <w:rPr/>
      </w:pPr>
      <w:r>
        <w:rPr>
          <w:rFonts w:ascii="IRNazanin" w:hAnsi="IRNazanin" w:eastAsia="IRNazanin"/>
          <w:color w:val="111111"/>
          <w:sz w:val="28"/>
          <w:sz w:val="28"/>
          <w:szCs w:val="28"/>
          <w:rtl w:val="true"/>
          <w:lang w:bidi="fa-IR"/>
        </w:rPr>
        <w:t>ضرب رابع و ضرب خامس و ضرب سادس جایز است،و در باقی ضروب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ضرب ثالث،مثل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 و کل الف ب فلاشیء من ج الف،به واسطه آنکه صغرای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ج،است،عکس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ب،و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ب و کل الف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ج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ضرب رابع،مثل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لاشیء من الف ب فبعض ج لیس الف،به واسطه آنکه صغرای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ج،است،عکس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 و لاشیء من الف ب فبعض ج لیس الف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خامس،مثل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ج و لاشیء من الف ب فبعض ج لیس الف،به واسطه آنکه صغرای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ج،است،عکس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ب و لاشیء من الف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سادس،مثل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لیس ج وکل الف ب فبعض ج لیس الف،به واسطه آنکه عکس میکنیم صغرای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لیس ج،است،به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ب،و هرگاه که صغرای سالبه جزئیه،یکی از خاصتان باشد،میگوییم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ب و کل الف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در باقی ضروب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ضرب اول و ثانی،زیرا که مقدمه ایشان هردو موجبه است،و در شکل ثانی شرط است اختلاف در کیف،پس عکس صغری در ایشان نرود؛و اما در ضرب سابع و ثامن،چون که کبرای ایشان جزئیه است،و در شکل ثامن کلیت کبری میباید،پس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نیز در ایشان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الثالث بعکس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اثبات میکنیم انتاج ضروب شکل رابع را،به ردّ به شکل ثالث،به اینکه کبرای اصل را عکس کنیم،و عکس کبری در ضرب اول و ثانی و رابع و سادس و سابع،جاری است،و در غیر اینها جاری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ضرب اول و ثانی،مثل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کل الف ب یا بعض الف ب فبعض ج الف،به واسطه آنکه عکس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 ب یا بعض الف ب 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w:t>
      </w:r>
    </w:p>
    <w:p>
      <w:pPr>
        <w:pStyle w:val="BookText"/>
        <w:rPr/>
      </w:pPr>
      <w:r>
        <w:rPr>
          <w:rFonts w:ascii="IRNazanin" w:hAnsi="IRNazanin" w:eastAsia="IRNazanin"/>
          <w:color w:val="111111"/>
          <w:sz w:val="28"/>
          <w:sz w:val="28"/>
          <w:szCs w:val="28"/>
          <w:rtl w:val="true"/>
          <w:lang w:bidi="fa-IR"/>
        </w:rPr>
        <w:t>الف،و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بعض ب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رابع و خامس،مثل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یا بعض ب ج و لاشیء من الف ب فبعض ج لیس الف،به واسطه آنکه عکس میکنیم کبرای اصل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الف ب،است،به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ب الف،و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یا بعض ب ج و لاشیء من ب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ضرب سابع،مثل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بعض الف لیس ب فبعض ج لیس الف،به واسطه آنکه کبری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 لیس ب،است،عکس میکنیم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لیس الف،به واسطه آنکه یکی از خاصتین است،و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ج و بعض ب لیس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ج لیس الف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در باقی ضروب که ضرب ثالث و سادس و ثامن است نمیرود،به واسطه آنکه صغرای این ضروب سالبه است،و صغرای شکل ثالث میباید که موجبه باشد،پس عکس کبری در باقی ضروب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الضابطة الشرائط الاربعة انّه لابدّ امّا من عموم موضوعیة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مصنف اشکال اربع را با شروط به تفصیل ذکر کرد،خواست که مجمل بیان کند در باب قیاس منتج،تا هرگاه شخصی این را ملاحظه کند،شروط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بداند،که این قیاس منتج است یا نه،و این را ضابطه نام کرده،به واسطه آنکه مشتمل بر جمیع شرایط اربع است،و گفت که قیاس منتج را ناچار است یکی از دو امر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عموم موضوعیت اوسط،به این معنی که اوسط موضوع واقع شده باشد عموما،یعنی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 جمیع افراد اوسط شده باشد؛و عموم موضوعیت اوسط را که گفت،شامل جمیع ضروب شکل اول است،به واسطه آنکه در شکل اول کلیت کبری شرط است،و اوسط موضوع کبری واقع میشود،پس عموم موضوعیت،اوسط باشد؛و شامل جمیع ضروب شکل ثالث نیز شد،به واسطه آنکه اوسط در شکل ثالث،موضوع مقدمتین واقع میشود،و کلیت احد المقدمتین شرط است در شکل ثالث،پس عموم موضوعیت،اوسط باشد؛و شامل شش ضرب شکل رابع نیز شد،به واسطه</w:t>
      </w:r>
    </w:p>
    <w:p>
      <w:pPr>
        <w:pStyle w:val="BookText"/>
        <w:rPr/>
      </w:pPr>
      <w:r>
        <w:rPr>
          <w:rFonts w:ascii="IRNazanin" w:hAnsi="IRNazanin" w:eastAsia="IRNazanin"/>
          <w:color w:val="111111"/>
          <w:sz w:val="28"/>
          <w:sz w:val="28"/>
          <w:szCs w:val="28"/>
          <w:rtl w:val="true"/>
          <w:lang w:bidi="fa-IR"/>
        </w:rPr>
        <w:t>آنکه در شکل رابع حد وسط،موضوع صغری واقع میشود،و در شش ضرب آن کلیت صغری نیز هست،پس عموم موضوعیت،اوسط باشد؛و این شش ضرب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موجبه کلیه و کبرای موجبه کلیه،و ضرب ثانی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موجبه کلیه و کبرای موجبه جزئیه،و ضرب ثالث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سالبه کلیه و کبرای موجبه کلیه،و ضرب رابع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موجبه کلیه و کبرای سالبه کلیه،و ضرب خامس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موجبه کلیه و کبرای سالبه جزئیه،و ضرب ثامن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سالبه کلیه و کبرای موجبه جزئیه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ملاقاته للاصغر بالفعل او مع حمله علی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قیاس منتج،همین عموم موضوعیت اوسط کافی نیست،بلکه با عموم موضوعیت اوسط،ملاقات اوسط با اصغر </w:t>
      </w:r>
      <w:r>
        <w:rPr>
          <w:rStyle w:val="FootnoteAnchor"/>
          <w:rtl w:val="true"/>
        </w:rPr>
        <w:footnoteReference w:id="314"/>
      </w:r>
      <w:r>
        <w:rPr>
          <w:rFonts w:ascii="IRNazanin" w:hAnsi="IRNazanin" w:eastAsia="IRNazanin"/>
          <w:color w:val="111111"/>
          <w:sz w:val="28"/>
          <w:sz w:val="28"/>
          <w:szCs w:val="28"/>
          <w:rtl w:val="true"/>
          <w:lang w:bidi="fa-IR"/>
        </w:rPr>
        <w:t>،اعم از این است که اوسط محمول واقع شود یا موضوع،به واسطه آنکه ملاقات به معنی اتحاد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گفت که این آن است یا آن این است،و این اشاره است به ایجاب صغری،و ملاقات اوسط با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گفت،یعنی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مطلقه عامه باشد،و این شامل جمیع ضروب شکل اول است،به واسطه آنکه شکل اول صغرای آن،هم موجبه میباشد و هم فعلیه،و در این شکل،ملاقات اوسط با اصغر به این طریق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محمول اصغر است و شامل جمیع ضروب شکل ثالث نیز هست،زیرا که در شکل ثالث ملاقات اوسط با اصغر است بالفعل،به واسطه آنکه شرط است که صغرای آن،هم موجبه و هم فعلیه باشد،و ملاقات در آنجا به این طریق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موضوع صغری واقع شده است؛و شامل چهار ضرب شکل رابع هست که صغرای آن موجبه است،به واسطه آنکه ملاقات اوسط با اصغر است،و این ملاقات بالفعل است،زیرا که شرط کرده اند که در شکل رابع،قضیه ممکنه مستعمل نشود،بلکه هردو مقدمه آن فعلیه باشند؛لیکن شامل دو ضربی که صغرای آن سالبه باشد نیست،چون که در آن صورت،ملاقات اوسط با اصغر نیست،</w:t>
      </w:r>
    </w:p>
    <w:p>
      <w:pPr>
        <w:pStyle w:val="BookText"/>
        <w:rPr/>
      </w:pPr>
      <w:r>
        <w:rPr>
          <w:rFonts w:ascii="IRNazanin" w:hAnsi="IRNazanin" w:eastAsia="IRNazanin"/>
          <w:color w:val="111111"/>
          <w:sz w:val="28"/>
          <w:sz w:val="28"/>
          <w:szCs w:val="28"/>
          <w:rtl w:val="true"/>
          <w:lang w:bidi="fa-IR"/>
        </w:rPr>
        <w:t>به واسطه آنکه از ملاقات،اتحاد را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صغرای ایشان سالبه باشد،در سلب اتحاد نخواهد بود،و این در ضرب ثالث است که صغری سالبه کلیه باشد و کبری موجبه کلیه،و در ضرب ثامن است که صغری سالبه کلیه باشد و کبری موجبه جزئیه،و اگر چه در این دو ضرب ملاقات اوسط با اصغر نیست،اما حمل اوسط بر اکبر است،به واسطه آنکه کبری موجبه است،و اوسط در هردو موضوع واقع شده است،پس در ضروب </w:t>
      </w:r>
      <w:r>
        <w:rPr>
          <w:rStyle w:val="FootnoteAnchor"/>
          <w:rtl w:val="true"/>
        </w:rPr>
        <w:footnoteReference w:id="315"/>
      </w:r>
      <w:r>
        <w:rPr>
          <w:rFonts w:ascii="IRNazanin" w:hAnsi="IRNazanin" w:eastAsia="IRNazanin"/>
          <w:color w:val="111111"/>
          <w:sz w:val="28"/>
          <w:sz w:val="28"/>
          <w:szCs w:val="28"/>
          <w:rtl w:val="true"/>
          <w:lang w:bidi="fa-IR"/>
        </w:rPr>
        <w:t xml:space="preserve">شکل رابع،عموم موضوعیت،اوسط باشد،یا </w:t>
      </w:r>
      <w:r>
        <w:rPr>
          <w:rStyle w:val="FootnoteAnchor"/>
          <w:rtl w:val="true"/>
        </w:rPr>
        <w:footnoteReference w:id="316"/>
      </w:r>
      <w:r>
        <w:rPr>
          <w:rFonts w:ascii="IRNazanin" w:hAnsi="IRNazanin" w:eastAsia="IRNazanin"/>
          <w:color w:val="111111"/>
          <w:sz w:val="28"/>
          <w:sz w:val="28"/>
          <w:szCs w:val="28"/>
          <w:rtl w:val="true"/>
          <w:lang w:bidi="fa-IR"/>
        </w:rPr>
        <w:t>حمل اوسط بر اکبر،و در دو ضرب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صغری موجبه کلیه باشد و کبری موجبه کلیه،و صغری موجبه کلیه و کبری موجبه جزئیه است </w:t>
      </w:r>
      <w:r>
        <w:rPr>
          <w:rStyle w:val="FootnoteAnchor"/>
          <w:rtl w:val="true"/>
        </w:rPr>
        <w:footnoteReference w:id="317"/>
      </w:r>
      <w:r>
        <w:rPr>
          <w:rFonts w:ascii="IRNazanin" w:hAnsi="IRNazanin" w:eastAsia="IRNazanin"/>
          <w:color w:val="111111"/>
          <w:sz w:val="28"/>
          <w:sz w:val="28"/>
          <w:szCs w:val="28"/>
          <w:rtl w:val="true"/>
          <w:lang w:bidi="fa-IR"/>
        </w:rPr>
        <w:t>،هم ملاقات اوسط با اصغر بالفعل هست،و هم حمل اوسط بر اکبر هست،و قصوری لازم نمیاید،که این هردو تردید بر سبیل منع خلو است،یعنی قیاس منتج،خالی از احدالامرین نمیتواند باشد،و میشاید که جامع هردو امرین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 ملاقاته للاصغر بالفعل أو حمله علی الاکبر،گفت،و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للاکبر،با آنکه اخصر بود؟</w:t>
      </w:r>
    </w:p>
    <w:p>
      <w:pPr>
        <w:pStyle w:val="BookText"/>
        <w:rPr/>
      </w:pPr>
      <w:r>
        <w:rPr>
          <w:rFonts w:ascii="IRNazanin" w:hAnsi="IRNazanin" w:eastAsia="IRNazanin"/>
          <w:color w:val="111111"/>
          <w:sz w:val="28"/>
          <w:sz w:val="28"/>
          <w:szCs w:val="28"/>
          <w:rtl w:val="true"/>
          <w:lang w:bidi="fa-IR"/>
        </w:rPr>
        <w:t>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حمل بر اکبر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موضوع واقع شود و اوسط محمول،و هرگاه که ملاقات با اکبر میگفت،اعم از این بود که اکبر موضوع واقع شود یا محمول،و لازم میامد که در بعضی جاها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 موضوع کبری واقع شده باشد،مثل شکل اول که اوسط،موضوع کبری موجبه کلیه واقع میشود،مثلا هرگاه که صغرای آن سالبه باشد،نتیجه دهد،چه عموم موضوعیت اوسط با اکبر متحقق است،و حال آنکه شکل اول هرگاه صغرای آن سالبه باشد نتیجه نمیدهد،پس از این جهت مصنف،حمله علی الاکبر،گفت،و ملاقاته للاکبر،نگفت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عموم موضوعیة الاکبر مع الاختلاف فی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 قیاس منتج را،یکی از 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عموم موضوعیت اوسط با احد القیدین،چنانچه مذکور</w:t>
      </w:r>
    </w:p>
    <w:p>
      <w:pPr>
        <w:pStyle w:val="BookText"/>
        <w:rPr/>
      </w:pPr>
      <w:r>
        <w:rPr>
          <w:rFonts w:ascii="IRNazanin" w:hAnsi="IRNazanin" w:eastAsia="IRNazanin"/>
          <w:color w:val="111111"/>
          <w:sz w:val="28"/>
          <w:sz w:val="28"/>
          <w:szCs w:val="28"/>
          <w:rtl w:val="true"/>
          <w:lang w:bidi="fa-IR"/>
        </w:rPr>
        <w:t>شد؛یا عموم موضوعیت اکبر،یعنی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اکبر موضوع واقع شده باشد عموما به اینکه حکم بر جمیع افراد اکبر شده باشد،به این طریق که اکبر موضوع کبری،و این کبری قضیه کلیه باشد،و این شامل جمیع ضروب شکل ثانی هست،زیرا که در شکل ثانی اوسط محمول هردو مقدمه میشود،پس اگر موضوع کبری باشد،و کلیت کبری در شکل ثانی شرط است،پس عموم موضوعیت،اکبر باشد،و شامل آن دو ضرب باقی از شکل رابع نیست،یعنی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خامس،که صغری موجبه جزئیه و کبری سالبه کلیه باشد،و ضرب سادس،که صغری سالبه جزئیه باشد و کبری موجبه کلیه؛و این شرط که مذکور شد به اعتبار کمیت بود،اما به اعتبار کیفیت شرطی دارد که آن اختلاف در کیف است،و این اشاره است به اختلاف مقدمتین در کیف در ضرب ثانی،و به اختلاف مقدمتین در کیف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از شکل رابع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منافاة نسبة وصف الاوسط الی وصف الاکبر لللنسبة الی ذات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عموم موضوعیت اکبر و اختلاف در کیف،شرط دیگر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نسبت وصف اوسط به وصف اکبر است،یا نسبت وصف اوسط به ذات اصغر،یعنی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که وصف اوسط را،یعنی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اوسط را،به ذات اصغر باشد،منافی نسبتی باشد که وصف اوسط را به وصف اکبر است؛و مراد از منافات نسبت وصف اوسط به ذات اصغر یا </w:t>
      </w:r>
      <w:r>
        <w:rPr>
          <w:rStyle w:val="FootnoteAnchor"/>
          <w:rtl w:val="true"/>
        </w:rPr>
        <w:footnoteReference w:id="318"/>
      </w:r>
      <w:r>
        <w:rPr>
          <w:rFonts w:ascii="IRNazanin" w:hAnsi="IRNazanin" w:eastAsia="IRNazanin"/>
          <w:color w:val="111111"/>
          <w:sz w:val="28"/>
          <w:sz w:val="28"/>
          <w:szCs w:val="28"/>
          <w:rtl w:val="true"/>
          <w:lang w:bidi="fa-IR"/>
        </w:rPr>
        <w:t>نسبت وصف اوسط به وصف اکبر،منافات به اعتبار جهت است،و این شامل شکل ثانی است،به واسطه آنکه شکل ثانی به اعتبار جهت این منافات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دارد،زیرا که قبل از این در شکل ثانی شرط کرده شد به اعتبار جهت که صدق دوام بر صغری میباید با </w:t>
      </w:r>
      <w:r>
        <w:rPr>
          <w:rStyle w:val="FootnoteAnchor"/>
          <w:rtl w:val="true"/>
        </w:rPr>
        <w:footnoteReference w:id="319"/>
      </w:r>
      <w:r>
        <w:rPr>
          <w:rFonts w:ascii="IRNazanin" w:hAnsi="IRNazanin" w:eastAsia="IRNazanin"/>
          <w:color w:val="111111"/>
          <w:sz w:val="28"/>
          <w:sz w:val="28"/>
          <w:szCs w:val="28"/>
          <w:rtl w:val="true"/>
          <w:lang w:bidi="fa-IR"/>
        </w:rPr>
        <w:t>انعکاس سالبه کبری</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که صدق دوام بر صغری باشد،صغری ضروریه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دائمه اعم از ضرویه است،پس هرگاه که صغری دائمه باشد،غیر کبرای ممکنتین که حکم دیگر دارد،هرچه باشد میتواند باشد،پس در این صورت اعم کبریات</w:t>
      </w:r>
    </w:p>
    <w:p>
      <w:pPr>
        <w:pStyle w:val="BookText"/>
        <w:rPr/>
      </w:pPr>
      <w:r>
        <w:rPr>
          <w:rFonts w:ascii="IRNazanin" w:hAnsi="IRNazanin" w:eastAsia="IRNazanin"/>
          <w:color w:val="111111"/>
          <w:sz w:val="28"/>
          <w:sz w:val="28"/>
          <w:szCs w:val="28"/>
          <w:rtl w:val="true"/>
          <w:lang w:bidi="fa-IR"/>
        </w:rPr>
        <w:t>مطلقه عامه باشد،و میان دائمه و مطلقه عامه مخالف در کیف این منافات هست،مثلا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دائما و لاشیء من الحجر بحیوان بالفعل،که صغری موجبه کلیه دائمه باشد،و کبری سالبه کلیه مطلقه عامه،و در موجبه کلیه دائمه،نسبت وصف اوسط که محمول صغری است،به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صغری است،دوام ایجاب خواهد بود،و در سالبه کلیه فعلیت نسبت وصف اوسط که محمول کبری است به وصف اکبر که موضوع کبری است،فعلیت سلب خواهد بود،و فعلیت سلب منافی دوام ایجاب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که میان اعم صغریات و اعم کبریات،این منافات یافت شد،میان باقی صغریات و کبریات نیز منافات خواهد بود،زیرا که منافات بین الاعمین مستلزم منافات بین الاخصین است؛و هرگاه که کبری یکی از قضایاء است منعکس السوالب باشد یا صغری هر قضیه که غیر ممکنتین باشد،میتواند باشد،به واسطه آنکه انعکاس سالبه کبری نیست </w:t>
      </w:r>
      <w:r>
        <w:rPr>
          <w:rStyle w:val="FootnoteAnchor"/>
          <w:rtl w:val="true"/>
        </w:rPr>
        <w:footnoteReference w:id="321"/>
      </w:r>
      <w:r>
        <w:rPr>
          <w:rFonts w:ascii="IRNazanin" w:hAnsi="IRNazanin" w:eastAsia="IRNazanin"/>
          <w:color w:val="111111"/>
          <w:sz w:val="28"/>
          <w:sz w:val="28"/>
          <w:szCs w:val="28"/>
          <w:rtl w:val="true"/>
          <w:lang w:bidi="fa-IR"/>
        </w:rPr>
        <w:t>،و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عرفیه عامه است،و اعم از جمیع صغریات غیر ممکنتین مطلقه عامه است،و میان مطلقه عامه و عرفیه عامه،همین منافات هست اگر چه در اصل میان ایشان منافات نیست،زیرا که مطلقه عامه موجبه مثلا فعلیت ایجاب است در وقتی از اوقات ذات،و عرفیه سالبه دوام سلب مادام الوصف است،و میان دوام سلب مادام الوصف و فعلیت ایجاب مادام الذات،منافات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منافات میان نسبت وصف اوسط به وصف اکبر و نسبت وصف اوسط به ذات اصغر هست،به واسطه آنکه نسبت وصف اوسط به وصف اکبر در عرفیه عامه دوام سلب است،و نسبت وصف اوسط به ذات اصغر در مطلقه عامه فعلیت ایجاب است،و میان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فعلیت ایجاب منافات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که میان اعم صغریات و اعم کبریات این منافات یافت شد میان باقی صغریات و کبریات نیز منافات خواهد بود،زیرا که منافات بین الاعمین مستلزم منافات بین الاخصین است،چنانه گذشت،و هرگاه که صغری ضروریه باشد و کبری</w:t>
      </w:r>
      <w:bookmarkStart w:id="173" w:name="pg5071_48183"/>
    </w:p>
    <w:p>
      <w:pPr>
        <w:pStyle w:val="BookText"/>
        <w:rPr/>
      </w:pPr>
      <w:bookmarkEnd w:id="173"/>
      <w:r>
        <w:rPr>
          <w:rFonts w:ascii="IRNazanin" w:hAnsi="IRNazanin" w:eastAsia="IRNazanin"/>
          <w:color w:val="111111"/>
          <w:sz w:val="28"/>
          <w:sz w:val="28"/>
          <w:szCs w:val="28"/>
          <w:rtl w:val="true"/>
          <w:lang w:bidi="fa-IR"/>
        </w:rPr>
        <w:t>ممکنه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بالضرورة و لاشیء من الشجر بحیوان بالامکان،میان ایشان همین منافات هست،به واسطه آنکه نسبت وصف اوسط به ذات اصغر در صغرای ضروریه،ضرورت ایجاب است،و نسبت وصف اوسط به وصف اکبر در ممکنه عامه کبری،امکان سلب است،و ضرورت ایجاب و امکان سلب متنافیان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هرگاه که صغری ممکنه باشد و کبری ضروریه همین منافات متحقق خواهد بود،که نسبت وصف اوسط به وصف اکبر در کبرای موجبه ضروریه،ضرورت ایجاب است،و نسبت وصف اوسط به ذات اصغر در صغرای سالبه ممکنه،امکان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ایجاب و امکان سلب متنافیان اند؛و نیز هرگاه که صغری ممکنه باشد و کبری مشروطه عامه و یا مشروطه خاصه،همین منافات هست،زیرا که نسبت وصف اوسط به وصف اکبر در مشروطه موجبه کبری،ضرورت ایجاب خواهد بود،و نسبت وصف اوسط به ذات اصغر در ممکنه سالبه صغری،امکان سلب خواهد بود،و ضرورت ایجاب و امکان سلب متنافیان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میاید این منافات در ضرب خامس و سادس شکل رابع نیز،با آنکه اشتراط این معنی در اینها معلوم نیست؟</w:t>
      </w:r>
    </w:p>
    <w:p>
      <w:pPr>
        <w:pStyle w:val="BookText"/>
        <w:rPr/>
      </w:pPr>
      <w:r>
        <w:rPr>
          <w:rFonts w:ascii="IRNazanin" w:hAnsi="IRNazanin" w:eastAsia="IRNazanin"/>
          <w:color w:val="111111"/>
          <w:sz w:val="28"/>
          <w:sz w:val="28"/>
          <w:szCs w:val="28"/>
          <w:rtl w:val="true"/>
          <w:lang w:bidi="fa-IR"/>
        </w:rPr>
        <w:t>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جایی است که اوسط در هر دو مقدمه منسوب،یعنی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واقع شود،و اصغر و اکبر منسوب الیه،یعنی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موضوع،و این منحصر است در شکل ثانی</w:t>
      </w:r>
      <w:r>
        <w:rPr>
          <w:rFonts w:eastAsia="IRNazanin" w:cs="IRNazanin"/>
          <w:color w:val="111111"/>
          <w:sz w:val="28"/>
          <w:szCs w:val="28"/>
          <w:rtl w:val="true"/>
          <w:lang w:bidi="fa-IR"/>
        </w:rPr>
        <w:t>.</w:t>
      </w:r>
    </w:p>
    <w:p>
      <w:pPr>
        <w:pStyle w:val="Heading3"/>
        <w:numPr>
          <w:ilvl w:val="2"/>
          <w:numId w:val="1"/>
        </w:numPr>
        <w:rPr/>
      </w:pPr>
      <w:bookmarkStart w:id="174" w:name="__RefHeading___Toc996438_774463916"/>
      <w:bookmarkStart w:id="175" w:name="_Toc63"/>
      <w:bookmarkEnd w:id="174"/>
      <w:r>
        <w:rPr>
          <w:rtl w:val="true"/>
        </w:rPr>
        <w:t>فصل ششم</w:t>
      </w:r>
      <w:r>
        <w:rPr>
          <w:rtl w:val="true"/>
        </w:rPr>
        <w:t>:</w:t>
      </w:r>
      <w:r>
        <w:rPr>
          <w:rtl w:val="true"/>
        </w:rPr>
        <w:t>قیاس شرطی</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فصلٌ،الشرطیة من الاقترانی اما ان یترکب من متصلین او منفصلین او حملیة و متصلة او حملیة و منفصلة او متصلة و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مصنف فارغ شد از اقترانی حملی،شروع کرد در اقترانی شرطی،و اقترانی شرطی آن است که مرکب از حملیات صرف نباشد اعم از آنکه هر دو شرطیه باشند یا یکی حملیه باشد و دیگری شرطیه،پس در این صورت قیاس اقترانی شرطی پنچ احتمال پیدا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متصلین،مثل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زید انسانا کان حیوانا کان جسما فکلما</w:t>
      </w:r>
      <w:bookmarkStart w:id="176" w:name="pg5071_48184"/>
    </w:p>
    <w:p>
      <w:pPr>
        <w:pStyle w:val="BookText"/>
        <w:rPr/>
      </w:pPr>
      <w:bookmarkEnd w:id="176"/>
      <w:r>
        <w:rPr>
          <w:rFonts w:ascii="IRNazanin" w:hAnsi="IRNazanin" w:eastAsia="IRNazanin"/>
          <w:color w:val="111111"/>
          <w:sz w:val="28"/>
          <w:sz w:val="28"/>
          <w:szCs w:val="28"/>
          <w:rtl w:val="true"/>
          <w:lang w:bidi="fa-IR"/>
        </w:rPr>
        <w:t>کان زید انسانا کان جسما</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منفصلین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العدد اما ان یکون فردا او زوجا و الزوج اما ان یکون زوج الزوج او زوج الفرد فهذا العدد اما ان یکون فردا او زوج الزوج او زوج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حملیه و متصله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و کلما کان زید انسانا کان حیوانا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حملیه و منفصله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المنفصلة عدد و کل عدد اما ان یکون زوجا او فردا فکم المنفصلة اما ان یکون زوجا او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متصله و منفصله 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زید انسانا کان حیوانا و کل حیوان اما ان یکون ناطقا او غیر ناطق فکلما کان زید انسانا کان ناطقا او غیر 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ینقعد فیه الاشکال الاربعة و فی تفصیلها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منعقد میشود در این احتمالات اشکال اربعه،و در تفصیل آن طولی هست،فارجع الی المطوّلات</w:t>
      </w:r>
      <w:r>
        <w:rPr>
          <w:rFonts w:eastAsia="IRNazanin" w:cs="IRNazanin"/>
          <w:color w:val="111111"/>
          <w:sz w:val="28"/>
          <w:szCs w:val="28"/>
          <w:rtl w:val="true"/>
          <w:lang w:bidi="fa-IR"/>
        </w:rPr>
        <w:t>.</w:t>
      </w:r>
    </w:p>
    <w:p>
      <w:pPr>
        <w:pStyle w:val="Heading3"/>
        <w:numPr>
          <w:ilvl w:val="2"/>
          <w:numId w:val="1"/>
        </w:numPr>
        <w:rPr/>
      </w:pPr>
      <w:bookmarkStart w:id="177" w:name="__RefHeading___Toc996440_774463916"/>
      <w:bookmarkStart w:id="178" w:name="_Toc64"/>
      <w:bookmarkEnd w:id="177"/>
      <w:r>
        <w:rPr>
          <w:rtl w:val="true"/>
        </w:rPr>
        <w:t>فصل هفتم</w:t>
      </w:r>
      <w:r>
        <w:rPr>
          <w:rtl w:val="true"/>
        </w:rPr>
        <w:t>:</w:t>
      </w:r>
      <w:r>
        <w:rPr>
          <w:rtl w:val="true"/>
        </w:rPr>
        <w:t>قیاس استثنائی</w:t>
      </w:r>
      <w:bookmarkEnd w:id="17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فصلٌ،الاستثنائی ینتج من المتصلة وضع المقدم و رفع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فارغ شد از مبحث اقترانی خواه حملی و خواه شرطی،شروع کرد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استثنائی؛و استثنائی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بهیئته و مادته در قیاس مذکور باشد،پس استثنائی مرکب از یک شرطیه و یک حملیه خواهد بود،زیرا که هرگاه مرکب از دو حملیه باشد،پس هرگاه که نتیجه بهیئته در آن قیاس مذکور باشد،باید که یکی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حملیه باشد،و هرگاه که چنین باشد دور لازم میاید،زیرا که دانستن مقدمتین موقوف است بر دانستن </w:t>
      </w:r>
      <w:r>
        <w:rPr>
          <w:rStyle w:val="FootnoteAnchor"/>
          <w:rtl w:val="true"/>
        </w:rPr>
        <w:footnoteReference w:id="323"/>
      </w:r>
      <w:r>
        <w:rPr>
          <w:rFonts w:ascii="IRNazanin" w:hAnsi="IRNazanin" w:eastAsia="IRNazanin"/>
          <w:color w:val="111111"/>
          <w:sz w:val="28"/>
          <w:sz w:val="28"/>
          <w:szCs w:val="28"/>
          <w:rtl w:val="true"/>
          <w:lang w:bidi="fa-IR"/>
        </w:rPr>
        <w:t>مقدمتین،به واسطه آنکه اول مقدمتین را ترتیب میدهند و بعد از آن نتیجه</w:t>
      </w:r>
    </w:p>
    <w:p>
      <w:pPr>
        <w:pStyle w:val="BookText"/>
        <w:rPr/>
      </w:pP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که یکی از جزئین شرطیه جزان باشد </w:t>
      </w:r>
      <w:r>
        <w:rPr>
          <w:rStyle w:val="FootnoteAnchor"/>
          <w:rtl w:val="true"/>
        </w:rPr>
        <w:footnoteReference w:id="324"/>
      </w:r>
      <w:r>
        <w:rPr>
          <w:rFonts w:ascii="IRNazanin" w:hAnsi="IRNazanin" w:eastAsia="IRNazanin"/>
          <w:color w:val="111111"/>
          <w:sz w:val="28"/>
          <w:sz w:val="28"/>
          <w:szCs w:val="28"/>
          <w:rtl w:val="true"/>
          <w:lang w:bidi="fa-IR"/>
        </w:rPr>
        <w:t>،و این نتیجه جزء آن شرطیه باشد،دور لازم نمیاید،زیرا که در این صورت حکم در نتیجه نیست که مذکور است در قیاس،و این قیاس استثنائی نتیجه میدهد از متصله،وضع مقدم،وضع تالی و رفع تالی،رفع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این صورت چهار احتمال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مقدم که نتیجه دهد وضع تالی را و رفع مقدم </w:t>
      </w:r>
      <w:r>
        <w:rPr>
          <w:rStyle w:val="FootnoteAnchor"/>
          <w:rtl w:val="true"/>
        </w:rPr>
        <w:footnoteReference w:id="325"/>
      </w:r>
      <w:r>
        <w:rPr>
          <w:rFonts w:ascii="IRNazanin" w:hAnsi="IRNazanin" w:eastAsia="IRNazanin"/>
          <w:color w:val="111111"/>
          <w:sz w:val="28"/>
          <w:sz w:val="28"/>
          <w:szCs w:val="28"/>
          <w:rtl w:val="true"/>
          <w:lang w:bidi="fa-IR"/>
        </w:rPr>
        <w:t>،اما دو احتمال نتیجه میدهد و دو احتمال نتیجه نمیدهد؛</w:t>
      </w:r>
    </w:p>
    <w:p>
      <w:pPr>
        <w:pStyle w:val="BookText"/>
        <w:rPr/>
      </w:pPr>
      <w:r>
        <w:rPr>
          <w:rFonts w:ascii="IRNazanin" w:hAnsi="IRNazanin" w:eastAsia="IRNazanin"/>
          <w:color w:val="111111"/>
          <w:sz w:val="28"/>
          <w:sz w:val="28"/>
          <w:szCs w:val="28"/>
          <w:rtl w:val="true"/>
          <w:lang w:bidi="fa-IR"/>
        </w:rPr>
        <w:t>اما آن دو احتمال که نتیجه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مقدم را،به واسطه آنکه تالی لازم است و از وضع لازم وضع مقدم لازم نمیاید،چه شاید که لازم اعم باشد؛و رفع مقدم نتیجه رفع تالی نمیدهد،به واسطه آنکه میتواند که تالی اعم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 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رفع اخص رفع اعم لازم نمیاید؛</w:t>
      </w:r>
    </w:p>
    <w:p>
      <w:pPr>
        <w:pStyle w:val="BookText"/>
        <w:rPr/>
      </w:pPr>
      <w:r>
        <w:rPr>
          <w:rFonts w:ascii="IRNazanin" w:hAnsi="IRNazanin" w:eastAsia="IRNazanin"/>
          <w:color w:val="111111"/>
          <w:sz w:val="28"/>
          <w:sz w:val="28"/>
          <w:szCs w:val="28"/>
          <w:rtl w:val="true"/>
          <w:lang w:bidi="fa-IR"/>
        </w:rPr>
        <w:t>و اما وضع مقدم چرا نتیجه وضع تالی میدهد؟،به واسطه آنکه تالی لازم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وضع ملزوم وضع لازم لازم میاید؛و رفع تالی نتیجه رفع مقدم میدهد،به واسطه آنکه تالی لازم است و از رفع لازم رفع ملزوم لازم نمیاید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وضع کل کمانعة الجمع و رفعه کمانعة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استثنائی نتیجه میدهد از حقیقت وضع هریک،رفع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مانعة الجمع،و مانعة الجمع آن است که در آن حکم کرده باشند به سلب نسبت در صدق،یعنی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 صادق نیایند،پس از وضع هریک رفع دیگری لازم آید،زیرا که هرگاه که احدهما باشد دیگری نمیتواند باشد،چون مانعة الجمع است،و اما از رفع هریک وضع دیگری لازم نمیاید،چه شاید که در یک شیء هیچکدام از این دو نسبت نباشد،و چون حکم کرده ایم در حقیقت به تنافی دو نسبت در صدق،پس از وضع هریک لازم خواهد آمد رفع</w:t>
      </w:r>
    </w:p>
    <w:p>
      <w:pPr>
        <w:pStyle w:val="BookText"/>
        <w:rPr/>
      </w:pPr>
      <w:r>
        <w:rPr>
          <w:rFonts w:ascii="IRNazanin" w:hAnsi="IRNazanin" w:eastAsia="IRNazanin"/>
          <w:color w:val="111111"/>
          <w:sz w:val="28"/>
          <w:sz w:val="28"/>
          <w:szCs w:val="28"/>
          <w:rtl w:val="true"/>
          <w:lang w:bidi="fa-IR"/>
        </w:rPr>
        <w:t xml:space="preserve">دیگری،مثل مانعة الخلوّ </w:t>
      </w:r>
      <w:r>
        <w:rPr>
          <w:rStyle w:val="FootnoteAnchor"/>
          <w:rtl w:val="true"/>
        </w:rPr>
        <w:footnoteReference w:id="326"/>
      </w:r>
      <w:r>
        <w:rPr>
          <w:rFonts w:ascii="IRNazanin" w:hAnsi="IRNazanin" w:eastAsia="IRNazanin"/>
          <w:color w:val="111111"/>
          <w:sz w:val="28"/>
          <w:sz w:val="28"/>
          <w:szCs w:val="28"/>
          <w:rtl w:val="true"/>
          <w:lang w:bidi="fa-IR"/>
        </w:rPr>
        <w:t>،و از رفع هریک وضع دیگری لازم نمیاید،همچو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مانعة الخلوّ آن است که در آن حکم کرده باشند به تنافی دو نسبت در کذب،یعنی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شیء نمیتواند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نسبت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میباید که یکی از این دو نسبت باشد،پس از رفع هریک وضع دیگری لازم میاید،به واسطه آنکه نمیتواند که خالی از این دو نسبت باشد؛و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هریک رفع دیگری لازم نمیاید،زیرا که میتواند که هر دو نسبت جمع شوند،و چون حکم کرده ایم در حقیقت به تنافی دو نسبت در کذب نیز،پس رفع هریک مستلزم وضع دیگری است،مثل مانعةالخلوّ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یختصّ باسم قیاس الخلف ما یصدق به اثبات المطلوب بابطال نقیضه و مرجعه الی استثنائی و اقترنی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که مخصوص ساخته اند به اسم قیاس خلف آن چیزی که مقصود باشد به آن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ابطال نقیض،و مرجع آن به استثنائی و اقترانی بر میگردد،به واسطه آنکه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هرگاه که صادق باشد سالبه کلیه ضروریه،صادق است در عکس آن سالبه کلیه دائمه،زیرا که اگر صادق نباشد،سالبه کلیه دائمه در عکس سالبه کلیه ضروریه،نقیضش که موجبه جزئیه مطلقه عامه است،صادق خواهد بود </w:t>
      </w:r>
      <w:r>
        <w:rPr>
          <w:rStyle w:val="FootnoteAnchor"/>
          <w:rtl w:val="true"/>
        </w:rPr>
        <w:footnoteReference w:id="327"/>
      </w:r>
      <w:r>
        <w:rPr>
          <w:rFonts w:ascii="IRNazanin" w:hAnsi="IRNazanin" w:eastAsia="IRNazanin"/>
          <w:color w:val="111111"/>
          <w:sz w:val="28"/>
          <w:sz w:val="28"/>
          <w:szCs w:val="28"/>
          <w:rtl w:val="true"/>
          <w:lang w:bidi="fa-IR"/>
        </w:rPr>
        <w:t>تالی که صدق موجبه جزئیه مطلقه عامه است باطل،پس مقدم که عدم صدق سالبه کلیه دائمه است باطل،و این قیاس استثنائی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قیاس اقترانی آن است که در بیان </w:t>
      </w:r>
      <w:r>
        <w:rPr>
          <w:rStyle w:val="FootnoteAnchor"/>
          <w:rtl w:val="true"/>
        </w:rPr>
        <w:footnoteReference w:id="328"/>
      </w:r>
      <w:r>
        <w:rPr>
          <w:rFonts w:ascii="IRNazanin" w:hAnsi="IRNazanin" w:eastAsia="IRNazanin"/>
          <w:color w:val="111111"/>
          <w:sz w:val="28"/>
          <w:sz w:val="28"/>
          <w:szCs w:val="28"/>
          <w:rtl w:val="true"/>
          <w:lang w:bidi="fa-IR"/>
        </w:rPr>
        <w:t>بطلان تالی مذکور میشود،به این طریق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موجبه جزئیه باطل است،به واسطه آنکه هرگاه که با اصل قضیه که سالبه کلیه ضروریه است ضم میکنیم منتج محال است،مثلا هرگاه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ب ج بالفعل و لاشیء من ب ج </w:t>
      </w:r>
      <w:r>
        <w:rPr>
          <w:rStyle w:val="FootnoteAnchor"/>
          <w:rtl w:val="true"/>
        </w:rPr>
        <w:footnoteReference w:id="329"/>
      </w:r>
      <w:r>
        <w:rPr>
          <w:rFonts w:ascii="Amiri" w:hAnsi="Amiri" w:eastAsia="Amiri" w:cs="Amiri"/>
          <w:color w:val="111111"/>
          <w:sz w:val="28"/>
          <w:sz w:val="28"/>
          <w:szCs w:val="28"/>
          <w:rtl w:val="true"/>
          <w:lang w:bidi="ar-SA"/>
        </w:rPr>
        <w:t xml:space="preserve">بالضرورة </w:t>
      </w:r>
      <w:r>
        <w:rPr>
          <w:rStyle w:val="FootnoteAnchor"/>
          <w:rtl w:val="true"/>
        </w:rPr>
        <w:footnoteReference w:id="330"/>
      </w:r>
      <w:r>
        <w:rPr>
          <w:rFonts w:ascii="IRNazanin" w:hAnsi="IRNazanin" w:eastAsia="IRNazanin"/>
          <w:color w:val="111111"/>
          <w:sz w:val="28"/>
          <w:sz w:val="28"/>
          <w:szCs w:val="28"/>
          <w:rtl w:val="true"/>
          <w:lang w:bidi="fa-IR"/>
        </w:rPr>
        <w:t>،نتیجه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 لیس ب بالضرورة،و این محال از اصل قضیه نیست،به واسطه آنکه مفروض الصدق است،و</w:t>
      </w:r>
      <w:bookmarkStart w:id="179" w:name="pg5071_48187"/>
    </w:p>
    <w:p>
      <w:pPr>
        <w:pStyle w:val="BookText"/>
        <w:rPr/>
      </w:pPr>
      <w:bookmarkEnd w:id="179"/>
      <w:r>
        <w:rPr>
          <w:rFonts w:ascii="IRNazanin" w:hAnsi="IRNazanin" w:eastAsia="IRNazanin"/>
          <w:color w:val="111111"/>
          <w:sz w:val="28"/>
          <w:sz w:val="28"/>
          <w:szCs w:val="28"/>
          <w:rtl w:val="true"/>
          <w:lang w:bidi="fa-IR"/>
        </w:rPr>
        <w:t xml:space="preserve">از هیئت شکل نیست،به واسطه آنکه ظاهر الانتاج است،پس باید که از موجبه جزئیه مطلقه عامه باشد </w:t>
      </w:r>
      <w:r>
        <w:rPr>
          <w:rStyle w:val="FootnoteAnchor"/>
          <w:rtl w:val="true"/>
        </w:rPr>
        <w:footnoteReference w:id="331"/>
      </w:r>
      <w:r>
        <w:rPr>
          <w:rFonts w:ascii="IRNazanin" w:hAnsi="IRNazanin" w:eastAsia="IRNazanin"/>
          <w:color w:val="111111"/>
          <w:sz w:val="28"/>
          <w:sz w:val="28"/>
          <w:szCs w:val="28"/>
          <w:rtl w:val="true"/>
          <w:lang w:bidi="fa-IR"/>
        </w:rPr>
        <w:t>،پس نقیض آن صادق خواهد بود؛و این قیاس اقترانی است،پس معلوم شد که مرجع و مآل قیاس خلف،به اقترانی و استثنائی بر میگردد</w:t>
      </w:r>
      <w:r>
        <w:rPr>
          <w:rFonts w:eastAsia="IRNazanin" w:cs="IRNazanin"/>
          <w:color w:val="111111"/>
          <w:sz w:val="28"/>
          <w:szCs w:val="28"/>
          <w:rtl w:val="true"/>
          <w:lang w:bidi="fa-IR"/>
        </w:rPr>
        <w:t>.</w:t>
      </w:r>
    </w:p>
    <w:p>
      <w:pPr>
        <w:pStyle w:val="Heading3"/>
        <w:numPr>
          <w:ilvl w:val="2"/>
          <w:numId w:val="1"/>
        </w:numPr>
        <w:rPr/>
      </w:pPr>
      <w:bookmarkStart w:id="180" w:name="__RefHeading___Toc996442_774463916"/>
      <w:bookmarkStart w:id="181" w:name="_Toc65"/>
      <w:bookmarkEnd w:id="180"/>
      <w:r>
        <w:rPr>
          <w:rtl w:val="true"/>
        </w:rPr>
        <w:t>فصل هشتم</w:t>
      </w:r>
      <w:r>
        <w:rPr>
          <w:rtl w:val="true"/>
        </w:rPr>
        <w:t>:</w:t>
      </w:r>
      <w:r>
        <w:rPr>
          <w:rtl w:val="true"/>
        </w:rPr>
        <w:t>استقراء</w:t>
      </w:r>
      <w:bookmarkEnd w:id="181"/>
    </w:p>
    <w:p>
      <w:pPr>
        <w:pStyle w:val="Heading4"/>
        <w:numPr>
          <w:ilvl w:val="3"/>
          <w:numId w:val="1"/>
        </w:numPr>
        <w:rPr/>
      </w:pPr>
      <w:bookmarkStart w:id="182" w:name="__RefHeading___Toc996444_774463916"/>
      <w:bookmarkStart w:id="183" w:name="_Toc66"/>
      <w:bookmarkEnd w:id="182"/>
      <w:r>
        <w:rPr>
          <w:rtl w:val="true"/>
        </w:rPr>
        <w:t>اشاره</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فصلٌ،الاستقراء تصفّح الجزئیات لاثبات حکم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مصنف فارغ شد از مبحث قیاس،شروع کرد در مبحث استقراء و تمثیل؛و استقراء را مقدم داشت،به واسطه آنکه گاه هست که مفید یقین است،مثل استقراء تام؛و 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تصفّح جزئیات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تتبّع جزئیات است برای حکم کلی </w:t>
      </w:r>
      <w:r>
        <w:rPr>
          <w:rStyle w:val="FootnoteAnchor"/>
          <w:rtl w:val="true"/>
        </w:rPr>
        <w:footnoteReference w:id="332"/>
      </w:r>
      <w:r>
        <w:rPr>
          <w:rFonts w:ascii="IRNazanin" w:hAnsi="IRNazanin" w:eastAsia="IRNazanin"/>
          <w:color w:val="111111"/>
          <w:sz w:val="28"/>
          <w:sz w:val="28"/>
          <w:szCs w:val="28"/>
          <w:rtl w:val="true"/>
          <w:lang w:bidi="fa-IR"/>
        </w:rPr>
        <w:t>،و کلی میتواند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تتبع جزئیات است برای اثبات حکمی که آن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صفت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است،و میتواند که مضاف الیه حکم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حکمی که مر کلی 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اعتراض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است از حال جزئی بر حال کلی،چنانچه مذکور شد قبل از این،نه تصفح جزئیات،جواب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مسامحه کرده است،و مراد آن است که 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است که به سبب است از تفحص جزئیات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استقراء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ناقص،و استقراء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جمیع جزئیات است برای اثبات حکم کلی و آن مقید یقین است،مثلا هرگاه که جزئیات حیوان منحصر شد در انسان و فرس و بقر،و هریک از انسان و فرس و بقر جسم باشند،از این حاصل شود یقین به اینکه هر حیوان جسم است،مثلا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 یا انسان است یا فرس است یا بقر،و هریک از انسان و فرس و بقر جسم است،پس هرحیوان جسم</w:t>
      </w:r>
      <w:bookmarkStart w:id="184" w:name="pg5071_48188"/>
    </w:p>
    <w:p>
      <w:pPr>
        <w:pStyle w:val="BookText"/>
        <w:rPr/>
      </w:pPr>
      <w:bookmarkEnd w:id="184"/>
      <w:r>
        <w:rPr>
          <w:rFonts w:ascii="IRNazanin" w:hAnsi="IRNazanin" w:eastAsia="IRNazanin"/>
          <w:color w:val="111111"/>
          <w:sz w:val="28"/>
          <w:sz w:val="28"/>
          <w:szCs w:val="28"/>
          <w:rtl w:val="true"/>
          <w:lang w:bidi="fa-IR"/>
        </w:rPr>
        <w:t>باشد،و این را قیاس مقسَّم نیز میگویند،به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مقدم،از مفهوم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استقراء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اکثر جزئیات است برای اثبات حکم کلی و این مفید ظنّ است،به واسطه آنکه میتواند که جزئی پیداشود که تتبع آن نکرده باشند و حکم برای او ثابت نباشد،مثلا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هرحیوان فکّ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میجنبانند در حالت مضع،به واسطه آنکه اکثر حیوانات که تتبع کردیم چنین بود،پس همه چنین باشند</w:t>
      </w:r>
      <w:r>
        <w:rPr>
          <w:rFonts w:eastAsia="IRNazanin" w:cs="IRNazanin"/>
          <w:color w:val="111111"/>
          <w:sz w:val="28"/>
          <w:szCs w:val="28"/>
          <w:rtl w:val="true"/>
          <w:lang w:bidi="fa-IR"/>
        </w:rPr>
        <w:t>.</w:t>
      </w:r>
    </w:p>
    <w:p>
      <w:pPr>
        <w:pStyle w:val="Heading4"/>
        <w:numPr>
          <w:ilvl w:val="3"/>
          <w:numId w:val="1"/>
        </w:numPr>
        <w:rPr/>
      </w:pPr>
      <w:bookmarkStart w:id="185" w:name="__RefHeading___Toc996446_774463916"/>
      <w:bookmarkStart w:id="186" w:name="_Toc67"/>
      <w:bookmarkEnd w:id="185"/>
      <w:r>
        <w:rPr>
          <w:rtl w:val="true"/>
        </w:rPr>
        <w:t>تمثیل</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التمثیل هو بیان مشارکة جزئی الآخر فی علة الحکم لیثبت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مشارکت جزئی است مرجزئی دیگر را در علت حکم،تا ثابت شود این حکم،در آن جزئی؛و جزئی اول را فرع میگویند و جزئی ثانی را اصل،و مشترک را علت میگویند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لابدّ است حکم در جزئی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اثبات سه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حکم در اصل،مثل اثبات حرمت در خمر،و این ظاهر است به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اشتراک علت حکم در فرع،مثل اثبات اسکار در نبیذ و این ظاهر است به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علت مشترکه مرحکم را،و این را بیان کرده اند به طریق مختلفه،و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آن دوران و تردید است،و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به قول خود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والعمدة فی طریقه الدوران و التردید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عمده در طریق علت مشترک مرحکم را،دوران و تردید است،و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حکم است بر وصف وجودًا أو عدمًا،مثل ترتیب حرمت خمر بر اسکار خمر،به واسطه آنکه هرگاه اسکار متحقق میشود در خمر،حرمت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متحقق میشود،و هرگاه بر طرف میشود حرمت نیز بر طرف</w:t>
      </w:r>
      <w:bookmarkStart w:id="187" w:name="pg5071_48189"/>
    </w:p>
    <w:p>
      <w:pPr>
        <w:pStyle w:val="BookText"/>
        <w:rPr/>
      </w:pPr>
      <w:bookmarkEnd w:id="187"/>
      <w:r>
        <w:rPr>
          <w:rFonts w:ascii="IRNazanin" w:hAnsi="IRNazanin" w:eastAsia="IRNazanin"/>
          <w:color w:val="111111"/>
          <w:sz w:val="28"/>
          <w:sz w:val="28"/>
          <w:szCs w:val="28"/>
          <w:rtl w:val="true"/>
          <w:lang w:bidi="fa-IR"/>
        </w:rPr>
        <w:t>میشود،چون که حرمت خمر مرتب است بر اسکارش،وجودا أو عدما؛پس نبیذ حرام باشد به واسطه آنکه اسکار در آن متحقق است،پس حرمت نیز در آن متحقق باشد؛و دوران مفید ظنّ است،به واسطه آنکه شاید که اسکار در خمر که سبب حرمت شود به واسطه شرطی باشد که این شرط مفقود باشد در نبیذ یا وجود مانعی باشد در نبیذ؛و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جمیع اوصاف اصل است و ابطال بعض،تا معین شود باقی برای علیت مشترک،مثلا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خمر یا از جهت آن است که ملوّن به لون مخصوص است و یا از جهت آن است که کف میکند و یا از جهت اسکار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آن وصف اول و دوم نمیتواند باشد،و این ظاهر است،پس معین شد که از جهت اسکار است و اسکار در نبیذ نیز هست،پس نبیذ نیز حرام باشد و تردید نیز مفید ظنّ است،چنانچه معلوم شد</w:t>
      </w:r>
      <w:r>
        <w:rPr>
          <w:rFonts w:eastAsia="IRNazanin" w:cs="IRNazanin"/>
          <w:color w:val="111111"/>
          <w:sz w:val="28"/>
          <w:szCs w:val="28"/>
          <w:rtl w:val="true"/>
          <w:lang w:bidi="fa-IR"/>
        </w:rPr>
        <w:t>.</w:t>
      </w:r>
    </w:p>
    <w:p>
      <w:pPr>
        <w:pStyle w:val="Heading3"/>
        <w:numPr>
          <w:ilvl w:val="2"/>
          <w:numId w:val="1"/>
        </w:numPr>
        <w:rPr/>
      </w:pPr>
      <w:bookmarkStart w:id="188" w:name="__RefHeading___Toc996448_774463916"/>
      <w:bookmarkStart w:id="189" w:name="_Toc68"/>
      <w:bookmarkEnd w:id="188"/>
      <w:r>
        <w:rPr>
          <w:rtl w:val="true"/>
        </w:rPr>
        <w:t>فصل نهم</w:t>
      </w:r>
      <w:r>
        <w:rPr>
          <w:rtl w:val="true"/>
        </w:rPr>
        <w:t>:</w:t>
      </w:r>
      <w:r>
        <w:rPr>
          <w:rtl w:val="true"/>
        </w:rPr>
        <w:t>صناعات خمس</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فصلٌ،القیاس اما برهانیّ یتألّف من الیقنیات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،همچنانچه واجب است بر منطقی نظر کردن در صورت قیاس،همچنین واجب است بر او نظر کردن در ماده قیاس،تا ممکن باشد او را احتراز از خطا از جهت صورت و ماده؛و چون فارغ شد از بیان صورت قیاس،شروع کرد در بیان ماده قیاس</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اما برهانی یتألف من القینیات،یعنی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یا برهانی است که مؤلف از یقینیات است،و یقین،اعتقادی است ثابت جازم مطابق واقع؛و جازم گفتیم،ظنّ بدر رفت،به واسطه آنکه ظنّ احتمال نقیض دارد،و جازم آن است که احتمال نقیض نداشته باشد؛و ثابت گفتیم،اعتقادیت مقلّد بدر رفت،به واسطه آنکه اعتقاد مقلّد به تشکیک مشکک زائل میشود،و ثابت آن است که به تشکیک مشکک زائل نشود؛و مطابق واقع گفتیم،جهل مرکب بدر 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اصولها الاولیات و المشاهدات و التجربیات و الحدثیات و المتواترات و الفطریات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یقینیات بدیهیات است،به واسطه آنکه یقینیات یا بدیهیات اند یا نظریات،و نظریات میباید که منتهی شوند به بدیهیات تا لازم نیاید دور و تسلسل،پس اصل یقینیات بدیهیات خواهد بود،و بدیهیات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 است،و اولیات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عقل حکم کند در ایشان به مجرد تصور طرفین،و نسبت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الجزء،که هرگاه عقل تصور کند کل را و تصور کند اعظم من الجزء را و نسبت دهد اعظم من الجزء را به کل،حکم میکند به اینکه کل اعظم است از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است،و مشاهدات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حکم کرده شود در ایشان به واسطه حسّ،پس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است،این قضایاء را حسیات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مضیئة و النار محرقة،و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حس،حس باطن است،این قضایاء را وجدانیات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خوفا و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است؛و تجربیات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حکم کند عقل در ایشان به واسطه تکرر مشاهده،مثل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السقمونیا </w:t>
      </w:r>
      <w:r>
        <w:rPr>
          <w:rStyle w:val="FootnoteAnchor"/>
          <w:rtl w:val="true"/>
        </w:rPr>
        <w:footnoteReference w:id="335"/>
      </w:r>
      <w:r>
        <w:rPr>
          <w:rFonts w:ascii="IRNazanin" w:hAnsi="IRNazanin" w:eastAsia="IRNazanin"/>
          <w:color w:val="111111"/>
          <w:sz w:val="28"/>
          <w:sz w:val="28"/>
          <w:szCs w:val="28"/>
          <w:rtl w:val="true"/>
          <w:lang w:bidi="fa-IR"/>
        </w:rPr>
        <w:t>مسهل للصفراء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حدثیات است،و حدثیات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حکم کرده شود در ایشان به واسطه حدس؛و 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انتقال است از مبادی به مطلوب،مثل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القمر مستفاد من الشمس لاختلاف تشکلاته النوریة بحسب اختلاف اوضاع الشمس قربا و بعدا،و به واسطه آنکه منتقل میشویم از این مبادی به مطلوب بی آنکه بر هیئت قیاس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متواترات است،و متواترات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حکم میکنند در ایشان به واسطه آنکه سماع از جماعتی شده که عقل محال میداند توافق ایشان بر کذب را،مثل وجود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است،و 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قضایاءٌ قیاساتُها معها،میگویند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فطریات است،و فطریات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حکم کرده میشود در ایشان به</w:t>
      </w:r>
    </w:p>
    <w:p>
      <w:pPr>
        <w:pStyle w:val="BookText"/>
        <w:rPr/>
      </w:pPr>
      <w:r>
        <w:rPr>
          <w:rFonts w:ascii="IRNazanin" w:hAnsi="IRNazanin" w:eastAsia="IRNazanin"/>
          <w:color w:val="111111"/>
          <w:sz w:val="28"/>
          <w:sz w:val="28"/>
          <w:szCs w:val="28"/>
          <w:rtl w:val="true"/>
          <w:lang w:bidi="fa-IR"/>
        </w:rPr>
        <w:t>واسطه آنکه غائب نمیشود آن واسطه از ذهن نزد تصور اطراف،مثل آنکه اربعه زوج است زیرا که منقسم میشود به متساویین،پس غائب نمیشود از ذهن نزد تصور رابعه و 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الاوسط مع علیة للنسبة فی الذهن علة لها فی الواقع فلمی و الّا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میباید که علیت نسبت باشد در ذهن،پس اگر با علیت آن،نسبت را در ذهن علت نسبت نیز هست،در واقع این برهان را بر هان لمّی گویند،به واسطه آنکه لمیّت به معنی علیّت است،و چون برهان لمی افاده علیت حکم میکند در واقع از این جهت آن را برهان لمی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متعفن الاخلاط و کل متعفن الاخلاط محموم </w:t>
      </w:r>
      <w:r>
        <w:rPr>
          <w:rStyle w:val="FootnoteAnchor"/>
          <w:rtl w:val="true"/>
        </w:rPr>
        <w:footnoteReference w:id="336"/>
      </w:r>
      <w:r>
        <w:rPr>
          <w:rFonts w:ascii="IRNazanin" w:hAnsi="IRNazanin" w:eastAsia="IRNazanin"/>
          <w:color w:val="111111"/>
          <w:sz w:val="28"/>
          <w:sz w:val="28"/>
          <w:szCs w:val="28"/>
          <w:rtl w:val="true"/>
          <w:lang w:bidi="fa-IR"/>
        </w:rPr>
        <w:t>فزید محموم،که استدلال کرده ایم به تعفن اخلاط بر حمّیّت زید،و تعفن اخلاط علت ثبوت حمیت است برای زید در ذهن،و این ظاهر است،و در خارج نیز به واسطه آنکه اولا زید متعفن الاخلاط میشود و بعد از آن محموم میشود،پس تعفن اخلاط علت حمی باشد در خارج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حد وسط با علیت آن،نسبت را در ذهن علت او نیست در خارج،و این برهان را برهان انّی میگویند،به واسطه آنکه انّیت به معنی تحقّق است،و چون این برهان افاده تحقق نسبت میکند در خارج نه لمیت نسبت،از این جهت او را برهان انی میگویند،مثل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محموم و کل محموم متعفن الاخلاط فزید متعفن الاخلاط،استدلال کردیم به حمیت بر تعفن اخلاط،و حمیت افاده ثبوت تعفن اخلاط میکند مر زید را در خارج،و افاده لمیت او نمیکند،و این ظاهر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جدلیّ یتألف من المشهورات و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یا جدلی است،و آن مؤلف میباشد از مشهورات و مسلمات؛و مشهورات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عقل حکم کند در ایشان به واسطه شهرت و اعتراف ناس به ایشان،مثل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حسن؛و 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می نهند بر ایشان کلام را از جهت خصم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خطابی،یتألف من المقبولات و المظنونات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یا خطابی است،و آن مؤلف است از مقبولات و مظنونات؛اما مقبولات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اخذ میکنند از آن کسانی که حسن اعتقاد به ایشان داشته باشند،مثل انبیاء و اولیاء؛و مظنونات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حکم کرده شود در ایشان حکمی راجح با تجویز 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سارقٌ لانّه یطّوّفُ باللیل و کل من یطّوّف باللیل سارق ففلان سارق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شعری،یتألف من المخیلات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یا شعری است،و آن مؤلف است از قضایائی که مخیل میشوند پس متأثر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نفس قبضا </w:t>
      </w:r>
      <w:r>
        <w:rPr>
          <w:rStyle w:val="FootnoteAnchor"/>
          <w:rtl w:val="true"/>
        </w:rPr>
        <w:footnoteReference w:id="338"/>
      </w:r>
      <w:r>
        <w:rPr>
          <w:rFonts w:ascii="IRNazanin" w:hAnsi="IRNazanin" w:eastAsia="IRNazanin"/>
          <w:color w:val="111111"/>
          <w:sz w:val="28"/>
          <w:sz w:val="28"/>
          <w:szCs w:val="28"/>
          <w:rtl w:val="true"/>
          <w:lang w:bidi="fa-IR"/>
        </w:rPr>
        <w:t xml:space="preserve">پس تنفر میکنند یا بسطا </w:t>
      </w:r>
      <w:r>
        <w:rPr>
          <w:rStyle w:val="FootnoteAnchor"/>
          <w:rtl w:val="true"/>
        </w:rPr>
        <w:footnoteReference w:id="339"/>
      </w:r>
      <w:r>
        <w:rPr>
          <w:rFonts w:ascii="IRNazanin" w:hAnsi="IRNazanin" w:eastAsia="IRNazanin"/>
          <w:color w:val="111111"/>
          <w:sz w:val="28"/>
          <w:sz w:val="28"/>
          <w:szCs w:val="28"/>
          <w:rtl w:val="true"/>
          <w:lang w:bidi="fa-IR"/>
        </w:rPr>
        <w:t>پس رغبت پیدا میکند،مثلا هرگاه که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یاقوتة سیالة،منبسط میشود نفس و رغبت میکند به شرب آن،و هرگاه که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مرة مهوّعة،منقبض میشود نفس و تنفر میکند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سفسطی،یتألف من الوهمیات و المشبهات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یا سفسطی است،و آن مؤلف است از وهمیات و مشبهات،و وهمیات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کاذب که حکم میکند به ایشان وهم در غیر امور محسوسه،مثل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مشارالیه،و چرا قید کردیم امور را به اینکه غیر محسوس باشد؟،به واسطه آنکه حکم وهم در محسوسات کاذب نیست،همچنانچه حکم میکند به حُسن حُسنًا و قُبح سوءًا</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کاذب شبیه به صادق،مثل آنکه گوییم صورت فرس را که منقوش است بر جدار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فرس است و هر فرس صهّال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میدهد که این صورت صهّال باشد</w:t>
      </w:r>
      <w:r>
        <w:rPr>
          <w:rFonts w:eastAsia="IRNazanin" w:cs="IRNazanin"/>
          <w:color w:val="111111"/>
          <w:sz w:val="28"/>
          <w:szCs w:val="28"/>
          <w:rtl w:val="true"/>
          <w:lang w:bidi="fa-IR"/>
        </w:rPr>
        <w:t>.</w:t>
      </w:r>
      <w:bookmarkStart w:id="190" w:name="pg5071_48195"/>
    </w:p>
    <w:p>
      <w:pPr>
        <w:pStyle w:val="Heading2"/>
        <w:numPr>
          <w:ilvl w:val="1"/>
          <w:numId w:val="1"/>
        </w:numPr>
        <w:rPr/>
      </w:pPr>
      <w:bookmarkStart w:id="191" w:name="__RefHeading___Toc996450_774463916"/>
      <w:bookmarkStart w:id="192" w:name="_Toc69"/>
      <w:bookmarkEnd w:id="190"/>
      <w:bookmarkEnd w:id="191"/>
      <w:r>
        <w:rPr>
          <w:rtl w:val="true"/>
        </w:rPr>
        <w:t>خاتمه</w:t>
      </w:r>
      <w:bookmarkEnd w:id="19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996452_774463916"/>
      <w:bookmarkStart w:id="194" w:name="_Toc70"/>
      <w:bookmarkEnd w:id="193"/>
      <w:r>
        <w:rPr>
          <w:rtl w:val="true"/>
        </w:rPr>
        <w:t>اشاره</w:t>
      </w:r>
      <w:bookmarkStart w:id="195" w:name="pg5071_48197"/>
      <w:bookmarkEnd w:id="194"/>
    </w:p>
    <w:p>
      <w:pPr>
        <w:pStyle w:val="Heading3"/>
        <w:numPr>
          <w:ilvl w:val="2"/>
          <w:numId w:val="1"/>
        </w:numPr>
        <w:rPr/>
      </w:pPr>
      <w:bookmarkStart w:id="196" w:name="__RefHeading___Toc996454_774463916"/>
      <w:bookmarkStart w:id="197" w:name="_Toc71"/>
      <w:bookmarkEnd w:id="195"/>
      <w:bookmarkEnd w:id="196"/>
      <w:r>
        <w:rPr>
          <w:rtl w:val="true"/>
        </w:rPr>
        <w:t>اجزاء العلوم</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العلوم الموضوعات و هی التی یبحث فی العلم عن اعراضها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کتاب در بیان اجزاء علوم است و اجزاء علوم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موضوعات علوم،و موضوع هر علم آن است که بحث کنند از اعراض ذاتیه آن،و تفصیل این گذشت در صدر کتاب؛و اینجا اشکال هست،و آن این است که آیا مراد ایشان به موضوعات که جزء علم دانسته اند،نفس موضوع علم است؟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که مراد نفس موضوع علم باشد،به واسطه آنکه نفس موضوع علم جزء مسئله است،پس او را جزءٌ علی حده دانستن،وجهی ندارد؛و نمیتواند که مراد،تصور موضوع باشد،به واسطه آنکه تصور علم از مبادی تصوریه است،چنانچه بعد از این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والمبادی و هی حدود الموضوعات؛و نمیتواند که مراد،تصدیق به موضوعیت موضوع باشد،به واسطه آنکه تصدیق به موضوعیت موضوع از مقدمه است و مقدمه خارج از علم است؛و نمیتواند که مراد،تصدیق به وجود موضوع باشد به واسطه آنکه تصدیق به وجود موضوع از مبادی تصدیقیه است چنانچه شیخ تعریف کرده است در شفا،پس آن را علی حده اعتبار کردن وجهی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که مراد،تصور موضوع باشد یا نفس موضوع یا تصدیق 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ایشان جزئی علی حده به واسطه مزید اهتمام</w:t>
      </w:r>
    </w:p>
    <w:p>
      <w:pPr>
        <w:pStyle w:val="BookText"/>
        <w:rPr/>
      </w:pPr>
      <w:r>
        <w:rPr>
          <w:rFonts w:ascii="IRNazanin" w:hAnsi="IRNazanin" w:eastAsia="IRNazanin"/>
          <w:color w:val="111111"/>
          <w:sz w:val="28"/>
          <w:sz w:val="28"/>
          <w:szCs w:val="28"/>
          <w:rtl w:val="true"/>
          <w:lang w:bidi="fa-IR"/>
        </w:rPr>
        <w:t>است به شأن ایشان؛و بعضی دیگر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مراد،تصدیق به وجود موضوع است،و تصدیق به وجود موضوع از مبادی تصدیقیه نیست حقیقةً،چه شیخ در شفا به این تصریح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تصدیقیه مقدماتی اند که جزء قیاس واقع شده باشند،و چون شدّت احتیاج هست به تصدیق به وجود موضوع همچو مقدماتی که جزء قیاس اند،و شیخ تصدیق به وجود موضوع را از مبادی تصدیقیه شمرده مجازا،نه از مبادی تصدیقیه است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مصنف که بعد از این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بیّنة أو مأخوذة یبتنی علیها قیاسات العلم،ناظر است در اینکه تصدیق به وجود موضوع از مبادی تصدیقیه نیست،و تصریح کرده است به این مصنف در شرح شمسیه؛و بعضی دیگر گفته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نفس موضوع علم است،و اینکه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المسائل و هی قضایاء یطلب بالبرهان فی العلم،مراد ایشان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المسائل محمولات القضایاء للنسبة الی موضوعاتها،یعنی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محمولات قضایائی اند که نسبت داده شده باشند به موضوعات ایشان،و در این هنگام موضوعات جزء مسائل نیستند،پس میتوان ایشان را جزءٌ علی حده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المبادی و هی حدود الموضوعات و اجزائها و اعراضها و المقدمات بیّنة أو مأخوذة یبتنی علیها قیاسات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ثانی از اجزاء علوم مبادی است؛و مبادی تصوری میباشد و مبادی تصدیقی میباشد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مبادی تصوری حدود موضوعات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موضوعات علوم که موصل شوند به تصور موضوعات،همچنانچه میگویند در علم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الجسم هو الجوهر القابل للابعاد؛و حدود و </w:t>
      </w:r>
      <w:r>
        <w:rPr>
          <w:rStyle w:val="FootnoteAnchor"/>
          <w:rtl w:val="true"/>
        </w:rPr>
        <w:footnoteReference w:id="342"/>
      </w:r>
      <w:r>
        <w:rPr>
          <w:rFonts w:ascii="IRNazanin" w:hAnsi="IRNazanin" w:eastAsia="IRNazanin"/>
          <w:color w:val="111111"/>
          <w:sz w:val="28"/>
          <w:sz w:val="28"/>
          <w:szCs w:val="28"/>
          <w:rtl w:val="true"/>
          <w:lang w:bidi="fa-IR"/>
        </w:rPr>
        <w:t>اجزاء موضوعات علوم است،همچنانچه میگویند در علم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یکون الشیء معها بالفعل؛و حدود اعراض ذاتیه موضوعات علوم است،چنانچه میگویند در علم طبیعی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مقدار الحرکة،و زمان عرض ذاتی جسم است؛</w:t>
      </w:r>
    </w:p>
    <w:p>
      <w:pPr>
        <w:pStyle w:val="BookText"/>
        <w:rPr/>
      </w:pPr>
      <w:r>
        <w:rPr>
          <w:rFonts w:ascii="IRNazanin" w:hAnsi="IRNazanin" w:eastAsia="IRNazanin"/>
          <w:color w:val="111111"/>
          <w:sz w:val="28"/>
          <w:sz w:val="28"/>
          <w:szCs w:val="28"/>
          <w:rtl w:val="true"/>
          <w:lang w:bidi="fa-IR"/>
        </w:rPr>
        <w:t>و اما مبادی تصدیقیه،یا مقدمات بینّه اند چنانچه میگویند در هندسه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المقادیر المتساویة شیء واحد متساویة؛و یا مقدمات غریبه است،که مأخوذ است از غیر این علم و مبتنی است بر ایشان قیاسات علم،پس اگر اذعان میکند متعلّم بر ایشان به حسن ظنّ،می نامند ایشان را اصول موضوعة،همچون قول 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 یصل بین کل نقیضتین بخط مستقیم؛و اگر اذعان میکند به ایشان به انکار و شک،می نامند ایشان را مصادرات،همچو قول مهندس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ان نرسم علی کل نقطة شیئا و علی کل بعید دائرة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المسائل و هی قضایاء یطلب </w:t>
      </w:r>
      <w:r>
        <w:rPr>
          <w:rStyle w:val="FootnoteAnchor"/>
          <w:rtl w:val="true"/>
        </w:rPr>
        <w:footnoteReference w:id="343"/>
      </w:r>
      <w:r>
        <w:rPr>
          <w:rFonts w:ascii="IRNazanin" w:hAnsi="IRNazanin" w:eastAsia="IRNazanin"/>
          <w:color w:val="111111"/>
          <w:sz w:val="28"/>
          <w:sz w:val="28"/>
          <w:szCs w:val="28"/>
          <w:rtl w:val="true"/>
          <w:lang w:bidi="fa-IR"/>
        </w:rPr>
        <w:t>بالبرهان فی العلم و موضوعاتها موضوع العلم او نوع منه او عرض ذاتی له او مرکب و محمولاتها امور خارجة عنها لاحقة لها لذواتها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از اجزاء علوم مسائل است،و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قضایائی اند که مطلوب میشوند در علم با برهان اگر کسبی باشند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 الثانی منتج؛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بالبدیهیة </w:t>
      </w:r>
      <w:r>
        <w:rPr>
          <w:rStyle w:val="FootnoteAnchor"/>
          <w:rtl w:val="true"/>
        </w:rPr>
        <w:footnoteReference w:id="344"/>
      </w:r>
      <w:r>
        <w:rPr>
          <w:rFonts w:ascii="IRNazanin" w:hAnsi="IRNazanin" w:eastAsia="IRNazanin"/>
          <w:color w:val="111111"/>
          <w:sz w:val="28"/>
          <w:sz w:val="28"/>
          <w:szCs w:val="28"/>
          <w:rtl w:val="true"/>
          <w:lang w:bidi="fa-IR"/>
        </w:rPr>
        <w:t>،اگر ضروری باشند،مثل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 الاول 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این مسائل را موضوعات هست و محمولات هست؛اما موضوعات مسائل یا عین موضوع علم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اسم و فعل و حرف،کلمه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نحو است آن را عین موضوع مسئله ساخته ایم؛یا نوع موضوع علم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اما معرب او مبنی،که اسم که نوع کلمه است را موضوع مسئله ساخته ایم؛یا عرض ذاتی موضوع علم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 اما اسم او فعل،معرب که عرض ذاتی کلمه است را موضوع مسئله ساخته ایم؛یا مرکب از موضوع علم و عرض ذاتی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المعرب اما اسم او فعل،کلمه که موضوع علم است با عرض ذاتی آن که معرب است را موضوع مسئله ساخته ایم؛یا مرکب از نوع موضوع علم با عرض ذاتی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المعرب اما منصرف او غیر منصرف،اسم که نوع موضوع علم است با معرب که عرض ذاتی اوست را موضوع مسئله ساخته ایم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محمولات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اند خارج از موضوعات مسائل،به واسطه آنکه</w:t>
      </w:r>
    </w:p>
    <w:p>
      <w:pPr>
        <w:pStyle w:val="BookText"/>
        <w:rPr/>
      </w:pPr>
      <w:r>
        <w:rPr>
          <w:rFonts w:ascii="IRNazanin" w:hAnsi="IRNazanin" w:eastAsia="IRNazanin"/>
          <w:color w:val="111111"/>
          <w:sz w:val="28"/>
          <w:sz w:val="28"/>
          <w:szCs w:val="28"/>
          <w:rtl w:val="true"/>
          <w:lang w:bidi="fa-IR"/>
        </w:rPr>
        <w:t>ثابت اند در اغلب برای موضوعات مسائل،پس بیّنة الثبوت نخواهد بود برای موضوعات،و ذاتی بیّنة الثبوت است برای شیء،پس ایشان ذاتی موضوعات مسائل نباشند،پس خارج باشند از موضوعات مسائل؛و لاحق میشوند موضوعات مسائل لذاتها،یعنی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ذاتی مسائل اند،از جهت آنکه بحث نمیکنند در علم از اعراض غریبه چنانچه قبل از این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المبادی لما یبتداء به قبل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همچنانچه اطلاق میکنند مبادی را بر آنچه مذکور شد،گاه هست که اطلاق میکنند بر آن چیزی که مذکور شود در ابتداء کلام پیش از شروع در مقصود از علم،خواه آن چیز از مبادی تصوریه باشد یا تصدیقیه،یا مقدماتی باشد که موقوف باشد بر ایشان اصل شروع،یا شروع بر وجه بصیرت یا نحو این،پس مبادی به این معنی اعم شد از معنی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المقدمات لما یتوقّف علیه الشروع بوجه الخُبرة و فرط الرغبة کتعریف العلم و بیان الغایة و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المقدمات،عطف است بر مبادی،یعنی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همچنانچه اطلاق میکنند مقدمات را بر آنچه موقوف باشد بر آن اصل شروع که آن تصور بوجهٍ ما است و تصدیق بفائدةٍ ما،همچنین گاه هست که اطلاق میکنند بر آن چیزی که موقوف باشد بر آن شروع در علم به وجه خبیرت و بصیرت و فرط رغبت،یعنی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رغبت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موقوف است بر شروع در علم به وجه خبیرت و بصیرت،مثل تعریف علم به رسم،به واسطه آنکه هرگاه که کسی بداند علمی را،به رسم حاصل میشود نزد او مقدمه کلیه،یعنی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مدخل فی ذلک و به رسم فهو من ذلک العلم،و هرگاه که ضم کنند به این مقدمه کلیه،صغری سهل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المسئلة له مدخل فی ذلک الرسم و کل ماله مدخل فی ذلک الرسم و فهو من ذلک العلم،نتیجه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المسئلة من ذلک العلم؛پس معلوم شد که هرگاه که کسی بداند علمی را،به رسم واقف میشود بر جمیع مسائل آن مجملا،و شروع او بر وجه خبیرت و بصیرت خواهد بود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198" w:name="pg5071_48201"/>
    </w:p>
    <w:p>
      <w:pPr>
        <w:pStyle w:val="BookText"/>
        <w:rPr/>
      </w:pPr>
      <w:bookmarkEnd w:id="198"/>
      <w:r>
        <w:rPr>
          <w:rFonts w:ascii="IRNazanin" w:hAnsi="IRNazanin" w:eastAsia="IRNazanin"/>
          <w:color w:val="111111"/>
          <w:sz w:val="28"/>
          <w:sz w:val="28"/>
          <w:szCs w:val="28"/>
          <w:rtl w:val="true"/>
          <w:lang w:bidi="fa-IR"/>
        </w:rPr>
        <w:t>و اما آنچه موقوف علیه شروع است به فرط رغبت،مثل بیان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مراد،تصدیق است به این که این علم را فایده مترتبه بر آن هست،تا آنکه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عبث نباشد نزد خویش،و نیز میباید که این فایده معتد </w:t>
      </w:r>
      <w:r>
        <w:rPr>
          <w:rStyle w:val="FootnoteAnchor"/>
          <w:rtl w:val="true"/>
        </w:rPr>
        <w:footnoteReference w:id="346"/>
      </w:r>
      <w:r>
        <w:rPr>
          <w:rFonts w:ascii="IRNazanin" w:hAnsi="IRNazanin" w:eastAsia="IRNazanin"/>
          <w:color w:val="111111"/>
          <w:sz w:val="28"/>
          <w:sz w:val="28"/>
          <w:szCs w:val="28"/>
          <w:rtl w:val="true"/>
          <w:lang w:bidi="fa-IR"/>
        </w:rPr>
        <w:t>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نباشد در عرف،و فتور در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نشود،و بیان موضوع داخل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الشروع بوجه الخبرة،به واسطه آنکه بیان موضوع اگرچه موقوف علیه شروع اصل بصیرت نیست،زیرا که اصل بصیرت حاصل شده است از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رسم،و اما موقوف علیه شروع بر زیادتی بصیرت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خبرة در قول مصنف اعم از اصل خبرت است با زیادتی خبرت،پس بیان موضوع داخل در موقوف علیه،به وجه خبرت باشد</w:t>
      </w:r>
      <w:r>
        <w:rPr>
          <w:rFonts w:eastAsia="IRNazanin" w:cs="IRNazanin"/>
          <w:color w:val="111111"/>
          <w:sz w:val="28"/>
          <w:szCs w:val="28"/>
          <w:rtl w:val="true"/>
          <w:lang w:bidi="fa-IR"/>
        </w:rPr>
        <w:t>.</w:t>
      </w:r>
    </w:p>
    <w:p>
      <w:pPr>
        <w:pStyle w:val="Heading3"/>
        <w:numPr>
          <w:ilvl w:val="2"/>
          <w:numId w:val="1"/>
        </w:numPr>
        <w:rPr/>
      </w:pPr>
      <w:bookmarkStart w:id="199" w:name="__RefHeading___Toc996456_774463916"/>
      <w:bookmarkStart w:id="200" w:name="_Toc72"/>
      <w:bookmarkEnd w:id="199"/>
      <w:r>
        <w:rPr>
          <w:rtl w:val="true"/>
        </w:rPr>
        <w:t>رؤوس ثمانیه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القدماء یذکرون ما یسمّونه الرؤس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بوده اند 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حکماء که ذکر میکردند در صدر کتب،پیش از شروع در مقصود اشیائی را،که مینامیده اند ایشان را رؤس ثمانیه،و در این هنگام مراد به مقدمه،آن چیزی است که اعانت کند شارع را در تحصیل فن،چنانچه تصریح کرده است سید شریف قدّس سرّه در حاشیه شمسیه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هست که اطلاق میکنند مقدمه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یعیّن فی تحصیل الفن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لئلا یکون طلبه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از رؤس ثمانیه غرض است،و چرا لابد است استحسانا شارع در علم را،تصدیق به آنچه غرض معتد به </w:t>
      </w:r>
      <w:r>
        <w:rPr>
          <w:rStyle w:val="FootnoteAnchor"/>
          <w:rtl w:val="true"/>
        </w:rPr>
        <w:footnoteReference w:id="347"/>
      </w:r>
      <w:r>
        <w:rPr>
          <w:rFonts w:ascii="IRNazanin" w:hAnsi="IRNazanin" w:eastAsia="IRNazanin"/>
          <w:color w:val="111111"/>
          <w:sz w:val="28"/>
          <w:sz w:val="28"/>
          <w:szCs w:val="28"/>
          <w:rtl w:val="true"/>
          <w:lang w:bidi="fa-IR"/>
        </w:rPr>
        <w:t xml:space="preserve">و مترتب است </w:t>
      </w:r>
      <w:r>
        <w:rPr>
          <w:rStyle w:val="FootnoteAnchor"/>
          <w:rtl w:val="true"/>
        </w:rPr>
        <w:footnoteReference w:id="348"/>
      </w:r>
      <w:r>
        <w:rPr>
          <w:rFonts w:ascii="IRNazanin" w:hAnsi="IRNazanin" w:eastAsia="IRNazanin"/>
          <w:color w:val="111111"/>
          <w:sz w:val="28"/>
          <w:sz w:val="28"/>
          <w:szCs w:val="28"/>
          <w:rtl w:val="true"/>
          <w:lang w:bidi="fa-IR"/>
        </w:rPr>
        <w:t>بر آن علم؟تا آنکه لازم نیاید اینکه باشد طلب آن عبث نزد خویش و نزد ناس؛و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منطق،عصمت از خطای در فکر است،و 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w:t>
      </w:r>
    </w:p>
    <w:p>
      <w:pPr>
        <w:pStyle w:val="BookText"/>
        <w:rPr/>
      </w:pPr>
      <w:r>
        <w:rPr>
          <w:rFonts w:ascii="IRNazanin" w:hAnsi="IRNazanin" w:eastAsia="IRNazanin"/>
          <w:color w:val="111111"/>
          <w:sz w:val="28"/>
          <w:sz w:val="28"/>
          <w:szCs w:val="28"/>
          <w:rtl w:val="true"/>
          <w:lang w:bidi="fa-IR"/>
        </w:rPr>
        <w:t>باعث شود بر اقدام فاعل بر فعل؛و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چیزی است که مترتب شود بر فعل </w:t>
      </w:r>
      <w:r>
        <w:rPr>
          <w:rStyle w:val="FootnoteAnchor"/>
          <w:rtl w:val="true"/>
        </w:rPr>
        <w:footnoteReference w:id="349"/>
      </w:r>
      <w:r>
        <w:rPr>
          <w:rFonts w:ascii="IRNazanin" w:hAnsi="IRNazanin" w:eastAsia="IRNazanin"/>
          <w:color w:val="111111"/>
          <w:sz w:val="28"/>
          <w:sz w:val="28"/>
          <w:szCs w:val="28"/>
          <w:rtl w:val="true"/>
          <w:lang w:bidi="fa-IR"/>
        </w:rPr>
        <w:t>،همچون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فکر،از این حیثیت که باعث است بر تحصیل فن منطق،آن را غرض میگویند و از آن حیثیت که مترتب است بر تحصیل فن،آن را غایت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المنفعة ای ما یتشوقه الکل طبعا لینشط فی الطلب </w:t>
      </w:r>
      <w:r>
        <w:rPr>
          <w:rStyle w:val="FootnoteAnchor"/>
          <w:rtl w:val="true"/>
        </w:rPr>
        <w:footnoteReference w:id="350"/>
      </w:r>
      <w:r>
        <w:rPr>
          <w:rFonts w:ascii="IRNazanin" w:hAnsi="IRNazanin" w:eastAsia="IRNazanin"/>
          <w:color w:val="111111"/>
          <w:sz w:val="28"/>
          <w:sz w:val="28"/>
          <w:szCs w:val="28"/>
          <w:rtl w:val="true"/>
          <w:lang w:bidi="fa-IR"/>
        </w:rPr>
        <w:t>و یحتمل المقشة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از رؤس ثمانیه بیان منفعت است،و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شوق پیدا کند به او همه کس از رو طبع؛و چرا لابد است استحسانا شارع در علم را علم به منفعت؟،به واسطه آنکه منفعت آن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صدد تحصیل آن است تا آنکه نشاط پیدا کند وقتی که بیابد بعضی منافع آن را نزد تحصیل آن در طلب ما بقی </w:t>
      </w:r>
      <w:r>
        <w:rPr>
          <w:rStyle w:val="FootnoteAnchor"/>
          <w:rtl w:val="true"/>
        </w:rPr>
        <w:footnoteReference w:id="351"/>
      </w:r>
      <w:r>
        <w:rPr>
          <w:rFonts w:ascii="IRNazanin" w:hAnsi="IRNazanin" w:eastAsia="IRNazanin"/>
          <w:color w:val="111111"/>
          <w:sz w:val="28"/>
          <w:sz w:val="28"/>
          <w:szCs w:val="28"/>
          <w:rtl w:val="true"/>
          <w:lang w:bidi="fa-IR"/>
        </w:rPr>
        <w:t>،و متحمّل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را در تحصیل ما بقی تا آنکه مطلوب بتمامه حاصل شود؛و میتواند که منفعت و غرض و غایت،متحد بالذات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متغایر بالاعتبار،مثل عصمت از خطای در فکر،که از آن حیثیت که باعث است بر تحصیل فن منطق،آن را غرض میگویند،و از آن حیثیت که مترتب است بر تحصیل فن منطق،آن را غایت میگویند،و از آن حیثیت که شوق پیدا میکند به آن همه کس،آن را منفعت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و هی عنوان العلم لیکون عنده اجمال ما یفصله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از رؤس ثمانیه تسمیه است،و سمت،در لغت به معنی علامت است،و مراد به او آنجا عنوان علم است،و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را گویند که دلالت کند بر شیءای اجمالا،همچون عنوان کتابت که دلالت میکند بر اعلام احوال اجمالا؛و چرا لابد است استحسانا شارع در علم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بوده باشد نزد او آنچه مفصل میشود بعد از آن؛و سمت علم منطق لفظ منطق است،که مشتق است از نطق،و نطق را گاه اطلاق میکنند بر نطق باطنی</w:t>
      </w:r>
    </w:p>
    <w:p>
      <w:pPr>
        <w:pStyle w:val="BookText"/>
        <w:rPr/>
      </w:pPr>
      <w:r>
        <w:rPr>
          <w:rFonts w:ascii="IRNazanin" w:hAnsi="IRNazanin" w:eastAsia="IRNazanin"/>
          <w:color w:val="111111"/>
          <w:sz w:val="28"/>
          <w:sz w:val="28"/>
          <w:szCs w:val="28"/>
          <w:rtl w:val="true"/>
          <w:lang w:bidi="fa-IR"/>
        </w:rPr>
        <w:t>که آن ادراک معقولات است،پس لفظ منطق دلالت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علم آلت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را،به این معنی که مهذّب میگرداند نطق باطنی را از خطا و خلل؛و گاه اطلاق میکنند نطق را بر نطق ظاهری که آن تکلم است،پس لفظ منطق دلالت خواهد کرد بر این که این علم زیاده میکند قدرت تام را در تکلم؛پس از لفظ منطق معلوم میشود مجمل آنچه مفصل میشود از مسائل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 لیسکن قلب المتعلم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از رؤس ثمانیه بیان مؤلّف علم است و مدوّن علم؛و چرا لابد است استحسانا شارع در علم را بیان مؤلّف علم؟</w:t>
      </w:r>
    </w:p>
    <w:p>
      <w:pPr>
        <w:pStyle w:val="BookText"/>
        <w:rPr/>
      </w:pPr>
      <w:r>
        <w:rPr>
          <w:rFonts w:ascii="IRNazanin" w:hAnsi="IRNazanin" w:eastAsia="IRNazanin"/>
          <w:color w:val="111111"/>
          <w:sz w:val="28"/>
          <w:sz w:val="28"/>
          <w:szCs w:val="28"/>
          <w:rtl w:val="true"/>
          <w:lang w:bidi="fa-IR"/>
        </w:rPr>
        <w:t>تا ساکن شود قلب متعلّم از طلب آن علم و معلوم کند رتبه کلام او را به واسطه آنکه مختلف میشود رتبه کلام به اختلاف رتبه متکلّم،و مدوّن منطق،ارسطو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ایّ علم هو لیطلب فیه ما یلیق به</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چرا لابد است استحسانا شارع در علم را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مشروع فیه،آنچه لایق است به آن،مثل منطق که داخل است در حکمت نزد آنکسی که تعریف کرده است حکمت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النفس الی کمالها الممکن فی جانبی العلم و العمل؛پس بنابراین باید که طلب کند شارع در علم منطق آن چیزی را که موصل باشد به کمال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نزد آنکسی که تعریف کرده است حکمت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اعیان موجودات علی ما هی علیه فی نفس الامر بقدر الطاقة البشریة،منطق داخل نیست در حکمت،زیرا که در منطق بحث میکنند از معقولات ثانیه،و معقولات ثانیه اعیان موجودات نیستند،و در این هنگام منطق داخل در علم معین نیست،بلکه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علی حدّه که آلت تحصیل جمیع علوم نظریه است،پس بنابرین،باید که طلب کند شارع در آن آنچه لایق است به ایصال به جمیع علوم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ایّ مرتبة هو لیقدم علی ما یجب و یؤخّر عما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از رؤس ثمانیه آن است که بیان کند که آن علم مشروع فیه در چه مرتبه است از علوم دیگر؛و چرا لابد است استحسانا شارع در علم را بیان مرتبه علم؟</w:t>
      </w:r>
    </w:p>
    <w:p>
      <w:pPr>
        <w:pStyle w:val="BookText"/>
        <w:rPr/>
      </w:pPr>
      <w:r>
        <w:rPr>
          <w:rFonts w:ascii="IRNazanin" w:hAnsi="IRNazanin" w:eastAsia="IRNazanin"/>
          <w:color w:val="111111"/>
          <w:sz w:val="28"/>
          <w:sz w:val="28"/>
          <w:szCs w:val="28"/>
          <w:rtl w:val="true"/>
          <w:lang w:bidi="fa-IR"/>
        </w:rPr>
        <w:t xml:space="preserve">تا آنکه مقدم دارد آن علم را برای علمی که واجب است تقدیم آن بر آن،و مؤخر دارد از آن علمی را که واجب است تأخیر او از آن علم؛و منطق از این جهت که آلت علوم است مرتبه او مقدم است بر جمیع علوم،لیکن حکما مؤخّر میداشتند آن را از علوم اخلاق </w:t>
      </w:r>
      <w:r>
        <w:rPr>
          <w:rStyle w:val="FootnoteAnchor"/>
          <w:rtl w:val="true"/>
        </w:rPr>
        <w:footnoteReference w:id="353"/>
      </w:r>
      <w:r>
        <w:rPr>
          <w:rFonts w:ascii="IRNazanin" w:hAnsi="IRNazanin" w:eastAsia="IRNazanin"/>
          <w:color w:val="111111"/>
          <w:sz w:val="28"/>
          <w:sz w:val="28"/>
          <w:szCs w:val="28"/>
          <w:rtl w:val="true"/>
          <w:lang w:bidi="fa-IR"/>
        </w:rPr>
        <w:t>تا آنکه مهذب شود اخلاق اولاد،و متعارف در این زمان تأخیر آن است از صرف و نحو،به واسطه آنکه اکثر کتب که تصنیف کرده اند در منطق عربی است،و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لیطلب فی کل باب ما یلیق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از رؤس ثمانیه قسمت علم است به اقسام و ابواب و فصول؛و چرا لابد است استحسانا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قسمت؟</w:t>
      </w:r>
    </w:p>
    <w:p>
      <w:pPr>
        <w:pStyle w:val="BookText"/>
        <w:rPr/>
      </w:pPr>
      <w:r>
        <w:rPr>
          <w:rFonts w:ascii="IRNazanin" w:hAnsi="IRNazanin" w:eastAsia="IRNazanin"/>
          <w:color w:val="111111"/>
          <w:sz w:val="28"/>
          <w:sz w:val="28"/>
          <w:szCs w:val="28"/>
          <w:rtl w:val="true"/>
          <w:lang w:bidi="fa-IR"/>
        </w:rPr>
        <w:t>تا آنکه طلب کند شارع در هر باب آنچه لایق است به آن باب؛و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منطق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ایساغوجی،که آن باب کلیات خمس است و 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فاطیعوریاس،که آن مقولات عشره است،و انداخته اند متأخرین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کتب خودشان به واسطه آنکه بحث میکنند از ایشان در الهیات من حیث الوجود پس اکتفاء به آن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 است؛و بعضی بحث الفاظ را بابی علی حده ساخته اند،و گردانیده اند ابواب منطق را ده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الانحاء التعلیمیة و هی التقسیم اعنی التکثیر من فوق و التحلیل عکسه و التحدید ای فعل الحدّ و البرهان ای الطریق الی الوقوف علی الحق و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از رؤس ثمانیه انحاء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تعلیمیت که مستعمل میشود در تعالیم؛و طرق تعلیمیت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طریق تقسیم،و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تکثیر است از فوق </w:t>
      </w:r>
      <w:r>
        <w:rPr>
          <w:rStyle w:val="FootnoteAnchor"/>
          <w:rtl w:val="true"/>
        </w:rPr>
        <w:footnoteReference w:id="354"/>
      </w:r>
      <w:r>
        <w:rPr>
          <w:rFonts w:ascii="IRNazanin" w:hAnsi="IRNazanin" w:eastAsia="IRNazanin"/>
          <w:color w:val="111111"/>
          <w:sz w:val="28"/>
          <w:sz w:val="28"/>
          <w:szCs w:val="28"/>
          <w:rtl w:val="true"/>
          <w:lang w:bidi="fa-IR"/>
        </w:rPr>
        <w:t xml:space="preserve">،مثل آنکه میگویند در صدر کتاب هرگاه که اراده کند طالب تحصیل مطلبی را از مطالب تصدیقیه برهان </w:t>
      </w:r>
      <w:r>
        <w:rPr>
          <w:rStyle w:val="FootnoteAnchor"/>
          <w:rtl w:val="true"/>
        </w:rPr>
        <w:footnoteReference w:id="355"/>
      </w:r>
      <w:r>
        <w:rPr>
          <w:rFonts w:ascii="IRNazanin" w:hAnsi="IRNazanin" w:eastAsia="IRNazanin"/>
          <w:color w:val="111111"/>
          <w:sz w:val="28"/>
          <w:sz w:val="28"/>
          <w:szCs w:val="28"/>
          <w:rtl w:val="true"/>
          <w:lang w:bidi="fa-IR"/>
        </w:rPr>
        <w:t xml:space="preserve">،پس لابد است او را از آنکه وضع کند طرفین مطلوب را و طلب کند جمیع موضوعات هر دو حد </w:t>
      </w:r>
      <w:r>
        <w:rPr>
          <w:rStyle w:val="FootnoteAnchor"/>
          <w:rtl w:val="true"/>
        </w:rPr>
        <w:footnoteReference w:id="356"/>
      </w:r>
      <w:r>
        <w:rPr>
          <w:rFonts w:ascii="IRNazanin" w:hAnsi="IRNazanin" w:eastAsia="IRNazanin"/>
          <w:color w:val="111111"/>
          <w:sz w:val="28"/>
          <w:sz w:val="28"/>
          <w:szCs w:val="28"/>
          <w:rtl w:val="true"/>
          <w:lang w:bidi="fa-IR"/>
        </w:rPr>
        <w:t xml:space="preserve">از این طرفین مطلوب را،و جمیع محمولات هریک از این طرفین مطلوب را،خواه حمل طرفین بر ایشان یا حمل ایشان بر طرفین </w:t>
      </w:r>
      <w:r>
        <w:rPr>
          <w:rStyle w:val="FootnoteAnchor"/>
          <w:rtl w:val="true"/>
        </w:rPr>
        <w:footnoteReference w:id="357"/>
      </w:r>
      <w:r>
        <w:rPr>
          <w:rFonts w:ascii="IRNazanin" w:hAnsi="IRNazanin" w:eastAsia="IRNazanin"/>
          <w:color w:val="111111"/>
          <w:sz w:val="28"/>
          <w:sz w:val="28"/>
          <w:szCs w:val="28"/>
          <w:rtl w:val="true"/>
          <w:lang w:bidi="fa-IR"/>
        </w:rPr>
        <w:t xml:space="preserve">به واسطه باشد یا به غیر واسطه؛و همچنین لابد است که طلب کند جمیع آنچه مطلوب است از احد الطرفین </w:t>
      </w:r>
      <w:r>
        <w:rPr>
          <w:rStyle w:val="FootnoteAnchor"/>
          <w:rtl w:val="true"/>
        </w:rPr>
        <w:footnoteReference w:id="358"/>
      </w:r>
      <w:r>
        <w:rPr>
          <w:rFonts w:ascii="IRNazanin" w:hAnsi="IRNazanin" w:eastAsia="IRNazanin"/>
          <w:color w:val="111111"/>
          <w:sz w:val="28"/>
          <w:sz w:val="28"/>
          <w:szCs w:val="28"/>
          <w:rtl w:val="true"/>
          <w:lang w:bidi="fa-IR"/>
        </w:rPr>
        <w:t>،پس نظر کند به نسبت طرفین مطلوب،یعنی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موضوعات و محمولات،پس اگر یافت شد از محمولات موضوع المطلوب آنچه موضوع است محمول مطلوب را،پس آن شکل اول است؛یا آنچه محمول است بر محمول مطلوب،پس آن شکل ثانی است؛و اگر یافت شود از موضوعات موضوع المطلوب،آنچه موضوع است محمول مطلوب را،پس آن شکل ثالث است؛یا آنچه محمول است بر محمول مطلوب،پس آن شکل رابع است؛و هریک از اینها بعد از اعتبار شرایط به حسب کمیت و کیفیت است،و از این بیان معلوم شد کمیت مقدمات به نتیجه </w:t>
      </w:r>
      <w:r>
        <w:rPr>
          <w:rStyle w:val="FootnoteAnchor"/>
          <w:rtl w:val="true"/>
        </w:rPr>
        <w:footnoteReference w:id="359"/>
      </w:r>
      <w:r>
        <w:rPr>
          <w:rFonts w:ascii="IRNazanin" w:hAnsi="IRNazanin" w:eastAsia="IRNazanin"/>
          <w:color w:val="111111"/>
          <w:sz w:val="28"/>
          <w:sz w:val="28"/>
          <w:szCs w:val="28"/>
          <w:rtl w:val="true"/>
          <w:lang w:bidi="fa-IR"/>
        </w:rPr>
        <w:t>،به واسطه آنکه مقدمات موصل اند به نتیجه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طریق تحلیل است،و تحلیل عکس تقسیم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است از</w:t>
      </w:r>
    </w:p>
    <w:p>
      <w:pPr>
        <w:pStyle w:val="BookText"/>
        <w:rPr/>
      </w:pPr>
      <w:r>
        <w:rPr>
          <w:rFonts w:ascii="IRNazanin" w:hAnsi="IRNazanin" w:eastAsia="IRNazanin"/>
          <w:color w:val="111111"/>
          <w:sz w:val="28"/>
          <w:sz w:val="28"/>
          <w:szCs w:val="28"/>
          <w:rtl w:val="true"/>
          <w:lang w:bidi="fa-IR"/>
        </w:rPr>
        <w:t>تحت،مثل آنکه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بیاید طالب را قیاسی که منتج نتیجه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هیئت منطقی نباشد به واسطه تساهلی که واقع است در آن از جهت اعتماد بر علم </w:t>
      </w:r>
      <w:r>
        <w:rPr>
          <w:rStyle w:val="FootnoteAnchor"/>
          <w:rtl w:val="true"/>
        </w:rPr>
        <w:footnoteReference w:id="360"/>
      </w:r>
      <w:r>
        <w:rPr>
          <w:rFonts w:ascii="IRNazanin" w:hAnsi="IRNazanin" w:eastAsia="IRNazanin"/>
          <w:color w:val="111111"/>
          <w:sz w:val="28"/>
          <w:sz w:val="28"/>
          <w:szCs w:val="28"/>
          <w:rtl w:val="true"/>
          <w:lang w:bidi="fa-IR"/>
        </w:rPr>
        <w:t>به قواعد،و اراده کند طالب اینکه بداند که به چه شکل است از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لابد است این که نظر کند به قیاس منتج مذکور،پس اگر در آن مقدمه باشد که مشارک باشد به آن مطلوب به هردو جزء،پس آن قیاس استثنائی است،و الّا اقترانی است،پس لابد است اینکه نظر کند به طرفین مطلوب تا متمیز شود نزد او صغری از کبری،پس اگر این مشارک با جزئی است که محکوم به است در مطلوب پس آن قضیه کبری است،پس ضم کرده میشود جزئی دیگر از مطلوب را به جزئی دیگر از این مقدمه،پس اگر مؤلف شدند بر أحدی از تألیفات اربع معتبره،پس آن منضم حد وسط است و متمیز و حاصل شده به شکل منتج؛و اگر متألف شدند احد قیاس مرکب خواهد بود </w:t>
      </w:r>
      <w:r>
        <w:rPr>
          <w:rStyle w:val="FootnoteAnchor"/>
          <w:rtl w:val="true"/>
        </w:rPr>
        <w:footnoteReference w:id="361"/>
      </w:r>
      <w:r>
        <w:rPr>
          <w:rFonts w:ascii="IRNazanin" w:hAnsi="IRNazanin" w:eastAsia="IRNazanin"/>
          <w:color w:val="111111"/>
          <w:sz w:val="28"/>
          <w:sz w:val="28"/>
          <w:szCs w:val="28"/>
          <w:rtl w:val="true"/>
          <w:lang w:bidi="fa-IR"/>
        </w:rPr>
        <w:t>از قیاس دیگر،پس وضع باید کرد جزء دیگر از مطلوب را با جزء دیگر از مقدمه،چنانچه وضع میکردیم طرفین مطلوب را در تقسیم و طلب میکردیم موضوعات را و محمولات را برای آن طربفین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لابد است این که باشد هریک از این جزئین را نسبتی به شیءای از آنچه در قیاس است،و الّا نخواهد بود منتج مطلوب،پس اگر یافت شود </w:t>
      </w:r>
      <w:r>
        <w:rPr>
          <w:rStyle w:val="FootnoteAnchor"/>
          <w:rtl w:val="true"/>
        </w:rPr>
        <w:footnoteReference w:id="362"/>
      </w:r>
      <w:r>
        <w:rPr>
          <w:rFonts w:ascii="IRNazanin" w:hAnsi="IRNazanin" w:eastAsia="IRNazanin"/>
          <w:color w:val="111111"/>
          <w:sz w:val="28"/>
          <w:sz w:val="28"/>
          <w:szCs w:val="28"/>
          <w:rtl w:val="true"/>
          <w:lang w:bidi="fa-IR"/>
        </w:rPr>
        <w:t>حد مشترک میان ایشان،پس حاصل میشود قیاس منتج و الّا همین عمل میکنیم تا حاصل شود قیاس منتج،مثلا اگر باشد مطلوب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 ط،و بیابیم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 ب و کل ه ط </w:t>
      </w:r>
      <w:r>
        <w:rPr>
          <w:rStyle w:val="FootnoteAnchor"/>
          <w:rtl w:val="true"/>
        </w:rPr>
        <w:footnoteReference w:id="363"/>
      </w:r>
      <w:r>
        <w:rPr>
          <w:rFonts w:ascii="IRNazanin" w:hAnsi="IRNazanin" w:eastAsia="IRNazanin"/>
          <w:color w:val="111111"/>
          <w:sz w:val="28"/>
          <w:sz w:val="28"/>
          <w:szCs w:val="28"/>
          <w:rtl w:val="true"/>
          <w:lang w:bidi="fa-IR"/>
        </w:rPr>
        <w:t>،پس اگر حاصل شود ما را وسطی میان ه و ب،پس حاصل میشود ما را قیاس منتج،والّا لابد است اینکه باشد آن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به شیءای از آنچه در قیاس است که آن ه است مثلا،و فرض میکنیم آن حاصل را،و پس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ه،پس وضع میکنیم ب را،و در این طلب میکنیم میان ایشان حد وسطی را،و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میکنیم تا حاصل شود قیاس و منتج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طریق تحدید است،و اراده کرده است به تحدید،تعریف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مطلقًا،تا داخل 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رسم؛و طریق تحدید به این است که هرگاه اراده کند طالب تعریف شیءای را،لابد است اینکه وضع کند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طلب کند جمیع آنچه اعم است از آن شیء و محمول میشود بر آن شیء،خواه به واسطه و خواه به غیر واسطه،و تمییز کند ذاتیات را از عرضیات،به این طریق که آنچه بیّن الثبوت است برای آن شیء ذاتی دارند،و بنامد او را جنس قریب یا بعید </w:t>
      </w:r>
      <w:r>
        <w:rPr>
          <w:rStyle w:val="FootnoteAnchor"/>
          <w:rtl w:val="true"/>
        </w:rPr>
        <w:footnoteReference w:id="364"/>
      </w:r>
      <w:r>
        <w:rPr>
          <w:rFonts w:ascii="IRNazanin" w:hAnsi="IRNazanin" w:eastAsia="IRNazanin"/>
          <w:color w:val="111111"/>
          <w:sz w:val="28"/>
          <w:sz w:val="28"/>
          <w:szCs w:val="28"/>
          <w:rtl w:val="true"/>
          <w:lang w:bidi="fa-IR"/>
        </w:rPr>
        <w:t>و آنچه بیّن الثبوت نیست برای آن شیء عرض دارند،و بنامد آن را عرض عام،و همچنین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مساوی آن شیء است،و تمییز کند ذاتیات را از عرضیات به این طریق که ذاتی را فصل قریب گوید و عرضی را خاصه،و ترکیب کند حدتام را از جنس قریب و فصل قریب،به آن فصلی که در مبحث معرّف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 کرده است به این بیان منصنف به قول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فصل الحد،یعنی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تحدید،اخذ تعریف است برای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تعلیمیت،بیان طریق بر آن است،و این به این طریق است که هرگاه اراده کند طالب،وصول به یقین را،لابد است اینکه استعمال کند در آن دلیل ضروریات سته را به آنچه منتهی شود به 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مبالغه کند در تفحّص این تا مشتبه نشود ضروریات به مسلمات یا مشهورات یا مشبهات یا غیر آنها،تا آنکه واصل شود به مطلوب صدق به طریق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بالمقاصد اشبه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مذکور شد در ثامن از رؤوس ثمانیه به مقاصد اشبه است و این ظاهر شد از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الکتاب بعون الملک الوهاب فی منتصف شهر جمادی الثانی من شهور سنة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اضعف العباد منکر اهل الفساد محمد ابراهیم بن عبد اللطیف شهرستانی غفر الله ذنوبه و ذنوب و الدیه و جمیع المؤمنین و المؤمنات سیّما الطلاب العلوم من المؤمنین</w:t>
      </w:r>
      <w:r>
        <w:rPr>
          <w:rFonts w:eastAsia="IRNazanin" w:cs="IRNazanin"/>
          <w:color w:val="111111"/>
          <w:sz w:val="28"/>
          <w:szCs w:val="28"/>
          <w:rtl w:val="true"/>
          <w:lang w:bidi="fa-IR"/>
        </w:rPr>
        <w:t>.</w:t>
      </w:r>
      <w:bookmarkStart w:id="201" w:name="pg5071_48210"/>
    </w:p>
    <w:p>
      <w:pPr>
        <w:pStyle w:val="Heading2"/>
        <w:numPr>
          <w:ilvl w:val="1"/>
          <w:numId w:val="1"/>
        </w:numPr>
        <w:rPr/>
      </w:pPr>
      <w:bookmarkStart w:id="202" w:name="__RefHeading___Toc996458_774463916"/>
      <w:bookmarkStart w:id="203" w:name="_Toc73"/>
      <w:bookmarkEnd w:id="201"/>
      <w:bookmarkEnd w:id="202"/>
      <w:r>
        <w:rPr>
          <w:rtl w:val="true"/>
        </w:rPr>
        <w:t>منابع مقدّمه مصحّح</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استادی،رضا،</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مدرسه فیضیّه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مدرسه مروی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مروی،چ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همکار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هنری نقش سیمرغ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تهرانی،شیخ آقا بزرگ،</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الاضواء،چ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جهانبخش،جویا،</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تصحیح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مکتوب،چ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پژوه،محمّد تقی،</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مرکزی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درایتی،مصطفی،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فهرستگان نسخه های خطی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 سازمان اسناد و کتابخانه ملّی جمهوری اسلامی ایران،چ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دهخدا،علی اکبر،</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معین،تهران،دانشگاه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زاده،ابوالفضل،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عمومی حضرت آیۀ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مدرّس،محمّد علی،بی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ریحانۀ الادب فی تراجم المعروفین بالکنیۀ و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و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،تبریز،نشر کتابفروشی خیّام،چ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 کرمانی،کمال الدّین،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قائمی،تهران،نشر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یزدی،عبدالله بن شهاب الدّین الحسین،</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الحاشیۀ علی 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النّشر الاسلامی،چ پانزدهم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bookmarkStart w:id="204" w:name="pg5071_48214"/>
    </w:p>
    <w:p>
      <w:pPr>
        <w:pStyle w:val="Heading2"/>
        <w:numPr>
          <w:ilvl w:val="1"/>
          <w:numId w:val="1"/>
        </w:numPr>
        <w:rPr/>
      </w:pPr>
      <w:bookmarkStart w:id="205" w:name="__RefHeading___Toc996460_774463916"/>
      <w:bookmarkStart w:id="206" w:name="_Toc74"/>
      <w:bookmarkEnd w:id="204"/>
      <w:bookmarkEnd w:id="205"/>
      <w:r>
        <w:rPr>
          <w:rtl w:val="true"/>
        </w:rPr>
        <w:t>منابع ترجمه تهذیب</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میانجی،علی،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تهانوی،محمدعلی بن علی،</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اصطلاحات الفنون و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دحروج،علی،بیروت،</w:t>
      </w:r>
    </w:p>
    <w:p>
      <w:pPr>
        <w:pStyle w:val="BookText"/>
        <w:rPr/>
      </w:pPr>
      <w:r>
        <w:rPr>
          <w:rFonts w:ascii="IRNazanin" w:hAnsi="IRNazanin" w:eastAsia="IRNazanin"/>
          <w:color w:val="111111"/>
          <w:sz w:val="28"/>
          <w:sz w:val="28"/>
          <w:szCs w:val="28"/>
          <w:rtl w:val="true"/>
          <w:lang w:bidi="fa-IR"/>
        </w:rPr>
        <w:t>نشر مکتبة لبنان ناشرون،چ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خوانساری،محمّد،</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آگاه،چ پانزدهم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دقر،عبد الغنی،بی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القواعد العربیة فی النحو و 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سبزواری،ملّا هادی،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المنظومة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حسن زاده آملی،تحقیق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طالبی،تهران،نشر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ناب،چ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شیروانی،علی،</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علم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غرویان،محسن،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دارالعلم،چ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بن یعقوب،</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کمره ای،قم،نشراسوه،چ سوم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گرامی،محمد علی،بی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بصیری،قم،نشر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امید،چ اوّل</w:t>
      </w:r>
      <w:r>
        <w:rPr>
          <w:rFonts w:eastAsia="IRNazanin" w:cs="IRNazanin"/>
          <w:color w:val="111111"/>
          <w:sz w:val="28"/>
          <w:szCs w:val="28"/>
          <w:rtl w:val="true"/>
          <w:lang w:bidi="fa-IR"/>
        </w:rPr>
        <w:t>.</w:t>
      </w:r>
      <w:bookmarkStart w:id="207" w:name="pg5071_48216"/>
    </w:p>
    <w:p>
      <w:pPr>
        <w:pStyle w:val="BookText"/>
        <w:rPr/>
      </w:pPr>
      <w:bookmarkEnd w:id="207"/>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 باقر بن محمد تقی،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العربی،چ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بامیانی،غلامعلی،بی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المعانی للتفتازانی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مردانی،اردلان،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شرحی نوین بر المنطق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الهادی،چ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مظفّر،محمّد رضا،</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،نجف،مطبعۀ نعمان،الطّبعۀ الثّالثۀ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معین،محمّد،</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،تهران،مؤسسه انتشارات امیرکبیر،چ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نعمه،عبدالله،</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غضبان،تبریز،نشر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فروشی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مؤسسه انتشارات فرانکلین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یزدی،عبدالله بن شهاب الدّین الحسین،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الحاشیۀ علی 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حسینی دشتی،نشر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مطبوعاتی اسماعیلیان،چ دوّم</w:t>
      </w:r>
      <w:r>
        <w:rPr>
          <w:rFonts w:eastAsia="IRNazanin" w:cs="IRNazanin"/>
          <w:color w:val="111111"/>
          <w:sz w:val="28"/>
          <w:szCs w:val="28"/>
          <w:rtl w:val="true"/>
          <w:lang w:bidi="fa-IR"/>
        </w:rPr>
        <w:t>.</w:t>
      </w:r>
    </w:p>
    <w:p>
      <w:pPr>
        <w:pStyle w:val="Heading2"/>
        <w:numPr>
          <w:ilvl w:val="1"/>
          <w:numId w:val="1"/>
        </w:numPr>
        <w:rPr/>
      </w:pPr>
      <w:bookmarkStart w:id="208" w:name="__RefHeading___Toc996462_774463916"/>
      <w:bookmarkStart w:id="209" w:name="_Toc75"/>
      <w:bookmarkEnd w:id="208"/>
      <w:r>
        <w:rPr>
          <w:rtl w:val="true"/>
        </w:rPr>
        <w:t>نسخه ها</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فیضیّه قم،شماره نسخه</w:t>
      </w:r>
      <w:r>
        <w:rPr>
          <w:rFonts w:eastAsia="IRNazanin" w:cs="IRNazanin"/>
          <w:color w:val="111111"/>
          <w:sz w:val="28"/>
          <w:szCs w:val="28"/>
          <w:rtl w:val="true"/>
          <w:lang w:bidi="fa-IR"/>
        </w:rPr>
        <w:t>:</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بن عبداللطیف شولستانی،تاریخ کتابت</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کتابخانه مدرسه مروی تهران،شماره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،رقعی،تحریر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نسخه و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دوّم،وقفی آخوند ملّا حاجی محمد ورامینی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کتابخانه عمومی مدرسه آیۀ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نسخه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،تاریخ تحریر</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ق،منطق،فارسی،کاتب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،ضمیمه پنجم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دانشگاه،تهران،شماره نسخه</w:t>
      </w:r>
      <w:r>
        <w:rPr>
          <w:rFonts w:eastAsia="IRNazanin" w:cs="IRNazanin"/>
          <w:color w:val="111111"/>
          <w:sz w:val="28"/>
          <w:szCs w:val="28"/>
          <w:rtl w:val="true"/>
          <w:lang w:bidi="fa-IR"/>
        </w:rPr>
        <w:t>:</w:t>
      </w:r>
      <w:r>
        <w:rPr>
          <w:rFonts w:eastAsia="IRNazanin" w:cs="IRNazanin"/>
          <w:color w:val="111111"/>
          <w:sz w:val="28"/>
          <w:szCs w:val="28"/>
          <w:lang w:bidi="fa-IR"/>
        </w:rPr>
        <w:t>4559</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علی،تاریخ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السّلطنه قزوین،</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برگ،خواجه جمال الدّین محمّد بن محمود حسینی شهرستانی،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،تاریخ تصویر برداری دی ماه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علی مدرّس،ریحان الادب فی تراجم المعروفین بالکنی و اللّقب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 و 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تلخیص در علی اکبر دهخدا،لغت نامه،ج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عبدالله بن شهاب الدّین الحسین الیزدی،الحاشی علی تهذیب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ذکر است که سیّد میرزا ابوالفتح بن محمّد علی مشهور به میرمخدوم بن محمّد بن سیّد شریف جرجانی نیز حاشیه ای بر حاشیّه دوانی نگاشته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http://opac.nlai.ir</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درایتی،</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،فهرستگان نسخه های خطی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است به شهرستان که به نوشته مراصد شهری است در فارس،نیز شهری است در اصفهان که آن را حی و مدینه نیز گویند هم شهری است کوچک ما بین خوارزم و نیشابور از بلاد خراسان در سه منزلی نسا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معروفین همین عنوان راتذکّر می دهند و تعیین اینکه کدام یک از مواضع مذکوره است موکول به قرائن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مدرّس،ریحان الادب فی تراجم المعروفین بالکنی و اللّقب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 و 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استادی،فهرست نسخّه های خطّی کتابخانه مدرسه فیضیّه قم،ج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آقا بزرگ تهرانی،الذریعة إلی تصانیف الشیعة،ج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درایتی،</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،فهرستگان نسخه های خطی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ذکر است نسخه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حاشیه ملّا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کتابخانه مجلس شورای اسلامی وجود دارد و برای مطبع نامی منشی نول کشور در مطبع بمبئی گالپور در ماه نومبر سنه </w:t>
      </w:r>
      <w:r>
        <w:rPr>
          <w:rFonts w:eastAsia="IRNazanin" w:cs="IRNazanin"/>
          <w:b w:val="false"/>
          <w:bCs w:val="false"/>
          <w:i w:val="false"/>
          <w:iCs w:val="false"/>
          <w:color w:val="333333"/>
          <w:sz w:val="20"/>
          <w:szCs w:val="20"/>
        </w:rPr>
        <w:t>1294/1915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باشد،نیز مترجم را محمّد بن محمود شهرستانی دانسته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استادی،فهرست نسخّه های خطّی کتابخانه مدرسه فیضیّه قم،ج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 استادی،فهرست نسخّه های خطّی کتابخانه مدرسه مروی تهران،ص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نسخه مروی فریم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یکدیگر می باشند و کسی که از نسخه ها عکس برداری کرده است،به اشتباه دو بار از یک صفحه عکس گرفته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ابوالفضل عرب زاده،فهرست نسخه های خطّی،کتابخانه عمومی حضرت آی الله العظمی گلپایگانی،ص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 درایتی،</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،فهرستگان نسخه های خطی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 گیری های زیادی انجام داده و از مدیریّت نسخ خطّی مدرسه آی الله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آقای ابوالفضل عرب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پرس و جو کرده امّا فایده ای نداشت و نسخه مزبور یافت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هنوز نسخه هایی در کتابخانه مدرسه آی الله گلپایگانی وجود دارد که فهرست نشده است و شاید نسخه مزبور از آن ها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دانش پژوه،فهرست نسخه های خطّی کتابخانه مرکزی دانشگاه تهران،ج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جویا جهانبخش،راهنمای تصحیح متون،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حقیر بعد از آنکه از وجود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حاشیه تهذیب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 یافتم،به تحقیق پرداخته و از عدم تصحیح و چاپ آن مطمئن گردیدم و در مراکزی که در کشور ایران نسخ خطّی وجود دارد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کتابخانه های ملّی و مجلس شورای اسلامی و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آستان قدس رضوی و دانشکده الاهیات دانشگاه فردوسی مشهد و مدرسه مروی تهران و ملک و سایت کدنا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کتابخانه دیجیتالی نسخه های خطّی و اسناد شرقی، </w:t>
      </w:r>
      <w:r>
        <w:rPr>
          <w:rFonts w:eastAsia="IRNazanin" w:cs="IRNazanin"/>
          <w:b w:val="false"/>
          <w:bCs w:val="false"/>
          <w:i w:val="false"/>
          <w:iCs w:val="false"/>
          <w:color w:val="333333"/>
          <w:sz w:val="20"/>
          <w:szCs w:val="20"/>
        </w:rPr>
        <w:t>mzi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واره دست نوشت های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فهرستگان نسخه های خطی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مصطفی درایتی،به جستجو پرداخته و سه نسخه مرغوب که دارای تاریخ کتابت و همچنین نام کاتب بوده و حدّالامکان به زمان حیات نویسنده نزدیک تر باشد را خریداری کرده و با توجه به استقبال آقای فراهانی در امر فراگیری و تصحیح متون خطّی،کار تصحیح شروع گردید و این کتاب مصحَّح نتیجه شش ماه فعالیّت علمی می باشد؛سه ماه جهت شناسایی نسخه 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 ماه جهت تایپ و مقابله سه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نهایت متن آماده شده را ویرایش و غلط گیری کردم و در برخی مواقع که لازم بود جهت اطمینان از صحّت مطالب درج شده به تصاویر نسخه ها رجوع کردم و متن کنونی سامان پذیرفت؛و و لله الحمد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بابا طاهر،دوبیتی ها،شماره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وحشی بافقی کرمانی،دیوان،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فرهاد و شیرین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کلمه در نسخ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همزه ذکر گردیده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کلمه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نیست،بلکه میتواند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باشد،و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نسخ دیگر نگاشته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علیه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صید و الکتابة قید،قیدوا قیدوا رحمکم الله تعالی علومکم بالکتابة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احمدی میانجی،مکاتیب الرسول،ج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است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عَسی رَبِّی أَنْ یَهْدِیَنِی سَواءَ السَّبِیلِ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است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حَسْبِیَ اللّهُ عَلَیْهِ یَتَوَکَّلُ الْمُتَوَکِّلُونَ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است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حَسْبُنَا اللّهُ وَ نِعْمَ الْوَکِیلُ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دیباچه که انتساب ترجمه را به شهرستانی اثبات می کند در سه نسخه فیضیّه و مروی و گلپایگانی موجود نبود و آن را از نسخه کتابخانه دانشگاه تهران نگاشتم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نگردیده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محمدعلی بن علی تهانوی،کشاف اصطلاحات الفنون و العلوم،ج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اصطلاحی و شکر لغوی ترادف است و نسبت میانه حمد لغوی و حمد اصطلاحی عموم من وجه است و میانه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تعمیم کنند در نعمت امّا اگر تخصیص کنند حمد را به نعمت واصله نسبت عموم و خصوص مطلق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نیست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ارائه دادن طریق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گفته اند که مصدر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از آن یا نفس امر است عموماً یا خصوص ملّت اسلام بطریق 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معمولش بطریق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 شده است،و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هرگاه مضاف الیه بر مضاف مقدم نمیتواند باشد،پس معمول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طریق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نمیتواند مقدم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احتمال اول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اند موافق تدبیر است مر تقدیر را،و به عبارت دیگر موافق گردانیدن اسباب است با یکدیگر در سبب موافق مطلوب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توفیق موافق گردانیدن اسباب است با یکدیگر نسبت به مطلوب خیر به عبارت دیگر موافق گردانیدن اسباب است به مطلوب و به عبارت دیگر به هم رسانیدن اسباب،جهت مطلوب خیر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شده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طریق مبالغه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به طریق مبالغه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 است،و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طریق مبالغه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مبنی،از برای مفعول باید گرفت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تقدیم ما حقّه التأخیر یفید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غلامعلی محمّدی بامیانی،دروس فی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المعانی للتفتازانی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غیر او اقتداء لایق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ذکر گردیده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التّصغیر یردّ الأشیاء إلی أصولها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الغنی دقر،معجم القواعد العربیة فی النحو و التصریف،ص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مجلسی،بحار الانوار،ج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با تقوا باشد از آل من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ایمان و اعتقاد قلبی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مفاعله از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این قول 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حیثیت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حیثیت که واقع،مطابَق او است،حق گویند،پس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بعد الحمد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مضاف الیه در نیت است به سبب آنکه آن از اسماء دائم الاضافه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آنکه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آنکه مرکب از خارج و داخل،خارج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ذکر گردیده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مرتب حاضر 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 وجود هر لاحقی،اجزاء سابق معدوم میگردد،پس هرگز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الکلام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شده است که گویا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 مجاز در حذف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شده،و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صریحاً ذکر گردیده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آشکار و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تداول فارسی بفتح اوّل و دوّم تلفّظ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معین،فرهنگ فارسی،ج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حمل به 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غایت نزدیک ساختن است به 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الکلام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یا موضع فزع از قلب و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 دهخدا،لغت نامه،ج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کلینی،اصول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باقرکمره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بالتصدیق،تباین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کائن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که،از لفظ فعلی مثلا یا معنی وی معنی فعلی دیگر ارده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متضمن فیه اصل میباشد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 بعد سیّ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 او مرفوع،یا منصوب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مقدار که به سبب او امور قائم و منتظم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تقویتی است از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است به آیه وَ اعْتَصِمُوا بِحَبْلِ اللَّهِ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یکی از دو قسم که قبل از این مفهوم شد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فی تحریر المنطق و الکلام،یعنی معلوم شد که این کتاب دو قسم است یک قسم از منطق و یک قسم از کلام،اما معلوم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اول کدام قسم است،پس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در نظر بگیرند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الفاظ خواهند توجیه ظرفیت ظاهر است،زیرا که صحیح است که این الفاظ در بیان منطق است،اما اگر معانی خواهند چنین میشود که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تعریف عیناً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کتب درسی حوزه های علمیّه است ذکر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مظفّر،المنطق،ص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مسائلی است که در این کتاب است به واسطه آنکه مسائلی که در این کتاب است ذهن را از خطای در فکر نگاه میدارد و شامل مسائلی است که زیاده از این کتاب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این صورت بر بعضی مسائل صادق نیاید که منطق است،به واسطه آنکه منطق مجموع قوانین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تعریف منطق به رسم نه به 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 رسم و حدّ در اثنای کتاب خواهد آمد و حاجتی نیست که در اینجا بیان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عبدالله یزدی،حاشیّه،ص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هر یک موقوف علیه شروع اند فی الجمله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هر یکی موقوف علیه شروع اند در علم به واسطه آنکه هرگاه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احتیاج به منطق و ماهیت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 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 ضروری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 کردن همان نظم دادن به معلومات برای بدست آوردن یک امر جدید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اردلان مردانی،منطق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شرحی نوین بر المنطق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حاج ملّا هادی سبزواری در این زمینه چنین سروده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الفکر حرکة إلی المبادی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مبادی إلی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هادی سبزواری،شرح منظومه،ج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احتیاج 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نمی باشد آن آلت مگر 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منظور از این،احد الجوابین باشد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به نسبت چیزی به چیزی 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به نسبت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اذعان نسبت خبری،مثلا در تصدیق به آنکه زید قائم است،لابد است اولا در تصور زید که محکوم علیه است و از تصور قائم که محکوم به است و از تصور نسبت میان قائم وزید که آن را نسبت بین بین و حکمانه خوانند؛و نزد متأخرین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عدم وقوع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اذعان و اعتقاد نسبت به چیزی 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تصدیق به آنکه عالم حادث است،و ظاهر عبارت مصنف این معنی دارد که قسمت میکنند تصور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بداهت و اکتساب منقسم میشوند به بداهت تصور و بداهت تصدیق و اکتساب تصور و اکتساب تصدیق چنانچه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قسمت میکنند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مکسَب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مکتسب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بالجمله اخذ قید توقف نکرده از این جهت که بنابر تعریف مشهور لازم میاید که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در مادّه و صورت هر دو،همچنانکه قدس سره در حاشیه شمسیه تصدیق نمود،و کیفیت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مقدمات احتیاج به منطق،آن است که،نظری را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عوارض شیء،متحد بالذات است با آن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مساوی شیء متحد بالذات است با آن شیء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متن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 التصورات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گردیده،گویا اینگونه بوده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قسم دو مقصد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منظور از قسم هم میتواند که همان علم منطق باشد به قرینه اوائل کتاب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الاول فی المنطق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درد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گرم بودن و تب داشتن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حیثیت است که تمام موضوع له اوست،مطابقت است نه تضمن و نه التزام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ذکر گردیده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خلاص شدن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دلالت را عبارت دانسته از،فهم معنی از لفظ فی الجمله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لازم دارد این تضمن و التزام مطابقت را زیرا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دلالت مطابقت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بر حصر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حدث و زمان نسبت و فاعل معین و نسبت به فاعل معین مفهوم و متعقّل نمیگردد الّا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نسبت به فاعل مّا معین و نسبت به فاعل معین مفهوم و متعقل نمیگردد و الّا بعد از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مطابقی نخواهد بود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میتواند بود که جواب از سؤال مقدر دیگر باشد،که اعتراض کرده 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میتواند که لفظی موضوع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 دلالت مطابقی نیز می بود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وضعی خواهد داشت و دلالت مطابقی محقق و بر موضوع له خواهد داشت،خواه 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دلالت مطابقی محقق بر موضوع له خواهد داشت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نقیض آن چیزی است که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دلالت را تابع وضع دانند،هر جا که تضمن یا التزام متحقق شود مطابقت تحقیقا خواهد بود،و اگر تابع ارده باشد،هر جا که همه با الزام متحقق شوند مطابقت تحقیقا لازم نیست که باشد بلکه گاه تحقیقا خواهد بود و گاه تقدیرا،پس مصنف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آنکه ذات انسان یا تشخص است و انسان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اضافه گردیده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بالطبع آن است که،مقدم موقوف علیه مؤخر باشد و علت او نباشد،مثل تقدم واحد بر اثنین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 در منطق،همان فعل است در نحو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مثل جسق و لیق بدررود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ادات نیز مشترک میباشد،مثل من که مشترک است میان تبیین و تبعیض،و حقیقت و مجاز میباشد،مثل فی هرگاه استعمال کنند در ظرفیت حقیقت است و هرگاه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سینا از حکمای بزرگ و نامدار مشّاء بوده و کتاب شفاء وی که در الهیّات و طبیعیّات و ریّاضیات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درخشنده ترین نام در تاریخ علم و فکر و طبّ و از بزرگ ترین فلاسفه اسلام است که در فلسفه و طبیعیّات و طبّ خودنمایی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 ابن سینا در فلسفه بر متفکّران و فلاسفه پیش از او سیطره و غلبه داشت و ریشه های آن،توماس آکونیاس که فلسفه اش از ثمرات و نتایج تعالیم ابن سینا بود کشیده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نعمه،فلاسفه شیعه،ص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شفاء در بیست و هشت مجلّد که شامل فصولی در منطق و طبیعیّات و مابعدالطّبیعه و الاهیّات و ریاضیّات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معنی آن متحد باشد اما مشخص نباشد به حسب وضع امر کلی بوده است بر کثیرین آن کلی است و این کلی متواطی است اگر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برف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آنکه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تقدیر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حصل عند العقل صورتی دارد که قائم به نفس است و ذی صورتی دارد که در ذهن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مرغی است معروف الاسم و مجهول الجسم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سیمرغ</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کوکب سیاره که هفت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فاندفع المحذوران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گردیده،ودر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تفارق نباشد کلیا ناچار باشد که فی الجمله تصادق خواهد بود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عدّه ای از منطقیون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قاعده ای که بعد از این مذکور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کل واحد از مفهومین بر دیگری فی الجمله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میتواند که مخفف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باشد،یعنی عبارت در اصل اینگونه باشد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اعم از آنکه با هم نیز صادق آیند،و 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وقتی که باهم نیز صادق 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ایشان عموم من وجه خواهد بود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کل واحد از نقیضین صادق خواهد بود بر عین دیگری،پس کل واحد از نقیضین صادق خواهد بود بدون دیگری،و هو المطلوب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اعتراض کرده 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یکی را که شما نسبت کردید نقیض او را نیز در یکی او نسبت کردید،به خلاف تباین کلی که نقیض او را بعد از همه ذکر کرده اید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شیهه کشنده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نگردیده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میتواند که این متعدد،متفق الحقیقة نباشد،یعنی حقیقت هریک چیزی دیگر باشد مخالف حقیقت دیگر،و اگر متفق الحقیقة باشند در جواب نوع واقع میشود،مثلا هرگاه کسی سؤال کند از حقیقت مشترکه میان زید و عمرو و بکر،در جواب،انسان واقع میشود؛و اگر مختلفة الحقیقة باشند،در جواب،جنس واقع میشود،مثلا هرگاه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گوسفند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است،و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غیر او که فرس است حیوان مثلا جنس که آن حیوان است در جواب ما هو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نمیخواهیم از مقوم الا جزئی که تمییز ماهیت باشد فی الجمله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مثلاً،کلی،صفت عکس است،یعنی عکسی که کلی باشد واقع نیست اما عکس جزئی واقع است،و فایده تقیید به این وضع این است که،اگر تقیید نکنیم عکس متصرف به عکس مصطلح میشود و عکس موجبه کلیه به حسب اصطلاح سالبه جزئیه است،پس یعنی عکس مصطلح میشود و حال آنکه عکس مصطلح منتفی نیست بلکه واقع است چنانکه مخفی نیست،و عکس،کلیه نیست یعنی لازم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ضاحک که خاصه است،زیرا که مقول میشود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افراد حقیقت واحد که آن حیوان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عکس،یعنی نقیض اخص،اعم خواهد بود و نقیض اعم اخص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محمدعلی بن علی تهانوی،کشاف اصطلاحات الفنون و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زاینده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درنده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محکوم به و نسبت حکمیت وقوع یا لاوقوع آن نسبت،که آن را حکم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محکوم علیه و نسبت حکمیت به ثبوتیه تقییدیه و وقوع یا لاوقوع آن نسبت که آن را حکم میگویند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ذکر گردیده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آنکه ناچار است در قضیه موجود بودن موضوع در ذهن،و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 سه نسخه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 بود که برای مصحّح مفهوم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شاید بتوان گفت که مقصود لفظ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هست که سالبه،خاص میگردد به اسم بسیط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وقتی که زمین میان خورشید و ماه واقع شود و خسوف رخ دهد وقت حیلولت میگویند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انگشتان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آنکه انخساف ضروری قمر نیست در وقت وصف قمریت و الّا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 من وجه است از مشروطه عامه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نگردیده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او</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بیدار و هوشیار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ایشان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مذکور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نگردیده 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دوام اشاره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مشروطه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مشروطه خاصه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معلوم شد که عرفیه خاصه،اخص است از عرفیه عامه،و عرفیه عامه اخص است از مطلقه عامه و ممکنه عامه،پس عرفیه خاصه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معلوم شد که عرفیه خاصه اخص است از عرفیه عامه و عرفیه عامه اخص است از مطلقه عامه و ممکنه و اما وقتیه موجبه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لادائما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آنکه تقیید به لادوام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گذشت،و اعم من وجه است از عامتان به واسطه آنکه صادق آیند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مباین دائمتین یعنی ضرورت مطلقه و دائمه مطلقه است به واسطه آنکه تقیید به لادوام چنانکه گذشت و اعم من وجه است از عامتان به واسطه آنکه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وقتیه اخص باشد از منتشره مطلقه و مطلقه عامه و ممکنه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متحقق خواهد بود سلب ضرورت سلب و سلب امکان عام موجبه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متحقق خواهد بود سلب ضرورت سلب و سلب ضرورت سلب امکان عام سالبه است،و وجودیه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گردیده،ودر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که صادق آید ضرورت به حسب وصف یا دوام به حسب وصف یا ضرورت در وقت معین،یا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نگردیده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آن قضیه را که مقید شده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،محدوده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این قضیه سالبه باشد،مطلقه عامه و ممکنه عامه موجبه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نگردیده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 را گویند که نسبت مقدم مستلزم تالی 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مقدم و تالی هردو معلول علت تالی باشند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آنکه هرگاه که مقدم به فعل آید علت به فعل خواهد آمد،به واسطه آنکه هرگاه که معلول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آنکه او،معلول همین علت است و علت که به فعل آید،معلولش نیز به فعل آید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صدای دراز گوشان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وجود علاقه در لزومیه و عدمش در اتفاقیه،وجود وعدم علاقه در نفس الامر اول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هذا الشیء لاشجرا او لاحجرا؛و اگر حکم کرده باشند به لاتنافی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در آن به تنافی فردیت عدد است بر زوجیت عدد در جمیع ازمان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حدوداً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می باشد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 از روی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لاحجریت تنافی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سالبه متصله کلیه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ان یکون النهار موجودا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نیست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آنکه باشد حکم در قضیه شرطیه بر بعضی تقادیر اوضاع مقدم و بعضی ازمان مطلق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نسخه،علامت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 که ما آن را طبق قرینه،حمل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تقیید به وضع معینی یا وقت معینی که حکم بر بعض اوضاع و ازمان غیر معینه باشد،پس آن قضیه شرطیه جزئیه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ذکر گردیده لکن نادرست است،به اعتبار ما بعد آن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 النقیضتین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تناقض هشت وحدت شرط 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موضوع و محمول و مکان وحدت شرط و اضافه،جزء و 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قوه و فعل است در آخر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غرویان،آموزش منطق،ص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منظور،مار زنگی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آن تر کیب کنند منفصله مانعة الخلو را و نقیضین جزئین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منفصله مانعة الخلو از نقیضین جزئین مثلا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نقیض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کاتب متحرک الاصابع بالضرورة مادام کاتبا لادائما،یعنی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شیء من الکاتب بمتحرک الاصابع بالفعل حین هو کاتب و اما بعض الکاتب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وجودیه لاضروریه،مرکب است از دو قضیه،یکی مطلقه عامه موجبه کلیه که اصل قضیه است و یکی دیگر ممکنه عامه سالبه کلیه،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گردیده،لیکن میتواند این سهوی از سوی کاتبین باشد،زیرا که در ترجمه،دو فرد مذکور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نقیض الانسان حیوان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 آن صادق خواهد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شیء من الحیوان بانسان مادام حیوانا دائما،و هرگاه که ترکیب کنیم نقیض را با اصل قضیه و بگوییم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انسان حیوان بالضرورة و لاشیء من الحیوان بانسان مادام حیوانا دائما،پس نتیجه میدهد که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میباید که منافی یکدیگر نباشند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ابوعلی،اتصاف ذات موضوع شرط است،یعنی ذات موضوع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مذهب ابوعلی ممکنتین عکس ندارد،مثلا هرگاه فرض کنیم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عرفیه عامه لازم خاصتان باشد،اما منعکس به لادوام فی البعض چرا؟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نقیض محمول را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مخالفت در کیف،یعنی اگر اصل موجبه باشد،عکس سالبه باشد،و به عکس این محمول 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 صدق شرط است،به واسطه آنکه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متن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اعتبار جهت خاصتان منعکس میشدند به عرفیه خاصه لادائمه فی البعض،در اینجا،یعنی در موجبه عکس نقیض،منعکس میشوند خاصتان به عرفیه لادائمه فی البعض،مثلا هرگاه که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ذکر گردیده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ذکر گردیده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جزء اول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میکنیم ذات موضوع را که ج است در وصف محمول و موضوع را برای آن ثابت میکنیم،و پس این صادق خواهد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میکنیم ذات موضوع را که ج است و پس این صادق خواهد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لیس ب بالفعل به حکم جزء اول اصل د،و لیس ج بالفعل نیز صادق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موجبه دائمه است صادق خواهد بود،یعنی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ج،و این مستلزم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لیس ب دائما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مذکور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السالبة الجزئیة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همچنانکه در عکس،سالبه جزئیه عکس نداشت،پس در عکس نیز نقیض موجبه جزئیه،عکس نخواهد داشت و بیان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بعض ج ب بالفعل،پس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 ب بالفعل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ذکر گردیده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هرگاه که صادق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ج ب بالفعل،در عکس نقیض آن صادق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لیس ب بالفعل،درعکس نقیض آن صادق صادق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لیس ب لیس ج مادام لیس ب لادائما،یعنی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لیس ب ج بالفعل،به واسطه آنکه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صادق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 بالفعل،به حکم لادوام اصل،پس صادق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لیس ب لیس ج مادام لیس ب،و این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جویدن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اصلیه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عکسش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این قول آخر که نتیجه است،مذکور باشد در قیاس بمادّته،یعنی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طرفین نتیجه مذکور باشند در 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بهیئته،یعنی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ترتیب و نسبت مذکور در قیاس،اگر چه حکم مخالف باشد،این را قیاس استثنائی میگویند،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اقترانی را در احکام مقدم داشت،به واسطه آنکه آن اقلّ اجزاء است 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آنکه تا مندرج شود در تحت اوسط تا متعدی شود حکم از وسط به اصغر،به واسطه آنکه در کبری حکم میکنیم به آن چیزی که متصف شود به اوسط بالفعل به واسطه آنکه اتصاف ذات موضوع به وصف موضوع،بالفعل میباید،پس باید که صغری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 نتیجه دهد موجبتان،یعنی موجبه کلیه و موجبه جزئیه با موجبه کلیه کبری موجبتان،یعنی موجبه جزئیه و موجبه کلیه،و اما موجبه کلیه،هرگاه که صغری و کبری هردو موجبه کلیه باشند،و اما موجبه جزئیه،هرگاه که صغری موجبه جزئیه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تفاوت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دوتای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صغری را هرگاه ضرب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دوتای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کبری،چهار احتمال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صغری و کبری هردو موجبه کلیه،صغری موجبه کلیه،کبری سالبه کلیه و صغری موجبه جزئیه،کبری موجبه کلیه و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جزئیه،کبری سالبه کلیه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انتاج صحیح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هرگاه ترکیب کنیم مشروطه خاصه را با وقتیه اختلافی حاصل شود،پس نتیجه ندهد،و هرگاه که اخص نتیجه ندهد،اعم نتیجه نخواهد داد،به واسطه آنکه عدم انتاج اخص،مستلزم عدم انتاج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اینکه اگر صغری ممکنه باشد،کبری چرا میباید که ضروریه باشد،یا مشروطه عامه یا مشروطه خاصه؟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که،موجبه کلیه صغری با سالبه کلیه کبری و سالبه کلیه صغری با موجبه کلیه صغری با موجبه کلیه کبری،نتیجه میدهد سالبه کلیه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 موجبه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به دلیل خلف اینجا این است که،نقیض نتیجه را صغری سازیم و کبری این شکل را کبری سازیم،به واسطه آنکه چون نتیجه در این شکل سالبه است پس نقیض او که موجبه باشد،صلاحیت آن خواهد داشت که صغری شکل اول واقع شود و کبری این شکل چون کلیه است،صلاحیت آن دارد که در 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ثانی جاری شود؛و اما جریان آن در ضرب اول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نقیض این نتیجه را صغری سازیم و و کبرای این ضرب رابع را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ناطق انسان،کبری سازیم و چنین گوییم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نقیض نتیجه باطل باشد،پس نتیجه حق باشد،و هو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دلیل عکس کبری در ضرب ثانی،میرود که صغرای آن موجبه باشد،به واسطه آنکه صلاحیت داشته باشد آن صغری بعد از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الانسان 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بالای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شده،گویا منظور کاتب از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الصغری ثم الترتیب ثم النتیجة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گویا سهوی است از جانب کاتب،به قرینه ترجمه اش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عکس صغری ثم الترتیب ثم النتیجة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که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نگردیده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اوسط به اصغر،به واسطه آنکه در کبری حکم کرده ایم بر آن چیزی که صادق است بر آن اوسط بالفعل،به واسطه آنکه اتصاف ذات موصوف به وصف عنوانی،بالفعل میباید،پس هرگاه در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نیز،با این تفاوت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 ب الف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نقیض نتیجه کاذب باشد پس نتیجه صادق باشد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صغری موجبه جزئیه و کبری موجبه کلیه یا سالبه کلیه و در دو ضرب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الکبری ثم الترتیب ثم عکس النتیجة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کلیه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آنکه اگر از این دو شرط نباشد نتیجه نمیدهد،چه هرگاه یکی از این دو شرط نباشد هرآینه مقدمتین قیاس،یا هردو سالبه خواهد بود یا هردو موجبه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دو کلمه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اوسط با اصغر بالفعل میباید با حمل اوسط بر اکبر و ملاقات اوسط با اصغر اعم از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تفاوت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 اوسط بالفعل میباید یا حمل اوسط بر اکبر و ملاقات اوسط با اصغر اعم از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همین دو ضرب مذکور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صغری موجبه کلیه باشد و کبری موجبه کلیه یا موجبه جزئیه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میباید با انعکاس سالبه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کان زید انسانا کان حیوانا و کلما کان حیوانا کان جسما فکلما کان زید انسانا کان جسما،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آنکه دانستن مقدمتین موقوف است بر دانستن نتیجه به واسطه آنکه نتیجه یکی از مقدمتین است و دانستن نتیجه موقوف است بر دانستن مقدمتین به واسطه آنکه اول مقدمتین را ترتیب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که یک جزء آن شرطیه باشد و این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 مقدم که نتیجه میدهد رفع 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تالی که نتیجه میدهد وضع 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 تالی که نتیجه میدهد رفع 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دو احتمال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مانعة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ج ب بالفعل و لاشیء من ج ب بالضرورة،نتیجه میدهد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باید که از موجبه جزئیه مطلقه عامه باشد پس آن مستلزم محال باشد،و هرچه مستلزم محال است باطل است،پس قضیه موجبه جزئیه مطلقه باطل باشد،پس نقیض آن صادق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صریحا ذکر نشده،اما علامت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اشاره به آن باشد به قرینه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استقراء حجّتی است که در آن ذهن از قضایای جزئی به نتیجه ای کلّی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جزئی به کلّی می رود و به تعبیر دیگر از محسوس به معقول یا از واقعه به قانون می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خوانساری،منطق صوری،ص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تمثیل دلیلی مرکب از دو قضیه است تا به جهت مشابهتی که آن دو با هم دارند حکم یکی از آن دو را برای دیگری اثبات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صحیح تمثیل همین است،نه آنچه را که مشهور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 عبارت است از اثبات حکم بر یک جزئی به خاطر ثبوت آن در جزئی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 این تعریف آن است که حکم نتیجه تمثیل است و نه خود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گرامی،منطق مقارن،ص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انواع گوناگون قضایا را که در قیاس به کار می رود و به دیگر سخن،مبادی قیاس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مقدّماتی که بی نیاز از بیان است،مبادی مطالب یا مبادی قیاس نامیده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شیروانی،آشنایی با علم منطق،ص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عصاره گیاهی است مسهل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تب دار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 مینهند بر ایشان کلام را از جهت دفع 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تنگی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گشادگی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موضوع علم است یا تصور موضوع علم است یا تصدیق به موضوعیت موضوع است یا تصدیق به وجود موضوع است؟نمیتواند که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نیست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بدیهیت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 است،و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به بدیهیت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شروع او بر وجه بصیرت و خبریت خواهد بود،مثلا هرگاه کسی بداند منطق را به این که عاصم است از خطای در فکر،حاصل میشود نزد او مقدمه کلیه،یعنی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له مدخل فی العصمة من الخطأ فی الفکر فهو من المنطق،و هرگاه که ضم کند به این مقدمه کلیه،صغری سهل الحصول را و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المسئلة من المنطق،پس در این هنگام واقف خواهد بود بر جمیع مسائل منطق مجملا،و شروع او بر وجه خبرت و بصیرت خواهد بود؛و اما آنچه موقوف علیه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 به آنچه معتد به او نیست بر آن علم تا آنکه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غایت آن چیزی است که مرتب شود بر فعل،و غرض و غایت میتوانند که متحد بالذات باشند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متغایر بالاعتبار،همچو عصمت از خطای در فکر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بیابد بعضی منافع آن را نزد تحصیل آن،و طلب ما تعین کند،و متحمل 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 از رؤوس ثمانیه آن است که بیان کند که آن علم مشروع فیه 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 علم است؟و چرا لابد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لیکن حکماء مؤخّر میداشتند آن را از علوم تعلیمیه مثل هندسه تا آنکه مشتق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 به طبع اولاد،و حکماء الهیّون مؤخر میداشتند آن را از علوم اخلاق تا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است از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گردیده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عمل طرفین را بر ایشان و خواه عمل ایشان بر طریفین به واسطه باشد یا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مطلوب است از الطرفین پس نظر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است اینکه طلب کند جمیع آنچه مسلوب است او از احد الطرفین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شد تکثیر مقدمات در حالتی که مأخوذ اند از فوق که آن نتیجه است،به واسط آنکه نتیجه فوق است نسبت به 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مقدمات سفل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نتیجه،به واسطه آنکه مقدمات موصل اند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متألف نشدند بر احدی از تألیفات اربع معتبره،پس از آن قیاس مرکب خواهد بود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یافت شدند حد مشترکی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باشد 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 ط،و نیابیم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 ب و کل ه ط،پس اگر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فصل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در ادامه مذکور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58381</Words>
  <Characters>263961</Characters>
  <CharactersWithSpaces>320753</CharactersWithSpaces>
  <Paragraphs>1955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2026-08-18T22:56:37Z</dcterms:created>
  <dc:creator>ghaemiyeh.com</dc:creator>
  <dc:description/>
  <dc:language>en-US</dc:language>
  <cp:lastModifiedBy/>
  <dcterms:modified xsi:type="dcterms:W3CDTF">2026-08-19T02:26:44Z</dcterms:modified>
  <cp:revision>1</cp:revision>
  <dc:subject/>
  <dc:title>متن و ترجمه حاشیه تهذیب المنطق حاشیه ملاعبد الله</dc:title>
</cp:coreProperties>
</file>

<file path=docProps/custom.xml><?xml version="1.0" encoding="utf-8"?>
<Properties xmlns="http://schemas.openxmlformats.org/officeDocument/2006/custom-properties" xmlns:vt="http://schemas.openxmlformats.org/officeDocument/2006/docPropsVTypes"/>
</file>