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محمد اسحاق فیاض </w:t>
      </w:r>
      <w:r>
        <w:rPr/>
        <w:t>37</w:t>
      </w:r>
      <w:r>
        <w:rPr>
          <w:rtl w:val="true"/>
        </w:rPr>
        <w:t>-</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326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7328_774463916">
            <w:r>
              <w:rPr>
                <w:webHidden/>
                <w:rStyle w:val="IndexLink"/>
                <w:rtl w:val="true"/>
              </w:rPr>
              <w:t>الأصل عند الشک فی حجیة الظن بحث الأصول</w:t>
            </w:r>
            <w:r>
              <w:rPr>
                <w:rStyle w:val="IndexLink"/>
                <w:rtl w:val="true"/>
              </w:rPr>
              <w:tab/>
            </w:r>
            <w:r>
              <w:rPr>
                <w:rStyle w:val="IndexLink"/>
              </w:rPr>
              <w:t>6</w:t>
            </w:r>
          </w:hyperlink>
        </w:p>
        <w:p>
          <w:pPr>
            <w:pStyle w:val="Contents2"/>
            <w:tabs>
              <w:tab w:val="clear" w:pos="8743"/>
              <w:tab w:val="right" w:pos="9026" w:leader="dot"/>
            </w:tabs>
            <w:rPr/>
          </w:pPr>
          <w:hyperlink w:anchor="__RefHeading___Toc407330_774463916">
            <w:r>
              <w:rPr>
                <w:webHidden/>
                <w:rStyle w:val="IndexLink"/>
                <w:rtl w:val="true"/>
              </w:rPr>
              <w:t>الاصل عند الشک فی حجة الأمارات بحث الأصول</w:t>
            </w:r>
            <w:r>
              <w:rPr>
                <w:rStyle w:val="IndexLink"/>
                <w:rtl w:val="true"/>
              </w:rPr>
              <w:tab/>
            </w:r>
            <w:r>
              <w:rPr>
                <w:rStyle w:val="IndexLink"/>
              </w:rPr>
              <w:t>8</w:t>
            </w:r>
          </w:hyperlink>
        </w:p>
        <w:p>
          <w:pPr>
            <w:pStyle w:val="Contents2"/>
            <w:tabs>
              <w:tab w:val="clear" w:pos="8743"/>
              <w:tab w:val="right" w:pos="9026" w:leader="dot"/>
            </w:tabs>
            <w:rPr/>
          </w:pPr>
          <w:hyperlink w:anchor="__RefHeading___Toc407332_774463916">
            <w:r>
              <w:rPr>
                <w:webHidden/>
                <w:rStyle w:val="IndexLink"/>
                <w:rtl w:val="true"/>
              </w:rPr>
              <w:t>الأصل عند الشک فی حجیة الظن بحث الأصول</w:t>
            </w:r>
            <w:r>
              <w:rPr>
                <w:rStyle w:val="IndexLink"/>
                <w:rtl w:val="true"/>
              </w:rPr>
              <w:tab/>
            </w:r>
            <w:r>
              <w:rPr>
                <w:rStyle w:val="IndexLink"/>
              </w:rPr>
              <w:t>11</w:t>
            </w:r>
          </w:hyperlink>
        </w:p>
        <w:p>
          <w:pPr>
            <w:pStyle w:val="Contents2"/>
            <w:tabs>
              <w:tab w:val="clear" w:pos="8743"/>
              <w:tab w:val="right" w:pos="9026" w:leader="dot"/>
            </w:tabs>
            <w:rPr/>
          </w:pPr>
          <w:hyperlink w:anchor="__RefHeading___Toc407334_774463916">
            <w:r>
              <w:rPr>
                <w:webHidden/>
                <w:rStyle w:val="IndexLink"/>
                <w:rtl w:val="true"/>
              </w:rPr>
              <w:t>الأصل عند الشک فی حجیة أمارة بحث الأصول</w:t>
            </w:r>
            <w:r>
              <w:rPr>
                <w:rStyle w:val="IndexLink"/>
                <w:rtl w:val="true"/>
              </w:rPr>
              <w:tab/>
            </w:r>
            <w:r>
              <w:rPr>
                <w:rStyle w:val="IndexLink"/>
              </w:rPr>
              <w:t>15</w:t>
            </w:r>
          </w:hyperlink>
        </w:p>
        <w:p>
          <w:pPr>
            <w:pStyle w:val="Contents2"/>
            <w:tabs>
              <w:tab w:val="clear" w:pos="8743"/>
              <w:tab w:val="right" w:pos="9026" w:leader="dot"/>
            </w:tabs>
            <w:rPr/>
          </w:pPr>
          <w:hyperlink w:anchor="__RefHeading___Toc407336_774463916">
            <w:r>
              <w:rPr>
                <w:webHidden/>
                <w:rStyle w:val="IndexLink"/>
                <w:rtl w:val="true"/>
              </w:rPr>
              <w:t>الأصل عن الشک فی حجیة أمارة بحث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407338_774463916">
            <w:r>
              <w:rPr>
                <w:webHidden/>
                <w:rStyle w:val="IndexLink"/>
                <w:rtl w:val="true"/>
              </w:rPr>
              <w:t>الاصل عند الشک فی حجیة الظن بحث الأصول</w:t>
            </w:r>
            <w:r>
              <w:rPr>
                <w:rStyle w:val="IndexLink"/>
                <w:rtl w:val="true"/>
              </w:rPr>
              <w:tab/>
            </w:r>
            <w:r>
              <w:rPr>
                <w:rStyle w:val="IndexLink"/>
              </w:rPr>
              <w:t>24</w:t>
            </w:r>
          </w:hyperlink>
        </w:p>
        <w:p>
          <w:pPr>
            <w:pStyle w:val="Contents2"/>
            <w:tabs>
              <w:tab w:val="clear" w:pos="8743"/>
              <w:tab w:val="right" w:pos="9026" w:leader="dot"/>
            </w:tabs>
            <w:rPr/>
          </w:pPr>
          <w:hyperlink w:anchor="__RefHeading___Toc407340_774463916">
            <w:r>
              <w:rPr>
                <w:webHidden/>
                <w:rStyle w:val="IndexLink"/>
                <w:rtl w:val="true"/>
              </w:rPr>
              <w:t>الأصل عند الشک فی حجیة أمارة بحث الأصول</w:t>
            </w:r>
            <w:r>
              <w:rPr>
                <w:rStyle w:val="IndexLink"/>
                <w:rtl w:val="true"/>
              </w:rPr>
              <w:tab/>
            </w:r>
            <w:r>
              <w:rPr>
                <w:rStyle w:val="IndexLink"/>
              </w:rPr>
              <w:t>27</w:t>
            </w:r>
          </w:hyperlink>
        </w:p>
        <w:p>
          <w:pPr>
            <w:pStyle w:val="Contents2"/>
            <w:tabs>
              <w:tab w:val="clear" w:pos="8743"/>
              <w:tab w:val="right" w:pos="9026" w:leader="dot"/>
            </w:tabs>
            <w:rPr/>
          </w:pPr>
          <w:hyperlink w:anchor="__RefHeading___Toc407342_774463916">
            <w:r>
              <w:rPr>
                <w:webHidden/>
                <w:rStyle w:val="IndexLink"/>
                <w:rtl w:val="true"/>
              </w:rPr>
              <w:t>الأصل عند الشک فی الحجیة بحث الأصول</w:t>
            </w:r>
            <w:r>
              <w:rPr>
                <w:rStyle w:val="IndexLink"/>
                <w:rtl w:val="true"/>
              </w:rPr>
              <w:tab/>
            </w:r>
            <w:r>
              <w:rPr>
                <w:rStyle w:val="IndexLink"/>
              </w:rPr>
              <w:t>30</w:t>
            </w:r>
          </w:hyperlink>
        </w:p>
        <w:p>
          <w:pPr>
            <w:pStyle w:val="Contents2"/>
            <w:tabs>
              <w:tab w:val="clear" w:pos="8743"/>
              <w:tab w:val="right" w:pos="9026" w:leader="dot"/>
            </w:tabs>
            <w:rPr/>
          </w:pPr>
          <w:hyperlink w:anchor="__RefHeading___Toc407344_774463916">
            <w:r>
              <w:rPr>
                <w:webHidden/>
                <w:rStyle w:val="IndexLink"/>
                <w:rtl w:val="true"/>
              </w:rPr>
              <w:t>الأصل عند الشک فی حجیة الظن بحث الأصول</w:t>
            </w:r>
            <w:r>
              <w:rPr>
                <w:rStyle w:val="IndexLink"/>
                <w:rtl w:val="true"/>
              </w:rPr>
              <w:tab/>
            </w:r>
            <w:r>
              <w:rPr>
                <w:rStyle w:val="IndexLink"/>
              </w:rPr>
              <w:t>34</w:t>
            </w:r>
          </w:hyperlink>
        </w:p>
        <w:p>
          <w:pPr>
            <w:pStyle w:val="Contents2"/>
            <w:tabs>
              <w:tab w:val="clear" w:pos="8743"/>
              <w:tab w:val="right" w:pos="9026" w:leader="dot"/>
            </w:tabs>
            <w:rPr/>
          </w:pPr>
          <w:hyperlink w:anchor="__RefHeading___Toc407346_774463916">
            <w:r>
              <w:rPr>
                <w:webHidden/>
                <w:rStyle w:val="IndexLink"/>
                <w:rtl w:val="true"/>
              </w:rPr>
              <w:t>الأصل عند الشک فی حجیة الظن بحث الأصول</w:t>
            </w:r>
            <w:r>
              <w:rPr>
                <w:rStyle w:val="IndexLink"/>
                <w:rtl w:val="true"/>
              </w:rPr>
              <w:tab/>
            </w:r>
            <w:r>
              <w:rPr>
                <w:rStyle w:val="IndexLink"/>
              </w:rPr>
              <w:t>37</w:t>
            </w:r>
          </w:hyperlink>
        </w:p>
        <w:p>
          <w:pPr>
            <w:pStyle w:val="Contents2"/>
            <w:tabs>
              <w:tab w:val="clear" w:pos="8743"/>
              <w:tab w:val="right" w:pos="9026" w:leader="dot"/>
            </w:tabs>
            <w:rPr/>
          </w:pPr>
          <w:hyperlink w:anchor="__RefHeading___Toc407348_774463916">
            <w:r>
              <w:rPr>
                <w:webHidden/>
                <w:rStyle w:val="IndexLink"/>
                <w:rtl w:val="true"/>
              </w:rPr>
              <w:t>الأصل عند الشک فی حجیة الظن بحث الأصول</w:t>
            </w:r>
            <w:r>
              <w:rPr>
                <w:rStyle w:val="IndexLink"/>
                <w:rtl w:val="true"/>
              </w:rPr>
              <w:tab/>
            </w:r>
            <w:r>
              <w:rPr>
                <w:rStyle w:val="IndexLink"/>
              </w:rPr>
              <w:t>41</w:t>
            </w:r>
          </w:hyperlink>
        </w:p>
        <w:p>
          <w:pPr>
            <w:pStyle w:val="Contents2"/>
            <w:tabs>
              <w:tab w:val="clear" w:pos="8743"/>
              <w:tab w:val="right" w:pos="9026" w:leader="dot"/>
            </w:tabs>
            <w:rPr/>
          </w:pPr>
          <w:hyperlink w:anchor="__RefHeading___Toc407350_774463916">
            <w:r>
              <w:rPr>
                <w:webHidden/>
                <w:rStyle w:val="IndexLink"/>
                <w:rtl w:val="true"/>
              </w:rPr>
              <w:t>الأصل عند الشک فی الحجیة بحث الأصول</w:t>
            </w:r>
            <w:r>
              <w:rPr>
                <w:rStyle w:val="IndexLink"/>
                <w:rtl w:val="true"/>
              </w:rPr>
              <w:tab/>
            </w:r>
            <w:r>
              <w:rPr>
                <w:rStyle w:val="IndexLink"/>
              </w:rPr>
              <w:t>44</w:t>
            </w:r>
          </w:hyperlink>
        </w:p>
        <w:p>
          <w:pPr>
            <w:pStyle w:val="Contents2"/>
            <w:tabs>
              <w:tab w:val="clear" w:pos="8743"/>
              <w:tab w:val="right" w:pos="9026" w:leader="dot"/>
            </w:tabs>
            <w:rPr/>
          </w:pPr>
          <w:hyperlink w:anchor="__RefHeading___Toc407352_774463916">
            <w:r>
              <w:rPr>
                <w:webHidden/>
                <w:rStyle w:val="IndexLink"/>
                <w:rtl w:val="true"/>
              </w:rPr>
              <w:t>الاصل عند الشک فی حجیة الظن بحث الأصول</w:t>
            </w:r>
            <w:r>
              <w:rPr>
                <w:rStyle w:val="IndexLink"/>
                <w:rtl w:val="true"/>
              </w:rPr>
              <w:tab/>
            </w:r>
            <w:r>
              <w:rPr>
                <w:rStyle w:val="IndexLink"/>
              </w:rPr>
              <w:t>48</w:t>
            </w:r>
          </w:hyperlink>
        </w:p>
        <w:p>
          <w:pPr>
            <w:pStyle w:val="Contents2"/>
            <w:tabs>
              <w:tab w:val="clear" w:pos="8743"/>
              <w:tab w:val="right" w:pos="9026" w:leader="dot"/>
            </w:tabs>
            <w:rPr/>
          </w:pPr>
          <w:hyperlink w:anchor="__RefHeading___Toc407354_774463916">
            <w:r>
              <w:rPr>
                <w:webHidden/>
                <w:rStyle w:val="IndexLink"/>
                <w:rtl w:val="true"/>
              </w:rPr>
              <w:t>سیرة العقلاء</w:t>
            </w:r>
            <w:r>
              <w:rPr>
                <w:rStyle w:val="IndexLink"/>
                <w:rtl w:val="true"/>
              </w:rPr>
              <w:t xml:space="preserve">. </w:t>
            </w:r>
            <w:r>
              <w:rPr>
                <w:rStyle w:val="IndexLink"/>
                <w:rtl w:val="true"/>
              </w:rPr>
              <w:t>بحث الأصول</w:t>
            </w:r>
            <w:r>
              <w:rPr>
                <w:rStyle w:val="IndexLink"/>
                <w:rtl w:val="true"/>
              </w:rPr>
              <w:tab/>
            </w:r>
            <w:r>
              <w:rPr>
                <w:rStyle w:val="IndexLink"/>
              </w:rPr>
              <w:t>52</w:t>
            </w:r>
          </w:hyperlink>
        </w:p>
        <w:p>
          <w:pPr>
            <w:pStyle w:val="Contents2"/>
            <w:tabs>
              <w:tab w:val="clear" w:pos="8743"/>
              <w:tab w:val="right" w:pos="9026" w:leader="dot"/>
            </w:tabs>
            <w:rPr/>
          </w:pPr>
          <w:hyperlink w:anchor="__RefHeading___Toc407356_774463916">
            <w:r>
              <w:rPr>
                <w:webHidden/>
                <w:rStyle w:val="IndexLink"/>
                <w:rtl w:val="true"/>
              </w:rPr>
              <w:t>السیرة العقلائیة بحث الأصول</w:t>
            </w:r>
            <w:r>
              <w:rPr>
                <w:rStyle w:val="IndexLink"/>
                <w:rtl w:val="true"/>
              </w:rPr>
              <w:tab/>
            </w:r>
            <w:r>
              <w:rPr>
                <w:rStyle w:val="IndexLink"/>
              </w:rPr>
              <w:t>55</w:t>
            </w:r>
          </w:hyperlink>
        </w:p>
        <w:p>
          <w:pPr>
            <w:pStyle w:val="Contents2"/>
            <w:tabs>
              <w:tab w:val="clear" w:pos="8743"/>
              <w:tab w:val="right" w:pos="9026" w:leader="dot"/>
            </w:tabs>
            <w:rPr/>
          </w:pPr>
          <w:hyperlink w:anchor="__RefHeading___Toc407358_774463916">
            <w:r>
              <w:rPr>
                <w:webHidden/>
                <w:rStyle w:val="IndexLink"/>
                <w:rtl w:val="true"/>
              </w:rPr>
              <w:t>السیرة العقلائیة بحث الأصول</w:t>
            </w:r>
            <w:r>
              <w:rPr>
                <w:rStyle w:val="IndexLink"/>
                <w:rtl w:val="true"/>
              </w:rPr>
              <w:tab/>
            </w:r>
            <w:r>
              <w:rPr>
                <w:rStyle w:val="IndexLink"/>
              </w:rPr>
              <w:t>58</w:t>
            </w:r>
          </w:hyperlink>
        </w:p>
        <w:p>
          <w:pPr>
            <w:pStyle w:val="Contents2"/>
            <w:tabs>
              <w:tab w:val="clear" w:pos="8743"/>
              <w:tab w:val="right" w:pos="9026" w:leader="dot"/>
            </w:tabs>
            <w:rPr/>
          </w:pPr>
          <w:hyperlink w:anchor="__RefHeading___Toc407360_774463916">
            <w:r>
              <w:rPr>
                <w:webHidden/>
                <w:rStyle w:val="IndexLink"/>
                <w:rtl w:val="true"/>
              </w:rPr>
              <w:t>السیرة العقلائیة</w:t>
            </w:r>
            <w:r>
              <w:rPr>
                <w:rStyle w:val="IndexLink"/>
                <w:rtl w:val="true"/>
              </w:rPr>
              <w:t xml:space="preserve">. </w:t>
            </w:r>
            <w:r>
              <w:rPr>
                <w:rStyle w:val="IndexLink"/>
                <w:rtl w:val="true"/>
              </w:rPr>
              <w:t>بحث الأصول</w:t>
            </w:r>
            <w:r>
              <w:rPr>
                <w:rStyle w:val="IndexLink"/>
                <w:rtl w:val="true"/>
              </w:rPr>
              <w:tab/>
            </w:r>
            <w:r>
              <w:rPr>
                <w:rStyle w:val="IndexLink"/>
              </w:rPr>
              <w:t>61</w:t>
            </w:r>
          </w:hyperlink>
        </w:p>
        <w:p>
          <w:pPr>
            <w:pStyle w:val="Contents2"/>
            <w:tabs>
              <w:tab w:val="clear" w:pos="8743"/>
              <w:tab w:val="right" w:pos="9026" w:leader="dot"/>
            </w:tabs>
            <w:rPr/>
          </w:pPr>
          <w:hyperlink w:anchor="__RefHeading___Toc407362_774463916">
            <w:r>
              <w:rPr>
                <w:webHidden/>
                <w:rStyle w:val="IndexLink"/>
                <w:rtl w:val="true"/>
              </w:rPr>
              <w:t>السیرة المتشرعیة بحث الأصول</w:t>
            </w:r>
            <w:r>
              <w:rPr>
                <w:rStyle w:val="IndexLink"/>
                <w:rtl w:val="true"/>
              </w:rPr>
              <w:tab/>
            </w:r>
            <w:r>
              <w:rPr>
                <w:rStyle w:val="IndexLink"/>
              </w:rPr>
              <w:t>65</w:t>
            </w:r>
          </w:hyperlink>
        </w:p>
        <w:p>
          <w:pPr>
            <w:pStyle w:val="Contents2"/>
            <w:tabs>
              <w:tab w:val="clear" w:pos="8743"/>
              <w:tab w:val="right" w:pos="9026" w:leader="dot"/>
            </w:tabs>
            <w:rPr/>
          </w:pPr>
          <w:hyperlink w:anchor="__RefHeading___Toc407364_774463916">
            <w:r>
              <w:rPr>
                <w:webHidden/>
                <w:rStyle w:val="IndexLink"/>
                <w:rtl w:val="true"/>
              </w:rPr>
              <w:t>السیرة المتشرعیة بحث الأصول</w:t>
            </w:r>
            <w:r>
              <w:rPr>
                <w:rStyle w:val="IndexLink"/>
                <w:rtl w:val="true"/>
              </w:rPr>
              <w:tab/>
            </w:r>
            <w:r>
              <w:rPr>
                <w:rStyle w:val="IndexLink"/>
              </w:rPr>
              <w:t>68</w:t>
            </w:r>
          </w:hyperlink>
        </w:p>
        <w:p>
          <w:pPr>
            <w:pStyle w:val="Contents2"/>
            <w:tabs>
              <w:tab w:val="clear" w:pos="8743"/>
              <w:tab w:val="right" w:pos="9026" w:leader="dot"/>
            </w:tabs>
            <w:rPr/>
          </w:pPr>
          <w:hyperlink w:anchor="__RefHeading___Toc407366_774463916">
            <w:r>
              <w:rPr>
                <w:webHidden/>
                <w:rStyle w:val="IndexLink"/>
                <w:rtl w:val="true"/>
              </w:rPr>
              <w:t>السیرة المتشرعیة بحث الأصول</w:t>
            </w:r>
            <w:r>
              <w:rPr>
                <w:rStyle w:val="IndexLink"/>
                <w:rtl w:val="true"/>
              </w:rPr>
              <w:tab/>
            </w:r>
            <w:r>
              <w:rPr>
                <w:rStyle w:val="IndexLink"/>
              </w:rPr>
              <w:t>71</w:t>
            </w:r>
          </w:hyperlink>
        </w:p>
        <w:p>
          <w:pPr>
            <w:pStyle w:val="Contents2"/>
            <w:tabs>
              <w:tab w:val="clear" w:pos="8743"/>
              <w:tab w:val="right" w:pos="9026" w:leader="dot"/>
            </w:tabs>
            <w:rPr/>
          </w:pPr>
          <w:hyperlink w:anchor="__RefHeading___Toc407368_774463916">
            <w:r>
              <w:rPr>
                <w:webHidden/>
                <w:rStyle w:val="IndexLink"/>
                <w:rtl w:val="true"/>
              </w:rPr>
              <w:t>السیرة المتشرعیة 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407370_774463916">
            <w:r>
              <w:rPr>
                <w:webHidden/>
                <w:rStyle w:val="IndexLink"/>
                <w:rtl w:val="true"/>
              </w:rPr>
              <w:t>الملازمة بین عدم الردع والامضاء بحث الأصول</w:t>
            </w:r>
            <w:r>
              <w:rPr>
                <w:rStyle w:val="IndexLink"/>
                <w:rtl w:val="true"/>
              </w:rPr>
              <w:tab/>
            </w:r>
            <w:r>
              <w:rPr>
                <w:rStyle w:val="IndexLink"/>
              </w:rPr>
              <w:t>78</w:t>
            </w:r>
          </w:hyperlink>
        </w:p>
        <w:p>
          <w:pPr>
            <w:pStyle w:val="Contents2"/>
            <w:tabs>
              <w:tab w:val="clear" w:pos="8743"/>
              <w:tab w:val="right" w:pos="9026" w:leader="dot"/>
            </w:tabs>
            <w:rPr/>
          </w:pPr>
          <w:hyperlink w:anchor="__RefHeading___Toc407372_774463916">
            <w:r>
              <w:rPr>
                <w:webHidden/>
                <w:rStyle w:val="IndexLink"/>
                <w:rtl w:val="true"/>
              </w:rPr>
              <w:t>امضاء السیرة بحث الأصول</w:t>
            </w:r>
            <w:r>
              <w:rPr>
                <w:rStyle w:val="IndexLink"/>
                <w:rtl w:val="true"/>
              </w:rPr>
              <w:tab/>
            </w:r>
            <w:r>
              <w:rPr>
                <w:rStyle w:val="IndexLink"/>
              </w:rPr>
              <w:t>81</w:t>
            </w:r>
          </w:hyperlink>
        </w:p>
        <w:p>
          <w:pPr>
            <w:pStyle w:val="Contents2"/>
            <w:tabs>
              <w:tab w:val="clear" w:pos="8743"/>
              <w:tab w:val="right" w:pos="9026" w:leader="dot"/>
            </w:tabs>
            <w:rPr/>
          </w:pPr>
          <w:hyperlink w:anchor="__RefHeading___Toc407374_774463916">
            <w:r>
              <w:rPr>
                <w:webHidden/>
                <w:rStyle w:val="IndexLink"/>
                <w:rtl w:val="true"/>
              </w:rPr>
              <w:t>مدلول السیرة وامضائها بحث الأصول</w:t>
            </w:r>
            <w:r>
              <w:rPr>
                <w:rStyle w:val="IndexLink"/>
                <w:rtl w:val="true"/>
              </w:rPr>
              <w:tab/>
            </w:r>
            <w:r>
              <w:rPr>
                <w:rStyle w:val="IndexLink"/>
              </w:rPr>
              <w:t>84</w:t>
            </w:r>
          </w:hyperlink>
        </w:p>
        <w:p>
          <w:pPr>
            <w:pStyle w:val="Contents2"/>
            <w:tabs>
              <w:tab w:val="clear" w:pos="8743"/>
              <w:tab w:val="right" w:pos="9026" w:leader="dot"/>
            </w:tabs>
            <w:rPr/>
          </w:pPr>
          <w:hyperlink w:anchor="__RefHeading___Toc407376_774463916">
            <w:r>
              <w:rPr>
                <w:webHidden/>
                <w:rStyle w:val="IndexLink"/>
                <w:rtl w:val="true"/>
              </w:rPr>
              <w:t>حجیة الظواهر بحث الأصول</w:t>
            </w:r>
            <w:r>
              <w:rPr>
                <w:rStyle w:val="IndexLink"/>
                <w:rtl w:val="true"/>
              </w:rPr>
              <w:tab/>
            </w:r>
            <w:r>
              <w:rPr>
                <w:rStyle w:val="IndexLink"/>
              </w:rPr>
              <w:t>87</w:t>
            </w:r>
          </w:hyperlink>
        </w:p>
        <w:p>
          <w:pPr>
            <w:pStyle w:val="Contents2"/>
            <w:tabs>
              <w:tab w:val="clear" w:pos="8743"/>
              <w:tab w:val="right" w:pos="9026" w:leader="dot"/>
            </w:tabs>
            <w:rPr/>
          </w:pPr>
          <w:hyperlink w:anchor="__RefHeading___Toc407378_774463916">
            <w:r>
              <w:rPr>
                <w:webHidden/>
                <w:rStyle w:val="IndexLink"/>
                <w:rtl w:val="true"/>
              </w:rPr>
              <w:t>حجیة الظواهر بحث الأصول</w:t>
            </w:r>
            <w:r>
              <w:rPr>
                <w:rStyle w:val="IndexLink"/>
                <w:rtl w:val="true"/>
              </w:rPr>
              <w:tab/>
            </w:r>
            <w:r>
              <w:rPr>
                <w:rStyle w:val="IndexLink"/>
              </w:rPr>
              <w:t>89</w:t>
            </w:r>
          </w:hyperlink>
        </w:p>
        <w:p>
          <w:pPr>
            <w:pStyle w:val="Contents2"/>
            <w:tabs>
              <w:tab w:val="clear" w:pos="8743"/>
              <w:tab w:val="right" w:pos="9026" w:leader="dot"/>
            </w:tabs>
            <w:rPr/>
          </w:pPr>
          <w:hyperlink w:anchor="__RefHeading___Toc407380_774463916">
            <w:r>
              <w:rPr>
                <w:webHidden/>
                <w:rStyle w:val="IndexLink"/>
                <w:rtl w:val="true"/>
              </w:rPr>
              <w:t>حجیة الظواهر بحث الأصول</w:t>
            </w:r>
            <w:r>
              <w:rPr>
                <w:rStyle w:val="IndexLink"/>
                <w:rtl w:val="true"/>
              </w:rPr>
              <w:tab/>
            </w:r>
            <w:r>
              <w:rPr>
                <w:rStyle w:val="IndexLink"/>
              </w:rPr>
              <w:t>92</w:t>
            </w:r>
          </w:hyperlink>
        </w:p>
        <w:p>
          <w:pPr>
            <w:pStyle w:val="Contents2"/>
            <w:tabs>
              <w:tab w:val="clear" w:pos="8743"/>
              <w:tab w:val="right" w:pos="9026" w:leader="dot"/>
            </w:tabs>
            <w:rPr/>
          </w:pPr>
          <w:hyperlink w:anchor="__RefHeading___Toc407382_774463916">
            <w:r>
              <w:rPr>
                <w:webHidden/>
                <w:rStyle w:val="IndexLink"/>
                <w:rtl w:val="true"/>
              </w:rPr>
              <w:t>حجیة الظواهر بحث الأصول</w:t>
            </w:r>
            <w:r>
              <w:rPr>
                <w:rStyle w:val="IndexLink"/>
                <w:rtl w:val="true"/>
              </w:rPr>
              <w:tab/>
            </w:r>
            <w:r>
              <w:rPr>
                <w:rStyle w:val="IndexLink"/>
              </w:rPr>
              <w:t>96</w:t>
            </w:r>
          </w:hyperlink>
        </w:p>
        <w:p>
          <w:pPr>
            <w:pStyle w:val="Contents2"/>
            <w:tabs>
              <w:tab w:val="clear" w:pos="8743"/>
              <w:tab w:val="right" w:pos="9026" w:leader="dot"/>
            </w:tabs>
            <w:rPr/>
          </w:pPr>
          <w:hyperlink w:anchor="__RefHeading___Toc407384_774463916">
            <w:r>
              <w:rPr>
                <w:webHidden/>
                <w:rStyle w:val="IndexLink"/>
                <w:rtl w:val="true"/>
              </w:rPr>
              <w:t>حجیة الظواهر بحث الأصول</w:t>
            </w:r>
            <w:r>
              <w:rPr>
                <w:rStyle w:val="IndexLink"/>
                <w:rtl w:val="true"/>
              </w:rPr>
              <w:tab/>
            </w:r>
            <w:r>
              <w:rPr>
                <w:rStyle w:val="IndexLink"/>
              </w:rPr>
              <w:t>99</w:t>
            </w:r>
          </w:hyperlink>
        </w:p>
        <w:p>
          <w:pPr>
            <w:pStyle w:val="Contents2"/>
            <w:tabs>
              <w:tab w:val="clear" w:pos="8743"/>
              <w:tab w:val="right" w:pos="9026" w:leader="dot"/>
            </w:tabs>
            <w:rPr/>
          </w:pPr>
          <w:hyperlink w:anchor="__RefHeading___Toc407386_774463916">
            <w:r>
              <w:rPr>
                <w:webHidden/>
                <w:rStyle w:val="IndexLink"/>
                <w:rtl w:val="true"/>
              </w:rPr>
              <w:t>حجیة الظواهر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407388_774463916">
            <w:r>
              <w:rPr>
                <w:webHidden/>
                <w:rStyle w:val="IndexLink"/>
                <w:rtl w:val="true"/>
              </w:rPr>
              <w:t>حجیة الظواهر بحث الأصول</w:t>
            </w:r>
            <w:r>
              <w:rPr>
                <w:rStyle w:val="IndexLink"/>
                <w:rtl w:val="true"/>
              </w:rPr>
              <w:tab/>
            </w:r>
            <w:r>
              <w:rPr>
                <w:rStyle w:val="IndexLink"/>
              </w:rPr>
              <w:t>106</w:t>
            </w:r>
          </w:hyperlink>
        </w:p>
        <w:p>
          <w:pPr>
            <w:pStyle w:val="Contents2"/>
            <w:tabs>
              <w:tab w:val="clear" w:pos="8743"/>
              <w:tab w:val="right" w:pos="9026" w:leader="dot"/>
            </w:tabs>
            <w:rPr/>
          </w:pPr>
          <w:hyperlink w:anchor="__RefHeading___Toc407390_774463916">
            <w:r>
              <w:rPr>
                <w:webHidden/>
                <w:rStyle w:val="IndexLink"/>
                <w:rtl w:val="true"/>
              </w:rPr>
              <w:t>حجیة الظواهر بحث الأصول</w:t>
            </w:r>
            <w:r>
              <w:rPr>
                <w:rStyle w:val="IndexLink"/>
                <w:rtl w:val="true"/>
              </w:rPr>
              <w:tab/>
            </w:r>
            <w:r>
              <w:rPr>
                <w:rStyle w:val="IndexLink"/>
              </w:rPr>
              <w:t>109</w:t>
            </w:r>
          </w:hyperlink>
        </w:p>
        <w:p>
          <w:pPr>
            <w:pStyle w:val="Contents2"/>
            <w:tabs>
              <w:tab w:val="clear" w:pos="8743"/>
              <w:tab w:val="right" w:pos="9026" w:leader="dot"/>
            </w:tabs>
            <w:rPr/>
          </w:pPr>
          <w:hyperlink w:anchor="__RefHeading___Toc407392_774463916">
            <w:r>
              <w:rPr>
                <w:webHidden/>
                <w:rStyle w:val="IndexLink"/>
                <w:rtl w:val="true"/>
              </w:rPr>
              <w:t>حجیة الظواهر بحث الأصول</w:t>
            </w:r>
            <w:r>
              <w:rPr>
                <w:rStyle w:val="IndexLink"/>
                <w:rtl w:val="true"/>
              </w:rPr>
              <w:tab/>
            </w:r>
            <w:r>
              <w:rPr>
                <w:rStyle w:val="IndexLink"/>
              </w:rPr>
              <w:t>112</w:t>
            </w:r>
          </w:hyperlink>
        </w:p>
        <w:p>
          <w:pPr>
            <w:pStyle w:val="Contents2"/>
            <w:tabs>
              <w:tab w:val="clear" w:pos="8743"/>
              <w:tab w:val="right" w:pos="9026" w:leader="dot"/>
            </w:tabs>
            <w:rPr/>
          </w:pPr>
          <w:hyperlink w:anchor="__RefHeading___Toc407394_774463916">
            <w:r>
              <w:rPr>
                <w:webHidden/>
                <w:rStyle w:val="IndexLink"/>
                <w:rtl w:val="true"/>
              </w:rPr>
              <w:t>حجیة الظواهر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407396_774463916">
            <w:r>
              <w:rPr>
                <w:webHidden/>
                <w:rStyle w:val="IndexLink"/>
                <w:rtl w:val="true"/>
              </w:rPr>
              <w:t>حجیة الظواهر بحث الأصول</w:t>
            </w:r>
            <w:r>
              <w:rPr>
                <w:rStyle w:val="IndexLink"/>
                <w:rtl w:val="true"/>
              </w:rPr>
              <w:tab/>
            </w:r>
            <w:r>
              <w:rPr>
                <w:rStyle w:val="IndexLink"/>
              </w:rPr>
              <w:t>119</w:t>
            </w:r>
          </w:hyperlink>
        </w:p>
        <w:p>
          <w:pPr>
            <w:pStyle w:val="Contents2"/>
            <w:tabs>
              <w:tab w:val="clear" w:pos="8743"/>
              <w:tab w:val="right" w:pos="9026" w:leader="dot"/>
            </w:tabs>
            <w:rPr/>
          </w:pPr>
          <w:hyperlink w:anchor="__RefHeading___Toc407398_774463916">
            <w:r>
              <w:rPr>
                <w:webHidden/>
                <w:rStyle w:val="IndexLink"/>
                <w:rtl w:val="true"/>
              </w:rPr>
              <w:t>حجیة الظواهر بحث الأصول</w:t>
            </w:r>
            <w:r>
              <w:rPr>
                <w:rStyle w:val="IndexLink"/>
                <w:rtl w:val="true"/>
              </w:rPr>
              <w:tab/>
            </w:r>
            <w:r>
              <w:rPr>
                <w:rStyle w:val="IndexLink"/>
              </w:rPr>
              <w:t>123</w:t>
            </w:r>
          </w:hyperlink>
        </w:p>
        <w:p>
          <w:pPr>
            <w:pStyle w:val="Contents2"/>
            <w:tabs>
              <w:tab w:val="clear" w:pos="8743"/>
              <w:tab w:val="right" w:pos="9026" w:leader="dot"/>
            </w:tabs>
            <w:rPr/>
          </w:pPr>
          <w:hyperlink w:anchor="__RefHeading___Toc407400_774463916">
            <w:r>
              <w:rPr>
                <w:webHidden/>
                <w:rStyle w:val="IndexLink"/>
                <w:rtl w:val="true"/>
              </w:rPr>
              <w:t>حجیة أصالة الظهور 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407402_774463916">
            <w:r>
              <w:rPr>
                <w:webHidden/>
                <w:rStyle w:val="IndexLink"/>
                <w:rtl w:val="true"/>
              </w:rPr>
              <w:t>حجیة الظواهر 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407404_774463916">
            <w:r>
              <w:rPr>
                <w:webHidden/>
                <w:rStyle w:val="IndexLink"/>
                <w:rtl w:val="true"/>
              </w:rPr>
              <w:t>حجیة الظواهر 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407406_774463916">
            <w:r>
              <w:rPr>
                <w:webHidden/>
                <w:rStyle w:val="IndexLink"/>
                <w:rtl w:val="true"/>
              </w:rPr>
              <w:t>حجیة الظواهر بحث الأصول</w:t>
            </w:r>
            <w:r>
              <w:rPr>
                <w:rStyle w:val="IndexLink"/>
                <w:rtl w:val="true"/>
              </w:rPr>
              <w:tab/>
            </w:r>
            <w:r>
              <w:rPr>
                <w:rStyle w:val="IndexLink"/>
              </w:rPr>
              <w:t>137</w:t>
            </w:r>
          </w:hyperlink>
        </w:p>
        <w:p>
          <w:pPr>
            <w:pStyle w:val="Contents2"/>
            <w:tabs>
              <w:tab w:val="clear" w:pos="8743"/>
              <w:tab w:val="right" w:pos="9026" w:leader="dot"/>
            </w:tabs>
            <w:rPr/>
          </w:pPr>
          <w:hyperlink w:anchor="__RefHeading___Toc407408_774463916">
            <w:r>
              <w:rPr>
                <w:webHidden/>
                <w:rStyle w:val="IndexLink"/>
                <w:rtl w:val="true"/>
              </w:rPr>
              <w:t>حجیة الظواهر بحث الأصول</w:t>
            </w:r>
            <w:r>
              <w:rPr>
                <w:rStyle w:val="IndexLink"/>
                <w:rtl w:val="true"/>
              </w:rPr>
              <w:tab/>
            </w:r>
            <w:r>
              <w:rPr>
                <w:rStyle w:val="IndexLink"/>
              </w:rPr>
              <w:t>141</w:t>
            </w:r>
          </w:hyperlink>
        </w:p>
        <w:p>
          <w:pPr>
            <w:pStyle w:val="Contents2"/>
            <w:tabs>
              <w:tab w:val="clear" w:pos="8743"/>
              <w:tab w:val="right" w:pos="9026" w:leader="dot"/>
            </w:tabs>
            <w:rPr/>
          </w:pPr>
          <w:hyperlink w:anchor="__RefHeading___Toc407410_774463916">
            <w:r>
              <w:rPr>
                <w:webHidden/>
                <w:rStyle w:val="IndexLink"/>
                <w:rtl w:val="true"/>
              </w:rPr>
              <w:t>حجیة الظواهر بحث الأصول</w:t>
            </w:r>
            <w:r>
              <w:rPr>
                <w:rStyle w:val="IndexLink"/>
                <w:rtl w:val="true"/>
              </w:rPr>
              <w:tab/>
            </w:r>
            <w:r>
              <w:rPr>
                <w:rStyle w:val="IndexLink"/>
              </w:rPr>
              <w:t>144</w:t>
            </w:r>
          </w:hyperlink>
        </w:p>
        <w:p>
          <w:pPr>
            <w:pStyle w:val="Contents2"/>
            <w:tabs>
              <w:tab w:val="clear" w:pos="8743"/>
              <w:tab w:val="right" w:pos="9026" w:leader="dot"/>
            </w:tabs>
            <w:rPr/>
          </w:pPr>
          <w:hyperlink w:anchor="__RefHeading___Toc407412_774463916">
            <w:r>
              <w:rPr>
                <w:webHidden/>
                <w:rStyle w:val="IndexLink"/>
                <w:rtl w:val="true"/>
              </w:rPr>
              <w:t>حجیة الظواهر – التفصیل فی حجیة ظواهر بین ظواهر الکتاب وبین ظواهر غیره بحث الأصول</w:t>
            </w:r>
            <w:r>
              <w:rPr>
                <w:rStyle w:val="IndexLink"/>
                <w:rtl w:val="true"/>
              </w:rPr>
              <w:tab/>
            </w:r>
            <w:r>
              <w:rPr>
                <w:rStyle w:val="IndexLink"/>
              </w:rPr>
              <w:t>148</w:t>
            </w:r>
          </w:hyperlink>
        </w:p>
        <w:p>
          <w:pPr>
            <w:pStyle w:val="Contents2"/>
            <w:tabs>
              <w:tab w:val="clear" w:pos="8743"/>
              <w:tab w:val="right" w:pos="9026" w:leader="dot"/>
            </w:tabs>
            <w:rPr/>
          </w:pPr>
          <w:hyperlink w:anchor="__RefHeading___Toc407414_774463916">
            <w:r>
              <w:rPr>
                <w:webHidden/>
                <w:rStyle w:val="IndexLink"/>
                <w:rtl w:val="true"/>
              </w:rPr>
              <w:t>حجیة الظواهر ـــــ أدلة الإخباریین لعدم حجیة ظواهر الکتاب بحث الأصول</w:t>
            </w:r>
            <w:r>
              <w:rPr>
                <w:rStyle w:val="IndexLink"/>
                <w:rtl w:val="true"/>
              </w:rPr>
              <w:tab/>
            </w:r>
            <w:r>
              <w:rPr>
                <w:rStyle w:val="IndexLink"/>
              </w:rPr>
              <w:t>152</w:t>
            </w:r>
          </w:hyperlink>
        </w:p>
        <w:p>
          <w:pPr>
            <w:pStyle w:val="Contents2"/>
            <w:tabs>
              <w:tab w:val="clear" w:pos="8743"/>
              <w:tab w:val="right" w:pos="9026" w:leader="dot"/>
            </w:tabs>
            <w:rPr/>
          </w:pPr>
          <w:hyperlink w:anchor="__RefHeading___Toc407416_774463916">
            <w:r>
              <w:rPr>
                <w:webHidden/>
                <w:rStyle w:val="IndexLink"/>
                <w:rtl w:val="true"/>
              </w:rPr>
              <w:t>حجیة الظواهر ــــ مناقشة أدلة الإخباریین علی عدم حجیة ظاهر الکتاب بحث الأصول</w:t>
            </w:r>
            <w:r>
              <w:rPr>
                <w:rStyle w:val="IndexLink"/>
                <w:rtl w:val="true"/>
              </w:rPr>
              <w:tab/>
            </w:r>
            <w:r>
              <w:rPr>
                <w:rStyle w:val="IndexLink"/>
              </w:rPr>
              <w:t>155</w:t>
            </w:r>
          </w:hyperlink>
        </w:p>
        <w:p>
          <w:pPr>
            <w:pStyle w:val="Contents2"/>
            <w:tabs>
              <w:tab w:val="clear" w:pos="8743"/>
              <w:tab w:val="right" w:pos="9026" w:leader="dot"/>
            </w:tabs>
            <w:rPr/>
          </w:pPr>
          <w:hyperlink w:anchor="__RefHeading___Toc407418_774463916">
            <w:r>
              <w:rPr>
                <w:webHidden/>
                <w:rStyle w:val="IndexLink"/>
                <w:rtl w:val="true"/>
              </w:rPr>
              <w:t>حجیة الظواهر بحث الأصول</w:t>
            </w:r>
            <w:r>
              <w:rPr>
                <w:rStyle w:val="IndexLink"/>
                <w:rtl w:val="true"/>
              </w:rPr>
              <w:tab/>
            </w:r>
            <w:r>
              <w:rPr>
                <w:rStyle w:val="IndexLink"/>
              </w:rPr>
              <w:t>159</w:t>
            </w:r>
          </w:hyperlink>
        </w:p>
        <w:p>
          <w:pPr>
            <w:pStyle w:val="Contents2"/>
            <w:tabs>
              <w:tab w:val="clear" w:pos="8743"/>
              <w:tab w:val="right" w:pos="9026" w:leader="dot"/>
            </w:tabs>
            <w:rPr/>
          </w:pPr>
          <w:hyperlink w:anchor="__RefHeading___Toc407420_774463916">
            <w:r>
              <w:rPr>
                <w:webHidden/>
                <w:rStyle w:val="IndexLink"/>
                <w:rtl w:val="true"/>
              </w:rPr>
              <w:t>حجیة الظواهر بحث الأصول</w:t>
            </w:r>
            <w:r>
              <w:rPr>
                <w:rStyle w:val="IndexLink"/>
                <w:rtl w:val="true"/>
              </w:rPr>
              <w:tab/>
            </w:r>
            <w:r>
              <w:rPr>
                <w:rStyle w:val="IndexLink"/>
              </w:rPr>
              <w:t>162</w:t>
            </w:r>
          </w:hyperlink>
        </w:p>
        <w:p>
          <w:pPr>
            <w:pStyle w:val="Contents2"/>
            <w:tabs>
              <w:tab w:val="clear" w:pos="8743"/>
              <w:tab w:val="right" w:pos="9026" w:leader="dot"/>
            </w:tabs>
            <w:rPr/>
          </w:pPr>
          <w:hyperlink w:anchor="__RefHeading___Toc407422_774463916">
            <w:r>
              <w:rPr>
                <w:webHidden/>
                <w:rStyle w:val="IndexLink"/>
                <w:rtl w:val="true"/>
              </w:rPr>
              <w:t>حجیة الظواهر بحث الأصول</w:t>
            </w:r>
            <w:r>
              <w:rPr>
                <w:rStyle w:val="IndexLink"/>
                <w:rtl w:val="true"/>
              </w:rPr>
              <w:tab/>
            </w:r>
            <w:r>
              <w:rPr>
                <w:rStyle w:val="IndexLink"/>
              </w:rPr>
              <w:t>166</w:t>
            </w:r>
          </w:hyperlink>
        </w:p>
        <w:p>
          <w:pPr>
            <w:pStyle w:val="Contents2"/>
            <w:tabs>
              <w:tab w:val="clear" w:pos="8743"/>
              <w:tab w:val="right" w:pos="9026" w:leader="dot"/>
            </w:tabs>
            <w:rPr/>
          </w:pPr>
          <w:hyperlink w:anchor="__RefHeading___Toc407424_774463916">
            <w:r>
              <w:rPr>
                <w:webHidden/>
                <w:rStyle w:val="IndexLink"/>
                <w:rtl w:val="true"/>
              </w:rPr>
              <w:t>حجیة الظواهر بحث الأصول</w:t>
            </w:r>
            <w:r>
              <w:rPr>
                <w:rStyle w:val="IndexLink"/>
                <w:rtl w:val="true"/>
              </w:rPr>
              <w:tab/>
            </w:r>
            <w:r>
              <w:rPr>
                <w:rStyle w:val="IndexLink"/>
              </w:rPr>
              <w:t>169</w:t>
            </w:r>
          </w:hyperlink>
        </w:p>
        <w:p>
          <w:pPr>
            <w:pStyle w:val="Contents2"/>
            <w:tabs>
              <w:tab w:val="clear" w:pos="8743"/>
              <w:tab w:val="right" w:pos="9026" w:leader="dot"/>
            </w:tabs>
            <w:rPr/>
          </w:pPr>
          <w:hyperlink w:anchor="__RefHeading___Toc407426_774463916">
            <w:r>
              <w:rPr>
                <w:webHidden/>
                <w:rStyle w:val="IndexLink"/>
                <w:rtl w:val="true"/>
              </w:rPr>
              <w:t>حجیة الظواهر بحث الأصول</w:t>
            </w:r>
            <w:r>
              <w:rPr>
                <w:rStyle w:val="IndexLink"/>
                <w:rtl w:val="true"/>
              </w:rPr>
              <w:tab/>
            </w:r>
            <w:r>
              <w:rPr>
                <w:rStyle w:val="IndexLink"/>
              </w:rPr>
              <w:t>171</w:t>
            </w:r>
          </w:hyperlink>
        </w:p>
        <w:p>
          <w:pPr>
            <w:pStyle w:val="Contents2"/>
            <w:tabs>
              <w:tab w:val="clear" w:pos="8743"/>
              <w:tab w:val="right" w:pos="9026" w:leader="dot"/>
            </w:tabs>
            <w:rPr/>
          </w:pPr>
          <w:hyperlink w:anchor="__RefHeading___Toc407428_774463916">
            <w:r>
              <w:rPr>
                <w:webHidden/>
                <w:rStyle w:val="IndexLink"/>
                <w:rtl w:val="true"/>
              </w:rPr>
              <w:t>حجیة الظواهر</w:t>
            </w:r>
            <w:r>
              <w:rPr>
                <w:rStyle w:val="IndexLink"/>
                <w:rtl w:val="true"/>
              </w:rPr>
              <w:t xml:space="preserve">- </w:t>
            </w:r>
            <w:r>
              <w:rPr>
                <w:rStyle w:val="IndexLink"/>
                <w:rtl w:val="true"/>
              </w:rPr>
              <w:t>ظواهر الکتاب بحث الأصول</w:t>
            </w:r>
            <w:r>
              <w:rPr>
                <w:rStyle w:val="IndexLink"/>
                <w:rtl w:val="true"/>
              </w:rPr>
              <w:tab/>
            </w:r>
            <w:r>
              <w:rPr>
                <w:rStyle w:val="IndexLink"/>
              </w:rPr>
              <w:t>174</w:t>
            </w:r>
          </w:hyperlink>
        </w:p>
        <w:p>
          <w:pPr>
            <w:pStyle w:val="Contents2"/>
            <w:tabs>
              <w:tab w:val="clear" w:pos="8743"/>
              <w:tab w:val="right" w:pos="9026" w:leader="dot"/>
            </w:tabs>
            <w:rPr/>
          </w:pPr>
          <w:hyperlink w:anchor="__RefHeading___Toc407430_774463916">
            <w:r>
              <w:rPr>
                <w:webHidden/>
                <w:rStyle w:val="IndexLink"/>
                <w:rtl w:val="true"/>
              </w:rPr>
              <w:t>حجیة الظواهر</w:t>
            </w:r>
            <w:r>
              <w:rPr>
                <w:rStyle w:val="IndexLink"/>
                <w:rtl w:val="true"/>
              </w:rPr>
              <w:t xml:space="preserve">- </w:t>
            </w:r>
            <w:r>
              <w:rPr>
                <w:rStyle w:val="IndexLink"/>
                <w:rtl w:val="true"/>
              </w:rPr>
              <w:t>ظواهر الکتاب بحث الأصول</w:t>
            </w:r>
            <w:r>
              <w:rPr>
                <w:rStyle w:val="IndexLink"/>
                <w:rtl w:val="true"/>
              </w:rPr>
              <w:tab/>
            </w:r>
            <w:r>
              <w:rPr>
                <w:rStyle w:val="IndexLink"/>
              </w:rPr>
              <w:t>178</w:t>
            </w:r>
          </w:hyperlink>
        </w:p>
        <w:p>
          <w:pPr>
            <w:pStyle w:val="Contents2"/>
            <w:tabs>
              <w:tab w:val="clear" w:pos="8743"/>
              <w:tab w:val="right" w:pos="9026" w:leader="dot"/>
            </w:tabs>
            <w:rPr/>
          </w:pPr>
          <w:hyperlink w:anchor="__RefHeading___Toc407432_774463916">
            <w:r>
              <w:rPr>
                <w:webHidden/>
                <w:rStyle w:val="IndexLink"/>
                <w:rtl w:val="true"/>
              </w:rPr>
              <w:t>حجیة الظواهر</w:t>
            </w:r>
            <w:r>
              <w:rPr>
                <w:rStyle w:val="IndexLink"/>
                <w:rtl w:val="true"/>
              </w:rPr>
              <w:t xml:space="preserve">- </w:t>
            </w:r>
            <w:r>
              <w:rPr>
                <w:rStyle w:val="IndexLink"/>
                <w:rtl w:val="true"/>
              </w:rPr>
              <w:t>ظواهر الکتاب بحث الأصول</w:t>
            </w:r>
            <w:r>
              <w:rPr>
                <w:rStyle w:val="IndexLink"/>
                <w:rtl w:val="true"/>
              </w:rPr>
              <w:tab/>
            </w:r>
            <w:r>
              <w:rPr>
                <w:rStyle w:val="IndexLink"/>
              </w:rPr>
              <w:t>182</w:t>
            </w:r>
          </w:hyperlink>
        </w:p>
        <w:p>
          <w:pPr>
            <w:pStyle w:val="Contents2"/>
            <w:tabs>
              <w:tab w:val="clear" w:pos="8743"/>
              <w:tab w:val="right" w:pos="9026" w:leader="dot"/>
            </w:tabs>
            <w:rPr/>
          </w:pPr>
          <w:hyperlink w:anchor="__RefHeading___Toc407434_774463916">
            <w:r>
              <w:rPr>
                <w:webHidden/>
                <w:rStyle w:val="IndexLink"/>
                <w:rtl w:val="true"/>
              </w:rPr>
              <w:t>حجة الظواهر ـــ حجیة ظواهر الکتاب بحث الأصول</w:t>
            </w:r>
            <w:r>
              <w:rPr>
                <w:rStyle w:val="IndexLink"/>
                <w:rtl w:val="true"/>
              </w:rPr>
              <w:tab/>
            </w:r>
            <w:r>
              <w:rPr>
                <w:rStyle w:val="IndexLink"/>
              </w:rPr>
              <w:t>186</w:t>
            </w:r>
          </w:hyperlink>
        </w:p>
        <w:p>
          <w:pPr>
            <w:pStyle w:val="Contents2"/>
            <w:tabs>
              <w:tab w:val="clear" w:pos="8743"/>
              <w:tab w:val="right" w:pos="9026" w:leader="dot"/>
            </w:tabs>
            <w:rPr/>
          </w:pPr>
          <w:hyperlink w:anchor="__RefHeading___Toc407436_774463916">
            <w:r>
              <w:rPr>
                <w:webHidden/>
                <w:rStyle w:val="IndexLink"/>
                <w:rtl w:val="true"/>
              </w:rPr>
              <w:t>حجیة الظواهر بحث الأصول</w:t>
            </w:r>
            <w:r>
              <w:rPr>
                <w:rStyle w:val="IndexLink"/>
                <w:rtl w:val="true"/>
              </w:rPr>
              <w:tab/>
            </w:r>
            <w:r>
              <w:rPr>
                <w:rStyle w:val="IndexLink"/>
              </w:rPr>
              <w:t>190</w:t>
            </w:r>
          </w:hyperlink>
        </w:p>
        <w:p>
          <w:pPr>
            <w:pStyle w:val="Contents2"/>
            <w:tabs>
              <w:tab w:val="clear" w:pos="8743"/>
              <w:tab w:val="right" w:pos="9026" w:leader="dot"/>
            </w:tabs>
            <w:rPr/>
          </w:pPr>
          <w:hyperlink w:anchor="__RefHeading___Toc407438_774463916">
            <w:r>
              <w:rPr>
                <w:webHidden/>
                <w:rStyle w:val="IndexLink"/>
                <w:rtl w:val="true"/>
              </w:rPr>
              <w:t>حجیة الظواهر بحث الأصول</w:t>
            </w:r>
            <w:r>
              <w:rPr>
                <w:rStyle w:val="IndexLink"/>
                <w:rtl w:val="true"/>
              </w:rPr>
              <w:tab/>
            </w:r>
            <w:r>
              <w:rPr>
                <w:rStyle w:val="IndexLink"/>
              </w:rPr>
              <w:t>193</w:t>
            </w:r>
          </w:hyperlink>
        </w:p>
        <w:p>
          <w:pPr>
            <w:pStyle w:val="Contents2"/>
            <w:tabs>
              <w:tab w:val="clear" w:pos="8743"/>
              <w:tab w:val="right" w:pos="9026" w:leader="dot"/>
            </w:tabs>
            <w:rPr/>
          </w:pPr>
          <w:hyperlink w:anchor="__RefHeading___Toc407440_774463916">
            <w:r>
              <w:rPr>
                <w:webHidden/>
                <w:rStyle w:val="IndexLink"/>
                <w:rtl w:val="true"/>
              </w:rPr>
              <w:t>حجیة الظواهر بحث الأصول</w:t>
            </w:r>
            <w:r>
              <w:rPr>
                <w:rStyle w:val="IndexLink"/>
                <w:rtl w:val="true"/>
              </w:rPr>
              <w:tab/>
            </w:r>
            <w:r>
              <w:rPr>
                <w:rStyle w:val="IndexLink"/>
              </w:rPr>
              <w:t>196</w:t>
            </w:r>
          </w:hyperlink>
        </w:p>
        <w:p>
          <w:pPr>
            <w:pStyle w:val="Contents2"/>
            <w:tabs>
              <w:tab w:val="clear" w:pos="8743"/>
              <w:tab w:val="right" w:pos="9026" w:leader="dot"/>
            </w:tabs>
            <w:rPr/>
          </w:pPr>
          <w:hyperlink w:anchor="__RefHeading___Toc407442_774463916">
            <w:r>
              <w:rPr>
                <w:webHidden/>
                <w:rStyle w:val="IndexLink"/>
                <w:rtl w:val="true"/>
              </w:rPr>
              <w:t>حجیة الظواهر ــــ حجیة قول اللغوی بحث الأصول</w:t>
            </w:r>
            <w:r>
              <w:rPr>
                <w:rStyle w:val="IndexLink"/>
                <w:rtl w:val="true"/>
              </w:rPr>
              <w:tab/>
            </w:r>
            <w:r>
              <w:rPr>
                <w:rStyle w:val="IndexLink"/>
              </w:rPr>
              <w:t>200</w:t>
            </w:r>
          </w:hyperlink>
        </w:p>
        <w:p>
          <w:pPr>
            <w:pStyle w:val="Contents2"/>
            <w:tabs>
              <w:tab w:val="clear" w:pos="8743"/>
              <w:tab w:val="right" w:pos="9026" w:leader="dot"/>
            </w:tabs>
            <w:rPr/>
          </w:pPr>
          <w:hyperlink w:anchor="__RefHeading___Toc407444_774463916">
            <w:r>
              <w:rPr>
                <w:webHidden/>
                <w:rStyle w:val="IndexLink"/>
                <w:rtl w:val="true"/>
              </w:rPr>
              <w:t>حجیة الظواهر</w:t>
            </w:r>
            <w:r>
              <w:rPr>
                <w:rStyle w:val="IndexLink"/>
                <w:rtl w:val="true"/>
              </w:rPr>
              <w:t xml:space="preserve">- </w:t>
            </w:r>
            <w:r>
              <w:rPr>
                <w:rStyle w:val="IndexLink"/>
                <w:rtl w:val="true"/>
              </w:rPr>
              <w:t>الاجماع المنقول بحث الأصول</w:t>
            </w:r>
            <w:r>
              <w:rPr>
                <w:rStyle w:val="IndexLink"/>
                <w:rtl w:val="true"/>
              </w:rPr>
              <w:tab/>
            </w:r>
            <w:r>
              <w:rPr>
                <w:rStyle w:val="IndexLink"/>
              </w:rPr>
              <w:t>204</w:t>
            </w:r>
          </w:hyperlink>
        </w:p>
        <w:p>
          <w:pPr>
            <w:pStyle w:val="Contents2"/>
            <w:tabs>
              <w:tab w:val="clear" w:pos="8743"/>
              <w:tab w:val="right" w:pos="9026" w:leader="dot"/>
            </w:tabs>
            <w:rPr/>
          </w:pPr>
          <w:hyperlink w:anchor="__RefHeading___Toc407446_774463916">
            <w:r>
              <w:rPr>
                <w:webHidden/>
                <w:rStyle w:val="IndexLink"/>
                <w:rtl w:val="true"/>
              </w:rPr>
              <w:t>حجیة الظواهر – الاجماع بحث الأصول</w:t>
            </w:r>
            <w:r>
              <w:rPr>
                <w:rStyle w:val="IndexLink"/>
                <w:rtl w:val="true"/>
              </w:rPr>
              <w:tab/>
            </w:r>
            <w:r>
              <w:rPr>
                <w:rStyle w:val="IndexLink"/>
              </w:rPr>
              <w:t>208</w:t>
            </w:r>
          </w:hyperlink>
        </w:p>
        <w:p>
          <w:pPr>
            <w:pStyle w:val="Contents2"/>
            <w:tabs>
              <w:tab w:val="clear" w:pos="8743"/>
              <w:tab w:val="right" w:pos="9026" w:leader="dot"/>
            </w:tabs>
            <w:rPr/>
          </w:pPr>
          <w:hyperlink w:anchor="__RefHeading___Toc407448_774463916">
            <w:r>
              <w:rPr>
                <w:webHidden/>
                <w:rStyle w:val="IndexLink"/>
                <w:rtl w:val="true"/>
              </w:rPr>
              <w:t>حجیة الظواهر – الاجماع بحث الأصول</w:t>
            </w:r>
            <w:r>
              <w:rPr>
                <w:rStyle w:val="IndexLink"/>
                <w:rtl w:val="true"/>
              </w:rPr>
              <w:tab/>
            </w:r>
            <w:r>
              <w:rPr>
                <w:rStyle w:val="IndexLink"/>
              </w:rPr>
              <w:t>213</w:t>
            </w:r>
          </w:hyperlink>
        </w:p>
        <w:p>
          <w:pPr>
            <w:pStyle w:val="Contents2"/>
            <w:tabs>
              <w:tab w:val="clear" w:pos="8743"/>
              <w:tab w:val="right" w:pos="9026" w:leader="dot"/>
            </w:tabs>
            <w:rPr/>
          </w:pPr>
          <w:hyperlink w:anchor="__RefHeading___Toc407450_774463916">
            <w:r>
              <w:rPr>
                <w:webHidden/>
                <w:rStyle w:val="IndexLink"/>
                <w:rtl w:val="true"/>
              </w:rPr>
              <w:t>الاجماع بحث الأصول</w:t>
            </w:r>
            <w:r>
              <w:rPr>
                <w:rStyle w:val="IndexLink"/>
                <w:rtl w:val="true"/>
              </w:rPr>
              <w:tab/>
            </w:r>
            <w:r>
              <w:rPr>
                <w:rStyle w:val="IndexLink"/>
              </w:rPr>
              <w:t>217</w:t>
            </w:r>
          </w:hyperlink>
        </w:p>
        <w:p>
          <w:pPr>
            <w:pStyle w:val="Contents2"/>
            <w:tabs>
              <w:tab w:val="clear" w:pos="8743"/>
              <w:tab w:val="right" w:pos="9026" w:leader="dot"/>
            </w:tabs>
            <w:rPr/>
          </w:pPr>
          <w:hyperlink w:anchor="__RefHeading___Toc407452_774463916">
            <w:r>
              <w:rPr>
                <w:webHidden/>
                <w:rStyle w:val="IndexLink"/>
                <w:rtl w:val="true"/>
              </w:rPr>
              <w:t>الاجماع بحث الأصول</w:t>
            </w:r>
            <w:r>
              <w:rPr>
                <w:rStyle w:val="IndexLink"/>
                <w:rtl w:val="true"/>
              </w:rPr>
              <w:tab/>
            </w:r>
            <w:r>
              <w:rPr>
                <w:rStyle w:val="IndexLink"/>
              </w:rPr>
              <w:t>221</w:t>
            </w:r>
          </w:hyperlink>
        </w:p>
        <w:p>
          <w:pPr>
            <w:pStyle w:val="Contents2"/>
            <w:tabs>
              <w:tab w:val="clear" w:pos="8743"/>
              <w:tab w:val="right" w:pos="9026" w:leader="dot"/>
            </w:tabs>
            <w:rPr/>
          </w:pPr>
          <w:hyperlink w:anchor="__RefHeading___Toc407454_774463916">
            <w:r>
              <w:rPr>
                <w:webHidden/>
                <w:rStyle w:val="IndexLink"/>
                <w:rtl w:val="true"/>
              </w:rPr>
              <w:t>الاجماع بحث الأصول</w:t>
            </w:r>
            <w:r>
              <w:rPr>
                <w:rStyle w:val="IndexLink"/>
                <w:rtl w:val="true"/>
              </w:rPr>
              <w:tab/>
            </w:r>
            <w:r>
              <w:rPr>
                <w:rStyle w:val="IndexLink"/>
              </w:rPr>
              <w:t>225</w:t>
            </w:r>
          </w:hyperlink>
        </w:p>
        <w:p>
          <w:pPr>
            <w:pStyle w:val="Contents2"/>
            <w:tabs>
              <w:tab w:val="clear" w:pos="8743"/>
              <w:tab w:val="right" w:pos="9026" w:leader="dot"/>
            </w:tabs>
            <w:rPr/>
          </w:pPr>
          <w:hyperlink w:anchor="__RefHeading___Toc407456_774463916">
            <w:r>
              <w:rPr>
                <w:webHidden/>
                <w:rStyle w:val="IndexLink"/>
                <w:rtl w:val="true"/>
              </w:rPr>
              <w:t>الاجماع بحث الأصول</w:t>
            </w:r>
            <w:r>
              <w:rPr>
                <w:rStyle w:val="IndexLink"/>
                <w:rtl w:val="true"/>
              </w:rPr>
              <w:tab/>
            </w:r>
            <w:r>
              <w:rPr>
                <w:rStyle w:val="IndexLink"/>
              </w:rPr>
              <w:t>228</w:t>
            </w:r>
          </w:hyperlink>
        </w:p>
        <w:p>
          <w:pPr>
            <w:pStyle w:val="Contents2"/>
            <w:tabs>
              <w:tab w:val="clear" w:pos="8743"/>
              <w:tab w:val="right" w:pos="9026" w:leader="dot"/>
            </w:tabs>
            <w:rPr/>
          </w:pPr>
          <w:hyperlink w:anchor="__RefHeading___Toc407458_774463916">
            <w:r>
              <w:rPr>
                <w:webHidden/>
                <w:rStyle w:val="IndexLink"/>
                <w:rtl w:val="true"/>
              </w:rPr>
              <w:t>الاجماع بحث الأصول</w:t>
            </w:r>
            <w:r>
              <w:rPr>
                <w:rStyle w:val="IndexLink"/>
                <w:rtl w:val="true"/>
              </w:rPr>
              <w:tab/>
            </w:r>
            <w:r>
              <w:rPr>
                <w:rStyle w:val="IndexLink"/>
              </w:rPr>
              <w:t>232</w:t>
            </w:r>
          </w:hyperlink>
        </w:p>
        <w:p>
          <w:pPr>
            <w:pStyle w:val="Contents2"/>
            <w:tabs>
              <w:tab w:val="clear" w:pos="8743"/>
              <w:tab w:val="right" w:pos="9026" w:leader="dot"/>
            </w:tabs>
            <w:rPr/>
          </w:pPr>
          <w:hyperlink w:anchor="__RefHeading___Toc407460_774463916">
            <w:r>
              <w:rPr>
                <w:webHidden/>
                <w:rStyle w:val="IndexLink"/>
                <w:rtl w:val="true"/>
              </w:rPr>
              <w:t>الاجماع بحث الأصول</w:t>
            </w:r>
            <w:r>
              <w:rPr>
                <w:rStyle w:val="IndexLink"/>
                <w:rtl w:val="true"/>
              </w:rPr>
              <w:tab/>
            </w:r>
            <w:r>
              <w:rPr>
                <w:rStyle w:val="IndexLink"/>
              </w:rPr>
              <w:t>235</w:t>
            </w:r>
          </w:hyperlink>
        </w:p>
        <w:p>
          <w:pPr>
            <w:pStyle w:val="Contents2"/>
            <w:tabs>
              <w:tab w:val="clear" w:pos="8743"/>
              <w:tab w:val="right" w:pos="9026" w:leader="dot"/>
            </w:tabs>
            <w:rPr/>
          </w:pPr>
          <w:hyperlink w:anchor="__RefHeading___Toc407462_774463916">
            <w:r>
              <w:rPr>
                <w:webHidden/>
                <w:rStyle w:val="IndexLink"/>
                <w:rtl w:val="true"/>
              </w:rPr>
              <w:t>الاجماع بحث الأصول</w:t>
            </w:r>
            <w:r>
              <w:rPr>
                <w:rStyle w:val="IndexLink"/>
                <w:rtl w:val="true"/>
              </w:rPr>
              <w:tab/>
            </w:r>
            <w:r>
              <w:rPr>
                <w:rStyle w:val="IndexLink"/>
              </w:rPr>
              <w:t>238</w:t>
            </w:r>
          </w:hyperlink>
        </w:p>
        <w:p>
          <w:pPr>
            <w:pStyle w:val="Contents2"/>
            <w:tabs>
              <w:tab w:val="clear" w:pos="8743"/>
              <w:tab w:val="right" w:pos="9026" w:leader="dot"/>
            </w:tabs>
            <w:rPr/>
          </w:pPr>
          <w:hyperlink w:anchor="__RefHeading___Toc407464_774463916">
            <w:r>
              <w:rPr>
                <w:webHidden/>
                <w:rStyle w:val="IndexLink"/>
                <w:rtl w:val="true"/>
              </w:rPr>
              <w:t>الاجماع ـــ قاعدة اللطف بحث الأصول</w:t>
            </w:r>
            <w:r>
              <w:rPr>
                <w:rStyle w:val="IndexLink"/>
                <w:rtl w:val="true"/>
              </w:rPr>
              <w:tab/>
            </w:r>
            <w:r>
              <w:rPr>
                <w:rStyle w:val="IndexLink"/>
              </w:rPr>
              <w:t>242</w:t>
            </w:r>
          </w:hyperlink>
        </w:p>
        <w:p>
          <w:pPr>
            <w:pStyle w:val="Contents2"/>
            <w:tabs>
              <w:tab w:val="clear" w:pos="8743"/>
              <w:tab w:val="right" w:pos="9026" w:leader="dot"/>
            </w:tabs>
            <w:rPr/>
          </w:pPr>
          <w:hyperlink w:anchor="__RefHeading___Toc407466_774463916">
            <w:r>
              <w:rPr>
                <w:webHidden/>
                <w:rStyle w:val="IndexLink"/>
                <w:rtl w:val="true"/>
              </w:rPr>
              <w:t>الشهرة بحث الأصول</w:t>
            </w:r>
            <w:r>
              <w:rPr>
                <w:rStyle w:val="IndexLink"/>
                <w:rtl w:val="true"/>
              </w:rPr>
              <w:tab/>
            </w:r>
            <w:r>
              <w:rPr>
                <w:rStyle w:val="IndexLink"/>
              </w:rPr>
              <w:t>246</w:t>
            </w:r>
          </w:hyperlink>
        </w:p>
        <w:p>
          <w:pPr>
            <w:pStyle w:val="Contents2"/>
            <w:tabs>
              <w:tab w:val="clear" w:pos="8743"/>
              <w:tab w:val="right" w:pos="9026" w:leader="dot"/>
            </w:tabs>
            <w:rPr/>
          </w:pPr>
          <w:hyperlink w:anchor="__RefHeading___Toc407468_774463916">
            <w:r>
              <w:rPr>
                <w:webHidden/>
                <w:rStyle w:val="IndexLink"/>
                <w:rtl w:val="true"/>
              </w:rPr>
              <w:t>الشهرة بحث الأصول</w:t>
            </w:r>
            <w:r>
              <w:rPr>
                <w:rStyle w:val="IndexLink"/>
                <w:rtl w:val="true"/>
              </w:rPr>
              <w:tab/>
            </w:r>
            <w:r>
              <w:rPr>
                <w:rStyle w:val="IndexLink"/>
              </w:rPr>
              <w:t>249</w:t>
            </w:r>
          </w:hyperlink>
        </w:p>
        <w:p>
          <w:pPr>
            <w:pStyle w:val="Contents2"/>
            <w:tabs>
              <w:tab w:val="clear" w:pos="8743"/>
              <w:tab w:val="right" w:pos="9026" w:leader="dot"/>
            </w:tabs>
            <w:rPr/>
          </w:pPr>
          <w:hyperlink w:anchor="__RefHeading___Toc407470_774463916">
            <w:r>
              <w:rPr>
                <w:webHidden/>
                <w:rStyle w:val="IndexLink"/>
                <w:rtl w:val="true"/>
              </w:rPr>
              <w:t>الشهرة بحث الأصول</w:t>
            </w:r>
            <w:r>
              <w:rPr>
                <w:rStyle w:val="IndexLink"/>
                <w:rtl w:val="true"/>
              </w:rPr>
              <w:tab/>
            </w:r>
            <w:r>
              <w:rPr>
                <w:rStyle w:val="IndexLink"/>
              </w:rPr>
              <w:t>254</w:t>
            </w:r>
          </w:hyperlink>
        </w:p>
        <w:p>
          <w:pPr>
            <w:pStyle w:val="Contents2"/>
            <w:tabs>
              <w:tab w:val="clear" w:pos="8743"/>
              <w:tab w:val="right" w:pos="9026" w:leader="dot"/>
            </w:tabs>
            <w:rPr/>
          </w:pPr>
          <w:hyperlink w:anchor="__RefHeading___Toc407472_774463916">
            <w:r>
              <w:rPr>
                <w:webHidden/>
                <w:rStyle w:val="IndexLink"/>
                <w:rtl w:val="true"/>
              </w:rPr>
              <w:t>التواتر بحث الأصول</w:t>
            </w:r>
            <w:r>
              <w:rPr>
                <w:rStyle w:val="IndexLink"/>
                <w:rtl w:val="true"/>
              </w:rPr>
              <w:tab/>
            </w:r>
            <w:r>
              <w:rPr>
                <w:rStyle w:val="IndexLink"/>
              </w:rPr>
              <w:t>257</w:t>
            </w:r>
          </w:hyperlink>
        </w:p>
        <w:p>
          <w:pPr>
            <w:pStyle w:val="Contents2"/>
            <w:tabs>
              <w:tab w:val="clear" w:pos="8743"/>
              <w:tab w:val="right" w:pos="9026" w:leader="dot"/>
            </w:tabs>
            <w:rPr/>
          </w:pPr>
          <w:hyperlink w:anchor="__RefHeading___Toc407474_774463916">
            <w:r>
              <w:rPr>
                <w:webHidden/>
                <w:rStyle w:val="IndexLink"/>
                <w:rtl w:val="true"/>
              </w:rPr>
              <w:t>التواتر بحث الأصول</w:t>
            </w:r>
            <w:r>
              <w:rPr>
                <w:rStyle w:val="IndexLink"/>
                <w:rtl w:val="true"/>
              </w:rPr>
              <w:tab/>
            </w:r>
            <w:r>
              <w:rPr>
                <w:rStyle w:val="IndexLink"/>
              </w:rPr>
              <w:t>261</w:t>
            </w:r>
          </w:hyperlink>
        </w:p>
        <w:p>
          <w:pPr>
            <w:pStyle w:val="Contents2"/>
            <w:tabs>
              <w:tab w:val="clear" w:pos="8743"/>
              <w:tab w:val="right" w:pos="9026" w:leader="dot"/>
            </w:tabs>
            <w:rPr/>
          </w:pPr>
          <w:hyperlink w:anchor="__RefHeading___Toc407476_774463916">
            <w:r>
              <w:rPr>
                <w:webHidden/>
                <w:rStyle w:val="IndexLink"/>
                <w:rtl w:val="true"/>
              </w:rPr>
              <w:t>التواتر بحث الأصول</w:t>
            </w:r>
            <w:r>
              <w:rPr>
                <w:rStyle w:val="IndexLink"/>
                <w:rtl w:val="true"/>
              </w:rPr>
              <w:tab/>
            </w:r>
            <w:r>
              <w:rPr>
                <w:rStyle w:val="IndexLink"/>
              </w:rPr>
              <w:t>263</w:t>
            </w:r>
          </w:hyperlink>
        </w:p>
        <w:p>
          <w:pPr>
            <w:pStyle w:val="Contents2"/>
            <w:tabs>
              <w:tab w:val="clear" w:pos="8743"/>
              <w:tab w:val="right" w:pos="9026" w:leader="dot"/>
            </w:tabs>
            <w:rPr/>
          </w:pPr>
          <w:hyperlink w:anchor="__RefHeading___Toc407478_774463916">
            <w:r>
              <w:rPr>
                <w:webHidden/>
                <w:rStyle w:val="IndexLink"/>
                <w:rtl w:val="true"/>
              </w:rPr>
              <w:t>حجیة خبر الواحد بحث الأصول</w:t>
            </w:r>
            <w:r>
              <w:rPr>
                <w:rStyle w:val="IndexLink"/>
                <w:rtl w:val="true"/>
              </w:rPr>
              <w:tab/>
            </w:r>
            <w:r>
              <w:rPr>
                <w:rStyle w:val="IndexLink"/>
              </w:rPr>
              <w:t>267</w:t>
            </w:r>
          </w:hyperlink>
        </w:p>
        <w:p>
          <w:pPr>
            <w:pStyle w:val="Contents2"/>
            <w:tabs>
              <w:tab w:val="clear" w:pos="8743"/>
              <w:tab w:val="right" w:pos="9026" w:leader="dot"/>
            </w:tabs>
            <w:rPr/>
          </w:pPr>
          <w:hyperlink w:anchor="__RefHeading___Toc407480_774463916">
            <w:r>
              <w:rPr>
                <w:webHidden/>
                <w:rStyle w:val="IndexLink"/>
                <w:rtl w:val="true"/>
              </w:rPr>
              <w:t>حجیة خبر الواحد بحث الأصول</w:t>
            </w:r>
            <w:r>
              <w:rPr>
                <w:rStyle w:val="IndexLink"/>
                <w:rtl w:val="true"/>
              </w:rPr>
              <w:tab/>
            </w:r>
            <w:r>
              <w:rPr>
                <w:rStyle w:val="IndexLink"/>
              </w:rPr>
              <w:t>271</w:t>
            </w:r>
          </w:hyperlink>
        </w:p>
        <w:p>
          <w:pPr>
            <w:pStyle w:val="Contents2"/>
            <w:tabs>
              <w:tab w:val="clear" w:pos="8743"/>
              <w:tab w:val="right" w:pos="9026" w:leader="dot"/>
            </w:tabs>
            <w:rPr/>
          </w:pPr>
          <w:hyperlink w:anchor="__RefHeading___Toc407482_774463916">
            <w:r>
              <w:rPr>
                <w:webHidden/>
                <w:rStyle w:val="IndexLink"/>
                <w:rtl w:val="true"/>
              </w:rPr>
              <w:t>حجیة خبر الواحد بحث الأصول</w:t>
            </w:r>
            <w:r>
              <w:rPr>
                <w:rStyle w:val="IndexLink"/>
                <w:rtl w:val="true"/>
              </w:rPr>
              <w:tab/>
            </w:r>
            <w:r>
              <w:rPr>
                <w:rStyle w:val="IndexLink"/>
              </w:rPr>
              <w:t>275</w:t>
            </w:r>
          </w:hyperlink>
        </w:p>
        <w:p>
          <w:pPr>
            <w:pStyle w:val="Contents2"/>
            <w:tabs>
              <w:tab w:val="clear" w:pos="8743"/>
              <w:tab w:val="right" w:pos="9026" w:leader="dot"/>
            </w:tabs>
            <w:rPr/>
          </w:pPr>
          <w:hyperlink w:anchor="__RefHeading___Toc407484_774463916">
            <w:r>
              <w:rPr>
                <w:webHidden/>
                <w:rStyle w:val="IndexLink"/>
                <w:rtl w:val="true"/>
              </w:rPr>
              <w:t>حجیة خبر الواحد بحث الأصول</w:t>
            </w:r>
            <w:r>
              <w:rPr>
                <w:rStyle w:val="IndexLink"/>
                <w:rtl w:val="true"/>
              </w:rPr>
              <w:tab/>
            </w:r>
            <w:r>
              <w:rPr>
                <w:rStyle w:val="IndexLink"/>
              </w:rPr>
              <w:t>279</w:t>
            </w:r>
          </w:hyperlink>
        </w:p>
        <w:p>
          <w:pPr>
            <w:pStyle w:val="Contents2"/>
            <w:tabs>
              <w:tab w:val="clear" w:pos="8743"/>
              <w:tab w:val="right" w:pos="9026" w:leader="dot"/>
            </w:tabs>
            <w:rPr/>
          </w:pPr>
          <w:hyperlink w:anchor="__RefHeading___Toc407486_774463916">
            <w:r>
              <w:rPr>
                <w:webHidden/>
                <w:rStyle w:val="IndexLink"/>
                <w:rtl w:val="true"/>
              </w:rPr>
              <w:t>حجیة خبر الواحد بحث الأصول</w:t>
            </w:r>
            <w:r>
              <w:rPr>
                <w:rStyle w:val="IndexLink"/>
                <w:rtl w:val="true"/>
              </w:rPr>
              <w:tab/>
            </w:r>
            <w:r>
              <w:rPr>
                <w:rStyle w:val="IndexLink"/>
              </w:rPr>
              <w:t>283</w:t>
            </w:r>
          </w:hyperlink>
        </w:p>
        <w:p>
          <w:pPr>
            <w:pStyle w:val="Contents2"/>
            <w:tabs>
              <w:tab w:val="clear" w:pos="8743"/>
              <w:tab w:val="right" w:pos="9026" w:leader="dot"/>
            </w:tabs>
            <w:rPr/>
          </w:pPr>
          <w:hyperlink w:anchor="__RefHeading___Toc407488_774463916">
            <w:r>
              <w:rPr>
                <w:webHidden/>
                <w:rStyle w:val="IndexLink"/>
                <w:rtl w:val="true"/>
              </w:rPr>
              <w:t>أدلة عدم حجیة خبر الواحد بحث الأصول</w:t>
            </w:r>
            <w:r>
              <w:rPr>
                <w:rStyle w:val="IndexLink"/>
                <w:rtl w:val="true"/>
              </w:rPr>
              <w:tab/>
            </w:r>
            <w:r>
              <w:rPr>
                <w:rStyle w:val="IndexLink"/>
              </w:rPr>
              <w:t>286</w:t>
            </w:r>
          </w:hyperlink>
        </w:p>
        <w:p>
          <w:pPr>
            <w:pStyle w:val="Contents2"/>
            <w:tabs>
              <w:tab w:val="clear" w:pos="8743"/>
              <w:tab w:val="right" w:pos="9026" w:leader="dot"/>
            </w:tabs>
            <w:rPr/>
          </w:pPr>
          <w:hyperlink w:anchor="__RefHeading___Toc407490_774463916">
            <w:r>
              <w:rPr>
                <w:webHidden/>
                <w:rStyle w:val="IndexLink"/>
                <w:rtl w:val="true"/>
              </w:rPr>
              <w:t>أدلة عدم حجیة خبر الواحد بحث الأصول</w:t>
            </w:r>
            <w:r>
              <w:rPr>
                <w:rStyle w:val="IndexLink"/>
                <w:rtl w:val="true"/>
              </w:rPr>
              <w:tab/>
            </w:r>
            <w:r>
              <w:rPr>
                <w:rStyle w:val="IndexLink"/>
              </w:rPr>
              <w:t>289</w:t>
            </w:r>
          </w:hyperlink>
        </w:p>
        <w:p>
          <w:pPr>
            <w:pStyle w:val="Contents2"/>
            <w:tabs>
              <w:tab w:val="clear" w:pos="8743"/>
              <w:tab w:val="right" w:pos="9026" w:leader="dot"/>
            </w:tabs>
            <w:rPr/>
          </w:pPr>
          <w:hyperlink w:anchor="__RefHeading___Toc407492_774463916">
            <w:r>
              <w:rPr>
                <w:webHidden/>
                <w:rStyle w:val="IndexLink"/>
                <w:rtl w:val="true"/>
              </w:rPr>
              <w:t>أدلة عدم حجیة خبر الواحد بحث الأصول</w:t>
            </w:r>
            <w:r>
              <w:rPr>
                <w:rStyle w:val="IndexLink"/>
                <w:rtl w:val="true"/>
              </w:rPr>
              <w:tab/>
            </w:r>
            <w:r>
              <w:rPr>
                <w:rStyle w:val="IndexLink"/>
              </w:rPr>
              <w:t>293</w:t>
            </w:r>
          </w:hyperlink>
        </w:p>
        <w:p>
          <w:pPr>
            <w:pStyle w:val="Contents2"/>
            <w:tabs>
              <w:tab w:val="clear" w:pos="8743"/>
              <w:tab w:val="right" w:pos="9026" w:leader="dot"/>
            </w:tabs>
            <w:rPr/>
          </w:pPr>
          <w:hyperlink w:anchor="__RefHeading___Toc407494_774463916">
            <w:r>
              <w:rPr>
                <w:webHidden/>
                <w:rStyle w:val="IndexLink"/>
                <w:rtl w:val="true"/>
              </w:rPr>
              <w:t>أدلة حجیة خبر الواحد – آیة النبأ بحث الأصول</w:t>
            </w:r>
            <w:r>
              <w:rPr>
                <w:rStyle w:val="IndexLink"/>
                <w:rtl w:val="true"/>
              </w:rPr>
              <w:tab/>
            </w:r>
            <w:r>
              <w:rPr>
                <w:rStyle w:val="IndexLink"/>
              </w:rPr>
              <w:t>296</w:t>
            </w:r>
          </w:hyperlink>
        </w:p>
        <w:p>
          <w:pPr>
            <w:pStyle w:val="Contents2"/>
            <w:tabs>
              <w:tab w:val="clear" w:pos="8743"/>
              <w:tab w:val="right" w:pos="9026" w:leader="dot"/>
            </w:tabs>
            <w:rPr/>
          </w:pPr>
          <w:hyperlink w:anchor="__RefHeading___Toc407496_774463916">
            <w:r>
              <w:rPr>
                <w:webHidden/>
                <w:rStyle w:val="IndexLink"/>
                <w:rtl w:val="true"/>
              </w:rPr>
              <w:t>أدلة حجیة خبر الواحد بحث الأصول</w:t>
            </w:r>
            <w:r>
              <w:rPr>
                <w:rStyle w:val="IndexLink"/>
                <w:rtl w:val="true"/>
              </w:rPr>
              <w:tab/>
            </w:r>
            <w:r>
              <w:rPr>
                <w:rStyle w:val="IndexLink"/>
              </w:rPr>
              <w:t>300</w:t>
            </w:r>
          </w:hyperlink>
        </w:p>
        <w:p>
          <w:pPr>
            <w:pStyle w:val="Contents2"/>
            <w:tabs>
              <w:tab w:val="clear" w:pos="8743"/>
              <w:tab w:val="right" w:pos="9026" w:leader="dot"/>
            </w:tabs>
            <w:rPr/>
          </w:pPr>
          <w:hyperlink w:anchor="__RefHeading___Toc407498_774463916">
            <w:r>
              <w:rPr>
                <w:webHidden/>
                <w:rStyle w:val="IndexLink"/>
                <w:rtl w:val="true"/>
              </w:rPr>
              <w:t>أدلة حجیة خبر الواحد – آیة النبأ بحث الأصول</w:t>
            </w:r>
            <w:r>
              <w:rPr>
                <w:rStyle w:val="IndexLink"/>
                <w:rtl w:val="true"/>
              </w:rPr>
              <w:tab/>
            </w:r>
            <w:r>
              <w:rPr>
                <w:rStyle w:val="IndexLink"/>
              </w:rPr>
              <w:t>304</w:t>
            </w:r>
          </w:hyperlink>
        </w:p>
        <w:p>
          <w:pPr>
            <w:pStyle w:val="Contents2"/>
            <w:tabs>
              <w:tab w:val="clear" w:pos="8743"/>
              <w:tab w:val="right" w:pos="9026" w:leader="dot"/>
            </w:tabs>
            <w:rPr/>
          </w:pPr>
          <w:hyperlink w:anchor="__RefHeading___Toc407500_774463916">
            <w:r>
              <w:rPr>
                <w:webHidden/>
                <w:rStyle w:val="IndexLink"/>
                <w:rtl w:val="true"/>
              </w:rPr>
              <w:t xml:space="preserve">أدلة حجیة خبر الواحد </w:t>
            </w:r>
            <w:r>
              <w:rPr>
                <w:rStyle w:val="IndexLink"/>
                <w:rtl w:val="true"/>
              </w:rPr>
              <w:t xml:space="preserve">- </w:t>
            </w:r>
            <w:r>
              <w:rPr>
                <w:rStyle w:val="IndexLink"/>
                <w:rtl w:val="true"/>
              </w:rPr>
              <w:t>آیة النبأ بحث الأصول</w:t>
            </w:r>
            <w:r>
              <w:rPr>
                <w:rStyle w:val="IndexLink"/>
                <w:rtl w:val="true"/>
              </w:rPr>
              <w:tab/>
            </w:r>
            <w:r>
              <w:rPr>
                <w:rStyle w:val="IndexLink"/>
              </w:rPr>
              <w:t>308</w:t>
            </w:r>
          </w:hyperlink>
        </w:p>
        <w:p>
          <w:pPr>
            <w:pStyle w:val="Contents2"/>
            <w:tabs>
              <w:tab w:val="clear" w:pos="8743"/>
              <w:tab w:val="right" w:pos="9026" w:leader="dot"/>
            </w:tabs>
            <w:rPr/>
          </w:pPr>
          <w:hyperlink w:anchor="__RefHeading___Toc407502_774463916">
            <w:r>
              <w:rPr>
                <w:webHidden/>
                <w:rStyle w:val="IndexLink"/>
                <w:rtl w:val="true"/>
              </w:rPr>
              <w:t>أدلة حجیة خبر الواحد – آیة النبأ بحث الأصول</w:t>
            </w:r>
            <w:r>
              <w:rPr>
                <w:rStyle w:val="IndexLink"/>
                <w:rtl w:val="true"/>
              </w:rPr>
              <w:tab/>
            </w:r>
            <w:r>
              <w:rPr>
                <w:rStyle w:val="IndexLink"/>
              </w:rPr>
              <w:t>312</w:t>
            </w:r>
          </w:hyperlink>
        </w:p>
        <w:p>
          <w:pPr>
            <w:pStyle w:val="Contents2"/>
            <w:tabs>
              <w:tab w:val="clear" w:pos="8743"/>
              <w:tab w:val="right" w:pos="9026" w:leader="dot"/>
            </w:tabs>
            <w:rPr/>
          </w:pPr>
          <w:hyperlink w:anchor="__RefHeading___Toc407504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316</w:t>
            </w:r>
          </w:hyperlink>
        </w:p>
        <w:p>
          <w:pPr>
            <w:pStyle w:val="Contents2"/>
            <w:tabs>
              <w:tab w:val="clear" w:pos="8743"/>
              <w:tab w:val="right" w:pos="9026" w:leader="dot"/>
            </w:tabs>
            <w:rPr/>
          </w:pPr>
          <w:hyperlink w:anchor="__RefHeading___Toc407506_774463916">
            <w:r>
              <w:rPr>
                <w:webHidden/>
                <w:rStyle w:val="IndexLink"/>
                <w:rtl w:val="true"/>
              </w:rPr>
              <w:t>أدلة حجیة خبر الواحد – آیة النبأ بحث الأصول</w:t>
            </w:r>
            <w:r>
              <w:rPr>
                <w:rStyle w:val="IndexLink"/>
                <w:rtl w:val="true"/>
              </w:rPr>
              <w:tab/>
            </w:r>
            <w:r>
              <w:rPr>
                <w:rStyle w:val="IndexLink"/>
              </w:rPr>
              <w:t>319</w:t>
            </w:r>
          </w:hyperlink>
        </w:p>
        <w:p>
          <w:pPr>
            <w:pStyle w:val="Contents2"/>
            <w:tabs>
              <w:tab w:val="clear" w:pos="8743"/>
              <w:tab w:val="right" w:pos="9026" w:leader="dot"/>
            </w:tabs>
            <w:rPr/>
          </w:pPr>
          <w:hyperlink w:anchor="__RefHeading___Toc407508_774463916">
            <w:r>
              <w:rPr>
                <w:webHidden/>
                <w:rStyle w:val="IndexLink"/>
                <w:rtl w:val="true"/>
              </w:rPr>
              <w:t>أدلة حجیة خبر الواحد – آیة النبأ بحث الأصول</w:t>
            </w:r>
            <w:r>
              <w:rPr>
                <w:rStyle w:val="IndexLink"/>
                <w:rtl w:val="true"/>
              </w:rPr>
              <w:tab/>
            </w:r>
            <w:r>
              <w:rPr>
                <w:rStyle w:val="IndexLink"/>
              </w:rPr>
              <w:t>324</w:t>
            </w:r>
          </w:hyperlink>
        </w:p>
        <w:p>
          <w:pPr>
            <w:pStyle w:val="Contents2"/>
            <w:tabs>
              <w:tab w:val="clear" w:pos="8743"/>
              <w:tab w:val="right" w:pos="9026" w:leader="dot"/>
            </w:tabs>
            <w:rPr/>
          </w:pPr>
          <w:hyperlink w:anchor="__RefHeading___Toc407510_774463916">
            <w:r>
              <w:rPr>
                <w:webHidden/>
                <w:rStyle w:val="IndexLink"/>
                <w:rtl w:val="true"/>
              </w:rPr>
              <w:t>أدلة حجیة خبر الواحد – آیة النبأ بحث الأصول</w:t>
            </w:r>
            <w:r>
              <w:rPr>
                <w:rStyle w:val="IndexLink"/>
                <w:rtl w:val="true"/>
              </w:rPr>
              <w:tab/>
            </w:r>
            <w:r>
              <w:rPr>
                <w:rStyle w:val="IndexLink"/>
              </w:rPr>
              <w:t>328</w:t>
            </w:r>
          </w:hyperlink>
        </w:p>
        <w:p>
          <w:pPr>
            <w:pStyle w:val="Contents2"/>
            <w:tabs>
              <w:tab w:val="clear" w:pos="8743"/>
              <w:tab w:val="right" w:pos="9026" w:leader="dot"/>
            </w:tabs>
            <w:rPr/>
          </w:pPr>
          <w:hyperlink w:anchor="__RefHeading___Toc407512_774463916">
            <w:r>
              <w:rPr>
                <w:webHidden/>
                <w:rStyle w:val="IndexLink"/>
                <w:rtl w:val="true"/>
              </w:rPr>
              <w:t>أدلة حجیة خبر الواحد – آیة النبأ بحث الأصول</w:t>
            </w:r>
            <w:r>
              <w:rPr>
                <w:rStyle w:val="IndexLink"/>
                <w:rtl w:val="true"/>
              </w:rPr>
              <w:tab/>
            </w:r>
            <w:r>
              <w:rPr>
                <w:rStyle w:val="IndexLink"/>
              </w:rPr>
              <w:t>332</w:t>
            </w:r>
          </w:hyperlink>
        </w:p>
        <w:p>
          <w:pPr>
            <w:pStyle w:val="Contents2"/>
            <w:tabs>
              <w:tab w:val="clear" w:pos="8743"/>
              <w:tab w:val="right" w:pos="9026" w:leader="dot"/>
            </w:tabs>
            <w:rPr/>
          </w:pPr>
          <w:hyperlink w:anchor="__RefHeading___Toc407514_774463916">
            <w:r>
              <w:rPr>
                <w:webHidden/>
                <w:rStyle w:val="IndexLink"/>
                <w:rtl w:val="true"/>
              </w:rPr>
              <w:t>أدلة حجیة خبر الواحد – آیة النبأ بحث الأصول</w:t>
            </w:r>
            <w:r>
              <w:rPr>
                <w:rStyle w:val="IndexLink"/>
                <w:rtl w:val="true"/>
              </w:rPr>
              <w:tab/>
            </w:r>
            <w:r>
              <w:rPr>
                <w:rStyle w:val="IndexLink"/>
              </w:rPr>
              <w:t>336</w:t>
            </w:r>
          </w:hyperlink>
        </w:p>
        <w:p>
          <w:pPr>
            <w:pStyle w:val="Contents2"/>
            <w:tabs>
              <w:tab w:val="clear" w:pos="8743"/>
              <w:tab w:val="right" w:pos="9026" w:leader="dot"/>
            </w:tabs>
            <w:rPr/>
          </w:pPr>
          <w:hyperlink w:anchor="__RefHeading___Toc407516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340</w:t>
            </w:r>
          </w:hyperlink>
        </w:p>
        <w:p>
          <w:pPr>
            <w:pStyle w:val="Contents2"/>
            <w:tabs>
              <w:tab w:val="clear" w:pos="8743"/>
              <w:tab w:val="right" w:pos="9026" w:leader="dot"/>
            </w:tabs>
            <w:rPr/>
          </w:pPr>
          <w:hyperlink w:anchor="__RefHeading___Toc407518_774463916">
            <w:r>
              <w:rPr>
                <w:webHidden/>
                <w:rStyle w:val="IndexLink"/>
                <w:rtl w:val="true"/>
              </w:rPr>
              <w:t>حجیة أخبار الثقة – آیة النبأ</w:t>
            </w:r>
            <w:r>
              <w:rPr>
                <w:rStyle w:val="IndexLink"/>
                <w:rtl w:val="true"/>
              </w:rPr>
              <w:t xml:space="preserve">. </w:t>
            </w:r>
            <w:r>
              <w:rPr>
                <w:rStyle w:val="IndexLink"/>
                <w:rtl w:val="true"/>
              </w:rPr>
              <w:t>بحث الأصول</w:t>
            </w:r>
            <w:r>
              <w:rPr>
                <w:rStyle w:val="IndexLink"/>
                <w:rtl w:val="true"/>
              </w:rPr>
              <w:tab/>
            </w:r>
            <w:r>
              <w:rPr>
                <w:rStyle w:val="IndexLink"/>
              </w:rPr>
              <w:t>345</w:t>
            </w:r>
          </w:hyperlink>
        </w:p>
        <w:p>
          <w:pPr>
            <w:pStyle w:val="Contents2"/>
            <w:tabs>
              <w:tab w:val="clear" w:pos="8743"/>
              <w:tab w:val="right" w:pos="9026" w:leader="dot"/>
            </w:tabs>
            <w:rPr/>
          </w:pPr>
          <w:hyperlink w:anchor="__RefHeading___Toc407520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349</w:t>
            </w:r>
          </w:hyperlink>
        </w:p>
        <w:p>
          <w:pPr>
            <w:pStyle w:val="Contents2"/>
            <w:tabs>
              <w:tab w:val="clear" w:pos="8743"/>
              <w:tab w:val="right" w:pos="9026" w:leader="dot"/>
            </w:tabs>
            <w:rPr/>
          </w:pPr>
          <w:hyperlink w:anchor="__RefHeading___Toc407522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354</w:t>
            </w:r>
          </w:hyperlink>
        </w:p>
        <w:p>
          <w:pPr>
            <w:pStyle w:val="Contents2"/>
            <w:tabs>
              <w:tab w:val="clear" w:pos="8743"/>
              <w:tab w:val="right" w:pos="9026" w:leader="dot"/>
            </w:tabs>
            <w:rPr/>
          </w:pPr>
          <w:hyperlink w:anchor="__RefHeading___Toc407524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357</w:t>
            </w:r>
          </w:hyperlink>
        </w:p>
        <w:p>
          <w:pPr>
            <w:pStyle w:val="Contents2"/>
            <w:tabs>
              <w:tab w:val="clear" w:pos="8743"/>
              <w:tab w:val="right" w:pos="9026" w:leader="dot"/>
            </w:tabs>
            <w:rPr/>
          </w:pPr>
          <w:hyperlink w:anchor="__RefHeading___Toc407526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360</w:t>
            </w:r>
          </w:hyperlink>
        </w:p>
        <w:p>
          <w:pPr>
            <w:pStyle w:val="Contents2"/>
            <w:tabs>
              <w:tab w:val="clear" w:pos="8743"/>
              <w:tab w:val="right" w:pos="9026" w:leader="dot"/>
            </w:tabs>
            <w:rPr/>
          </w:pPr>
          <w:hyperlink w:anchor="__RefHeading___Toc407528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366</w:t>
            </w:r>
          </w:hyperlink>
        </w:p>
        <w:p>
          <w:pPr>
            <w:pStyle w:val="Contents2"/>
            <w:tabs>
              <w:tab w:val="clear" w:pos="8743"/>
              <w:tab w:val="right" w:pos="9026" w:leader="dot"/>
            </w:tabs>
            <w:rPr/>
          </w:pPr>
          <w:hyperlink w:anchor="__RefHeading___Toc407530_774463916">
            <w:r>
              <w:rPr>
                <w:webHidden/>
                <w:rStyle w:val="IndexLink"/>
                <w:rtl w:val="true"/>
              </w:rPr>
              <w:t>أدلة حجیة خبر الواحد ـــــ آیة النبأ</w:t>
            </w:r>
            <w:r>
              <w:rPr>
                <w:rStyle w:val="IndexLink"/>
                <w:rtl w:val="true"/>
              </w:rPr>
              <w:t xml:space="preserve">. </w:t>
            </w:r>
            <w:r>
              <w:rPr>
                <w:rStyle w:val="IndexLink"/>
                <w:rtl w:val="true"/>
              </w:rPr>
              <w:t>بحث الأصول</w:t>
            </w:r>
            <w:r>
              <w:rPr>
                <w:rStyle w:val="IndexLink"/>
                <w:rtl w:val="true"/>
              </w:rPr>
              <w:tab/>
            </w:r>
            <w:r>
              <w:rPr>
                <w:rStyle w:val="IndexLink"/>
              </w:rPr>
              <w:t>369</w:t>
            </w:r>
          </w:hyperlink>
        </w:p>
        <w:p>
          <w:pPr>
            <w:pStyle w:val="Contents2"/>
            <w:tabs>
              <w:tab w:val="clear" w:pos="8743"/>
              <w:tab w:val="right" w:pos="9026" w:leader="dot"/>
            </w:tabs>
            <w:rPr/>
          </w:pPr>
          <w:hyperlink w:anchor="__RefHeading___Toc407532_774463916">
            <w:r>
              <w:rPr>
                <w:webHidden/>
                <w:rStyle w:val="IndexLink"/>
                <w:rtl w:val="true"/>
              </w:rPr>
              <w:t>ادلة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373</w:t>
            </w:r>
          </w:hyperlink>
        </w:p>
        <w:p>
          <w:pPr>
            <w:pStyle w:val="Contents2"/>
            <w:tabs>
              <w:tab w:val="clear" w:pos="8743"/>
              <w:tab w:val="right" w:pos="9026" w:leader="dot"/>
            </w:tabs>
            <w:rPr/>
          </w:pPr>
          <w:hyperlink w:anchor="__RefHeading___Toc407534_774463916">
            <w:r>
              <w:rPr>
                <w:webHidden/>
                <w:rStyle w:val="IndexLink"/>
                <w:rtl w:val="true"/>
              </w:rPr>
              <w:t>أدلة حجیة خبر الواحد – آیة النبأ بحث الأصول</w:t>
            </w:r>
            <w:r>
              <w:rPr>
                <w:rStyle w:val="IndexLink"/>
                <w:rtl w:val="true"/>
              </w:rPr>
              <w:tab/>
            </w:r>
            <w:r>
              <w:rPr>
                <w:rStyle w:val="IndexLink"/>
              </w:rPr>
              <w:t>377</w:t>
            </w:r>
          </w:hyperlink>
        </w:p>
        <w:p>
          <w:pPr>
            <w:pStyle w:val="Contents2"/>
            <w:tabs>
              <w:tab w:val="clear" w:pos="8743"/>
              <w:tab w:val="right" w:pos="9026" w:leader="dot"/>
            </w:tabs>
            <w:rPr/>
          </w:pPr>
          <w:hyperlink w:anchor="__RefHeading___Toc407536_774463916">
            <w:r>
              <w:rPr>
                <w:webHidden/>
                <w:rStyle w:val="IndexLink"/>
                <w:rtl w:val="true"/>
              </w:rPr>
              <w:t>أدلة حجیة خبر الواحد ـــ آیة النبأ</w:t>
            </w:r>
            <w:r>
              <w:rPr>
                <w:rStyle w:val="IndexLink"/>
                <w:rtl w:val="true"/>
              </w:rPr>
              <w:t xml:space="preserve">. </w:t>
            </w:r>
            <w:r>
              <w:rPr>
                <w:rStyle w:val="IndexLink"/>
                <w:rtl w:val="true"/>
              </w:rPr>
              <w:t>بحث الأصول</w:t>
            </w:r>
            <w:r>
              <w:rPr>
                <w:rStyle w:val="IndexLink"/>
                <w:rtl w:val="true"/>
              </w:rPr>
              <w:tab/>
            </w:r>
            <w:r>
              <w:rPr>
                <w:rStyle w:val="IndexLink"/>
              </w:rPr>
              <w:t>380</w:t>
            </w:r>
          </w:hyperlink>
        </w:p>
        <w:p>
          <w:pPr>
            <w:pStyle w:val="Contents2"/>
            <w:tabs>
              <w:tab w:val="clear" w:pos="8743"/>
              <w:tab w:val="right" w:pos="9026" w:leader="dot"/>
            </w:tabs>
            <w:rPr/>
          </w:pPr>
          <w:hyperlink w:anchor="__RefHeading___Toc407538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384</w:t>
            </w:r>
          </w:hyperlink>
        </w:p>
        <w:p>
          <w:pPr>
            <w:pStyle w:val="Contents2"/>
            <w:tabs>
              <w:tab w:val="clear" w:pos="8743"/>
              <w:tab w:val="right" w:pos="9026" w:leader="dot"/>
            </w:tabs>
            <w:rPr/>
          </w:pPr>
          <w:hyperlink w:anchor="__RefHeading___Toc407540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389</w:t>
            </w:r>
          </w:hyperlink>
        </w:p>
        <w:p>
          <w:pPr>
            <w:pStyle w:val="Contents2"/>
            <w:tabs>
              <w:tab w:val="clear" w:pos="8743"/>
              <w:tab w:val="right" w:pos="9026" w:leader="dot"/>
            </w:tabs>
            <w:rPr/>
          </w:pPr>
          <w:hyperlink w:anchor="__RefHeading___Toc407542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393</w:t>
            </w:r>
          </w:hyperlink>
        </w:p>
        <w:p>
          <w:pPr>
            <w:pStyle w:val="Contents2"/>
            <w:tabs>
              <w:tab w:val="clear" w:pos="8743"/>
              <w:tab w:val="right" w:pos="9026" w:leader="dot"/>
            </w:tabs>
            <w:rPr/>
          </w:pPr>
          <w:hyperlink w:anchor="__RefHeading___Toc407544_774463916">
            <w:r>
              <w:rPr>
                <w:webHidden/>
                <w:rStyle w:val="IndexLink"/>
                <w:rtl w:val="true"/>
              </w:rPr>
              <w:t>ادلة حجیة خبر الواحد ــ آیة النبأ</w:t>
            </w:r>
            <w:r>
              <w:rPr>
                <w:rStyle w:val="IndexLink"/>
                <w:rtl w:val="true"/>
              </w:rPr>
              <w:t xml:space="preserve">. </w:t>
            </w:r>
            <w:r>
              <w:rPr>
                <w:rStyle w:val="IndexLink"/>
                <w:rtl w:val="true"/>
              </w:rPr>
              <w:t>بحث الأصول</w:t>
            </w:r>
            <w:r>
              <w:rPr>
                <w:rStyle w:val="IndexLink"/>
                <w:rtl w:val="true"/>
              </w:rPr>
              <w:tab/>
            </w:r>
            <w:r>
              <w:rPr>
                <w:rStyle w:val="IndexLink"/>
              </w:rPr>
              <w:t>397</w:t>
            </w:r>
          </w:hyperlink>
        </w:p>
        <w:p>
          <w:pPr>
            <w:pStyle w:val="Contents2"/>
            <w:tabs>
              <w:tab w:val="clear" w:pos="8743"/>
              <w:tab w:val="right" w:pos="9026" w:leader="dot"/>
            </w:tabs>
            <w:rPr/>
          </w:pPr>
          <w:hyperlink w:anchor="__RefHeading___Toc407546_774463916">
            <w:r>
              <w:rPr>
                <w:webHidden/>
                <w:rStyle w:val="IndexLink"/>
                <w:rtl w:val="true"/>
              </w:rPr>
              <w:t>أدلة حجیة أخبار الآحاد ـــ آیة النبأ</w:t>
            </w:r>
            <w:r>
              <w:rPr>
                <w:rStyle w:val="IndexLink"/>
                <w:rtl w:val="true"/>
              </w:rPr>
              <w:t xml:space="preserve">. </w:t>
            </w:r>
            <w:r>
              <w:rPr>
                <w:rStyle w:val="IndexLink"/>
                <w:rtl w:val="true"/>
              </w:rPr>
              <w:t>بحث الأصول</w:t>
            </w:r>
            <w:r>
              <w:rPr>
                <w:rStyle w:val="IndexLink"/>
                <w:rtl w:val="true"/>
              </w:rPr>
              <w:tab/>
            </w:r>
            <w:r>
              <w:rPr>
                <w:rStyle w:val="IndexLink"/>
              </w:rPr>
              <w:t>401</w:t>
            </w:r>
          </w:hyperlink>
        </w:p>
        <w:p>
          <w:pPr>
            <w:pStyle w:val="Contents2"/>
            <w:tabs>
              <w:tab w:val="clear" w:pos="8743"/>
              <w:tab w:val="right" w:pos="9026" w:leader="dot"/>
            </w:tabs>
            <w:rPr/>
          </w:pPr>
          <w:hyperlink w:anchor="__RefHeading___Toc407548_774463916">
            <w:r>
              <w:rPr>
                <w:webHidden/>
                <w:rStyle w:val="IndexLink"/>
                <w:rtl w:val="true"/>
              </w:rPr>
              <w:t>أدلة حجیة خبر الواحد ــ آیة النبأ بحث الأصول</w:t>
            </w:r>
            <w:r>
              <w:rPr>
                <w:rStyle w:val="IndexLink"/>
                <w:rtl w:val="true"/>
              </w:rPr>
              <w:tab/>
            </w:r>
            <w:r>
              <w:rPr>
                <w:rStyle w:val="IndexLink"/>
              </w:rPr>
              <w:t>405</w:t>
            </w:r>
          </w:hyperlink>
        </w:p>
        <w:p>
          <w:pPr>
            <w:pStyle w:val="Contents2"/>
            <w:tabs>
              <w:tab w:val="clear" w:pos="8743"/>
              <w:tab w:val="right" w:pos="9026" w:leader="dot"/>
            </w:tabs>
            <w:rPr/>
          </w:pPr>
          <w:hyperlink w:anchor="__RefHeading___Toc407550_774463916">
            <w:r>
              <w:rPr>
                <w:webHidden/>
                <w:rStyle w:val="IndexLink"/>
                <w:rtl w:val="true"/>
              </w:rPr>
              <w:t>أدلة حجیة خبر الواحد – آیة النبأ</w:t>
            </w:r>
            <w:r>
              <w:rPr>
                <w:rStyle w:val="IndexLink"/>
                <w:rtl w:val="true"/>
              </w:rPr>
              <w:t xml:space="preserve">. </w:t>
            </w:r>
            <w:r>
              <w:rPr>
                <w:rStyle w:val="IndexLink"/>
                <w:rtl w:val="true"/>
              </w:rPr>
              <w:t>بحث الأصول</w:t>
            </w:r>
            <w:r>
              <w:rPr>
                <w:rStyle w:val="IndexLink"/>
                <w:rtl w:val="true"/>
              </w:rPr>
              <w:tab/>
            </w:r>
            <w:r>
              <w:rPr>
                <w:rStyle w:val="IndexLink"/>
              </w:rPr>
              <w:t>409</w:t>
            </w:r>
          </w:hyperlink>
        </w:p>
        <w:p>
          <w:pPr>
            <w:pStyle w:val="Contents2"/>
            <w:tabs>
              <w:tab w:val="clear" w:pos="8743"/>
              <w:tab w:val="right" w:pos="9026" w:leader="dot"/>
            </w:tabs>
            <w:rPr/>
          </w:pPr>
          <w:hyperlink w:anchor="__RefHeading___Toc407552_774463916">
            <w:r>
              <w:rPr>
                <w:webHidden/>
                <w:rStyle w:val="IndexLink"/>
                <w:rtl w:val="true"/>
              </w:rPr>
              <w:t>أدلة حجیة خبر الواحد ــ آیة النبأ بحث الأصول</w:t>
            </w:r>
            <w:r>
              <w:rPr>
                <w:rStyle w:val="IndexLink"/>
                <w:rtl w:val="true"/>
              </w:rPr>
              <w:tab/>
            </w:r>
            <w:r>
              <w:rPr>
                <w:rStyle w:val="IndexLink"/>
              </w:rPr>
              <w:t>414</w:t>
            </w:r>
          </w:hyperlink>
        </w:p>
        <w:p>
          <w:pPr>
            <w:pStyle w:val="Contents2"/>
            <w:tabs>
              <w:tab w:val="clear" w:pos="8743"/>
              <w:tab w:val="right" w:pos="9026" w:leader="dot"/>
            </w:tabs>
            <w:rPr/>
          </w:pPr>
          <w:hyperlink w:anchor="__RefHeading___Toc407554_774463916">
            <w:r>
              <w:rPr>
                <w:webHidden/>
                <w:rStyle w:val="IndexLink"/>
                <w:rtl w:val="true"/>
              </w:rPr>
              <w:t>أدلة حجیة خبر الواحد – آیة النبأ بحث الأصول</w:t>
            </w:r>
            <w:r>
              <w:rPr>
                <w:rStyle w:val="IndexLink"/>
                <w:rtl w:val="true"/>
              </w:rPr>
              <w:tab/>
            </w:r>
            <w:r>
              <w:rPr>
                <w:rStyle w:val="IndexLink"/>
              </w:rPr>
              <w:t>416</w:t>
            </w:r>
          </w:hyperlink>
        </w:p>
        <w:p>
          <w:pPr>
            <w:pStyle w:val="Contents2"/>
            <w:tabs>
              <w:tab w:val="clear" w:pos="8743"/>
              <w:tab w:val="right" w:pos="9026" w:leader="dot"/>
            </w:tabs>
            <w:rPr/>
          </w:pPr>
          <w:hyperlink w:anchor="__RefHeading___Toc407556_774463916">
            <w:r>
              <w:rPr>
                <w:webHidden/>
                <w:rStyle w:val="IndexLink"/>
                <w:rtl w:val="true"/>
              </w:rPr>
              <w:t>أدلة حجیة خبر الواحد – آیة النبأ بحث الأصول</w:t>
            </w:r>
            <w:r>
              <w:rPr>
                <w:rStyle w:val="IndexLink"/>
                <w:rtl w:val="true"/>
              </w:rPr>
              <w:tab/>
            </w:r>
            <w:r>
              <w:rPr>
                <w:rStyle w:val="IndexLink"/>
              </w:rPr>
              <w:t>420</w:t>
            </w:r>
          </w:hyperlink>
        </w:p>
        <w:p>
          <w:pPr>
            <w:pStyle w:val="Contents2"/>
            <w:tabs>
              <w:tab w:val="clear" w:pos="8743"/>
              <w:tab w:val="right" w:pos="9026" w:leader="dot"/>
            </w:tabs>
            <w:rPr/>
          </w:pPr>
          <w:hyperlink w:anchor="__RefHeading___Toc407558_774463916">
            <w:r>
              <w:rPr>
                <w:webHidden/>
                <w:rStyle w:val="IndexLink"/>
                <w:rtl w:val="true"/>
              </w:rPr>
              <w:t>أدلة حجیة خبر الواحد ــ آیة النبأ</w:t>
            </w:r>
            <w:r>
              <w:rPr>
                <w:rStyle w:val="IndexLink"/>
                <w:rtl w:val="true"/>
              </w:rPr>
              <w:t xml:space="preserve">. </w:t>
            </w:r>
            <w:r>
              <w:rPr>
                <w:rStyle w:val="IndexLink"/>
                <w:rtl w:val="true"/>
              </w:rPr>
              <w:t>بحث الأصول</w:t>
            </w:r>
            <w:r>
              <w:rPr>
                <w:rStyle w:val="IndexLink"/>
                <w:rtl w:val="true"/>
              </w:rPr>
              <w:tab/>
            </w:r>
            <w:r>
              <w:rPr>
                <w:rStyle w:val="IndexLink"/>
              </w:rPr>
              <w:t>423</w:t>
            </w:r>
          </w:hyperlink>
        </w:p>
        <w:p>
          <w:pPr>
            <w:pStyle w:val="Contents2"/>
            <w:tabs>
              <w:tab w:val="clear" w:pos="8743"/>
              <w:tab w:val="right" w:pos="9026" w:leader="dot"/>
            </w:tabs>
            <w:rPr/>
          </w:pPr>
          <w:hyperlink w:anchor="__RefHeading___Toc407560_774463916">
            <w:r>
              <w:rPr>
                <w:webHidden/>
                <w:rStyle w:val="IndexLink"/>
                <w:rtl w:val="true"/>
              </w:rPr>
              <w:t>أدلة حجیة خبر الواحد ــ آیة النبأ بحث الأصول</w:t>
            </w:r>
            <w:r>
              <w:rPr>
                <w:rStyle w:val="IndexLink"/>
                <w:rtl w:val="true"/>
              </w:rPr>
              <w:tab/>
            </w:r>
            <w:r>
              <w:rPr>
                <w:rStyle w:val="IndexLink"/>
              </w:rPr>
              <w:t>426</w:t>
            </w:r>
          </w:hyperlink>
        </w:p>
        <w:p>
          <w:pPr>
            <w:pStyle w:val="Contents2"/>
            <w:tabs>
              <w:tab w:val="clear" w:pos="8743"/>
              <w:tab w:val="right" w:pos="9026" w:leader="dot"/>
            </w:tabs>
            <w:rPr/>
          </w:pPr>
          <w:hyperlink w:anchor="__RefHeading___Toc407562_774463916">
            <w:r>
              <w:rPr>
                <w:webHidden/>
                <w:rStyle w:val="IndexLink"/>
                <w:rtl w:val="true"/>
              </w:rPr>
              <w:t>ادلة حجیة خبر الواحد ــ آیة النفر</w:t>
            </w:r>
            <w:r>
              <w:rPr>
                <w:rStyle w:val="IndexLink"/>
                <w:rtl w:val="true"/>
              </w:rPr>
              <w:t xml:space="preserve">. </w:t>
            </w:r>
            <w:r>
              <w:rPr>
                <w:rStyle w:val="IndexLink"/>
                <w:rtl w:val="true"/>
              </w:rPr>
              <w:t>بحث الأصول</w:t>
            </w:r>
            <w:r>
              <w:rPr>
                <w:rStyle w:val="IndexLink"/>
                <w:rtl w:val="true"/>
              </w:rPr>
              <w:tab/>
            </w:r>
            <w:r>
              <w:rPr>
                <w:rStyle w:val="IndexLink"/>
              </w:rPr>
              <w:t>431</w:t>
            </w:r>
          </w:hyperlink>
        </w:p>
        <w:p>
          <w:pPr>
            <w:pStyle w:val="Contents2"/>
            <w:tabs>
              <w:tab w:val="clear" w:pos="8743"/>
              <w:tab w:val="right" w:pos="9026" w:leader="dot"/>
            </w:tabs>
            <w:rPr/>
          </w:pPr>
          <w:hyperlink w:anchor="__RefHeading___Toc407564_774463916">
            <w:r>
              <w:rPr>
                <w:webHidden/>
                <w:rStyle w:val="IndexLink"/>
                <w:rtl w:val="true"/>
              </w:rPr>
              <w:t>أدلة حجیة خبر الواحد ــ آیة النفر بحث الأصول</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2_62399"/>
      <w:bookmarkStart w:id="1" w:name="pg4992_62399"/>
      <w:bookmarkEnd w:id="1"/>
    </w:p>
    <w:p>
      <w:pPr>
        <w:pStyle w:val="Heading2"/>
        <w:numPr>
          <w:ilvl w:val="1"/>
          <w:numId w:val="1"/>
        </w:numPr>
        <w:rPr/>
      </w:pPr>
      <w:bookmarkStart w:id="2" w:name="pg4992_62399"/>
      <w:bookmarkStart w:id="3" w:name="__RefHeading___Toc40732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محمداسحاق الفیاض</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07328_774463916"/>
      <w:bookmarkStart w:id="6" w:name="_Toc2"/>
      <w:bookmarkEnd w:id="5"/>
      <w:r>
        <w:rPr>
          <w:rtl w:val="true"/>
        </w:rPr>
        <w:t>الأصل عند الشک فی حجیة الظن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حجیة الظن</w:t>
      </w:r>
    </w:p>
    <w:p>
      <w:pPr>
        <w:pStyle w:val="BookText"/>
        <w:rPr/>
      </w:pPr>
      <w:r>
        <w:rPr>
          <w:rFonts w:ascii="IRNazanin" w:hAnsi="IRNazanin" w:eastAsia="IRNazanin"/>
          <w:color w:val="111111"/>
          <w:sz w:val="28"/>
          <w:sz w:val="28"/>
          <w:szCs w:val="28"/>
          <w:rtl w:val="true"/>
          <w:lang w:bidi="fa-IR"/>
        </w:rPr>
        <w:t xml:space="preserve">کان کلامنا فیما إذا شککنا فی حجیة أمارة، وذکرنا أن مقتضی الأصل الأولی هو عدم حجیتها وقد استدل علی ذلک بوجوه، وقد تقدم الکلام فی الوجه الاول، وقد وصل الکلام فیما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وحاصله أن ما هو المشهور بین الاصحاب أن من آثار حجیة الامارة صحة الاستناد الیها فی مقام العمل الشخصی وفی مقام العمل النوعی کعملیة الاستنباط، وصحة اسناد مؤداها الی الشارع کالوجوب او الحرمة فهما من آثار حجیة الامارة، ولکن صاحب الکفایة انکر ذلک وأن صحة الاستناد إلی الامارة فی مقام العمل لیست من آثار حجیتها وکذلک صحة اسناد مؤداها الی الشارع فهی لیست من آثار حجیة الامارة وقد أفاد فی وجه ذلک أمرین </w:t>
      </w:r>
      <w:r>
        <w:rPr>
          <w:rStyle w:val="FootnoteAnchor"/>
          <w:rtl w:val="true"/>
        </w:rPr>
        <w:footnoteReference w:id="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افتراضی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وجود أمارة لا تکون حجة ولکن الدلیل من الخارج قد قام علی صحة الاستناد الیها فی مقام العمل وصحة اسناد مؤداها الی الشارع، فهذا الدلیل یکشف عن ان صحة الاستناد والاسناد لیست من آثار حجیة الأمارة ، فإن الامارة فی نفسها لا تکون حجة بل الدلیل الخارجی یدل علی صحة الاستناد الیها فی مقام العمل وصحة اسنادها الی الشارع</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قد یکون حجة ومع ذلک لا یصح الاستناد الیه فی مقام العمل ولا یصح اسناد مؤداه الی الشارع، وقد مثّل لذلک بالظن الانسدادی علی القول بالحکومة ، فإنه حجة ومع ذلک لا یصح الاعتماد علیه فی مقام العمل لا العمل الشخصی ولا العمل النوعی کعملیة الاستنباط، کمالا یصح اسناد مؤداه الی الشارع کالوجوب او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اشکل علی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الشیخ یری بأن صحة الاستناد الی الأمارة وصحة اسنادها الی الشارع من آثار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 صاحب الکفایة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الاول فهو مجرد افتراض لا واقع موضوعی له لأنه مجرد تصور شیء لا یکون حجة ومجرد تصور دلیل یدل علی صحة الاستناد الیه فی مقام العمل وصحة اسناد مؤداه الی الشارع، فإن کل ذلک افتراض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هذا الافتراض واقع فی الخارج وفرضنا أن الأمارة لا تکون حجة ولکن هناک دلیل یدل علی صحة الاستناد الیها فی مقام العمل وصحة اسناد مدلولها من الوجوب او الحرمة الی الشارع فلا شبهة فی ان هذ الدلیل یدل بالمطابقة علی صحة الاسناد والاستناد وبالالتزام علی حجیة الامارة فإن الأمارة إذا لم تکن حجة فکیف یمکن للمجتهد علی الاعتماد علیها فی مقام عملیة الاستنباط؟ وإذا لم تکن حجة فکیف یصح اسناد مؤداها وهو الوجوب او الحرمة الی الشارع؟ فمن أجل ذلک ما دل علی صحة الاستناد الیها فی مقام العمل وصحة اسناد مؤداها الی الشارع بالمطابقة یدل بالالتزام علی حجیة هذه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الظن الانسدادی علی القول بالحکومة فهو لیس بحجة شرعا ولا عقلا فإن العقل لا یکون مشرعا لأن المشرع هو الله تبارک وتعالی فالظن الانسدادی لا یکون حجة، والعمل بالظن الانسدادی إنما هو من باب الاحتیاط لا من باب انه حجة، فإن مقدمات الانسداد إذا تمت وتکون نتیجتها الحکومة أی حکم العقل بوجوب العمل بالظن باعتبار ان الاحتیاط التام لا یمکن أی الاحتیاط فی المشکوکات والموهومات والمظنونات جمیعا غیر ممکن أو لا أقل یوجب العسر والحرج</w:t>
      </w:r>
      <w:r>
        <w:rPr>
          <w:rFonts w:eastAsia="IRNazanin" w:cs="IRNazanin"/>
          <w:color w:val="111111"/>
          <w:sz w:val="28"/>
          <w:szCs w:val="28"/>
          <w:rtl w:val="true"/>
          <w:lang w:bidi="fa-IR"/>
        </w:rPr>
        <w:t>.</w:t>
      </w:r>
      <w:bookmarkStart w:id="7" w:name="pg4992_62401"/>
    </w:p>
    <w:p>
      <w:pPr>
        <w:pStyle w:val="BookText"/>
        <w:rPr/>
      </w:pPr>
      <w:bookmarkEnd w:id="7"/>
      <w:r>
        <w:rPr>
          <w:rFonts w:ascii="IRNazanin" w:hAnsi="IRNazanin" w:eastAsia="IRNazanin"/>
          <w:color w:val="111111"/>
          <w:sz w:val="28"/>
          <w:sz w:val="28"/>
          <w:szCs w:val="28"/>
          <w:rtl w:val="true"/>
          <w:lang w:bidi="fa-IR"/>
        </w:rPr>
        <w:t>فإذن لا بد من التبعیض فی الاحتیاط والتبعیض فی الاحتیاط یقتضی تقدیم المظنونات علی المشکوکات والموهومات إذ لو قدمنا الموهومات والمشکوکات علی المظنونات لزم تقدیم المرجوح علی الراجح وهو قبیح عقلا فمن اجل ذلک یحکم العقل فی التبعیض فی الاحتیاط وتعیین العمل بالمظنونات، فالعمل بالظن من باب الاحتیاط لا انه حجة شرعا او عقلا فإن العقل لا یکون مشرعا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شبهة فی أن صحة الاستناد الی الأمارة فی مقام العمل وصحة اسناد مدلولها ومضمونها الی الشارع من آثار حجیتها 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استدل بها علی أن الاصل الأولی عدم حجیة الأمارة إذا شک فی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عموم الآیات والروایات الناهیة عن العمل بالظن مقتضاه عدم جواز العمل بالأمارات المشکوک حجیتها لأن القدر المتیقن الخارج عن عموم هذه الآیات والروایات هو الأمارات المعتبرة وهی التی ثبتت حجیتها بدلیل وأما الأمارة التی نشک فی حجیتها فلا نعلم بخروجها عن عموم هذه الآیات بل نعلم تعبدا بخروجها عن عموم هذه الآیات والروایات لأن الشک إنما هو فی التخصیص الزائد أی نشک أن عموم هذه الآیات والروایات هل خصص بهذه الأمارات المشکوک حجیتها أو لم یخصص؟ فیکون الشک فی التخصیص الزائد والمرجع فیه هو أصالة العموم فلا بد من الرجوع الی عموم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 الذی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w:t>
      </w:r>
    </w:p>
    <w:p>
      <w:pPr>
        <w:pStyle w:val="Heading2"/>
        <w:numPr>
          <w:ilvl w:val="1"/>
          <w:numId w:val="1"/>
        </w:numPr>
        <w:rPr/>
      </w:pPr>
      <w:bookmarkStart w:id="8" w:name="__RefHeading___Toc407330_774463916"/>
      <w:bookmarkStart w:id="9" w:name="_Toc3"/>
      <w:bookmarkEnd w:id="8"/>
      <w:r>
        <w:rPr>
          <w:rtl w:val="true"/>
        </w:rPr>
        <w:t>الاصل عند الشک فی حجة الأمارات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عند الشک فی حجة الأمارات</w:t>
      </w:r>
    </w:p>
    <w:p>
      <w:pPr>
        <w:pStyle w:val="BookText"/>
        <w:rPr/>
      </w:pPr>
      <w:r>
        <w:rPr>
          <w:rFonts w:ascii="IRNazanin" w:hAnsi="IRNazanin" w:eastAsia="IRNazanin"/>
          <w:color w:val="111111"/>
          <w:sz w:val="28"/>
          <w:sz w:val="28"/>
          <w:szCs w:val="28"/>
          <w:rtl w:val="true"/>
          <w:lang w:bidi="fa-IR"/>
        </w:rPr>
        <w:t>ملخص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نقطتین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الأمارات المعتبرة عن الآیات الناهیة والروایات الناهیة إنما هو بالتخصیص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خروج الأمارات المشکوک حجیتها شک فی التخصیص الزائد والمرجع فیه عموم العام لأن الشک فی التخصیص الزائد یرجع فیه الی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کلتا النقطتین، أما النقطة الأولی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الأمارات المعتبرة تکون حاکمة علی الآیات الروایات الناهیة لا أنها مخصصة لها </w:t>
      </w:r>
      <w:r>
        <w:rPr>
          <w:rStyle w:val="FootnoteAnchor"/>
          <w:rtl w:val="true"/>
        </w:rPr>
        <w:footnoteReference w:id="3"/>
      </w:r>
      <w:r>
        <w:rPr>
          <w:rFonts w:ascii="IRNazanin" w:hAnsi="IRNazanin" w:eastAsia="IRNazanin"/>
          <w:color w:val="111111"/>
          <w:sz w:val="28"/>
          <w:sz w:val="28"/>
          <w:szCs w:val="28"/>
          <w:rtl w:val="true"/>
          <w:lang w:bidi="fa-IR"/>
        </w:rPr>
        <w:t xml:space="preserve">  ، وقد أفاد فی وجه ذلک أن معنی حجیة الأمارات هو أن المجعول الطریقیة والکاشفیة والعلم التعبدی ومعنی أن الشارع جعل أخبار الثقة حجة وظواهر الالفاظ حجة یعنی أنه جعلها علما تعبدا فإذا کانت الأمارة المعتبرة علما تعبدا فهی بطبیعة الحال حاکمة علی الآیات الروایات الناهیة فإن موضوع الآیات والروایات الناهیة هو الظن ، فالآیات والروایات تدل علی النهی عن العمل بالظن والأمارات المعتبرة علم تعبدا فإذا کانت علما تعبدا فهی رافعة لموضوع الآیات والروایات الناهیة تعبدا وهذا هو معنی الحکومة، فإن الدلیل الحاکم یکون رافع لموضوع دلیل المحکوم تعبدا فمن أجل ذلک یکون تقدیم الأمارات المعتبرة علی الآیات والروایات الناهیة یکون من باب الحکومة لا من باب التخصیص والتقیید کما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النقطة الثانیة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الحاکم هو حجیة هذه الامارات واقعا سواء وصلت الی المکلف او لم تصل أی سواء علم المکلف بحجیتها أم لم یعلم بحجیتها، فهذه الأمارات کأخبار الثقة ونحوها إن کانت حجة فی الواقع فهی حاکمة علی الآیات والروایات الناهیة وإن لم تکن حجة فلا أثر لها، وموضوع الآیات والروایات الناهیة باق علی حاله وهو الظن وعلی هذا فإذا شککنا فی حجة أمارة أی أنها حجة فی الواقع أو لم تکن حجة فی الواقع فهذا الشک یرجع الی انها علم تعبدا أو ظن، وهو شک فی موضوع الآیات والروایات الناهیة لأن موضوعها هو الظن فیکون المکلف شاکا فی أن الظن متحقق أو أن الظن تبدل بالعلم فإن الأمارة إن کانت حجة فی الواقع فهی علم تعبدا ولیست بظن وإن لم تکن حجة فهی ظن فعندئذ یشک فی تحقق موضوع هذه الآیات والروایات الناهیة إذ موضوعها الظن وهو یشک فی تحقق موضوعها وإذا کان الشک فی تحقق موضوع العام أو المطلق فلا یمکن التمسک بالعام لإثبات موضوعه، فإن العام إنما یکون ناظرا الی حکم موضوعه علی تقدیر وجوده فی الخارج فإن مفاد العام جعل الحکم للموضوع المقدر وجوده فی الخارج وأما أن هذا التقدیر متحقق أو لیس بمتحقق فالعام ساکت عن ذلک ولا یدل علیه، فإذا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وجوب أکرام العالم علی تقدیر وجوده فی الخارج وأما أن العالم موجود فی الخارج أو لیس بموجود فالعام ساکت عن ذلک ولا یدل علی وجوده ولا علی عدم وجوده، لأن العام متکفل لبیان الحکم للموضوع المقدر وجوده فی الخارج کما هو ا لحال فی کل قضیة حقیقیة، إذ القضیة الحقیقیة الحکم مجعول فیها للموضوع المقدر وجوده فی الخارج وأما أن هذا التقدیر موجود او لیس بموجود فالقضیة لا تدل علی ذلک أصلا، فإن المولی فرض وجود البالغ العاقل القادر وجعل وجوب الصلاة والصوم علیه وأما أن هذا البالغ موجود فی الخارج أو لیس بموجود فالقضیة لا تدل علی ذلک إذ القضیة الحقیقة الموضوع فیها مأخوذ بنحو مفروض الوجود فی الخارج وأما أن هذا الفرض متحقق فیه أو لیس بمتحقق فیه فالقضیة ساکتة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فالآیات والروایات الناهیة ساکتة عن ان موضوعها وهو الظن موجود فی الخارج أو لیس بموجود ولا تدل علی وجوده ولا علی عدم وجوده، فإذا شککنا فی أن الظن موجود أو لیس بموجود کما إذا شککنا فی حجیة أمارة فی الواقع ، فإذا کانت حجة فهی علم تعبدا وإن لم تکن حجة فهی ظن فهو یشک أن الظن الذی هو موضوع الآیات والروایات هل هو متحقق أو لیس بمتحقق ففی مثل ذلک لا یمکن التمسک بعموم هذه الآیات والروایات لإثبات تحقق موضوعه فإن التمسک بالعام لا یمکن لإثبات تحقق موضوعه فی الخارج کما إذا فرضنا أنا شککنا فی أن زید عالم أو لیس بعالم فلا یمکن التمسک بإکرام کل عالم لإثبات أنه عالم فإن کل عالم مفاده وجوب إکرام کل عالم علی تقدیر وجوده فی الخارج وأما أنه موجود أو لیس بموجود فالعام ساکت عن ذلک فمن أجل ذلک لا یمکن التمسک بعموم هذه الآیات والروایات الناهیة عن العمل بالظن إذا شککنا فی حجیة أمارة أنها حجة فی الواقع أو لیست بحجة فی الواقع فلا یمکن التمسک بها علی خلاف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التمسک فیه لأن الشک فی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أشکل علی کلتا النقطتین اللتین ذکرهما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النقطة الأولی </w:t>
      </w:r>
      <w:r>
        <w:rPr>
          <w:rStyle w:val="FootnoteAnchor"/>
          <w:rtl w:val="true"/>
        </w:rPr>
        <w:footnoteReference w:id="4"/>
      </w:r>
      <w:r>
        <w:rPr>
          <w:rFonts w:ascii="IRNazanin" w:hAnsi="IRNazanin" w:eastAsia="IRNazanin"/>
          <w:color w:val="111111"/>
          <w:sz w:val="28"/>
          <w:sz w:val="28"/>
          <w:szCs w:val="28"/>
          <w:rtl w:val="true"/>
          <w:lang w:bidi="fa-IR"/>
        </w:rPr>
        <w:t xml:space="preserve">  فإن مفاد الآیات والروایات الناهیة لیس حکما تکلیفیا وهو حرمة العمل بالظن بل مفادها الإرشاد إلی ما استقل به العقل وهو تحصیل الأمن من العقوبة فی مقام الامتثال، أی أن العقل یستقل فی الحکم بتحصیل المؤمن فی مقام الامتثال وهذه الآیات والروایات مفادها الإرشاد الی ذلک ، فمفادها تحصیل الأمن من العقوبة فی مقام الامتثال فلا بد ان یکون عمله فی مقام الامتثال مؤمنا للعقوبة سواء أ کان مطابقا للواقع أو لم یکن مطابقا للواقع فإن هم العبد إنما هو تحصیل الأمن من العقوبة ولیس همه مطابقة عمله للواقع، فالأمارة إذا کانت حجة فالعمل بها مؤمنا للواقع جزما وإن لم تکن الأمارة مطابقة للواقع، وعلی هذا فموضوع الآیات والروایات الناهیة الظن والعمل به غیر مؤمن من العقوبة، وعلی هذا فإذا کانت الأمارة حجة فهی واردة علی هذه الآیات والروایات لا أنها حاکمة علیها ورافعة لموضوعها وجدانا فإن موضوعها الظن غیر المؤمن وأما إذا کانت الأمارة حجة فهی مؤمنة من العقوبة جزما وقطعا فهی رافعة لموضوع هذه الآیات والروایات الناهیة بارتفاع قیده وهو عدم الأمن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تقدیم الأمرات المعتبرة علی الآیات والروایات الناهیة یکون من باب الورود ولیس من باب الحکومة، وهذا نظیر أن الأمارات المعتبرة واردة علی قاعدة الاشتغال فإن موضوع قاعدة الاشتغال احتمال العقوبة وأما الأمارات المعتبرة فهی رافعة لهذا الاحتمال وجدانا وقطعا فتکون الأمارات المعتبرة واردة علی قاعدة الاشتغال ورافعة لموضوعها وجدانا وکذلک بالنسبة الی قاعدة قبح العقاب بلا بیان فإن موضوع هذه القاعدة عدم البیان والأمارات المعتبرة بیان جزما ووجدانا وقطعا فهی رافعة لموضوع قاعدة قبح العقاب بلا بیان وجدانا فهی واردة علیها</w:t>
      </w:r>
      <w:r>
        <w:rPr>
          <w:rFonts w:eastAsia="IRNazanin" w:cs="IRNazanin"/>
          <w:color w:val="111111"/>
          <w:sz w:val="28"/>
          <w:szCs w:val="28"/>
          <w:rtl w:val="true"/>
          <w:lang w:bidi="fa-IR"/>
        </w:rPr>
        <w:t>.</w:t>
      </w:r>
      <w:bookmarkStart w:id="10" w:name="pg4992_62404"/>
    </w:p>
    <w:p>
      <w:pPr>
        <w:pStyle w:val="BookText"/>
        <w:rPr/>
      </w:pPr>
      <w:bookmarkEnd w:id="10"/>
      <w:r>
        <w:rPr>
          <w:rFonts w:ascii="IRNazanin" w:hAnsi="IRNazanin" w:eastAsia="IRNazanin"/>
          <w:color w:val="111111"/>
          <w:sz w:val="28"/>
          <w:sz w:val="28"/>
          <w:szCs w:val="28"/>
          <w:rtl w:val="true"/>
          <w:lang w:bidi="fa-IR"/>
        </w:rPr>
        <w:t>فالنتیجة أن الأمارات المعتبرة تکون واردة علی الآیات والروایات الناهیة ورافعة لموضوعها وجدانا لا أن تقدیمها علیها بالتخصیص کما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بالحکومة کما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أن مفاد الآیات والروایات الناهیة عن العمل بالظن وغیر العلم النهی التکلیفی المولوی وهو حرمة العمل بالظن فمع ذلک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شککنا فی حجیة أمارة أنها حجة فی الواقع أو لیست بحجة فلا یمکن التمسک بعموم هذه الآیات والروایات الناهیة غیر تام</w:t>
      </w:r>
      <w:r>
        <w:rPr>
          <w:rFonts w:eastAsia="IRNazanin" w:cs="IRNazanin"/>
          <w:color w:val="111111"/>
          <w:sz w:val="28"/>
          <w:szCs w:val="28"/>
          <w:rtl w:val="true"/>
          <w:lang w:bidi="fa-IR"/>
        </w:rPr>
        <w:t>.</w:t>
      </w:r>
    </w:p>
    <w:p>
      <w:pPr>
        <w:pStyle w:val="Heading2"/>
        <w:numPr>
          <w:ilvl w:val="1"/>
          <w:numId w:val="1"/>
        </w:numPr>
        <w:rPr/>
      </w:pPr>
      <w:bookmarkStart w:id="11" w:name="__RefHeading___Toc407332_774463916"/>
      <w:bookmarkStart w:id="12" w:name="_Toc4"/>
      <w:bookmarkEnd w:id="11"/>
      <w:r>
        <w:rPr>
          <w:rtl w:val="true"/>
        </w:rPr>
        <w:t>الأصل عند الشک فی حجیة الظن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حجیة الظن</w:t>
      </w:r>
    </w:p>
    <w:p>
      <w:pPr>
        <w:pStyle w:val="BookText"/>
        <w:rPr/>
      </w:pPr>
      <w:r>
        <w:rPr>
          <w:rFonts w:ascii="IRNazanin" w:hAnsi="IRNazanin" w:eastAsia="IRNazanin"/>
          <w:color w:val="111111"/>
          <w:sz w:val="28"/>
          <w:sz w:val="28"/>
          <w:szCs w:val="28"/>
          <w:rtl w:val="true"/>
          <w:lang w:bidi="fa-IR"/>
        </w:rPr>
        <w:t>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الأمارات المعتبرة علی الآیات والروایات الناهیة من باب الحکومة لا من باب التخصیص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شککنا فی حجیة أمارة ومرجع هذا الشک الی الشک فی ان هذه الأمارة علم فی الواقع حتی تکون خارجة عن موضوع الآیات والروایات الناهیة إذ موضوعها الظن أو أنها لیست بحجة حتی لا تکون خارجة عن موضوعها، فتکون الشبهة موضوعیة ویکون الشک فی تحقق موضوع العام فی الخارج لأن الشک إذا کان فی تحقق موضوع العام فی الخارج فالشبهة موضوعیة وحینئذ لا یجوز التمسک بالعام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هاتین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علیهما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 فقد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النقطة مبنیة علی أن یکون مفاد الآیات والروایات الناهیة الحکم التکلیفی المولوی وهو حرمة العمل بالظن، فإذا کان مفاد الآیات والروایات الناهیة الحکم التکلیفی وهو حرمة العمل بالظن فما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تقدیم الأمارات المعتبرة علی الآیات والروایات الناهیة من باب الحکومة لا من باب التخصیص والتقیید متین وصحیح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إذ مفاد هذه الآیات والروایات الإرشاد إلی ما استقل به العقل من تحصیل الأمن من العقوبة فی مقام الامتثال، لأن المکلف إذا کان فی مقام الامتثال یکون تمام همه تحصیل الأمن من العقوبة سواء أ کان عمله مطابقا للواقع أم لم یکن مطابقا للواقع، فإذا عمل بالأمارة التی تکون حجة فقد حصل له الأمن من العقوبة وإن کانت الأمارة مخالفة للواقع، وعلی هذا فموضوع الآیات والروایات الناهیة الظن غیر المؤمن، وأما الأمارات المعتبرة التی تکون حجة فالعمل بها مؤمن جزما ویقینا، فمن أجل ذلک تکون الأمارات المعتبرة واردة علی الآیات والروایات الناهیة ورافعة لموضوعها وجدانا، فإن موضوعها الظن غیر المؤمن وهذه الأمارات المظنونة بعد حجیتها مؤمنة جزما ویقینا فتکون رافعة لموضوع الآیات والروایات وجدانا فیکون تقدیمها علیها من باب الورود لا من باب الحکومة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الثانیة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أننا إذا شککنا فی حجیة أمارة فمرجع هذا الشک الی الشک فی أن هذه الأمارة علم تعبدا أو أنها ظن وهذا شک فی تحقق موضوع العام أی موضوع الآیات والروایات الناهیة والشک فی موضوع العام من الشبهة الموضوعیة فلا یجوز التمسک بالعام فی الشبهات الموضوعیة باعتبار ان العام مفاده إثبات الحکم للموضوع المقدر وجوده فی الخارج وأما أن هذا التقدیر تحقق فی الخارج أو لا فالعام غیر ناظر الی ذلک وساکت عنه کما هو الحال فی کل قضیة حقیقیة لأن الحکم فیها مجعول للموضوع المقدر وجوده فی الخارج وأما أن الموضوع محقق فی الخارج أو لا فلیس للقضیة دلالة علی ذلک وهی ساکتة عنه فإن مفادها إثبات الحکم للموضوع علی تقدیر وجوده فی الخارج وأما أنه موجود أو لیس بموجود فالقضیة ساکتة عن ذلک سواء أ کانت القضیة الحقیقیة قضیة مطلقة أو قضیة عامة فلا فرق بینهما من هذه الناحیة وحینئذ تکون الشبهة فی المقام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أن الأمارة بحجیتها الواقعیة أی بحجیتها بوجودها الواقعی حاکمة علی الآیات والروایات الناهیة، فإذا کانت الأمارة بحجیتها الواقعیة أی بوجودها الواقعی سواء علم المکلف بها أم لم یعلم وسواء وصلت حجیتها الی المکلف أم لم تصل إذا کانت الأمارة حجة فی الواقع فهی حاکمة علی الآیات والروایات الناهیة، وعلی هذا فإذا شککنا فی حجیة أمارة فمرجع هذا الشک إلی الشک فی أنها علم واقعا أو أنها ظن فإن کانت علما فهی خارجة عن موضوع الآیات والروایات الناهیة وإن کانت ظنا فهی من أفراد موضوعها، وهذا نظیر ما إذا شککنا فی أن زید عالم أو أنه جاهل، فإن کان عالما فهو داخل فی موضوع العام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جاهلا فهو خارج عن موضوع العام فالشبهة فی مثل ذلک مصداقیة وموضوعیة ولا یمکن التمسک بالعام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المبنی غیر صحیح، فإن الدلیل الحاکم هو حجیة الأمارة الواصلة الی المکلف التی یعلم بها المکلف أی الحاکم هو الأمارة التی تکون حجة وحجیتها واصلة الی المکلف وإذا کانت حجیتها واصلة الی المکلف فهی حاکمة علی الآیات والروایات الناهیة وإن کانت حجة فی الواقع ولم تصل الی المکلف فهی لیست بحاکمة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فإذا شککنا فی حجیة أمارة أی أنها حجة أو لیست بحجة فمعناه أن حجیتها لم تصل الی المکلف جزما لفرض شک المکلف فی حجیتها فلیس الشک فی تحقق موضوع العام لأن موضوع العام هو الأمارة المظنونة التی لم تصل حجیتها الی المکلف، فموضوع الآیات والروایات الناهیة الظن الذی لم تصل حجیته الی المکلف ولم یعلم المکلف بحجیته ولکن المکلف یشک فی انه حجة او لا، فیکون الشک فی حجیة الأمارة وفی حکم الموضوع، وأما الموضوع فهو غیر شاک فیه، لأن المکلف یعلم بعدم وصول حجیة الامارة الیه وهو أمر وجدانی فإذن هو شاک فی حجیة هذه الأمارة وهذا الشک شک فی حکم الموضوع وهو مورد لأصالة العموم لأنه شک فی التخصیص الزائد والمرجع فیه هو عموم العام أو إطلاق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الشبهة موضوعیة مبنی علی ان الأمارة بحجیتها بوجودها الواقعی حاکمة علی الآیات والروایات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بأن الأمارة إنما تکون حاکمة علی الآیات والروایات الناهیة بحجیتها الواصلة أی بحجیتها بوجودها العلمی لا بوجودها الواقعی فعندئذ لا تکون الشبهة موضوعیة حتی لا یجوز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 علی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التعلیق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غیر مرة وفی غیر مورد أنه لا جعل ولا مجعول فی باب الأمارات سواء أ کانت الحجیة بمعنی جعل الطریقیة والکاشفیة والعلم التعبدی أو الحجیة بمعنی جعل الحکم الظاهری المماثل للحکم الواقعی فی صورة المطابقة والمخالف له فی صورة عدم المطابقة أو الحجیة بمعنی المنجزیة والمعذریة، فعلی جمیع الأقوال فی المسألة ذکرنا أنه لا جعل ولا مجعول لا جعل الطریقیة والکاشفیة ولا جعل المنجزیة والمعذریة ولا جعل الحکم الظاهری المماثل أو المخالف، فالمجعول فی باب الأمارات غیر موجود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أن عمدة الدلیل فی حجیة الأمارات کأخبار الثقة وظواهر الالفاظ بل الدلیل الوحید علی حجیة الأمارات هو السیرة القطعیة من العقلاء الجاریة علی العمل بها، ومن الواضح أنه لیس فی سیرة العقلاء جعل لأن السیرة عبارة عن عمل العقلاء بأخبار الثقة وعمل العقلاء بظواهر الالفاظ، وحیث أن عمل العقلاء بشیء لا یمکن ان یکون جزافا أی أن یکون تعبدیا لأن التعبد إنما یتصور فی الأمور الشرعیة وأما فی الأمور العقلائیة فلا تعبد، فعمل العقلاء بأخبار الثقة لا یمکن أن یکون جزافا وبدون نکتة تبرر هذا العمل، والنکتة فی ان العقلاء یعملون بأخبار الثقة دون أخبار غیر الثقة هی أقربیة خبر الثقة الی الواقع نوعا من أخبار غیر الثقة، فهذه الأقربیة تدعو العقلاء الی العمل بأخبار الثقات دون غیرها، وکذلک ظواهر الالفاظ فإنها أقرب الی الواقع نوعا من ظواهر الأفعال ولأجل هذه الأقربیة النوعیة یعمل العقلاء بظواهر الالفاظ دون ظواهر الافعال</w:t>
      </w:r>
      <w:r>
        <w:rPr>
          <w:rFonts w:eastAsia="IRNazanin" w:cs="IRNazanin"/>
          <w:color w:val="111111"/>
          <w:sz w:val="28"/>
          <w:szCs w:val="28"/>
          <w:rtl w:val="true"/>
          <w:lang w:bidi="fa-IR"/>
        </w:rPr>
        <w:t>.</w:t>
      </w:r>
      <w:bookmarkStart w:id="13" w:name="pg4992_62408"/>
    </w:p>
    <w:p>
      <w:pPr>
        <w:pStyle w:val="BookText"/>
        <w:rPr/>
      </w:pPr>
      <w:bookmarkEnd w:id="13"/>
      <w:r>
        <w:rPr>
          <w:rFonts w:ascii="IRNazanin" w:hAnsi="IRNazanin" w:eastAsia="IRNazanin"/>
          <w:color w:val="111111"/>
          <w:sz w:val="28"/>
          <w:sz w:val="28"/>
          <w:szCs w:val="28"/>
          <w:rtl w:val="true"/>
          <w:lang w:bidi="fa-IR"/>
        </w:rPr>
        <w:t>فإذن بناء العقلاء علی العمل بأخبار الثقة وظواهر الالفاظ مبنی علی هذه النکتة، والشارع أمضی هذا البناء وهذه السیرة، ولیس فی إمضاء الشارع أی جعل، فإنه یکفی فی إمضاء الشارع سکوته عن عمل العقلاء بأخبار الثقة، وحیث أن العقلاء یعملون بأخبار الثقة فی مرأی ومسمع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وأله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علیهم السلام فلم یرد أی ردع منهم عن العمل بأخبار الثقة وظواهر الالفاظ، فسکوت المعصوم عن الردع دلیل علی إمضاء الشارع هذه السیرة، ومع إمضاء الشارع هذه السیرة فهی حجة، وسوف یأتی أن الآیات التی استدل بها علی حجیة أخبار الآحاد والروایات جمیعها مفادها الإمضاء وتقریر سیرة العقلاء ولیس مفادها التأسیس بل مفادها التأکید علی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تقدم من أن جعل الطریقیة والکاشفیة والعلمیة التعبدیة فی نفسها غیر معقولة أی أنها لغو، إذ جعل خبر الثقة علما لا یؤثر فی خبر الثقة، إذ الاعتبار إنما یکون موجودا فی عالم الاعتبار ولا أثر له فی عالم الواقع والخارج، فوجود هذا الاعتبار وعدمه سیان، فمن أجل ذلک یکون هذا الاعتبار لغوا، ومعه یستحیل صدوره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لا یمکن أن یکون المجعول فی باب الأمارات هو الطریقیة والکاشفیة، فلا جعل ولا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کانت الأمارات حجة فهی منجزة للواقع عند الإصابة ومعذرة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یکون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تقدیم الأمارات المعتبرة علی الآیات والروایات الناهیة یکون من باب التخصیص والتقیید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Heading2"/>
        <w:numPr>
          <w:ilvl w:val="1"/>
          <w:numId w:val="1"/>
        </w:numPr>
        <w:rPr/>
      </w:pPr>
      <w:bookmarkStart w:id="14" w:name="__RefHeading___Toc407334_774463916"/>
      <w:bookmarkStart w:id="15" w:name="_Toc5"/>
      <w:bookmarkEnd w:id="14"/>
      <w:r>
        <w:rPr>
          <w:rtl w:val="true"/>
        </w:rPr>
        <w:t>الأصل عند الشک فی حجیة أمارة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حجیة أمارة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یرجع الی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الأمارات هو الطریقیة والعلم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المعتبرة حاکمة علی الآیات والروایات الناهیة ورافعة لموضوعها، والسبب فی ذلک أن الشک إذا کان فی حجیة أمارة فمرجعه الی الشک فی أنها علم أو انها ظن، فیکون من قبیل الشک فی موضوع العام فتکون الشبهة مصداقیة ولا یجوز التمسک بالعام فی الشبهات المصداقیة، لأن العام متکفل لبیان الحکم للموضوع المقدر وجوده أما أنه موجود فی الخارج أو أنه غیر موجود فالعام ساکت عنه، ولا یدل لا علی وجوده ولا علی عدمه، فمن أجل ذلک لا یمکن التمسک بالعام فیما إذا کان الشک فی تحقق موضوع العام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محل إشکال ومحل منع وغیر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فقد ذکرنا أنه لا جعل ولا مجعول فی باب الأمارات لا فی مقام الثبوت ولا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الثبوت فإن جعل الأمارات الظنیة علما فی عالم الاعتبار لا أثر له فی الخارج ولا یوجب الانقلاب فی الخارج ولا یجعل ما لیس بعلم علما فوجوده کالعدم، فإن اعتبار الأمارة الظنیة علما لا یؤثر فیها فی الخارج وتکوینا لاستحالة تأثیر الأمر الاعتباری فی الأمر التکوینی فیکون وجود هذا الاعتبار کالعدم فلا یمکن صدوره من المولی الحکیم لأنه لغو ولا یترتب علیه أی أثر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مقام الإثبات فالدلیل الوحید علی حجیة أخبار الثقة سیرة العقلاء ولیس فیها أی جعل لأنها عبارة عن عمل العقلاء بأخبار الثقة دون أخبار غیر الثقة وعملهم بظواهر الالفاظ دون ظواهر الافعال وهذا العمل مبنی علی نکتة وهذه النکتة عبارة عن أقربیة أخبار الثقة نوعا الی الواقع من أخبار غیر الثقة وأقربیة ظواهر الالفاظ الی الواقع نوعا من ظواهر الافعال، والشارع أمضی هذا البناء ویکفی فی الإمضاء سکوت الشارع عن الردع إذ لو کان هذا البناء علی خلاف فرض الشارع وعلی خلاف مصلحة الشارع لصدر الردع عنه من الشارع جزما، وحیث أنه لم یصدر منه فهو کاشف عن الإمضاء، فمن أجل ذلک لا جعل ولا مجعول فی باب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المجعول فی باب الأمارات هو الطریقیة والعلم التعبدی 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الأمارات حاکمة علی الآیات والروایات الناهیة فإذا شککنا فی حجیة أمارة ظنیة فهذا الشک یرجع الی الشک فی موضوع العام فی الآیات والروایات الناهیة ما ذکره غیر صحیح، لما ذکرناه فی محله من أنه لا فرق بین التخصیص والحکومة فی مقام الثبوت، فکلاهما تخصیص لموضوع العام ونفی حکم العام عن الخاص وتقیید موضوع العام ونفی حکم العام عن المقید فلا فرق بین التخصیص والحکومة فی مقام الثبوت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مقام الإثبات فالفرق بینهما أن دلیل المخصص ینفی الحکم مباشرة عن حصة من موضوع العام ودلیل المقید ینفی الحکم عن حصة من المطلق مباشرة، وأما الدلیل الحاکم فإنه ینفی الحکم بلسان نفی الموضوع وأما الموضوع فهو باق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ربا بین الوالد والولد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نفی حرمة الربا بلسان نفی الموضوع وإلا فالربا موجود بینهما وجدانا وهو عبارة عن الزیادة والمنفی هو حکم الربا وهو الحرمة لأن نفی الحرمة تارة یکون مباشرة کما إذا کان الدلیل دلیلا مخصصا ومقیدا فإنه ینفی الحکم مباشرة عن حصة من الموضوع وأخری یکون نفی الحرمة بصورة غیر مباشرة کما فی الدلیل الحاکم فهو ینفی الحکم بلسان نفی الموضوع ولعله أبلغ من الأول ففی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بین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 هو الحکم لا نفی الموضوع لأن الموضوع باق وجدانا وحقیقة وکذلک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ولا ضرار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الحرج موجود وجدانا والضرر موجود وجدانا والمنفی إنما هو الحکم ولا تکون حینئذ هذه الشبهة شبهة موضوعیة لأن الشبهة الموضوعیة عبارة عن الشک فی انطباق موضوع العام علی الفرد الخارجی کما إذا شککنا فی أن زید عالم أو لیس بعالم فإذا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وشککنا أن زید الموجود فی الخارج عالم أو لیس بعالم فالشک فی انطباق موضوع العام علی الفرد الخارجی هذه هی الشبهة الموضوعیة أو إذا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دلیل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المخصص یقید موضوع العام بعدم عنوان المخصص فموضوع العام العالم الذی لا یکون فاسقا هذا هو موضوع وجوب الإکرام أی موضوع العام مقید بعدم عنوان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إذا شککنا فی الخارج أن زید العالم فاسق أو عادل فهو شک فی موضوع العام فإن کان فاسقا لا ینطبق علیه موضوع العام وهو العالم الذی لا یکون فاسقا وإذا لم یکن فاسقا انطبق علیه موضوع العام، فالشک فی الانطباق وعدم الانطباق هو من الشبهة الموضوعیة فی الخارج، ولا یجوز التمسک بالعام فی الشبهات الموضوعیة باعتبار ان العام لا یکون ناظرا الی موضوعه لا نفیا ولا إثباتا وساکت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فلیس الأمر کذلک، لأن الشک إذا کان فی حجیة أمارة ظنیة ومعنی حجیتها وإن کان اعتبارها علما ولکن هذا الاعتبار لا وجود له فی الخارج لأن وجوده إنما یکون فی عالم الاعتبار فلا أثر له فی الخارج فلا یوجب الانقلاب فی الخارج ولا یجعل هذه الأمارة المظنونة علما، فإذن هذه الأمارة ظنیة وجدانا فإذا شککنا فی حجیتها أو عدم حجیتها فهی ظنیة وجدانا وینطبق علیها موضوع العام فی الآیات والروایات الناهیة إذ موضوع العام فیها الظن وهذه الأمارة ظن وجدانا ولا نشک فی ظنیتها والشک إنما هو فی حرمة العمل بها، فیکون الشک فی الحکم والمرجع فیه عموم العام لأنه شک فی التخصیص الزائد والمرجع فیه عموم العام أو الشک فی أصل التخصیص والتقیید والمرجع فیه عموم العام أو إطلاق المطلق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هذا الشک الی الشک فی تحقق موضوع العام وعدم تحققه غیر تام، لأن الشک لیس فی تحقق موضوع العام وعدم تحققه فی الخارج، فإن اعتبار العلم إنما هو فی عالم الاعتبار ولا أثر له فی عالم الخارج ولا یجعل فی عالم الخارج ما لیس بعلم علما واقعا حتی یرجع الشک الی الشک فی تحقق الموضوع، فإذن موضوع العام متحقق وجدانا فی موارد الشک فی الحجیة بل الشک یرجع الی ثبوت حکم العام وعدم ثبوته والمرجع فیه عموم العام سواء کان الشک فی أصل التخصیص أم کان الشک فی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الأمرین غیر تام ولا یمکن المساعدة علی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الآیات والروایات الناهیة الإرشاد الی حکم العقل بتحصیل الأمن من العقوبة فی مرحلة الامتثال فإن هم العبد فی مقام الإطاعة والامتثال تحصیل الأمن من العقوبة واما أن عمله مطابق للواقع فلیس له اهتمام به، فإذا کانت الأمارة حجة وقد عمل بها فقد حصل له الأمن من العقوبة قطعا سواء کانت مطابقة للواقع أم لم تکن مطابقة للواقع ومفاد الآیات والروایات الناهیة إرشاد الی هذا الحکم العقلی فلو لم تکن الآیات والروایات أصلا کان حکم العقل فی المقام کافیا، فمفاد الآیات والروایات إرشاد صرف الی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فإن حمل الآیات والروایات الناهیة علی الإرشاد المحض إلی حکم العقل والأخبار عن حکمه خلاف الظاهر، إذ کل کلام صادر من المولی ظاهر فی إعمال المولویة فی الجملة، فظاهر الآیات والروایات الناهیة وإن کان الإرشاد ولکن یتضمن المولویة أیضا فلیس هو إرشادا محضا وأخبارا عن حکم العقل فقط، بل یتضمن المولویة أیضا، ومفاد هذه الآیات والروایات الناهیة هو الإرشاد الی أن الأمارات المظنونة لیست بحجة أی الإرشاد الی عدم حجیة هذه الأمارات المظنونة ومن الواضح أن الحجیة وعدم الحجیة بید المولی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هذا الإرشاد یتضمن المولویة أیضا نظیر الأوامر الواردة فی أجزاء العبادات والمعاملات فإنها أوامر إرشادیة ولکنها تتضمن المولویة، فإن الأمر بقراءة فاتحة الکتاب فی الصلاة أمر إرشادی ویتضمن المولویة أیضا لأنه إرشاد الی جزئیة الفاتحة ومن الواضح أن جعل الجزئیة أمر مولوی، کما أن النواهی الواردة فی باب العبادات والمعاملات إرشاد الی المانعیة فالإرشاد تضمن المولویة ایضا ولیس إرشادا صرفا ومحضا، وهو الظاهر من کل کلام صادر من المولی أی ظاهر فی اعمال المولویة ولو فی الجملة وأما حمل الکلام الصادر من المولی علی الارشاد المحض والأخبار کذلک فهو خلاف الظاهر ولا یمکن الأخذ به</w:t>
      </w:r>
      <w:r>
        <w:rPr>
          <w:rFonts w:eastAsia="IRNazanin" w:cs="IRNazanin"/>
          <w:color w:val="111111"/>
          <w:sz w:val="28"/>
          <w:szCs w:val="28"/>
          <w:rtl w:val="true"/>
          <w:lang w:bidi="fa-IR"/>
        </w:rPr>
        <w:t>.</w:t>
      </w:r>
      <w:bookmarkStart w:id="16" w:name="pg4992_62413"/>
    </w:p>
    <w:p>
      <w:pPr>
        <w:pStyle w:val="BookText"/>
        <w:rPr/>
      </w:pPr>
      <w:bookmarkEnd w:id="16"/>
      <w:r>
        <w:rPr>
          <w:rFonts w:ascii="IRNazanin" w:hAnsi="IRNazanin" w:eastAsia="IRNazanin"/>
          <w:color w:val="111111"/>
          <w:sz w:val="28"/>
          <w:sz w:val="28"/>
          <w:szCs w:val="28"/>
          <w:rtl w:val="true"/>
          <w:lang w:bidi="fa-IR"/>
        </w:rPr>
        <w:t>وعلی هذا فالآیات والروایات الناهیة عن العمل بالظن مفادها الإرشاد الی عدم حجیة الظن وعدم حجیة الأمارات المظنونة فتکون هذه الآیات والروایات فی عرض أدلة حجیة الأمارات الظنیة فإن تلک الأدلة تدل علی أن الأمارات الظنیة حجة وهذه الآیات والروایات الناهیة تدل علی أنها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وللکلام تتمة </w:t>
      </w:r>
      <w:r>
        <w:rPr>
          <w:rFonts w:eastAsia="IRNazanin" w:cs="IRNazanin"/>
          <w:color w:val="111111"/>
          <w:sz w:val="28"/>
          <w:szCs w:val="28"/>
          <w:rtl w:val="true"/>
          <w:lang w:bidi="fa-IR"/>
        </w:rPr>
        <w:t>...</w:t>
      </w:r>
    </w:p>
    <w:p>
      <w:pPr>
        <w:pStyle w:val="Heading2"/>
        <w:numPr>
          <w:ilvl w:val="1"/>
          <w:numId w:val="1"/>
        </w:numPr>
        <w:rPr/>
      </w:pPr>
      <w:bookmarkStart w:id="17" w:name="__RefHeading___Toc407336_774463916"/>
      <w:bookmarkStart w:id="18" w:name="_Toc6"/>
      <w:bookmarkEnd w:id="17"/>
      <w:r>
        <w:rPr>
          <w:rtl w:val="true"/>
        </w:rPr>
        <w:t>الأصل عن الشک فی حجیة أمارة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 الشک فی حجیة أمارة</w:t>
      </w:r>
    </w:p>
    <w:p>
      <w:pPr>
        <w:pStyle w:val="BookText"/>
        <w:rPr/>
      </w:pPr>
      <w:r>
        <w:rPr>
          <w:rFonts w:ascii="IRNazanin" w:hAnsi="IRNazanin" w:eastAsia="IRNazanin"/>
          <w:color w:val="111111"/>
          <w:sz w:val="28"/>
          <w:sz w:val="28"/>
          <w:szCs w:val="28"/>
          <w:rtl w:val="true"/>
          <w:lang w:bidi="fa-IR"/>
        </w:rPr>
        <w:t>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یرجع الی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الآیات والروایات الناهیة إرشاد صرف الی حکم العقل وأخبار عنه بحیث لو لم تکن الآیات والروایات لکفی حکم العقل لتحصیل المؤمن فی مرحلة الامتثال لأن هم المکلف فی مقام الامتثال هو تحصیل الأمن من العقوبة لا مطابقة عمله للواقع فسواء کان عمله مطابق للواقع أم لم یکن مطابقا للواقع فإذا عمل بالأمارة التی تکون حجة حصل له الأمن من العقوبة وإن لم تکن الأمارة مطابقة للواقع، ومفاد الآیات والروایات الناهیة إرشاد الی حکم العقل بذلک وأخبار عنه ولا تکون به أی شائبة من المولویة نظیر أوامر الإطاعة والنهی عن المعصیة فکما أن الأمر بالإطاعة إرشاد صرف الی حکم العقل بحسن الإطاعة وقبح المعصیة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مفاد الآیات والروایات الناهیة عن العمل بالظن مفادها حرمة العمل بالظن حرمة تکلیفیة أی أن مفادها حکم تکلیفی مولوی وهو حرمة العمل بالظن کحرمة سائر الأشیاء، وعلی هذا فتقدیم الأمارات المعتبرة علیها من باب الحکومة باعتبار ان معنی الحجیة هو الطریقیة والکاشفیة والعلم التعبدی فالأمارات المعتبرة حاکمة علیها ورافعة لموضوعها تعبدا لأن موضوع الآیات والروایات الناهیة الظن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فإذا شککنا فی حجیة أمارة فهذا الشک شک فی موضوع هذه العمومات من الآیات والروایات فالأمارة إن کانت حجة فهی علم تعبدا وإن لم تکن حجة فهی ظن، فالشک فی أنها حجة أولا شک فی موضوع العمومات ، فإذا کان الشک فی الموضوع لا یمکن التمسک بعموم هذه العمومات لأنه من التمسک بالعام فی الشبهة المصداقیة حیث أن العام لا یکون ناظرا الی إثبات موضوعه ولا نفیه لأن مفاد العام إثبات الحکم لموضوعه علی تقدیر وجوده فی الخارج وأما انه موجود أو غیر موجود فالعام ساکت عن ذلک فلا یدل علی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الأمارات المعتبرة علی هذه العمومات الناهیة من الآیات والروایات حکومتها إنما هی بملاک حجیتها بوجودها العلمی الواصل الی المکلف لا بوجودها الواقعی کما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الدلیل الحاکم هو حجیة الأمارات الواصلة الی المکلف أی التی یکون المکلف عالم بحجیتها فبطبیعة الحال یکون موضوع العام مقید بعدم الوصول فموضوع هذه العمومات الناهیة حینئذ مقید بعدم وصول حجیة الأمارة وعدم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وللمناقشة فی هذه الأمور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فقد أشرنا إلی أنه لا یمکن حمل هذه الآیات والروایات علی الإرشاد المحض والأخبار عن حکم العقل من دون تکفلها للمولویة أصلا فإنه خلاف الظاهر لأن الظاهر من کل کلام صادر من المولی انه ظاهر فی المولویة أما فی المولویة المحضة او المولویة فی الجملة، مثلا الأوامر الابتدائیة أو النواهی الابتدائیة ظاهرة فی المولویة المحضة وأما الأوامر الواردة فی أجزاء العبادات والمعاملات فهی ظاهرة فی الإرشاد الی جعل الجزئیة أو الشرطیة والنواهی الواردة فیها ظاهرة فی الإرشاد الی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حمل الکلام الصادر من المولی علی الإرشاد المحض والأخبار عن حکم العقل فهو خلاف الظاهر وبحاجة الی قرینة ولا قرینة فی المقام، بل الظاهر من هذه الآیات والروایات الناهیة أن مفادها إرشاد الی عدم حجیة الأمارات المظنونة فی عرض الأدلة التی تدل علی حجیتها إذ هناک أدلة تدل علی حجیة الأمارات وهذه الآیات والروایات الناهیة تدل علی عدم حجیتها ومن الواضح ان الحجیة وعدمها بید المولی ومن الأمور المولویة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هذه الآیات والروایات الناهیة مفادها الإرشاد الی عدم حجیة الأمارات المظنونة فی عرض الأدلة التی تدل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أن مفاد هذه الأمارات کما لا یمکن أن یکون حکما تکلیفیا مولویا محض وهو حرمة العمل بالظن کذلک لا یمکن أن یکون مفادها حکما إرشادیا محضا وهو الأخبار عن حکم العقل بلزوم تحصیل المؤمن فی مرحلة الامتثال، فکلا الأمرین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وهو أن مفاد هذه الآیات والروایات الناهیة حرمة العمل بالظن ومعناه حرمة العمل بمؤداها فإذا فرضنا أن مؤدی الظن وجوب الشیء کما إذا قامت الأمارة علی وجوب الدعاء عند رؤیة الهلال وهذه الآیات والروایات الناهیة تدل علی حرمة العمل بمؤدی الأمارات المظنونة فإذن یلزم اجتماع الضدین الوجوب والحرمة فی مرحلة الجعل فی شیء واحد واجتماع المفسدة والمصلحة والإرادة والکراهة والمحبوبیة والمبغوضیة فی مرحلة المبادئ، إذ وجوب المؤدی تابع لمصلحة ملزمة وحرمته تابع لمفسدة ملزمة فالوجوب یتبع المحبوبیة والإرادة والحرمة تتبع الکراهة والمبغوضیة، وکذلک یلزم اجتماع النقیضین فی مرحلة الامتثال فإن وجوب المؤدی یقتضی الاتیان به وحرمته تقتضی ترکه والاجتناب عنه ولا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اجتماع الضدین الجوب والحرمة فی مرحلة الجعل لا محذور فیه لأنه لا مانع من اجتماع الوجوب والحرمة فی شیء واحد بما هما أمران اعتباریان لما ذکرناه غیر مرة من أن الأمور الاعتباریة لا واقع موضوعی لها فی الخارج ولا تتصور المضادة والمماثلة بینها فإن المضادة والمماثلة إنما هی فی الأمور الخارجیة التکوینیة لا فی الأمور الاعتباریة التی لا واقع لها فی الخارج غیر عالم الاعتبار والذهن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یلزم اجتماع الضدین فی مرحلة الجعل بما هما أمران اعتباریان والمحذور إنما هو فی اجتماع الإرادة والکراهة والمصلحة والمفسدة والمحبوبیة والمبغوضیة فی مرحلة المبادئ فإنها من الأمور التکوینیة فلا یمکن اجتماع المحبوب مع المبغوض واجتماع المراد مع المکروه والمفسدة مع المصلحة وکذلک فی مرحلة الامتثال 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مؤدی الأمارة المظنونة الوجوب إذا کان العمل بالظن حراما بحرمة تکلیفیة 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مؤدی الأمارة المظنونة أیضا الحرمة فعندئذ لا یلزم اجتماع الضدین فی مرحلة المبادئ غایة الأمر یلزم اجتماع المفسدتین فی شیء واحد ولکن المفسدتین إذا اجتمعتا فی شیء واحد تندک أحداهما فی الأخری فتصبحان مفسدة واحدة أقوی وأکد من کل واحدة منهما، وکذلک والکراهة إذا اجتمعتا فی شیء واحد فتندک کل منهما فی شیء واحدة وتصبحان کراهة واحدة أقوی من الکراهتین فعندئذ لا یلزم اجتماع الضدین فی مرحلة المبادئ ولا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مجرد تصور ولا دلیل عل ذلک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الالتزام بأن مفاد الآیات والروایات الناهیة الحکم التکلیفی المولوی وهو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الإرشادی المحض فقد ذکرنا أنه خلاف الظاهر فلا یمکن حمل هذه الآیات والروایات الناهیة علی ذلک وأن مفادها الأخبار فقط عن حکم العقل بلزوم تحصیل المؤمن فی مقام الامتثال بل الظاهر منها أن مفادها الإرشاد الی عدم حجیة الأمارات المظنونة فی عرض الأدلة التی تدل علی حجیة الأمارات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الذی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حکومة الأمارات المظنونة المعتبرة علی الآیات والروایات الناهیة إن کانت بملاک حجیتها بوجودها الواقعی وإن لم یصل الی المکلف فعندئذ یکون الشک فی حجیة أمارة من الشک فی الموضوع وداخل فی الشبهة الموضوعیة فلا یمکن التمسک بعموم هذه الآیات والروایات الناهیة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أشرنا آنفا أنه لا فرق بین الحکومة والتخصیص فی مقام الثبوت فإنها فی مقام الثبوت تخصیص لموضوع العام بغیر المخصص وبغیر دلیل الحاکم فلا فرق بینهما فی مقام الثبوت فإن دلیل الحاکم کدلیل المخصص مقید لموضوع العام والمرفوع إنما هو الحکم دون الموضوع، والفرق بینهما إنما هو فی مقام الإثبات فإن الدلیل المخصص مفاده رفع حکم العام عن الخاص مباشرة واما دلیل الحاکم فمفاده رفع الحکم العام عن الحاکم بلسان نفی الموضوع هذا هو الفارق بینهما فإن الدلیل الحاکم یرفع حکم العام عن الموضوع بلسان رفع الموضوع اعتبارا والا فالموضوع باق وجدانا وحقیقة، ومن المعلوم أن الرفع الاعتباری لا یؤثر فی الخارج اصلا ولا یوجب الانقلاب فیه ولا یجعل ما لیس بعلم علما فإن اعتبار الشارع الأمارات الظنیة علما هذا إنما هو موجود فی عالم الاعتبار والذهن لا فی الخارج ولهذا لا تأثیر له فی الخارج فلا یمکن ان یکون الشک فی حجیة أمارة أو عدم حجیتها من الشک فی الموضوع لأن الشک فی الموضوع إنما هو من الشک فی الموضوع الخارجی کما إذا شککنا فی فرد خارجی کزید أنه عالم أو لیس بعالم فإذا ورد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وشککنا أن زید فی الخارج عالم أو لیس بعالم هذا یکون الشک فی موضوع العام فإذا کان عالما ینطبق علیه موضوع العام وإن لم یکن عالما فلا ینطبق انطباقا حقیقیا هذا یکون من الشبهة الموضوعیة فلا یمکن التمسک بعموم العام لإثبات وجوب إکرامه لأن مفاد العام إثبات وجوب الإکرام لموضوعه علی تقدیر وجوده فی الخارج واما أنه موجود أو لیس بموجود فهو ساکت عنه فالعام لا یدل علی ان زید عالم بل هو ساکت عن ذلک ولا بد من أحراز علمه من الخارج فإذا احرزنا أنه عالم ینطبق علیه موضوع العام ویکون محکوما بحکمه وإذا لم نحرز انه عالم فلا ینطبق علیه موضوع العام</w:t>
      </w:r>
      <w:r>
        <w:rPr>
          <w:rFonts w:eastAsia="IRNazanin" w:cs="IRNazanin"/>
          <w:color w:val="111111"/>
          <w:sz w:val="28"/>
          <w:szCs w:val="28"/>
          <w:rtl w:val="true"/>
          <w:lang w:bidi="fa-IR"/>
        </w:rPr>
        <w:t>.</w:t>
      </w:r>
      <w:bookmarkStart w:id="19" w:name="pg4992_62417"/>
    </w:p>
    <w:p>
      <w:pPr>
        <w:pStyle w:val="BookText"/>
        <w:rPr/>
      </w:pPr>
      <w:bookmarkEnd w:id="19"/>
      <w:r>
        <w:rPr>
          <w:rFonts w:ascii="IRNazanin" w:hAnsi="IRNazanin" w:eastAsia="IRNazanin"/>
          <w:color w:val="111111"/>
          <w:sz w:val="28"/>
          <w:sz w:val="28"/>
          <w:szCs w:val="28"/>
          <w:rtl w:val="true"/>
          <w:lang w:bidi="fa-IR"/>
        </w:rPr>
        <w:t>وأما فی باب الحکومة فالموضوع باق حقیقة ورفع الموضوع اعتبارا لا أثر له ولا یجعل ما لیس بموضوع موضوعا او ما لیس بعلم علما إذ یستحیل تکوین الشیء وإیجاده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سواء أ کانت حکومة الأمارات المعتبرة علی عموم الآیات والروایات الناهیة بملاک حجیتها بوجودها الواقعی أم کانت بملاک حجیتها بوجودها العلمی فلا یکون الشک فی حجیة الأمارة من الشک فی الموضوع حتی لا یمکن التمسک بعمومها فعندئذ إذا شککنا فی حجیة أمارة فلا مانع من التمسک بعموم هذه الآیات والروایات لإثبات حکمه لهذه المشکوک وهو حرمة الظن لأن هذا المشکوک ظن وجدانا وحقیقة والشک إنما هو فی حجیته فالموضوع محرز والشک انما هو فی ثبوت حکمه ویرجع هذا الشک الی الشک فی التخصیص الزائد والمرجع فیه عموم العام</w:t>
      </w:r>
      <w:r>
        <w:rPr>
          <w:rFonts w:eastAsia="IRNazanin" w:cs="IRNazanin"/>
          <w:color w:val="111111"/>
          <w:sz w:val="28"/>
          <w:szCs w:val="28"/>
          <w:rtl w:val="true"/>
          <w:lang w:bidi="fa-IR"/>
        </w:rPr>
        <w:t>.</w:t>
      </w:r>
    </w:p>
    <w:p>
      <w:pPr>
        <w:pStyle w:val="Heading2"/>
        <w:numPr>
          <w:ilvl w:val="1"/>
          <w:numId w:val="1"/>
        </w:numPr>
        <w:rPr/>
      </w:pPr>
      <w:bookmarkStart w:id="20" w:name="__RefHeading___Toc407338_774463916"/>
      <w:bookmarkStart w:id="21" w:name="_Toc7"/>
      <w:bookmarkEnd w:id="20"/>
      <w:r>
        <w:rPr>
          <w:rtl w:val="true"/>
        </w:rPr>
        <w:t>الاصل عند الشک فی حجیة الظن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عند الشک فی حجیة الظن</w:t>
      </w:r>
    </w:p>
    <w:p>
      <w:pPr>
        <w:pStyle w:val="BookText"/>
        <w:rPr/>
      </w:pPr>
      <w:r>
        <w:rPr>
          <w:rFonts w:ascii="IRNazanin" w:hAnsi="IRNazanin" w:eastAsia="IRNazanin"/>
          <w:color w:val="111111"/>
          <w:sz w:val="28"/>
          <w:sz w:val="28"/>
          <w:szCs w:val="28"/>
          <w:rtl w:val="true"/>
          <w:lang w:bidi="fa-IR"/>
        </w:rPr>
        <w:t>ذکرنا أن مفاد الآیات والروایات الناهیة هو الإرشاد الی عدم حجیة الأمارات المظنونة فی عرض أدلة حجیتها وذکرنا أیضا أنه علی القول بأن الأمارات المعتبرة حاکمة علی الآیات والروایات الناهیة ورافعة لموضوعها تعبدا علی هذا القول إذا شککنا فی حجیة أمارة فهذا الشک شک فی الموضوع فلا یمکن التمسک بالعام إذا کان الشک فی موضوعه لأنه شبهة موضوعیة ولا یمکن التمسک بالعام فی الشبهات الموضوعیة وذکرنا انه لا فرق بین الحکومة والتخصیص فی مقام الثبوت وإنما الفرق بینهما فی مقام الإثبات فی لسان الدلیل فإن التخصیص نفی الحکم العام مباشرة عن موضوعه وأما الدلیل الحاکم فینفی حکم العام بلسان نفی الموضوع وفی الحقیقة المنفی هو الحکم والموضوع باق وجدانا وحقیقة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الأمر الثالث الذی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حکومة الأمارات علی عموم الآیات والروایات الناهیة إنما هو بملاک حجیتها بوجودها العلمی الواصل الی المکلف وعلی هذا فإذا شککنا فی حجیة أمارة وعدم حجیتها فلا یلزم محذور الشک فی الموضوع لأن حجیة هذه الأمارة لم تصل الی المکلف جزما باعتبار انه شاک فیها فلا یکون الشک فی الموضوع فلا مانع من التمسک بعموم الآیات والروایات الناهیة لإثبات حکمه وهو حرمة العمل بالأمارات المظنونة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شبهة فی أن الحکومة من آثار حجیة الأمارة بوجودها الواقعی کما أن التخصیص من آثار وجود حجیة الخاص واقعا سواء وصل الی المکلف او لم یصل الیه، فالحکومة من آثار الحجیة الواقعیة سواء وصلت الی المکلف او لم تصل علم المکلف بها او لم یعلم فهی من آثار الحجیة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المجعول فی باب الأمارات الحجیة بمعنی الطریقیة والکاشفیة والعلم التعبدی کانت الأمارة حاکمة علی عموم هذه الآیات والروایات الناهیة سواء وصلت الی المکلف حجیتها او لم تصل علم المکلف بها او لم یعلم فإن حاکمیة الأمارات منوطة بحجیتها بوجودها الواقعی کما أن التخصیص ایضا کذلک منوط بحجیة الخاص بوجوده الواقعی وکذلک الحال فی التقیید وکذلک فی قرینیة الأظهر إذ الأظهر قرینة واقعا علی التصرف فی الظاهر سواء علم المکلف بها او لم یعلم ووصلت الی المکلف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حکامیة الأمارات المعتبرة إنما هی بملاک حجیتها بوجودها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جعل الشارع الطریقیة والعلم التعبدی للأمارات فهی حاکمة علی هذه العمومات من الآیات والروایات الناهیة سواء وصلت الی المکلف حجیتها او لم تصل فإن حاکمیة هذه الأمارات منوطة باعتبار طریقیتها وجعلها لا بوجودها العلمی الواصل الی المکلف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حکومة هذه الأمارات إذا کانت منوطة بحجیتها بوجودها العلمی الواصل فلازم ذلک أن تکون تلک الأمارات واردة علی هذه العمومات الناهیة من الآیات والروایات ورافعة لموضوعها وجدانا فإن لازم ذلک أن یکون دلیل المحکوم مقیدا بعدم الوصول فإن دلیل الحاکم إذا کان مقیدا بالوصول فبطبیعة الحال یکون دلیل المحکوم مقید بعدم الوصول کما هو الحال فی العام والخاص فإن دلیل الخاص إذا کان مقیدا بعنوان فبطبیعة الحال یکون موضوع العام مقیدا بعدم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دلیل الخاص مقید بعنوان الفساق فبطبیعة الحال یکون موضوع العام مقیدا بعدم هذا العنوان فموضوع العام العالم الذی لا یکون فاسقا وأما العالم إذا کان فاسقا فهو داخل فی الخاص وکذلک دلیل الحاکم والمحکوم فإن دلیل الحاکم إذا کان معنونا بعنوان خاص أی بعنون الوصول فبطبیعة الحال یکون موضوع الدلیل المحکوم مقید بعدم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إذا وصلت حجیة الأمارة الی المکلف ارتفع موضوع العام وجدانا فیتبدل عدم الوصول بالوصول وجدانا وهذا من الورود ولیس من الحکومة فإن المکلف إذا علم بالحجیة فقد ارتفع موضوع دلیل المحکوم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المراد من الوصول الوصول التعبدی لا الوصول الوجدانی فإن وصول حجیة الأمارة الی المکلف تارة یکون بالوجدان کما لو علمنا أن هذا الخبر حجة فتارة یکون وصول حجیته بالوجدان وأخری یکون بالتعبد کما إذا قام خبر الثقة علی حجیة ظاهر الکتاب فحجیة ظاهر الکتاب قد وصلت الینا بالتعبد وهو خبر الثقة لأنه لا یفید العلم الوجدانی وإنما هو علم تعبدا وإذا کان وصول الحجیة بالتعبد فهو حاکم ولیس بوارد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مدفوعة إذ لا یمکن ان یراد من الوصول الوصول التعبدی فقط بل وصول الحجیة دائما بالوجدان أما مباشرة او بالواسطة لأن کل ما بالغیر لا بد ان ینتهی الی ما بالذات لأننا فرضنا أن حجیة ظواهر الآیات قد ثبتت بخبر الثقة وأخبار الثقة تفید العلم التعبدی لا العلم الوجدانی ولکن حجیة أخبار الثقة قد ثبتت بالقطع الوجدانی وهی السیرة القطعیة من العقلاء الجاریة علی العمل بها الممضاة شرعا من قبل الشارع وجدانا فإذن حجیة ظواهر الکتاب تنتهی الی القطع بالواسطة، فوصول حجیة الأمارات قطعی أما مباشرة او بالواسطة فمن أجل ذلک تکون الأمارات المعتبرة واردة علی عموم هذه الآیات والروایات الناهیة ورافعة لموضوعها وجدانا فإن موضوعها مقید بعدم الوصول ودلیل الحاکم وصول وجدانا فیلزم من إناطة حکومة الأمارات المعتبرة بحجیتها بوجودها العلمی الواصل یلزم کونها واردة علی عموم هذه الآیات والروایات الناهیة لا أنها حاکمة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 مضافا الی ان هذا لا یختص بکون حجیة الأمارات الطریقیة والعلم التعبدی بل لو قلنا أن حجیة الأمارات المجعولة فی الشریعة المقدسة عبارة عن المنجزیة والمعذریة کما اختاره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حجیتها عبارة عن جعل الحکم الظاهری المماثل للحکم الواقعی فی صورة المطابقة والمخالفة له فی صورة عدم مطابقة الأمارات للواقع کما یظهر ذلک من شیخنا الانصاری فوصول الحجیة سواء کانت بمعنی الطریقیة ام کان بمعنی المنجزیة والمعذریة او بمعنی الحکم الظاهری یستلزم ورود الأمارات المعتبرة علی عموم هذه الآیات والروایات الناهیة فإن وصول الحجة إنا هو بالوجدان سواء کانت الحجة بمعنی الطریقیة او بمعنی المنجزیة او المعذریة او بمعنی جعل الحکم الظاهری فإن الحجیة بأی معنی کان یوجب تقیید موضوع العام بعدم وصولها فإذا وصلت الحجة الی المکلف بأی معنی کانت فهی واردة علی عموم هذه الآیات والروایات ورافع لموضوعها وجدانا لأن موضوعها مقید بعدم الوصول فعدم الوصول تبدل بالوصول وجدانا</w:t>
      </w:r>
      <w:r>
        <w:rPr>
          <w:rFonts w:eastAsia="IRNazanin" w:cs="IRNazanin"/>
          <w:color w:val="111111"/>
          <w:sz w:val="28"/>
          <w:szCs w:val="28"/>
          <w:rtl w:val="true"/>
          <w:lang w:bidi="fa-IR"/>
        </w:rPr>
        <w:t>.</w:t>
      </w:r>
      <w:bookmarkStart w:id="22" w:name="pg4992_62420"/>
    </w:p>
    <w:p>
      <w:pPr>
        <w:pStyle w:val="BookText"/>
        <w:rPr/>
      </w:pPr>
      <w:bookmarkEnd w:id="22"/>
      <w:r>
        <w:rPr>
          <w:rFonts w:ascii="IRNazanin" w:hAnsi="IRNazanin" w:eastAsia="IRNazanin"/>
          <w:color w:val="111111"/>
          <w:sz w:val="28"/>
          <w:sz w:val="28"/>
          <w:szCs w:val="28"/>
          <w:rtl w:val="true"/>
          <w:lang w:bidi="fa-IR"/>
        </w:rPr>
        <w:t>فالنتیجة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اتمامه</w:t>
      </w:r>
      <w:r>
        <w:rPr>
          <w:rFonts w:eastAsia="IRNazanin" w:cs="IRNazanin"/>
          <w:color w:val="111111"/>
          <w:sz w:val="28"/>
          <w:szCs w:val="28"/>
          <w:rtl w:val="true"/>
          <w:lang w:bidi="fa-IR"/>
        </w:rPr>
        <w:t>.</w:t>
      </w:r>
    </w:p>
    <w:p>
      <w:pPr>
        <w:pStyle w:val="Heading2"/>
        <w:numPr>
          <w:ilvl w:val="1"/>
          <w:numId w:val="1"/>
        </w:numPr>
        <w:rPr/>
      </w:pPr>
      <w:bookmarkStart w:id="23" w:name="__RefHeading___Toc407340_774463916"/>
      <w:bookmarkStart w:id="24" w:name="_Toc8"/>
      <w:bookmarkEnd w:id="23"/>
      <w:r>
        <w:rPr>
          <w:rtl w:val="true"/>
        </w:rPr>
        <w:t>الأصل عند الشک فی حجیة أمارة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حجیة أمارة</w:t>
      </w:r>
    </w:p>
    <w:p>
      <w:pPr>
        <w:pStyle w:val="BookText"/>
        <w:rPr/>
      </w:pPr>
      <w:r>
        <w:rPr>
          <w:rFonts w:ascii="IRNazanin" w:hAnsi="IRNazanin" w:eastAsia="IRNazanin"/>
          <w:color w:val="111111"/>
          <w:sz w:val="28"/>
          <w:sz w:val="28"/>
          <w:szCs w:val="28"/>
          <w:rtl w:val="true"/>
          <w:lang w:bidi="fa-IR"/>
        </w:rPr>
        <w:t>تحصل مما ذکرنا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حکومة الأمارات المعتبرة علی العمومات الناهیة من الآیات والروایات إنما هو بملاک حجیتها بوجودها الواقعی، وعلی هذا بنی علی أنه إذا شک فی حجیة أمارة فهو شک فی موضوع هذه العمومات وإذا کان الشک فی الموضوع فلا یجوز التمسک بها، لأنه من التمسک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تارة بالحل، بأن حکومة هذه الأمارات المعتبرة علی هذه العمومات إنما هو بملاک وجودها العلمی الواصل الی المکلف لا بوجودها الواقعی، فإذا شک فی حجیة أمارة فلیس الشک فی الموضوع حتی یکون التمسک بهذه العمومات من التمسک بالعام فی الشبهات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بالنقض بأدلة الأصول العملیة کأصالة البراءة والطهارة ونحوهما، فإن موضوعها مقید بعدم العلم بالحکم الواقعی، وعلی هذا إذا شک فی حجیة أمارة فعلی القول بأن الحجیة بمعنی الطریقیة والعلم التعبدی فیکون الشک فی موضوع أدلة الأصول العملیة، لأن الشک فی حجیة الأمارة یکون شکا فی أنها علم بالواقع أو أنها لیس بعلم بالواقع وموضوع هذه الأدلة مقید بعدم العلم بالواقع، وهذا شک فی موضوع هذه الأدلة وعلی هذا فلا یمکن التمسک بهذه الأدلة فی موارد الشک فی حجیة أمارة، لأنه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 بأمرین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من أنه لا فرق بین الحکومة والتخصیص فی مقام الثبوت، فکما ان التخصیص تقیید فی موضوع العام کذلک الحکومة تقیید فی موضوع العام ولا فرق بینهما من هذه الناحیة، فإذ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فدلیل المخصص یوجب تقیید موضوع العام وهو العالم المقید بعدم کونه فاسقا، وکذلک الحال فی دلیل الحاکم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مقام الثبوت یقید موضوع أدلة الربا بعدم الربا بین الوالد والولد، فإذن لا فرق بین الحکومة والتخصیص فی مقام الثبوت فکلاهما مقید لموضوع العام غایة الأمر أن دلیل المخصص مقید لموضوع العام بعدم عنوان المخصص، ودلیل الحاکم مقید لموضوع العام بعدم عنوان دلیل الحاکم وإلا فکلاهما مقید لموضوع دلیل العام وینفی الحکم عن موضوع العام، والفرق بینهما إنما هو فی مقام الإثبات، فإن دلیل المخصص ینفی حکم العام عن موضوعه مباشرة، وأما دلیل الحاکم فینفی حکم العام عن موضوعه بلسان نفی الموضوع، وهذا اللسان لسان شرعی تعبدی واعتباری ولا واقع موضوعی له فی الخارج ولا یؤثر فی الواقع ولا یوجب انقلاب الواقع فی الخارج ولا یجعل ما لیس بعلم علما، فموضوع الأصول العملیة وهو عدم العلم بالواقع موجود وجدانا عند الشک فی حجیة أمارة، والشک إنما هو فی حکم هذا الموضوع فلا مانع من التمسک بعموم أدلة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فرضنا أنه لا یمکن التمسک بأدلة الأصول العلمیة ولکن لا مانع من التمسک ببدلها وهو دلیل الاستصحاب الموضوعی فی المقام، فإنا إذا شککنا فی حجیة أمارة وعدم حجیتها فلا مانع من استصحاب عدم حجیتها وهذا الاستصحاب یثبت عدم حجیة هذه الأمارة وأنها لیست بحجة ومؤمنة من العقوبة ولا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إذا لم یمکن التمسک بأدلة الأصول العلمیة غیر المحرزة فلا مانع من التمسک بأدلة الاستصحاب الموضوعی فی المقام وهو استصحاب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الوجه الثانی وهو المسک بالآیات والروایات الناهیة عن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بأدلة حرمة التشریع کقوله تعالی </w:t>
      </w:r>
      <w:r>
        <w:rPr>
          <w:rFonts w:ascii="Amiri" w:hAnsi="Amiri" w:eastAsia="Amiri" w:cs="Amiri"/>
          <w:color w:val="111111"/>
          <w:sz w:val="28"/>
          <w:sz w:val="28"/>
          <w:szCs w:val="28"/>
          <w:rtl w:val="true"/>
          <w:lang w:bidi="ar-SA"/>
        </w:rPr>
        <w:t>اللَّهُ أَذِنَ لَکُمْ أَمْ عَلَی اللَّهِ تَفْتَرُونَ</w:t>
      </w:r>
      <w:r>
        <w:rPr>
          <w:rStyle w:val="FootnoteAnchor"/>
          <w:rtl w:val="true"/>
        </w:rPr>
        <w:footnoteReference w:id="7"/>
      </w:r>
      <w:r>
        <w:rPr>
          <w:rFonts w:ascii="IRNazanin" w:hAnsi="IRNazanin" w:eastAsia="IRNazanin"/>
          <w:color w:val="111111"/>
          <w:sz w:val="28"/>
          <w:sz w:val="28"/>
          <w:szCs w:val="28"/>
          <w:rtl w:val="true"/>
          <w:lang w:bidi="fa-IR"/>
        </w:rPr>
        <w:t xml:space="preserve">  والروایات التی تدل علی أن أدخال ما لم یعلم أنه من الدین فی الدین فهو تشریع محرم، فإذا لم یعلم المکلف بوجوب شیء ومع ذلک یقول بوجوبه فهو تشریع محرم، ولهذا قد ورد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القضاة أربعة ثلاثة فی النار وواحد فی الجنة رجل قضی بجور وهو یعلم فهو فی النار ، ورجل قضی بجور وهو لا یعلم فهو فی النار ، ورجل قضی بالحق وهو لا یعلم فهو فی النار ورجل قضی بالحق وهو یعلم فهو فی الجنة</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فالتشریع عبارة عن أدخال ما لم یعلم أنه من الدین فی الدین کما لو قال بوجوب شیء أو حرمته وهو لا یعلم بوجوبه أو حرمته فی الدین فهذا تشریع ومحرم ومستحق فاعله للعقاب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فأدلة التشریع تشمل بعمومها وإطلاقها موارد الشک فی الحجیة، فإن الخارج من هذه الأدلة الأمارات المعتبرة التی ثبتت حجیتها لأن العمل بها لیس تشریعا ومحرما وأما الأمارات المشکوکة الحجیة فلا یعلم خروجها عن هذه الأدلة لأنا نشک فی خروجها عن هذه الأدلة وعدم خروجها فعندئذ لا مانع من التمسک بعموم هذه الأدلة، وهذا لیس من التمسک بالعام فی الشبهة المصداقیة، لأن موضوع هذه الأدلة عدم العلم بالواقع وعدم العلم بأنه من الدین والافتراء وهو محرز بالوجدان فالشک إنما هو فی الحکم وهو حرمة العمل به فلا مانع من التمسک بعموم هذه الأدلة لإثبات حرمة العمل بالأمارة المشکوکة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الفرق بین هذا الوجه والوجه السابق هو أن هذا الوجه یمتاز عن الوجه السابق بالموضوع والمحمول معا، فإن موضوع هذا الوجه هو الافتراء علی الله وإدخال ما لم یعلم أنه من الدین فی الدین وهو موضوع أدلة حرمة التشریع وأما موضوع الأدلة فی الوجه السابق فهو الظن أی الأمارات الظنیة، وأما من حیث الحکم والمحمول فإن الحکم فی هذه الأدلة حرمة التشریع تکلیفا أی حرمة إدخال ما لم یعلم أنه من الدین فی الدین تکلیفا واما مفاد الأدلة فی الوجه السابق الارشاد الی عدم حجیة الظن، فهذا الوجه یمتاز عن الوجه السابق فی الموضوع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هذا الوجه إنما یمکن الاستدلال به علی عدم حجیة الأمارات التی لم تثبت حجیتها بملاک الملازمة بین حرمة اسناد مؤداها الی الشارع وبین عدم الحجیة، لأنه إذا حرم اسناد مؤداها الی الشارع فهو یستلزم أنها لیس بحجة وأما إذا کانت حجة فیجوز اسناد مؤداها الی الشارع، فالملازمة فی کلا الطرفین موجودة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الملازمة لیست من آثار حجیة الأمارة أو عدم حجیتها، فإن من آثار حجیة أمارة التنجیز والتعذیر لأن الأمارة إن کانت مطابقة للواقع فهی منجزة للواقع وإن لم تکن مطابقة للواقع فهی معذرة، فالتعذیر والتنجیز من آثار الحجیة وأما اسناد مؤداها فهو من آثار ثبوت الواقع حقیقة لا من آثار حجیة الأمارة وإن لم تکن مطابقة للواقع، ومن الواضح أن حجیة الأمارة لا تثبت الواقع حتی علی القول بأن الحجیة بمعنی الطریقیة والعلم التعبدی لأن هذا العلم اعتباری ولا وجود له الا فی عالم الاعتبار ولا أثر له فی عالم الواقع والخارج ولا یجعل ما لیس بعلم علما لاستحالة تکوین شیء بالاعتبار خارجا</w:t>
      </w:r>
      <w:r>
        <w:rPr>
          <w:rFonts w:eastAsia="IRNazanin" w:cs="IRNazanin"/>
          <w:color w:val="111111"/>
          <w:sz w:val="28"/>
          <w:szCs w:val="28"/>
          <w:rtl w:val="true"/>
          <w:lang w:bidi="fa-IR"/>
        </w:rPr>
        <w:t>.</w:t>
      </w:r>
      <w:bookmarkStart w:id="25" w:name="pg4992_62423"/>
    </w:p>
    <w:p>
      <w:pPr>
        <w:pStyle w:val="BookText"/>
        <w:rPr/>
      </w:pPr>
      <w:bookmarkEnd w:id="25"/>
      <w:r>
        <w:rPr>
          <w:rFonts w:ascii="IRNazanin" w:hAnsi="IRNazanin" w:eastAsia="IRNazanin"/>
          <w:color w:val="111111"/>
          <w:sz w:val="28"/>
          <w:sz w:val="28"/>
          <w:szCs w:val="28"/>
          <w:rtl w:val="true"/>
          <w:lang w:bidi="fa-IR"/>
        </w:rPr>
        <w:t>فإذن حجیة الأمارة سواء أ کانت بمعنی الطریقیة والعلم التعبدی أم کانت بمعنی المنجزیة والمعذریة أم کانت بمعنی التنزیل وجعل الحکم الظاهری المماثل للحکم الواقعی فی صورة المطابقة والمخالف له فی صورة عدم المطابقة فعلی جمیع التقادیر والأقوال فی المسألة الحجیة لا تثبت الواقع، فإذن لا یمکن اسناد مؤداها الی الشارع فإن اسناد المؤدی من آثار ثبوت الواقع لا من أثار حجیة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القیل واضح، فإن الأمارة إذا کانت حجة تثبت مؤدیاتها فإن معنی حجیة الأمارة ثبوت مؤداها وثبوت مدلولها شرعا ومع ثبوت مؤداها شرعا فکیف لا یصح اسناد مؤداها الی الشارع؟ فهذا تناقض وتهافت، فإن الشارع حکم بثبوت مدلول هذه الأمارة ومؤداها فکیف لا یصح اسنادها الیه؟ ومعنی حجیة الأمارة علی جمیع الأقوال ثبوت مدلولها شرعا فإذا ثبت مؤداها ومدلولها شرعا فکیف لا یصح اسنادها الی الشارع؟</w:t>
      </w:r>
    </w:p>
    <w:p>
      <w:pPr>
        <w:pStyle w:val="BookText"/>
        <w:rPr/>
      </w:pPr>
      <w:r>
        <w:rPr>
          <w:rFonts w:ascii="IRNazanin" w:hAnsi="IRNazanin" w:eastAsia="IRNazanin"/>
          <w:color w:val="111111"/>
          <w:sz w:val="28"/>
          <w:sz w:val="28"/>
          <w:szCs w:val="28"/>
          <w:rtl w:val="true"/>
          <w:lang w:bidi="fa-IR"/>
        </w:rPr>
        <w:t>ولهذا ما ذکر من الاشکال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شبهة فی صحة إسناد الأحکام الاجتهادیة، لأنها ولیدة أفکار المجتهدین غایة الأمر أنها ذات طابع إسلامی شرعی ومن أجل ذلک یصح إسنادها الی الشارع، وکذلک الحال فی المقام فإن الأمارة إذا کانت حجة فیثبت مؤداها شرعا ومعه یصح اسناده الی الشارع، وإذا لم تثبت حجیتها لم یثبت مؤداها شرعا وعندئذ لا یصح اسناد مؤداها الی الشارع وهذا واضح</w:t>
      </w:r>
      <w:r>
        <w:rPr>
          <w:rFonts w:eastAsia="IRNazanin" w:cs="IRNazanin"/>
          <w:color w:val="111111"/>
          <w:sz w:val="28"/>
          <w:szCs w:val="28"/>
          <w:rtl w:val="true"/>
          <w:lang w:bidi="fa-IR"/>
        </w:rPr>
        <w:t>.</w:t>
      </w:r>
    </w:p>
    <w:p>
      <w:pPr>
        <w:pStyle w:val="Heading2"/>
        <w:numPr>
          <w:ilvl w:val="1"/>
          <w:numId w:val="1"/>
        </w:numPr>
        <w:rPr/>
      </w:pPr>
      <w:bookmarkStart w:id="26" w:name="__RefHeading___Toc407342_774463916"/>
      <w:bookmarkStart w:id="27" w:name="_Toc9"/>
      <w:bookmarkEnd w:id="26"/>
      <w:r>
        <w:rPr>
          <w:rtl w:val="true"/>
        </w:rPr>
        <w:t>الأصل عند الشک فی الحجیة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الحجیة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أن الأمارة إذا کانت حجة ووصلت حجیتها الی المکلف جاز اسناد مؤداها الی الشارع فإن حجیة الأمارة إذا ثبتت ثبت مؤداها أیضا وإذا ثبت مؤداها جاز اسناده الی الشارع، وهذا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هنا عدة جهات ینبغی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الثابت فی الشریعة المقدسة والمجهول فیها یصح اسناده الی الشارع بلا فرق بین الحکم الواقعی والحکم الظاهری من هذه الناحیة، فإن کلا الحکمین حکم شرعی مجعول من قبل الشارع فکما ان الحکم الواقعی حکم شرعی مجعول من قبل الشارع فکذلک الحکم الظاهری حکم شرعی مجعول من قبل الشارع، وعلی هذا فکما یصح اسناد الحکم الواقعی الی الشارع واقعا فکذلک یصح اسناد الحکم الظاهری الی الشارع ظاهرا، فالفرق بینهما إنما هو فی الواقع والظاهر، فإن اسناد الحکم الواقعی الی الشارع فی مستوی الواقع وأما اسناد الحکم الظاهری ففی مستوی الظاهر وإلا فکلا الحکمین حکم شرعی مجعول من قبل الشرع فلا فرق بینما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فإذا کانت الأمارة حجة ووصلت حجیتها الی المکلف وعلم المکلف بها جاز له اسناد مؤداها الی الشارع ظاهرا، نعم لا یجوز اسناد مؤداها الی الشارع واقعا لأنه لا یعلم بأن مؤداها ثابت واقعا فیدخل فی إطلاق الآیة المبارکة </w:t>
      </w:r>
      <w:r>
        <w:rPr>
          <w:rFonts w:ascii="Amiri" w:hAnsi="Amiri" w:eastAsia="Amiri" w:cs="Amiri"/>
          <w:color w:val="111111"/>
          <w:sz w:val="28"/>
          <w:sz w:val="28"/>
          <w:szCs w:val="28"/>
          <w:rtl w:val="true"/>
          <w:lang w:bidi="ar-SA"/>
        </w:rPr>
        <w:t>آَللَّهُ أَذِنَ لَکُمْ أَمْ عَلَی اللَّهِ تَفْتَرُونَ</w:t>
      </w:r>
      <w:r>
        <w:rPr>
          <w:rStyle w:val="FootnoteAnchor"/>
          <w:rtl w:val="true"/>
        </w:rPr>
        <w:footnoteReference w:id="9"/>
      </w:r>
      <w:r>
        <w:rPr>
          <w:rFonts w:ascii="IRNazanin" w:hAnsi="IRNazanin" w:eastAsia="IRNazanin"/>
          <w:color w:val="111111"/>
          <w:sz w:val="28"/>
          <w:sz w:val="28"/>
          <w:szCs w:val="28"/>
          <w:rtl w:val="true"/>
          <w:lang w:bidi="fa-IR"/>
        </w:rPr>
        <w:t xml:space="preserve">  وفی إطلاق الروایات التی تدل علی أن إدخال ما لم یعلم أنه من الدین فی الدین تشریع محرم، وحیث لا نعلم أن مؤدی الأمارة مطابق للواقع او لیس مطابقا للواقع فهو مشمول لإطلاق الروایات کما أنه مشمول لإطلاق الآیة المبارکة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الإشکال المتقدم من أن اسناد مؤدی الأمارة لیس من آثار الحجیة وأن آثار الحجیة إنما هی التنجیز والتعذیر دون إسناد مؤدی الأمارة یظهر أن هذا الإشکال مبنی علی الخلط بین صحة إسناد المؤدی الی الشارع ظاهرا وبین صحة اسناده الی الشارع واقعا، فالذی لا یمکن اسناده الی الشارع هو الثانی أی لا یصح إسناد المؤدی الی الشارع واقعا فإنه یدخل فی إطلاق الآیة المبارکة والروایات لأن حجیة الأمارة لا تثبت الواقع ولا تنقح موضوع اسناد المؤدی الی الشارع واقعا بل حجیتها إنما تثبت إسناد المؤدی ظاهرا وتنقح موضوع اسناد المؤدی الی الشارع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اسناد مؤدی الأمارة الی الشارع أو الاستناد الیه فی مقام العمل الشخصی او العمل النوعی کعملیة الاستنباط هل هو من آثار حجیة الأمارة بوجودها الواقعی أو من آثار حجیتها بوجودها العلمی الواصل الی المکلف؟</w:t>
      </w:r>
    </w:p>
    <w:p>
      <w:pPr>
        <w:pStyle w:val="BookText"/>
        <w:rPr/>
      </w:pPr>
      <w:r>
        <w:rPr>
          <w:rFonts w:ascii="IRNazanin" w:hAnsi="IRNazanin" w:eastAsia="IRNazanin"/>
          <w:color w:val="111111"/>
          <w:sz w:val="28"/>
          <w:sz w:val="28"/>
          <w:szCs w:val="28"/>
          <w:rtl w:val="true"/>
          <w:lang w:bidi="fa-IR"/>
        </w:rPr>
        <w:t xml:space="preserve">لا شبهة فی أنه من آثار الأمارة بوجودها العلمی فإن الأمارة إذا کانت حجة ووصلت حجیتها الی المکلف وعلم بها فعندئذ جاز اسناد مؤداها الی الشارع وجاز الاستناد الیها فی مقام العمل، وأما إذا کانت الأمارة حجة ولم تصل حجیتها الی المکلف ولم یعلم بها لم یجز اسناد مؤداها الی الشاعر لأنه یدخل فی إطلاق الآیة المبارکة فإنه لم یحرز الأذن فی اسناد مؤدی هذه الأمارة الی الشارع فهو محرم من باب الافتراء علی الله ویدخل فی إطلاق الروایات أیضا لأنه من أدخال ما لم یعلم أنه من الدین فی الدین حیث أنه لا یعلم بحجیة الأمارة ولا یعلم بثبوت مؤداها شرعا فإذن 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أنه 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تقدیم الأمارات المعتبرة علی أدلة حرمة التشریع کالآیة المبارکة والروایات من باب الورود أو من باب الحکومة أو من باب التخصیص والتقیید؟</w:t>
      </w:r>
    </w:p>
    <w:p>
      <w:pPr>
        <w:pStyle w:val="BookText"/>
        <w:rPr/>
      </w:pPr>
      <w:r>
        <w:rPr>
          <w:rFonts w:ascii="IRNazanin" w:hAnsi="IRNazanin" w:eastAsia="IRNazanin"/>
          <w:color w:val="111111"/>
          <w:sz w:val="28"/>
          <w:sz w:val="28"/>
          <w:szCs w:val="28"/>
          <w:rtl w:val="true"/>
          <w:lang w:bidi="fa-IR"/>
        </w:rPr>
        <w:t>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تقدیمها علی هذه الأدلة من باب الورود لا من باب الحکومة ولا من باب التخصیص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المأخوذ فی لسان الآیة المبارکة حرمة الافتراء بدون الأذن منه تعالی، ولا شبهة فی أن الأمارة إذا کانت معتبرة وحجة ووصلت حجیتها الی المکلف وعلم المکلف بها فلا شبهة فی أنها أذن من الله تعالی ولا فرق فی الأذن بین أن یکون واقعیا او یکون ظاهریا لأن کلاهما أذن من الله تعالی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الأمارة المعتبرة خارجة عن موضوع الآیة المبارکة وجدانا فإن موضوع الآیة المبارکة عدم الأذن والأمارة المعتبرة التی ثبت حجیتها ووصلت الی المکلف فعلم المکلف بها هی أذن ظاهرا قطعا ووجدانا، فهی رافعة لحرمة الافتراء بارتفاع موضوعها وهو عدم الأذن غایة الأمر أن الأذن تارة یکون واقعیا وأخری یکون ظاهریا لأنه إذا علم بالحکم الواقعی فالأذن واقعی فیدخل فی اسناد ما علم أنه من الدین فی الدین واقعا وإذا کان الأذن ظاهریا فیدخل فی اسناد ما علم انه من الدین فی الدین ظاهرا، ولکن کلاهما أذن من الله تعالی وأذن من الشارع بلا فرق بین الأذن الواقعی والأذن الظاهری، وموضوع الحرمة التشریعیة فی الروایات عدم العلم بأن المشکوک داخل فی الدین لا بأن المشکوک من الدین سواء کان المشکوک حکما وضعیا کحجیة الأمارة أو حکما تکلیفیا کالوجوب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 فالأمارة إذا کانت معتبرة وثبتت حجیتها ووصلت الی المکلف وعلم بها فلا شبهة فی أن حجیتها من الدین کما أنه لا شبهة فی أن مؤداها من الدین غایة الأمر أنه من الدین ظاهرا لأن الدین تارة یکون واقعیا وأخری یکون ظاهریا وکلاهما دین مجعول من الله تعالی وتقدس بلا فرق بین أن یکون دینا واقعیا أو دینا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شبهة فی أن حجیة الأمارة من الدین وکذا مؤداها سواء کان مؤداها الوجوب أو الحرمة، فإذ یرتفع موضوع هذه الروایات وجدانا، وعلیه ترتفع حرمة التشریع بارتفاع موضوعها وهو عدم العلم، فإن عدم العلم بأن المشکوک من الدین تبدل بالعلم بأنه من الدین وجدانا وهذا هو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أن تقدیمها علی هذه الأدلة من باب الحکومة کما قیل فهو مبنی علی أن المجعول فی باب الأمارات هو الطریقیة والعلم التعبدی والمفروض أن المأخوذ فی موضوع حرمة التشریع فی الروایات هو عدم العلم الوجدانی وحیث أن الأمارات علم تعبدی فمن أجل ذلک تکون حاکمة علیها لا 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البیان غیر صحیح فإنها حاکمة بالنسبة الی الواقع وأما بالنسبة الی الحکم الظاهری فهی واردة والکلام إنما هو فی الأذن من قبل الله تعالی والأذن لا فرق فیه بین أن یکون واقعیا أو یکون ظاهریا فکلاهما أذن من الله تعالی وکذلک الحکم لا فرق بین أن یکون واقعیا أو ظاهریا فکما ان العلم الوجدانی بالحکم الواقعی رافع لموضوع أدلة التشریع وجدانا کذلک العلم بالحکم الظاهری کالعلم بحجیة الأمارة أو العلم بمؤداها من الوجوب أو الحرمة رافع لموضوع هذه الأمارات فلا موضوع للحکومة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التخصیص والتقیید فهو مبنی علی أن المجعول فی باب الأمارات هو المنجزیة والمعذریة والحکم الظاهری المماثل للحکم الواقعی فی صورة المطابقة والمخالف فی صورة عدم المطابقة فعندئذ لا ورود ولا حکومة فتکون الأمارات المعتبرة مخصصة له</w:t>
      </w:r>
      <w:r>
        <w:rPr>
          <w:rFonts w:eastAsia="IRNazanin" w:cs="IRNazanin"/>
          <w:color w:val="111111"/>
          <w:sz w:val="28"/>
          <w:szCs w:val="28"/>
          <w:rtl w:val="true"/>
          <w:lang w:bidi="fa-IR"/>
        </w:rPr>
        <w:t>.</w:t>
      </w:r>
      <w:bookmarkStart w:id="28" w:name="pg4992_62427"/>
    </w:p>
    <w:p>
      <w:pPr>
        <w:pStyle w:val="BookText"/>
        <w:rPr/>
      </w:pPr>
      <w:bookmarkEnd w:id="28"/>
      <w:r>
        <w:rPr>
          <w:rFonts w:ascii="IRNazanin" w:hAnsi="IRNazanin" w:eastAsia="IRNazanin"/>
          <w:color w:val="111111"/>
          <w:sz w:val="28"/>
          <w:sz w:val="28"/>
          <w:szCs w:val="28"/>
          <w:rtl w:val="true"/>
          <w:lang w:bidi="fa-IR"/>
        </w:rPr>
        <w:t>وهذا البیان أیضا غیر صحیح لأن المأخوذ فی موضوع الآیة المبارکة عدم الأذن والمأخوذ فی موضوع الروایات عدم العلم ولا فرق بین أن یکون العلم بالحکم الظاهری أو العلم بالحکم الواقعی فکلا العلمین رافع للموضوع وجدانا فالأمارة إذا کانت معتبرة فهو عالم بالحکم الظاهری وجدانا وهو حجیة الأمارة وکذلک مؤداها من الوجوب أو الحرمة فإذن هو رافع لموضوع الروایات وهو عدم العلم فالأمارة إذا کانت حجة فهی إذن من الله تعالی ومع کونها إذن من الله تعالی فهی رافعة لموضوع الآیة المبارکة وهو عدم الأذن فعدم الأذن تبدل بالأذن وجدانا، إذ لا شبهة فی أن الأمارة إذا کانت حجة فهی إذن من الله تعالی ظاهرا وجدانا فیکون تقدیم الأمارات علی هذه الأدلة من باب الورود</w:t>
      </w:r>
      <w:r>
        <w:rPr>
          <w:rFonts w:eastAsia="IRNazanin" w:cs="IRNazanin"/>
          <w:color w:val="111111"/>
          <w:sz w:val="28"/>
          <w:szCs w:val="28"/>
          <w:rtl w:val="true"/>
          <w:lang w:bidi="fa-IR"/>
        </w:rPr>
        <w:t>.</w:t>
      </w:r>
    </w:p>
    <w:p>
      <w:pPr>
        <w:pStyle w:val="Heading2"/>
        <w:numPr>
          <w:ilvl w:val="1"/>
          <w:numId w:val="1"/>
        </w:numPr>
        <w:rPr/>
      </w:pPr>
      <w:bookmarkStart w:id="29" w:name="__RefHeading___Toc407344_774463916"/>
      <w:bookmarkStart w:id="30" w:name="_Toc10"/>
      <w:bookmarkEnd w:id="29"/>
      <w:r>
        <w:rPr>
          <w:rtl w:val="true"/>
        </w:rPr>
        <w:t>الأصل عند الشک فی حجیة الظن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حجیة الظن</w:t>
      </w:r>
    </w:p>
    <w:p>
      <w:pPr>
        <w:pStyle w:val="BookText"/>
        <w:rPr/>
      </w:pPr>
      <w:r>
        <w:rPr>
          <w:rFonts w:ascii="IRNazanin" w:hAnsi="IRNazanin" w:eastAsia="IRNazanin"/>
          <w:color w:val="111111"/>
          <w:sz w:val="28"/>
          <w:sz w:val="28"/>
          <w:szCs w:val="28"/>
          <w:rtl w:val="true"/>
          <w:lang w:bidi="fa-IR"/>
        </w:rPr>
        <w:t>ذکرنا أن تقدیم الأمارات المعتبرة التی ثبتت حجیتها شرعا علی أدلة التشریع من الآیة المبارکة والروایات إنما هو بالورود، والقول بالورود مبنی علی أن المأخوذ فی الآیة المبارکة عدم إحراز الإذن أعم من الإحراز الوجدانی والإحراز التعبدی وهو الإحراز بحکم الشارع وکذا موضوع الروایات مقید بعدم العلم لأن إدخال ما لم یعلم أنه من الدین فی الدین محرم والمراد من العلم أعم من العلم الوجدانی والعلم التعبدی الذی هو علم بحکم الشارع أی أن آثار العلم مترتبة علیه باعتبار ان الأمارة المعتبرة تقوم مقام العلم الموضوعی والعلم الطریقی والآثار المترتبة علی العلم الوجدانی مترتبة علی الأمارة المعتبرة أیضا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فبما أن الأمارة المعتبرة إحراز بحکم الشارع بعد ثبوت حجیتها فهی رافعة لموضوع الآیة المبارکة فترتفع حرمة التشریع بارتفاع موضوعها وجدانا وکذلک الحال بالنسبة الی موضوع الروایات الدالة علی حرمة التشریع حیث ان الأمارات علم بحکم الشارع أی یترتب علیها آثار العلم باعتبار ان الأمارات المعتبرة تقوم مقام العلم الموضوعی والعلم الطریقی ویترتب علیها آثار العلم، فإذا کانت الأمارة المعتبرة علما بحکم الشارع فهی رافعة لموضوع هذه الروایات أی موضوع حرمة التشریع فإنه لیس من إدخال فی الدین ما لم یعلم أن منه بل یعلم أنه من الدین بحکم الشارع ومع العلم بأنه من الدین بحکم الشارع ترتفع حرمة التشریع بارتفاع موضوعها لأن حرمة التشریع موضوعها إدخال ما لم یعلم أنه من الدین فی الدین وهو محرم بحرمة ذاتیة کحرمة سائر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بالحکومة فهو مبنی علی أن المراد من الإحراز المأخوذ فی موضوع الآیة المبارکة الله إذن لکم أم علی الله تفترون</w:t>
      </w:r>
      <w:r>
        <w:rPr>
          <w:rStyle w:val="FootnoteAnchor"/>
          <w:rtl w:val="true"/>
        </w:rPr>
        <w:footnoteReference w:id="10"/>
      </w:r>
      <w:r>
        <w:rPr>
          <w:rFonts w:ascii="IRNazanin" w:hAnsi="IRNazanin" w:eastAsia="IRNazanin"/>
          <w:color w:val="111111"/>
          <w:sz w:val="28"/>
          <w:sz w:val="28"/>
          <w:szCs w:val="28"/>
          <w:rtl w:val="true"/>
          <w:lang w:bidi="fa-IR"/>
        </w:rPr>
        <w:t xml:space="preserve">  الإحراز الوجدانی والمراد من الإذن الإذن الواقعی والأمارة علی القول بالحجیة حیث أنها طریق باعتبار ان المجعول فیها الطریقة والعلم التعبدی فمن أجل ذلک تقوم الأمارة مقام القطع الطریقی والقطع الموضوعی وتکون حاکمة أی توسع دائرة طریقیة القطع لأن الموضوع أعم من الطریقیة الواقعیة الوجدانیة والطریقیة التعبدیة فمن أجل ذلک تکون حاکمة لأن دلیل الحاکم تارة یوسع دائرة المحکوم وأخری یضیقها والمراد من الإحراز إذا کان إحرازا حقیقیا وجدانیا والمراد من الإذن إذا کان إذنا واقعیا، فالأمارة علی القول بأن المجعول فیها الطریقیة والعلم التعبدی فهی حاکمة لأنها توسع دائرة الموضوع وتجعل الموضوع أعم من الطریقیة الحقیقة والطریقة التعبدیة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بالتخصیص أی أن الأمارات المعتبرة مخصصة ومقیدة لإطلاق هذه الأدلة من الآیة المبارکة والروایات فهو مبنی علی ان المجعول فی باب الأمارات هو المنجزیة والمعذریة کما عن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المجعول التنزیل والحکم الظاهری أی تنزیل مؤدی الأمارة منزلة الواقع وتنزیل القطع بالواقع التنزیلی والمراد من الواقع التنزیلی هو المؤدی والمراد من القطع هو الأمارة والقطع بالواقع التنزیلی ینزل منزلة القطع بالواقع الحقیقی، فدلیل حجیة الأمارة متکفل لتنزیلین تنزیل المؤدی منزلة الواقع وتنزیل القطع بالواقع التنزیلی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القطع بالواقع الحقیقی کما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أی أن مفاد دلیل الحجیة تنزیلان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هو تنزیل المؤدی منزلة الواقع والآخر تنزیل القطع بالواقع التنزیلی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القطع بالواقع الحقیقی، فالأمارة من جهة تنزیل مؤداها منزلة الواقع تقوم مقام القطع الطریقی ومن جهة تنزیل القطع بالمؤدی منزلة القطع بالواقع تقوم مقام القطع الموضوعی، وعلی هذا فالأمارة مخصصة لا أنها حاکمة باعتبار ان المجعول لیس هو الطریقیة والعلم التعبدی بل المجعول هو التنزیل فالأمارة حینئذ مخصصة ومقیدة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فالأقوال فی المسألة مبنیة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الأظهر من هذه الأقوال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أننا إذا شککنا فی حجیة أمارة فهذا الشک لا یرجع الی الشک فی الموضوع حتی تکون الشبهة موضوعیة لأن الموضوع فی الآیة المبارکة عدم إحراز الإذن وهو موجود وجدانا والشک إنما هو فی الإذن أی أن هذه الأمارة إذا کانت حجة فهی إذن وإن لم تکن حجة فلا إذن فموضوع الآیة محرز والشک إنما هو فی حکم الموضوع وهو حرمة التشریع فلا مانع من التمسک بعموم الآیة لإثبات حرمة التشریع فی موارد الشک فی حجیة الأمارة وعدم جواز اسناد مؤداها الی الشارع لأنه تشریع محرم وإدخال ما لم یعلم انه من الدین فی الدین وکذلک لا یجوز الاستناد الیها فی مقام العمل لأن الاستناد الیها استناد الی ما لم یعلم أنه من الدین وهو تشریع ومحرم فلا یجوز نعم لو کان موضوع الآیة المبارکة عدم الإذن لا عدم إحراز الإذن فعندئذ تکون الشبهة موضوعیة لأن الشک حینئذ یکون فی حجیة الأمارة إذ الشک فی حجیة الأمارة معناه الشک فی کونها إذن او لا فإن کانت حجة فهی إذن وإن لم تکن حجة فلا تکون إذنا فیکون الشک فی الموضوع والشبهة حینئذ تکون موضوعیة فلا یجوز التمسک بإطلاق الآیة المبارکة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أنه علی القول بتقدیم الأمارات المعتبرة علی الآیة بالورود وکذلک علی الروایات إذا شککنا فی حجیة أمارة فیکون الشک فی الموضوع وتکون الشبهة موضوعیة ولا تکون حکمیة لأنا إذا شککنا فی حجیة أمارة فإن کانت حجة فهی مصداق لإحراز الإذن وإن لم تکن حجة فلا تکون مصداقا له فهو شک فی موضوع الآیة المبارکة فلا یجوز التمسک بالإطلاق لأنه من التمسک بالإطلاق فی الشبهة الموضوعیة</w:t>
      </w:r>
      <w:r>
        <w:rPr>
          <w:rFonts w:eastAsia="IRNazanin" w:cs="IRNazanin"/>
          <w:color w:val="111111"/>
          <w:sz w:val="28"/>
          <w:szCs w:val="28"/>
          <w:rtl w:val="true"/>
          <w:lang w:bidi="fa-IR"/>
        </w:rPr>
        <w:t>.</w:t>
      </w:r>
      <w:bookmarkStart w:id="31" w:name="pg4992_62430"/>
    </w:p>
    <w:p>
      <w:pPr>
        <w:pStyle w:val="BookText"/>
        <w:rPr/>
      </w:pPr>
      <w:bookmarkEnd w:id="31"/>
      <w:r>
        <w:rPr>
          <w:rFonts w:ascii="IRNazanin" w:hAnsi="IRNazanin" w:eastAsia="IRNazanin"/>
          <w:color w:val="111111"/>
          <w:sz w:val="28"/>
          <w:sz w:val="28"/>
          <w:szCs w:val="28"/>
          <w:rtl w:val="true"/>
          <w:lang w:bidi="fa-IR"/>
        </w:rPr>
        <w:t>والجواب عن ذلک أن فی القضایا الوجدانیة لا تتصور الشبهة المصداقیة فإن القضایا الوجدانیة إنما هی موجودة فی وجدان الشخص ولا واقع موضوعی لها حتی نشک فی أنها مطابقة للواقع او لا تکون مطابقة للواقع، فالشک فی المطابقة للواقع وعدم المطابقة انما یتصور فی القضایا الواقعیة وأما فی القضایا الوجدانیة التی لا واقع موضوعی لها وإنما هی ثابتة فی وجدان الشخص فقط کالقطع والعلم والشک وما شاکل ذلک فلا واقع موضوعی لها ما عدا وجودها فی عالم الذهن ولهذا لا تتصور فیها الشبهة المصداقیة حتی یقال انه لا یجوز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مانع من التمسک بإطلاق الآیة المبارکة وإطلاق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عدم حجیة الأمارة إذا شککنا 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هذا الاستصحاب هو استصحاب عدم الجعل لأن الشک انما هو فی اصل جعل الحجیة للأمارة أی أن الشارع جعل الحجیة لها او لم یجعلها، وأخری یکون الشک فی اتصاف الأمارة بالحجیة هل هذه الامارة متصفة فی بالحجیة أو لا؟ فلیس الشک فی الجعل وإنما الشک فی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شبهة فی جواز استصحاب عدم الجعل فإذا شککنا أن الشارع جعل الحجیة لهذه الأمارة أو لم یجعلها فلا مانع من استصحاب عدم جعلها، فلا شبهة فی جریان هذا الاستصحاب، وإنما الکلام فی الفرض الثانی</w:t>
      </w:r>
      <w:r>
        <w:rPr>
          <w:rFonts w:eastAsia="IRNazanin" w:cs="IRNazanin"/>
          <w:color w:val="111111"/>
          <w:sz w:val="28"/>
          <w:szCs w:val="28"/>
          <w:rtl w:val="true"/>
          <w:lang w:bidi="fa-IR"/>
        </w:rPr>
        <w:t>.</w:t>
      </w:r>
    </w:p>
    <w:p>
      <w:pPr>
        <w:pStyle w:val="Heading2"/>
        <w:numPr>
          <w:ilvl w:val="1"/>
          <w:numId w:val="1"/>
        </w:numPr>
        <w:rPr/>
      </w:pPr>
      <w:bookmarkStart w:id="32" w:name="__RefHeading___Toc407346_774463916"/>
      <w:bookmarkStart w:id="33" w:name="_Toc11"/>
      <w:bookmarkEnd w:id="32"/>
      <w:r>
        <w:rPr>
          <w:rtl w:val="true"/>
        </w:rPr>
        <w:t>الأصل عند الشک فی حجیة الظن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حجیة الظن</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عدم جعل الحجیة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ذلک بأحد نحوین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أصل جعل الحجیة للأمارة أی نشک فی أن الشارع جعل الحجیة لها أو لا، ففی مثل ذلک لا مانع من استصحاب عدم جعل الحجیة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اتصاف الأمارة بالحجیة، أی ان الأمارة الموجودة فی الخارج نشک فی اتصافها بالحجیة، هل هذه الأمارة متصفة بالحجیة حتی یصح اسناد مؤداها الی الشارع والاستناد الیها فی مقام العمل او لا تکون متصفة بالحجیة فلا مانع من استصحاب عدم اتصافها بالحجیة بنحو الاستصحاب فی الاعدام الأزلیة، فإنه فی زمان لم تکن الأمارة موجودة بمفاد کان التامة وبالوجود المحمولی، ثم أن الأمارة قد تحققت فی الخارج وقد وجدت وشک فی اتصافها بالحجیة فلا مانع من استصحاب عدم اتصافها بالحجیة وبهذا الاستصحاب مع ضمه الی الوجدان یتحقق الموضوع، فإن الأمارة موجودة بالوجدان ومع ضم الاستصحاب الیها یتحقق موضوع عدم جواز اسناد مؤداها الی الشارع وعدم جواز الاستناد الیه فی مقام العمل فإن هذه أمارة لم تکن متصفة بالحجیة والجزء الأول محرز بالوجدان والجزء الثانی محرز بالتعبد فیترتب علیه عدم جوزا اسناد مؤداها الی الشارع وعدم جواز الاستناد الیه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مانع من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الاستصحاب تارة فی مرحلة الجعل والشک فی اصل حجیة الأمارة وأخری فی مرحلة المجعول وهی فعلیة الحجة بفعلیة موضوعها ونشک أن الأمارة الموجودة فی الخارج هل متصفة بها أو لا، ولا مانع من جریان الاستصحاب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أورد علی الاستصحاب بالنحو الأول المحقق النائینی بإشکالین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جریان الاستصحاب أرکان ثلاثة والاستصحاب متقوم بهذه الارکان، الرکن الأول الیقین بالحدوث، والرکن الثانی الشک فی بقاء الحادث، والرکن الثالث ترتب أثر عملی علی المستصحب، فمع توفر هذه الأرکان الثلاثة جری الاستصحاب ومع عدم توفر جمیعها أو بعضها دون البعض الأخر فلا یمکن جریان الاستصحاب، وفی المقام الرکن الأول وإن کان ثابتا وهو الیقین بالحدوث أی الیقین بعدم جعل الحجیة للأمارة قبل مجیء الشریعة المقدسة، والرکن الثانی أیضا موجود وهو الشک فی بقاء هذا الیقین بعد مجیء الشرع المقدس، واما الرکن الثالث فهو غیر متوفر فی المقام وهو ترتب أثر عملی علی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أفاد فی وجه ذلک أن الأثر المترتب علی عدم الحجیة هو عدم جواز اسناد المؤدی الی الشارع وعدم جواز الاستناد الیه فی مقام العمل وهذا الأثر تارة یکون مترتبا علی العلم بعدم حجیة الأمارة واقعا، فإذا علم المکلف بعدم حجیة أمارة واقعا فلا یجوز اسناد مؤداها الی الشارع وکذلک لا یجوز الاستناد الیها فی مقام العمل، وأخری مترتب علی الشک فی حجیتها وعدم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الأثر مشترک بین هذین الفردین العلم بعدم حجیة الأمارة واقعا والشک فی حجیتها وهو عدم العلم بها ومترتب علی الجامع بینهما، أی الجامع بین العلم بعدم حجیة الأمارة واقعا وعدم العلم بحجیتها، والفرد الثانی محرز بالوجدان لأن عدم العلم بحجیتها والشک فیه أمر وجدانی، فبطبیعة الحال یترتب علیه الأثر وهو عدم جواز اسناد مؤدی هذه الأمارة المشکوک حجیتها وعدم العلم به الی الشارع وعدم جواز الاستناد الیها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الفرد محرز بالوجدان ویترتب علیه أثره کذلک، فإثبات الفرد الآخر بالتعبد الاستصحابی وهو العلم بعدم حجیة الأمارة واقعا من جهة اثبات أثره لغو وتحصیل للحاصل لأن الأثر مترتب علی الفرد الثانی المحرز بالوجدان وترتب الأثر علیه أیضا وجدانی، فإثبات هذ الأثر بإثبات فرد آخر بالتعبد الاستصحابی من تحصیل الحاصل بل هو من أردء إنحاء تحصیل الحاصل، فإن إثبات ما هو محرز بالوجدان وإحرازه بالتعبد من أردء أنحاء تحصیل الحاصل، فمن أجل ذلک لا یجری هذا الاستصحاب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الأثر أی اسناد المؤدی الی الشارع والاستناد الیه فی مقام العمل مترتب علی الشک فی الحجیة والجهل بها لا علی نفس الواقع باعتبار ان الأثر وهو عدم جواز اسناد المؤدی الی الشارع وعدم جواز الاستناد الیها فی مقام العمل مترتب علی الشک فی الحجیة والجهل بها وعدم العلم بها لا علی الواقع علی اساس ان التشریع عبارة عن أدخال ما لا یعلم أنه من الدین فی الدین ولیس التشریع عبارة عن أدخال ما لیس من الدین فی الدین، فإذا لم یعلم بحجیة الأمارة والشک فیها فلا یجوز اسناد مؤداها الی الشارع لأنه تشریع لأنه من أدخال ما لا یعلم أنه من الدین فی الدین ولا یجوز الاستناد الیه فی مقام العمل لأنه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ناقش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الإشکالین </w:t>
      </w:r>
      <w:r>
        <w:rPr>
          <w:rStyle w:val="FootnoteAnchor"/>
          <w:rtl w:val="true"/>
        </w:rPr>
        <w:footnoteReference w:id="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الإشکال الأول فلأن حکم العقل بعدم حجیة الأمارة التی یشک فی حجیتها إنما هو بعدم الحجیة الفعلیة أی أن العقل یحکم بعدم حجیة الأمارة فعلا، فإذا شک المکلف فی حجیة أمارة فعلا وعدم حجیتها فالعقل یحکم بعدم حجیتها فعلا بمعنی عدم ترتب الآثار علیها وهی اسناد مؤداها الی الشارع والاستناد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مورد الاستصحاب ومصبه إنما هو جعل الحجیة فی مرحلة الجعل فما هو مصب الاستصحاب هو الشک فی جعل الحجیة فی مرحلة الجعل فالمستصحب عدم جعل الحجیة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 هو ثابت بالوجدان غیر ما هو ثابت بالاستصحاب، فما هو ثابت بالوجدان هو عدم ترتب الأثر علی الشک فی الحجیة الفعلیة وما هو ثابت بالاستصحاب عدم جعل الحجیة للأمارة، فلا یلزم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الاشکال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 الثانی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بالنقض بالروایات التی تنص علی حرمة العمل بالقیاس والنهی عن العمل به فما فائدة هذ الروایات بعد حکم العقل بعدم جواز العمل بالقیاس وعدم جواز الاستناد الیه فی مقام العمل وعدم جواز اسناد مضمونه ومدلوله ومؤداه الی الشارع؟ وکذا الروایات التی تنص علی أصالة البراءة الشرعیة فما فائدة هذه الروایات بعد حکم العقل بقبح العقاب بلا بیان؟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حلاً فلأن حکم العقل مقید بعدم وصول البیان من قبل الشارع نفیا أو إثباتا لأن حکم العقل إنما هو فی طول حکم الشرع ومقید بعدم وصول البیان من قبل الشرع نفیا أو إثباتا فإذا جاء البیان من قبل الشارع ینتفی حکم العقل بانتفاء موضوعه لأن موضوعه مقید بعدم وصول البیان من قبل الشرع ومع وصول البیان من قبل الشرع ینتفی حکم العقل بانتفاء موضوعه، فإذا جاءت الروایات المانعة عن العمل بالقیاس فهی وإن کانت موافقة لحکم العقل لکن ینتفی حکم العقل بانتفاء موضوعه إذ موضوعه مقید بعدم وصول البیان من قبل الشارع، وکذلک حکم العقل بقبح العقاب بلا بیان فإذا جاءت روایات البراءة فهی بیان رافعة لموضوع حکم العقل فینتفی حکم العقل بانتفاء موضوعه لأن حکم العقل لیس فی عرض حکم الشرع حتی یکون حکم الشرع لغوا بل هو فی طوله</w:t>
      </w:r>
      <w:r>
        <w:rPr>
          <w:rFonts w:eastAsia="IRNazanin" w:cs="IRNazanin"/>
          <w:color w:val="111111"/>
          <w:sz w:val="28"/>
          <w:szCs w:val="28"/>
          <w:rtl w:val="true"/>
          <w:lang w:bidi="fa-IR"/>
        </w:rPr>
        <w:t>.</w:t>
      </w:r>
      <w:bookmarkStart w:id="34" w:name="pg4992_62434"/>
    </w:p>
    <w:p>
      <w:pPr>
        <w:pStyle w:val="BookText"/>
        <w:rPr/>
      </w:pPr>
      <w:bookmarkEnd w:id="34"/>
      <w:r>
        <w:rPr>
          <w:rFonts w:ascii="IRNazanin" w:hAnsi="IRNazanin" w:eastAsia="IRNazanin"/>
          <w:color w:val="111111"/>
          <w:sz w:val="28"/>
          <w:sz w:val="28"/>
          <w:szCs w:val="28"/>
          <w:rtl w:val="true"/>
          <w:lang w:bidi="fa-IR"/>
        </w:rPr>
        <w:t xml:space="preserve">وبعبارة أخری وسوف یأتی بیانه أن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حکمه بحسن الطاعة وقبح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 عدم إذن المولی بترک الطاعة أو بارتکاب المعصیة، فإذا إذن المولی بذلک انتفی حکم العقل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یکون هذا الاستصحاب فی المقام لغوا لأن الاستصحاب فی الفرد الاول وهو العلم بعدم حجیة الأمارة واقعا رافع لموضوع حکم العقل فی الفرد الثانی فینتفی حکم العقل فی الفرد الثانی بانتفاء موضوعه فلا یکون هذا الاستصحاب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وجوه أخری لبطلان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ذکرها إن شاء الله تعالی</w:t>
      </w:r>
      <w:r>
        <w:rPr>
          <w:rFonts w:eastAsia="IRNazanin" w:cs="IRNazanin"/>
          <w:color w:val="111111"/>
          <w:sz w:val="28"/>
          <w:szCs w:val="28"/>
          <w:rtl w:val="true"/>
          <w:lang w:bidi="fa-IR"/>
        </w:rPr>
        <w:t>.</w:t>
      </w:r>
    </w:p>
    <w:p>
      <w:pPr>
        <w:pStyle w:val="Heading2"/>
        <w:numPr>
          <w:ilvl w:val="1"/>
          <w:numId w:val="1"/>
        </w:numPr>
        <w:rPr/>
      </w:pPr>
      <w:bookmarkStart w:id="35" w:name="__RefHeading___Toc407348_774463916"/>
      <w:bookmarkStart w:id="36" w:name="_Toc12"/>
      <w:bookmarkEnd w:id="35"/>
      <w:r>
        <w:rPr>
          <w:rtl w:val="true"/>
        </w:rPr>
        <w:t>الأصل عند الشک فی حجیة الظن 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حجیة الظن</w:t>
      </w:r>
    </w:p>
    <w:p>
      <w:pPr>
        <w:pStyle w:val="BookText"/>
        <w:rPr/>
      </w:pPr>
      <w:r>
        <w:rPr>
          <w:rFonts w:ascii="IRNazanin" w:hAnsi="IRNazanin" w:eastAsia="IRNazanin"/>
          <w:color w:val="111111"/>
          <w:sz w:val="28"/>
          <w:sz w:val="28"/>
          <w:szCs w:val="28"/>
          <w:rtl w:val="true"/>
          <w:lang w:bidi="fa-IR"/>
        </w:rPr>
        <w:t>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حکم العقل غیر مورد الاستصحاب فإن مورد حکم العقل هو عدم حجیة الظن أی الحجیة الفعلیة واما مورد الاستصحاب ومصبه عدم جعل الحجیة، فإذن ما هو ثابت بالوجدان غیر ما هو ثابت بالتعبد الاستصحابی فعندئذ لا یلزم محذور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 ذلک مجال، فإن مورد الاستصحاب ومصبه وإن کان غیر مورد حکم العقل فإن مورد حکم العقل عدم الحجیة الفعلیة ومورد الاستصحاب ومصبه عدم جعل الحجیة ولکن الأثر مشترک بینهما وهو عدم جواز الاسناد وعدم جواز الاستناد، فإذا ثبت هذا الأثر فترتب علی مورد حکم العقل بالوجدان فیکون إثباته بالتعبد الاستصحابی مرة ثانیة تحصیل للحاصل بل من أردء أنحائه لأن تحصیل ما هو ثابت بالوجدان بالتعبد من أردء أنحائه، وما نحن فیه کذلک فإن مورد حکم العقل وإن کان غیر مورد الاستصحاب إلا أن الأثر مشترک بینهما فإذا کان الأثر مشترک بینهما فترتبه علی مورد حکم العقل بالوجدان فإن مورد حکم العقل ثابت بالوجدان وهو الشک فی الحجیة الفعلیة والشک أمر وجدانی وترتب الأثر علیه أیضا وجدانی وهو عدم جواز الاسناد وعدم جواز الاستناد فی مقام العمل وأما فی مورد الاستصحاب عدم جعل الحجیة الواقعیة فهو ثابت بالتعبد الاستصحابی والمفروض ان نفس الأثر المترتب علی مورد حکم العقل مترتب علی مصب الاستصحاب ومورده فإذن إثبات هذا الأثر بالتعبد الاستصحابی من تحصیل الحاصل، بل من أردء أنحائه، فمن أجل ذلک ما أورده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المحقق النائینی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الأثر متأکدا، فإذا فرضنا أن هنا أثرین مجعولین فی الشریعة المقدسة أحدهما مترتب علی مورد حکم العقل والآخر مترتب علی مورد الاستصحاب ومصبه فعندئذ لا یلزم محذور تحصیل الحاصل، فإن الأثر المترتب علی مورد حکم العقل وإن کان ترتبه بالوجدان لأن موضوعه ثابت بالوجدان وهو الشک فی الحجیة الفعلیة وعدم ا لعلم بها وهو أمر وجدانی وترتب أثره علیه أیضا أمر وجدانی، ولکن هذا لا یمنع عن جریان الاستصحاب استصحاب عدم جعل الحجیة للأمارة واقعا فإن الاستصحاب یثبت ذلک تعبدا ویترتب علیه أثره ایضا تعبدا وهذا لا محذور فیه ولا یلزم تحصیل الحاصل لأن الأثر المترتب علی مورد الاستصحاب ومصبه غیر الأثر المترتب علی مورد حکم العقل فلا یلزم محذور تحصیل الحاصل، فالمناط إنما هو بتعدد الأثر لا بتعدد الموضوع فإذا کان الأثر واحدا والموضوع متعددا کما لو کان الأثر مترتبا علی الجامع بین الموضوعین فإذا وجد الجامع فی ضمن أحد فردیه بوجود وجدانی ترتب علیه الأثر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هذا الأثر مرة ثانیة بإثبات فرده الآخر تعبدا تحصیلا للحاصل، بل من أردء أنحائه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دفع هذا الاشکال منوط بتعدد الأثر بأن یکون المجعول فی الشریعة المقدسة أثرین، أحدهما مترتب علی مورد حکم العقل الثابت بالوجدان والآخر مترتب علی مورد الاستصحاب ومصبه الثابت بالتعبد فعندئذ لا یلزم أی محذور، واما إذا کان الأثر واحدا وإن کان الموضوع متعددا فیلزم هذا المحذور أی محذور تحصیل الحاصل فإن هذا الأثر إذا ثبت وجدانا فإثباته مرة ثانیة بالتعبد تحصیلا للحاصل بل من أردء أنحائه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الاشکال الثانی الذی أورده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المحقق النائینی فهو تام کبرویا، فإن حکم العقل بقبح العقاب بلا بیان وحکمه بدفع العقاب المحتمل أو حکم العقل بحسن الإطاعة وقبح المعصیة حکم تعلیقی فلا یمکن ان یحکم العقل بنحو التنجیز فلا محالة یکون حکمه معلقا علی عدم صدور البیان من الشارع علی خلافه فالعقل یحکم بقبح العقاب بلا بیان ومع صدور البیان من الشارع یرتفع حکم العقل بارتفاع موضوعه وکذا حکم العقل بدفع الضرر المحتمل حکم تعلیقی معلق علی عدم وجود المؤمن فی البین وأما إذا وصل المؤمن من قبل الشارع کأدلة البراءة فإنها مؤمنة من العقاب وإن کانت مخالفة للواقع وکذلک الاستصحاب وما شاکل ذلک والامارات المعتبرة فإنها مؤمنة فإذا وصل الی المکلف المؤمن من قبل الشارع ارتفع حکم العقل بوجوب دفع العقاب المحتمل بارتفاع موضوعه لأن موضوعه احتمال العقوبة ومع وجود المؤمن یرتفع هذا الاحتمال وبه یرتفع حکم العقل، وکذلک حکم العقل بحسن الطاعة وقبح المعصیة حکم معلق علی عدم أذن الشارع بترک الطاعة فإذا صدر الإذن من الشارع بترک الواجب فعندئذ یرتفع حکم العقل بارتفاع موضوعه وهو حسن الطاعة مع صدور البیان من الشارع وبترک الواجب لا تکون العبادة حسنة فینتفی حکم العقل بانتفاء موضوعه، وکذلک أذا رخص الشارع فی ارتکاب حرام فإنه یترفع حکم العقل بالقبح بارتفاع موضوعه لأن ارتکاب الحرام مع ترخیص الشارع لیس بقبیح حتی یحکم العقل بقبحه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الکبری مسلمة ولا شبهة فی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أن المقام هل هو من صغریات هذه الکبری أو انه لیس من صغریاتها؟</w:t>
      </w:r>
    </w:p>
    <w:p>
      <w:pPr>
        <w:pStyle w:val="BookText"/>
        <w:rPr/>
      </w:pPr>
      <w:r>
        <w:rPr>
          <w:rFonts w:ascii="IRNazanin" w:hAnsi="IRNazanin" w:eastAsia="IRNazanin"/>
          <w:color w:val="111111"/>
          <w:sz w:val="28"/>
          <w:sz w:val="28"/>
          <w:szCs w:val="28"/>
          <w:rtl w:val="true"/>
          <w:lang w:bidi="fa-IR"/>
        </w:rPr>
        <w:t>والجواب عن ذلک بحاجة الی ذکر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حکم العقل بقبح العقاب بلا بیان وحکمه بدفع العقاب المحتمل وبحسن الطاعة وقبح المعصیة ثابت بنحو الکبری الکلیة هذا مما لا شبهة فیه وأن هذه الموارد من صغریات هذه الکبری، وأما المقام فهو لیس من صغریاتها لأن الدلیل علی أصالة عدم حجیة الظن لیس هو العقل لأن العمل بالظن لیس قبیحا ومستنکرا عند العقلاء والعرف ولا یحکم العقل بقبح العمل بالظن کحکمه بقبح الظلم وقبح العقاب بلا بیان وقبح المعصیة، فإذن لیس الدلیل علی أصالة عدم حجیة الظن هو حکم العقل بقبح العمل بالظن وبقبح اسناد مؤداه الی الشارع وبقبح الاستناد الیه فی مقام العمل، وعلیه فحکم العقل فی المقام لیس من صغریات هذه الکبری لأن الدلیل علی أصالة عدم حجیة الظن لیس هو العقل، ومن هنا استدل علی اصالة عدم حجیة الظن بوجوه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علیها بالأصول العملیة کأصالة البراءة العقلیة والنقلیة وأصالة الطهارة والاستصحاب وما شاکل ذلک، فإن هذه الأصول العملیة تدل علی جوز العمل بالظن فإن الاستصحاب ینفی حجیة الأمارة المشکوکة فإذا أجرینا استصحاب عدم حجیة هذه الأمارة فلا یجوز العمل بها والاستناد الیها فی مقام العمل کما لا یجوز اسناد مؤداها الی الشارع وکذا قاعدة قبح العقاب بلا بیان لأن الأمارة التی شک فی حجیتها لا تکون بیانا قطعا فقاعدة قبح العقاب بلا بیان تجری فی المقام، وکذلک أصالة البراءة الشرعیة عن مؤدی هذه الأمارة وعن مضمونها، فالدلیل علی أصالة عدم حجیة الظن هو الأصول العملیة الشرعیة أو العقلیة</w:t>
      </w:r>
      <w:r>
        <w:rPr>
          <w:rFonts w:eastAsia="IRNazanin" w:cs="IRNazanin"/>
          <w:color w:val="111111"/>
          <w:sz w:val="28"/>
          <w:szCs w:val="28"/>
          <w:rtl w:val="true"/>
          <w:lang w:bidi="fa-IR"/>
        </w:rPr>
        <w:t>.</w:t>
      </w:r>
      <w:bookmarkStart w:id="37" w:name="pg4992_62437"/>
    </w:p>
    <w:p>
      <w:pPr>
        <w:pStyle w:val="BookText"/>
        <w:rPr/>
      </w:pPr>
      <w:bookmarkEnd w:id="37"/>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الآیات والروایات الناهیة عن العمل بالظن التی تقدم الکلام فیها فإنها دالة علی حرمة العمل بالظن وذکرنا أن مفاد هذه الآیات والروایات الناهیة إرشاد الی عدم حجیة الظن فی عرض الأدلة التی تدل علی حجیة الظن، وأما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هذه الروایات إرشاد الی ما استقل به العقل وهو تحصیل المؤمن فی مقام الامتثال وأداء الوظیفة فلا یمکن المساعدة علیه</w:t>
      </w:r>
      <w:r>
        <w:rPr>
          <w:rFonts w:eastAsia="IRNazanin" w:cs="IRNazanin"/>
          <w:color w:val="111111"/>
          <w:sz w:val="28"/>
          <w:szCs w:val="28"/>
          <w:rtl w:val="true"/>
          <w:lang w:bidi="fa-IR"/>
        </w:rPr>
        <w:t>.</w:t>
      </w:r>
    </w:p>
    <w:p>
      <w:pPr>
        <w:pStyle w:val="Heading2"/>
        <w:numPr>
          <w:ilvl w:val="1"/>
          <w:numId w:val="1"/>
        </w:numPr>
        <w:rPr/>
      </w:pPr>
      <w:bookmarkStart w:id="38" w:name="__RefHeading___Toc407350_774463916"/>
      <w:bookmarkStart w:id="39" w:name="_Toc13"/>
      <w:bookmarkEnd w:id="38"/>
      <w:r>
        <w:rPr>
          <w:rtl w:val="true"/>
        </w:rPr>
        <w:t>الأصل عند الشک فی الحجیة  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الشک فی الحجیة</w:t>
      </w:r>
    </w:p>
    <w:p>
      <w:pPr>
        <w:pStyle w:val="BookText"/>
        <w:rPr/>
      </w:pPr>
      <w:r>
        <w:rPr>
          <w:rFonts w:ascii="IRNazanin" w:hAnsi="IRNazanin" w:eastAsia="IRNazanin"/>
          <w:color w:val="111111"/>
          <w:sz w:val="28"/>
          <w:sz w:val="28"/>
          <w:szCs w:val="28"/>
          <w:rtl w:val="true"/>
          <w:lang w:bidi="fa-IR"/>
        </w:rPr>
        <w:t>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الاسناد والاستناد کما هی مترتبة علی الشک فی الحجیة وعدم العلم بها الأعم منه ومن العلم بالعدم کذلک هی مترتبة علی عدم حجیة الأمارة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لهذا الأثر موضوعان، أحدهما أمر وجدانی والآخر أمر واقعی، أما الموضوع الذی هو أمر وجدانی وهو الشک فی حجیة الأمارة وعدم العلم بها فإنه أمر وجدانی وثابت فی الوجدان ولا واقع موضوعی له غیر ثبوته فی الوجدان والأثر المترتب علیه ایضا امر وجدانی لأن ترتب الأثر علیه وجدانی فإن ثبوت الموضوع إذا کان وجدانیا فبطبیعة الحال ترتب أثره علیه ایضا وجدانی، وأما ترتب هذا الأثر وهو حرمة الاسناد والاستناد علی الموضوع الثانی وهو عدم حجیة الأمارة واقعا إنما هو بالتعبد فإن الاستصحاب یثبت عدم حجیة الأمارة واقعا بالتعبد لا بالوجدان ویترتب علیه هذا الأثر وهو حرمة اسناد مؤداها الی الشارع وحرمة الاستناد الیه فی مقام العمل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یلزم ما ذکره المحقق النائینی من المحذور وهو تحصیل الحاصل، فإن تحصیل الحاصل إنما هو فی تحصیل الأمر الحاصل مرة ثانیة هذا معنی تحصیل الحاصل وهو مستحیل ذاتا کاجتماع النقیضین والضدین ولا یلزم فی المقام تحصیل الحاصل فإن الأثر المترتب علی ثبوت الموضوع وجدانا غیر الأثر المترتب علی ثبوت الموضوع تعبدا، فهنا موضوعان أحدهما وجدانی والآخر واقعی وثابت تعبدا بالاستصحاب غایة الأمر یلزم اللغویة فقط فإن هذا الأثر إذا کان ثابتا بالوجدان فإثباته لموضوع آخر بالتعبد لغو واللغو غیر تحصیل الحاصل لأن اللغو یستحیل صدوره من المولی الحکیم لا من کل أحد وهو امر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المحذور الذی جاء فی المقام إنما هو محذور اللغویة لا محذور تحصیل الحاصل فإن الأثر المترتب علی الموضوع الثابت بالوجدان غیر الأثر المترتب عل الموضوع الواقعی الثابت بالتعبد غایة الأمر إثباته بعد إثبات الأثر بالوجدان لغو واللغو غیر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تحصیل الحاصل لا یمکن المساعدة علیه، فتحصیل الحاصل إنما یلزم إذا کان الأثر المجعول أثرا واحدا جعلا ومجعولا لصرف وجود الشیء أو لصرف وجود الشیء بوجود الطبیعی بحیث لا یکون قابلا للانحلال فعندئذ یلزم تحصیله مرة ثانیة من تحصیل الحاصل وأما إذا کان الأثر واحدا جعلا ولکنه متعدد مجعولا یعنی أن ینحل بانحلال موضوعه کما إذا جعل الأثر للطبیعی وینحل بانحلال الطبیعی الی افراده کحرمة شرب الخمر المجعول لطبیعی الشرب ولکنها تنحل بانحلاله فتثبت لکل فرد من الشرب حرمة مستقلة ولکل فرد من الخمر حرمة مستقلة فالحکم ینحل بانحلال موضوعه وبانحلال متعلقه وما نحن فیه کذلک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افتراضی ولیس أمرا واقعیا بینما الأمر الأول أمر واقعی، فإذا افترضنا أن موضوع حرمة الاسناد والاستناد الشک فی حجیة الأمارة بما هو شک وبما هو تردد لا عدم العلم بالحجیة الأعم منها ومن العلم بعدم الحجیة فالموضوع هو عنوان الشک وعنوان التردد وهو أمر افتراضی فإذا کان الأمر کذلک فالاستصحاب فی المقام حاکم لأن الاستصحاب یقوم مقام القطع الموضوعی ودلیل حجیة الاستصحاب حاکم علی دلیل القطع الموضوعی، وعلی هذا فالاستصحاب یثبت عدم حجیة الأمارة واقعا لکن بالتعبد لا بالوجدان، فإذا أثبت الاستصحاب عدم حجیة الأمارة واقعا بالتعبد فهو حاکم ورافع للشک الوجدانی بحکم الشرع فهو حاکم علیه، فإذن الاستصحاب حاکم علی ارتفاع الأثر المترتب علی الشک الوجدانی بارتفاع موضوعه تعبدا وبنحو الحکومة فلا یلزم محذور تحصیل الحاصل فمحذور تحصیل الحاصل فی هذا الفرض ایضا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ما ذکرناه من أن کبری حکم العقل وهو حکمه بحسن الطاعة وقبح المعصیة وبقبح العقاب بلا بیان وبدفع العقاب المحتمل، فحکم العقل فی هذه الموارد ثابت بنحو الکبری الکلیة ولکنه معلق علی عدم بیان من الشارع علی خلافه واما المقام فلیس من صغریات هذه الکبری فإن الدلیل علی أصالة عدم حجیة الظن وحرمة الاسناد والاستناد لیس هو العقل لأن العمل بالظن لیس قبیحا عند العقلاء ومستنکرا ولا یحکم العقل بقبحه کحکمه بقبح الظلم ولهذا قد استدل علی هذه الاصالة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 کأصالة البراءة العقلیة والشرعیة والاستصحاب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والروایات الناهیة عن العمل بالظن، وذکرنا أن مفادها الإرشاد الی عدم حجیة الظن، وهی من هذه الناحیة فی عرض أدلة الحجیة فإن أدلة الحجیة تدل علی حجیة الظن واما هذه الآیات والروایات الناهیة فتدل إرشادا علی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هذه الآیات والروایات الناهیة عن العمل بالظن الإرشاد المحض الی حکم العقل فقط وهو حکمه بوجوب تحصیل المؤمن فی مقام الامتثال والإطاعة وأداء الوظیفة الشرعیة فهو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هذه الآیات والروایات الناهیة علی الإرشاد الصرف بحاجة الی قرینة لأن کل کلام صادر من المولی ظاهر فی المولویة ولو فی الجملة فحملها علی الإرشاد المحض وعلی الأخبار بحاجة الی قرینة ولا قرینة فی المقام علی ذلک لا فی نفس هذه الروایات ولا من الخارج، فلا یمکن حملها علی الارشاد المحض والاخبار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إرشاد الی عدم حجیة الظن والمفروض ان حجیة الظن وعدمه بید المولی لا بید العقل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هذه الآیات والروایات الناهیة فیها أعمال المولویة أیضا أی إرشاد الی أمر مولوی وهو عدم حجیة الظن نظیر النواهی الواردة فی أبواب العبادات والمعاملات کالنهی عن التکلم فی الصلاة وعن القهقهة فیها، فإنه إرشاد الی مانعیة التکلم بکلام أدمی فی الصلاة عن صحة الصلاة وکذلک القهقهة فالأمر الوارد فیها کالأمر بقراءة فاتحة الکتاب أو بالجهر والاخفات أو ما شاکل ذلک فهو إرشاد الی جزئیة فاتحة الکتاب وشرطیة الجهر والاخفات فی القراءة، فالأوامر الواردة فی جزئیة العبادات مفادها الإرشاد الی أمر مولوی وهو جعل الجزئیة او الشرطیة والنواهی مفادها الارشاد الی جعل المانعیة وما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ذکرنا ان العقل لا یعین الصغری بل یحکم بالکبری وهو یحکم بوجوب تحصیل المؤمن من العقوبة فی مقام الامتثال وأداء الوظیفة وأما أن الظن مؤمن او لیس بمؤمن فالعقل لا یحکم بذلک، نعم إذا حکم العقل بأن الظن لیس بمؤمن فمفاد هذه الآیات والروایات إرشاد الی عدم مؤمنیة الظن ولکن العقل لا یحکم بذلک إذ العقل إنما یحکم بتحصیل المؤمن من العقوبة فی مقام أداء الوظیفة وأما أن الظن مؤمن او لیس بمؤمن فلا یحکم بذلک ولا یستقل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حجیة أصالة عدم حجیة الأمارات المظنونة وحرمة أسناد مؤداها الی الشارع والاستناد الیها فی مقام العمل الادلة التی تدل علی حرمة التشریع کقوله تعالی آلله أذن لکم أم علی الله تفترون</w:t>
      </w:r>
      <w:r>
        <w:rPr>
          <w:rStyle w:val="FootnoteAnchor"/>
          <w:rtl w:val="true"/>
        </w:rPr>
        <w:footnoteReference w:id="13"/>
      </w:r>
      <w:r>
        <w:rPr>
          <w:rFonts w:ascii="IRNazanin" w:hAnsi="IRNazanin" w:eastAsia="IRNazanin"/>
          <w:color w:val="111111"/>
          <w:sz w:val="28"/>
          <w:sz w:val="28"/>
          <w:szCs w:val="28"/>
          <w:rtl w:val="true"/>
          <w:lang w:bidi="fa-IR"/>
        </w:rPr>
        <w:t xml:space="preserve">  والروایات التی تدل علی حرمة التشریع وهو عبارة عن أدخال ما لا یعلم انه من الدین فی الدین فإذا لم یعلم ان هذا الحکم صدر من الشارع لا وجدانا ولا تعبدا فإسناده الی الشارع تشریع ومحرم بحرمة مولویة لأنه أدخال مالا یعلم انه من الدین فی الدین والتشریع لیس عبارة عن أدخال ما لیس من الدین فی الدین بل أدخال ما لا یعلم انه من الدین فی الدین وإن کان فی الواقع من الدین ولکن حیث انه لا یعلم بذلک فهو تشریع ومحرم فعندئذ حرمة الاسناد والاستناد إنما هو من جهة عدم الأذن فی المقام لا من جهة حکم العقل بحرمة الاسناد والاستناد فالعقل لا یحکم بذلک بل من جهة هذه الأدلة التی تدل علی حرمة التشریع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حجیة الأمارة التی یشک فی حجیتها فهو دلیل علی هذه الأصالة</w:t>
      </w:r>
      <w:r>
        <w:rPr>
          <w:rFonts w:eastAsia="IRNazanin" w:cs="IRNazanin"/>
          <w:color w:val="111111"/>
          <w:sz w:val="28"/>
          <w:szCs w:val="28"/>
          <w:rtl w:val="true"/>
          <w:lang w:bidi="fa-IR"/>
        </w:rPr>
        <w:t>.</w:t>
      </w:r>
      <w:bookmarkStart w:id="40" w:name="pg4992_62441"/>
    </w:p>
    <w:p>
      <w:pPr>
        <w:pStyle w:val="BookText"/>
        <w:rPr/>
      </w:pPr>
      <w:bookmarkEnd w:id="40"/>
      <w:r>
        <w:rPr>
          <w:rFonts w:ascii="IRNazanin" w:hAnsi="IRNazanin" w:eastAsia="IRNazanin"/>
          <w:color w:val="111111"/>
          <w:sz w:val="28"/>
          <w:sz w:val="28"/>
          <w:szCs w:val="28"/>
          <w:rtl w:val="true"/>
          <w:lang w:bidi="fa-IR"/>
        </w:rPr>
        <w:t>فالنتیجة أن الدلیل علی أصالة عدم حجیة الأمارة المظنونة وحرمة اسناد مؤداها الی الشارع والاستناد الیه فی مقام العمل لیس هو العقل بل هذه الوجوه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النقطة الأولی</w:t>
      </w:r>
      <w:r>
        <w:rPr>
          <w:rFonts w:eastAsia="IRNazanin" w:cs="IRNazanin"/>
          <w:color w:val="111111"/>
          <w:sz w:val="28"/>
          <w:szCs w:val="28"/>
          <w:rtl w:val="true"/>
          <w:lang w:bidi="fa-IR"/>
        </w:rPr>
        <w:t>.</w:t>
      </w:r>
    </w:p>
    <w:p>
      <w:pPr>
        <w:pStyle w:val="Heading2"/>
        <w:numPr>
          <w:ilvl w:val="1"/>
          <w:numId w:val="1"/>
        </w:numPr>
        <w:rPr/>
      </w:pPr>
      <w:bookmarkStart w:id="41" w:name="__RefHeading___Toc407352_774463916"/>
      <w:bookmarkStart w:id="42" w:name="_Toc14"/>
      <w:bookmarkEnd w:id="41"/>
      <w:r>
        <w:rPr>
          <w:rtl w:val="true"/>
        </w:rPr>
        <w:t>الاصل عند الشک فی حجیة الظن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عند الشک فی حجیة الظن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أن تحصیل الحاصل فی نفسه مستحیل ذاتا کاجتماع النقیضین فإن معنی تحصیل الحاصل هو أنه لا یمکن إیجاد الوجود مرة ثانیة، فإن کل موجود یأبی عن وجود آخر ویستحیل إیجاده مرة ثانیة، وتحصیل الحاصل منوط بأن یکون الموضوع للأثر واحدا، فإذا کان الموضوع واحدا فالأثر ایضا واحد ومع تحقق هذا الأثر فإثباته مرة ثانیة یکون تحصیل للحاصل وهو مستحیل وأما إذا کان الموضوع متعددا فبطبیعة الحال یکون الأثر متعددا فإن حرمة الاسناد والاستناد کما تترتب علی الشک فی الحجیة وعدم العلم بها الجامع بینه وبین ا لعلم بعدم الحجیة کذلک تترتب علی عدم حجیة الامارة واقعا فالموضوع علی الأول أمر وجدانی وهو الشک وعدم العلم وهو أمر وجدانی ثابت فی وجدان کل فرد والموضوع فی الثانی امر واقعی وهو عدم حجیة الأمارة واقعا فالأثر مترتب علی کلا الموضوعین، فالأثر ثابت وجدانا علی الموضوع الأول الذی هو أمر وجدانی فإن حرمة الاسناد والاستناد مترتب علی الشک فی الحجیة وجدانا وعلی عدم العلم بها واما الموضوع الثانی فإثباته منوط باستصحاب عدم حجیة الأمارة فإنه یثبت عدم حجیة الأمارة واقعا بالتعبد لا بالوجدان فإذا أثبت عدم حجیة الأمارة واقعا بالتعبد ترتب علیه اثره وهو حرمة اسناد مؤداها الی الشارع وحرمة الاستناد الیها فی مقام العمل وهذا لیس من تحصیل الحاصل وهو لیس من تحصیل الحاصل کما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غایته انه تکرار ولغو وصدور اللغو من المولی الحکیم مستحیل وقوعا لا ذاتا وإلا فهو فی نفسه أمر ممکن ولا مانع من صدوره بینما یستحیل تحصیل الحاصل کاجتماع النقیضین وما شاکلهما، فإذا کان الموضوع متعددا فالأثر بطبیعة الحال متعدد وإن کان الأثران من سنخ واحد غایة الأمر إذا ثبت هذا الأثر لأحد الموضوعین فإثباته للموضوع الآخر تکرار ولغو لا أنه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ذکرنا أن الکلام یقع فی عدة نقاط، وقد تقدم الکلام فی النقطة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جماعة من المحققین منهم شیخنا الانصاری </w:t>
      </w:r>
      <w:r>
        <w:rPr>
          <w:rStyle w:val="FootnoteAnchor"/>
          <w:rtl w:val="true"/>
        </w:rPr>
        <w:footnoteReference w:id="14"/>
      </w:r>
      <w:r>
        <w:rPr>
          <w:rFonts w:ascii="IRNazanin" w:hAnsi="IRNazanin" w:eastAsia="IRNazanin"/>
          <w:color w:val="111111"/>
          <w:sz w:val="28"/>
          <w:sz w:val="28"/>
          <w:szCs w:val="28"/>
          <w:rtl w:val="true"/>
          <w:lang w:bidi="fa-IR"/>
        </w:rPr>
        <w:t xml:space="preserve">  والمحقق النائینی </w:t>
      </w:r>
      <w:r>
        <w:rPr>
          <w:rStyle w:val="FootnoteAnchor"/>
          <w:rtl w:val="true"/>
        </w:rPr>
        <w:footnoteReference w:id="15"/>
      </w:r>
      <w:r>
        <w:rPr>
          <w:rFonts w:ascii="IRNazanin" w:hAnsi="IRNazanin" w:eastAsia="IRNazanin"/>
          <w:color w:val="111111"/>
          <w:sz w:val="28"/>
          <w:sz w:val="28"/>
          <w:szCs w:val="28"/>
          <w:rtl w:val="true"/>
          <w:lang w:bidi="fa-IR"/>
        </w:rPr>
        <w:t xml:space="preserve">  والمحق الاصفهانی </w:t>
      </w:r>
      <w:r>
        <w:rPr>
          <w:rStyle w:val="FootnoteAnchor"/>
          <w:rtl w:val="true"/>
        </w:rPr>
        <w:footnoteReference w:id="16"/>
      </w:r>
      <w:r>
        <w:rPr>
          <w:rFonts w:ascii="IRNazanin" w:hAnsi="IRNazanin" w:eastAsia="IRNazanin"/>
          <w:color w:val="111111"/>
          <w:sz w:val="28"/>
          <w:sz w:val="28"/>
          <w:szCs w:val="28"/>
          <w:rtl w:val="true"/>
          <w:lang w:bidi="fa-IR"/>
        </w:rPr>
        <w:t xml:space="preserve">  والسید الاستاذ </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ان الاثر وهو حرمة الاسناد والاستناد کما یترتب علی عدم حجیتها واقعا کذلک یترتب علی الشک فی حجیة الأمارة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المناقشة فی ذلک فإن استفادة ذلک من أدلة حرمة اسناد مؤدی الأمارة الی الشارع وحرمة الاستناد الیه فی مقام العمل مشکل، فإن الدلیل علی حرمة الاسناد والاستناد إن کان الاستصحاب فهو یثبت عدم حجیة الأمارة واقعا بالتعبد فیکون الاثر مترتب علی عدم الحجیة الثابت بالاستصحاب لا انه مترتب علی الشک فی الحجیة، وإن کان الدلیل أصالة البراءة العقلیة فبطبیعة الحال یکون الاثر مترتب علی عدم البیان لا علی الشک وإن کان الدلیل أصالة البراءة الشرعیة فبطبیعة الحال یکون الاثر مترتب علی هذه الاصالة أی علی البراءة الشرعیة لا علی الشک وإن کان الدلیل علی حرمة الاسناد والاستناد الآیات والروایات الناهیة عن العمل بالظن فقد ذکرنا أن مفادها الارشاد الی عدم حجیة الظن فی عرض الادلة الدالة علی حجیته افإذن هذا الاثر مترتب علی عدم حجیة الظن أعم من الحجیة الواقعیة والحجیة الظاهریة ولا یکون مترتبا علی الشک، وإن کان الدلیل علی أصالة عدم حجیة الظن وحرمة اسناد مؤداه الی الشارع وحرمة الاستناد الیه فی مقام العمل الآیة المبارکة آلله أذن لکم أم علی الله تفترون</w:t>
      </w:r>
      <w:r>
        <w:rPr>
          <w:rStyle w:val="FootnoteAnchor"/>
          <w:rtl w:val="true"/>
        </w:rPr>
        <w:footnoteReference w:id="18"/>
      </w:r>
      <w:r>
        <w:rPr>
          <w:rFonts w:ascii="IRNazanin" w:hAnsi="IRNazanin" w:eastAsia="IRNazanin"/>
          <w:color w:val="111111"/>
          <w:sz w:val="28"/>
          <w:sz w:val="28"/>
          <w:szCs w:val="28"/>
          <w:rtl w:val="true"/>
          <w:lang w:bidi="fa-IR"/>
        </w:rPr>
        <w:t xml:space="preserve">  فمفادها حرمة التشریع التی هی حرمة مولویة وموضوعها عدم الإذن اعم من الإذن الواقعی او الظاهری فحرمة الاسناد والاستناد مترتب علی عدم الاذن لا علی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الدلیل الروایات التی تنص علی ان أدخال ما لا یعلم انه من الدین فی الدین تشریع ومحرم فهذا الاثر مترتب علی عدم العلم بالحجیة الجامع بینه وبین العلم بعدم الحجیة لا علی الشک بما هو شک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هؤلاء الجماعة من المحققین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الروایات التی تنص علی حرمة العمل بالقیاس ما فائدتها؟ فإن هذه الروایات بعد استقلال العقل بحرمة العمل بالقیاس وقبحه فما فائدتها الا کونها إرشادا فقط أی الارشاد الی ما استقل به العقل وهو عدم جواز العمل بالقیاس وقبحه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أفاده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لأن العقل لا یحکم بحرمة العمل بالقیاس بل یحکم بجواز العمل بالقیاس لأن القیاس أمر موافق للارتکاز فی نفس الانسان ولیس مخالفا له فهو لیس کالظلم والکذب وإیذاء الناس والتصرف فی مال الغیر بدون أذنه فلولا الروایات التی تنص علی حرمة العمل بالقیاس لم یحکم العقل بحرمته وقبحه بل یحکم بجوازه ولکن الروایات شددت علی النهی عن العمل بالقیاس حتی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هذ الروایات نهی مولوی ولیس إرشادیا لأن العقل لا یحکم بحرمة العمل بالقیاس حتی یکون مفادها إرشادا الی حکم العقل بل مفادها حکم مولوی وهو حرمة العمل بالقیاس وفیه مفاسد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مقتضی الأصل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ان مقتضی الاصل الأولی عدم حجیة الأمارة المشکوکة والدلیل علیه 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عدة مقامات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الظواهر</w:t>
      </w:r>
    </w:p>
    <w:p>
      <w:pPr>
        <w:pStyle w:val="BookText"/>
        <w:rPr/>
      </w:pPr>
      <w:r>
        <w:rPr>
          <w:rFonts w:ascii="IRNazanin" w:hAnsi="IRNazanin" w:eastAsia="IRNazanin"/>
          <w:color w:val="111111"/>
          <w:sz w:val="28"/>
          <w:sz w:val="28"/>
          <w:szCs w:val="28"/>
          <w:rtl w:val="true"/>
          <w:lang w:bidi="fa-IR"/>
        </w:rPr>
        <w:t>لا شبهة فی حجیة ظواهر الألفاظ ولا خلاف بین الأصولیین فی کبری حجیة الظواهر والخلاف إنما هو فی بعض صغریات المسألة کما سوف یأتی، هذا من ناحیة ومن ناحیة أخری ما هو الدلیل علی حجیة هذه الظواهر؟</w:t>
      </w:r>
    </w:p>
    <w:p>
      <w:pPr>
        <w:pStyle w:val="BookText"/>
        <w:rPr/>
      </w:pPr>
      <w:r>
        <w:rPr>
          <w:rFonts w:ascii="IRNazanin" w:hAnsi="IRNazanin" w:eastAsia="IRNazanin"/>
          <w:color w:val="111111"/>
          <w:sz w:val="28"/>
          <w:sz w:val="28"/>
          <w:szCs w:val="28"/>
          <w:rtl w:val="true"/>
          <w:lang w:bidi="fa-IR"/>
        </w:rPr>
        <w:t>والجواب أن الدلیل علی حجیة ظواهر الالفاظ السیرة القطعیة من العقلاء الجاریة علی العمل بها الممضاة من قبل الشارع فهذه السیرة القطعیة علی العمل بالظواهر جاریة علی العمل بها قبل الشرع والشریعة وکانت جاریة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أی ردع عن هذه السیرة فلو کانت علی خلاف الأغراض والمقاصد والمصالح الشرعیة لصدر الردع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صدور الردع کاشف عن الإمضاء هذا بالإضافة الی امکان استکشاف صدور الامضاء من بعض الآیات والروایات وسوف یأتی الکلام فیها، فیقع الکلام فیها فی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هذه السیرة والتکلم فیها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السیرة وانواعها ومنشائها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علی هذه السیرة وإمضائها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هذه السیرة سعة وضیقا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 فمنشأ سیرة العقلاء الجاریة علی العمل بشیء قد یکون المرتکزات الذهنیة، فإن المرتکزات الذهنیة الثابتة فی اعماق نفس الانسان هی المنشأ للسیرة الجاریة علی العمل بشیء وهذه المرتکزات ناشئة من المزاولة والاستمرار علی العمل بشیء فإنه یوجب حصول الارتکاز الذهنی واستقراره فی النفس وهذا الارتکاز هو الذی یحدد مواقف الانسان فی الخارج من حیث سلوکیاته وتحرکاته کالجبلة والفطرة الذاتیة للإنسان فإن الفطرة والجبلة الذاتیة للإنسان تحدد مواقف الانسان فی الخارج من حیث سلوکیاته وتعاملاته مع الآخرین کالعادات والتقالید الموجودة بین مجتمعات الانسان التی تختلف باختلاف المجتمعات والبلدان فهذه المرتکزات الذهنیة هی المنشأ للسیرة العقلائیة الجاریة علی العمل بشیء</w:t>
      </w:r>
      <w:r>
        <w:rPr>
          <w:rFonts w:eastAsia="IRNazanin" w:cs="IRNazanin"/>
          <w:color w:val="111111"/>
          <w:sz w:val="28"/>
          <w:szCs w:val="28"/>
          <w:rtl w:val="true"/>
          <w:lang w:bidi="fa-IR"/>
        </w:rPr>
        <w:t>.</w:t>
      </w:r>
      <w:bookmarkStart w:id="43" w:name="pg4992_62445"/>
    </w:p>
    <w:p>
      <w:pPr>
        <w:pStyle w:val="BookText"/>
        <w:rPr/>
      </w:pPr>
      <w:bookmarkEnd w:id="43"/>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الکاملة فی نفس ما تقوم علیه السیرة ، فإن سیرة العقلاء إذا جرت علی العمل بشیء لا یمکن ان تکون جزافا لاستحالة ان یعمل الانسان بشیء جزافا ولغوا فلا محالة عمل الانسان العاقل بشیء لا بد ان یکون من وراءه غرض ونکتة تبرر عمله ولا یمکن ان یکون عمله تعبدیا وجزافا لأن التعبد إنما هو فی الاحکام الصادرة من الموالی بالنسبة الی عبیدهم علموا اسرار هذه الاحکام ومصالحها ومفاسدها أم لم یعلموا لأن وظیفتهم العمل بها، وأما العقلاء فلیسوا کذلک لأنهم لا یعملون بشیء بدون ان یعلموا مصالحه او مفاسده فلا یمکن ان یعمل بشیء جزافا والا فهو لیس فعل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العقلاء یعملون بظواهر الالفاظ دون ظواهر الاعمال ویعملون بأخبار الثقة ولا یعملون بأخبار غیر الثقة فما نکتة ذلک؟ وهنا یقال أن ظواهر الالفاظ أقرب الی الواقع نوعا من ظواهر الافعال وأخبار الثقة أقرب نوعا الی الواقع من أخبار غیر الثقة، هذه النکتة هی التی تبرر جریان العمل بظواهر الالفاظ دون ظواهر الافعال وأخبار الثقة دون أخبار غیر الثقة</w:t>
      </w:r>
      <w:r>
        <w:rPr>
          <w:rFonts w:eastAsia="IRNazanin" w:cs="IRNazanin"/>
          <w:color w:val="111111"/>
          <w:sz w:val="28"/>
          <w:szCs w:val="28"/>
          <w:rtl w:val="true"/>
          <w:lang w:bidi="fa-IR"/>
        </w:rPr>
        <w:t>.</w:t>
      </w:r>
    </w:p>
    <w:p>
      <w:pPr>
        <w:pStyle w:val="Heading2"/>
        <w:numPr>
          <w:ilvl w:val="1"/>
          <w:numId w:val="1"/>
        </w:numPr>
        <w:rPr/>
      </w:pPr>
      <w:bookmarkStart w:id="44" w:name="__RefHeading___Toc407354_774463916"/>
      <w:bookmarkStart w:id="45" w:name="_Toc15"/>
      <w:bookmarkEnd w:id="44"/>
      <w:r>
        <w:rPr>
          <w:rtl w:val="true"/>
        </w:rPr>
        <w:t>سیرة العقلاء</w:t>
      </w:r>
      <w:r>
        <w:rPr>
          <w:rtl w:val="true"/>
        </w:rPr>
        <w:t xml:space="preserve">. </w:t>
      </w:r>
      <w:r>
        <w:rPr>
          <w:rtl w:val="true"/>
        </w:rPr>
        <w:t>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أقسام السیرة وأنواعها ومنشئها ویکون الکلام فی ذلک فی عدة نقاط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السیرة قد یکون المرتکزات الذهنیة الثابتة فی أعماق النفس وهذه المرتکزات ناشئة من الاعمال الخارجیة، وقد یکون عمل فرد بشیء ولکن یتبعه الآخرون ویستمر علی ذلک وتتوسع دائرة ذلک کما وکیفا إلی أن یصبح ذلک من تقالید المجتمع وعاداته، ومن هنا تختلف تقالید کل مجتمع عن تقالید المجتمعات الأخری وعادات کل بلد عن بلد آخر، مثلا التقالید الموجودة بین العشائر فی العراق تختلف عن التقالید الموجودة فی سائر البلدان وهذه التقالید مرتکزة فی الأذهان وثابتة فی اعماق النفوس ولا یرفع الید عنها بسهولة وهی تحدد مواقف المجتمع وسلوکیاته وتحرکاته وتعاملاته مع الآخرین فتکون منشأ للسیرة الخارجیة والتعاملات والسلوکیات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منشأ السیرة الخصوصیة الکامنة فیما بنی علیه العقلاء وفیما جرت علیه سیرتهم کالظواهر وأخبار الثقة فإن الخصوصیة الموجودة فی أخبار الثقة منشأ لبناء العقلاء علی العمل بها ومنشأ لجریان سیرتهم علی العمل بها وکذا الخصوصیة الموجودة فی ظواهر الالفاظ فإنها منشأ لبناء العقلاء علی العمل بها دون ظواهر الافعال وتلک الخصوصیة هی أقربیة أخبار الثقة الی الواقع وأقوائیة کشفها عن الواقع نوعا من أخبار غیر الثقة وأقربیة وأقوائیة ظواهر الالفاظ نوعا الی الواقع من ظواهر الافعال فهذه الاقوائیة هی الغایة لبناء العقلاء وهی النکتة لبناء العقلاء علی العمل بظواهر الالفاظ دون ظواهر الافعال وهی النکتة فی العمل بأخبار الثقات دون غیرها من الاخبار فهذه الخصوصیة هی المنشأ لهذه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السیرة المرتکزة فی الاذهان الناشئة من مناسبة الحکم والموضوع الارتکازیة قد تکون منشأ لتکوین ظهور اللفظ لأنها بمثابة القرینة اللبیة المتصلة المانعة عن انعقاد ظهور اللفظ علی خلافها والموجبة لانعقاد ظهور اللفظ علی وفاقها ومن هذا القبیل السیرة العقلائیة الجاریة فی باب المعاملات علی تساوی العوضین فی المالیة ولا شبهة فی هذه السیرة فی جمیع الاسواق المالیة من الاسواق العالمیة والاقلیمیة والجزئیة فإن هذه السیرة ثابتة بین جمیع المتعاملین بلا فرق بین ان تکون المعاملات نقدیة أو مؤجلة کما هو الحال فی الاسواق المالیة العالمیة فإن المعاملات مؤجلة ثمنا ومثمنا لکن التراضی موجود بینهما ولهذا نحکم بصحة هذه المعاملات من جهة وجود التراضی فإنها مشمولة لقوله تعالی </w:t>
      </w:r>
      <w:r>
        <w:rPr>
          <w:rFonts w:ascii="Amiri" w:hAnsi="Amiri" w:eastAsia="Amiri" w:cs="Amiri"/>
          <w:color w:val="111111"/>
          <w:sz w:val="28"/>
          <w:sz w:val="28"/>
          <w:szCs w:val="28"/>
          <w:rtl w:val="true"/>
          <w:lang w:bidi="ar-SA"/>
        </w:rPr>
        <w:t>تجارة عن تراض</w:t>
      </w:r>
      <w:r>
        <w:rPr>
          <w:rStyle w:val="FootnoteAnchor"/>
          <w:rtl w:val="true"/>
        </w:rPr>
        <w:footnoteReference w:id="20"/>
      </w:r>
      <w:r>
        <w:rPr>
          <w:rFonts w:ascii="IRNazanin" w:hAnsi="IRNazanin" w:eastAsia="IRNazanin"/>
          <w:color w:val="111111"/>
          <w:sz w:val="28"/>
          <w:sz w:val="28"/>
          <w:szCs w:val="28"/>
          <w:rtl w:val="true"/>
          <w:lang w:bidi="fa-IR"/>
        </w:rPr>
        <w:t xml:space="preserve">  والا فعنوان المعاملات الخاصة کالبیع والشراء لا یصدق علی المعاملات الجریة فی الاسواق المالیة العالمیة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شبهة فی وجود هذا الارتکاز وهو تساوی العوضین فی المالیة فإن کل من المتعاملین یرفع الید عن خصوصیة ماله لا عن أصل المالیة فالبائع یرفع الید عن خصوصیة المبیع لا عن أصل مالیته والمشتری یرفع الید عن خصوصیة ماله وهو الثمن لا عن أصل مالتیه لأن أصل مالیته محفوظة فی المبیع کما أن أصل مالیة المبیع محفوظة فی الثمن والسیرة جاریة بین المتعاملین فی جمیع الاسواق العالمیة علی التساوی وعدم التفاوت بین العوضین بتفاوت غیر مقبول عند العقلاء أی تفاوت فاحش وأما إذا کان التفاوت ضئیلا ولا یعتنی به العقلاء فلا أثر له فالتفاوت بین العوضین إذا کان فاحشا وغیر مقبول فالمغبون لا یرض بهذه المعاملة ولا یمضها لأن إمضائه بحسب الارتکاز الذهنی مشروط بالتساوی فإذا لم یکن متساویا فلا یمضی هذه المعاملة ومن هنا الشرط الضمنی موجود فی کل معاملة فإن کل من المتعاملین یشترط علی الاخر ارتکازا وضمنا التساوی فی المالیة بأن لا یکون مغبونا ولا یکون التفاوت فاحشا وغیر مقبول عند العقلاء فإن کان التفاوت فاحشا ثبت الخیار له ومنشأ هذا الخیار هو تخلف الشرط الضمنی الارتکازی بین المتعاملین فتخلفه یوجب الخیار للمغبون سواء کان المغبون بائعا او مشتریا او غیرهما وهذه السیرة ناشئة من هذه المرتکزات الذهنیة وهذه السیرة جاریة بین الناس وبین المتعاملین علی طبق هذه المرتکزات الذهنیة فی جمیع الاسواق وحسب مؤشرات السوق وقانون العرض والطلب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السیرة موجودة ومنشئها مناسبة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قد تکون علی الحکم الشرعی المحض وهذه السیرة سیرة متشرعیة صرفة ولیست بعقلائیة ومنشئها لیس الارتکاز العرفی العقلائی بل منشئها الحکم الشرعی فإن هذه السیرة کسائر الأدلة الشرعیة حجة ولکن حجیتها فی زماننا منوطة بوصول هذه السیرة إلینا فإذا وصلت الینا یدا بید وطبقة بعد الطبقة فهی حجة وأما وصولها من جهة ان هذه السیرة موافقة للقاعدة المسلمة او وصولها من جهة حسن الظن فلا یمکن الاعتماد علی هذا الوصول وإن ذهب الیه جماعة ولهذا لا فرق بین هذه السیرة المتشرعیة وبین الاجماع القولی فإن هذه السیرة المتشرعیة اجماع عملی ولا فرق بین الاجماع العملی والاجماع القولی ولا بد من وصولها الینا یدا بید وطبقة بعد طبقة حتی یحکم بحجیتها والا فلا یمکن الحکم بحجیتها کما هو الحال فی الاجماع القولی، وقد تکون سیرة المتشرعة هی سیرة العقلاء فإن سیرة العقلاء إذا امضاها الشارع فهی سیرة متشرعیة فهی تتصف بسیرة المتشرعة بعد امضاء الشارع واعتراف الشارع بها فإن المتشرعة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الاطهار یعملون بهذه السیرة بما انها ممضاة شرعا لا بما انها سیرة العقلاء والا فسیرة العقلاء بدون الامضاء لا قیمة لها ولا اثر لها بل یعملون بهذه السیرة بما انها ممضاة شرعا فهی سیرة متشرعة باعتبار امضاء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فالمتشرعة یعملون بالسیرة العقلائیة بما انها تصبح سیرة متشرعة بالإمضاء لا بما انها سیرة العقلاء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ان عمل العقلاء بشیء لا یمکن ان یکون جزافا إذ الفعل إذا صدر من عاقل ملتفت لا یمکن ان یکون بلا هدف وبلا غایة والا لکان هذا الفعل لغوا وصدور اللغو من العاقل لا یمکن فالفعل اذا صدر من شخص عاقل ملتفت فلا محالة یکون صدوره بهدف وغایة وهذه الغایة تحرکه نحو الاتیان بهذا الفعل وتدعوه الی الاتیان به</w:t>
      </w:r>
      <w:r>
        <w:rPr>
          <w:rFonts w:eastAsia="IRNazanin" w:cs="IRNazanin"/>
          <w:color w:val="111111"/>
          <w:sz w:val="28"/>
          <w:szCs w:val="28"/>
          <w:rtl w:val="true"/>
          <w:lang w:bidi="fa-IR"/>
        </w:rPr>
        <w:t>.</w:t>
      </w:r>
      <w:bookmarkStart w:id="46" w:name="pg4992_62448"/>
    </w:p>
    <w:p>
      <w:pPr>
        <w:pStyle w:val="BookText"/>
        <w:rPr/>
      </w:pPr>
      <w:bookmarkEnd w:id="46"/>
      <w:r>
        <w:rPr>
          <w:rFonts w:ascii="IRNazanin" w:hAnsi="IRNazanin" w:eastAsia="IRNazanin"/>
          <w:color w:val="111111"/>
          <w:sz w:val="28"/>
          <w:sz w:val="28"/>
          <w:szCs w:val="28"/>
          <w:rtl w:val="true"/>
          <w:lang w:bidi="fa-IR"/>
        </w:rPr>
        <w:t>فالعقلاء بما هم عقلاء لا یعملون بشیء جزافا وتعبدا فلا محالة یعملون بشیء بغایة وهذه الغایة تحرک العقلاء نحو هذا الفعل وتدعوهم الیه فإن التعبد إنما یتصور فی الاحکام الشرعیة فإن العمل بالأحکام الشرعیة إنما هو بالتعبد علم غایته او لم یعلم وعلم ملاکه او لم یعلم، فالتعبد انما هو فی احکام الموالی للعبید فعلی العبید ان یعملوا بأحکام الموالی تعبدا فالتعبد إنما یتصور فی الاحکام الشرعیة ولا یتصور فی أحکام العقلاء فلا یمکن ان یعمل عاقل بشیء جزافا فلا محالة یکون العمل الصادر من العاقل الملتفت له هدف وغایة والا فمعناه ان هذا الفعل صدر منه لغوا وهو فعل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منشأ سیرة العقلاء، وبعد ذلک یقع الکلام فی إمضاء هذه السیرة فهل یمکن امضائها او لا یمکن</w:t>
      </w:r>
    </w:p>
    <w:p>
      <w:pPr>
        <w:pStyle w:val="Heading2"/>
        <w:numPr>
          <w:ilvl w:val="1"/>
          <w:numId w:val="1"/>
        </w:numPr>
        <w:rPr/>
      </w:pPr>
      <w:bookmarkStart w:id="47" w:name="__RefHeading___Toc407356_774463916"/>
      <w:bookmarkStart w:id="48" w:name="_Toc16"/>
      <w:bookmarkEnd w:id="47"/>
      <w:r>
        <w:rPr>
          <w:rtl w:val="true"/>
        </w:rPr>
        <w:t>السیرة العقلائیة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p>
    <w:p>
      <w:pPr>
        <w:pStyle w:val="BookText"/>
        <w:rPr/>
      </w:pPr>
      <w:r>
        <w:rPr>
          <w:rFonts w:ascii="IRNazanin" w:hAnsi="IRNazanin" w:eastAsia="IRNazanin"/>
          <w:color w:val="111111"/>
          <w:sz w:val="28"/>
          <w:sz w:val="28"/>
          <w:szCs w:val="28"/>
          <w:rtl w:val="true"/>
          <w:lang w:bidi="fa-IR"/>
        </w:rPr>
        <w:t>إلی هنا قد تبین أن للسیرة العقلائیة أسباب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المرتکزات الذهنیة الحاصلة بالتدریج من ممارسة الاعمال والاستمرار بها کالتقالید والعادات الحاصلة لجماعة ولهذا هذه التقالید والعادات الحاصلة من المرتکزات بالتدریج تختلف من طائفة الی طائفة أخرة ومن بلد الی بلد آخر فالتقالید والعادات الموجودة عند العشائر العراقیة تختلف عن العادات والتقالید الموجودة عند سائر الدول العربیة اسلامیة او غیرها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الکامنة فیما جرت علیه سیرة العقلاء وبنی علیه العقلاء کظواهر الالفاظ وأخبار الثقة فإن الخصوصیة الموجودة فی أخبار الثقة هی السبب والمنشأ لسیرة العقلاء وجریان العمل بها والخصوصیة الکامنة فی ظواهر الالفاظ هی السبب والمنشأ لسیرة العقلاء علی العمل بظواهر الالفاظ دون ظواهر الافعال وذکرنا أن هذه النکتة وهذه الخصوصیة عبارة عن أقربیة ظواهر الالفاظ الی الواقع وأقوائیة کشفها عن الواقع نوعا من ظواهر الافعال وکذلک الحال فی أخبار الثقة فإن قوة کشفها نوعا عن الواقع واقربیتها الیه نوعا من أخبار غیر الثقة، فهذه النکتة هی السبب والمنشأ علی العمل بأخبار الثقة دون غیرها وعلی العمل بظواهر الالفاظ دون ظواهر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المناسبات الحکم والموضوع الارتکازیة، فإن لهذه المناسبات دورا اساسیا فی تکوین ظهورات الالفاظ وتحدیده سعة وضیقا لأنها بمثابة القرینة المتصلة اللبیة المانعة عن انعقاد ظهور الالفاظ علی خلافها والموجبة لانعقاد ظهورها علی وفاقها ومن هذا القبیل المناسبات الارتکازیة الموجودة فی أذهان الناس فی الاسواق المالیة المتبادلة فإن المرتکز فی أذهان المتعاملین فی حال المبادلة والمعاوضة هو التساوی بین العوضین فی المالیة وعدم التفاوت بینهما بتفاوت غیر مقبول لدی العرف والعقلاء وأما التفاوت الزهید الذی هو مقبول لدی العرف والعقلاء فلا اثر له وهذا الارتکاز موجود فی جمیع الاسواق المالیة التی تتبادل فیها الاموال فإن المتعامل إنما یرفع الید عن خصوصیة ماله لا عن مالیة ماله فالبائع یرفع الید عن خصوصیة المبیع لا عن مالیة المبیع فمالیته لا بد ان تکون محفوظة فی الثمن والمشتری إنما یرفع الید عن خصوصیة الثمن لا عن اصل ماله ومالیته لا بد ان تکون محفوظة وهذا أمر ارتکازی فی جمیع الاسواق فی المبادلات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یشترط کل من المتعاملین علی الآخر أن لا یکون مغبونا فی هذه المعاملة شرطا ضمنیا وأن لا یکون العوض ناقصا ومعیبا فشرط الغبن وشرط العیب شرط ضمنی عقلائی ولیس بشرعی وإذا تخلف هذا الشرط ثبت الخیار خیار الغبن وخیار العیب غایة الامر أن الشارع أمضی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السیرة العقلائیة قد تکون اسبابها ومناشئها المناسبات الارتکازیة الموجودة فی اعماق النفوس کما فی الاسواق المالیة المتبادلة بین الناس</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 ومن ناحیة أخری أنه لیس محل الکلام فی السیرة العقلائیة الناشئة من المرتکزات التی تختلف من مجتمع الی مجتمع آخر فإن هذه السیرة ناشئة من التقالید والعادات المرتکزة فی الاذهان لأنها تحدد موقف المجتمع العملی فی الخارج سعة وضیقا وسلبا وإیجابا فإن کان موقفه مطابقا للشرع فلا اشکال فیه وإن کان مخالفا للشرع فهو مردود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لا یکون مخالفا للشرع ایضا کما فی الامور المباحة فإذا لم یکن مخالفا للشرع فالشرع لا یتعرض له لا سلبا ولا ایجابا فالإمضاء لا معنی له فی هذه السیرة فإن هذه السیرة إن کانت مطابقة للشرع فهی عمل شرعی ولیس بحاجة الی الامضاء وإن لم تکن مطابقة للشرع فهی مردودة فلا اثر لها وکذلک الحال فی السیرة العقلائیة التی تنقح موضوع الحکم الشرعی کظهور الالفاظ وکالشرط الضمنی فإن الشرط الضمنی نتیجة السیرة العقلائیة فإن الظهور موضوع للحجیة الشرعیة فالسیرة العرفیة والعقلائیة إذا اثبتت ظهور اللفظ فی مدلوله فهی حجة وتکون هذه السیرة حجة بوجودها المحمولی وبمفاد کان التامة فلا تحتاج حجیتها الی إمضاء من الشارع بنص خارجی او بعمل خارجی او بتقریر فإن ثبوتها بمفاد کان التامة وبوجودها المحمولی حجة فإن ثبتت السیرة وتنقح موضوع الحکم کظهور اللفظ الذی هو موضوع لحجیة الظهور وکالشرط الضمنی الموضوع لثبوت الخیار فإن الکبری ثابتة لدی الشارع وهی جیة الظواهر والسیرة العقلائیة تثبت الصغری وهی الظهور فإذا اثبت الصغری تنطبق علیها الکبری وتحصل النتیجة فثبوت الصغری منوط بثبوت السیرة وهذه السیرة حجة بوجودها المحمولی وبمفاد کان التامة لا بالوجود النعتی أی بالإمضاء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هذه السیرة تثبت الصغری وهی الشرط الضمنی واما الکبری فهی ثابتة شرعا وهی ثبوت الخیار عند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السیرة حجیتها لا تتوقف علی الامضاء من الخارج کالنص الخارجی او العمل الخارجی او التقریر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السیرة العقلائیة التی تتوقف حجیتها علی الامضاء وهی السیرة علی العمل بأخبار الثقة والعمل بظواهر الالفاظ دون ظواهر الافعال فهذه السیرة بحاجة الی الامضاء إذ لو لم تکن ممضاة من قبل الشارع فلا قیمة لها ولا اثر لها فهذه السیرة إنما تکون لها قیمة إذا ثبت امضاء الشارع لها</w:t>
      </w:r>
      <w:r>
        <w:rPr>
          <w:rFonts w:eastAsia="IRNazanin" w:cs="IRNazanin"/>
          <w:color w:val="111111"/>
          <w:sz w:val="28"/>
          <w:szCs w:val="28"/>
          <w:rtl w:val="true"/>
          <w:lang w:bidi="fa-IR"/>
        </w:rPr>
        <w:t>.</w:t>
      </w:r>
      <w:bookmarkStart w:id="49" w:name="pg4992_62451"/>
    </w:p>
    <w:p>
      <w:pPr>
        <w:pStyle w:val="BookText"/>
        <w:rPr/>
      </w:pPr>
      <w:bookmarkEnd w:id="49"/>
      <w:r>
        <w:rPr>
          <w:rFonts w:ascii="IRNazanin" w:hAnsi="IRNazanin" w:eastAsia="IRNazanin"/>
          <w:color w:val="111111"/>
          <w:sz w:val="28"/>
          <w:sz w:val="28"/>
          <w:szCs w:val="28"/>
          <w:rtl w:val="true"/>
          <w:lang w:bidi="fa-IR"/>
        </w:rPr>
        <w:t>فإذن حجیة هذه السیرة منوطة بتوفر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السیرة معاصرة لزمن التشریع بأن تکون موجودة فی زمن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هذه السیرة من قبل الشارع وعدم صدور ردع عنها من قبل الشارع ویکفی فی عدم الردع سکوت المولی فإذا سکت المولی عن هذه السیرة الجاریة عند الناس بمرأی ومسمع من قبل الشرع فهو کاشف عن الامضاء إذ لو کانت مخالفة للأغراض والمصالح التشریعیة فلا محالة یقوم الشارع بالردع عنها فعدم قیام الشارع بالردع عن هذه السیرة کاشف عن أنها لا تکون مخالفة للأغراض والمصالح التشریعیة إذ لو کانت مخالفة للشرع لردع عنها کما هو الحال فی القیاس ومثله فإنه مخالف للأغراض التشریعیة ومضاد للمصالح الدینیة ولهذا قام الشارع بالردع عنه والتأکید علی الردع عنه وعلیه فعدم الردع کاشف عن الامضاء والمفروض ان السیرة الجاریة من العقلاء علی العمل بأخبار الثقة تتوفر علی کلا العنصرین، لأنها معاصرة لزمن التشریع بل هی ثابتة قبل الشرع والشریعة فلو کانت مخالفة للإغراض التشریعیة فلا محالة یقوم الشارع بالردع عنها والتأکید علی الردع مع أنه فی طول هذه الفترة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یصدر أی ردع عن هذه السیرة فالسکوت فی هذه الفترة الطویلة من الأزمنة کاشف جزما عن امضاء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شبهة فی أن السیرة العملیة الجاریة علی العمل بأخبار الثقة وظواهر الالفاظ حجة لأنها ممضاة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السیرة العقلائیة المستحدثة بعد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لنا إثبات حجیتها أولا</w:t>
      </w:r>
      <w:r>
        <w:rPr>
          <w:rFonts w:eastAsia="IRNazanin" w:cs="IRNazanin"/>
          <w:color w:val="111111"/>
          <w:sz w:val="28"/>
          <w:szCs w:val="28"/>
          <w:rtl w:val="true"/>
          <w:lang w:bidi="fa-IR"/>
        </w:rPr>
        <w:t>.</w:t>
      </w:r>
    </w:p>
    <w:p>
      <w:pPr>
        <w:pStyle w:val="Heading2"/>
        <w:numPr>
          <w:ilvl w:val="1"/>
          <w:numId w:val="1"/>
        </w:numPr>
        <w:rPr/>
      </w:pPr>
      <w:bookmarkStart w:id="50" w:name="__RefHeading___Toc407358_774463916"/>
      <w:bookmarkStart w:id="51" w:name="_Toc17"/>
      <w:bookmarkEnd w:id="50"/>
      <w:r>
        <w:rPr>
          <w:rtl w:val="true"/>
        </w:rPr>
        <w:t>السیرة العقلائیة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السیرة العقلائیة تارة علی الکبری کما إذا قامت علی حجیة أخبار الثقة أو علی حجیة الظواهر أو قامت علی من حاز ملک او من أحیا ارضا مواتا فهو مالک فالسیرة العقلائیة قامت علی الکبری وهی حجیة الظواهر وحجیة أخبار الثقة وحجیة هذه السیرة منوطة بتوفر عنصرین فیها ، العنصر الاول أن تکون معاصرة للشرع ولا تکون متأخرة عنه، والعنصر الثانی إمضاء هذه السیرة أی لا بد ان تکون ممضاة شرعا اما بالنص او بالفعل او بالتقریر والا فلا قیمة لها ولا شبهة فی ان السیرة العقلائیة الجاریة علی العمل بأخبار الثقة موجودة قبل الشرع ومعاصرة لزمن الشرع فلا شبهة فی ان هذه السیرة تشتمل علی هذا العنصر وکذلک السیرة العقلائیة الجاریة علی حجیة ظواهر الالفاظ فإنها موجودة قبل الشرع ومستمرة الی زمان الشرع بل الی حد الآن فإن العقلاء یعملون بظواهر الالفاظ فهذه السیرة واجدة لهذا العنصر واما العنصر الثانی فلم یرد من الشرع أی ردع عن العمل بهذه السیرة وهو ساکت عنها فلو کان فیها محذور شرعی ومناف للأغراض الشرعیة ومصالحها فبطبیعة الحال صدر ردع من الشارع عنها کما هو الحال فی السیرة الجاریة علی العمل بالقیاس فحیث ان فیه محذور من قبل الشرع ومناف للأغراض الشرعیة ومصالحها فقد صدر ردع عنه وأکد علی ترک العمل به مع انه لم یرد أی ردع من الشارع علی العمل بالسیرة بالنسبة الی أخبار الثقة ولا بالنسبة الی ظواهر الالفاظ ولا شبهة فی ان سکوت الشارع فی هذه الفترة الزمنیة الطویلة وعدم صدور الردع عنها کاشف عن الاعتراف والاقرار بهذه السیرة فتکون هذه السیرة حجة ومتوفر فیها کلا العنصرین عنصر التعاصر وعنصر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سیرة العقلاء إذا کانت علی الصغری ولکن الکبری ثابتة شرعا لکن السیرة العقلائیة محققة للصغری ومثبتة لها کالسیرة الجاریة علی اساس مناسبة الحکم والموضوع الارتکازیة التی توجب ظهور الالفاظ عرفا فی معانیها ومدالیلها لأن فهم العرف النوعی من الالفاظ مستند الی المناسبات النوعیة فمناسبة الحکم والموضوع لها دور کبیر فی تکوین الظهورات العرفیة والظهور العرفی صغری للکبری وهی حجیة الظواهر فإن حجیة الظواهر ثبتت کبری لدی الشریعة المقدسة وأما الصغری فهی ثابتة بالسیرة العقلائیة وهی ثبوت الظهور للفظ لدی العرف والعقلاء فإذا ثبتت الصغری تنطبق علیها الکبری فتحصل النتیجة حینئذ قهرا أذ حصول النتیجة من تطبیق الکبری علی الصغری قهری وحجیة هذه السیرة منوطة بعنصر واحد لا بعنصرین وهو کونها معاصرة لزمن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کاشفة عن هذا الزمان ولا تحتاج الی الامضاء فإن وجود هذه السیرة محقق للصغری ومع تحقق الصغری تنطبق علیها الکبری قهرا ویکون حصول النتیجة أمرا قهریا فلا یحتاج الی الامضاء فحجیتها بمعنی وجودها المحمولی بمفاد کان التامة لا ان حجیتها بمفاد کان الناقصة وبوجودها النعتی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جریان سیرة العقلاء فی أبواب المعاملات وفی الاسواق المالیة فإن السیرة جاریة علی التساوی بین العوضین فی المالیة وهذه السیرة منشئها الارتکاز العرفی والعقلائی علی التساوی بین المالین المتبادلین فی اصل المالیة لأن کل من المتعاملین فی مقام التبادل إنما یرفع الید عن خصوصیة ماله الشخصیة ولا یرفع الید عن أصل مالیته ولهذا یشترط کل منهما ضمنا وارتکازا علی الآخر بأن لا یکون مغبونا فی هذه المعاملة وان لا یکون العوض معیبا فإن التساوی بین العوضین فی المالیة وعدم التفاوت بینهما بتفاوت غیر مقبول عند العرف والعقلاء شرط ضمنی فی المعاملات وارتکازی واما التفاوت الیسیر الذی لا یعتنی به العقلاء فلا مشکلة فیه، فإذا ثبت هذا الشرط بالسیرة القطعیة من العقلاء المرتکزة فی الاذهان یثبت الخیار عند تخلفه شرعا فالکبری ثابتة شرعا والصغری اذا ثبتت بالسیرة القطعیة من العقلاء المرتکزة فی الاذهان نطبق علیها الکبری وتحصل النتیجة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السیرة لا تحتاج الی الامضاء فإن وجودها المحمولی الخارجی بمفاد کان التامة حجة لأن حجیتها لیست صفة نعتیة لها بل حجیتها نفس وجودها المحمولی، فهذه السیرة الجاریة علی الصغری لا تحتاج الی الامضاء فی حجیتها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السیرة إذا قامت علی الکبری فحجیتها منوطة بتوفر عنصرین فیها عنصر التعاصر وعنصر الامضاء، وأما إذا قامت علی الصغری فلا تتوقف علی عنصر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السیرة العقلائیة المعاصرة لزمن التشریع وموجودة قبل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السیرة العقلائیة المستحدثة فی زمن متأخر عن زمن الشرع فلا قیمة لها ولا یمکن إمضائها ولا طریق لنا لإمضائها ولا یقین بل ولا اطمئنان بأن هذه السیرة لو کانت موجودة فی زمن التشریع لکانت ممضاة لا اطمئنان بهذه القضیة الشرطیة ولا یمکن الحکم بثبوتها إلا لمن کان عنده علم الغیب إذ یمکن ان تکون هذه السیرة موجودة فی زمن التشریع ولکن الشارع ردع عنها لأنه یراها منافیة للأغراض التشریعیة ومصالحها فمن اجل ذلک لا اطمئنان بأن هذه السیرة المستحدثة فی العصور المتأخرة لو کانت موجودة فی عصر التشریع لکانت ممضاة، والسیرة الجاریة علی حق التألیف او حق النشر وما شاکل ذلک من هذا القبیل فإن هذه السیرة لم تکن معاصرة لزمن التشریع وهی حادثة فی العصور المتأخرة ولا طریق لنا لإمضائها ولا اطمئنان لنا بأنها لو کانت موجودة فی زمن التشریع لکانت ممضاة فإن حق التألیف والنشر وما شاکلهما وإن کانت عند العقلاء من الحقوق المعنویة وثابتة عند العقلاء فی العصور المتأخرة ولکن إثبات امضائها مشکل ولا اطمئنان لنا بأن هذه السیرة لو کانت موجودة فی زمن التشریع لأمضاها الشارع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السیرة العقلائیة إذا کانت مستحدثة فی العصور المتأخرة فلا طریق لنا الی امضائها ولا اطمئنان بأنها لو کانت ثابتة فی عصر التشریع لکانت ممضاة شرعا</w:t>
      </w:r>
      <w:r>
        <w:rPr>
          <w:rFonts w:eastAsia="IRNazanin" w:cs="IRNazanin"/>
          <w:color w:val="111111"/>
          <w:sz w:val="28"/>
          <w:szCs w:val="28"/>
          <w:rtl w:val="true"/>
          <w:lang w:bidi="fa-IR"/>
        </w:rPr>
        <w:t>.</w:t>
      </w:r>
      <w:bookmarkStart w:id="52" w:name="pg4992_62454"/>
    </w:p>
    <w:p>
      <w:pPr>
        <w:pStyle w:val="BookText"/>
        <w:rPr/>
      </w:pPr>
      <w:bookmarkEnd w:id="52"/>
      <w:r>
        <w:rPr>
          <w:rFonts w:ascii="IRNazanin" w:hAnsi="IRNazanin" w:eastAsia="IRNazanin"/>
          <w:color w:val="111111"/>
          <w:sz w:val="28"/>
          <w:sz w:val="28"/>
          <w:szCs w:val="28"/>
          <w:rtl w:val="true"/>
          <w:lang w:bidi="fa-IR"/>
        </w:rPr>
        <w:t>ولکن قد یقال کما قیل إن هذه السیرة المستحدثة فی العصور المتأخرة التی قامت علی هذه الحقوق وما شاکلهما مرتکزة فی الاذهان لأن هذه الحقوق حقوق ارتکازیة وثابتة فی اعماق النفوس وجذورها الارتکازیة ممتدة الی زمان التشریع فلو کان فی العمل بها محذور شرعی ومناف للأغراض التشریعیة ومصالحها فبطبیعة الحال صدر المنع من العمل بها والردع عنها فعدم صدور المنع منها رغم ان جذورها ثابت فی عصر التشریع کاشف عن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فی العصور المتأخرة التی جرت علی هذه الحقوق کحق التألیف وحق النشر فإن العقلاء یرون أن حق التألیف ثابت للمؤلف وحق النشر ثابت للناشر ولکن قیام هذه السیرة علی ثبوت هذا الحق لیس من جهة ارتکازیة هذه الحقوق وثبوتها فی اعماق النفس وامتداد جذورها الی عصر التشریع بل من جهة مراعاة حق المؤلف فإن للمؤلف حق الاستفادة من تألیفه فی مقابل اتعابه وجهده وبذل قوته فی صرف هذه العملیة وفی مقابل حق الناشر وجهده وبذله قوته فی صرف عملیة النشر فإن العقلاء بنوا علی هذا الحق مراعاة لحقهما لا من جهة ان هذه الحقوق حقوق ارتکازیة وثابتة فی اعماق النفس وجذورها ممتدة الی عصر التشریع</w:t>
      </w:r>
      <w:r>
        <w:rPr>
          <w:rFonts w:eastAsia="IRNazanin" w:cs="IRNazanin"/>
          <w:color w:val="111111"/>
          <w:sz w:val="28"/>
          <w:szCs w:val="28"/>
          <w:rtl w:val="true"/>
          <w:lang w:bidi="fa-IR"/>
        </w:rPr>
        <w:t>.</w:t>
      </w:r>
    </w:p>
    <w:p>
      <w:pPr>
        <w:pStyle w:val="Heading2"/>
        <w:numPr>
          <w:ilvl w:val="1"/>
          <w:numId w:val="1"/>
        </w:numPr>
        <w:rPr/>
      </w:pPr>
      <w:bookmarkStart w:id="53" w:name="__RefHeading___Toc407360_774463916"/>
      <w:bookmarkStart w:id="54" w:name="_Toc18"/>
      <w:bookmarkEnd w:id="53"/>
      <w:r>
        <w:rPr>
          <w:rtl w:val="true"/>
        </w:rPr>
        <w:t>السیرة العقلائیة</w:t>
      </w:r>
      <w:r>
        <w:rPr>
          <w:rtl w:val="true"/>
        </w:rPr>
        <w:t xml:space="preserve">. </w:t>
      </w:r>
      <w:r>
        <w:rPr>
          <w:rtl w:val="true"/>
        </w:rPr>
        <w:t>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السیرة العقلائیة إذا کانت علی الکبری کحجیة أخبار الثقة وظواهر الالفاظ فحجیتها منوطة بتوفر أمرین فیها، الأول أن تکون معاصرة لزمن التشریع والثانی إمضائها شرعا وأما إذا کانت السیرة علی إثبات الصغری فهی لا تحتاج الی امضاء الشارع فیکفی فی حجیتها کونها معاصرة لزمن التشریع فهذه السیرة إذا وجدت وجدت الصغری وحینئذ تنطبق علیها الکبری قهرا وتحصل النتیجة فإن السیرة القائمة علی الصغری أمرها یدور بین الوجود والعدم فإذا وجدت وجدت الصغری وإذا تحققت الصغری تنطبق علیها الکبری وتحصل النتیجة فلا تحتاج حجیتها الی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السیرة العقلائیة المستحدثة فی العصور المتأخرة عن زمن التشریع کسیرة العقلاء علی حق التألیف او حق النشر وما شاکل ذلک فهذه السیرة لا تکون حجة وحجیتها منوطة بإمضاء الشارع لها ولا طریق لنا الی انها ممضاة من قبل الشرع بل لا اطمئنان بأنها لو کانت موجودة فی زمن التشریع لکانت ممضاة شرعا فلا اطمئنان بثبوت هذه القضیة الشرطیة لاحتمال انها لو کانت موجودة فی زمن التشریع لم یمضها الشارع فلعل هناک موانع عن امضائها باعتبار انها مجهولة لنا ولا طریق لنا الی تلک الحالات ولعل ان هنا أمور ومفاسد تمنع من امضاء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هذه القضیة الشرطیة ایضا غیر ثابتة والحکم بثبوتها بحاجة الی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أن سیرة العقلاء إذا جرت علی حق النشر والتألیف فهی تکشف عن ان هذا الحق أمر مرتکز لدی العرف والعقلاء وثابت فی اعماق نفوسهم وجذوره ممتدة الی زمان التشریع فإذا علمنا بذلک فلو کان للعمل بها محذور شرعا ومخالفا للأغراض التشریعیة ومنافیا لها ولمصالحها لصدر الردع من الشارع جزما فعدم صدور الردع عنه بنحو القضیة الحقیقة کاشف عن ان الشارع امضی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القائمة علی حق النشر للناشر وحق التألیف للمؤلف لا تکشف عن ان هذا الحق امر مرتکز لدی العرف والعقلاء وثابت فی اعماق نفوسهم وجذوره ممتدة الی زمان التشریع یقینا وإنما تکشف عن مراعاة حال المؤلف وحال الناشر حتی لا تذهب اتعابه هدرا فإن للناشر حق الاستفادة من عملیة النشر کما ان من حق المؤلف الاستفادة من مؤلفاته ولا تذهب اتعابه وجهوده هدرا، فهذا هو منشأ سیرة العقلاء عل ثبوت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منشأ ثبوت هذه السیرة القائمة مراعاة حال الناشر والمؤلف، وعلی هذا فلا طریق لنا الی امضاء الشارع لهذه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السیرة القائمة علی العمل بشیء کثبوت الحق للمؤلف والناشر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ان هذه السیرة قائمة علی العمل بشیء مرتکز فی اذهان العرف والعقلاء بحیث تکون جذوره ممتدة الی زمان التشریع وهذا أمر مسلم لدی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منشأ هذه السیرة مراعاة حال المؤلف والناشر والاحداث الواقعة فی الخارج فإن المجتمع إذا کان ناضجا فکریا وثقافیا واجتماعیا ومتطورا فبطبیعة الحال تطرأ موضوعات جدیدة وحوادث واقعة کثیرة علی هذا المجتمع وهذه الموضوعات والحوادث الواقعة تارة تکون منافرة لطبع المجتمع العقلائی وأخری تکون ملائمة له، فإذا کانت ملائمة فهی منشأ لسیرة العقلاء عل العمل به وأما إذا کانت منافرة فیعرض العقلاء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فهو مجرد افتراض لا واقع موضوعی له إذ لا یمکن ان تقوم السیرة المستحدثة فی العصور المتأخرة عن عصر التشریع علی شیء مرتکز فی اذهان العرف والعقلاء وثابت فی اعماق نفوسهم کالجبلة والفطرة الذاتیة وجذوره ممتدة الی زمان التشریع فهو مجرد افتراض، فلو کان ذلک الشیء کذلک لکانت السیرة جاریة علیه من الأول منذ القدم ووجود العقلاء علی سطح هذه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فله واقع موضوعی فإن سیرة العقلاء المستحدثة فی العصور المتأخرة عن عصر التشریع فهذه السیرة بطبیعة الحال منشئها امور حادثة ملائمة لطبع المجتمع العقلائی فإذا کانت هناک موضوعات جدیدة وحالات طارئة وملائمة لطبع المجتمع العقلائی فبطبیعة الحال یکون منشأ لجریان سیرة العقلاء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منشأ جریان سیرة العقلاء علی الامور المستحدثة فی العصور المتأخرة عن عصر التشریع لا محالة یکون منشئها امرا حادثا وملائما لطبع المجتمع العقلائی وإثبات امضاء هذه السیرة مشکل جدا ولا طریق لنا الی امضاء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 السیرة العقلائیة المستحدثة فی العصور المتأخرة عن عصر التشریع کسیرة العقلاء عل حق التألیف للمؤلف وحق الناشر ونحوهما لا یمکن إثبات امضاء الشارع لهذه السیرة ولا طریق لنا الی ذلک بل ولا اطمئنان بأن هذه السیرة لو کانت موجودة فی زمن التشریع لکانت موجودة ولا یقین بهذه القضیة الشرطیة بل لا اطمئنان لاحتمال انها لو کانت موجودة لم یمضها الشارع لوجود مفاسد او حالات لا طریق لنا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السیرة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السیرة القائمة علی حکم الشرعی البحت کالسیرة الجاریة علی الجهر بالبسملة او السیرة الجاریة علی الجهر بالقراءة فی صلاة الظهر یوم الجمعة تسمی هذه السیرة بالسیرة المتشرعیة ولا تسمی بالسیرة العقلائیة لأنها جاریة علی الحکم الشرعی المحض لا علی الحکم العقلائی، وهذه السیرة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معاصرة لزمن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معاصرتها لزمن التشریع غیر معلومة بل معلومة العدم أی انه لم تکن معاصرة لزمن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شبهة فی حجیتها وأنها دلیل قطعی علی الحکم لأنه عمل المتشرعة بالحکم کعمل المتشرعة بالصلاة والحج والصیام وما شاکل ذلک فی زمن التشریع فلا شبهة فی أنها حجة ولا تتوقف حجیتها علی الامضاء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وصول هذه السیرة الینا یدا بید وطبقة بعد الطبقة بشکل علمی وجزمی مجرد افتراض ولا طریق لنا الی هذه السیرة الموجودة فی زمن التشریع ولهذا افتراض وجود هذ السیرة فی الفقه من البدایة الی النهایة مجرد فرض لا واقع موضوعی له فمثل هذه السیرة غیر موجودة فی الفقه ولا یمکن وصولها الینا یدا بید وطبقة بعد طبقة لعدم الطریق إلیها کذلک</w:t>
      </w:r>
      <w:r>
        <w:rPr>
          <w:rFonts w:eastAsia="IRNazanin" w:cs="IRNazanin"/>
          <w:color w:val="111111"/>
          <w:sz w:val="28"/>
          <w:szCs w:val="28"/>
          <w:rtl w:val="true"/>
          <w:lang w:bidi="fa-IR"/>
        </w:rPr>
        <w:t>.</w:t>
      </w:r>
      <w:bookmarkStart w:id="55" w:name="pg4992_62458"/>
    </w:p>
    <w:p>
      <w:pPr>
        <w:pStyle w:val="BookText"/>
        <w:rPr/>
      </w:pPr>
      <w:bookmarkEnd w:id="55"/>
      <w:r>
        <w:rPr>
          <w:rFonts w:ascii="IRNazanin" w:hAnsi="IRNazanin" w:eastAsia="IRNazanin"/>
          <w:color w:val="111111"/>
          <w:sz w:val="28"/>
          <w:sz w:val="28"/>
          <w:szCs w:val="28"/>
          <w:rtl w:val="true"/>
          <w:lang w:bidi="fa-IR"/>
        </w:rPr>
        <w:t>واما القسم الثانی فحجیتها تتوقف عل توفر امرین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معاصرة لزمن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أمضاء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فلأن السیرة المتشرعیة فی العصور المتأخرة المستحدثة بعد عصر التشریع لا یمکن اثبات انها معاصرة لزمن التشریع فلیس لنا طریق الی اثبات انها موجودة فی زمن التشریع وقد وصلت الینا یدا بید وطبقة بعد طبقة بشکل جزمی</w:t>
      </w:r>
      <w:r>
        <w:rPr>
          <w:rFonts w:eastAsia="IRNazanin" w:cs="IRNazanin"/>
          <w:color w:val="111111"/>
          <w:sz w:val="28"/>
          <w:szCs w:val="28"/>
          <w:rtl w:val="true"/>
          <w:lang w:bidi="fa-IR"/>
        </w:rPr>
        <w:t>.</w:t>
      </w:r>
    </w:p>
    <w:p>
      <w:pPr>
        <w:pStyle w:val="Heading2"/>
        <w:numPr>
          <w:ilvl w:val="1"/>
          <w:numId w:val="1"/>
        </w:numPr>
        <w:rPr/>
      </w:pPr>
      <w:bookmarkStart w:id="56" w:name="__RefHeading___Toc407362_774463916"/>
      <w:bookmarkStart w:id="57" w:name="_Toc19"/>
      <w:bookmarkEnd w:id="56"/>
      <w:r>
        <w:rPr>
          <w:rtl w:val="true"/>
        </w:rPr>
        <w:t>السیرة المتشرعیة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w:t>
      </w:r>
    </w:p>
    <w:p>
      <w:pPr>
        <w:pStyle w:val="BookText"/>
        <w:rPr/>
      </w:pPr>
      <w:r>
        <w:rPr>
          <w:rFonts w:ascii="IRNazanin" w:hAnsi="IRNazanin" w:eastAsia="IRNazanin"/>
          <w:color w:val="111111"/>
          <w:sz w:val="28"/>
          <w:sz w:val="28"/>
          <w:szCs w:val="28"/>
          <w:rtl w:val="true"/>
          <w:lang w:bidi="fa-IR"/>
        </w:rPr>
        <w:t>ذکرنا ان سیرة المتشرعة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 فی زمن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 المستحدثة والمتأخرة عن زمن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الاول فلا شبهة فی حجیتها لأن معنی السیرة هو العمل بالأحکام الشرعیة ولهذا فلا تتوقف حجیتها علی امضاء من الشارع بنص او بفعل او بتقریر لأن المتشرع قد عمل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القسم من السیرة لا بد ان تکون واصلة الینا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مثلها غیر موجودة فی الفقه فی تمام ابوابه وهو مجرد افتراض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من السیرة وهی المستحدثة بعد عصر التشریع فحجیتها تتوقف علی توفر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انها معاصرة لعصر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امضائها شرعا بنص او بتقریر او بفعل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لا یمکن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الاول فإثبات ان هذه السیرة المتأخرة عن زمن التشریع کانت فی زمن التشریع بحاجة الی دلیل وقد استدل علی ذلک بوجوه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اثبات ان هذه السیرة ثابتة فی زمن التشریع بنقل المتقدمین لهذه السیرة، فإنهم إذا اتفقوا علی نقل هذه السیرة من الطبقة السابقة لهم وهکذا الی ان نصل الی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نثبت ان هذه السیرة ثابتة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الینا یدا بید وطبقة بعد طبقة وهذا الطریق إما قطعی او انه ظنی معتبر کما اذا فرضنا ان جمیع الطبقات ثقة فحیث ان المتقدمین عصرهم قریب من عصر اصحاب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ینقلون هذه السیرة من طبقة مباشرة لهم وهؤلاء ینقلون عن طبقة ثانیة والثانیة عن الثالثة وهکذا الی ان وصلت الی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کالأخبار مع الواسطة، فهذه السیرة بهذا الطریق قد وصلت الینا من زمن التشریع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البیان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غیر مرة انه لا طریق لنا الی اثبات الاجماع ووصوله الینا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 إذ لا فرق من هذه الناحیة بین الاجماع القولی والاجماع العملی الذی هو السیرة المتشرعیة لأنهما متلازمان وقد ذکرنا فی غیر مورد أن الاجماع المدعی بین المتأخرین لا یمکن إثباته بین المتقدمین لأنه بحاجة الی 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لکل من فقهاء المتقدمین کتاب استدلالی وقد استدل علی حکم هذه المسألة بحکم الاجماع حتی نعلم انه اعتمد فی هذا الحکم علی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لیس الامر کذلک إما لأنه لیس لکل واحد من المتقدمین کتاب استدلالی او انه کان ولکن لم یصل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الاجماع بین المتأخرین وهم ینقلون هذا الاجماع بین المتقدمین اذا کان نقلهم عن المتقدمین بطرق صحیحة طبقة بعد طبقة ویدا بید فعندئذ یحرز ثبوت هذا الاجماع 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لیس لنا طریق کذلک إذ المتأخرین قد نقلوا هذا الاجماع من المتقدمین مبنی علی الحدس والاجتهاد وعلی حسن الظن ولم یصل هذا الاجماع الیهم یدا بید وطبقة بعد طبقة بحیث یکون کل الطبقات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الموجود فی کتب المتأخرین هو نقل الاجماع بین المتقدمین فهو إذن داخل فی الاجماع المنقول والاجماع المنقول لا یکون حجة ولا اثر 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الاجماع المدعی من المتأخرین لا یمکن اثباته بین المتقدمین فضلا عن اثباته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اجل ذلک قلنا أنه لا یمکن الاعتماد علی الاجماع لا فی کلمات المتأخرین ولا فی کلمات المتقدمین إذ لا فرق فی الاجماع بین الاجماع القولی والاجماع العملی وسیرة المتشرعة هی الاجماع العملی فلا فرق بینهما من هذه الناحیة، ولا طریق لنا الی اثبات هذه الاجماع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 الینا طبقة بعد طبقة ویدا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المتقدمین فی دعوی الاجماع مختلفین بل شخص واحد منهم یختلف فی دعوی الاجماع کالشیخ علیه الرحمة یدعی الاجماع فی کتابه علی شیء وفی کتاب آخر یدعی الاجماع علی خلاف ذلک الشیء ومن هنا یعلم ان هذا الاجماع غیر واصل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مختلفون فی نقل الاجماع أو ان اجماع الشیخ مبنی علی قاعدة اللطف وهی غیر ثابتة ولا واقع موضوعی لها، أو ان اجماع بعض المتقدمین مبنی علی تطبیق قاعدة أصالة البراءة او ما شاکل ذلک ومن الواضح ان مثل هذا الاجماع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طریق لنا الی اثبات الاجماع التعبدی بین المتقدمین فإن الاجماع المدعی بینهم إما مبنی علی القواعد العامة کقاعدة اللطف وقاعدة البراءة وما شاکل ذلک او مبنی علی الحدس والاجتهاد او مبنی علی التبعیة کأصحاب الشیخ علیه الرحمة فإنهم یتبعون الشیخ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أثر لإجماع القدماء ولا یمکن اثبات الإجماع التعبدی بین القدماء ومع الاغماض عن ذلک وتسلیم انه یمکن لنا احراز الاجماع التعبدی العملی بین القدماء ولکن مع ذلک لا یکون هذا الاجماع کاشفا عن ثبوته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 الیهم یدا بید وطبقة بعد طبقة لاحتمال ان هذا الاجماع ناشئا من فتاوی الفقهاء لا انه وصل الیهم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أثبات هذا الاجماع العملی وهو سیرة المتشرعة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وصلت الی المتقدمین یدا بید وطبقة بعد الطبقة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المتشرعیة اذا جرت عل شیء وتطابقت آرائهم علی العمل بشیء عام البلوی بین المتشرعة کما اذا جرت سیرتهم علی وجوب الجهر بالبسملة فی کل صلاة او جرت سیرتهم علی وجوب الاخفات فی صلاة الظهر یوم الجمعة او وجوب الجهر بها فتطابق آراء المتشرعة فی العمل بهذه المسألة یکشف ان جذور هذه المسألة ثابتة فی عصر التشریع وانها وصلت الیهم یدا بید وطبقة بعد طبقة کما اذا فرضنا اجماع المتشرعة علی وجوب الاخفات فی صلاة الظهر یوم الجمعة وتطابق آرائهم فی العمل بها فهذا یکشف ان جذور المسألة ممتدة الی عصر التشریع وانها وصلت الینا من عصر التشریع یدا بید وطبقة بعد طبقة وذلک لأن احتمال ان السیرة جاریة علی وجوب الجهر فی صلاة الظهر یوم الجمعة ولکن تبدلت هذه السیرة بسیرة أخری فجأة فی آن واحد هذا الاحتمال احتمال ضعیف جدا بل غیر معقول فإن تبدل سیرة بسیرة أخری فجأة وفی آن واحد مستحیل وقوعا وغیر ممکن، فبطبیعة الحال هذه السیرة ثابتة فی عصر التشریع وقد وصلت الینا یدا بید وطبقة بعد طبقة</w:t>
      </w:r>
      <w:r>
        <w:rPr>
          <w:rFonts w:eastAsia="IRNazanin" w:cs="IRNazanin"/>
          <w:color w:val="111111"/>
          <w:sz w:val="28"/>
          <w:szCs w:val="28"/>
          <w:rtl w:val="true"/>
          <w:lang w:bidi="fa-IR"/>
        </w:rPr>
        <w:t>.</w:t>
      </w:r>
      <w:bookmarkStart w:id="58" w:name="pg4992_62461"/>
    </w:p>
    <w:p>
      <w:pPr>
        <w:pStyle w:val="BookText"/>
        <w:rPr/>
      </w:pPr>
      <w:bookmarkEnd w:id="58"/>
      <w:r>
        <w:rPr>
          <w:rFonts w:ascii="IRNazanin" w:hAnsi="IRNazanin" w:eastAsia="IRNazanin"/>
          <w:color w:val="111111"/>
          <w:sz w:val="28"/>
          <w:sz w:val="28"/>
          <w:szCs w:val="28"/>
          <w:rtl w:val="true"/>
          <w:lang w:bidi="fa-IR"/>
        </w:rPr>
        <w:t>ولکن هذا الوجه ایضا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تبدیل السیرة بسیرة أخری فجأة وفی آن واحد وإن کان مستحیلا وقوعا وغیر ممکن إلا انه لا یکشف عن استمرار هذه السیرة وثبوتها فی زمن التشریع لعدم الملازمة بین الامرین لاحتمال ان هذه السیرة ناشئة عن فتاوی الفقهاء فی العصور المتأخرة فإن هذا الاحتمال مانع عن العلم او الاطمئنان بثبوتها فی عصر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تبدیل سیرة بسیرة أخری فجأة فی آن واحد وإن کان مستحیلا وقوعا وغیر ممکن إلا أنه لا مانع من هذا التبدیل تدریجا وفی فترة زمنیة طویلة کما وقع نظیره کثیرا فی ابواب الفقه فإن السیرة جاریة علی تنجس ماء البئر بالملاقاة ثم تبدلت بسیرة جاریة بین المتأخرین عل عدم انفعال ماء البئر بالملاقاة طالما لم یتغیر بأحد اوصاف النجس وکذلک جریان السیرة بنجاسة أهل الکتاب بین المتقدمین ولکن تبدلت هذ السیرة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فتبدل سیرة بسیرة أخری تدریجا لا مانع منه، فلو فرضنا جریان السیرة فی زمن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الجهر فی صلاة الظهر من یوم الجمعة ولکن فی عصر الغیبة وجد فقیه افتی بوجوب الجهر ثم انتشرت هذه الفتوی وتابعه علیها کثیر من الفقهاء الی ان تبدلت السیرة الجاریة علی وجوب الجهر فی صلاة الظهر یوم الجمعة بالسیرة الجاریة علی وجوب الإخفات فیها فلا مانع من هذا التبدیل تدریجا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کشف أن جذور هذه السیرة ثابتة فی عصر التشریع</w:t>
      </w:r>
    </w:p>
    <w:p>
      <w:pPr>
        <w:pStyle w:val="Heading2"/>
        <w:numPr>
          <w:ilvl w:val="1"/>
          <w:numId w:val="1"/>
        </w:numPr>
        <w:rPr/>
      </w:pPr>
      <w:bookmarkStart w:id="59" w:name="__RefHeading___Toc407364_774463916"/>
      <w:bookmarkStart w:id="60" w:name="_Toc20"/>
      <w:bookmarkEnd w:id="59"/>
      <w:r>
        <w:rPr>
          <w:rtl w:val="true"/>
        </w:rPr>
        <w:t>السیرة المتشرعیة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ان السیرة المتشرعیة المستحدثة بعد عصر التشریع وزمن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اثبات استمرارها الی 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واتصالها بعصر التشریع وانها وصلت الینا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قد استدل علی ان سیرة المتشرعة المستحدثة بعد عصر التشریع یمکن اثبات اتصالها بزمن التشریع بوجوه تقدم الوجه الاول منها والثانی مع 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المتشرعیة المستحدثة اذا جرت علی شیء کما اذا جرت علی حجیة خبر الثقة او جرت علی حجیة ظواهر الالفاظ فبإمکاننا اثبات اتصال هذه السیرة بزمن المعصومین علیهم السلام وبعصر التشریع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السیرة لو لم تکن ثابتة فی زمن التشریع لکان یکثر السؤال فیها فیکثر السؤال عن حجیة خبر الثقة وعن عدم حجیته مثلا وعن حجیة ظواهر الالفاظ وعن عدم حجیتها مع انه لم یرد فی شیء من الروایات حتی روایة ضعیفة السؤال عن حجیة خبر الثقة او عن عدم حجیته او عن حجیة ظواهر الالفاظ او عدم حجیته، نعم قد ورد السؤال فی الروایات عن الصغری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أفیونس بن عبد الرحمن ثقة آخذ منه معالم دینی</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حجیة خبر الثقة کبرویا فعدم السؤال وسکوت الامام عن ذلک قرینة واضحة علی ان هذه الصغری ثابتة فی عصر التشریع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ثبوت هذه السیرة لا یدل علی ان الثابت هو حجیة خبر الثقة فإن ثبوت هذه السیرة کما یمکن لثبوت حجیة خبر الثقة یمکن لعدم حجیته لأن السیرة اذا قامت علی عدم حجیة خبر الثقة فأیضا تکون موجبة لعدم السؤال عن حجیة خبر الثقة او عن عدم حجیته کما ان السیرة اذا قامت علی حجیة خبره منشأ لعدم السؤال عن ان خبر الثقة حجة او انه لیس بحجة فالسکوت وعدم السؤال إنما یدل علی ان هذه السیرة ثابتة فی عصر التشریع وفی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السکوت وعدم السؤال لا یدل علی ان هذه السیرة ثابتة علی حجیة خبر الثقة او علی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الامر إنما یثبت ان هذه السیرة ثابتة فی عصر التشریع وانها وصلت الینا یدا بید وطبقة بعد طبقة إما جزما او اطمئنانا أو ظنا بظن معتبر، ولکن لا تدل علی ان هذه السیرة قائمة علی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لو کانت قائمة علی عدم حجیة خبر الثقة او عدم حجیة الظواهر لشاع واشتهر بین المتشرعة وبین العلماء فإن هذه السیرة الثابتة فی عصر التشریع وفی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قائمة علی عدم حجیة خبر الثقة لاشتهر عدم الحجیة بین المتشرعة ولشاع بینهم مع انه لا عین لها ولا اثر لأن المشهور والمعروف بین المتشرعة وبین العلماء هو حجیة خبر الثقة لا عدم حجیته ومن هذا نستکشف ان هذه السیرة لم تقم علی عدم حجیة خبر الثقة ومن ضم هذا الامر الی الامر الاول تکون النتیجة ان هذه السیرة متصلة بالسیرة فی زمن التشریع وانها قائمة علی حجیة خبر الثقة لا علی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ان تمامیة هذا الوجه منوطة بتوفر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هذه السیرة قائمة علی المسائل الاصولیة باعتبار ان المسائل الاصولیة مسائل عامة لا تختص بباب دون باب آخر بل تجری فی جمیع الابواب او فی معظمها فإن حجیة خبر الثقة لا تختص بباب دون باب وکذلک حجیة ظواهر الالفاظ بل تعم جمیع الابواب او معظمها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هذه السیرة أی السیرة علی حجیة أخبار الثقة او حجیة ظواهر الالفاظ الخصوصیة المرتکزة فی الاذهان الثابتة فی اعماق النفوس وهذه السیرة ممتدة الی زمن التشریع والی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تمامیة هذا الوجه مبنیة علی تمامیة هاتین الرکیزتین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هاتین الرکیزتین وان کانت اتصال هذه السیرة بعصر التشریع إلا ان هذه السرة لیست سیرة متشرعیة بل هی سیرة عقلائیة فإن السیرة المتشرعیة سیرة تعبدیة فإن المتشرعة واصحاب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سیرتهم علی حکم شرعی ولهذا السیرة المتشرعیة تتوقف علی وجود الشرع والشریعة حتی تقوم السیرة علی وجوب شیء او علی حرمة شیء او علی جزئیة شیء او شرطیة شیء آخر وهکذا فلیس منشأ هذه السیرة الخصوصیة المرتکزة فی الاذهان الثابتة فی اعماق النفوس بل منشأ هذه السیرة هو الشرع والتعبد بالشرع ، فالوجوب وإن کانت جذوره ثابتة فی زمن التشریع وکذلک الحرمة لکن الذی هو ثابت من زمن التشریع هو الوجوب او الحرمة الواقعیة وأما مورد السیرة فهو الوجوب الظاهری وهو الوجوب الاجتهادی کفتوی الفقیه بالوجوب والحرمة التی هی مورد للسیرة هی الحرمة الظاهریة والاجتهادیة والاحکام الاجتهادیة ولیدة افکار المجتهدین وان کانت ذات طابع شرعی فقد تکون مطابقة للواقع وقد تکون غیر مطابقة للواقع فکیف یمکن اثبات اتصال هذه السیرة بزمن التشریع او بزمن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وانها ثابتة فی ذلک الزمن ووصلت الینا یدا بید وطبقة بعد الطبقة؟ ولا یمکن اثبات ذلک</w:t>
      </w:r>
      <w:r>
        <w:rPr>
          <w:rFonts w:eastAsia="IRNazanin" w:cs="IRNazanin"/>
          <w:color w:val="111111"/>
          <w:sz w:val="28"/>
          <w:szCs w:val="28"/>
          <w:rtl w:val="true"/>
          <w:lang w:bidi="fa-IR"/>
        </w:rPr>
        <w:t>.</w:t>
      </w:r>
      <w:bookmarkStart w:id="61" w:name="pg4992_62464"/>
    </w:p>
    <w:p>
      <w:pPr>
        <w:pStyle w:val="BookText"/>
        <w:rPr/>
      </w:pPr>
      <w:bookmarkEnd w:id="61"/>
      <w:r>
        <w:rPr>
          <w:rFonts w:ascii="IRNazanin" w:hAnsi="IRNazanin" w:eastAsia="IRNazanin"/>
          <w:color w:val="111111"/>
          <w:sz w:val="28"/>
          <w:sz w:val="28"/>
          <w:szCs w:val="28"/>
          <w:rtl w:val="true"/>
          <w:lang w:bidi="fa-IR"/>
        </w:rPr>
        <w:t>فهذا الوجه مبنی علی الخلط بین السیرة العقلائیة والسیرة المتشرعیة فهذا الوجه انما ینطبق علی السیرة العقلائیة ولا ینطبق علی السیرة المتشرعیة لأن سیرة المتشرعة سیرة تعبدیة صرفة وقائمة علی الحکم التعبدی البحت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تطلق سیرة المتشرعة علی السیرة العقلائیة بعد الامضاء فإن السیرة العقلائیة الجاریة علی حجیة أخبار الثقة وظواهر الالفاظ بعد امضاء الشارع لها تکون سیرة متشرعیة لأن المتشرعة یعملون بهذه السیرة بما انها ممضاة شرعا لا بما انها سیرة العقلاء فتکون سیرة شرعیة بالإمضاء، وأما العقلاء فهو یعملون بها بما انها سیرة العقلاء سواء کانت ممضاة شرعا او لم تکن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سیرة المتشرعة الابتدائیة الحادثة التی هی محل الکلام بین المتشرعة فی الازمنة المتأخرة عن زمن التشریع لا یمکن لنا اثبات انها متصلة بزمن التشریع طبقة بعد طبقة، ومن هنا قلنا انه لا یمکن الاعتماد علی الاجماع سواء کان قولیا او عملیا فی شیء من المسائل الفقهیة، فإن الاجماع المدعی فی کلمات المتأخرین سواء کان اجماعا قولیا ام عملیا وهو السیرة فحجیة هذا الاجماع منوطة بتوفر امرین فیه لأن الاجماع فی نفسه لا یکون حجة فحجیته بتوفر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الاجماع ثابتا بین المتقدمین الذین یکون عصرهم قریبا من عصر اصحاب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ان هذا الاجماع الموجود بین المتقدمین قد وصل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واثبات کلا الأمرین مشکل</w:t>
      </w:r>
    </w:p>
    <w:p>
      <w:pPr>
        <w:pStyle w:val="Heading2"/>
        <w:numPr>
          <w:ilvl w:val="1"/>
          <w:numId w:val="1"/>
        </w:numPr>
        <w:rPr/>
      </w:pPr>
      <w:bookmarkStart w:id="62" w:name="__RefHeading___Toc407366_774463916"/>
      <w:bookmarkStart w:id="63" w:name="_Toc21"/>
      <w:bookmarkEnd w:id="62"/>
      <w:r>
        <w:rPr>
          <w:rtl w:val="true"/>
        </w:rPr>
        <w:t>السیرة المتشرعیة 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السیرة المتشرعیة ناشئة من فتاوی العلماء فإن عمل المتشرعة بفتاوی العلماء وعمل العلماء بفتاویهم یسمی بالسیرة المتشرعیة ومنشأ هذه السیرة هو ما یسمی بالإجماع القولی، فإن الاجماع تارة یکون عملیا یعبر عنه بسیرة المتشرعة وأخری یکون قولیا وقد ذکرنا غیر مرة أنه لا یمکن الاستدلال علی أی مسالة من المسائل الفقهیة بالإجماع فلا یمکن اثبات حجیة الاجماع إذ هو فی نفسه لا یکون حجة إذ قول العلماء فی نفسه لا یکون حجة فحجیته منوطة بالإمضاء من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والاقرار به وتصدیقه والا فلا یکون حجة ولیس بإمکاننا إحراز اتصال الاجماع المدعی بین الفقهاء فی عصر الغیبة بزمن التشریع ووصوله الینا یدا بید وطبقة بعد طبقة بشکل جزمی او اطمئنانی او ظنی معتبر وما ذکرناه من الوجوه لإثبات اتصال سیرة المتشرعة المستحدثة فی عصر الغیبة واتصالها بعصر التشریع وغیرها من الوجوه کلها مبنیة علی الافتراضات والتصورات فلا اصل لها ولا واقع موضوعی لها فإن ما له واقع موضوعی هو الآتی إذ الاجماع إما بین المتأخرین او بین المتقدمین والاجماع المدعی بین المتأخرین إثباته بنحو یکون بین جمیع طبقات المتأخرین لا یمکن فإن الاجماع المدعی فی کلمات المتأخرین إما مبنی علی الحدس والاجتهاد او مبنی علی حسن الظن کما سمعنا ونقل کثیرا أنه إذا اتفق شیخنا الانصاری والشهید الاول والمحقق الثانی فمخالفتهم مشکل جدا، فهذا لیس الا من جهة حسن الظن بهم، أو مبنی علی القواعد العامة وتطبیقها علی عناصرها ثم دعوی الاجماع او مبنی علی الروایات ولو علی الروایات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تحصیل الاجماع التعبدی بین المتأخرین لا طریق لنا الی ذلک ولا سیما فی جمیع الطبقات فإن بالمراجعة الی کتبهم یظهر ان دعوی الاجماع کثیرة إذ فی اغلب المسائل فی مقام الاستدلال استدلوا بالإجماع ولا سیما مثل مفتاح الکرامة لا تخلو مسألة من دعوی الاجماع علیها ومثل صاحب الغنیة وما شاکل ذلک فإنه لا یذکر مسألة بدون دعوی الاجماع علیها فکیف یعتمد علی هذه الاجماعات؟ وکیف یمکن تحصیل الاجماع التعبدی أی لا یکون مبنی علی الحدس والاجتهاد ولا علی الروایات ولو الضعیفة ولا علی تطبیق القواعد علی صغریاتها ولا علی حسن الظن؟ فلا یمکن لنا تحصیل مثل هذا الاجماع بین المتأخرین فی جمیع طبقاتهم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وجود الاجماع بین المتأخرین فی مسألة فی جمیع طبقاتهم فمن أین یحرز ان هذا الاجماع لیس مدرکیا او لا یکون مبنیا علی الحدس او لا یکون مبنیا علی حسن الظن بالنسبة الی بعض المجمعین؟ فهذا بحاجة الی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تحصیل الاجماع التعبدی بین العلماء المتأخرین فی جمیع طبقاتهم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انه یمکن تحصیل مثل هذا الاجماع ولکن من أین لنا أن نثبت ان هذا الاجماع قد وصل الیهم من العلماء المتقدمین والحال انه لا طریق لنا الی ذلک، إذ الاجماع بین المتأخرین إنما یکون حجة فیما اذا توفر 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الاجماع ثابتا بین المتقدمین باعتبار ان عصرهم قریب من عصر اصحاب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أین لنا طریق الی تحصیل ذلک؟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هذ الاجماع من المتقدمین الی المتأخرین طبقة بعد الطبقة بشکل جزمی او اطمئنانی او ظنی معتبر ولا یمکن احراز ذلک، فإن وصول هذا الاجماع من المتقدمین الی المتأخرین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لکل من العلماء المتقدمین کتاب استدلالی ویذکر فیه أنه استدل بالإجماع علی حکم المسألة ولیس هذا الاجماع منه مدرکیا او مبنیا علی الحدس والاجتهاد او علی حسن الظن، وان هذا الکتاب وصل الی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الواقع لیس کذلک إما لأن لیس لکل واحد من المتقدمین کتاب استدلالی یستدل فیه بالإجماع علی حکم المسألة او کان ولکن لم یصل الی المتأخرین، فلا یمکن احراز وصول هذا الاجماع من المتقدمین الی المتأخرین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الاجماع منقولا من طبقة سابقة الی طبقة اللاحقة وهکذا الی ان وصل الی طبقة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ایضا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 فی کلمات المتأخرین الا نقل الاجماع من المتقدمین فإن الموجود فی کتب المتأخرین هو نقل الاجماع من المتقدمین وهو داخل فی الاجماع المنقول والاجماع المنقول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ایضا، 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التعبدی بین المتقدمین قد لا یکون موجودا، فإنهم مختلفون فی دعوی الاجماع بل واحد منهم یدعی الاجماعات المتناقضة والمختلفة فی کتبه، ففی کتاب یدعی الاجماع علی شیء وفی کتاب آخر یدعی الاجماع علی خلافه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تبنی دعوی الاجماع عندهم علی قاعدة اللطف وهذه القاعدة غیر ثابتة او تبنی علی تطبیق قاعدة عامة علی صغریاتها ودعوی الاجماع علی ذلک کما نسب ذلک الی بعضهم کما نسب دعوی الاجماع علی جواز الوضوء بالماء المضاف الی بعضهم مع انه لم یقل به احد وهذا لیس الا من جهة تطبیق قاعدة اصالة البراءة فإنه تخیل انه یشک فی شرطیة اطلاق الماء فی صحة الوضوء فلا مانع من الرجوع الی اصالة البراءة وتطبیقها علی المسألة والبراءة قاعدة متفق علیها فمن اجل ذلک ادعی الاجماع علی صحة الوضوء بالماء المضاف مع انه لم یقل احد من الاصحاب بصحة الوضوء بالماء المضاف</w:t>
      </w:r>
      <w:r>
        <w:rPr>
          <w:rFonts w:eastAsia="IRNazanin" w:cs="IRNazanin"/>
          <w:color w:val="111111"/>
          <w:sz w:val="28"/>
          <w:szCs w:val="28"/>
          <w:rtl w:val="true"/>
          <w:lang w:bidi="fa-IR"/>
        </w:rPr>
        <w:t>.</w:t>
      </w:r>
      <w:bookmarkStart w:id="64" w:name="pg4992_62467"/>
    </w:p>
    <w:p>
      <w:pPr>
        <w:pStyle w:val="BookText"/>
        <w:rPr/>
      </w:pPr>
      <w:bookmarkEnd w:id="64"/>
      <w:r>
        <w:rPr>
          <w:rFonts w:ascii="IRNazanin" w:hAnsi="IRNazanin" w:eastAsia="IRNazanin"/>
          <w:color w:val="111111"/>
          <w:sz w:val="28"/>
          <w:sz w:val="28"/>
          <w:szCs w:val="28"/>
          <w:rtl w:val="true"/>
          <w:lang w:bidi="fa-IR"/>
        </w:rPr>
        <w:t>فإذن لا یمکن احراز اثبات الاجماع التعبدی 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الاجماع موجود بین المتقدمین ولکن من این یحرز ان هذا الاجماع تعبدی من جمیع المجمعین؟ إذ یمکن ان یکون مستند بعضهم الحدس والاجتهاد ومستند البعض الآخر الروایة الضعیفة ومستند ثالث تطبیق القاعدة او حسن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طریق لنا الی احراز ان هذا الاجماع الموجود بینم اجماع تعبدی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انه اجماع تعبدی فلا یمکن اثبات انه وصل الی المتقدمین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 لأنه بحاجة الی علم الغیب، فلعل فی بعض الطبقات اختلاف فلا اجماع، أو کان الاجماع علی الخلاف ثم حصل هذا الاجماع تدریجا، فمن اجل ذلک لا یمکن الاعتماد علی الاجماع فی شیء من المسائل الفقهیة ولا یمکن اثبات حجیة الاجماع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عن سیرة المتشرعة وسیرة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الکلام فی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السیرة اذا کانت متشرعیة وثابتة فی عصر التشریع فلا تحتاج الی الامضاء إذ معنی السیرة هو العمل بالأحکام الشرعیة والعمل بالأحکام الشرعیة لا یحتاج الی الامضاء لأنه بأمر من المولی ومعه فلا یحتاج الی امضاء آخر کما لا یمکن الردع عنه کیف وهو عمل بالحکم الشرعی وبأمر من الشارع ؟ ولهذا لا یتصور فی سیرة المتشرعة الردع والامضاء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السیرة اذا کانت عقلائیة فحجیتها منوطة بالإمضاء</w:t>
      </w:r>
      <w:r>
        <w:rPr>
          <w:rFonts w:eastAsia="IRNazanin" w:cs="IRNazanin"/>
          <w:color w:val="111111"/>
          <w:sz w:val="28"/>
          <w:szCs w:val="28"/>
          <w:rtl w:val="true"/>
          <w:lang w:bidi="fa-IR"/>
        </w:rPr>
        <w:t>.</w:t>
      </w:r>
    </w:p>
    <w:p>
      <w:pPr>
        <w:pStyle w:val="Heading2"/>
        <w:numPr>
          <w:ilvl w:val="1"/>
          <w:numId w:val="1"/>
        </w:numPr>
        <w:rPr/>
      </w:pPr>
      <w:bookmarkStart w:id="65" w:name="__RefHeading___Toc407368_774463916"/>
      <w:bookmarkStart w:id="66" w:name="_Toc22"/>
      <w:bookmarkEnd w:id="65"/>
      <w:r>
        <w:rPr>
          <w:rtl w:val="true"/>
        </w:rPr>
        <w:t>السیرة المتشرعیة 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أن سیرة المتشرعة اذا کانت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 التشریع فهی بنفسها دلیل شرعی علی الحکم فلا تتوقف دلیلیتها علی الامضاء والا لزم تحصیل الحاصل فإن دلیلیتها ثابتة فی نفسها فلا یمکن الاستدلال علی اثبات دلیلیتها بدلیل آخر فإنه من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سیرة المتشرعة المستحدثة فی عصر الغیبة لا فی عصر التشریع فمنشأ هذه السیرة اما الروایات الواردة فی المسألة فنرجع الی الروایات هل تدل علی حکم المسألة أی علی ما جرت علیه سیرة المتشرعة او لا تدل وهل هی تامة سندا ودلالة وجهة او انها لیست بتامة؟ فإذن لا اثر للسیرة والرجوع الیها فلا بد من الرجوع الی مدرکها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سیرة المتشرعة فی عصر الغیبة اذا کانت مستندة الی قاعدة کلیة کقاعدة اللطف وما شاکل ذلک فلا بد من الرجوع الی تلک القاعدة هل هی تامة او انها غیر تامة فلا اثر حینئذ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سیرة المتشرعة اذا لم یکن مدرکها معلوما ولا ندری ان منشئها ما هو؟ فإن کانت هذه السیرة بین المتشرعة فبطبیعة الحال نعلم اجمالا ان منشئها بین المتشرعة هو فتاوی العلماء لأن فتاوی العلماء یتوسع العمل بها بالتدریج حتی تصبح سیرة متشرعة وهذه السیرة لا اثر لها فلا یمکن احرازها بین المتقدمین فضلا عن احرازها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ووصولها الینا یدا بید وطبقة بعد طبقة، فلا طریق لنا الی ذلک وکذلک الحال اذا کانت هذه السیرة بین المتقدمین فهذه السیرة بطبیعة الحال ناشئة من فتاوی العلماء او من حسن الظن او ما شاکل ذلک فلا یمکن اثبات ان هذه السیرة ثابتة فی عصر التشریع ووصولها الینا طبقة بعد طبقة فمن اجل ذلک سیرة المتشرعة فی عصر الغیبة بین العلماء لا اثر لها ولا یمکن اثبات حجیتها وامضائها شرعا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فحال السیرة العملیة حال الاجماع القولی وقد ذکرنا غیر مرة انه لا یمکن الاعتماد علی الاجماع فی شیء من المسائل الفقهیة إذ لا یمکن احراز ان هذا الاجماع ثابت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الینا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السیرة العقلائیة التی تحدد مواقف العقلاء وسلوکیاتهم فی الخارج اجتماعیا وفردیا مادیا ومعنویا سعة وضیقا فمنشأ هذه السیرة تارة ارتکازها فی النفس والذهن وثبوتها فی اعماق النفوس وأخری یکون منشئها الخصوصیة المرتکزة الکامنة فی متعلقات هذه السیرة، والاول کالسیرة الجاریة علی حسن أداء الأمانة وعلی حسن الصدق وقبح الکذب وما شاکل ذلک، والثانی فهی ناشئة عن الخصوصیة المرتکزة فی متعلقاتها کالسیرة الجاریة علی العمل بأخبار الثقة فإن منشأ هذه السیرة أقربیة أخبار الثقة وأقوائیة کشفها عن الواقع من أخبار غیر الثقة نوعا فهذه الخصوصیة المرتکزة هی المنشأ لانعقاد هذه السیرة بین العقلاء، وکذلک الحال بالنسبة الی ظواهر الالفاظ فإن الخصوصیة المرتکزة فی ظواهر الالفاظ وهی أقربیتها الی الواقع نوعا من ظواهر الافعال وأقوائیة کشفها عن الواقع نوعا هی منشأ سیرة العقلاء ومنشأ عمل العقلاء بظواهر الالفاظ فی امورهم الاجتماعیة والفردیة وحیاتهم المادیة والمعنویة دون ظواهر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النکتتین الارتکازیتین سبب لحجیة هذه السیرة عند العقلاء فإما ان لا تکون هذه السیرة حجة عند الشارع فحجیة هذه السیرة لدی الشارع بحاجة الی الامضاء قولا أو فعلا والا فلا تکون حجة شرعا فعندئذ لا شبهة فی ان الشارع اذا امضی هذه السیرة قولا او عملا فلا شبهة فی حجیتها ولکن هل یکفی فی امضاء هذه السیرة عدم صدور ردع من الشارع وسکوته عنها؟</w:t>
      </w:r>
    </w:p>
    <w:p>
      <w:pPr>
        <w:pStyle w:val="BookText"/>
        <w:rPr/>
      </w:pPr>
      <w:r>
        <w:rPr>
          <w:rFonts w:ascii="IRNazanin" w:hAnsi="IRNazanin" w:eastAsia="IRNazanin"/>
          <w:color w:val="111111"/>
          <w:sz w:val="28"/>
          <w:sz w:val="28"/>
          <w:szCs w:val="28"/>
          <w:rtl w:val="true"/>
          <w:lang w:bidi="fa-IR"/>
        </w:rPr>
        <w:t>والجواب انه یکفی ذلک للملازمة بین عدم الردع وسکوت المولی وبین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الشریعة الاسلامیة التی جاء بها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عنصرین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فإن العبادات أحکام شرعیة مجعولة من قبل الشارع تعبدا ولا طریق للعقل الی تلک الأحکام ولا الی مبادئ تلک الأحکام ومصالحها ومفاسدها ولا فرق فی هذه الأحکام بین الوجوبات والتحریمات فإنها أحکام تعبدیة صرفة ولا طریق لنا الی ملاکاتها ولا طریق للعقلاء الی نفس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لیس بإمکان العقلاء الوصول الی هذه الاحکام ولا الی ملاکاتها، والنکتة فی ذلک ان هذه الأحکام الشرعیة التعبدیة علاقة معنویة بین العبد وربه ولا تتأثر هذه العلاقة بتأثر الحیاة العامة ولا تتطور بتطورها فإن هذه العلاقة علاقة ثابتة وروحیة ومعنویة وهذه الاحکام الشرعیة هی تلک العلاقة بین العبد وربه، مثلا الصلاة الموجودة فی عصر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الصلاة الموجودة الآن ولا تتأثر بتأثر الحیاة ولا تتطور بتطورها لا کما ولا کیفا وکذلک الحال فی الصوم والحج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نفس هذه الاحکام الشرعیة هی العلاقة الروحیة بین العبد وربه ولا تتطور بتطور الحیاة العامة لا کما ولا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علاقة الانسان بالحیاة العامة علاقة مادیة وهی تتأثر بتأثرها وتتطور بتطورها کما وکیفا فالحیاة المادیة فی عصر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الحیاة فی هذا العصر 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القسم من الاحکام الشرعیة التعبدیة أحکام روحیة معنویة بین العبد وربه وهذا القسم خارج عن موضوع کلامنا فإنها بنفسها مجعولة من قبل الشارع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 وهی أحکام عقلائیة بکافة اشکالها ومجعولة لدی العقلاء لحفظ نظامهم وحیاتهم الاجتماعیة والفردیة والمادیة والمعنویة والشارع امضی هذا النظام فی الجملة فقد ألغی جملة من المعاملات کالربا روحا وشکلا عن الشریعة المقدسة وکذلک بیع الخمور وبیع المیتة ولحم الکلب والخنزیر وکذلک القمار وما شاکل ذلک، فإن الشارع الغی هذه المعاملات شکلا وروحا عن الشریعة المقدسة لأن الشارع جاء لتصحیح مواقف العقلاء وسلوکیاتهم فإن مواقفهم اذا کانت خاطئة ومخالفة للأغراض الشرعیة یقوم الشارع بالردع عنها والغائها روحا وشکلا، واما اذا لم تکن مخالفة للأغراض التشریعیة وللمصالح الدینیة فیسکت ولم یردع عنها، ومن هنا تکون هذه الملازمة بین السکوت وعدم الردع وبین امضاء الشارع ثابتة، فإذا سکت الشارع فی مورد عقلائی ولم یقم بالردع عنه فهو کاشف عن الامضاء لهذا السلوک جزما</w:t>
      </w:r>
      <w:r>
        <w:rPr>
          <w:rFonts w:eastAsia="IRNazanin" w:cs="IRNazanin"/>
          <w:color w:val="111111"/>
          <w:sz w:val="28"/>
          <w:szCs w:val="28"/>
          <w:rtl w:val="true"/>
          <w:lang w:bidi="fa-IR"/>
        </w:rPr>
        <w:t>.</w:t>
      </w:r>
      <w:bookmarkStart w:id="67" w:name="pg4992_62471"/>
    </w:p>
    <w:p>
      <w:pPr>
        <w:pStyle w:val="Heading2"/>
        <w:numPr>
          <w:ilvl w:val="1"/>
          <w:numId w:val="1"/>
        </w:numPr>
        <w:rPr/>
      </w:pPr>
      <w:bookmarkStart w:id="68" w:name="__RefHeading___Toc407370_774463916"/>
      <w:bookmarkStart w:id="69" w:name="_Toc23"/>
      <w:bookmarkEnd w:id="67"/>
      <w:bookmarkEnd w:id="68"/>
      <w:r>
        <w:rPr>
          <w:rtl w:val="true"/>
        </w:rPr>
        <w:t>الملازمة بین عدم الردع والامضاء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عدم الردع والامضاء</w:t>
      </w:r>
    </w:p>
    <w:p>
      <w:pPr>
        <w:pStyle w:val="BookText"/>
        <w:rPr/>
      </w:pPr>
      <w:r>
        <w:rPr>
          <w:rFonts w:ascii="IRNazanin" w:hAnsi="IRNazanin" w:eastAsia="IRNazanin"/>
          <w:color w:val="111111"/>
          <w:sz w:val="28"/>
          <w:sz w:val="28"/>
          <w:szCs w:val="28"/>
          <w:rtl w:val="true"/>
          <w:lang w:bidi="fa-IR"/>
        </w:rPr>
        <w:t>تحصل مما ذکرنا ان الملازمة بین عدم صدور الردع من الشارع عن السیرة العقلائیة وسکوته عن الردع عنها وبین امضائها ثابتة فی زمن الحضور فإن السیرة العقلائیة الجاریة علی العمل بأخبار القة ونحوها إذا لم یرد ردع عنها من الشارع فهو یکشف کشفا قطعیا عن امضاء هذه السیرة وتقریرها فتکون السیرة حجة شرعا فلا شبهة فی ثبوت هذه الملازمة فی زمن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هل هذه الملازمة ثابتة بین عدم صدور الردع من الشارع عن هذه السیرة فی زمن الحضور وسکوته عن الردع عنها وبین وصول ذلک الینا فی زمن الغیبة فهل هذه الملازمة بین عدم صدور الردع وبین العلم بالإمضاء فی زمن الغیبة او انها غیر ثابتة؟ فإن الملازمة بین عدم صدور الردع وبین الامضاء فی زمن الحضور إنما هی بین عدم الصدور بوجوده الواقعی وبین الامضاء بوجوده الواقعی وإما الملازمة بین عدم صدور الردع بوجوده الواقعی وبین الإمضاء فی زمن الغیبة إنما هو بوجوده العلمی، فهل هذه الملازمة ثابتة بین عدم صدور الردع من الشارع عن السیرة فی زمن التشریع وبین العلم بالإمضاء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أن هذه الملازمة غیر ثابتة فإن عدم صدور الردع من الشارع فی زمن الحضور وسکوته عن الردع عنها لا یستلزم وصوله الینا فإن وصوله الینا بحاجة الی طریق حتی یصل من هذا الطریق الینا یدا بید وطبقة بعد طبقة ومن الواضح انه لا طریق لنا الی ان الشارع لم یردع عن هذه السیرة فی زمن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القیل تام فی الامور المتعارفة وفی الاحکام الشرعیة فإذا شککنا فی ان الشارع هل اوجب الدعاء عند رؤیة الهلال او لم یوجب فلا طریق لنا الی وجوبه ولا الی عدم وجوبه الا من جهة الروایات الواصلة الینا وبقطع النظر عنها فلا طریق لنا الی ذلک وأما فی مثل سیرة العقلاء فالأمر لیس کذلک فإن سیرة العقلاء إما هی ناشئة من المرتکزات الذهنیة الثابتة فی اعماق النفوس التی تمتد جذورها الی زمان وجود العقلاء علی سطح هذه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السیرة العقلائیة الجاریة علی العمل بأخبار الثقة منشئها وسببها الخصوصیة المرتکزة فی أخبار الثقة ومن الواضح ان هذه الخصوصیة لا یمکن توقیتها بزمن دون زمن ولعاقل دون عاقل آخر ولطائفة دون طائفة أخری ولقرن دون قرن آخر فبطبیعة الحال هذه الخصوصیة ممتدة ومرتکزة فی اذهان العقلاء طالما یکون العقلاء موجودین علی سطح هذه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فالشارع اذا اراد المنع عن العمل بهذه السیرة ویری ان هذه السیرة مخالفة للأغراض الشرعیة ولا تنسجم مع المصالح الدینیة ومن الواضح ان المنع العملی عن هذه السیرة لا یمکن بصدور نهی واحد او بصدور ردع واحد او منع واحد بل لا بد من المنع عن هذه السیرة بکل مناسبة فی فترة زمنیة طولیة حتی یمکن قلع هذه السیرة عن أذهان الناس وأزالتها وتبدیلها بسیرة صحیحة قیمة ومطابقة للمصالح الدینیة وللأغراض التشریعیة فهذ السیرة بما انها ناشئة من المصالح الدینیة تصبح من التقالید والعادات الذاتیة ونقصد بالذاتی الذاتی فی باب البرهان ومن الواضح ان قلع هذه التقالید عن أذهان الناس بحاجة الی المنع عن العمل بها والردع بکل مناسبة وفی کل مجلس مع التأکید والتشدید وبیان آثارها السلبیة ومفاسدها حتی یمکن قلع هذه التقالید عن أذهان الناس وتبدیلها بتقالید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هذا الردع یصل الینا جزما باعتبار ان الردع عنها واصل الی حد التواتر وفی فترة طویلة وتبدیلها بالتقالید الصحیحة المطابقة للمصالح الدینیة والأغراض التشریعیة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لم نجد فی زمن الغیبة أی ردع ولو فی روایة ضعیفة فنکشف کشفا قطعیا عن عدم صدور الردع لأنه لو صدر فلا محالة یصل الینا باعتبار ان الردع أصبح متواترا بل أکثر من ذلک فإذا لم نجد أی ردع فی الروایات ولو فی روایة مرسلة او ضعیفة نکشف من ذلک کشفا جزمیا عن عدم صدور الردع من الشارع وامضائه لهذه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یقاس عدم صدور الردع من الشارع عن السیرة بأحکام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الملازمة کما أنها ثابتة فی زمن الحضور بین عدم صدور الردع والامضاء بوجوده الواقعی کذلک ثابتة بین عدم صدور الردع والامضاء فی زماننا بوجوده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فرضنا ان الشارع اذا منع العمل بأخبار الثقة الذی هو امر مرتکز فی الاذهان ومن الواضح انه لا یمکن الردع عن العمل بأخبار الثقة او ظواهر الالفاظ بردع واحد فلا بد من تکرار هذا المنع بکل مناسبة وفی فترة طویلة وتشدید المنع والتأکید علیه وبیان آثاره السلبیة ومخالفته للأغراض التشریعیة حتی یمکن ازالة هذه السیرة وهذا الارتکاز عن اذهان الناس وتبدیلها بسیرة صحیحة قیمة مطابقة للمصالح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فالملازمة کما هی ثابتة فی زمن الحضور کذلک ثابتة فی زمن الغیبة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السیرة العقلائیة الجاریة علی العمل بشیء الناشئة من المرتکزات الذهنیة الثابتة فی اعماق النفوس والتی لها جذور ممتدة ولا یمکن تخصیصها بطائفة من العقلاء دون طائفة أخری أو بقرن دون قرن آخر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سیرة العقلاء المستحدثة فی زمن الغیبة کالسیرة المدعاة علی حق التألیف وحق النشر فیقع الکلام فیها أولا فی اصل ثبوت هذه السیرة فإنها لم تنشأ عن المرتکزات الذهنیة الثابتة فی اعماق النفوس وإنما هی ثابتة مراعاة لحال المؤلف والناشر فحق المؤلف هو حق مالی وأما الحق المعنوی فهو ثابت ولا شبهة فی ثبوته وإنما الکلام فی الحق المالی، وقد بنی جماعة من العقلاء علی ثبوت هذا الحق وامضاء حکومات الوقت لهذا الحق وبالتالی اصبح سیرة وأما ان جمیع العقلاء اتفقوا علی ذلک فهو غیر ثابت وعلی تقدیر تسلیم ان سیرة العقلاء ثابتة علی ذلک الا انه لا طریق لنا الی امضائها من قبل الشارع کما انه لا طریق لنا الی ان العمل بهذه السیرة مخالف للأغراض التشریعیة وله آثار سلبیة فی الشریعة المقدسة، إذ لم تنشأ هذه السیرة عن المرتکزات الذهنیة الثابتة فی اعماق النفوس التی لها جذور ممتدة، ولهذا لا طریق لنا الی امضاء هذه السیرة اصلا</w:t>
      </w:r>
      <w:r>
        <w:rPr>
          <w:rFonts w:eastAsia="IRNazanin" w:cs="IRNazanin"/>
          <w:color w:val="111111"/>
          <w:sz w:val="28"/>
          <w:szCs w:val="28"/>
          <w:rtl w:val="true"/>
          <w:lang w:bidi="fa-IR"/>
        </w:rPr>
        <w:t>.</w:t>
      </w:r>
      <w:bookmarkStart w:id="70" w:name="pg4992_62474"/>
    </w:p>
    <w:p>
      <w:pPr>
        <w:pStyle w:val="BookText"/>
        <w:rPr/>
      </w:pPr>
      <w:bookmarkEnd w:id="70"/>
      <w:r>
        <w:rPr>
          <w:rFonts w:ascii="IRNazanin" w:hAnsi="IRNazanin" w:eastAsia="IRNazanin"/>
          <w:color w:val="111111"/>
          <w:sz w:val="28"/>
          <w:sz w:val="28"/>
          <w:szCs w:val="28"/>
          <w:rtl w:val="true"/>
          <w:lang w:bidi="fa-IR"/>
        </w:rPr>
        <w:t>ثم أن للمحقق الاصفهانی فی المقام کلاما، وحاصله أن للشارع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رئیس العقلاء وفی طلیعتهم ومن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الحیثیة الثانیة </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شارعا ورسولا من الله تعالی لتصحیح أخطاء العقلاء وسلوکیاتهم المادیة والمعنویة فی الخارج الاجتماعیة والفردیة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الحیثیة الأولی فیکون موقف الشارع موقف العقلاء ولا یمکن فرض ان موقفه غیر موقف العقلاء والا لزم الخلف لأنه رئیس العقلاء وفی طلیعتهم فکیف یمکن افتراض ان موقفه غیر موقف العقلاء فلا بد ان یکون موقفه موقف العقلاء من هذه الحیثیة ولا یمکن التخلف فنفرض ان موقفه غیر موقف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کونه شارعا فلا ندری ان موقفه غیر موقف العقلاء أو ان موقفه موقف العقلاء وقد امضی هذ الموقف، وعلی هذا فلا ندری موقف الشارع هو موقف العقلاء فإن موقف العقلاء هو العمل بأخبار الثقة والعمل بظواهر الالفاظ ولا ندری ان موقف الشارع ایضا موافق لموقف العقلاء او مخالف</w:t>
      </w:r>
      <w:r>
        <w:rPr>
          <w:rFonts w:eastAsia="IRNazanin" w:cs="IRNazanin"/>
          <w:color w:val="111111"/>
          <w:sz w:val="28"/>
          <w:szCs w:val="28"/>
          <w:rtl w:val="true"/>
          <w:lang w:bidi="fa-IR"/>
        </w:rPr>
        <w:t>.</w:t>
      </w:r>
    </w:p>
    <w:p>
      <w:pPr>
        <w:pStyle w:val="Heading2"/>
        <w:numPr>
          <w:ilvl w:val="1"/>
          <w:numId w:val="1"/>
        </w:numPr>
        <w:rPr/>
      </w:pPr>
      <w:bookmarkStart w:id="71" w:name="__RefHeading___Toc407372_774463916"/>
      <w:bookmarkStart w:id="72" w:name="_Toc24"/>
      <w:bookmarkEnd w:id="71"/>
      <w:r>
        <w:rPr>
          <w:rtl w:val="true"/>
        </w:rPr>
        <w:t>امضاء السیرة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السیرة</w:t>
      </w:r>
    </w:p>
    <w:p>
      <w:pPr>
        <w:pStyle w:val="BookText"/>
        <w:rPr/>
      </w:pPr>
      <w:r>
        <w:rPr>
          <w:rFonts w:ascii="IRNazanin" w:hAnsi="IRNazanin" w:eastAsia="IRNazanin"/>
          <w:color w:val="111111"/>
          <w:sz w:val="28"/>
          <w:sz w:val="28"/>
          <w:szCs w:val="28"/>
          <w:rtl w:val="true"/>
          <w:lang w:bidi="fa-IR"/>
        </w:rPr>
        <w:t>ملخص 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للشارع حیثیتین، حیثیة کونه من افراد العقلاء وفی طلیعتهم ورئیسهم، فمن هذه الناحیة یکون موقفه موافقا لموقف العقلاء، والحیثیة الثانیة حیثیة کونه شارعا ورسولا من الله تعالی لتبلیغ الاحکام الشرعیة لتصحیح أخطاء ومواقف العقلاء وسلوکیاتهم فی الامور المادیة والمعنویة وفی المواقف الاجتماعیة والفردیة، فمن ناحیة الحیثیة الاولی لا یمکن ان یکون موقفه مخالفا لموقف العقلاء والا لزم خلف فرض کونه فی طلیعة العقلاء فلا محالة تکون مواقفه موافقة للسیرة العقلائیة ، وأما من الحیثیة الثانیة فلا نعلم انه مخالف لموقف العقلاء وسیرتهم او انه موافق لهم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مجرد الشک فی مخالفة الشارع للعقلاء فی المواقف والسیرة او موافق لهم لا اثر ولا قیمة له، فإن الشارع من حیث کونه من افراد العقلاء فموافقته لسیرتهم معلومة وإنما الشک فی الردع أی انه قام بالردع عن هذه السیرة او لم یقم؟ ولا اثر لهذا الشک ولا قیمة له، فالسیرة حینئذ ممضاة وحجة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ذلک بأن سیرة العقلاء تارة تکون ناشئة من المرتکزات الذهنیة ومن النکات المرتکزة فی الذهن الموجودة فی اعماق نفوسهم الممتدة جذورها ولا تختص بطائفة دون طائفة أخری وببلد دون بلد آخر وعصر دون عصر آخر بل تعم جمیع العقلاء من حین وجودهم علی سطح هذه الکرة، فإن سیرة العقلاء الجاریة علی العمل بأخبار الثقة الناشئة من النکات المرتکزة الثابتة فی هذه الأخبار فهذه النکات المرتکزة لا تختص بقوم دون قوم ولا طائفة دون طائفة أخری فهذه النکات المرتکزة کالجبلة والفطرة الذاتیة وتعم جیع العقلاء فی جمیع الازمان وفی تمام القرون فتارة تکون سیرة العقلاء ناشئة عن هذه المرتکزات الذهنیة وعن هذه النکات الارتکازیة الثابتة فی اعماق النفوس وأخری تکون سیرة العقلاء ناشئة من العوامل الخارجیة غیر العقلائیة کمظاهر الطائفیة والقومیة والحزبیة والاقلیمیة واختلاف المدن واختلاف اللسان واختلاف الجنس والشارع بما انه من افراد العقلاء وفی طلیعتهم موافق للسیرة العقلائیة فی الفرض الاول أی الناشئة من المرتکزات الذهنیة فی الفرض الاول دون الفرض الثانی لأنها لیست بسیرة عقلائیة بل هی مردودة من قبل العقلاء بل العقلاء یشجبون هذه السیرة الناشئة من المظاهر القبلیة والطائفیة والحزبیة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الشارع إنما هو موافق للسیرة العقلائیة فی 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 فی هذه المناقشة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المناقشة غیر صحیحة فإن محل الکلام إنما هو سیرة العقلاء واما تلک المظاهر فلیست من السیرة العقلائیة بل هی مردودة عند العقلاء وغیر مقبولة ومحل الکلام فی السیرة العقلائیة من حیث ان الشارع من افراد العقلاء وفی طلیعتهم موافق لسیرتهم ولبنائهم ولمواقفهم فی الخارج الاجتماعیة والفردیة والمادیة والمعنویة ولا یمکن فرض الخلاف لاستلزامه الخلف، ولکن من حیث کونه شارعا لا ندری انه مخالف للعقلاء فی سیرتهم ومواقفهم الخارجیة او موافق لهم ولکن لا أثر لهذا الشک ولهذا التردد، 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عن ذلک ان فیما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موافقة الشارع لسیرة العقلاء بما انه من افرادهم وفی طلیعتهم امضاء لسیرتهم ومواقفهم الخارجیة والشک انما هو فی الردع عنها، فالشارع من حیث کونه شارعا یشک فی انه قام بالردع عنها او لم یقم، ومن الواضح انه لا أثر لهذا الشک، لأننا نعلم ان السیرة ممضاة باعتبار ان الشارع بما انه من افراد العقلاء موافق لهم وهذه الموافقة امضاء للسیرة، ومن حیث کونه شارعا نشک انه قام بالردع عنها ولا اثر لهذا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موافقة الشارع بما انه من افراد العقلاء وفی طلیعتهم لیست امضاءً لسیرتهم بل هی سیرة العقلاء ولیست ممضاة من قبل الشرع فإن موافقة الشارع لیست من حیث کونه شارعا بل موافقته من حیث کونه من افراد العقلاء وفی طلیعتهم، فإذن هذه السیرة سیرة العقلاء وحجة عند العقلاء ولیست بحجة عند الشارع لأنها لیست ممضاة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 ان موافقة الشارع لسیرة العقلاء بما هو من افرادهم وفی طلیعتهم امضاء لهذ السیرة غیر صحیح، بل لا یمکن الالتزام بذلک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نشک فی امضاء هذه السیرة من حیث کونه شارعا فإن الشارع من حیث کونه عاقلا من افراد العقلاء ولیس هذا امضاء للسیرة ومن حیث کونه شارعا نشک فی الامضاء أی انه امضی هذه السیرة او لم یمضها، 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اثر لهذا الشک غیر صحیح، فإن مرد هذا الشک الی الشک فی حجیة السیرة فإن امضاها فهی حجة وإن لم یقم بإمضائها فهی لیست بحجة، فیرجع الشک الی حجیة السیرة وقد تقدم ان الشک فی الحجیة مساوق للقطع بعدم ترتیب آثار الحجیة علیها فکیف لا أثر لهذا الشک؟ فما ذکره لا یمکن المساعدة علیه، فإن هذا الشک إن کان فی الردع فلا أثر له الا انه غیر صحیح فإن موافقة الشارع لسیرة العقلاء بما انه من افرادهم لیس امضاءً لها، وأما موافقة الشارع من حیث کونه شارعا فهی مشکوکة، فالشک یکون فی امضاء هذه السیرة والشک فی الامضاء شک فی حجیتها والشک فی الحجیة مساوق للقطع بعدم ترتیب اثارها علیها</w:t>
      </w:r>
      <w:r>
        <w:rPr>
          <w:rFonts w:eastAsia="IRNazanin" w:cs="IRNazanin"/>
          <w:color w:val="111111"/>
          <w:sz w:val="28"/>
          <w:szCs w:val="28"/>
          <w:rtl w:val="true"/>
          <w:lang w:bidi="fa-IR"/>
        </w:rPr>
        <w:t>.</w:t>
      </w:r>
      <w:bookmarkStart w:id="73" w:name="pg4992_62477"/>
    </w:p>
    <w:p>
      <w:pPr>
        <w:pStyle w:val="BookText"/>
        <w:rPr/>
      </w:pPr>
      <w:bookmarkEnd w:id="73"/>
      <w:r>
        <w:rPr>
          <w:rFonts w:ascii="IRNazanin" w:hAnsi="IRNazanin" w:eastAsia="IRNazanin"/>
          <w:color w:val="111111"/>
          <w:sz w:val="28"/>
          <w:sz w:val="28"/>
          <w:szCs w:val="28"/>
          <w:rtl w:val="true"/>
          <w:lang w:bidi="fa-IR"/>
        </w:rPr>
        <w:t>فالنتیجة ان 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لا یمکن اتمامه علی کلا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فیقع الکلام تارة فی مفاد السیرة ومدلولها سعة وضیقا وأخری فی مفاد الامضاء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الاول فلا شبهة فی ان مدلول السیرة فی المسائل الفقهیة مجمل لأن السیرة دلیل لبی ولا إطلاق لها کی یتمسک بإطلاقها لإثبات سعة مدلولها، فالسیرة دلیل لبی وعمل والعمل مجمل ولا بد من الأخذ بالقدر المتیقن منه غایة الامر أن منشأ العمل بالسیرة هو النکتة الموجودة فی متعلقها کما ان سیرة المتشرعة مبنیة علی نکتة غایة الامر ان النکتة فی سیرة المتشرعة تعبدیة واما النکتة فی سیرة العقلاء فهی ارتکازیة ولکن مع هذا تکون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السیرة فی المسائل الاصولیة کالسیرة الجاریة علی العمل بأخبار الثقة او علی العمل بظواهر الالفاظ فهذه السیرة مجملة ولا یمکن الاستدلال بها علی حجیة کل أخبار الثقة وإن کان کثیر السهو، فإذا شککنا فی ان أخبار الثقة کثیر السهو مشمولة لهذه السیرة او لا تکون مشمولة فلا یمکن التمسک بهذه السیرة، إذ لا إطلاق لها کی یتمسک به لإثبات حجیة خبر الثقة کثیر السهو، فالقدر المتیقن من هذه السیرة هو حجیة خبر الثقة الذی لا یکون کثیر السهو او کثیر الخطأ او ما شاکل ذلک</w:t>
      </w:r>
      <w:r>
        <w:rPr>
          <w:rFonts w:eastAsia="IRNazanin" w:cs="IRNazanin"/>
          <w:color w:val="111111"/>
          <w:sz w:val="28"/>
          <w:szCs w:val="28"/>
          <w:rtl w:val="true"/>
          <w:lang w:bidi="fa-IR"/>
        </w:rPr>
        <w:t>.</w:t>
      </w:r>
    </w:p>
    <w:p>
      <w:pPr>
        <w:pStyle w:val="Heading2"/>
        <w:numPr>
          <w:ilvl w:val="1"/>
          <w:numId w:val="1"/>
        </w:numPr>
        <w:rPr/>
      </w:pPr>
      <w:bookmarkStart w:id="74" w:name="__RefHeading___Toc407374_774463916"/>
      <w:bookmarkStart w:id="75" w:name="_Toc25"/>
      <w:bookmarkEnd w:id="74"/>
      <w:r>
        <w:rPr>
          <w:rtl w:val="true"/>
        </w:rPr>
        <w:t>مدلول السیرة وامضائها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السیرة وامضائها</w:t>
      </w:r>
    </w:p>
    <w:p>
      <w:pPr>
        <w:pStyle w:val="BookText"/>
        <w:rPr/>
      </w:pPr>
      <w:r>
        <w:rPr>
          <w:rFonts w:ascii="IRNazanin" w:hAnsi="IRNazanin" w:eastAsia="IRNazanin"/>
          <w:color w:val="111111"/>
          <w:sz w:val="28"/>
          <w:sz w:val="28"/>
          <w:szCs w:val="28"/>
          <w:rtl w:val="true"/>
          <w:lang w:bidi="fa-IR"/>
        </w:rPr>
        <w:t>ذکرنا ان الکلام فی الجهة الثالثة تارة یقع فی مدلول السیرة ومفادها سعة وضیقا وأخری فی مدلول الامضاء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الفرض الاول فلا شبهة فی ان السیرة مجملة لأنها دلیل لبی ولا إطلاق لها لأنها عبارة عن عمل المتشرعة او العقلاء بشیء والعمل مجمل ولا إطلاق له فلا یمکن التمسک بها فی موارد الشک والمرجع فی مورد الشک هو الاخذ بالقدر المتیقن ولا فرق من هذه الناحیة بین سیرة المتشرعة وبین سیرة العقلاء فإن کلتا السیرتین مبنیة علی نکتة وتلک النکتة هی التی تحرک المتشرعة والعقلاء نحو العمل بها غایة الامر النکتة فی سیرة المتشرعة تعبدیة واما فی سیرة العقلاء فهی ارتکازیة ثابتة فی اعماق النفوس ولها جذور ممتدة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الامضاء فالإمضاء تارة یکون صادرا من المولی بروایة او آیة ففی موارد الشک یمکن التمسک بإطلاقه واما إذا کان الامضاء مستندا الی عدم صدور الردع من المولی وسکوته فهو مجمل ولا إطلاق له فلا یمکن التمسک به فی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والسیرة العقلائیة الموجودة فی زمن التشریع غالبا یکون امضائها بسکوت المولی وعدم صدور الردع منه عن هذه السیرة مثلا من جملة السیر السیرة الجاریة علی ان أحیاء الارض الموات سبب لعلاقة المحی بالأرض اما علی مستوی الملک او علی مستوی الحق فهذه السیرة مبنیة علی نکتة مرتکزة فی الاذهان ولها جذور ممتدة ولا تختص بعصر دون عصر بل هذه النکتة الارتکازیة موجودة فی اذهان العقلاء بما هم عقلاء بلا فرق بین طائفة دون طائفة أخری او زمن دون زمن آخر او قرن دون قرن آخر، وهذه النکتة فی المقام هی ان کل فرد یملک آثار عمله وجهده وتعبه شریطة ان تکون تلک الاثار مادیة فإن المحی یملک الحیاة علی الارض فإن الحیاة علی الارض وتوفیر شروطها واتاحة الفرصة للانتفاع بها فعل المحی ونتیجة تعبه وجهده وعمله فهو مالک لهذ الشروط شروط الحیاة علی الارض ومالک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ملکه للأرض التی هی متعلقة للحیاة فالمعروف والمشهور بین الاصحاب ان الارض تصبح ملکا للمحی ایضا فالمحی کما انه مالک للحیاة علی الارض مالک لنفس رقبة الارض ایضا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فی محله انه لا وجه لذلک فإن المحی إنما یملک الحیاة باعتبار ان الحیاة نتیجة جهده ونتیجة عمله وتعبه واما رقبة الارض فهی اجنبیة عن المحی فلا مقتضی لأن یکون المحی مالکا للأرض فتبقی الارض علی اباحتها الاصلیة، أو انها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أما تبقی علی اباحتها الاصلیة او انها بقیت علی ملک الامام غیة الامر انها متعلقة لملک المحی فمن اجل ذلک هذه الحیاة الموجودة علی الارض تحدث علاقة المحی بالأرض علی مستوی الحق فقط طالما تکون هذه الحیاة موجودة علی الارض فإذا کانت موجودة علی الارض فعلاقة المحی بالأرض علی مستوی الحق واما إذا زالت هذه الحیاة عن الارض واصبت الارض میتة انقطعت علاقة المحی بالأرض فلا تکون للمحی علاقة بها حینئذ لا علاقة علی مستوی الملک ولا علی مستوی الحق، فإن علاقته بها انما هی علی مستوی الحق طالما تکون ارض محیة فإن حیاتها ملک للمحی فالأرض متعلقة بهذه الحیاة فطالما تکون موجودة فعلاقة المحی بالأرض تکون علی مستوی الحق فقط فإذا زالت الحیاة عن الارض واصبحت میتة انقطعت علاقته بالأرض نهائیا فتصبح مباحا اصلیا او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لکل احد ان یتصرف فیها ولیس للمحی أی حق فی منع الآخرین عن التصرف فیها لأن نسبة الجمیع الی الارض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ان الاسلام لا یعترف بعلاقة المحی بالأرض علی أحد المستویین لا بالملک ولا بالحق اذا کانت سیطرته علی الارض بالقوة والاحتکار والحکم علی الاخرین فإن سیطرته لو کانت کذلک فهی تسبب تضییع حقوق الاخرین وعدم اتاحة الفرصة لهم للانتفاع بها وهی تضر بالعدالة الاجتماعیة التی اهتم الاسلام بها ویری ضرورة وجودها بین طبقات الامة ولا یجوز تضییع حقوق الاخرین بالقوة فالإسلام إنما یعترف بالإحیاء اذا لم یکن موجبا لتضییع حق الاخرین فإن نسبة جمیع الناس الی الارض المیتة نسبة واحدة فلکل فرد حق الانتفاع بها وعلیه توفیر شروط الانتفاع لأنه ذات قیمة اقتصادیة وکل فرد یملک نتیجة عمله وهی الحیاة علی هذه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الارض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الارض أذا کانت محیاة طبیعیا ففی مثل ذلک کل فرد یستحق الانتفاع من الحیاة علی هذه الارض ولا یملک الحیاة لأنها علی هذه الارض لیست نتیجة عمله وجهده وتعبه بل هی طبیعیة، فالفرد لا یکون مالکا للإرض ولا تکون متعلقة لحقه ولا یکون مالکا للحیاة علی الارض لأن الحیاة لیست عمله وإنما یملک الانتفاع منها ولا یملک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جریان سیرة العقلاء علی تملک الاشیاء المنقولة بالحیازة فإن کل فرد یملک الاشیاء المنقولة بالحیازة والسیطرة علیها وجعلها تحت حوزته کالأعشاب فإذا جمع الاعشاب فی حوزته فهو مالک لها واذا اخرج المعادن من تحت الارض فهو مالک لها وأما ما هو موجود تحت الارض فهو مباح أصلی ولیس مالکا له ولا متعلقا لحقه وانما یملک نتیجة عمله وهی حیازة المقدار الذی اخرجه من تحت الارض فهو فی حیازته وتحت قدرته وتصرفه فهو مالک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المعادن الموجودة تحت الارض فهی من المباحات الاصلیة اما ملک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الجمیع الی تلک المعادن علی حد سواء ولیس له ان یمنع الانتفاع وتوفیر شروط الانتفاع من تلک المعادن</w:t>
      </w:r>
      <w:r>
        <w:rPr>
          <w:rFonts w:eastAsia="IRNazanin" w:cs="IRNazanin"/>
          <w:color w:val="111111"/>
          <w:sz w:val="28"/>
          <w:szCs w:val="28"/>
          <w:rtl w:val="true"/>
          <w:lang w:bidi="fa-IR"/>
        </w:rPr>
        <w:t>.</w:t>
      </w:r>
      <w:bookmarkStart w:id="76" w:name="pg4992_62480"/>
    </w:p>
    <w:p>
      <w:pPr>
        <w:pStyle w:val="BookText"/>
        <w:rPr/>
      </w:pPr>
      <w:bookmarkEnd w:id="76"/>
      <w:r>
        <w:rPr>
          <w:rFonts w:ascii="IRNazanin" w:hAnsi="IRNazanin" w:eastAsia="IRNazanin"/>
          <w:color w:val="111111"/>
          <w:sz w:val="28"/>
          <w:sz w:val="28"/>
          <w:szCs w:val="28"/>
          <w:rtl w:val="true"/>
          <w:lang w:bidi="fa-IR"/>
        </w:rPr>
        <w:t>هذا تمام کلامنا فی السیرة العقلائیة والسیرة المتشرعة، ومنه یظهر ان السیرة العقلائیة بما انها مبنیة علی النکات المرتکزة فی الاذهان الممتدة جذورها و لا یمکن تخصیصها بطائفة دون طائفة أخری وبقرن دون قرن آخر فلا یتصور السیرة العقلائیة المستحدثة فی زمن الغیة ولم تکن موجودة فی عصر التشریع وإنما یتصور ذلک فی السیرة المتشرعیة دون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السیرة وبعد ذلک یقع الکلام فی حجیة ظواهر الالفاظ</w:t>
      </w:r>
    </w:p>
    <w:p>
      <w:pPr>
        <w:pStyle w:val="Heading2"/>
        <w:numPr>
          <w:ilvl w:val="1"/>
          <w:numId w:val="1"/>
        </w:numPr>
        <w:rPr/>
      </w:pPr>
      <w:bookmarkStart w:id="77" w:name="__RefHeading___Toc407376_774463916"/>
      <w:bookmarkStart w:id="78" w:name="_Toc26"/>
      <w:bookmarkEnd w:id="77"/>
      <w:r>
        <w:rPr>
          <w:rtl w:val="true"/>
        </w:rPr>
        <w:t>حجیة الظواهر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الکلام فی حجیة ظواهر الالفاظ ومنها ظواهر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 السیرة العقلائیة القطعیة جاریة عل العمل بالظواهر ومن الواضح ان سیرة العقلاء علی العمل بشیء لا یمکن ان تکون جزافا وبدون نکتة مبررة لها، لأن عمل العقلاء بشیء لا یمکن ان یکون تعبدیا وبلا مبرر وبدون نکتة، والنکتة فی المقام المرتکزة فی أذهان العقلاء هی أقوائیة ظهور الالفاظ فی الکشف عن الواقع من ظهور الافعال، فمن اجل هذه النکتة المرتکزة فی أذهانهم بنوا علی العمل بظواهر الالفاظ کما هو الحال فی بنائهم علی العمل بأخبار الثقة، إذ هی أقرب من أخبار غیر الثقة الی الواقع نوعا فمن اجل ذلک بنوا علی العمل بها دون أخبار غیر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السیرة علی نوعین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المتشرعیة، وقد تکون فی عصر التشریع وهی فی نفسها دلیل علی ثبوت الحکم ولا تحتاج دلیلیتها الی امضاء او شیء آخر وقد تکون فی عصر غیر عصر التشریع أی المستحدثة فی عصر الغیبة فحجیتها بحاجة الی أثبات انها ثابتة فی زمن الأئمة علیهم السلام وانها وصلت الینا بطریق قطعی او اطمئنانی یدا بید وطبقة بعد طبقة حتی تکون حجة والا فالسیرة المتشرعیة هی عمل المتشرعة وهو فی نفسه لا یکون حجة، فحجیتها متوقفة علی ثبوت هذه السیرة فی زمن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ووصولها الینا بطریق أطمئنانی أو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غیر مرة انه لا طریق لنا الی ذلک فلا طریق لنا الی إثبات ان سیرة المتشرعة کانت ثابتة فی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وصلت الینا بطریق قطعی او اطمئنانی یدا بید وطبقة بعد طبقة، بل ذکرنا أن سیرة المتشرعة بین المتأخرین لا یمکن إثباتها بین المتقدمین أونها وصلت الینا منهم بطریق قطعی او اطمئنانی یدا بید وطبقة بعد الطبقة فضلا عن اثبات انها ثابتة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وصلت الینا من ذک الزمان بطریق قطعی او اطمئنانی یدا بید وطبقة بعد الطبقة، فلهذا حال سیرة المتشرعة حال الاجماع ولا یمکن الاعتماد علی السیرة المستحدثة فی الأزمنة المتأخرة حتی فی المتقدمین، فإن سیرة المشرعة فی زمن المتقدمین أیضا لا یمکن أثبات انها ثابتة فی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وصلت الیهم بطریق قطعی او اطمئنانی طبقة بعد طبقة وإن کان المشهور أو جماعة من المحققین قد استدلوا علی حجیة هذه السیرة بوجوه، ولکن لا یمکن إتمام شیء من هذه الوجوه وقد تعرضنا لتلک الوجوه فی ضمن الابحاث المتقدمة فلا حاجة لنا الی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سیرة المتشرعة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سیرة المتشرعة موردها أحکام تعبدیة من الوجوب والحرمة ونحوها، وأما سیرة العقلاء بما هم عقلاء فهی تختلف عن سیرة المتشرعة لأن أحکام العقلاء بما هم عقلاء لا یمکن ان تکون تعبدیة لأن سیرة العقلاء عبارة عن عملهم بأخبار الثقة ونحوها فلا بد ان توجد نکتة تبرر عملهم بها دون غیرها وهذه النکتة هی النکتة المرتکزة عند العقلاء الثابتة فی اعماق نفوسهم وهی ان أخبار الثقة أقرب الی الواقع من أخبار غیر الثقة وأقوی کشفا نوعا من أخبار غیر الثقة وکذلک الحال فی ظواهر الالفاظ، وهذه النکتة المرتکزة لا یمکن ان تختص بزمن دون زمن آخر، إذ هی ثابتة فی نفوس العقلاء بما هم عقلاء من حین وجودهم علی الارض وثابتة الی یوم القیامة، ومن هنا لا تتصور سیرة العقلاء المستحدثة بعد عصر التشریع، فإن سیرة العقلاء اذا کانت ثابتة فهی ثابتة من حین وجود العقلاء علی الارض بقطع النظر عن وجود الشرع والشریعة، وما فی کلمات بعض العلماء من أن حق التألیف أو حق النشر قد جرت علیه سیرة العقلاء غیر تام، فإن بناء جماعة علی هذا الحق مراعاة لحق المؤلف او الناشر مکافئة لجهده وتعبه والا فلیس هذ الحق امرا مرتکزا فی أذهان العقلاء وثابتا فی اعماق النفوس والا لما کان أمرا مستحدثا، ومن هنا لا یصح ما فی کلمات الأصحاب من أن سیرة العقلاء علی أقسام، لأنها سیرة واحدة وغیر قابلة للتقسیم الا بحسب مواردها والا فالسیرة بنفسها مبنیة علی النکتة المرتکزة فی الاذهان وهی لا تختص بزمن دون زمن فلو کانت موجودة فهی موجودة من حین وجود العقلاء علی سطح هذه الکرة</w:t>
      </w:r>
      <w:r>
        <w:rPr>
          <w:rFonts w:eastAsia="IRNazanin" w:cs="IRNazanin"/>
          <w:color w:val="111111"/>
          <w:sz w:val="28"/>
          <w:szCs w:val="28"/>
          <w:rtl w:val="true"/>
          <w:lang w:bidi="fa-IR"/>
        </w:rPr>
        <w:t>.</w:t>
      </w:r>
      <w:bookmarkStart w:id="79" w:name="pg4992_62482"/>
    </w:p>
    <w:p>
      <w:pPr>
        <w:pStyle w:val="BookText"/>
        <w:rPr/>
      </w:pPr>
      <w:bookmarkEnd w:id="79"/>
      <w:r>
        <w:rPr>
          <w:rFonts w:ascii="IRNazanin" w:hAnsi="IRNazanin" w:eastAsia="IRNazanin"/>
          <w:color w:val="111111"/>
          <w:sz w:val="28"/>
          <w:sz w:val="28"/>
          <w:szCs w:val="28"/>
          <w:rtl w:val="true"/>
          <w:lang w:bidi="fa-IR"/>
        </w:rPr>
        <w:t>فإذن لا یصح تقسیم سیرة العقلاء الی السیرة الثابتة فی زمن التشریع والی السیرة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أن سیرة العقلاء تارة تکون جاریة علی الأحکام الشرعیة التعبدیة بین المولی والعبید سواء أ کان المولی مولی حقیقیا أم کان مولی عرفیا فالسیرة العقلائیة جاریة علی الأحکام الشرعیة بین المولی وعبیده، وأخری تکون السیرة علی الأمور الخارجیة التکوینیة الیومیة والمعاشیة والاقتصادیة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السیرة العقلائیة التی تکون حجة وموردا لإمضاء الشارع لها فی السیرة علی الاحکام الشرعیة المولویة المجعولة بین المولی وعبیده فهذه السیرة تکون ممضاة من قبل الشرع وتکون حجة وذکرنا أنه یکفی فی إمضائها سکوت الشارع وعدم صدور الردع والمنع عن العمل بها فهو کاشف جزما عن الامضاء إذ لو کانت السیرة مخالفة للأغراض التشریعیة لصدر المنع من المولی جزما وعدم صدور الردع والمنع من المولی کاشف عن الامضاء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سیرة العقلاء الجاریة علی العمل بالظواهر فی الامور التکوینیة الخارجیة فلا تکون حجة، فإن التاجر لا یعمل بالظواهر تعبدا وإنما یعمل بعلمه واطمئنانه وطالما لم یحصل له العلم او الاطمئنان لم یعمل، فمجرد الظهور لا یکون حجة له، نعم الظهور الذی یفید الاطمئنان یکون حجة له، ولکن بما هو اطمئنان لا بما هو ظهور، وأما الظهور الذی لا یفید الا الظن بل قد یکون الظن علی خلافه فهو لا اثر لهذه فی هذه الامور التکوینیة الخارجیة</w:t>
      </w:r>
      <w:r>
        <w:rPr>
          <w:rFonts w:eastAsia="IRNazanin" w:cs="IRNazanin"/>
          <w:color w:val="111111"/>
          <w:sz w:val="28"/>
          <w:szCs w:val="28"/>
          <w:rtl w:val="true"/>
          <w:lang w:bidi="fa-IR"/>
        </w:rPr>
        <w:t>.</w:t>
      </w:r>
    </w:p>
    <w:p>
      <w:pPr>
        <w:pStyle w:val="Heading2"/>
        <w:numPr>
          <w:ilvl w:val="1"/>
          <w:numId w:val="1"/>
        </w:numPr>
        <w:rPr/>
      </w:pPr>
      <w:bookmarkStart w:id="80" w:name="__RefHeading___Toc407378_774463916"/>
      <w:bookmarkStart w:id="81" w:name="_Toc27"/>
      <w:bookmarkEnd w:id="80"/>
      <w:r>
        <w:rPr>
          <w:rtl w:val="true"/>
        </w:rPr>
        <w:t>حجیة الظواهر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سیرة المتشرعة إذا کانت فی زم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انها حجة وانها بنفسها دلیل کاشف عن الحکم الشرعی مباشرة فلا تتوقف حجیتها ودلیلیتها علی الامضاء، وأما اذا کانت مستحدثة فی عصر الغیبة فحجیتها منوطة بوصولها من زمن المعصومین الینا أما بالعلم الوجدانی أو بالاطمئنان والوثوق الشخصی والا فلا تکون حجة، وقد ذکرنا انه لا طریق لنا الی اثبات ان سیرة المتشرعة المستحدثة قد وصلت الینا من زمن التشریع الی زماننا هذا بطرق معتبرة یدا بید وطبقة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سیرة العقلاء فهی مبنیة علی نکتة ثابتة فی اعماق النفوس کما فی سیرة العقلاء القائمة علی حجیة أخبار الثقة دون أخبار غیر الثقة وعلی حجیة ظواهر الالفاظ دون ظواهر الافعال، فإنها مبنیة علی نکتة ارتکازیة وهی أقربیة أخبار الثقة من اخبار غیر الثقة نوعا وأقوائیة کشفها عن الواقع من أخبار غیر الثقة نوعا وکذلک ظواهر الالفاظ أقرب الی الواقع نوعا من ظواهر الافعال، وهذه النکتة هی منشأ سیرة العقلاء وهی لا تختص بزمن دون زمن وبقبیلة دون قبیلة أخری وبطائفة دون طائفة أخری، فإن سیرة العقلاء إنما هی بما هم عقلاء بقطع النظر عن الخصوصیات الاخری کاللغة والزمان والمکان والجنس، فسیرة العقلاء بما هم عقلاء لا یمکن ان تختص بزمن دون زمن أخر، ومن هنا قلنا ان سیرة العقلاء المستحدثة فی عصر الغیبة غیر متصورة، فأن سیرة العقلاء إن کانت فهی ثابتة من حین وجود العقلاء علی سطح هذه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أخر یقع الکلام فی سیرة العقلاء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العقلاء جاریة علی العمل بظواهر الالفاظ فی الاحکام الشرعیة المولویة سواء أ کانت المولویة حقیقة أم کانت عرفیة، وهذه السیرة مبنیة علی نکتة ارتکازیة کما أشرنا الیها، وبعد إمضاء هذه السیرة تصبح حجة بإمضاء الشارع وسوف یأتی انه یکفی فی امضائها واتصافها بالحجیة سکوت الشارع عن الردع عنها والعمل بها، فإذا أمضی الشارع هذه السیرة اتصفت السیرة بالحجیة والدلیلیة وتدل علی حجیة الظواهر ومعنی حجیة الظواهر المنجزیة للواقع والمعذریة أی ان کانت مطابقة للواقع فهی منجزة للواقع وإن کانت مخالفة للواقع فهی معذرة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وعمل کل عاقل وکل فرد بالظاهر إنما هو بملاک حجیته أی بملاک انه حجة لا بملاک انه مطابق للواقع أی سواء أ کان مطابقا للواقع او لم یکن، فإن کل فرد یعمل بالظاهر تعبدا بملاک حجیته سواء کان الظاهر مفیدا للاطمئنان والوثوق الشخصی بالواقع ام کان مفیدا للظن بالواقع ام لا یکون هذا ولا ذاک بل ولو کان ظانا علی خلافه کما لو کان المکلف ظانا أن هذا الظاهر غیر مطابق للواقع ولکن مع ذلک وظیفته العمل بهذا الظاهر علی جمیع التقادیر، لأن هم المکلف تحصیل الأمن من العقوبة لا الوصول الی الواقع أی سواء کان عمله مطابقا للواقع او لم یکن مطابقا للواقع، فإذا عمل بالظاهر فقد حصل له الامن من العقوبة سواء کان الظاهر مطبقا للواقع ام لا، غایة الامر إن کان مطابقا للواقع فهو منجز للواقع وإن کان مخالفا للواقع فهو معذر فالمکلف معذور ولا یستحق العقوبة، فهمّ المکلف فی مرحلة الامتثال تحصیل الامن من العقوبة لا الوصول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علی العمل بظواهر الالفاظ فی الاغراض التکوینیة والفوائد الدینیة والفوائد الدنیویة والمعاشیة والاقتصادیة بکافة اشکالها وانواعها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الموارد قد یدعی ان السیرة جاریة علی العمل بالظواهر فی الاغراض الدنیویة بکافة اشکالها واختلافاتها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کذلک فإن سیرة العقلاء جاریة فی الاغراض التکوینیة بکافة اشکالها بالعمل بالاطمئنان الشخصی والوثوق الشخصی لا بالظواهر تعبدا، فإن التاجر لا یعمل بالتجارة ولا یقوم باستیراد المال من الخارج طالما لم یطمئن بأوضاع السوق، فإذا حصل له الاطمئنان بأوضاع السوق وأن مؤشراته إیجابیة یقوم باستیراد الاموال من الخارج والا لم یقم بالاستیراد وبالتجارة ولا یعمل بالظاهر الا اذا افاد الاطمئنان منه والوثوق وأما إذا لم یحصل الاطمئنان من الظاهر فلا یعمل به فضلا عما اذا کان ظانا علی خلافه وان احتمال مطابقته للواقع کان موهوما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عمل العقلاء فی الاغراض التکوینیة بتمام اشکالها وانواعها إنما هو بالاطمئنان والوثوق الشخصی فإذا لم یحصل له الاطمئنان والوثوق الشخصی لم یقدم علی شیء کما هو الحال فی جمیع موارد الامور التکوینیة من التجارة والصناعة وما شاکل ذلک فإن فی کل هذه الموارد طالما لم یحصل له الاطمئنان بالفائدة وبالربح ولم یحصل له الوثوق الشخصی بها لم یقدم علی العمل التجاری او الزراعی او الصناعی او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سیرة العقلاء غیر جاریة علی العمل بالظواهر فی الاغراض التکوینیة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انه لا مجال لإمضاء هذه السیرة حتی لو فرضنا جریانها علی العمل بظواهر الالفاظ فی الاغراض التکوینیة بکافة انواعها واشکالها، فإن معنی إمضاء الشارع لهذه السیرة یعنی أن هذه السیرة حجة وتدل علی حجیة ظواهر الالفاظ ومعنی الحجیة التشریعیة التنجیز والتعذیر أی معذرة عند المخالفة ومنجزة عند الموافقة، ومن الواضح ان الامور التکوینیة غیر قابلة للتنجیز والتعذیر، فإن ما یقبل التنجیز والتعذیر هو الامور المولویة وأما الأمور التکونیة فهی غیر قابلة للتنجیز تارة والتعذیر تارة أخری، فلو فرضنا قیام سیرة العقلاء علی العمل بظواهر الالفاظ فی الاغراض التکوینیة ولکن هذه السیرة غیر قابلة للإمضاء من قبل الشارع</w:t>
      </w:r>
      <w:r>
        <w:rPr>
          <w:rFonts w:eastAsia="IRNazanin" w:cs="IRNazanin"/>
          <w:color w:val="111111"/>
          <w:sz w:val="28"/>
          <w:szCs w:val="28"/>
          <w:rtl w:val="true"/>
          <w:lang w:bidi="fa-IR"/>
        </w:rPr>
        <w:t>.</w:t>
      </w:r>
      <w:bookmarkStart w:id="82" w:name="pg4992_62485"/>
    </w:p>
    <w:p>
      <w:pPr>
        <w:pStyle w:val="BookText"/>
        <w:rPr/>
      </w:pPr>
      <w:bookmarkEnd w:id="82"/>
      <w:r>
        <w:rPr>
          <w:rFonts w:ascii="IRNazanin" w:hAnsi="IRNazanin" w:eastAsia="IRNazanin"/>
          <w:color w:val="111111"/>
          <w:sz w:val="28"/>
          <w:sz w:val="28"/>
          <w:szCs w:val="28"/>
          <w:rtl w:val="true"/>
          <w:lang w:bidi="fa-IR"/>
        </w:rPr>
        <w:t>ثم أن لبعض المحققین فی المقام کلام،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السیرة إذا قلنا بجریانها فی العمل بالظواهر التکوینیة تکون سلوکا یومیا للناس فی حیاة کل فرد وعاقل وهذه الحیاة اعتیادیة تشکل عادة کالجبلّة والفطرة، وقبول العادة عقلی ولا یکون بالتعقّل والتبصّر والدرایة، فإن قبول الشیء فطرة عفوی وقبول الشیء جبلّة وعادة عفوی بدون التعقّل والتبصّر والدرایة، وهذه العادة التی تحصل من هذا السلوک الیومی تدریجیا اصبحت آدابا للعقلاء والعرف بحیث یکون ترکها عیب ویذم تارکها، فمن اجل ذلک هل یعد سکوت الشارع عن الردع عن هذه العادة وعدم صدور المنع عنها إمضاءً لها او لا؟</w:t>
      </w:r>
    </w:p>
    <w:p>
      <w:pPr>
        <w:pStyle w:val="BookText"/>
        <w:rPr/>
      </w:pPr>
      <w:r>
        <w:rPr>
          <w:rFonts w:ascii="IRNazanin" w:hAnsi="IRNazanin" w:eastAsia="IRNazanin"/>
          <w:color w:val="111111"/>
          <w:sz w:val="28"/>
          <w:sz w:val="28"/>
          <w:szCs w:val="28"/>
          <w:rtl w:val="true"/>
          <w:lang w:bidi="fa-IR"/>
        </w:rPr>
        <w:t>والظاهر أنه إمضاء لها وموافقة لها ولا سیما علی مسلک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سیرة العقلاء حیث ان الشارع من أحد أفراد العقلاء وفی مقدمتهم ورئیسهم فإذا جرت سیرتهم علی شیء فلا محال یکون الشاعر موافق للعقلاء وهذه الموافقة إمضاء لهذه السیرة فلا یتوقف إمضاء هذه العادة علی أی مقدمة باعتبار ان الشارع أحد أفراد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غیر تام ویمکن المناقشة فیه</w:t>
      </w:r>
    </w:p>
    <w:p>
      <w:pPr>
        <w:pStyle w:val="Heading2"/>
        <w:numPr>
          <w:ilvl w:val="1"/>
          <w:numId w:val="1"/>
        </w:numPr>
        <w:rPr/>
      </w:pPr>
      <w:bookmarkStart w:id="83" w:name="__RefHeading___Toc407380_774463916"/>
      <w:bookmarkStart w:id="84" w:name="_Toc28"/>
      <w:bookmarkEnd w:id="83"/>
      <w:r>
        <w:rPr>
          <w:rtl w:val="true"/>
        </w:rPr>
        <w:t>حجیة الظواهر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 xml:space="preserve">ملخص ما ذکره ببعض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سیرة العقلاء علی العمل بالظواهر فی الاغراض التکوینیة الیومیة بشتی انواعها واشکالها فهذه السیرة بقطع النظر عن تحلیل مناشئها ودوافعها واسبابها فهی سلوک یومی فی حیاة کل فرد وکل عاقل فی حیاته الاعتیادیة، وهذ الحیاة الاعتیادیة بالتدریج تشکل عادة وجبلة وفطرة للإنسان بحیث تکون بابه باب العادة لا باب التعقل، ویتحول هذا السلوک العقلائی من السلوک التعقلی والتدبری الی السلوک العفوی فإن السلوک انسان فی الخارج علی نوعین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یکون سلوکه من باب التعقل والتفکر أی بعد التفکر والتعقل والتدبر والدرایة لجهات القضیة یقدم علی هذا العمل وهذا السلوک فسلوکه مستند الی التعقل والتفکر، وأخری یکون سلوکه عفویا وهذا اذا کان سلوکه مستندا الی العادة والتقالید والفطرة والجبلة فالإنسان یصدر منه العمل بدون تعقل وتدبر حینما یکون منشأ العمل عفویا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السلوک التعقلی یتحول من السلوک التعقلی الی السلوک العفوی ویصبح تدریجا أدبا ونهجا عقلائیا وعرفیا بحیث یذم علی مخالفته ویعاب علیه، باعتبار ان مخالفته مخالفة للآداب والعرف، فإذا اصبح أدبا عقلائیا وعرفیا فبطبیعة الحال یعاب علی مخالفته، وعلی هذا یخاف من هذه العادة علی الاغراض التشریعیة فإن هذه العادة قد تؤثر فی الاغراض التشریعیة والاغراض التشریعیة تتأثر بها وتوجب قلبها من الاغراض التشریعیة الی الاغراض الاعتیادیة، فمن اجل ذلک لا بد من صدور الردع من المولی لأنه لو رأی ان هذ العادة قد تؤثر فی الاغراض التشریعیة والاغراض التشریعیة تتأثر بها وتوجب قلبها الی الاغراض الاعتیادیة فلا محالة یقوم بالردع عنها ومنعها، وإذا لم یصدر من المولی ردع ومنع فهو کاشف عن انها لم تکن مؤثرة فی الاغراض التشریعیة وأن الاغراض التشریعیة لم تتأثر بها، فعدم صدور الردع من المولی وسکوته کاشف عن ذلک، فیکون هذا إمضاء من الشارع لهذه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فموافقة الشارع للعقلاء لا تحتاج الی هذه المقدمة فإن الشارع بما انه من أحد افراد العقلاء بل هو فی مقدمتهم ورئیسهم فعندئذ اذا جرت سیرة العقلاء علی شیء فأحد أفرادهم هو الشارع فیکون الشارع موافقا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الجواب عن المحقق الاصفهانی، وقلنا ان هذه الموافقة من قبل الشارع بما انه من افراد العقلاء والکلام فی أحراز موافقته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جاء فی کلام بعض المحققین فیمکن ان یجاب عنه بوجوه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انه لا سیرة من العقلاء علی العمل بالظواهر فی الاغراض التکوینیة الیومیة بکافة اشکالها، فإن سیرة العقلاء فی هذا المقام قد جرت علی العمل بالاطمئنان والوثوق الشخصی لا بظواهر الالفاظ بما هی ظواهر الالفاظ وإن لم تفد الاطمئنان والوثوق، بل العقلاء یعملون فی الاغراض التکونیة الیومیة بالاطمئنان وکذلک فی الامور الاقتصادیة والتجاریة لا بالظواهر بما هی ظواهر وإن لم تفد اطمئنان بل لم تفد الظن بل قد یکون الظن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سیرة العقلاء قد جرت علی العمل بظواهر الالفاظ فی الاغراض التکوینیة فعندئذ لا تتحول هذه السیرة الی السلوک الاعتیادی والعادة والجبلة والفطرة والتقالید بل هی عمل بالظواهر کعمل العقلاء بأخبار الثقة فإن عمل العقلاء بأخبار الثقة لا یتحول الی السلوک الاعتیادی والی التقالید والعادات والجبلة وکذلک عمل العقلاء بظواهر الالفاظ فی الاغراض التکوینیة کعملهم بظواهر الالفاظ فی الاغراض التشریعیة المولویة فلا فرق بینهما، أی کما ان عمل العقلاء بظواهر الالفاظ فی الاغراض التشریعیة المولویة التی هی بین الموالی والعبید سواء کان موالی حقیقة او عرفیة لا تتحول الی السلوک الاعتیادی والجبلة والفطرة والتقالید کذلک سیرة العقلاء علی العمل بظواهر الالفاظ بما هی ظواهر الالفاظ فی الاغراض التکوینیة الیومیة فإنها لا تتحول الی العادة والجبلة والفطرة فإنهم یعملون بظواهر الالفاظ التی تکون مدالیلها امورا تکوینیة فهذا العمل لا یتحول الی العادة والی الجبلة والفطرة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ایضا وان هذه السیرة تتحول الی العادة تدریجا فإذا بنینا علی ان هذه السیرة تتحول تدریجا الی العادة والفطرة والجبلة الثانویة للإنسان العرفی فلا شبهة فی ان هذه العادة والتقالید تختلف باختلاف طبقات الناس فلا شبهة فی ان عادة شعب العراق غیر تقالید وعادة شعب إیران وهذه غیر عادة وتقالید شعوب أخری فإن کل شعب له تقالید وعادة تختلف عن تقالید وعادة شعب آخر، وهذه التقالید والعادات للشعوب جملة منها تکون مخالفة للأغراض التشریعیة والردع قد صدر من الشارع عنها اما سابقا او لاحقا فی الکتاب والسنة فلا یحتاج الی ردع جدید، کالتقالید الموجودة بین العشائر فإن جملة منها مخالفة للأغراض التشریعیة وقد صدر الردع عنها فی الکتاب والسنة فلا حاجة الی ردع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Style w:val="FootnoteAnchor"/>
          <w:rtl w:val="true"/>
        </w:rPr>
        <w:footnoteReference w:id="2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الفرق بین المقام الاول وهو جریان سیرة العقلاء علی العمل بظواهر الالفاظ فی الاغراض التشریعیة المولویة وبین المقام الثانی وهو جریان سیرة العقلاء علی العمل بظواهر الالفاظ فی الاغراض التکوینیة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فی المقام الاول هو تحصیل الحجة فإن تمام هم المکلف وکل عاقل تحصیل الأمن من العقوبة سواء کان عمله مطبقا للواقع أم لم یکن مطابقا للواقع فإذا عمل بظاهر اللفظ فهو آمن من العقاب سواء کان هذا الظاهر مطابقا للواقع او لم یکن مطابقا، فإن کان مطابقا للواقع فهو منجز للواقع وإن کان مخالفا للواقع فهو معذر فالمکلف حینئذ معذور ولا یستحق العقوبة، واما الغرض فی المقام الثانی فهو الوصول الی الواقع فتمام هم کل عاقل وکل فرد الوصول الی الواقع فی الاغراض الیومیة التکوینیة والمعاشیة والاقتصادیة وکل ذلک، فهم العاقل الوصول الی الواقع وترتیب أثاره علیه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العقلاء فی المقام الاول قد جرت علی العمل بظواهر الالفاظ بما هی ظواهر الالفاظ سواء أفادت الاطمئنان بالواقع ام لا وسواء أفادت الظن بالواقع ام لا او لم تفد لا هذا ولا ذاک بل ولو کان الظن علی خلافه فأیضا وظیفة المکلف العمل بالظاهر وإن کان مطابقته للواقع موهومة والمظنون عدم مطابقته للواقع مع ذلک وظیفة المکلف العمل بالظواهر کما هو الحال فی خبر الثقة فإن وظیفة المکلف إطاعة المولی وإطاعته تحقق بالعمل بالظاهر بعد ما کان حجة من قبل المولی ولیس علی العبد السؤال عن سببه لأن وظیفته العمل بما وصل الیه علم بمنشئه أو لم یعلم</w:t>
      </w:r>
      <w:r>
        <w:rPr>
          <w:rFonts w:eastAsia="IRNazanin" w:cs="IRNazanin"/>
          <w:color w:val="111111"/>
          <w:sz w:val="28"/>
          <w:szCs w:val="28"/>
          <w:rtl w:val="true"/>
          <w:lang w:bidi="fa-IR"/>
        </w:rPr>
        <w:t>.</w:t>
      </w:r>
      <w:bookmarkStart w:id="85" w:name="pg4992_62489"/>
    </w:p>
    <w:p>
      <w:pPr>
        <w:pStyle w:val="BookText"/>
        <w:rPr/>
      </w:pPr>
      <w:bookmarkEnd w:id="85"/>
      <w:r>
        <w:rPr>
          <w:rFonts w:ascii="IRNazanin" w:hAnsi="IRNazanin" w:eastAsia="IRNazanin"/>
          <w:color w:val="111111"/>
          <w:sz w:val="28"/>
          <w:sz w:val="28"/>
          <w:szCs w:val="28"/>
          <w:rtl w:val="true"/>
          <w:lang w:bidi="fa-IR"/>
        </w:rPr>
        <w:t>واما فی المقام الثانی فإن العقلاء إنما یعملون بظواهر الالفاظ فیما اذا أفادت الاطمئنان بالواقع لا مطلقا إذ سیرتهم قد جرت علی العمل بالاطمئنان والوثوق الشخصی أی ان سیرتهم قد جرت علی العمل بظواهر الالفاظ فیما اذا أفادت الاطمئنان ففی الحقیقة هم یعملون بالاطمئنان لا بالظواهر والظواهر سبب للاطمئنان وهو من أی سبب حصل فهو الحجة عند العقلاء وهم یعملون به اذا لم یتمکنوا من تحصیل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الحجیة فی المقام الثانی غیر معقول فإن امضاء الشارع سیرة العقلاء الجاریة علی العمل بالظواهر فی الاغراض التکوینیة غیر معقول لأن معنی الامضاء هو حجیة هذه الظواهر فإذا کان الظاهر حجة فهو منجز لمدلوله عند المطابقة ومعذر عند المخالفة والمفروض ان مدلوله امر تکوینی غر قابل للتنجیز والتعذیر فمن اجل ذلک یکون جعل الحجیة فی المقام الثانی غیر معقول ثبوتا ولا دلیل علیه فی مقام الاثبات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الفارق بین المقام الاول والمقام الثانی</w:t>
      </w:r>
      <w:r>
        <w:rPr>
          <w:rFonts w:eastAsia="IRNazanin" w:cs="IRNazanin"/>
          <w:color w:val="111111"/>
          <w:sz w:val="28"/>
          <w:szCs w:val="28"/>
          <w:rtl w:val="true"/>
          <w:lang w:bidi="fa-IR"/>
        </w:rPr>
        <w:t>.</w:t>
      </w:r>
    </w:p>
    <w:p>
      <w:pPr>
        <w:pStyle w:val="Heading2"/>
        <w:numPr>
          <w:ilvl w:val="1"/>
          <w:numId w:val="1"/>
        </w:numPr>
        <w:rPr/>
      </w:pPr>
      <w:bookmarkStart w:id="86" w:name="__RefHeading___Toc407382_774463916"/>
      <w:bookmarkStart w:id="87" w:name="_Toc29"/>
      <w:bookmarkEnd w:id="86"/>
      <w:r>
        <w:rPr>
          <w:rtl w:val="true"/>
        </w:rPr>
        <w:t>حجیة الظواهر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سیرة العقلاء قد جرت علی العمل بظواهر الالفاظ من الکتاب والسنة علی التشریعات المولویة والاحکام الاسلامیة بشتی اشکالها ولکن هذه السیرة لا أثر لها ما لم تکن ممضاة من قبل الشارع، وإمضاء هذه السیرة إما بالنص او بالدلیل او بسکوت الشارع عن الردع وعن المنع عن العمل بها فإن الناس یعملون بهذه السیرة أی بظواهر الالفاظ من حین بدأ التشریع الاسلامی فی الاحکام الشرعیة المولویة فی مجالس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هذه الفترة الزمنیة وفی مرأی ومسمع منهم مع أنهم ساکتون عن الردع عن هذه السیرة والمنع عن العمل بها ومن الواضح ان هذه السیرة لو کانت خطرا علی الشرع ومنافیة للأحکام الاسلامیة وفیها مفاسد لقام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الأئمة الأطهار بالردع عنها والمنع عن العمل بها، فسکوتهم عن الردع والمنع عن العمل بها کاشف جزما عن الامضاء والموافقة لهذه السیرة وأنها لم تکن منافیة للتشریعات الاسلامیة ولم تکن فیها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سکوت الشارع عن الردع عن هذه السیرة المتداولة بین الناس یومیا فی مرأی ومسمع من النبی والائمة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کاشف جزما عن الامضاء لها والا لوجب علیهم الردع والمنع عن العمل بها طالما هی مخالفة للأغراض التشریعیة، فإحراز حجیة هذه السیرة منوط بإمضائها جزما وسکوت الشارع عن الردع عنها کاشف جزمی عن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مانعین عن امضاء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والروایات الناهیة عن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تصلح ان تکون رادعة عن العمل بهذه السیرة وإن لم تکن دلالتها حجة، فمع ذلک احتمال مطابقتها للواقع موجود ومع احتمال مطابقة ظواهر هذه الآیات والروایات للواقع لم یحرز إمضاء هذه السیرة ومع عدم احرازها یشک فی حجیتها وقد تقدم ان الشک فی حجیة شیء مساوق للقطع بعدم ترتیب آثار الحجیة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الآیات والروایات رادعیتها لا تتوقف علی حجیة ظواهرها بل احتمال مطابقة ظواهر هذه الآیات والروایات للواقع کاف فی الردع عن هذه السیرة وإثبات عدم حجیتها لأنه مع احتمال أن ظواهر هذه الآیات والروایات مطابقة للواقع لم یحرز إمضاء هذه السیرة فیشک فی حجیتها والشک فی الحجیة مساوق للقطع بعدم ترتیب آثار الحجیة علیه، ومن هنا لو وردت روایة ضعیفة وتدل علی الردع عن هذه السیرة، فهی وإن لم تکن حجة ولکن احتمال أنها مطابقة للواقع موجود ومعه لم یحرز امضاء هذه السیرة ومع عدم الاحراز لم یحرز حجیتها فیشک فیها والشک فی الحجیة مساوق للقطع بعدمها أی بعدم ترتیب آثار الحجیة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الاصول العملیة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الشک وإن کان مأخوذا فی لسان هذه الأدلة الا ان المراد من الشک فیها الشک بالمعنی العرفی واللغوی وهو بهذا المعنی یشمل الظن أیضا، إذ هو بهذا المعنی عبارة عن عدم العلم فیشمل الظن ایضا فهذه الأدلة تدل علی عدم حجیة الظن أی علی عدم حجیة الظواهر، وعلی هذا فأدلة الأصول العملیة تصلح ان تکون مانعة عن حجیة هذه السیرة ورادعة عن العمل بها، بل لو فرضنا ان أدلة الاصول العملیة بأجمعها ضعیفة من ناحیة السند ولکن احتمال انها مطابقة للواقع موجود ومع هذا الاحتمال یشک فی الامضاء أی لم یحرز امضاء هذه السیرة مع احتمال مطابقة هذه الادلة للواقع، ومع عدم احراز الامضاء یشک فی حجیة هذه السیرة والشک فی الحجیة مساوق للقطع بعدمها أی بعدم ترتیب آثار الحجیة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هناک مانعین عن العمل بهذه السیرة وعن امضائها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ان سیرة العقلاء قد جرت علی العمل بظواهر الالفاظ فی التشریعات المولویة وذکرنا ان سیرة العقلاء إما ناشئة عن المرتکزات الذهنیة التی تمتد جذورها فی اعماق نفوسهم او أنها ناشئة عن النکتة الارتکازیة الثابتة فی مواردها مباشرة، وعلی کلا التقدیرین فهذه السیرة جاریة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والتابعون له یعملون بهذه السیرة بدون الالتفات الی أی شیء فإن السلوک علی طبق هذه السیرة المرتکزة عفوی ولیس تعقلیا وتفکریا هو قهرا یعمل بهذه السیرة المرتکزة فی الاذهان، والنبی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فلو کانت هذه السیرة خاطئة وخطرا علی الشریعة وفیها مفاسد فعلی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بالردع عنها والمنع لأنه مرسل من الله تعالی لبیان الأحکام الشرعیة وتصحیح أخطاء العقلاء فلو کانت خاطئة لقام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بتصحیحها والردع عن العمل بها، والردع عن مثل هذه السیرة لا یمکن الا من خلال التأکید علی الردع فی کل مجلس وفی کل مناسبة، لأن الردع لا بد ان یکون بمقدار استحکام هذه السیرة وتجذرها بین الناس، فلا بد من التأکید علی المنع والتشدید علیه حتی تقلع الناس عن هذه السیرة لأنها أصبحت عادة وتقلید بین الناس وتبدیل هذه العادة والتقالید بعادة أخری بحاجة الی عنایة زائدة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یمکن المنع عن هذه السیرة مرة واحدة والردع عنها بروایة واحدة بل لا بد من التأکید علیه والتشدید فیه بشکل مستمر، ولو کان الردع عن السیرة العقلائیة بالعمل بظواهر الالفاظ بهذه المثابة لوصل الینا ما یناسبه من الروایات مما یدل علی الردع، هذا مضافا الی ان الشارع لو قام بالردع عن هذه السیرة وهی العمل بظواهر الالفاظ فی الکتاب والسنة فی التشریعات الاسلامیة وأحکامها فعلی النبی الأکرم اختراع طریقة أخری للإطاعة والعمل والعبودیة فی التشریعات الاسلامیة فإن العبودیة بحاجة الی طریق غیر الطریقة المألوفة بین العقلاء ومن الواضح ان النبی الأکرم لو اخترع طریقة أخری لکان هذا حادثة فریدة من نوعها علی خلاف ما هو مألوف ومشتهر ومرتکز بین الناس ولَسجلت فی التأریخ وسجلت فی الروایات واشتهرت بین الناس مع انه لا عین ولا أثر لها</w:t>
      </w:r>
      <w:r>
        <w:rPr>
          <w:rFonts w:eastAsia="IRNazanin" w:cs="IRNazanin"/>
          <w:color w:val="111111"/>
          <w:sz w:val="28"/>
          <w:szCs w:val="28"/>
          <w:rtl w:val="true"/>
          <w:lang w:bidi="fa-IR"/>
        </w:rPr>
        <w:t>.</w:t>
      </w:r>
      <w:bookmarkStart w:id="88" w:name="pg4992_62492"/>
    </w:p>
    <w:p>
      <w:pPr>
        <w:pStyle w:val="BookText"/>
        <w:rPr/>
      </w:pPr>
      <w:bookmarkEnd w:id="88"/>
      <w:r>
        <w:rPr>
          <w:rFonts w:ascii="IRNazanin" w:hAnsi="IRNazanin" w:eastAsia="IRNazanin"/>
          <w:color w:val="111111"/>
          <w:sz w:val="28"/>
          <w:sz w:val="28"/>
          <w:szCs w:val="28"/>
          <w:rtl w:val="true"/>
          <w:lang w:bidi="fa-IR"/>
        </w:rPr>
        <w:t>فإذن سکوت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ردع الناس عن العمل بظواهر الالفاظ وعدم اختراع طریقة أخری للعمل غیر الطریقة المألوفة بین العقلاء والمرتکزة فی أذهانهم شاهد قطعی وکاشف جزمی عن امضاء هذه السیرة شرعا ولا بد من العمل بها، وهو کاشف ایضا عن أن الآیات والروایات الناهیة عن العمل بالظن لا تصلح ان تکون مانعة عن العمل بهذه السیرة فإن الناس یعملون بظواهر الالفاظ فی زمن صدور هذه الآیات والروایات وبعدها وغیر ملتفتین الی هذه الآیات والروایات فلو کان هذ العمل خاطئا لکان علی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الأطهار تنبیه الناس علی ذلک وأن هذه الآیات والروایات مانعة عن العمل بالظواهر وسکوت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کاشف جزمی عن انها لا تصلح ان تکون مانعة ورادعة عن هذه السیرة</w:t>
      </w:r>
      <w:r>
        <w:rPr>
          <w:rFonts w:eastAsia="IRNazanin" w:cs="IRNazanin"/>
          <w:color w:val="111111"/>
          <w:sz w:val="28"/>
          <w:szCs w:val="28"/>
          <w:rtl w:val="true"/>
          <w:lang w:bidi="fa-IR"/>
        </w:rPr>
        <w:t>.</w:t>
      </w:r>
    </w:p>
    <w:p>
      <w:pPr>
        <w:pStyle w:val="Heading2"/>
        <w:numPr>
          <w:ilvl w:val="1"/>
          <w:numId w:val="1"/>
        </w:numPr>
        <w:rPr/>
      </w:pPr>
      <w:bookmarkStart w:id="89" w:name="__RefHeading___Toc407384_774463916"/>
      <w:bookmarkStart w:id="90" w:name="_Toc30"/>
      <w:bookmarkEnd w:id="89"/>
      <w:r>
        <w:rPr>
          <w:rtl w:val="true"/>
        </w:rPr>
        <w:t>حجیة الظواهر 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سیرة العقلاء الجاریة علی العمل بظواهر الالفاظ کالکتاب والسنة صارت کالعادة والجبلة والفطرة ومن التقالید بین الناس ویعملون بها فی زمن التشریع مع سکوت الشارع عن الردع عن هذه السیرة ولهذا سلوک الناس علی طبق هذه السیرة یکون عفویا بدون تعقل وتفکر کما هو فی جمیع الموارد کذلک فإن سلوک الانسان علی طبق العادة والفطرة والجبلة والتقالید یکون عفویا بدون ان یکون مفکرا ومتعقلا وما نحن فیه ایضا کذلک ومن الواضح ان الردع عن هذه السیرة اذا کانت مخالفة للتشریع الاسلامی وخطر علی الشرع وفیها مفاسد بحاجة الی بیانات مختلفة ومتعددة ولا یمکن ردعها بروایة واحدة او بآیة واحدة بل لا بد من بیان ردعها بکل مناسبة وفی کل مجلس وبیان مفاسدها وآثارها السلبیة للناس حتی یتمکن الشارع من قلع جذورها عن أذهان الناس والا فلا یمکن قلع جذورها عن أذهان الناس ببیان واحد أو بروایة واحدة فلا بد من البیانات المختلفة فی کل مناسبة واظهار مضار هذه السیرة ومفاسدها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الشارع اذا ردع هذه السیرة التی هی مألوفة بین العرف والعقلاء ومرتکزة فی اذهانهم وتمتد جذورها فی اعماق نفوسهم فلا بد أن یخترع طریق آخر للإفادة والاستفادة من الکتاب والسنة والعمل بالأحکام الشرعیة إذ الناس یعملون بظواهر الکاتب والسنة فإذا لم یکن العمل بظواهر الکتاب والسنة جائزا فلا بد من اختراع طریق أخر للعمل بالکتاب والسنة، فلو کان الشارع قد اخترع طریقا آخر فبطبیعة الحال یصبح هذا الاختراع مألوفا ومشهورا ولسجل فی الروایات مع أنه لا عین منه ولا أثر لا فی التأریخ ولا فی الروایات، وهذا یکشف کشفا جزمیا عن عدم اختراع طریقا آخر غیر الطریق المألوف فی العرف والعقلاء وهو العمل بالظواهر من الکتاب والسنة وعدم اختراع طریقا آخر کاشف جزمی عن عدم الردع وهو کاشف عن الامضاء فهذه السیرة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المتحصلة من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الآیات والروایات بإطلاقها لا تصلح ان تکون رادعة عن هذه السیرة فکیف یمکن المنع عن هذه السیرة المرتکزة فی الاذهان بإطلاق الآیات والروایات الثابت بمقدمات الحکمة؟ ولا بد ان یکون ردعها ببیان صریح فی کل مناسبة وفی کل مجلس وبیان آثارها السلبیة والا فلا یمکن ردعها بالإطلاق الثابت بمقدمات الحکمة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السیرة المرتکزة فی الاذهان بمثابة قرینة لبیة متصلة بالنسبة الی إطلاقات الآیات والروایات الناهیة عن العمل بالظن ومانعة عن انعقاد ظهورها فی الاطلاق، فتخرج ظواهر الالفاظ کالکتاب والسنة عن إطلاق الآیات والروایات الناهیة عن العمل بالظن، ومع الاغماض عن ذلک وتسلیم انها لیست بمثابة قرینة متصلة حتی تکون مانعة عن انعقاد ظهورها فی الاطلاق، ولکن لا شبهة فی انها قرینة منفصلة ومانعة عن حجیة إطلاقها، فإن القرینة المنفصلة مانعة عن حجیة ظهورها فی الاطلاق فظهورها فی الاطلاق لا یکون حجة وهذه السیرة مانعة عن حجیة ظهورها فی الاطلاق وتقید ظهورها فی الاطلاق بغیر ظواهر الالفاظ کالکتاب والسنة ونحوهما،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جزء مقدمات الحکمة عدم القرینة أعم من عدم القرینة المتصلة والمنفصلة ولکن عدم القرینة المنفصلة جزء مقدمات الحکمة عند وصولها وعند مجیئها فالمطلق اذ صدر من المتکلم العرفی ولم تکن قرینة متصلة فی البین انعقد ظهوره فی الاطلاق وأما اذا جاءت قرینة منفصلة بعد ذلک فهی رافعة لهذا الظهور وهذا معنی ان جزء مقدمات الحکمة عدم القرینة أعم من المتصلة والمنفصلة عند وصولها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شیخنا الانصاری فقد بنی علی أن جزء مقدمات الحکمة عدم القرینة أعم من المتصلة والمنفصلة مطلقا لا عدم القرینة المنفصلة الی زمان مجیئها وورودها، ولکن ذکرنا فی مبحث التعادل والترجیح انه لا یمکن المساعدة علی کلا القولین، وأن جزء مقدمات الحکمة هو عدم القرینة المتصلة، فإن مقدمات الحکمة مرکبة من کون المتکلم فی مقام البیان وجعل الحکم علی الطبیعی وعدم نصب قرینة متصلة فإذا تمت هذه المقدمات انعقد ظهور المطلق فی الاطلاق فجزء مقدمات الحکمة عدم القرینة المتصلة فقط لا عدم القرینة المنفصلة لا مطلقا کما ذکره شیخنا الانصاری ولا مقیدا بزمان ورودها کما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هناک أی مبحث التعادل والترجیح وقد تقدم الکلام فی ذلک فی بحث المطلق والمقید ایضا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ان سیرة العقلاء الجاریة علی العمل بالظواهر حاکمة </w:t>
      </w:r>
      <w:r>
        <w:rPr>
          <w:rStyle w:val="FootnoteAnchor"/>
          <w:rtl w:val="true"/>
        </w:rPr>
        <w:footnoteReference w:id="25"/>
      </w:r>
      <w:r>
        <w:rPr>
          <w:rFonts w:ascii="IRNazanin" w:hAnsi="IRNazanin" w:eastAsia="IRNazanin"/>
          <w:color w:val="111111"/>
          <w:sz w:val="28"/>
          <w:sz w:val="28"/>
          <w:szCs w:val="28"/>
          <w:rtl w:val="true"/>
          <w:lang w:bidi="fa-IR"/>
        </w:rPr>
        <w:t xml:space="preserve">  علی الآیات والروایات الناهیة ورافعة لموضوعها تعبدا لا انها مخصصة ومقیدة، بتقریب ان المجعول فی باب الأمارات هو الطریقیة والکاشفیة والعلم التعبدی ومعنی أن الشارع جعل خبر الثقة حجة أنه جعله علما تعبدیا فخبر الثقة بعد حجیته علم غایة الامر انه علم تعبدی وکذلک ظواهر الالفاظ بعد حجیتها علم غایة الامر انها علم تعبدی، وحیث ان موضوع الآیات والروایات الناهیة هو الظن وادلة الاصول العملیة موضوعها الجامع بین الشک والظن والمفروض ان ظواهر الالفاظ بعد امضاء الشارع لسیرة العقلاء القائمة علیها تتصف بالحجیة فإذا صارت حجة فهی علم تعبدی ومع کونها علم تکون حاکمة علی الآیات والروایات الناهیة عن العمل بالظن ورافعة لموضوعها تعبدا، فإن الدلیل الحاکم یرفع دلیل المحکوم تعبدا لا وجدانا، فسیرة العقلاء الجاریة علی العمل بالظواهر بعد امضاء الشارع تکون حاکمة علی الآیات والروایات الناهیة عن العمل بالظن وعلی أدلة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وجه تقدیم سیرة العقلاء الجاریة علی العمل بالظواهر علی الآیات والروایات الناهیة هو الحکومة لا التخصیص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ان هذه الآیات لا تصلح ان تکون رادعة لهذه السیرة ولا یمکن ردع هذه السیرة بهذه الآیات، ومع الاغماض عن ذلک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الحجیة مجعولة فی باب الأمارات وان معنی جعل الحجیة فی باب الأمارات جعل الطریقیة والکاشفیة والعلم التعبدی کلا الامرین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فلا جعل فی باب الأمارات، إذ عمدة الدلیل علی حجیة الأمارات هی السیرة العقلائیة وهی عبارة عن عمل العقلاء بأخبار الثقة وظواهر الالفاظ، فلا یکون مفاد السیرة الجعل فلا اشعار فی السیرة علی الجعل فضلا عن الدلالة، واما الامضاء فلیس معنی الامضاء هو جعل الحجیة للأمارات بل معناه تصدیق سیرة العقلاء وانها موافقة للشرع ومن هنا یکفی فی الامضاء سکوت المولی ومع سکوته وعدم صدور منع منه وردع فهو کاشف عن الامضاء ومعناه موافقة المولی بما هو شارع علی سیرة العقلاء ومن هنا قلنا ان معنی الحجیة معنی انتزاعی فبعد امضاء الشارع لسیرة العقلاء ینتزع منها الحجیة شرعا والحجیة المنتزعة عبارة عن تنجیز الواقع عند الاصابة والتعذیر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جعل فی باب الأمارات ولا مجعول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الامر الثانی فعلی تقدیر تسلیم ان الحجیة مجعولة فی باب الأمارات الا انه لا یمکن ان یکون معنی الحجیة الطریقیة والکاشفیة والعلم التعبدی لأن جعل الطریقیة لأخبار الثقة ولظواهر الالفاظ لغو فإن هذا الجعل لا یؤثر فی اخبار الثقة لا تکوینا ولا تشریعا ومجرد لقلقة لسان فلا یمکن صدوره من المولی الحکیم، ومع الاغماض عن ذلک وتسلیم ان هذا الجعل ممکن فی مقام الثبوت الا انه لا دلیل علیه فی مقام الاثبات فإن سیرة العقلاء لا تدل علی هذا الجعل وعمدة الدلیل علی حجیة الأمارات هی سیرة العقلاء بل لا تدل علی الجعل مطلقا</w:t>
      </w:r>
      <w:r>
        <w:rPr>
          <w:rFonts w:eastAsia="IRNazanin" w:cs="IRNazanin"/>
          <w:color w:val="111111"/>
          <w:sz w:val="28"/>
          <w:szCs w:val="28"/>
          <w:rtl w:val="true"/>
          <w:lang w:bidi="fa-IR"/>
        </w:rPr>
        <w:t>.</w:t>
      </w:r>
      <w:bookmarkStart w:id="91" w:name="pg4992_62496"/>
    </w:p>
    <w:p>
      <w:pPr>
        <w:pStyle w:val="BookText"/>
        <w:rPr/>
      </w:pPr>
      <w:bookmarkEnd w:id="91"/>
      <w:r>
        <w:rPr>
          <w:rFonts w:ascii="IRNazanin" w:hAnsi="IRNazanin" w:eastAsia="IRNazanin"/>
          <w:color w:val="111111"/>
          <w:sz w:val="28"/>
          <w:sz w:val="28"/>
          <w:szCs w:val="28"/>
          <w:rtl w:val="true"/>
          <w:lang w:bidi="fa-IR"/>
        </w:rPr>
        <w:t>فإذن لا دلیل علی هذا الجعل اصلا</w:t>
      </w:r>
      <w:r>
        <w:rPr>
          <w:rFonts w:eastAsia="IRNazanin" w:cs="IRNazanin"/>
          <w:color w:val="111111"/>
          <w:sz w:val="28"/>
          <w:szCs w:val="28"/>
          <w:rtl w:val="true"/>
          <w:lang w:bidi="fa-IR"/>
        </w:rPr>
        <w:t>.</w:t>
      </w:r>
    </w:p>
    <w:p>
      <w:pPr>
        <w:pStyle w:val="Heading2"/>
        <w:numPr>
          <w:ilvl w:val="1"/>
          <w:numId w:val="1"/>
        </w:numPr>
        <w:rPr/>
      </w:pPr>
      <w:bookmarkStart w:id="92" w:name="__RefHeading___Toc407386_774463916"/>
      <w:bookmarkStart w:id="93" w:name="_Toc31"/>
      <w:bookmarkEnd w:id="92"/>
      <w:r>
        <w:rPr>
          <w:rtl w:val="true"/>
        </w:rPr>
        <w:t>حجیة الظواهر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الی هنا قد تبین 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سیرة العقلاء الجاریة علی العمل بظواهر الالفاظ حاکمة علی العمومات الناهیة من الآیات والروایات لأن المجعول فی باب الأمارات هو الطریقیة والکاشفیة ومعنی حجیتها انها طریق الی الواقع أی انها کاشفة وعلم تعبدی وحیث ان موضوع العمومات هو الظن والعلم رافع له ولکن الرفع هنا تعبدا فتکون هذه السیرة حاکمة علی 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ان هذه العمومات لا تصلح بنفسها ان تکون رادعة عن هذه السیرة لأن هذه السیرة مرتکزة فی اذهان الناس ولا یمکن الردع عنها الا ببیان صریح وقطعی وتکرار هذا البیان فی کل مناسبة وکل مجلس حتی یقلع جذور هذا الارتکاز عن اذهان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إلا انه لا مجعول فی باب الأمارات فإن عمدة الدلیل علی حجیة الأمارات کأخبار الثقة وظواهر الالفاظ السیرة القطعیة من العقلاء ومعنی السیرة هو عمل العقلاء بأخبار الثقة وظواهر الالفاظ ومن الواضح ان العمل لا یدل علی الجعل، فلا جعل فی باب الأمارات حتی یکون المجعول هو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معنی الحجیة هو جعل الأمارات حجة ولکن لا یمکن التسلیم بأن معنی الحجیة هو الطریقیة والکاشفیة والعلم التعبدی لأن طریقیة الأمارات ذاتیة وهی الطریقة الظنیة النوعیة فأخبار الثقة طریق ذاتا لکن ظنا ونوعا وکذا ظواهر الالفاظ فجعل الطریقیة لها لا یؤثر فیها لا تکوینا ولا تشریعا فیکون هذا الجعل لغوا الا ان یرجع ذلک الی تنزیل الأمارات منزلة العلم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 بالتنزیل وإنما تقول ان المجعول هو الطریقیة والکاشفیة والعلم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جعل الطریقیة والکاشفیة تعبدا لأن هذا الجعل لا یؤثر فی طریقة الأمارات لا تکوینا لأنه مستحیل إذ تکوین الشیء بالجعل الاعتباری مستحیل ولا تعبدا واعتبارا الا بنحو التنزیل والمحقق النائینی لا یقول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ایضا وتسلیم ان المجول فی باب الأمارات هو الطریقیة والکاشفیة والعلم التعبدی ولکن ذکرنا سابقا ان مدلول العمومات الناهیة عن العمل بالظن من الآیات والروایات إرشاد الی عدم حجیة الأمارات الظنیة کأخبار الثقة وظواهر الالفاظ وعندئذ فمفاد أدلة حجیة الأمارات انها طریق وکاشف عن الواقع وعلم تعبدی والجامع بینها انها حجة ومفاد عمومات الآیات الناهیة والروایات انها لیست بحجة وحیث ان نسبة السیرة الجاریة علی العمل بظواهر الالفاظ الی تلک العمومات نسبة الخاص الی العام ونسبة المقید الی المطلق فتکون مخصصة لها فتقدیم سیرة العقلاء الجاریة عل العمل بظواهر الالفاظ علی العمومات الناهیة عن العمل بالظن من باب التخصیص لا من بباب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Style w:val="FootnoteAnchor"/>
          <w:rtl w:val="true"/>
        </w:rPr>
        <w:footnoteReference w:id="26"/>
      </w:r>
      <w:r>
        <w:rPr>
          <w:rFonts w:ascii="IRNazanin" w:hAnsi="IRNazanin" w:eastAsia="IRNazanin"/>
          <w:color w:val="111111"/>
          <w:sz w:val="28"/>
          <w:sz w:val="28"/>
          <w:szCs w:val="28"/>
          <w:rtl w:val="true"/>
          <w:lang w:bidi="fa-IR"/>
        </w:rPr>
        <w:t xml:space="preserve">  طریقا آخر وهو ان رادعیة العمومات الناهیة عن العمل بالظن من الآیات والروایات رداعیتها مستحیلة لأنها تستلزم الدور وهو مستحیل ذاتا لأن معناه توقف الشیء علی نفسه وهو مستحیل بالذات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لزوم الدور فإن رادعیة هذه العمومات عن هذه السیرة الجاریة علی العمل بظواهر الالفاظ رادعیتها تتوقف علی ان لا تکون هذه السیرة مخصصة لها لأنها لو کانت کذلک فلا تصلح هذه العمومات ان تکون رادعة فإذن رادعیتها عن هذه السیرة تتوقف علی عدم مخصصیتها لهذه العمومات وعدم مخصصیة السیرة الجاریة علی العمل بظواهر الالفاظ لهذه العمومات تتوقف علی رادعیتها، فیلزم توقف رادعیتها علی نفسها وهو من الدور المستحیل لأنه من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 أن هذا الدور یلزم من طرف آخر ایضا وهو طرف مخصصیة السیرة لهذه العمومات فإن طرف مخصصیة السیرة لهذه العمومات الناهیة عن العمل بالظن مخصصیتها تتوقف علی ان لا تکون هذه العمومات رادعة لها إذ لو کانت رادعة لها فلا تصلح هذه السیرة مخصصة لها فمخصصیتها تتوقف علی ان لا تکون هذه العمومات رادعة لها فعدم رادعیة هذه العمومات لهذه السیرة تتوقف علی مخصصیتها لها فیلزم الدور وتوقف الشیء علی نفسه أی توقف مخصصیة هذه السیرة لهذه العمومات الناهیة علی نفسها وهذا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بأن هذا الدور فی هذا الجانب غیر لازم فإن مخصصیة السیرة لهذه العمومات لا تتوقف علی الردع عنها فی الواقع فإن مخصصیة هذه السیرة لهذه العمومات الناهیة عن العمل بالظن لا تتوقف علی الردع عنها فی الواقع حتی یلزم الدور بل یکفی فی مخصصیة هذه السیرة لهذه العمومات عدم ثبوت الردع فإنه جامع بین ثبوت عدم الردع وبین الظن بعدم الردع وبین الشک فعدم ثبوت الردع لا یتوقف علی مخصصیة هذ السیرة لهذه العمومات بل انما یتوقف علی عدم صلاحیة هذه العمومات للردع فلا دور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غریب جدا لما تقدم من ان حجیة السیرة واتصافها بالحجیة متوقف علی إحراز امضائها جزما فاذا لم یحرز امضائها جزما فلا تتصف هذه السیرة بالحجیة واما مع الشک فی الامضاء او مع الظن به یشک فی حجیتها وقد تقدم ان الشک فی الحجیة مساوق للقطع بعدم الحجیة فعلا أی بعدم ترتیب أثار الحجیة علیها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یکفی فی حجیة السیرة ومخصصیتها عدم ثبوت الردع أی الشک فی ان هذه السیرة مردوعة بهذه العمومات او لا تکون مردوعة؟ فإن عدم ثبوت الردع عنها مساوق للشک فی حجیتها والشک فی حجیتها مساوق للقطع بعدم ترتیب آثار الحجیة علیها</w:t>
      </w:r>
      <w:r>
        <w:rPr>
          <w:rFonts w:eastAsia="IRNazanin" w:cs="IRNazanin"/>
          <w:color w:val="111111"/>
          <w:sz w:val="28"/>
          <w:szCs w:val="28"/>
          <w:rtl w:val="true"/>
          <w:lang w:bidi="fa-IR"/>
        </w:rPr>
        <w:t>.</w:t>
      </w:r>
      <w:bookmarkStart w:id="94" w:name="pg4992_62499"/>
    </w:p>
    <w:p>
      <w:pPr>
        <w:pStyle w:val="BookText"/>
        <w:rPr/>
      </w:pPr>
      <w:bookmarkEnd w:id="94"/>
      <w:r>
        <w:rPr>
          <w:rFonts w:ascii="IRNazanin" w:hAnsi="IRNazanin" w:eastAsia="IRNazanin"/>
          <w:color w:val="111111"/>
          <w:sz w:val="28"/>
          <w:sz w:val="28"/>
          <w:szCs w:val="28"/>
          <w:rtl w:val="true"/>
          <w:lang w:bidi="fa-IR"/>
        </w:rPr>
        <w:t>فما فی هذا الجواب من ان مخصصیة السیرة لهذه العمومات الناهیة عن العمل بالظن من الآیات والروایات لا تتوقف علی عدم الردع عنها فی الواقع بل یکفی فیه عدم ثبوت الردع غریب جدا فإن عدم ثبوت الردع عن السیرة مساوق للشک فی الردع عنها وهو مساوق للقطع بعدم حجیتها أی للقطع بعدم ترتیب آثار الحجیة علیها فکیف تکون مخصصة لهذه العمومات؟</w:t>
      </w:r>
    </w:p>
    <w:p>
      <w:pPr>
        <w:pStyle w:val="Heading2"/>
        <w:numPr>
          <w:ilvl w:val="1"/>
          <w:numId w:val="1"/>
        </w:numPr>
        <w:rPr/>
      </w:pPr>
      <w:bookmarkStart w:id="95" w:name="__RefHeading___Toc407388_774463916"/>
      <w:bookmarkStart w:id="96" w:name="_Toc32"/>
      <w:bookmarkEnd w:id="95"/>
      <w:r>
        <w:rPr>
          <w:rtl w:val="true"/>
        </w:rPr>
        <w:t>حجیة الظواهر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ذکرنا ان ما أجیب به عن الدور من ناحیة التخصیص لا معنی محصل له، فإن مخصصیة السیرة للعمومات الناهیة عن العمل بالظن فی الکتاب والسنة لا یکفی فیها عدم ثبوت الردع عنها فإن عدم ثبوت الردع ینسجم مع الظن ومع الشک فی الردع فاذا قیل ان الردع لم یثبت معناه انه یشک فی الردع او یظن به وانه غیر ثابت ولا یکفی فی مخصصیة السیرة عدم ثبوت الردع لأن اتصاف السیرة بالحجیة منوط بإحراز امضائها جزما واحراز امضائها تابع للقطع بحجیتها والقطع بحجیتها مساوق للقطع بعدم الردع عنها، فإذن مخصصیة السیرة تتوقف علی عدم الردع عنها فی الواقع، ولا یکفی عدم ثبوت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الجواب لا یرجع الی معنی محصل، هذا من جانب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فی المقام بالعکس تماما، فإن مخصصیة السیرة للعمومات والإطلاقات الناهیة عن العمل بالظن فی الکتاب والسنة مخصصیتها تتوقف علی عدم الردع عنها اقعا ولا یکفی عدم ثبوت الردع عنها بینما رادعیة هذه العمومات عن السیرة لا تتوقف علی عدم مخصصیتها لها واقعا بل یکفی فی رادعیة هذه العمومات والمطلقات الناهیة عن العمل بالظن للسیرة عدم ثبوت مخصصیتها وقد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ذلک ان ظهور العام فی العموم اذا انعقد کما لو لم تکن هناک قرینة متصلة او ظهور المطلق فی الاطلاق اذا انعقد کما اذا تمت مقدمات الحکمة ومنها عدم القرینة المتصلة فهذا الظهور حجة فیجوز التمسک بهذا الظهور للمطلق او للعام، والشک فی وجد المخصص فی الواقع لا یمنع عن التمسک بعمم العام واطلاق المطلق فإذا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ینصب قرینة متصلة فظهور العام فی العموم قد انعقد وهو حجة فیجوز التمسک بعمومه وان شک فی وجود المخصص فی الواقع إذ الشک فی وجود المخصص فی الواقع لا یمنع من التمسک بعموم العام وکذا لو شک فی وجود المقید فی الواقع فهو لا یمنع عن التمسک بإطلاق المطلق إذ ظهور العام فی العموم حجة ولا یمکن رفع الید عنه الا بالعلم بوجود المخصص وظهور المطلق فی الاطلاق حجة ولا یجوز رفع الید عنه الا بالعلم بوجود المقید واما مع الشک فی وجود المخصص او المقید فلا موجب لرفع الید عن ظهور العام فی العموم او ظهور المطلق فی الاطلاق، ومانحن فیه کذلک، فإن رادعیة هذه الآیات الناهیة عنا العمل بالظن بإطلاقها او عمومها لا تتوقف علی عدم مخصصیة السیرة واقعا بل یکفی فی رادعیة هذه المطلقات والعمومات الناهیة عدم ثبوت مخصصیتها فالشک فی کون هذه السیرة مخصصة لهذه العمومات او مقیدة للإطلاق هذه المطلقات لا یمنع عن التمسک بإطلاق هذه المطلقات ولا یمنع من التمسک بعموم هذه العمومات ورادعیتها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وما ذکره تام فیما اذ اکان المخصص لفظیا ولم یکن قطعیا، إذ للمخصص اللفظی غیر القطعی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الثبوت ومرحلة الاثبات، فتارة یکون خبر الثقة ثابت فی الواقع ولکن لم یثبت فی مقام الاثبات او ظهور اللفظ فی معنی ثابت فی الواقع ولکن لم یثبت فی مقام الاثبات فمقام الاثبات هو مقام العلم ومقام الاحراز فتارة یکون المخصص ثابتا بوجوده الواقعی ولم یثبت بوجوده العلمی ففی مثل هذه الموارد یکون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فإذا جاء عام من قبل المولی او مطلق وتمت مقدمات الحکمة انعقد ظهور المطلق فی الإطلاق وهذا الظهور حجة وانعقد ظهور العام فی العموم وهو حجة ووجود المقید او المخصص فی الواقع لا أثر له وإذا شککنا فی وجود مخصص لهذا العام او وجود مقید فلا أثر لهذا الشک ولا یمنع عن التمسک بعموم العام واطلاق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الامر لیس کذلک فیما لو کان المخصص لبیا کما فی المقام فإن المخصص فی المقام لبی والمخصص اللبی قطعی کالسیرة القطعیة من العقلاء الجاریة علی العمل بأخبار الثقة او العمل بظواهر الالفاظ من الکتاب والسنة فهذ السیرة دلیل لبی قطعی فلیست له مرحلتان مرحلة الثبوت ومرحلة الاثبات إذ مرحلة ثبوتها عین مرحلة الاثبات ومرحلة اثباتها عین مرحلة الثبوت فلها مرحلة واحدة وهی مرحلة الثبوت والاثبات معا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ذلک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فإن رادعیة هذه العمومات عن السیرة تتوقف علی عدم مخصصیة هذه السیرة لهذه العمومات الناهیة فی الواقع إذ لیس للسیرة مرحلة الثبوت ومرحلة الاثبات ولا یتصور الشک فی السیرة لأنها عمل الناس فی الخارج بالظواهر وهذا امر مشهود وقطعی لا نشک فیه، فیکون الدور باق علی حاله، فإن رداعیة هذه العمومات والمطلقات الناهیة عن السیرة تتوقف علی عدم مخصصیتها لها وعدم مخصصیتها لها واقعا یتوقف علی رادعیتها فیلزم الدور وتوقف الشیء علی نفسه أی توقف الرادعیة علی الرداعیة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السید الاستاذ تام فیما اذا کان للمخصص مرحلتان مرحلة الثبوت ومرحلة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یکن للمخصص الا مرحلة واحدة فإن مرحلة ثبوته عین مرحلة الاثبات کما هو الحال فی الأدلة اللبیة وکذلک فی الأدلة اللفظیة إذا کانت قطعیة فلا یکون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عن اشکال الدور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سابقا من ان هذه الآیات والروایات الناهیة عن العمل بالظن بإطلاقها او عمومها لا تصلح ان تکون رادعة عن هذه السیرة، لأنها مرتکزة فی اذهان الناس وجذورها ثابتة فی اعماق نفوسهم ولهذا یکون عمل الناس علی طبق هذه السیرة عفویا لا من باب التعقل والتفکر ولا یمکن الردع عن هذه السیرة وقلع جذورها عن الاذهان الا بالبیان الصریح المؤکد والمشدد والمکرر فی کل مناسبة وفی کل مجلس حتی یقلع جذورها عن الاذهان والنفوس، إذ طالما تکون جذورها ثابتة فی اعماق النفوس یکون العمل علی طبقها عفوی ولا یمکن رفع الید عنها، ومن هنا یعمل الناس بالسیرة فی زمان وجود هذه الآیات والروایات الناهیة بإطلاقها او عمومها ولا یلتفتون الی هذه الآیات والروایات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الآیات والروایات الناهیة عن العمل بالظن بإطلاقها او عمومها لا تصلح ان تکون رادعة عن العمل بهذه السیرة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فهذه الآیات والروایات الناهیة عن العمل بالظن ظهورها فی الاطلاق والعموم هو من الظواهر، والدلیل علی حجیة الظواهر هو سیرة العقلاء، فرادعیة هذه الآیات الناهیة عن العمل بالظن بإطلاقها او عمومها تتوقف علی حجیة هذه السیرة فإذا کانت رادعة عن هذه السیرة ومانعة عن حجیتها فهی مانعة عن حجیة نفسها فیلزم من فرض حجیة الآیات والروایات الناهیة بعمومها وإطلاقها عدم حجیتها، وکل ما یلزم من فرض وجوده عدمه فوجوده مستحیل، فمن اجل ذلک لا یمکن ان تکون هذه الآیات والروایات الناهیة عن العمل بالظن بعمومها او إطلاقها رادعة</w:t>
      </w:r>
      <w:r>
        <w:rPr>
          <w:rFonts w:eastAsia="IRNazanin" w:cs="IRNazanin"/>
          <w:color w:val="111111"/>
          <w:sz w:val="28"/>
          <w:szCs w:val="28"/>
          <w:rtl w:val="true"/>
          <w:lang w:bidi="fa-IR"/>
        </w:rPr>
        <w:t>.</w:t>
      </w:r>
      <w:bookmarkStart w:id="97" w:name="pg4992_62502"/>
    </w:p>
    <w:p>
      <w:pPr>
        <w:pStyle w:val="BookText"/>
        <w:rPr/>
      </w:pPr>
      <w:bookmarkEnd w:id="97"/>
      <w:r>
        <w:rPr>
          <w:rFonts w:ascii="IRNazanin" w:hAnsi="IRNazanin" w:eastAsia="IRNazanin"/>
          <w:color w:val="111111"/>
          <w:sz w:val="28"/>
          <w:sz w:val="28"/>
          <w:szCs w:val="28"/>
          <w:rtl w:val="true"/>
          <w:lang w:bidi="fa-IR"/>
        </w:rPr>
        <w:t>نعم لو کان هناک دلیل خاص یدل علی حجیة هذه الآیات والروایات الناهیة عن العمل بالظن بعمومها وإطلاقها فعندئذ لا یلزم هذا المحذور، لأن الدلیل علی حجیة هذه الآیات والروایات فی العموم والاطلاق هو السیرة العقلائیة القطعیة بل یکون الدلیل علی حجیتها دلیل آخر 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مجرد افتراض ولا واقع موضوعی له</w:t>
      </w:r>
      <w:r>
        <w:rPr>
          <w:rFonts w:eastAsia="IRNazanin" w:cs="IRNazanin"/>
          <w:color w:val="111111"/>
          <w:sz w:val="28"/>
          <w:szCs w:val="28"/>
          <w:rtl w:val="true"/>
          <w:lang w:bidi="fa-IR"/>
        </w:rPr>
        <w:t>.</w:t>
      </w:r>
    </w:p>
    <w:p>
      <w:pPr>
        <w:pStyle w:val="Heading2"/>
        <w:numPr>
          <w:ilvl w:val="1"/>
          <w:numId w:val="1"/>
        </w:numPr>
        <w:rPr/>
      </w:pPr>
      <w:bookmarkStart w:id="98" w:name="__RefHeading___Toc407390_774463916"/>
      <w:bookmarkStart w:id="99" w:name="_Toc33"/>
      <w:bookmarkEnd w:id="98"/>
      <w:r>
        <w:rPr>
          <w:rtl w:val="true"/>
        </w:rPr>
        <w:t>حجیة الظواهر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ذکرنا انه لا یمکن ان تکون العمومات الناهیة من الآیات والروایات رادعة عن السیرة، لأن الدلیل علی حجیة هذه العمومات والمطلقات نفس سیرة العقلاء فلو کانت هذه العمومات رادعة عنها ومانعة عن حجیة هذه السیرة ففی نهایة المطاف هی مانعة عن حجیة نفسها فیلزم من فرض حجیة هذه العمومات عدم حجیتها وکل ما یلزم من فرض وجوده عدمه فوجوده فی الخارج مستحیل الا اذا فرض ان هناک دلیل آخر یدل علی حجیة هذه العمومات الناهیة فلا یلزم عندئذ هذا المحذور ولکنه مجرد فرض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العمومات لا تصلح ان تکون رادعة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وتسلیم انها صالحة للرادعیة الا ان نسبة السیرة الیها نسبة الخاص الی العام فالسیرة من جهة انها مرتکزة فی الاذهان فهی بمثابة القرینة المتصلة علی تخصیص وتقیید هذه العمومات والمطلقات ومانعة عن انعقاد ظهورها فی العموم او الاطلاق وبالتالی لا تکون رادعة للسیرة بعمومها واطلاقها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الاغماض عن ذلک ایضا فلا شبهة فی ان هذه السیرة قرینة منفصلة بالنسبة الی هذه العمومات والمطلقات فهی وان لم تکن مانعة عن انعقاد ظهورها فی العموم او الاطلاق ولکن لا شبهة فی انها مانعة عن حجیتها ومعه لا تصلح ان تکون رادعة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العمومات الناهیة عن العمل بالظن فی الکتاب والسنة لا تصلح ان تکون رادعة عن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الالتزام بالدور 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انه لا یلزم الدور فی المقام حتی یجاب عنه، لأن الدور المستحیل هو توقف المعلول علی العلة وبالعکس کما اذا توقف المعلول علی العلة والعلة توقفت علی المعلول أما مباشرة أو بالواسطة فعندئذ یلزم توقف الشیء علی نفسه وتوقف الشیء علی نفسه مستحیل من جهة ان لازمه علیّة الشیء لنفسه وهو مستحیل فاستحالة الدور من جهة انه یستلزم علیة الشیء لنفسه وهی مستحیلة بالذات کاجتماع النقیضین او الضدین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المقام فإن مخصصیة السیرة لهذه العمومات لا تتوقف علی عدم رادعیتها لهذه السیرة فإن مخصصیة السیرة لهذه العمومات والمطلقات تتوقف علی امضائها شرعا إذ الامضاء هو العلة لمخصصیة السیرة للعمومات والعلة لتقییدها للمطلقات وامضائها مساوق لحجیتها وأما امضائها فإما بالتنصیص من المولی او بالسکوت وعدم صدور الردع عنها فإنه یدل علی الامضاء جزما فإذن لا دور فی البین واما عدم الرادعیة فهو لا یصلح ان یکون علی لمخصصیة السیرة لها فإن عدم الردع أمر عدمی والعدمی لا یصلح ان یکون مؤثرا فی شیء لأن المؤثر لا بد ان یکون امرا وجودیا فلا یعقل ان یکون عدم الرادعیة لهذه العمومات الناهیة عن العمل بالظن علة وسببا لمخصصیة السیرة فمخصصیة السیرة مسببة ومعلولة لإمضائها شرعا وحجیتها، فاذا ثبت امضائها بالتنصیص من المولی او بالسکوت فهی مخصصة لها ولا تتوقف مخصصیتها علی شیء آخر فعدم الرادعیة لا یصلح ان یکون علة لأن العدم لا یصلح ان یکون علة للوجود إذ السنخیة معتبرة بین العلة والمعلول والمعلول یکون من سنخ وجود العلة ولا یکون المعلول اجنبی عن العلة فی الوجود فإن المعلول من مراتب وجود العلة کالحرارة للنار فإنها معلولة للنار ومن سنخها ومن مراتب وجود النار فالمعلول یخرج من ذات العلة والا فتأثیر شیء مباین فی شیء مباین مستحیل فیستحیل ان یکون الوجود فی الخارج مؤثرا فی وجود آخر فتأثیر العلة فی المعلول معناه تولد المعلول من العلة، فلا دور فی المقام، فإن حجیتها لا تتوقف علی رداعیتها فإن رادعیة هذه العمومات متوقفة علی حجیتها وحجیتها من قبل المولی ولا تتوقف علی رادعیتها واما عدم المخصصیة فهو لا یصلح ان یکون علة لأنه امر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دور فی المقام حتی یتکلف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الجهة الاولی أی فی حجیة ظهور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تبین ان عمدة الدلیل علی حجیة ظواهر الالفاظ السیرة القطعیة من العقلاء الجاریة علی العمل بها المرتکزة فی الاذهان والممضاة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لفظ ظهورات ثلاثة ودلالات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 وهی انتقال الذهن من تصور اللفظ الی تصور المعنی قهرا وهذه الدلالة قد یعبر عنها بالظهور التصوری وهذه الملازمة بین تصور اللفظ وتصور المعنی ثابتة تکوینا وهذه الملازمة ملازمة تکوینیة قهریة غایة الامر تصور اللفظ اولا وبالذات وتصور المعنی ثانیا وبالعرض فإن الداخل فی الذهن اولا تصور اللفظ وثانیا صورة المعنی، وهذه الدلالة التصوریة لا تتوقف علی أی مقدمة خارجیة ما عدا الوضع ولا تمنع القرینة المتصلة عن هذه الدلالة التصوریة فإذا قیل رأیت أسد یرمی فبمجرد سماع لفظ الاسد ینتقل الذهن الی معناه وهو الحیوان المفترس ثم اذا سمع کلمة یرمی انتقل الذهن من المعنی الحقیقی الی المعنی المجازی فالانتقال الی المعنی المجازی بعد الانتقال الی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الاصحاب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خالف فی المسألة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علی ان الدلالة الوضعیة دلالة تصدیقیة ولیست بدلالة تصوریة والدلالة التصوریة مستندة الی الانس الذهنی بین اللفظ والمعنی، وهذا الذی أفاده مبنی علی مسلکه فی باب الوضع إذ قد اختار ان معنی الوضع هو التعهد والالتزام النفسانی فلا بد من الالتزام بان الدلالة الوضعیة دلالة تصدیقیة وهی دلالة اللفظ علی تفهیم معناه أی دلالة اللفظ علی ان المتکلم به أراد تفهیم معناه، فکل من التزم بأن الوضع هو بمعنی التعهد والالتزام النفسانی فلا بد من ان یبنی علی ان الدلالة الوضعیة دلالة تصدیقیة</w:t>
      </w:r>
      <w:r>
        <w:rPr>
          <w:rFonts w:eastAsia="IRNazanin" w:cs="IRNazanin"/>
          <w:color w:val="111111"/>
          <w:sz w:val="28"/>
          <w:szCs w:val="28"/>
          <w:rtl w:val="true"/>
          <w:lang w:bidi="fa-IR"/>
        </w:rPr>
        <w:t>.</w:t>
      </w:r>
      <w:bookmarkStart w:id="100" w:name="pg4992_62505"/>
    </w:p>
    <w:p>
      <w:pPr>
        <w:pStyle w:val="BookText"/>
        <w:rPr/>
      </w:pPr>
      <w:bookmarkEnd w:id="100"/>
      <w:r>
        <w:rPr>
          <w:rFonts w:ascii="IRNazanin" w:hAnsi="IRNazanin" w:eastAsia="IRNazanin"/>
          <w:color w:val="111111"/>
          <w:sz w:val="28"/>
          <w:sz w:val="28"/>
          <w:szCs w:val="28"/>
          <w:rtl w:val="true"/>
          <w:lang w:bidi="fa-IR"/>
        </w:rPr>
        <w:t>ولکن ذکرنا فی الوضع انه لیس تعهدا والتزاما نفسانیا علی تفصیل تقدم هناک ولهذا بنینا علی مسلک المشهور من ان الدلالة الوضعیة دلالة تصوریة ولیست بدلالة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 وهی دلالة اللفظ علی ان المتکلم أراد تفهیم معناه وهی تتوقف زائدا علی الوضع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المتکلم العرفی شاعرا وعاقلا وملتفتا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ینصب قرینة متصلة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وجدت کلا المقدمتین یکون ظهور حاله یدل علی انه أراد تفهیم معنی اللفظ فإذا قال رأیت أسدا وکان المتکلم ملتفتا وشاعرا وعاقلا ولم ینصب قرینة متصلة فظهور حاله یدل علی انه أراد تفهیم معنی الاسد للمخاطب والسامع، واما اذا نصب قرینة متصلة فلا تدل علی ذلک فإذا قیل رأیت أسدا یرمی یکون ظهور هذا الکلام أنه أراد تفهیم المعنی المجازی وهو الرجل الشجاع من لفظ الاسد لا تفهیم معنها اللغوی او العرفی وهو الحیوان المفترس</w:t>
      </w:r>
      <w:r>
        <w:rPr>
          <w:rFonts w:eastAsia="IRNazanin" w:cs="IRNazanin"/>
          <w:color w:val="111111"/>
          <w:sz w:val="28"/>
          <w:szCs w:val="28"/>
          <w:rtl w:val="true"/>
          <w:lang w:bidi="fa-IR"/>
        </w:rPr>
        <w:t>.</w:t>
      </w:r>
    </w:p>
    <w:p>
      <w:pPr>
        <w:pStyle w:val="Heading2"/>
        <w:numPr>
          <w:ilvl w:val="1"/>
          <w:numId w:val="1"/>
        </w:numPr>
        <w:rPr/>
      </w:pPr>
      <w:bookmarkStart w:id="101" w:name="__RefHeading___Toc407392_774463916"/>
      <w:bookmarkStart w:id="102" w:name="_Toc34"/>
      <w:bookmarkEnd w:id="101"/>
      <w:r>
        <w:rPr>
          <w:rtl w:val="true"/>
        </w:rPr>
        <w:t>حجیة الظواهر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ذکرنا ان لکل لفظ صادر من متکلم عرفی دلالات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تصوریة وهی انتقال الذهن من سماع اللفظ الی صورة اللفظ اولا والی صورة المعنی ثانیا وبالتبع وهذا الانتقال امر تکوینی قهری ولا یمنع عن هذا الانتقال قرینة متصلة ولا یتوقف علی أی مقدمة خارجیة ما عدا عملیة الوضع، هذا علی المشهور بین الاصحاب من ان الدلالة الوضعیة دلالة تصوریة سواء صدر هذا اللفظ من متکلم فی حال الشعور والالتفات او صدر بغیر شعور والتفات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تصدیقیة وهی دلالة اللفظ علی ان المتکلم أراد تفهیم معناه وهی تتوقف زائدا علی الوضع علی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المتکلم شاعرا ملتفتا ومختارا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ینصب قرینة متصلة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صدر کلام من متکلم عرفی فی حال شعور واختیار والتفات کان ظهور حاله فی انه أراد تفهیم معنی هذا اللفظ وأراد استعمل هذا اللفظ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 بلحاظ الارادة الجدیة النهائیة وهذه الدلالة تتوقف علی عنصرین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ان المتکلم فی مقام بیان مراده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ینصب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صدر کلام من متکلم عرفی واحرزنا انه فی مقام بیان مراده الجدی ولم ینصب قرینة علی الخلاف کان ظهور حاله انه أراد هذا المعنی بإرادة جدیة ونهائیة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الدلالات الثلاث موجودة فی کل کلام صادر من متکلم عرفی من الدلالة التصوریة والتصدیقیة بلحاظ الإرادة التفهیمیة والتصدیقیة بلحاظ الارادة الجدیة بلا فرق بین ان یکون الکلام إخباریا او انشائیا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الموضوع لحجیة أصالة الظهور وتشخیصه وتحلیله، وفیه آراء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هذه الجهة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الظهور هل هی أصل برأسه او انها ترجع الی الاصول العدمیة کأصالة عدم القرینة؟ مثلا أصالة العموم هل هی أصل برأسه او انه یرجع الی أصالة عدم المخصص؟</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ان اصالة الظهور أصل برأسه فهل هی متوقفة علی اصالة عدم القرینة فی الواقع وفی المرتبة السابقة او انها لا تتوقف علی هذه الاصالة؟</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حجیة أصالة الظهور هل هو الظهور التصدیقی او الظهور الوضعی؟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النقطة الاولی فقد ذهب شیخنا الانصاری الی ان الاصول الوجودیة ترجع الی الاصول العدمیة وانها لیست أصولا برأسها واستقلالها، فأصالة الظهور لیس أصالة برأسها أی لیست اصلا مستقلا بل هی ترجع الی أصالة عدم القرینة وکذلک أصالة العموم لیست اصلا برأسها بل ترجع الی اصالة عدم المخصص وکذلک اصالة الاطلاق ترجع الی اصالة عدم المقید وأصالة الحقیقة فإنها ترجع الی اصالة عدم القرینة </w:t>
      </w:r>
      <w:r>
        <w:rPr>
          <w:rStyle w:val="FootnoteAnchor"/>
          <w:rtl w:val="true"/>
        </w:rPr>
        <w:footnoteReference w:id="2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أفاد فی وجه ذلک أنه إذا صدر کلام من المولی وکان ظاهرا فی ارادة معناه فالشک فی ارادة ظهور هذا الکلام من المولی حیث انه ناشئ من الشک فی وجود القرینة فی الواقع وفی المرتبة السابقة فإن کانت هناک قرینة فی الواقع ومقام الثبوت وفی المرتبة السابقة فهی مانعة عن إرادة هذا الظهور وان لم تکن قرینة فی الواقع ومقام الثبوت فهذا الظاهر مراد للمولی فالشک فی ارادة هذا الظهور ناشئ من الشک فی وجود القرینة فی الواقع وفی المرتبة السابقة فلا بد من الرجوع الی اصالة عدم وجود القرینة لا الی اصالة الظهور فإذا أجرینا أصالة عدم وجود القرینة ثبت الظهور فمرجع أصالة الظهور الی اصالة عدم وجود القرینة فی الواقع ومقام الثبوت دون أصالة الظهور التی هی أصل وجودی</w:t>
      </w:r>
    </w:p>
    <w:p>
      <w:pPr>
        <w:pStyle w:val="BookText"/>
        <w:rPr/>
      </w:pPr>
      <w:r>
        <w:rPr>
          <w:rFonts w:ascii="IRNazanin" w:hAnsi="IRNazanin" w:eastAsia="IRNazanin"/>
          <w:color w:val="111111"/>
          <w:sz w:val="28"/>
          <w:sz w:val="28"/>
          <w:szCs w:val="28"/>
          <w:rtl w:val="true"/>
          <w:lang w:bidi="fa-IR"/>
        </w:rPr>
        <w:t>هکذا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یأتی نقد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الأصول الوجودیة أصول برأسها واستقلالها وانها لا ترجع الی الاصول العدمیة وقد أفاد فی وجه ذلک ان السیرة العقلائیة قد جرت علی هذه الاصول الوجودیة وعلی حجیة هذه الاصول الوجودیة وهی الممضاة شرعا والمفروض ان سیرة العقلاء قد جرت علی اصالة الظهور والعموم والاطلاق والحقیقة وهی اصول وجودیة وترتیب الآثار علیها وهذه الاصول ممضاة من قبل الشارع وهی حجة من قبل الشارع وهی لا ترجع الی الاصول العدمیة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الاصول العدمیة کأصالة عدم القرینة وعدم المخصص فی الواقع واصالة عدم المقید فی الواقع فلا دلیل علیها، والنکتة فی ذلک ان هذه الاصالة لو لم ترجع الی الاصول الوجودیة فلا تکون من الاصول اللفظیة فإن اصالة عدم القرینة ان لم ترجع الی اصالة عدم الظهور فلا تکون من الاصول اللفظیة ولا دلیل علی حجیتها فإن کانت اصالة عدم القرینة اصلا تعبدیا واصلا عملیا ولیست من الاصول اللفظیة فلا دلیل علی حجیتها وسوف نتکلم فی ذلک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فی المسألة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 مراد المتکلم من کلامه من دون انعقاد الظهور لکلام المولی، أی صدر کلام من المولی ولم ینعقد له ظهور ولکن یشک فی مراده من هذا الکلام فعدم انعقاد الظهور من جهة احتمال وجود قرینة متصلة مانعة عن انعقاد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الفرض الاول وهو ان یکون الشک فی کلام المولی من جهة عدم انعقاد الظهور له من ناحیة احتمال وجود القرینة المتصلة فی الواقع المانعة عن انعقاد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 ان ظهور الکلام هل هو مراد بإرادة جدیة او لا؟ ومنشأ هذا الشک احتمال وجود القرینة فی الواقع وفی المرتبة السابقة، فإذن الشک یکون فی مراد المتکلم من ظهور کلامه أی صدر کلام من المولی وانعقد ظهوره ولکن المکلف یشک فی ان الظهور مراد بإرادة جدیة ونهائیة ومنشأ هذا الشک الشک فی وجود القرینة المنفصلة فی الواقع وفی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الاول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 هذا الفرض هو أصالة عدم القرینة لا اصالة الظهور إذ لا ظهور حتی یتمسک بها بل هی سالبة بانتفاء الموضوع فلا بد من الرجوع الی اصالة عدم وجود القرینة المتصلة ویثبت بهذه الاصالة موضوع الحجیة وهو الظهور فإنه بأصالة عدم القرینة المتصلة تثبت موضوع الحجیة وهو الظهور ولا بد من الرجوع الی هذه الاصالة اولا لإثبات ظهور هذا الکلام فی العموم او فی الاطلاق او فی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الفرض</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الفرض الثانی یکون کلام المولی ظاهرا أی الظهور منعقد ولکن الشک فی ان هذا الظهور مراد بإرادة جدیة او لیس مراد کذلک من جهة الشک فی وجود القرینة المنفصلة فی الواقع وحیث ان الظهور فی هذا الفرض قد انعقد وتحقق فلا بد من العمل بأصالة الظهور لأن بناء العقلاء قد جری علی العمل بالظهور وهذا البناء ممضی شرعا فهو حجة فالحجة هو الظهور والظهور هو الموضوع للحجیة ومجرد احتمال وجود قرینة منفصلة فی الواقع ومقام الثبوت لا أثر له وهو لا یمنع عن هذا الظهور ولا عن حجیته وأصالة عدم وجود هذه القرینة لا تجری فی نفسها کما سوف یأتی بیانه، فحیث ان الظهور منعقد لکلام المولی فالمرجع فیه اصالة الظهور لأن سیرة العقلاء قد جرت علی العمل بالظهور والمفروض ان هذه السیرة ممضاة شرعا</w:t>
      </w:r>
      <w:r>
        <w:rPr>
          <w:rFonts w:eastAsia="IRNazanin" w:cs="IRNazanin"/>
          <w:color w:val="111111"/>
          <w:sz w:val="28"/>
          <w:szCs w:val="28"/>
          <w:rtl w:val="true"/>
          <w:lang w:bidi="fa-IR"/>
        </w:rPr>
        <w:t>.</w:t>
      </w:r>
      <w:bookmarkStart w:id="103" w:name="pg4992_62509"/>
    </w:p>
    <w:p>
      <w:pPr>
        <w:pStyle w:val="BookText"/>
        <w:rPr/>
      </w:pPr>
      <w:bookmarkEnd w:id="103"/>
      <w:r>
        <w:rPr>
          <w:rFonts w:ascii="IRNazanin" w:hAnsi="IRNazanin" w:eastAsia="IRNazanin"/>
          <w:color w:val="111111"/>
          <w:sz w:val="28"/>
          <w:sz w:val="28"/>
          <w:szCs w:val="28"/>
          <w:rtl w:val="true"/>
          <w:lang w:bidi="fa-IR"/>
        </w:rPr>
        <w:t>فإذن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الاصول الوجودیة الی الاصول العدمیة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الاقوال فی المسألة</w:t>
      </w:r>
      <w:r>
        <w:rPr>
          <w:rFonts w:eastAsia="IRNazanin" w:cs="IRNazanin"/>
          <w:color w:val="111111"/>
          <w:sz w:val="28"/>
          <w:szCs w:val="28"/>
          <w:rtl w:val="true"/>
          <w:lang w:bidi="fa-IR"/>
        </w:rPr>
        <w:t>.</w:t>
      </w:r>
    </w:p>
    <w:p>
      <w:pPr>
        <w:pStyle w:val="Heading2"/>
        <w:numPr>
          <w:ilvl w:val="1"/>
          <w:numId w:val="1"/>
        </w:numPr>
        <w:rPr/>
      </w:pPr>
      <w:bookmarkStart w:id="104" w:name="__RefHeading___Toc407394_774463916"/>
      <w:bookmarkStart w:id="105" w:name="_Toc35"/>
      <w:bookmarkEnd w:id="104"/>
      <w:r>
        <w:rPr>
          <w:rtl w:val="true"/>
        </w:rPr>
        <w:t>حجیة الظواهر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 xml:space="preserve">ذکرنا ان لنا تعلیقا علی ما ذکره شیخنا الانصاری وتعلیقا علی ما ذکره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التعلیق علی ما ذکره الشیخ علیه الرحمة فلا شبهة فی ان اصالة الظهور أصل برأسه مستقل ولا ترجع الی اصالة عدم القرینة کما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لوجوه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 سیرة العقلاء جاریة علی العمل بالظواهر فإن عمدة الدلیل علی حجیة ظواهر الالفاظ بناء العقلاء وسیرتهم الجاریة علی العمل بها المرتکزة فی الاذهان وهذا الظهور أمر وجدانی فإن الکلام اذا صدر من المولی وکان فی مقام البیان ولم ینصب قرینة علی الخلاف انعقد ظهور لکلامه فی انه أراد مدلوله بإرادة جدیة او ظهور حال المولی فی انه اراد معنی کلامه بإرادة جدیة    وفی الحقیقة ظهور حال المتکلم فی انه أراد مدلول کلامه بإرادة جدیة اذا کان فی مقام البیان ولم ینصب قرینة متصلة علی الخلاف، وهذا الظهور الذی هو أمر وجدانی لا شبهة فی ان سیرة العقلاء قد جرت علی العمل به، وقد ذکرنا ان سیرة العقلاء علی العمل بشیء لا یمکن ان تکون جزافا وبلا نکتة وبلا مبرر، والمبرر لذلک ان ظواهر الالفاظ کاشفة عن الواقع بدرجة أقوی من کشف ظواهر الافعال، فمن اجل ذلک بنی العقلاء علی العمل بظواهر الالفاظ دون ظواهر الافعال، فلا شبهة فی ان السیرة قد جرت علی العمل بظواهر الالفاظ الذی هو امر وجدانی ومتحقق فی الخارج والشارع أمضی هذه السیرة فتکون هذه السیرة حجة شرعا وتدل علی حجیة الظواهر، فتکون الظواهر حجة عقلائیا وشرعا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 أصالة الظهور ترجع الی اصالة عدم القرینة فلا یتصور له معنی صحیح کیف ینقلب الامر الوجودی الی الامر العدمی؟ وکیف تنقلب اصالة الوجود الی اصالة العدم؟ فهذا فی نفسه غیر متصور الا ان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الفقهاء قد یعبرون عن اصالة الظهور بإصالة عدم القرینة ولکن هذا مجرد اختلاف فی التعبیر ولا واقع موضوعی له ولا مانع منه، وأما أن هذه الاصالة الوجودیة ترجع الی الاصل العدمی فلا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القرینة فی نفسها وبقطع النظر عن رجوعها الی اصالة الظهور لیست من الأمارات الکاشفة عن الواقع حتی یکون بناء العقلاء علیها إذ لا یوجد فیها ما یکشف عن الواقع، فلا معنی لبناء العقلاء علیها، إذ لا یکون بناء العقلاء علی العمل بها الا بنکتة ومبرر وهو غیر موجود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اصالة عدم القرینة فی نفسها لا دلیل علیها فإن عمدة الدلیل سیرة العقلاء ولا سیرة علیها واما الدلیل الآخر غیر السیرة العقلائیة فهو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منشأ الشک فی أن ظاهر اللفظ الصادر من المولی هل هو مراد للمولی بإرادة جدیة ونهائیة او انه لیس مراد له کذلک؟ منشأ هذا الشک الشک فی وجود القرینة المنفصلة فی الواقع وفی المرتبة السابقة، فإن الشک فی ان المولی أراد من ظاهر کلامه معناه بإرادة جدیة ونهائیة ناشئ عن الشک فی وجود القرینة المنفصلة فی الواقع وفی المرتبة السابقة فلا بد من الرجوع الی اصالة عدم القرینة لنفی هذا الشک، فلا مناص من الرجوع الی اصالة عدم القرینة لنفی هذا الشک، وهذا مراد الشیخ علیه الرحمة من رجوع الاصول الوجودیة الی الاصول العدمیة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احتمال وجود القرینة المنفصلة فی الواقع وفی المرتبة السابقة لا یکون نافیا لهذا الشک ولا یکون نافیا للظهور ولا لحجیة الظهور، فإن هذا الاحتمال غیر رافع للظهور لأن الظهور تحقق وجدانا، وغیر رافع لحجیة هذا الظهور، إذ رفع الحجیة لا یمکن الا بحجیة أخری أقوی منها، ومجرد الاحتمال لا یکون رافعا لها وکذلک لا یکون رافعا للشک، فإن الرافع لهذا الشک انما هو ظهور کلام المولی وظهور حاله الذی هو کاشف عن الواقع لا اصالة عدم القرینة المنفصلة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شیخنا الانصاری من رجوع الاصول الوجودیة الی الاصول العدمیة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الظهور متحققا لکلام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الظهور متحققا ومنعقدا أما لأجل احتمال احتفافه بما یحتمل ان یکون قرینة إذ احتفاف الکلام بما یصلح للقرینیة مانع عن انعقاد الظهور أو من جهة احتمال ان هذا الموجود قرینة مانعة عن انعقاد ظهوره او بسبب آخر، فالظهور لم ینعقد لکلام المولی ففی مثل ذلک لا یمکن التمسک بأصالة الظهور لعدم الموضوع لها إذ الموضوع لها هو الظهور وهو غیر تحقق ، واما أصالة عدم القرینة فلا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یرجع لا الی اصالة عدم الظهور لعدم تحقق موضوعها ولا الی اصالة عدم القرینة لعدم الدلیل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التعلیق علی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ذکر افتراضین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الظهور متحقق فلا شبهة فی ان العمل به لأن اصالة الظهور أصل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الافتراض صحیح فإن الاصول الوجودیة أصول برأسها وسیرة العقلاء قد جرت علیها فإن هذه الاصول برأسها موضوع لسیرة العقلاء وموضوع للحجیة ولا ترجع الی الاصول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الظهور غیر متحقق من جهة احتمال وجود القرینة المتصلة ففی مثله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التمسک بأصالة عدم القرینة لإثبات الظهور أی اثبات موضوع الحجیة وهو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ظهر مما ذکرنا ان أصالة عدم القرینة لا دلیل علی حجیتها فإن الدلیل علیها اما بناء العقلاء وسیرتهم أو دلیل شرعی تعبدی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سیرة العقلاء فقد ذکرنا انها اذا جرت علی العمل بشیء لا یمکن ان تکون جزافا وتعبدا والمفروض ان اصالة عدم القرینة فی نفسها لیست من الأمارات الکاشفة عن الواقع حتی تکون موردا لسیرة العقلاء وبنائهم فلا یمکن اثبات حجیتها بسیرة العقلاء وبنائهم</w:t>
      </w:r>
      <w:r>
        <w:rPr>
          <w:rFonts w:eastAsia="IRNazanin" w:cs="IRNazanin"/>
          <w:color w:val="111111"/>
          <w:sz w:val="28"/>
          <w:szCs w:val="28"/>
          <w:rtl w:val="true"/>
          <w:lang w:bidi="fa-IR"/>
        </w:rPr>
        <w:t>.</w:t>
      </w:r>
      <w:bookmarkStart w:id="106" w:name="pg4992_62512"/>
    </w:p>
    <w:p>
      <w:pPr>
        <w:pStyle w:val="BookText"/>
        <w:rPr/>
      </w:pPr>
      <w:bookmarkEnd w:id="106"/>
      <w:r>
        <w:rPr>
          <w:rFonts w:ascii="IRNazanin" w:hAnsi="IRNazanin" w:eastAsia="IRNazanin"/>
          <w:color w:val="111111"/>
          <w:sz w:val="28"/>
          <w:sz w:val="28"/>
          <w:szCs w:val="28"/>
          <w:rtl w:val="true"/>
          <w:lang w:bidi="fa-IR"/>
        </w:rPr>
        <w:t>واما الدلیل الشرعی التعبدی فلا وجود له وعلی تقدیر وجوده فهذه الاصالة لا أثر لها لأنها علی ذلک لا تثبت الظهور ولیس لها أثر آخر غیر ذلک فإن هذه الأصالة إنما تثبت الظهور إذا کانت من الأمارات والدلیل علیها بناء العقلاء وسیرتهم ومع کون الدلیل علیها هو الدلیل الشرعی فهی أصالة تعبدیة فلا تثبت ظهور اللفظ الذی هو موضوع الحجیة ولیس لها أثر آخر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اصالة عدم القرینة لیست من الأمارات کما هو محل البحث فی المقام لأن محل البحث بین الشیخ 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اللفظیة وهی من الأمارات ولیس الأصول التعبدی کالأصول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ظهر مما ذکرنا ان اصالة عدم القرینة لیست من الاصول اللفظیة لأنها لیست من الأمارات الکاشفة عن الواقع فی نفسها فلا دلیل علی حجیتها من باب أنها أصل لفظی ، والدلیل لو کان علی حجیتها فهی أصل عملی والدلیل علیها دلیل الاستصحاب، وهو لا یشملها لعدم ترتب الاثر علیها لأن دلیل الاستصحاب انما یشمل شیء لو کان موضوعا للإثر الشرعی أو اذا کان أثرا شرعیا فی نفسه واما اذا لم یکن کذلک فلا یشمله دلیل الاستصحاب، وما نحن فیه کذلک فإن اصالة عدم القرینة لا یترتب علیها اثر شرعی حتی تکون مشمولة لدلیل الاستصحاب، لأنها لا تثبت ظهور اللفظ فی معناه الا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ذکره شیخنا الانصاری من ان الاصول الوجودیة ترجع الی الاصول العدمیة لا یمکن المساعدة علیه بل لا 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اصالة عدم القرینة المتصلة تثبت ظهور اللفظ فلا یمکن المساعدة علیه ایضا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407396_774463916"/>
      <w:bookmarkStart w:id="108" w:name="_Toc36"/>
      <w:bookmarkEnd w:id="107"/>
      <w:r>
        <w:rPr>
          <w:rtl w:val="true"/>
        </w:rPr>
        <w:t>حجیة الظواهر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 xml:space="preserve">إلی هنا قد تبین أن ما ذکره شیخنا الانصاری من ان رجوع الأصول الوجودیة الی الأصول العدمیة وهی التی تکون أصولا مستقلة برأسها وموردا لبناء العقلاء، واما الأصول الوجودیة فهی ترجع الیها ولا وجود لها ذکرنا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الی معنی صحیح علی تفصیل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أصالة الظهور تتوقف علی أصالة عدم القرینة فی الواقع وفی المرتبة السابقة او انها لا تتوقف علی ذلک؟</w:t>
      </w:r>
    </w:p>
    <w:p>
      <w:pPr>
        <w:pStyle w:val="BookText"/>
        <w:rPr/>
      </w:pPr>
      <w:r>
        <w:rPr>
          <w:rFonts w:ascii="IRNazanin" w:hAnsi="IRNazanin" w:eastAsia="IRNazanin"/>
          <w:color w:val="111111"/>
          <w:sz w:val="28"/>
          <w:sz w:val="28"/>
          <w:szCs w:val="28"/>
          <w:rtl w:val="true"/>
          <w:lang w:bidi="fa-IR"/>
        </w:rPr>
        <w:t>ذهب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اصالة الظهور تتوقف علی أصالة عدم القرینة فی الواقع ومقام الثبوت وفی المرتبة السابقة، لأن اصالة الظهور بلحاظ الإرادة الاستعمالیة متوقفة علی عدم نصب قرینة متصلة فإذا شککنا فی أن أصالة الظهور بلحاظ الإرادة الاستعمالیة مرادة او لا فهذا الشک مسبَب عن الشک فی وجود القرینة المتصلة فإذن لا بد من التمسک بأصالة عدم القرینة المتصلة واما أصالة الظهور بلحاظ الإرادة الجدیة النهائیة فهی متوقفة علی أصالة عدم القرینة المنفصلة بوجودها الواقعی فی الواقع والمرتبة السابقة، وعلی هذا فأصالة الظهور بلحاظ الإرادة الاستعمالیة متقومة بأصالة عدم القرینة المتصلة وأصالة الظهور بلحاظ الإرادة الجدیة النهائیة متقومة بأصالة عدم القرینة المنفصلة فی الواقع وفی المرتبة السابقة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فهنا أصلان طولیان أحدهما فی طول الاخر فأصالة الظهور بلحاظ الإرادة الاستعمالیة فی طول أصالة عدم القرینة المتصلة، وأصالة الظهور بلحاظ الإرادة الجدیة النهائیة فی طول أصالة عدم القرینة المنفصلة، وبناء العقلاء قد جری علی کلا الأصلین معا، فتنقیح موضوع الحجیة وموضوع الآثار وهو أصالة الظهور بلحاظ الإرادة الجدیة النهائیة یتوقف علی اصالة عدم القرینة المنفصلة فی الواقع وفی المرتبة السابقة ومن هنا یظهر 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شبیها بما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الشیخ یقول برجوع الاصول الوجودیة الی الاصول العدمیة فالأصول المستقلة هی الاصول العدمیة واما المحقق النائینی فلا یقول برجوع الاصول العدمیة الی الاصول الوجودیة وکذلک لا یقول بعکس قول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فإن المحقق النائینی یقول بکلا الاصلین معا وأن بناء العقلاء کما جری علی اصالة الظهور کذلک جری علی اصالة عدم القرینة غایة الامر أصالة الظهور فی طول أصالة عدم القرینة وحجیتها ومرادیتها جدّاً تتوقف علی أصالة عدم وجود القرینة المنفصلة فی الواقع وفی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فرق بین ما ذکره المحقق النائینی وبین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علی ما فی تقریر بحثه ــ ان المحقق النائینی یقول بأن موضوع الحجیة مرکب من اصالة الظهور وأصالة عدم القرینة ولیس خصوص أصالة الظهور فإن أصالة الظهور إذا کانت مع أصالة عدم القرینة فهی موضوع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ممکنا ثبوتا ولکن ظاهر عبارة المحقق النائینی لا تنسجم مع ذلک فإن ظاهر عبارته ان موضوع الحجیة هو أصالة الظهور غایة الأمر أن حجیة هذه الاصالة تتوقف علی أصالة عدم القرینة المنفصلة فالظهور یتوقف علی اصالة عدم القرینة المتصلة وحجیة الظهور تتوقف علی اصالة عدم القرینة المنفصلة بوجودها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فیما أفاده مجال</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أفادته مدرسة المحقق النائینی غیر تام وغیر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ان حجیة أصالة الظهور متوقفة علی وصول القرینة أی القرینة بوجودها العلمی لا بوجودها الواقعی، فإنّ المانع عن حجیة أصالة الظهور القرینة المنفصلة بوجودها العلمی وبوصولها الی المکلف فهی المانعة عن حجیة أصالة الظهور لا بوجودها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الدعوی الاولی فتارة یقع فی القرینة المنفصلة وأخری یقع فی القرینة المتصلة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القرینة المنفصلة فلا شبهة فی أن احتمال وجود القرینة فی الواقع وفی المرتبة السابقة لا یکون مانعا عن ظهور اللفظ فی معناه وظهور حال المتکلم فی انه أراد معنی کلامه بإرادة جدیة ونهائیة، فإذا فرضنا أنه صدر کلام من المولی وکان فی مقام البیان ولم ینصب قرینة متصلة الی ان فرغ من کلامه فلا شبهة فی أن الظهور ینعقد للفظ فی معناه بظهور جدی ونهائی وکذلک ظهور حال المتکلم ینعقد فی ان المتکلم أراد معناه بإرادة جدیة ونهائیة وهذه الإرادة الجدیة النهائیة هی الموضوع للحجیة واما احتمال وجود القرینة المنفصلة فهو لا یمنع عن هذا الظهور ولا عن ظهور اللفظ ولا عن حجیته لأن بناء العقلاء إنما جری علی العمل بالظاهر والمفروض أن هذا البناء حجة بإمضاء الشارع وإذا کان حجة فهو یدل علی حجیة هذا الظهور ومن الواضح ان مجرد احتمال وجود القرینة فی الواقع لا یمنع عن حجیة هذا الظهور لأن موضوع الحجیة هو الظهور ولیس الظهور المقید بعدم احتمال وجود القرینة فی الواقع لأن بناء العقلاء قد جری علی العمل بالظاهر من حال المتکلم وبظاهر حال اللفظ، والشارع امضی هذا البناء وبعد الامضاء یکون حجة شرعا ویدل علی حجیة الظاهر ومجرد احتمال وجود قرینة فی الواقع لا یمنع عن حجیته، بل ذکرنا آنفاً أن أصالة عدم القرینة لیست من الأصول اللفظیة لأنها لیست من الأمارات الکاشفة عن الواقع ولهذا لا دلیل علی حجیتها لا من بناء العقلاء لأن بنائهم علی العمل بشیء لا یمکن ان یکون جزافا وتعبدا وحیث ان اصلة عدم وجود القرینة فی الواقع لیست من الأمارات الکاشفة عن الواقع فلا بناء للعقلاء علیها ولا سیرة لهم علی العمل بها، فلا دلیل علی حجیتها بعنوان انها من الاصول اللفظیة ومن الأمارات، واما الدلیل الشرعی التعبدی فهو أیضا غیر موجود الا دلیل الاستصحاب، ولکن ادلة الاستصحاب لا تشمل أصالة عدم وجود القرینة فی الواقع لأنها إنما تشمل المستصحَب اذا ترتب علیه أثر شرعی والمفروض عدم ترتب أثر شرعی علی اصالة عدم القرینة لأنها لا تثبت ظهور اللفظ فی معناه الا علی القول بالأصل المثبت فمن اجل ذلک لا أثر لأصالة عدم القرینة کی تکون مشمولة لروایات الاستصحاب فلا دلیل علی هذه 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بناء العقلاء إنما هو علی أصالة الظهور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هنا أصلین طولیین وهما أصالة عدم القرینة وأصالة الظهور فی طولها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اللفظ فی معناها اما أن یکون بالوضع کما 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کل تدل علی العموم بالوضع أو کدلالة الأمر علی الوجوب أو دلالة النهی علی الحرمة فإن النهی مادة وهیئة یدل علی الحرمة بالوضع، وعلی هذا فإذا ورد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مقام البیان ولم ینصب قرینة متصلة بکلامه الی ان فرغ منه فلا شبهة فی انعقاد ظهوره فی العموم وظهور حال المولی فی انه اراد العموم بإرادة جدیة ونهائیة وهو الموضوع للحجیة ومجرد احتمال وجود قرینة منفصلة فی الواقع وفی المرتبة السابقة لا أثر له لأن هذا الاحتمال لا یرفع الظهور لأن الظهور امر تکوینی وجدانی وثابت ولا یعقل ان یکون هذا الاحتمال رافعا له ولا رافعا لحجیته لأن الحجیة من آثار هذا الظهور ولا یمکن التفکیک بینهما فلا یکون هذا الاحتمال ذا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دلالة اللفظ علی المعنی بالإطلاق ومقدمات الحکمة فإن مقدمات الحکمة مرکبة من 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الحکم مجعولا علی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ینصب قرینة متصلة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 من کلامه وتمت هذه المقدمات الثلاث انعقد ظهور المطلق فی الاطلاق وظهور حال المتکلم فی انه أراد الاطلاق بإرادة جدیة ونهائیة وهذا الظهور موضوع للحجیة وبناء العقلاء واحتمال وجود القرینة المنفصلة لا أثر له لأن عدم القرینة المنفصلة لیس جزء مقدمات الحکمة حتی یکون احتمال وجودها رافعا للظهور فلا أثر له ولا یکون رافعا للحجیة لأن الحجیة من آثار الظهور والظهور موضوع للحجیة ولا یمکن التفکیک بینهما</w:t>
      </w:r>
      <w:r>
        <w:rPr>
          <w:rFonts w:eastAsia="IRNazanin" w:cs="IRNazanin"/>
          <w:color w:val="111111"/>
          <w:sz w:val="28"/>
          <w:szCs w:val="28"/>
          <w:rtl w:val="true"/>
          <w:lang w:bidi="fa-IR"/>
        </w:rPr>
        <w:t>.</w:t>
      </w:r>
      <w:bookmarkStart w:id="109" w:name="pg4992_62516"/>
    </w:p>
    <w:p>
      <w:pPr>
        <w:pStyle w:val="BookText"/>
        <w:rPr/>
      </w:pPr>
      <w:bookmarkEnd w:id="109"/>
      <w:r>
        <w:rPr>
          <w:rFonts w:ascii="IRNazanin" w:hAnsi="IRNazanin" w:eastAsia="IRNazanin"/>
          <w:color w:val="111111"/>
          <w:sz w:val="28"/>
          <w:sz w:val="28"/>
          <w:szCs w:val="28"/>
          <w:rtl w:val="true"/>
          <w:lang w:bidi="fa-IR"/>
        </w:rPr>
        <w:t xml:space="preserve">فإذن لا أثر لاحتمال وجود القرینة المنفصلة فی الواقع وفی المرتبة السابقة مطلقا أی سواء کانت دلالة اللفظ علی المعنی بالوضع أم کانت بالإطلاق ومقدمات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هذا الاحتمال لو کان مانعا عن العمل بأصالة العموم أو اصالة الظهور أو أصالة الإطلاق فلا یمکن العمل بشیء من مطلقات الکتاب أو السنة إذ احتمال ان الدلیل المقید موجود فی الواقع ولکنه لم یصل الینا هذا الاحتمال موجود فی کل مطلق فی الکتاب أو السنة مع انه لا شبهة فی ان سیرة العقلاء وکذلک سیرة العلماء قد جرت علی العمل بإطلاقات الکتاب والسنة ولا یعتنی بهذا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ان فی المقام أصل واحد وهو أصالة الظهور وبناء العقلاء علیها وهو ممضی شرعا وحجة ولا یوجد هناک أصل آخر فی مقابل هذا الاصل کأصالة عدم القرینة المنفصلة فی الواقع فإنه 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فی المقام یوجد أصلان طولیان أحدهما اصالة الظهور والاخر أصالة عدم القرینة لا یرجع الی معنی صحیح</w:t>
      </w:r>
      <w:r>
        <w:rPr>
          <w:rFonts w:eastAsia="IRNazanin" w:cs="IRNazanin"/>
          <w:color w:val="111111"/>
          <w:sz w:val="28"/>
          <w:szCs w:val="28"/>
          <w:rtl w:val="true"/>
          <w:lang w:bidi="fa-IR"/>
        </w:rPr>
        <w:t>.</w:t>
      </w:r>
    </w:p>
    <w:p>
      <w:pPr>
        <w:pStyle w:val="Heading2"/>
        <w:numPr>
          <w:ilvl w:val="1"/>
          <w:numId w:val="1"/>
        </w:numPr>
        <w:rPr/>
      </w:pPr>
      <w:bookmarkStart w:id="110" w:name="__RefHeading___Toc407398_774463916"/>
      <w:bookmarkStart w:id="111" w:name="_Toc37"/>
      <w:bookmarkEnd w:id="110"/>
      <w:r>
        <w:rPr>
          <w:rtl w:val="true"/>
        </w:rPr>
        <w:t>حجیة الظواهر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إلی  هنا قد تبین ان ما ذکره شیخنا الانصاری من رجوع الاصول الوجودیة الی الاصول  العدمیة بالتحلیل لا یرجع الی معنی معقول، وکذلک ما ذکرته مدرسة المحقق النائینی  من ان أصالة الظهور متوقفة علی أصالة عدم القرینة وهما أصلان طولیان وأصالة   الظهور فی طول أصالة عدم القرینة فهو مما لا یمکن المساعدة علیه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ان الکلام تارة یقع فی القرینة المنفصلة وأخری فی القرینة المتصلة، أما الکلام فی  القرینة المنفصلة فقد تقدم ان احتمال وجودها فی الواقع لا أثر له، ولا تجری أصالة  عدم القرینة أیضا، إذ لا دلیل علی حجیة هذه الاصالة لا من بناء العقلاء ولا من دلیل  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القرینة المتصلة فهی تتصوّر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 وجود القرینة المتصلة ناشئاً من غفلة المتکلم أی المتکلم غفل عن  نصب القرینة المتصلة هذا إذا لم یکن المتکلم معصوماً، أو ناشئاً عن غفلة المخاطب  عن سماعها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وجود القرینة المتصلة ناشئ من قرینیة الموجود فما هو مقرون بالکلام  وموجود فیه یحتمل ان یکون قرینة فالشک فی وجود القرینة المتصلة ناشئ من قرینیة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 وجود القرینة المتصلة ناجم من إسقاط الراوی القرینة المتصلة من  الروایة عمدا وملتفتا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وجود القرینة المتصلة ناشئ من احتمال سقوطها عند تقطیع الروایات  وتبویبها وتفصیلها أبوابا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وجود القرینة المتصلة ناشئ من هذه الأمور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 وهی  ان الشک فی وجود القرینة المتصلة ناشئ من غفلة المتکلم او غفلة المخاطب فلا شبهة  فی جریان أصالة عدم الغفلة من المتکلم او المخاطب، لأن أصالة عدم الغفلة من الاصول  العقلائیة وقد جرت علیها سیرة العقلاء الممضاة شرعا، لأن کل فاعل مختار وملتفت اذا  دخل فی العمل وأراد الاتیان بالعمل بتمام أجزائه وشروطه کما إذا دخل فی الصلاة  وکان فی مقام الامتثال وأراد الاتیان بالصلاة بتمام أجزائها وشروطها فاحتمال انه  ترک جزءا او شرطا عامدا ملتفتا خلف فرض انه أراد الاتیان بالصلاة بتمام أجزائها  وشروطها وانه فی مقام الامتثال واما احتمال انه ترک جزءً او شرطاً غفلةً او سهواً  او خطأً فهو خلاف الاصل العقلائی، لأن الاصل عدم الغفلة، فأصالة عدم الغفلة تجری   وهی من الأمارات الکاشفة عن الواقع وحجة ببناء العقلاء الممضی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فأصالة عدم الغفلة تثبت ظهور هذا الکلام أی تثبت الصغری لکبری اصالة الظهور  فإن حجیة أصالة الظهور أمر مفروغ عنه عند جمیع العقلاء والفقهاء وأصالة عدم الغفلة  فی المقام تثبت الصغری وهی ظهور هذا الکلام، باعتبار انها من مثبتات الأمارات وهی حجة  وهی صغری لکبری أصالة الظهور وبضم الصغری الی الکبری تحصل النتیجة، فإذن لا مانع  من التمسک بأصالة عدم الغفلة لإثبات الظهور لهذا الکلام وتطبیق أصالة الظهور علی  هذا الکلام ویترتب الأثر علی حجیة هذا الظهور بعد تطبیق الکبری علی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ذکرته مدرسة المحقق النائینی إنما یتم فی هذه الصورة فإن أصالة  الظهور فی هذه الصورة تتوقف علی أصالة عدم الغفلة عن القرینة، لأن هذه الاصالة  تثبت الظهور فما ذکرته مدرسة المحقق النائینی إنما یتم فی هذه الصورة فقط وهو ما  إذا کان الشک فی الظهور ناشئا من الشک فی وجود القرینة المتصلة المانعة عن الظهور  لغفلة من المتکلم او المخاطب، ومع ثبوت الظهور تنطبق علیه أصالة الظهور وهی کبری  المسألة فیکون هذا الظهور حجة عقلاءً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الصورة تامة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الصورة الثانیة وهی  ان الشک فی وجود القرینة المتصلة ناجم من قرینیة الموجود فلا أصل فی المقام لنفی احتمال  قرینیة الموجود لأن الشک لیس فی وجود القرینة بمفاد کان التامة وبنحو الوجود  المحمولی وإنما هو فی قرینیة الموجود بمفاد کان الناقصة وبنحو الوجود النعتی ولیست  له حالة سابقة کی یمکن التمسک بأصالة عدم القرینة فالشک إذن فی قرینیة الموجود ولا  أصل فی المقام لنفی هذه القرینة، مثال ذلک إذا ورد فی الدلیل أکرم الفقهاء وورد  فی دلیل آخر تصدق علی الفقراء وورد فی دلیل ثالث أضف الشعراء الا الفساق منهم، فإن  هذا الاستثناء یحتمل رجوعه الی جمیع هذه الجمل وإن کان رجوعه الی الجملة الأخیرة  متیقن ولکن یحتمل رجوعه الی الجملة الاولی والثانیة ایضا وهذا الاحتمال لا دافع له  ولا نافی له وهو یمنع عن انعقاد ظهور الجملة الاولی فی العموم ویمنع عن انعقاد  ظهور الجملة الثانیة فی العموم فالجملة الاولی والثانیة مقرونة بما یحتمل قرینیته  وداخل فی الکلام المحفوف بما یصلح ان یکون قرینة وهو مما لا ینعقد له الظهور فی  معناه، وما نحن فیه کذلک فإن احتمال رجوع الاستثناء الی الجملة الاولی والجملة  الثانیة مانع عن انعقاد ظهور الجملة الاولی والثانیة فی العموم او الاطلاق ویکون  المقام داخلا فی احتفاف الکلام بما یصلح للقرینیة فلا ینعقد له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العدم الأزلی وإن کان فی نفسه جاریاً الا انه لا أثر له فإنه فی زمان لم  تکن هذه الجمل موجودة ولم یکن الاستثناء موجودا ولا اتصاف الاستثناء بالقرینیة فکل  ذلک غیر موجود ثم وجدت هذه الجمل ووجد الاستثناء ونشک فی اتصافه بالقرینیة فلا  مانع فی نفسه من استصحاب عدم القرینیة الا انه فی المقام لا یجری ویترتب علیه أثر  فإن هذا الاستصحاب لا یثبت ظهور الجملة الاولی فی الاطلاق او العموم الا علی  القول بالأصل المثبت فلا أثر لهذا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الثالثة وهی احتمال ان الراوی اسقط  القرینة المتصلة من الروایة عامدا ملتفتا هذا الاحتمال غیر محتمل، لأنه خلف فرض ان  الراوی ثقة وأمین لأنه إذا کان امینا وثقة فلا یحتمل انه أسقط القرینة المتصلة عن  الروایة متعمدا فهذا غیر محتمل، واما احتمال إسقاطه القرینة المتصلة سهواً او خطأً  أو غفلة فهو مدفوع بالأصل العقلائی وهو أصالة عدم الغفلة أو عدم الخطأ أو عدم  السهو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الاحتمال غیر موجود، ولهذا اعتبر الفقهاء فی حجیة الروایة وثاقة الراوی  وامانته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الرابعة وهی  احتمال سقوط القرینة المتصلة منه جهة تقطیع الروایات وتبویبها وتفصیلها الی ابواب بعدما  کانت مختلطة وفی هذا التقطیع یحتمل سقوط القرینة المتصلة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الاحتمال أیضا غیر محتمل لأن التقطیع کان من أهل الخبرة بالروایات وبالأحادیث  ومن الفقهاء والمحدثین الکبار لأن تقطیع الروایات کان من مثل الصدوق والشیخ الطوسی  والکلینی وامثال هؤلاء، فاحتمال سقوط القرینة المتصلة عند تقطیع الروایات وتبویبها  من هؤلاء بعید جدا لمعرفتهم بالأحادیث وبخصوصیاتها</w:t>
      </w:r>
      <w:r>
        <w:rPr>
          <w:rFonts w:eastAsia="IRNazanin" w:cs="IRNazanin"/>
          <w:color w:val="111111"/>
          <w:sz w:val="28"/>
          <w:szCs w:val="28"/>
          <w:rtl w:val="true"/>
          <w:lang w:bidi="fa-IR"/>
        </w:rPr>
        <w:t>.</w:t>
      </w:r>
      <w:bookmarkStart w:id="112" w:name="pg4992_62520"/>
    </w:p>
    <w:p>
      <w:pPr>
        <w:pStyle w:val="BookText"/>
        <w:rPr/>
      </w:pPr>
      <w:bookmarkEnd w:id="112"/>
      <w:r>
        <w:rPr>
          <w:rFonts w:ascii="IRNazanin" w:hAnsi="IRNazanin" w:eastAsia="IRNazanin"/>
          <w:color w:val="111111"/>
          <w:sz w:val="28"/>
          <w:sz w:val="28"/>
          <w:szCs w:val="28"/>
          <w:rtl w:val="true"/>
          <w:lang w:bidi="fa-IR"/>
        </w:rPr>
        <w:t>إلی  هنا قد تبین أن احتمال وجود القرینة إن کان ناشئا من غفلة المتکلم او المخاطب  فأصالة عدم الغفلة تجری وتثبت الظهور لأنها من الاصول العقلائیة ومن الأمارات وهی  حجة عند العقلاء وعند الشارع ایضا وهی تثبت الظهور لأن مثبتات الأمارات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الشک فی وجود القرینة المتصلة ناشئا من قرینیة الموجود فلا أصل فی المقام  لنفی ذلک، وکذلک لو کان الشک ناشئا من اسقاط الراوی للقرینة المتصلة عن الروایة  متعمدا أو کان الشک فی وجد القرینة ناشئا من احتمال سقوطها نتیجة لتقطیع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الکلام عن ان أصالة الظهور هل هی متوقفة علی أصالة عدم القرینة بوجودها  الواقعی او لا؟</w:t>
      </w:r>
    </w:p>
    <w:p>
      <w:pPr>
        <w:pStyle w:val="BookText"/>
        <w:rPr/>
      </w:pPr>
      <w:r>
        <w:rPr>
          <w:rFonts w:ascii="IRNazanin" w:hAnsi="IRNazanin" w:eastAsia="IRNazanin"/>
          <w:color w:val="111111"/>
          <w:sz w:val="28"/>
          <w:sz w:val="28"/>
          <w:szCs w:val="28"/>
          <w:rtl w:val="true"/>
          <w:lang w:bidi="fa-IR"/>
        </w:rPr>
        <w:t>وقد  تبین أنها لا تتوقف علی أصالة عدم القرینة بوجودها الواقعی بل ذکرنا ان هذه  الاصالة فی نفسها لا تکون حجة ولیست من الاصول العقلائیة ولا من الأمارات ولا من  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الفرض الثانی وهو ان المانع عن حجیة اصالة الظهور هو وصول القرینة المنفصلة أی إذا  وصلت القرینة المنفصلة الی المکلف فهی مانعة عن العمل بأصالة الظهور أی مانعة عن  حجیة أصالة الظهور لا عن أصل الظهور لأن الظهور امر تکونی فإذا تحقق ووقع فیستحیل  انقلابه الی العدم، فوصول القرینة لا یکون رافعا لظهور اللفظ فی معناه وإنما یکون  مانعا عن حجیة الظهور فهذه الدعوی صحیحة </w:t>
      </w:r>
      <w:r>
        <w:rPr>
          <w:rFonts w:eastAsia="IRNazanin" w:cs="IRNazanin"/>
          <w:color w:val="111111"/>
          <w:sz w:val="28"/>
          <w:szCs w:val="28"/>
          <w:rtl w:val="true"/>
          <w:lang w:bidi="fa-IR"/>
        </w:rPr>
        <w:t>.</w:t>
      </w:r>
    </w:p>
    <w:p>
      <w:pPr>
        <w:pStyle w:val="Heading2"/>
        <w:numPr>
          <w:ilvl w:val="1"/>
          <w:numId w:val="1"/>
        </w:numPr>
        <w:rPr/>
      </w:pPr>
      <w:bookmarkStart w:id="113" w:name="__RefHeading___Toc407400_774463916"/>
      <w:bookmarkStart w:id="114" w:name="_Toc38"/>
      <w:bookmarkEnd w:id="113"/>
      <w:r>
        <w:rPr>
          <w:rtl w:val="true"/>
        </w:rPr>
        <w:t>حجیة أصالة الظهور بحث الأصول</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أصالة الظهور</w:t>
      </w:r>
    </w:p>
    <w:p>
      <w:pPr>
        <w:pStyle w:val="BookText"/>
        <w:rPr/>
      </w:pPr>
      <w:r>
        <w:rPr>
          <w:rFonts w:ascii="IRNazanin" w:hAnsi="IRNazanin" w:eastAsia="IRNazanin"/>
          <w:color w:val="111111"/>
          <w:sz w:val="28"/>
          <w:sz w:val="28"/>
          <w:szCs w:val="28"/>
          <w:rtl w:val="true"/>
          <w:lang w:bidi="fa-IR"/>
        </w:rPr>
        <w:t>أما الکلام فی النقطة الثالثة وهی ان موضوع حجیة أصالة الظهور هل هو الظهور التصدیقی او الظهور التصوری؟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حجیة أصالة الظهور هو الظهور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حجیتها الظهور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الاول فقد ذهب الیه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حجیة أصالة الظهور هو الظهور التصوری مع عدم العلم بالقرینة علی الخلاف وفی موارد الشک فی وجود القرینة سواء کان الشک فی القرینة المتصلة أم کان فی القرینة المنفصلة فلا مانع من التمسک بأصالة الظهور ابتداءً وبلا حاجة الی التمسک بأصالة عدم القرینة، باعتبار ان الظهور التصوری محفوظ علی کل حال سواء کان الشک فی القرینة المتصلة ام کان فی القرینة المنفصلة وسواء جرت أصالة عدم القرینة فی الواقع ام لم تجر فعلی جمیع التقادیر الظهور التصوری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للمناقشة فیه مجالا واسعا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لا شبهة فی ان الظهور التصوری ظهور ذاتی تکوینی ذهنی وقهری ولا واقع موضوعی له فی الخارج فإنه عبارة عن الملازمة التکوینیة الذهنیة القهریة بین تصور اللفظ وتصور المعنی ولا یکشف عن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موجود فی عالم الذهن فقط ولا یتعدی عن هذا العالم الی عالم الواقع فالظهور التصوری لا یکون کاشفا عن الواقع فکیف یمکن بناء العقلاء علی العمل بهذا الظهور وجریان سیرتهم علی العمل به؟ مع ان بنائهم علی العمل بشیء لا یمکن ان یکون جزافا وبدون مبرر وسیرتهم علی العمل بشیء لا یمکن ان تکون جزافا وتعبدا وبلا مبرر وحیث ان الظهور التصوری لا یکون کشفا عن الواقع اصلا وإنما هو موجود فی عالم الذهن ولا واقع موضوعی له الا وجوده فی عالم الذهن ولهذا یکون هذا الظهور ظهور ذاتی تکوینی قهری وهو عبارة عن الملازمة الذهنیة القهریة بین تصور اللفظ وتصور المعنی ولا واقع موضوعی له ما عدا ذلک ولا یکون کاشفا، فکیف یمکن ان یکون الظهور التصوری موضوع لحجیة أصالة الظهور؟ فإن أصالة الظهور من الاصول العقلائیة الکاشفة عن الواقع وبناء العقلاء علیها من جهة کشفها عن الواقع فکیف یعقل ان یکون هذا الظهور موضوع لحجیة أصالة الظهور؟ نعم الظهور التصوری مقدمة للظهور التصدیقی إذ هو مبدأ للظهورات الثلاثة ظهور اللفظ ظهورا تصوریا ومنشأه الوضع فإذا سمع اللفظ انتقل الی معناه قهرا وإن کان سماعه من لافظ بغیر اختیار وشعور کما لو سمع من نائم، هذا هو مبدأ الظهورات الثلاثة ثم ینتقل الذهن من هذا الظهور الی الظهور التصدیقی بلحاظ الإرادة الاستعمالیة فإذا صدر کلام من متکلم عرفی فبمجرد سماع هذا الکلام ینتقل الذهن الی معناه قهرا من جهة ثبوت الملازمة التکوینیة بین تصور اللفظ وتصور المعنی وإذا کان المتکلم شاعرا ولم ینصب قرینة انتقل الذهن من الظهور التصوری الی الظهور التصدیقی بلحاظ الارادة الاستعمالیة وإذا کان المتکلم فی مقام بیان مراده الجدی ولم ینصب قرینة متصلة بکلامه الی ان فرغ من الکلام انتقل الذهن من الظهور التصدیقی الابتدائی وهو الظهور التصدیقی بلحاظ الارادة الاستعمالیة الی الظهور التصدیقی بلحاظ الارادة الجدیة النهائیة فهذه الظهورات الثلاثة ظهورات طولیة ولا یمکن الجمع بینها فی عرض واحد أی لا یمکن الجمع بین الظهور التصوری والظهور التصدیقی فی عرض واحد فلا محالة یکون الظهور التصدیقی الابتدائی فی طول الظهور التصوری وکذلک الظهور التصدیقی الابتدائی لا یمکن اجتماعه مع الظهور التصدیقی النهائی بلحاظ الارادة الجدیة النهائیة فی عرض واحد فإن الظهور التصدیقی النهائی فی طول الظهور التصدیقی الابتدائی کما ان الظهور التصدیق الابتدائی فی طول الظهور التصوری ومعنی هذا الانتقال لیس انعدام الظهور التصوری نهائیا ووجود الظهور التصدیقی او انعدام الظهور التصدیقی الابتدائی وحدوث الظهور التصدیقی النهائی بل معناه أن الظهور التصوری انما ینعدم ویندک فی مرحلة الظهور التصدیقی الابتدائی بحده لا بأصله فإن المعنی موجود والتصور بحده قد انعدم وزال واندک فی الظهور التصدیقی الابتدائی والظهور التصدیقی الابتدائی لا ینعدم نهائیا ویحدث الظهور التصدیقی النهائی لیس الامر کذلک بل الظهور التصدیقی الابتدائی موجود فی الظهور التصدیقی النهائی لا بحده بل بذاته فإن المعنی فی جمیع هذه الظهورات الطولیة واحد غایة الامر فی مرحلة التصور مورد للتصور وفی مرحلة التصدیق الابتدائی وفی مرحلة التصدیق النهائی مورد للتصدیق النهائی، وهذا نظیر حرکة المادة فإنها ذاتیة وجوهریة مثلا النطفة مبدأ الانسان ولکنها تتحرک الی الکمال حتی تصل الی العلقة وحینئذ تندک فیها وهذا لیس معناه ان النطفة انعدمت نهائیا وقد حدثت العلقة ابتداءً لیس الامر کذلک فإن معنی الحرکة خروج الشیء تدریجا من القوة الی الفعل ومن القابلیة الی الفعلیة ولیس معناها انعدام شیء وحدوث شیء جدید فإن العلقة موجودة بالقوة فی النطفة ولکن خرجت تدریجا من القوة الی الفعل وهکذا المضغة فإنها موجودة فی العلقة بالقوة لا بالفعل ولکن بالحرکة التدریجیة تخرج من القوة الی الفعل، هذا معنی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النطفة موجودة فی العلقة لا بحدها والعلقة موجودة فی المضغة لا بحدها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غایة الامر حرکة الذهن من الدلالة التصوریة الی الدلالة التصدیقیة الابتدائیة والی الدلالة التصدیقیة النهائیة هذه الحرکة عرضیة ولیست بذاتیة وجوهریة کحرکة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أراد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 التصوری الظهور التصوری البحت فهو مبدأ هذه الظهورات ولا یکون موضوعا لشیء من الآثار ولا یکون موضوعا للحجیة لأن موضوع الحجیة هو الظهور التصدیقی النهائی وهو موضوع الآثار واما الظهور التصوری فهو مبدأ هذه الظهورات ولا أثر له اصلا ولا یعقل ان یکون موردا لبناء العقلاء وسیرتهم</w:t>
      </w:r>
    </w:p>
    <w:p>
      <w:pPr>
        <w:pStyle w:val="BookText"/>
        <w:rPr/>
      </w:pPr>
      <w:r>
        <w:rPr>
          <w:rFonts w:ascii="IRNazanin" w:hAnsi="IRNazanin" w:eastAsia="IRNazanin"/>
          <w:color w:val="111111"/>
          <w:sz w:val="28"/>
          <w:sz w:val="28"/>
          <w:szCs w:val="28"/>
          <w:rtl w:val="true"/>
          <w:lang w:bidi="fa-IR"/>
        </w:rPr>
        <w:t>وإن أراد من الظهور التصوری أن الذهن ینتقل منه إذا لم ینصب المتکلم قرینة متصلة مع کونه فی مقام البیان فهو صحیح الا ان هذا الظهور لیس ظهورا تصوریا بل هو ظهور تصدیقی نهائی، فإن المتکلم اذا کان فی مقام البیان ولم ینصب قرینة متصلة وقد فرغ من کلامه فلا شبهة ان الذهن ینتقل من الظهور التصوری ومن الظهور التصدیقی الابتدائی الی الظهور التصدیقی النهائی الذی هو موضوع الحجیة وموضوع الآثار ومورد بناء العقلاء وسیرتهم ولعل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 التصوری هذا الظهور التصدیقی وذلک لقرینتین فی کلامه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قید الظهور التصوری بعدم العلم بالخلاف، والظهور اذا کان مقیدا بعدم العلم بالقرینة علی الخلاف فهذا الظهور ظهورا تصدیقیا ولا یمکن ان یکون ظهورا تصوریا فإنه لا یمکن ان یکون مستندا الی عدم العلم بالقرینة علی الخلاف لأنه ثابت فی الذهن بمجرد سماع اللفظ ولو من لافظ بغیر شعور واختیار فتقیید الظهور بعدم العلم بالخلاف ظاهر فی انه أراد من الظهور التصوری الظهور التصدیقی الذی هو مستند الی عدم العلم بالقرینة علی الخلاف</w:t>
      </w:r>
      <w:r>
        <w:rPr>
          <w:rFonts w:eastAsia="IRNazanin" w:cs="IRNazanin"/>
          <w:color w:val="111111"/>
          <w:sz w:val="28"/>
          <w:szCs w:val="28"/>
          <w:rtl w:val="true"/>
          <w:lang w:bidi="fa-IR"/>
        </w:rPr>
        <w:t>.</w:t>
      </w:r>
      <w:bookmarkStart w:id="115" w:name="pg4992_62523"/>
    </w:p>
    <w:p>
      <w:pPr>
        <w:pStyle w:val="BookText"/>
        <w:rPr/>
      </w:pPr>
      <w:bookmarkEnd w:id="115"/>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ان المتکلم اذا کان فی مقام البیان ولم ینصب قرینة وقد فرغ من الکلام انعقد له الظهور التصوری ولا شبهة ان مراده من هذا الظهور الظهور التصدیقی فإن الظهور التصوری لا یتوقف علی عدم نصب القرینة المتصلة ولا یتوقف علی فراغ المتکلم ولا علی کونه شاعرا وفی مقام البیان فلا یتوقف الظهور التصوری علی شیء من هذه المقدمات وإنما یتوقف علی الوضع فإذا سمع الکلام ولو من متکلم بغیر شعور واختیار انتقل ذهنه الی المعنی قهرا وهذا قرینة علی ان مراده من الظهور التصوری الظهور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موضوع حجیة أصالة الظهور هو الظهور التصوری بظاهره لا یرجع الی معنی محصل الا ان یکون مراده منه الظهور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کبری المسألة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ان أصالة الظهور حجة کبرویا لاتفاق جمیع الفقهاء والاصحاب فی ذلک ولا خلاف فیه أی فی حجیة أصل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الخلاف فی صغریات هذه الکبری ولهذا یقع الکلام فی صغریات هذه الکبری فی عدة مقامات</w:t>
      </w:r>
      <w:r>
        <w:rPr>
          <w:rFonts w:eastAsia="IRNazanin" w:cs="IRNazanin"/>
          <w:color w:val="111111"/>
          <w:sz w:val="28"/>
          <w:szCs w:val="28"/>
          <w:rtl w:val="true"/>
          <w:lang w:bidi="fa-IR"/>
        </w:rPr>
        <w:t>.</w:t>
      </w:r>
    </w:p>
    <w:p>
      <w:pPr>
        <w:pStyle w:val="Heading2"/>
        <w:numPr>
          <w:ilvl w:val="1"/>
          <w:numId w:val="1"/>
        </w:numPr>
        <w:rPr/>
      </w:pPr>
      <w:bookmarkStart w:id="116" w:name="__RefHeading___Toc407402_774463916"/>
      <w:bookmarkStart w:id="117" w:name="_Toc39"/>
      <w:bookmarkEnd w:id="116"/>
      <w:r>
        <w:rPr>
          <w:rtl w:val="true"/>
        </w:rPr>
        <w:t>حجیة الظواهر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إلی هنا قد تبین ان حجیة أصالة الظهور کبرویاً مما لا إشکال فیها وهی أمر متسالم علیه بین الفقهاء وإنما الخلاف فی صغریاتها ویقع الکلام فیها فی مجموعة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موضوع أصالة الظهور وتحدیده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حجیة الظواهر مقیدة بعدم قیام الظن غیر المعتبر علی خلافها او لا تکون مقیدة بذلک؟</w:t>
      </w:r>
    </w:p>
    <w:p>
      <w:pPr>
        <w:pStyle w:val="BookText"/>
        <w:rPr/>
      </w:pPr>
      <w:r>
        <w:rPr>
          <w:rFonts w:ascii="IRNazanin" w:hAnsi="IRNazanin" w:eastAsia="IRNazanin"/>
          <w:color w:val="111111"/>
          <w:sz w:val="28"/>
          <w:sz w:val="28"/>
          <w:szCs w:val="28"/>
          <w:rtl w:val="true"/>
          <w:lang w:bidi="fa-IR"/>
        </w:rPr>
        <w:t>وعلی الثانی فهل یعتبر فی حدیتها إفادة الظن بالمطابقة او لا یعتبر ذلک؟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حجیة الظواهر هل تختص بمَن قُصد افهامه او تعم مَن لم یقصد؟</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حجیة الظواهر فی الکتاب وحجیة الظواهر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فیمکن تصنیف الدلیل الی ثلاثة أصناف بحسب مدلوله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مدلوله مرددا بین أمرین متکافئین أو بین أمور متکافئة کالعین التی هی مشترکة بین معانٍ متکافئة وکالقُرء الذی هو مشترک بین معنیین متکافئین ویسمی الدلیل فی هذه الحالة بالدلیل المجمل بحسب الإرادة التصدیقیة ولا نعلم ان المتکلم بهذا اللفظ أی المعنیین أو المعانی أراد، ولا إجمال فی المدلول الوضعی والمدلول التصوری إذ المدلول الوضعی التصوری مدلول ذهنی قهری تکوینی فبمجرد سماع اللفظ یدخل فی الذهن احد معنییه أو معانیه ولا یتصور الاجمال فی المدلول التصوری وإنما الاجمال فی المدلول التصدیقی بحسب ارادة المتکلم العرفی، فالدلیل دلیل مجمل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ان زید مشترک بین ابن خالد وابن عمرو فعندئذ یکون هذا الکلام مجملا ولا ندری ان المتکلم أی من المعنیین أراد هل أراد مجیء بن خالد او بن عمرو؟</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مدلوله متعیّن ومحدد ولا نحتمل الخلاف فیه ویسمی هذا الدلیل بالنصّ وبالمحکم فی مقابل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مدلوله مرددا بین أمرین غیر متکافئین بأن یکون ظاهرا فی أحدهما دون الاخر فإن احتمال ارادة الآخر ضعیف وموهوم ویسمی هذا الدلیل بالدلیل الظاهر، فإنه ظاهر فی إرادة احدهما دون إرادة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اشکال فی الصنف الثانی، لأن المدلول متعین ومحدد ولا نحتمل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المدلول فی الصنف الثالث فهو محل الکلام فی أنه مقید بعدم الظن غیر المعتبر علی خلافه أو مقید بإفادة الظن بالوفاق أولا هذا ولا ذاک؟ فمورد الخلاف إنما هو فی الصنف الثانی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الصنف الاول وهو المجمل فهو غیر مشمول لدلیل الحجیة، فإن دلیل الحجیة إنما یشمل ما یترتب علیه اثر عملی، ولا یترتب علی المجمل أی أثر عملی، ولهذا لا یکون المجمل مشمولا لدلیل الاعتبار الا إذا ارتفع اجماله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وارتفاع اجماله تارة یکون بقرینة خارجیة وان المتکلم نصب قرینة خارجیة علی انه اراد المعنی الفلانی وأخری یکون من جهة قرینة داخلیة وهی توجب تعیین إرادة أحد المعنیین دون الاخر، فإذا ارتفع الاجمال بالقرینة الخارجیة او بالقرینة الداخلیة فیکون الدلیل المجمل مشمول بدلیل الاعتبار، ومن الادلة المجملة الروایات التی وردت فی باب الکرّ، فقد ورد فی صحیحة محمد بنی مسلم </w:t>
      </w:r>
      <w:r>
        <w:rPr>
          <w:rStyle w:val="FootnoteAnchor"/>
          <w:rtl w:val="true"/>
        </w:rPr>
        <w:footnoteReference w:id="34"/>
      </w:r>
      <w:r>
        <w:rPr>
          <w:rFonts w:ascii="IRNazanin" w:hAnsi="IRNazanin" w:eastAsia="IRNazanin"/>
          <w:color w:val="111111"/>
          <w:sz w:val="28"/>
          <w:sz w:val="28"/>
          <w:szCs w:val="28"/>
          <w:rtl w:val="true"/>
          <w:lang w:bidi="fa-IR"/>
        </w:rPr>
        <w:t xml:space="preserve">  أن حدّ الکرّ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بحسب الوزن لا بحسب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ستمائة رطل، وقد ورد فی مرسلة بن ابی عمیر </w:t>
      </w:r>
      <w:r>
        <w:rPr>
          <w:rStyle w:val="FootnoteAnchor"/>
          <w:rtl w:val="true"/>
        </w:rPr>
        <w:footnoteReference w:id="35"/>
      </w:r>
      <w:r>
        <w:rPr>
          <w:rFonts w:ascii="IRNazanin" w:hAnsi="IRNazanin" w:eastAsia="IRNazanin"/>
          <w:color w:val="111111"/>
          <w:sz w:val="28"/>
          <w:sz w:val="28"/>
          <w:szCs w:val="28"/>
          <w:rtl w:val="true"/>
          <w:lang w:bidi="fa-IR"/>
        </w:rPr>
        <w:t xml:space="preserve">  أن حدّ الکر ألف ومئتا رطل، والرطل لفظ مجمل مردّد بین الرطل المکّی وبین الرطل العراقی وبین الرطل المدنی فإن الرطل المکّی ضعف الرطل العراقی والرطل المدنی ثلثی الرطل المکّی، فإذن صحیحة محمد بن مسلم مجملة من هذه الناحیة ولا ندری ما هو المراد من الرطل، وکذلک الحال فی مرسلة بن أبی عمیر فإنه لا ندری ان المراد من ألف ومئتی رطل الرطل العراقی او الرطل المکّی او الرطل المدنی، فکلتا الروایتین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رفع هذا الاجمال او لا یمکن؟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باب الکرّ فی التعلیقة طریقة رفع الاجمال عن هاتین الروایتین فإن هاتین الروایتین تدلان علی معنی لا اجمال فیه وهو الحدّ الادنی من الکرّ والحدّ الاقصی منه فالحدّ الادنی من الکرّ ستمائة رطل والحد الاقصی منه الف ومئتا رطل وهاتان الروایتان تدلان علی کلا الحدین ولا اجمال لهما فی ذلک ویمکن شمول دلیل الحجیة لهما من هذه الناحیة، وحیث ان کلا الحدین لا بد ان یکونا متساویین فی الخارج ولا یمکن ان یکون أحدهما أکثر من الآخر لأن للکرّ وزن واحد ولا یختلف وزنه فیکون الحد الأدنی متحد مع الحد الأقصی من الکرّ ومساوی له وهذا قرینة علی حمل مرسلة بن أبی عمیر علی الرطل العراقی وأن حد الکر ألف ومئتا رطل بالعراقی وصحیحة محمد بن مسلم علی الرطل المکی وحیث ان الرطل المکی ضعف الرطل العراقی فهما متساویان وبذلک هل یمکن رفع الاجمال او لا؟ فیه کلام وتفصیل وقد تعرضنا لذلک التفصیل موسعا فی مبحث التعادل والترجیح وسوف یأتی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وهو أن حجیة الظهور هل هی مقیدة بعدم قیام الظن غیر المعتبر علی خلافها او لا تکون کذلک؟ وعلی الثانی فإذا لم تکن مقیدة بذلک فهل یعتبر فی حجیتها افادة الظن بالمطابقة او لا تکون مقیدة بذلک فهی حجة سواء افادت الظن بالوفاق او لا؟</w:t>
      </w:r>
    </w:p>
    <w:p>
      <w:pPr>
        <w:pStyle w:val="BookText"/>
        <w:rPr/>
      </w:pPr>
      <w:r>
        <w:rPr>
          <w:rFonts w:ascii="IRNazanin" w:hAnsi="IRNazanin" w:eastAsia="IRNazanin"/>
          <w:color w:val="111111"/>
          <w:sz w:val="28"/>
          <w:sz w:val="28"/>
          <w:szCs w:val="28"/>
          <w:rtl w:val="true"/>
          <w:lang w:bidi="fa-IR"/>
        </w:rPr>
        <w:t>والجواب عن ذلک ان شیء من القیدین غیر معتبر فی حجیة الظواهر لا قید عدم قیام الظن غیر المعتبر علی خلافها ولا قید افادة الظن بالوفاق شیء من القیدین غیر معتبر فی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هو ان عمدة الدلیل علی حجیة الظواهر السیرة القطعی من العقلاء الجاریة علی العمل بها الممضاة شرعا ومن الواضح ان سیرة العقلاء قد جرت علی العمل بها مطلقا أی سواء کان هناک ظن غیر معتبر علی خلافها ام لا وسواء افادت الظن بالمطابقة للواقع ام لم تفد، فالسیرة العقلائیة قد جرت علی العمل بها مطلقا وهذه السیرة ممضاة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أن سیرة العقلاء لم تجر علی العمل بحجیة الظواهر مطلقا، فإن مَن نقل لشخص او تاجر عن اوضاع السوق فما دام لم یحصل الاطمئنان للتاجر لم یعمل بظاهر قوله فلو کان الظاهر حجة مطلقا لعمل به فإنه طالما لم یحصل الاطمئنان من قوله لم یعمل به أو ارسل الیه مکتوبا وبیّن فی هذا المکتوب أوضاع السوق من حیث العرض والطلب والاسعار فإذا لم یحصل من ظاهر هذا المکتوب الاطمئنان بالمضمون لم یعمل به، فلا دلیل علی حجیة الظواهر مطلقا ولم تجر سیرة العقلاء علی العمل بها مطلقا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الفرق بین باب المولویات الشرعیة او العرفیة وباب الأغراض التکوینیة الخارجیة فإن الظواهر إنما تکون حجة بالسیرة القطعیة من العقلاء فی باب المولویات سواء کان شرعیة ام عرفیة ولا تکون حجة فی باب الأغراض التکوینیة الخارجیة، والوجه فی ذلک ما تقدم من ان المطلوب فی باب المولویات تحصیل الحجة وتحصیل الأمن من العقوبة سواء کان عمله مطابقا للواقع ام لم یکن فإن اهتمام المکلف وتمام همّه تحصیل المؤمن من العقاب والحجة سواء کان عمله بالظاهر مطابقا ام لم یکن مطابقا، فإذا کان الظاهر حجة فهو مؤمن من العقاب وإن لم یکن مطابقا للواقع واما فی الاغراض التکوینیة الخارجیة فالمطلوب هو الوصول الی الواقع ولهذا لا یکون الظاهر حجة مطلقا والحجة فیها هو الاطمئنان بالواقع او العلم لأن المطلوب للتاجر هو الإفادة والاستفادة لا أن المطلوب هو إبراء الذمة وتحصیل الأمن من العقوبة</w:t>
      </w:r>
      <w:r>
        <w:rPr>
          <w:rFonts w:eastAsia="IRNazanin" w:cs="IRNazanin"/>
          <w:color w:val="111111"/>
          <w:sz w:val="28"/>
          <w:szCs w:val="28"/>
          <w:rtl w:val="true"/>
          <w:lang w:bidi="fa-IR"/>
        </w:rPr>
        <w:t>.</w:t>
      </w:r>
      <w:bookmarkStart w:id="118" w:name="pg4992_62527"/>
    </w:p>
    <w:p>
      <w:pPr>
        <w:pStyle w:val="BookText"/>
        <w:rPr/>
      </w:pPr>
      <w:bookmarkEnd w:id="118"/>
      <w:r>
        <w:rPr>
          <w:rFonts w:ascii="IRNazanin" w:hAnsi="IRNazanin" w:eastAsia="IRNazanin"/>
          <w:color w:val="111111"/>
          <w:sz w:val="28"/>
          <w:sz w:val="28"/>
          <w:szCs w:val="28"/>
          <w:rtl w:val="true"/>
          <w:lang w:bidi="fa-IR"/>
        </w:rPr>
        <w:t>وتحصیل الواقع لا یمکن الا بالعلم او الاطمئنان فإذا لم یحصل أی منهما فلا یعمل العقلاء بشیء بدون ان یطمئن بتحققه فی الخارج، فالظواهر لا تکون حجة ببناء العقلاء وسیرتهم فی الاغراض التکوینیة الخارجیة وفی الفوائد الدنیویة وإنما تکون حجة ببناء العقلاء وسیرتهم الممضاة شرعا فی باب المولویات سواء کانت شرعیة او کانت عرفیة</w:t>
      </w:r>
      <w:r>
        <w:rPr>
          <w:rFonts w:eastAsia="IRNazanin" w:cs="IRNazanin"/>
          <w:color w:val="111111"/>
          <w:sz w:val="28"/>
          <w:szCs w:val="28"/>
          <w:rtl w:val="true"/>
          <w:lang w:bidi="fa-IR"/>
        </w:rPr>
        <w:t>.</w:t>
      </w:r>
    </w:p>
    <w:p>
      <w:pPr>
        <w:pStyle w:val="Heading2"/>
        <w:numPr>
          <w:ilvl w:val="1"/>
          <w:numId w:val="1"/>
        </w:numPr>
        <w:rPr/>
      </w:pPr>
      <w:bookmarkStart w:id="119" w:name="__RefHeading___Toc407404_774463916"/>
      <w:bookmarkStart w:id="120" w:name="_Toc40"/>
      <w:bookmarkEnd w:id="119"/>
      <w:r>
        <w:rPr>
          <w:rtl w:val="true"/>
        </w:rPr>
        <w:t>حجیة الظواهر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ذکرنا أن سیرة العقلاء قد جرت علی العمل بالظواهر فی باب المولویّات شرعیة کانت او عرفیة وهذه السیرة ممضاة من قبل الشارع وهی حجة شرعا وعلی هذا فیعمل بالظواهر مطلقا بمقتضی هذه السیرة سواء أفادت الظن بالوفاق أم لم تفد وسواء قام ظن غیر معتبر علی خلافها ام لم یقم، فالظواهر حجة علی جمیع التقادیر ولا بد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الاغراض التکوینیة الخارجیة والفوائد الدنیویة فلا سیرة للعقلاء علی العمل بالظواهر بما هی ظواهر إذ الناس فی الامور الخارجیة لا یعملون الا بالعلم او الاطمئنان ولهذا التاجر لا یستورد شیء من البضائع من الخارج ما لم یحصل له الاطمئنان بأوضاع السوق وبقانون العرض والطلب، فالسیرة العقلائیة الجاریة فی الامور الخارجیة والفوائد الدنیویة علی العمل بالاطمئنان والوثوق الشخصی ومن هنا إذا أخبر شخصٌ التاجرَ بأوضاع السوق فإنه یأخذ بهذا الخبر فی حالة حصول الاطمئنان له أو الوثوق وهذا فی الحقیقة عمل بالاطمئنان لا عمل بخبره وکذا لو کتب مکتوبا الیه عن أوضاع السوق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فالظاهر لا یکون حجة مطلقا فی الاغراض الدنیویة فالسیرة فی الاغراض التکوینیة جاریة علی العمل بالاطمئنان والوثوق الشخصی والنکتة فی ذلک ان المطلوب فی باب المولویات هو تحصیل الأمن من العقوبة وتحصیل الحجة سواء کان العمل مطابقا للواقع أم لم یکن مطابقا للواقع فتمام همّ العبد تحصیل الأمن من العقوبة واما ان عمله مطابقا للواقع او لا فهو لا یهتمّ بذلک، بینما فی الأمور التکوینیة الخارجیة والفوائد الدنیویة المطلوب هو الوصول الی الواقع ولا أثر لها الا الوصول الی الواقع فلهذا لا یعمل بالظواهر او بأخبار الثقة فیها تعبدا بل إنما یعمل فیها بالاطمئنان والوثوق الشخصی إذا حصل بأی سبب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جعل الشارع الأمارات حجةٌ کأخبار الثقة وظواهر الالفاظ کالکتاب والسنة وجعله الاصول العملیة حجة فی طول الأمارات الشرعیة إنما هو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تضمّنت إدراک الملاکات الواقعیة والمصالح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تضمّنت مصالح العباد العامة والتسهیلیة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کانت مطابقة للواقع فهی تضمّنت إدراک الملاکات الواقعیة والمصالح التشریعیة وإن کانت مخالفة للواقع فهی تضمّنت مصالح العباد العامة والتسهیلیة النوعیة، وقد ذکرنا فی محله من الجمع بین الحکم الظاهری والحکم الواقعی ان هذه المصالح النوعیة والتسهیلیة للمکلف قد تؤدی الی تفویت المصلحة الشخصیة وقد تؤدی الی إلقاء العبد فی المفسدة الشخصیة، ولا شبهة فی ان المصلحة النوعیة تتقدم علی المصلحة الشخصیة وکذلک علی المفسدة الشخصیة، فالشارع قد لاحظ فی جعل الامارات حجة هذین الأمرین وکذلک فی الاصول العملیة والنکتة ان باب العلم الوجدانی بالأحکام الشرعیة منسد ولا طریق لنا الی الأحکام الشرعیة لأن الأحکام القطعیة الضروریة قلیلة جدا ولا تتجاوز نسبتها الی الأحکام النظریة عن خمسة او ستة بالمائة بنسبة تقریبیة والا فجمیع الأحکام أحکام نظریة وبحاجة الی عملیة الاجتهاد والاستنباط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الانسداد بالنسبة الی العامّی فهو واضح لأنه لا بد ان یرجع الی المجتهد ویعمل بآرائه وأفکاره لأن فتاوی المجتهد أراء وأفکار له ولکنها ذات طابع إسلامی من جهة انها قد تکون مطابقة للواقع وقد تکون مخالفة للواقع، ولا طریق للمجتهد الی الواقع ولیس بإمکانه تحصیل العلم الوجدانی فی الأحکام الواقعیة ولهذا یقوم بعملیة الاجتهاد فعملیة الاجتهاد ضروریة وواجبة فی کل عصر بوجوب کفائی، کما ان التقلید واجب علی کل فرد لا یتمکن من الاجتهاد واستنباط الحکم الشرعی من الدلیل لأنه معتقد بالدین الاسلامی والدین عبارة عن نفس هذه الاحکام الشرعیة ولا بد له من العمل بها ولا یتمکن من العمل بها الا بالتقلید او بالاجتهاد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تکون عملیة التقلید والاجتهاد عملیتان ضروریتان فی الشریعة المقدسة، ولا یمکن التخلی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الاحتیاط فهو لیس بمیسور لکل أحد مضافا الی ان العامّی لا یعرف کیفیة الاحتیاط فی الشبهات الحکمیة، فلا محیص من عملیة الاجتهاد وتطبیق القواعد العامة الاصولیة علی عناصرها الخاصة فی الفقه حتی تکون النتیجة مسألة فقهیة وکذلک لا بد للعامّی من التقلید فی العمل بالأحکام الشرعیة إذا لم یتمکن من الاجتهاد، ومن هنا لابد من جعل الأمارات حجة للمکلف و فی طولها الاصول العملیة بعد ما کان باب العلم الوجدانی بالأحکام الواقعیة الشرعیة منسدا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أن ظواهر الالفاظ حجة مطلقاً أفادت الظن بالواقع ام لم تفد وسواء قام ظن غیر معتبر علی خلافها أم لم 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الثالث وهو التفصیل فی حجیة الظواهر بین مَن قُصد إفهامه وبین مَن لم یقصد إفهامه ، وقد استدل علی هذا التفصیل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حجیة الظواهر السیرة القطعیة من العقلاء الممضاة شرعا والسیرة العقلائیة دلیل لبّی فهو لا یکون حجة الا فی المقدار المتیقن وهو حجیة الظواهر للمقصودین بالإفهام لا مطلقا، فلا دلیل علی حجیة الظواهر لغیر المقصودین بالإفهام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 مقصودا بالإفهام وکان الخطاب موجها الیه فلا منشأ لاحتمال إرادة خلاف الظاهر الا غفلته عن القرینة أی أنه یحتمل ان المتکلم نصب قرینة علی الخلاف ولکنه غفل عنها، وحینئذ یکون المرجع أصالة عدم الغفلة، وقد قلنا ان أصالة عدم الغفلة من الأصول العقلائیة وحجة ببناء العقلاء بسیرتهم الممضاة شرعا وهی من الأمارات ولا شبهة فی حجیتها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الاحتمال مدفوع ومعه یکون الظاهر حجة وهذا بخلاف مَن لم یکن مقصودا بالإفهام فإن منشأ إرادة احتمال الخلاف لیس منحصرا باحتمال الغفلة عن القرینة حتی تجری أصالة عدم الغفلة إذ کما یحتمل ذلک یحتمل ان تکون بین المتکلم وبین مَن قُصد إفهامه قرینة لبیّة وهذا الاحتمال موجود وکذلک یحتمل ان تکون بین المتکلم وبین مَن قُصد إفهامه قرینة عهدیة أو قرینة حالیة، فهذه الاحتمالات موجودة بالنسبة الی مَن لم یُقصد إفهامه ولیس فی المقام أصل یدفع هذه الاحتمالات ویکون حجة فمن أجل ذلک لا یمکن إثبات حجیة الظواهر لمَن لم یقصد إفهامه</w:t>
      </w:r>
      <w:r>
        <w:rPr>
          <w:rFonts w:eastAsia="IRNazanin" w:cs="IRNazanin"/>
          <w:color w:val="111111"/>
          <w:sz w:val="28"/>
          <w:szCs w:val="28"/>
          <w:rtl w:val="true"/>
          <w:lang w:bidi="fa-IR"/>
        </w:rPr>
        <w:t>.</w:t>
      </w:r>
      <w:bookmarkStart w:id="121" w:name="pg4992_62530"/>
    </w:p>
    <w:p>
      <w:pPr>
        <w:pStyle w:val="Heading2"/>
        <w:numPr>
          <w:ilvl w:val="1"/>
          <w:numId w:val="1"/>
        </w:numPr>
        <w:rPr/>
      </w:pPr>
      <w:bookmarkStart w:id="122" w:name="__RefHeading___Toc407406_774463916"/>
      <w:bookmarkStart w:id="123" w:name="_Toc41"/>
      <w:bookmarkEnd w:id="121"/>
      <w:bookmarkEnd w:id="122"/>
      <w:r>
        <w:rPr>
          <w:rtl w:val="true"/>
        </w:rPr>
        <w:t>حجیة الظواهر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أنتهی  کلامنا فی التفصیل فی حجیة الظواهر بین مَن قصد إفهامه وبین مَن لم یقصد، فإن  ظواهر الالفاظ ومنها ظواهر الکتاب والسنة تکون حجة لمَن قصد إفهامه فی مقام الخطاب  ولا تکون حجة لمَن لم یقصد إفهامه، وذهب إلی هذا التفصیل جماعة من الأصولیین، وقد  استدلوا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الدلیل علی حجیة الظواهر، بل الدلیل الوحید علی حجیتها السیرة القطعیة من  العقلاء الممضاة شرعا وبما انها دلیل لبی فلا بد من الأخذ بالقدر المتیقن منها  والقدر المتیقن منها هو حجیة الظواهر لمن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ذاک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السیرة کما جرت علی حجیة الظواهر للمقصودین بالإفهام کذلک  جرت علی حجیتها لغیر المقصودین بالإفهام، إذ ظواهر الکتاب حجة للجمیع من المقصودین  بالإفهام حین التخاطب وکذلک حجة لغیر المقصودین بالإفهام ولغیر الحاضرین فی المجلس،  فالسیرة جاریة علی حجیة الظواهر مطلقا أی المقصودین بالإفهام وغیر المقصودین بالإفهام،  ولهذا یتمسک الفقهاء بظواهر الالفاظ من الکتاب والسنة للجمیع وانها حجة بالسیرة  القطعیة من العقلاء الممضاة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هذا الوجه لیس بصحیح ولا یمکن الاستدلال به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احتمال إرادة خلاف الظاهر هو احتمال غفلة المخاطب عن القرینة أی ان  المتکلم نصب قرینة علی إرادة خلاف الظاهر ولکن المخاطب غفل عن ذلک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صحیح ولکنه مختص بالمقصودین بالإفهام، فإن مَن کان حاضراً فی مجلس الخطاب یحتمل  فی حقه أنّه غفل عن سماع القرینة، واما مَن لم یکن مقصوداً بالإفهام فلا یتطرق  الیه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مدفوع بأصالة عدم القرینة أی أصالة عدم الغفلة التی هی من الأصول  العقلائیة الممضاة شرعا وهی من الأمارات ولیست من الأصول العملیة، فإن احتمال کون  المتکلم غافلاً عن نصب القرینة علی الخلاف وکذلک المخاطب فی حال الاختیار  والالتفات غفل عن سماع القرینة هذا الاحتمال نادرٌ جداً ولهذا أصالة عدم الغفلة  تجری وهی کاشفة عن عدم نصب القرینة المتصلة، وهی محققة لموضوع أصالة الظهور، لأن  موضوعها مرکب من کون المتکلم فی مقام البیان وانه یجعل الحکم علی الطبیعی ولم ینصب  قرینة متصلة علی التقیید، فعدم نصب القرینة المتصلة جزء الموضوع ومحقق لموضوع  أصالة الظهور، ومع الشک فی احتمال أنه نصب قرینة ولکن المخاطب غفل عنها فإذا لم  تجرِ أصالة عدم الغفلة فلا یمکن التمسک بأصالة الظهور، لأنه من التمسک بالعام فی  الشبهة المصداقیة، للشک فی تحقق موضوع هذه الأصالة، فإن الشک فی وجود القرینة  المتصلة شک فی تحقق موضوع هذه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مع الشک فی الموضوع لا  یمکن التمسک بأصالة الظهور أو اصالة الإطلاق او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ــ أیضاًــ مختص بالمقصودین بالإفهام، واما غیر المقصودین بالإفهام فلا  موضوع لهذا الوجه بالنسبة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احتمالات أخری لغیر المقصودین بالإفهام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المقصود بالإفهام یحتمل إرادة خلاف الظاهر من جهة احتمال أن المتکلم لم  یکن فی مقام البیان وکان فی مقام الاهمال والاجمال، وهذا الاحتمال محتمل بالنسبة  الی غیر المقصودین بالإفهام فإن مَن لم یقصد إفهامه یحتمل هذا الاحتمال، أی  المتکلم لم یکن فی مقام البیان بل کان فی مقام الاهمال والاجمال فلا ظهور فی البین  حتی یتمسک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غیر محتمل بالنسبة الی المقصود بالإفهام، لأنه بالنسبة الیه لا محالة  یکون المتکلم فی مقام البیان کیف والمتکلم قصد إفهام المخاطب بمعنی کلامه، فکیف لا  یکون فی مقام البیان، فهذا الاحتمال لا یتطرق بالنسبة الی المقصود بالإفهام، بل هو  مختص بمَن لم یقصد إفهامه، لأنه یحتمل ان المتکلم لم یکن فی مقام البیان بل کان فی  مقام الاهمال والاجمال وحینئذ لم یحرز انعقاد الظهور فی کلام المتکلم حتی یتمسک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متکلم مختار وملتفت إذا صدر منه کلام فلا محالة یکون ظاهراً فی  أنه فی مقام البیان وحمله علی انه فی مقام الاهمال والاجمال بحاجة علی عنایة زائدة  وبحاجة الی قرینة، إذ کل فعل صدر عن فاعل فی حال الاختیار والالتفات ظاهر فی أنه  أراد هذا الفعل ولا شبهة فی هذا الظهور، وکذلک المتکلم إذا کان ملتفتاً وصدر منه  کلام فلا شبهة فی ظهور حاله فی أنه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حمله علی أنه لیس فی مقام  البیان بل فی مقام الاهمال والا جمال بحاجة الی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لهذا الاحتمال وهو مفقود بالنسبة الی مَن لم یقصد إفهامه ولا أثر لهذا  الاحتمال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هذا الاحتمال لو تطرق فإنما یتطرق بالنسبة الی الخطابات الشخصیة وان  المتکلم لم یکن فی مقام البیان بل هو فی مقام الاهمال والاجمال، واما بالنسبة الی  الخطابات العامة کخطابات القرآن الکریم والسنة النبویة فلا یحتمل ان لا یکون  الشارع فی مقام البیان، فلا شبهة فی أنه فی مقام البیان بالنسبة الی جمیع البشر من  المقصودین بالإفهام وغیرهم، لأنّ هذه الخطابات موجهة الی البشر عامة الی یوم  القیامة بنحو القضیة الحقیقة للموضوعات المقدر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الاحتمال غیر محتمل فی الخطابات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عن التمسک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یقصد إفهامه یحتمل أن بین المتکلم وبین من قصد إفهامه قرینة لبیة او  قرینة عهدیة أو حالیة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ـــ کما هو المعروف بین الأصولیین ـــ أن مجرد احتمال أن بین المتکلم وبین من قصد  إفهامه قرینة عهدیة او لبیة أو حالیة مانعة عن انعقاد ظهور الکلام فی العموم أو  الإطلاق لا یمنع عن التمسک بأصالة الظهور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الجواب لا یتم مطلقا بل لا بد من التفصیل فی المقام بین ان یحتمل وجود قرینة  متصلة مانعة عن انعقاد ظهور الکلام فی الاطلاق او العموم سواء کانت القرینة عهدیة  او حالیة او لبیة، فإذا احتمل غیر المقصود بالإفهام وجود قرینة متصلة فلا یمکن له  التمسک بأصالة الظهور، لأنه من التمسک بأصالة الظهور فی الشبهة الموضوعیة، لأنه لم  یحرز موضوع هذه الأصالة، إذ عدم القرینة المتصلة جزء الموضوع لأصالة الظهور،  والمفروض أنه لم یحرز وجود القرینة المتصلة، ومع احتمال وجودها لم یحرز موضوع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یکون فی وجود موضوعها، وحینئذ لا یمکن التمسک بها، لأنه من  التمسک فی الشبهات الموضوعیة ومن الواضح ان أصالة الظهور أو غیرها لا تثبت موضوعها  وإنما تثبت الحکم علی تقدیر وجود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الشک فی وجود  موضوعه فلا یمکن التمسک بأصالة الظهور لإثبات موضوعه، لأن مفادها إثبات الحکم علی  تقدیر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أن هذا التقدیر ثابت أو غیر ثابت فأصالة الظهور ساکتة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یمکن التمسک بأصالة الظهور أو اصالة العموم أو الإطلاق فی الشبهات  الموضوعیة</w:t>
      </w:r>
      <w:r>
        <w:rPr>
          <w:rFonts w:eastAsia="IRNazanin" w:cs="IRNazanin"/>
          <w:color w:val="111111"/>
          <w:sz w:val="28"/>
          <w:szCs w:val="28"/>
          <w:rtl w:val="true"/>
          <w:lang w:bidi="fa-IR"/>
        </w:rPr>
        <w:t>.</w:t>
      </w:r>
      <w:bookmarkStart w:id="124" w:name="pg4992_62534"/>
    </w:p>
    <w:p>
      <w:pPr>
        <w:pStyle w:val="BookText"/>
        <w:rPr/>
      </w:pPr>
      <w:bookmarkEnd w:id="124"/>
      <w:r>
        <w:rPr>
          <w:rFonts w:ascii="IRNazanin" w:hAnsi="IRNazanin" w:eastAsia="IRNazanin"/>
          <w:color w:val="111111"/>
          <w:sz w:val="28"/>
          <w:sz w:val="28"/>
          <w:szCs w:val="28"/>
          <w:rtl w:val="true"/>
          <w:lang w:bidi="fa-IR"/>
        </w:rPr>
        <w:t>واما  إذا کان الشک فی وجود القرینة المنفصلة سواء کانت لبیة او غیرها فلا مانع من  التمسک بأصالة الظهور فإن عدم القرینة المنفصلة لیس جزء الموضوع لأصالة الظهور  فأصالة الظهور متحققة ولکن القرینة المنفصلة إذا وصلت الی المکلف فهی مانعة عن  حجیة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بد من هذا التفصیل</w:t>
      </w:r>
      <w:r>
        <w:rPr>
          <w:rFonts w:eastAsia="IRNazanin" w:cs="IRNazanin"/>
          <w:color w:val="111111"/>
          <w:sz w:val="28"/>
          <w:szCs w:val="28"/>
          <w:rtl w:val="true"/>
          <w:lang w:bidi="fa-IR"/>
        </w:rPr>
        <w:t>.</w:t>
      </w:r>
    </w:p>
    <w:p>
      <w:pPr>
        <w:pStyle w:val="Heading2"/>
        <w:numPr>
          <w:ilvl w:val="1"/>
          <w:numId w:val="1"/>
        </w:numPr>
        <w:rPr/>
      </w:pPr>
      <w:bookmarkStart w:id="125" w:name="__RefHeading___Toc407408_774463916"/>
      <w:bookmarkStart w:id="126" w:name="_Toc42"/>
      <w:bookmarkEnd w:id="125"/>
      <w:r>
        <w:rPr>
          <w:rtl w:val="true"/>
        </w:rPr>
        <w:t>حجیة الظواهر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ذکرنا أن احتمال غفلة مَن کان مقصوداً بالإفهام عن  إرادة المتکلم خلاف ظاهر کلامه بنصب قرینة متصلة مانعة عن انعقاد ظهور الکلام فی  العموم او الاطلاق هذا الاحتمال مدفوع بأصالة عدم الغفلة وأصالة عدم القرینة  الناشئة من أصالة عدم الغفلة، وهی من الأصول العقلائیة الممضاة شرعا ومن الأمارات  ولیست من الأصول العملیة وأصالة عدم الغفلة تثبت موضوع أصالة الظهور فعندئذ لا  مانع من التمسک بأصالة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الاحتمال لا یتطرق بالنسبة الی مَن لم یکن  مقصوداً بالإفهام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احتمالات أخری مانعة عن التمسک بأصالة  الظهور، وهذه الاحتمالات متمثلة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یکن مقصوداً بالإفهام یحتمل ان لا یکون المتکلم فی مقام البیان بل فی مقام الاهمال  والاجمال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الکلام فی ذلک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تام، فإن ظاهر کل متکلم فی حال  الاختیار والالتفات إذا صدر کلام منه ظاهر فی انه فی مقام البیان کما هو الحال فی  کل فاعل إذا کان مختاراً وملتفتاً وصدر منه فعل فهو ظاهر فی أنه مراد 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هذا الاحتمال غیر محتمل ولا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هذا الاحتمال لو تم فإنما یتم فی الخطابات الشخصیة لا فی الخطابات العامة کخطابات  القرآن الکریم والسنة النبویة علی تفصیل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یقصد بالإفهام احتمل ان تکون بین المتکلم والمخاطب الذی هو المقصود بالإفهام قرینة  لبیة او عهدیة او حالیة ومن الواضح ان القرینة اللبیة او العهدیة او الحالیة قرینة  متصلة وهی مانعة عن انعقاد الظهور للکلام فی العموم او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عدم  القرینة لا تجری فإنه لا دلیل علی حجیتها وهی إنما تکون حجة إذا کان منشؤها أصالة  عدم الغفلة واما إذا لم یکن منشؤها اصالة عدم الغفلة فأصالة عدم القرینة لا تکون  حجة لا ببناء العقلاء ولا بدلیل شرعی، لأن اصالة عدم القرینة لا من الأصول اللفظیة  ولا من الأصول العملیة فلا تدخل لا فی الاستصحاب ولا فی أصالة البراءة ولا فی  أصالة الاشتغال کما ان بناء العقلاء لم یجر علیها فالمرجع هو 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الظهور تنفی هذا الاحتمال أی وجود القرینة اللبیة أو العهدیة او الحالیة بین  المتکلم والمخاطب هکذا ذکره جماعة من الاصولیین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الجواب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اصالة عدم القرینة وإن لم تکن حجة لا من باب الأمارات ولا من باب  الأصول العملیة إلا انه مع الشک فی هذه القرینة لا یحرز موضوع اصالة الظهور فإن  عدم القرینة المتصلة جزء موضوع أصالة الظهور ومع الشک فیه أی فی وجود القرینة  المتصلة وعدم وجودها لم یحرز موضوع اصالة الظهور ومعه لا یمکن التمسک بهذه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التمسک بالعام أو المطلق فی الشبهة المصداقیة وهو غیر جائز، لأن أصالة الاطلاق  او العموم إنما تثبت الحکم علی تقدیر ثبوت موضوعه فی الخارج واما ان موضوعه موجود  او غیر موجود فهی ساکتة عنه نفیا وإثباتا فلا بد من أثبات موضوعه من الخارج، وفی  المقام حیث یشک فی ثبوت موضوع أصالة الظهور فلا یمکن التمسک بها لأنه من التمسک بالعام  فی الشبهة المصداقیة وهو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هذا الکلام تام فی الخطابات  الشخصیة فإن المقصود بالإفهام وغیر المقصود بالإفهام إنما یتصور فی الخطابات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الخطابات العامة فلا یتصور هذا التقسیم، إذ لا شبهة فی أن فی  الخطابات العامة کخطابات القرآن ان المقصود بالإفهام جمیع أصناف المکلفین الی یوم  القیامة من الموجودین والمعدومین فإن موضوع هذه الخطابات هو المکلف البالغ العاقل  القادر وهو ینطبق علی الموجود فی الخارج فعلا فإن الأفراد الموجودة فی الخارج  ینطبق علیها هذا العنوان فعلا، فمرحلة الجعل بالنسبة لهم نفس مرحلة الفعلیة، فجعل  التکلیف مساوق لفعلیته بالنسبة الی الأفراد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الأفراد غیر الموجودة فی الخارج فمرتبة الجعل غیر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الخطابات بالنسبة  الیهم فی مرحلة الإنشاء أی أن المولی انشأ تفهیم هؤلاء عند وجودهم فی الخارج فإذا  وجدوا فی الخارج ینطبق علیهم هذا العنوان أی عنوان المکلف العاقل البالغ القادر  ومع انطباق العنوان علیه صار التکلیف فی حقه فعلیا، مثلا وجوب الحج مجعول للمستطیع  البالغ العاقل القادر فبالنسبة الی المستطیع الموجود فی الخارج فالخطاب فعلی واما  بالنسبة الی المستطیع الذی یوجد فی المستقبل فالخطاب فی حقه إنشائی ومجرد جعل  والشارع قصد إفهام ما ینطبق علیه هذا العنوان فعلا او فی المستقبل ولهذا لا یتصور  فی الخطابات القرآنیة التفصیل بین المقصود بالإفهام وغیره بل هذا یتصور فی  الخطابات الشخصیة لا فی الخطابات العامة التی هی محل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یکن مقصودا بالإفهام احتمل سقوط القرینة فتارةً یحتمل سقوط القرینة المتصلة وأخری  یحتمل سقوط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سقوط القرینة المتصلة فمنشؤه 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  یکون الراوی قد اسقط القرینة فی الروایة عمدا وملتفتا او غفلة وسهوا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سقوط  القرینة المتصلة من جهة تقطیع الروایات وتفصیلها وتبوبیها وافراز الروایات بعضها  عن البعض الآخر، إذ فی زمان الأئمة علیهم السلام لم تکن الروایات مقطعة ومبوبة  فالسائل یسأل الأمام علیه السلام مسألة فی الصلاة وفی الحج وغیرها والأمام علیه  السلام یجیب عن الجمیع، والراوی یحفظ هذه الروایة المشتملة علی مسائل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المحدثین کالشیخ الکلینی والصدوق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قطّعوها وبوّبوها وافرزوا  روایة کل باب عن روایات الباب الآخر من العبادات والمعاملات، ومن هنا یحتمل سقوط  القرینة المتصلة فی مقام التقطیع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الاحتمالین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الاحتمال الأول وهو  احتمال ان الراوی اسقط القرینة المتصلة عامدا وملتفتا فهو خلف فرض أن الراوی ثقة  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احتمال انه أسقط الروایة غفلة فهو مدفوع بأصالة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احتمال سقوط القرینة فی مقام  التقطیع فهو  أیضا غیر محتمل فإن التقطیع کان من المحدثین الماهرین العالمین بالأحادیث  وخصوصیاتها وخصوصیات أبوابها ولا یحتمل سقوط القرینة فی مقام التقطیع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فرض هذا الاحتمال لا یمکن التمسک بأصالة  الظهور وذلک لعدم إحراز موضوعها لأن عدم القرینة المتصلة جزء موضوع أصالة الظهور  ومع الشک فیه واحتماله فموضوع الأصالة غیر محرز فمن اجل ذلک لا یمکن التمسک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القرینة المتصلة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احتمال سقوط القرینة المنفصلة من جهة احد  الأمرین السابقین، فقد تقدم ان کلا الاحتمالین غیر محتمل، ومع الشک فی سقوط  القرینة المنفصلة فلا أثر لهذا الشک، لأنه لا یمنع من التمسک بأصالة الظهور فإن  عدم القرینة المنفصلة لیس جزء موضوع أصالة الظهور حتی یکون الشک فیه شکاً فی ثبوت  موضوعها، نعم القرینة المنفصلة عند وصولها مانعة عن حجیة اصالة الظهور لا أنها  مانعة عن أصل انعقاد الظهور</w:t>
      </w:r>
      <w:r>
        <w:rPr>
          <w:rFonts w:eastAsia="IRNazanin" w:cs="IRNazanin"/>
          <w:color w:val="111111"/>
          <w:sz w:val="28"/>
          <w:szCs w:val="28"/>
          <w:rtl w:val="true"/>
          <w:lang w:bidi="fa-IR"/>
        </w:rPr>
        <w:t>.</w:t>
      </w:r>
      <w:bookmarkStart w:id="127" w:name="pg4992_62537"/>
    </w:p>
    <w:p>
      <w:pPr>
        <w:pStyle w:val="BookText"/>
        <w:rPr/>
      </w:pPr>
      <w:bookmarkEnd w:id="127"/>
      <w:r>
        <w:rPr>
          <w:rFonts w:ascii="IRNazanin" w:hAnsi="IRNazanin" w:eastAsia="IRNazanin"/>
          <w:color w:val="111111"/>
          <w:sz w:val="28"/>
          <w:sz w:val="28"/>
          <w:szCs w:val="28"/>
          <w:rtl w:val="true"/>
          <w:lang w:bidi="fa-IR"/>
        </w:rPr>
        <w:t>فالنتیجة أن هناک فرق  بین احتمال سقوط القرینة المتصلة وبین احتمال سقوط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یکن مقصوداً بالإفهام احتمل ان یکون المتکلم سلک طریقاً آخر فی مقام التفهیم  والتفهّم غیر الطریق المألوف عند العرف والعقلاء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المتکلم عرفی اعتیادی ومن الواضح ان المتکلم العرفی الاعتیادی یسلک نفس الطریقة  المألوف عند العرف والعقلاء فی مقام التفهیم والتفهّم، وکل مَن لم یسلک هذا الطریق  المألوف فی مقام التفهیم فهو لیس بمتکلم عرفی واعتیادی والمفروض ان المتکلم متکلم  عرفی اعتیادی فلا محالة یسلک فی مقام التفهیم والتفهّم الطریقة المألوفة بین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حال  هذا المتکلم یقتضی أنه سلک طریقة مألوفة عند العرف والعقلاء فی مقام التفهیم  والتفهّم فلو سلک طریقا آخر فلا بدّ من نصب قرینة وحیث انه لم تکن قرینة فی البین  فظاهر حاله یقتضی أنه سلک طریقاً فی مقام التفهیم والتفهّم مألوفاً بین العرف  والعقلاء</w:t>
      </w:r>
      <w:r>
        <w:rPr>
          <w:rFonts w:eastAsia="IRNazanin" w:cs="IRNazanin"/>
          <w:color w:val="111111"/>
          <w:sz w:val="28"/>
          <w:szCs w:val="28"/>
          <w:rtl w:val="true"/>
          <w:lang w:bidi="fa-IR"/>
        </w:rPr>
        <w:t>.</w:t>
      </w:r>
    </w:p>
    <w:p>
      <w:pPr>
        <w:pStyle w:val="Heading2"/>
        <w:numPr>
          <w:ilvl w:val="1"/>
          <w:numId w:val="1"/>
        </w:numPr>
        <w:rPr/>
      </w:pPr>
      <w:bookmarkStart w:id="128" w:name="__RefHeading___Toc407410_774463916"/>
      <w:bookmarkStart w:id="129" w:name="_Toc43"/>
      <w:bookmarkEnd w:id="128"/>
      <w:r>
        <w:rPr>
          <w:rtl w:val="true"/>
        </w:rPr>
        <w:t>حجیة الظواهر  بحث الأصول</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وأما احتمال أن المتکلم قد عدل عن الطریقة المألوفة بین العرف والعقلاء فی مقام الإفادة والاستفادة والتفهیم والتفهم فی محاوراتهم وفی الاسواق والمجالس فهذا الاحتمال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إذا کان عرفیا واعتیادیا فلا محالة یسلک الطریقة المألوفة عند العرف والعقلاء فی مقام التفهیم والتفهم والافادة والاستفادة فی المجالس والمحاورات ولا یمکن ان یعدل عن هذا الطریق وإلا لم یکن المتکلم متکلما عرفیا اعتیادیا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حال کل متکلم یقتضی انه یسلک هذا الطریق المألوف بین العرف والعقلاء فی جمیع المجالس والاسواق فی مقام التفهیم والتفهم وفی مقام الافادة والاستفادة، فالعدول عن هذا الطریق بحاجة الی عنایة زائدة وقرینة وطالما لم تکن قرینة فی کلامه تدل علی العدول فظاهر حاله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منشأ لهذا العدول عن هذا الطریق فی الخطابات العامة فإن الشارع المقدس قد أختار الطریق المألوف بین العرف والعقلاء فی مقام الافادة والاستفادة وفی مقام تفهیم مراده للناس إذ لو کان الطریق المختار للشارع غیر الطریق المألوف والمرتکز فی اذهان العرف والعقلاء لکان معروفاً ومشهوراً بین المتشرعة مع انه لا عین ولا أثر له، وهذا یدل علی أن الشارع فی خطاباته القرآنیة والنبویة قد أختار الطریق المألوف المرتکز بین العرف العام والعقلاء فی جمیع المراحل وفی تمام محاوراتهم ومجالسهم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لم یکن مقصودا بالإفهام إذا شک فی وجود القرینة المتصلة بین المتکلم والمخاطب کالقرینة العهدیة او الحالیة او اللبیة التی هی بمثابة القرینة المتصلة ومانعة عن انعقاد الظهور للکلام فی العموم او الاطلاق فهل یمکن جریان أصالة عدم هذه القرینة؟ والظاهر انه لا یمکن فإن أصالة عدم القرینة إنما تکون حجة ببناء العقلاء إذا کان منشؤها احتمال غفلة المتکلم او المخاطب واما اذا لم یکن منشؤها غفلة المخاطب او المتکلم فلا دلیل علی هذه الأصالة لا من باب الأصول اللفظیة ولا من باب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ذهب جامعة الی التمسک بأصالة الظهور فی المقام لنفی احتمال وجود القرینة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انه لا یمکن التمسک بأصالة الظهور إذ الشک فی وجود القرینة المتصلة شک فی تحقق موضوع هذه الأصالة لأن عدم القرینة المتصلة جزء موضوع هذه الأصالة ومع الشک فی وجود القرینة المتصلة وعدمها لم یکن موضوع اصالة الظهور محرزا ومعه لا یمکن التمسک بها لأنه من التمسک بالعام او المطلق فی الشبهات المصداقیة، وهو غیر جائز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التفصیل بین مَن قصد إفهامه ومَن لم یقصد إنما یتم فی الخطابات الشخصیة فإن مَن تکلم مع زید یکون زید هو المقصود بالإفهام دون غیره، واما فی الخطابات العامة کالخطابات القرآنیة وخطابات السنة النبویة فهذا التفصیل لا معنی له ولا مورد له، إذ لا شبهة فی ان الشارع قد قصد إفهام جمیع المکلفین من الحاضرین والغائبین والمعدومین الی یوم القیامة کما سنشرح ذلک فی النتیجة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الخطابات القرآنیة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مشتملة علی ادوات الخطاب کقوله تعالی یا أیها الذین آمنوا إذا قمتم إلی الصلاة فاغسلوا وجوهکم وأیدیکم</w:t>
      </w:r>
      <w:r>
        <w:rPr>
          <w:rStyle w:val="FootnoteAnchor"/>
          <w:rtl w:val="true"/>
        </w:rPr>
        <w:footnoteReference w:id="36"/>
      </w:r>
      <w:r>
        <w:rPr>
          <w:rFonts w:ascii="IRNazanin" w:hAnsi="IRNazanin" w:eastAsia="IRNazanin"/>
          <w:color w:val="111111"/>
          <w:sz w:val="28"/>
          <w:sz w:val="28"/>
          <w:szCs w:val="28"/>
          <w:rtl w:val="true"/>
          <w:lang w:bidi="fa-IR"/>
        </w:rPr>
        <w:t xml:space="preserve">  فإن هذه الخطابات مزینة بأداة الخطاب ومأخوذة فی ألسنتها، وخطابات غیر مشتملة علی ادوات الخطاب کقوله تعالی الله علی الناس حج البیت مَن استطاع الیه سبیلا</w:t>
      </w:r>
      <w:r>
        <w:rPr>
          <w:rStyle w:val="FootnoteAnchor"/>
          <w:rtl w:val="true"/>
        </w:rPr>
        <w:footnoteReference w:id="37"/>
      </w:r>
      <w:r>
        <w:rPr>
          <w:rFonts w:ascii="IRNazanin" w:hAnsi="IRNazanin" w:eastAsia="IRNazanin"/>
          <w:color w:val="111111"/>
          <w:sz w:val="28"/>
          <w:sz w:val="28"/>
          <w:szCs w:val="28"/>
          <w:rtl w:val="true"/>
          <w:lang w:bidi="fa-IR"/>
        </w:rPr>
        <w:t xml:space="preserve">  فإن هذه الآیة المبارکة لا تکون مشتملة علی اداة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 من الخطابات القرآنیة فلا محالة یکون متوجها الی المخاطبین الموجودین فی الخارج الحاضرین فی المجلس، لأن الخطاب لا یتصور توجهه إلا الی المخاطب الموجود فی الخارج لأن الخطاب نسبة بین المتکلم والمخاطب والنسبة لا یمکن تحققها الا بتحقق طرفیها لأنها متقومة ذاتا وحقیقة بطرفیها ولا وجود لها الا بوجود طرفیها، فإذن الخطاب لا یتصور بدون مخاطب موجود فی الخارج یکون الخطاب موجها الیه فلا یمکن توجیه الخطاب الی الغائبین فضلا عن المعدومین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لا یرتبط بما هو المقصود بالإفهام فإن الخطاب لا یمکن توجیهه إلا الی الحاضرین فی المجلس ولا یمکن توجیه الی الغائبین فضلا عن المعدومین هذا مسلم ولکن لا یقتضی ان لا یکون الغائب او المعدوم غیر مقصود بالإفهام، لأن مضمون هذا الخطاب هو جعل الحکم الشرعی للمکلف البالغ والعاقل والقادر، وجعل الحکم الشرعی للبالغ مقصود من الشارع لکل الناس من الحاضرین فی المجلس والغائبین والمعدومین الی یوم القیامة بمعنی ان الشارع قصد إفهام کل مَن وصل الیه خطابه ولو فی المستقبل بالحکم الشرعی غایة الأمر ان هذا الخطاب فعلی بالنسبة الی الحاضرین وانشائی بالنسبة الی المعدومین وإنما یصیر فعلیا بعد وجودهم، فالخطاب الصادر من المولی فعلی بالنسبة الی الحاضرین فی المجلس الذین یکون الخطاب متوجها الیهم وهو انشائی بالنسبة الی المعدومین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 من الخطابات فهی علی نحو القضیة الحقیقیة والقضیة الحقیقة غیر موجهة الی الموجودین فی الخارج إذ الحکم فی القضیة الحقیقیة مجعول للموضوع المقدر وجوده فی الخارج سواء أ کان موجودا فی الخارج حین الجعل ام لم یکن موجودا، فالشارع جعل وجوب الحج علی المستطیع المفروض وجوده سواء کان المستطیع موجودا حین الجعل ام لم یکن هذا هو حال القضیة الحقیقیة فإن وجد المستطیع صار وجوب الحج فعلیا أی فعلیة فاعلیته لا فعلیة الوجوب فإن فعلیة الوجوب فی الخارج غیر معقولة أی ان محرکیته أصبحت فعلیة بفعلیة الاستطاعة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 مَن یکون مستطیعا فی الخارج فی المستقبل صار وجوب الحج فعلیا فی حقه، وعلی هذا یکون کل من وصل الیه هذا الکلام مقصودا بالإفهام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مانع من ان یکون المقصود بالإفهام جمیع الناس الی یوم القیامة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حجیة الظواهر مختصة بالمشافهین وبالحاضرین فی المجلس وبالمقصودین بالإفهام ولکن مع ذلک تکون جمیع طبقات المکلف الطولیة الی زمان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الی زمان الأئمة علیهم السلام کل طبقة منها تکون مقصودة بالإفهام من الطبقة السابقة علیها إلی أن نصل الی الطبقة الأولی التی هی مقصودة بالإفهام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تکون کل الطبقات مقصودة بالإفهام باعتبار ان هذه الآیات وصلت الینا طبقة بعد الطبقة ویدا بید بنحو التواتر الجزمی والتواتر الیقینی وظواهر هذه الالفاظ التی وصلت الینا حجة ببناء العقلاء الممضاة شرعا وهذه الطبقات ملحوظة بنحو المعنی الحرفی بمعنی ان کل طبقة مندکة فی الطبقة الأخری فکأن کل طبقة تحکی هذه الآیات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مباشرة او بالواسطة کما هو الحال فی الأخبار بالواسطة فجمیع هذه الوسائط قد نقل الخبر عن المعصوم علیه السلام وکذا فی المقام فإن جمیع هذه الطبقات الطولیة الملحوظة بنحو المعنی الحرفی أی کل طبقة ملحوظة بنحو المعنی الحرفی فهذه الطبقات جمیعا بمثابة طبقة واحدة والکل ینقل عن النبی الکرم صلی الله علیه وأله</w:t>
      </w:r>
      <w:r>
        <w:rPr>
          <w:rFonts w:eastAsia="IRNazanin" w:cs="IRNazanin"/>
          <w:color w:val="111111"/>
          <w:sz w:val="28"/>
          <w:szCs w:val="28"/>
          <w:rtl w:val="true"/>
          <w:lang w:bidi="fa-IR"/>
        </w:rPr>
        <w:t>.</w:t>
      </w:r>
      <w:bookmarkStart w:id="130" w:name="pg4992_62541"/>
    </w:p>
    <w:p>
      <w:pPr>
        <w:pStyle w:val="BookText"/>
        <w:rPr/>
      </w:pPr>
      <w:bookmarkEnd w:id="130"/>
      <w:r>
        <w:rPr>
          <w:rFonts w:ascii="IRNazanin" w:hAnsi="IRNazanin" w:eastAsia="IRNazanin"/>
          <w:color w:val="111111"/>
          <w:sz w:val="28"/>
          <w:sz w:val="28"/>
          <w:szCs w:val="28"/>
          <w:rtl w:val="true"/>
          <w:lang w:bidi="fa-IR"/>
        </w:rPr>
        <w:t>فإذن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الظواهر مختصة بالمقصودین بالإفهام فجمیع طبقات المکلف الی زماننا هذا مقصودة بالإفهام من النبی الأکرم صلی الله علیه وأله وسلم غایة الأمر بالواسطة لا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هذا التفصیل وبعد ذلک یقع فی التفصیل بین حجیة ظواهر الآیات وحجیة ظواهر الأخبار</w:t>
      </w:r>
      <w:r>
        <w:rPr>
          <w:rFonts w:eastAsia="IRNazanin" w:cs="IRNazanin"/>
          <w:color w:val="111111"/>
          <w:sz w:val="28"/>
          <w:szCs w:val="28"/>
          <w:rtl w:val="true"/>
          <w:lang w:bidi="fa-IR"/>
        </w:rPr>
        <w:t>.</w:t>
      </w:r>
    </w:p>
    <w:p>
      <w:pPr>
        <w:pStyle w:val="Heading2"/>
        <w:numPr>
          <w:ilvl w:val="1"/>
          <w:numId w:val="1"/>
        </w:numPr>
        <w:rPr/>
      </w:pPr>
      <w:bookmarkStart w:id="131" w:name="__RefHeading___Toc407412_774463916"/>
      <w:bookmarkStart w:id="132" w:name="_Toc44"/>
      <w:bookmarkEnd w:id="131"/>
      <w:r>
        <w:rPr>
          <w:rtl w:val="true"/>
        </w:rPr>
        <w:t>حجیة الظواهر – التفصیل فی حجیة ظواهر بین ظواهر الکتاب وبین ظواهر غیره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 التفصیل فی حجیة ظواهر بین ظواهر الکتاب وبین ظواهر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الرابع وهو التفصیل بین ظواهر الکتاب وظواهر غیره کالروایات والأخبار، فقد اختار هذا التفصیل الإخباریون وأن ظواهر الکتاب لا تکون حجة بینما تکون ظواهر الروایات حجة، وقد استدلوا علی ذلک بوجوه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بوجود مخصصات لعمومات الآیات ومقیدات لمطلقاته والقرائن علی خلاف ظواهره، وهذا العلم الاجمالی مانع عن حجیة ظواهر الآیات سواء کانت ظواهرها متمثلة فی العمومات او المطلقات او الظواهر، إذ لا یمکن العمل بجمیع ظواهر الکتاب لاستلزامه المخالفة القطعیة العملیة وهو غیر جائز، وأما العمل ببعض ظواهر الکتاب المعین دون بعضها الآخر فهو ترجیح من غیر مرجح، ولا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العمل ببعضها غیر المعین فهو لا یمکن، لأنه إن أرید ببعضها غیر المعین البعض غیر المعین مفهوما فلا واقع له غیر وجوده فی عالم الذهن کمفهوم وتصور ولا واقع له حتی یکون موضوعا للحکم وموضوعا للحجیة، لأنه مجرد تصور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من غیر المعین غیر المعین فی الخارج فهو من الفرد المردد وهو غیر معقول، لأن کل ما فی الخارج فهو متعین ولا یعقل وجود فرد مردد بین وجود نفسه ووجود غیره فی الموجود الخارجی فمن أجل ذلک تسقط ظواهر الکتاب عن الحجیة فلا یمکن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فإن العلم الاجمالی بوجود المخصصات والمقیدات والقرائن علی خلاف الظاهر کما انه موجود فی الآیات کذلک موجود فی الروایات، لأننا نعلم اجمالا ان جملة من الروایات قد خصصت عموماتها وقد قیدت مطلقاتها وقد أرید خلاف ظاهرها بواسطة القرینة، فما هو جواب الإخباریین عن ذلک کان جوابنا عن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فإن العلم الاجمالی منجز طالما یکون موجودا وأما إذا انحل العلم الاجمالی فلا أثر له وهذا العلم الاجمالی فی المقام منحل فإن المجتهد إذا قام بالفحص فی مقام عملیة الاستنباط عن المخصصات والمقیدات والقرائن علی خلاف الظاهر وظفر بجملة من المخصصات والمقیدات والقرائن علی الخلاف فی أبواب الفقه وهو لیس أقل من المعلوم بالإجمال بل بمقدار المعلوم بالإجمال فینطبق علیه المعلوم بالإجمال وینحل العلم الاجمالی الی علم تفصیلی والی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ما إذا علمنا بنجاسة أحد إناءین وقامت البینة علی نجاسة الإناء الشرقی فینحل هذا العلم الاجمالی الی علم تفصیلی بنجاسة الإناء الشرقی وشک بدوی فی نجاسة الإناء الغربی، وبالنسبة الی الشک البدوی لا مانع من الرجوع الی الاصول العملیة، وفی المقام إذا قام المجتهد بالفحص ووجد مقدار من المخصصات والمقیدات والقرائن لا یقل عن مقدار المعلوم بالإجمال فبطیعة الحال ینطبق علیه المعلوم بالإجمال وینحل الی علم تفصیلی والی شک بدوی ولا مانع من الرجوع الی أصالة العموم أو الاطلاق او أصالة الظهور فی موارد الشک شکا بدویاً فی التخصیص أو التقیید أو وجود القرینة علی الخلاف</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هذا العلم الاجمالی کما ینحل فی الآیات کذلک ینحل فی الروایات بالفحص غایة الأمر ینحل تدریجا باعتبار ان قیام المجتهد بالفحص فی مقام عملیة الاستنباط یکون بالتدریج فإذن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التحریف فی القرآن الکریم وهذا التحریف مانع من التمسک بأصالة العموم او الاطلاق او أصالة الظهور لاحتمال ان فی الآیة التی قد حرّفت وسقطت قرینة علی التخصیص او قرینة علی التقیید او قرینة علی إرادة خلاف الظاهر فمن اجل ذلک لا یمکن التمسک بأصالة العموم او الاطلاق او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الأصولیین لا یقولون بالتحریف بالنقصان والزیادة بمعنی إسقاط الآیة أو زیادة آیة فهو غیر موجود نعم التحریف فی الأعراب أو تقدیم بعض السور علی بعض موجود فإن الأصولیین اتفقوا علی ذلک واما الإخباریون فقد ذهبوا الی التحریف بواسطة بعض الروایات الضعاف فی المسألة، نعم ذهب جماعة من قبل قدماء العامة أیضا الی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ما کان فالتحریف غیر ثابت وتدل علی ذلک الآیة المبارکة إنا نحن نزلنا الذکر وغنا له لحافظون</w:t>
      </w:r>
      <w:r>
        <w:rPr>
          <w:rStyle w:val="FootnoteAnchor"/>
          <w:rtl w:val="true"/>
        </w:rPr>
        <w:footnoteReference w:id="38"/>
      </w:r>
      <w:r>
        <w:rPr>
          <w:rFonts w:ascii="IRNazanin" w:hAnsi="IRNazanin" w:eastAsia="IRNazanin"/>
          <w:color w:val="111111"/>
          <w:sz w:val="28"/>
          <w:sz w:val="28"/>
          <w:szCs w:val="28"/>
          <w:rtl w:val="true"/>
          <w:lang w:bidi="fa-IR"/>
        </w:rPr>
        <w:t xml:space="preserve">  والمراد من الذکر هو القرآن الکریم ومعنی حفظه هو حفظه من التحریف من إسقاط کلمة او آیة أو ما شاکل ذلک أو زیادة آیة او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ان التحریف ثابت ولکن هذا التحریف إنما یمنع من التمسک بأصالة العموم إذا احتمل وجود قرینة متصلة واما إذا احتمل سقوط قرینة منفصلة فهو لا یمنع من التمسک بأصالة الظهور او الاطلاق او العموم فإن عدم القرینة المنفصلة لیس جزء الموضوع لأصالة الظهور او العموم او الاطلاق وإنما جزء الموضوع لها هو عدم القرینة المتصلة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أیضا فإن هذا العلم الاجمالی إنما یکون منجزا إذا کان العلم الاجمالی بالتحریف فی آیات الأحکام أی الآیات المتضمنة للأحکام الالزامیة فیکون مانعا عن العمل بها والمفروض ان الأمر لیس کذلک لأنا نعلم بوجود التحریف فی الجامع بین هذه الآیات وسائر الآیات غیر المتضمنة للأحکام الشرعیة الالزامیة کالآیات المتضمنة للقصص والعبر وغیرها، ومثل هذا العلم الاجمالی لا أثر له ولا یکون منجزا فإن العلم الاجمالی إنما یکون منجزا إذا کان المعلوم بالإجمال قابلا للتنجیز علی کل تقدیر سواء کان فی هذا الطرف او ذاک الطرف وأما إذا لم یکن المعلوم بالإجمال کذلک فلا یکون العلم الاجمالی مؤثرا کما إذا علم إجمالا بأن هذا الأناء نجس أو إناء فی مکان آخر خارج عن محل الابتلاء فإن هذا العلم الاجمالی لا أثر له لأن الإناء الآخر الخارج عن محل الابتلاء لو کان نجسا فلا أثر له، وما نحن فیه کذلک فإن التحریف إن کان فی الآیات الراجعة الی الأحکام الشرعیة الالزامیة فهو مؤثر ومنجز ولکن لا علم بالتحریف فیها واما إذا کان التحریف فی سائر الآیات فلا أثر له حتی یکون منجزا ولهذا لا أثر لهذا العلم الاجمالی علی تقدیر التسلیم بوجود التحریف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ومن ناحیة أخری أن هناک روایات کثیرة تبلغ حد التواتر الاجمالی تدل علی حجیة ظواهر الکتاب وتصنف الی أربع طوائف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بلسان أن ما خالف الکتاب فهو زخرف وباطل أو لم أقله </w:t>
      </w:r>
      <w:r>
        <w:rPr>
          <w:rStyle w:val="FootnoteAnchor"/>
          <w:rtl w:val="true"/>
        </w:rPr>
        <w:footnoteReference w:id="39"/>
      </w:r>
      <w:r>
        <w:rPr>
          <w:rStyle w:val="FootnoteAnchor"/>
          <w:rtl w:val="true"/>
        </w:rPr>
        <w:footnoteReference w:id="40"/>
      </w:r>
      <w:r>
        <w:rPr>
          <w:rFonts w:ascii="IRNazanin" w:hAnsi="IRNazanin" w:eastAsia="IRNazanin"/>
          <w:color w:val="111111"/>
          <w:sz w:val="28"/>
          <w:sz w:val="28"/>
          <w:szCs w:val="28"/>
          <w:rtl w:val="true"/>
          <w:lang w:bidi="fa-IR"/>
        </w:rPr>
        <w:t xml:space="preserve">  ، ومن الواضح ان المراد من المخالفة لیست المخالفة لنفس الآیة المبارکة فإن آیات الأحکام الالزامیة التی هی نص فی مدلولها لو کانت فهی نادرة جدا فلا یمکن حمل هذه الطائفة علی ذلک لأنه حمل علی الفرد النادر وهو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من مخالفة الکتاب مخالفة ظاهر الکتاب، فتکون هذه الروایات تدل بوضوح علی أن ظاهر الکتاب حجة باعتبار ان کل روایة مخالفة لظاهر الکتاب فهی زخرف وباطل ولم یقلها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التحاشی والابتعاد عن صدور مثل هذه الروایات یدل بوضوح عن ان ظاهر الکتاب حجة، فإذن لا شبهة فی دلالة هذه الطائفة علی حجیة 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المخالفة فی هذه الروایات المخالفة بنحو التباین او العموم من وجه ولا یمکن صدور روایة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الأئمة الأطهار علیهم السلام مخالفة لظاهر الکتاب بنحو التباین او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من المخالفة المخالفة بنحو العموم المطلق لصدور الروایات التی تخالف الکتاب بنحو العموم المطلق من الأئمة علیهم السلام بل هی کثیرة، بل هی فی الحقیقة لیست مخالفة للکتاب، فإن الروایات التی تکون نسبتها الی عمومات الکتاب او مطلقاته نسبة الخاص الی العام او المقید الی المطلق او القرینة الی ذیها لیس مخالفتها مخالفة حقیقیة عند العرف العام</w:t>
      </w:r>
      <w:r>
        <w:rPr>
          <w:rFonts w:eastAsia="IRNazanin" w:cs="IRNazanin"/>
          <w:color w:val="111111"/>
          <w:sz w:val="28"/>
          <w:szCs w:val="28"/>
          <w:rtl w:val="true"/>
          <w:lang w:bidi="fa-IR"/>
        </w:rPr>
        <w:t>.</w:t>
      </w:r>
      <w:bookmarkStart w:id="133" w:name="pg4992_62545"/>
    </w:p>
    <w:p>
      <w:pPr>
        <w:pStyle w:val="Heading2"/>
        <w:numPr>
          <w:ilvl w:val="1"/>
          <w:numId w:val="1"/>
        </w:numPr>
        <w:rPr/>
      </w:pPr>
      <w:bookmarkStart w:id="134" w:name="__RefHeading___Toc407414_774463916"/>
      <w:bookmarkStart w:id="135" w:name="_Toc45"/>
      <w:bookmarkEnd w:id="133"/>
      <w:bookmarkEnd w:id="134"/>
      <w:r>
        <w:rPr>
          <w:rtl w:val="true"/>
        </w:rPr>
        <w:t>حجیة الظواهر ـــــ أدلة الإخباریین لعدم حجیة ظواهر الکتاب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ـــــ أدلة الإخباریین لعدم حجیة ظواهر الکتاب</w:t>
      </w:r>
    </w:p>
    <w:p>
      <w:pPr>
        <w:pStyle w:val="BookText"/>
        <w:rPr/>
      </w:pPr>
      <w:r>
        <w:rPr>
          <w:rFonts w:ascii="IRNazanin" w:hAnsi="IRNazanin" w:eastAsia="IRNazanin"/>
          <w:color w:val="111111"/>
          <w:sz w:val="28"/>
          <w:sz w:val="28"/>
          <w:szCs w:val="28"/>
          <w:rtl w:val="true"/>
          <w:lang w:bidi="fa-IR"/>
        </w:rPr>
        <w:t>ذکرنا أن هنا روایات کثیرة تبلغ حدّ التواتر الاجمالی وهذه الروایات تصنف إلی أربعة طوائف بحسب اختلاف ألسنتها، وقد تقدم الکلام علی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الطائفة الثانیة </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أنّ حجیة الأخبار منوطة بموافقتها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خبر إذا کان موافقا للکتاب والسنة فهو حجة، وبعضها قد ورد بلسان أنّ کل خبر إنما یکون حجة إذا کان علیه شاهدٌ من الکتاب والسنة، فهذه الروایات تدل علی حجیة أخبار الآحاد مشروطة بشرط وهو موافقة الکتاب أو السنة أو علیه شاهد من الکتاب او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تدل علی حجیة الخبر بالمطابقة وبالالتزام علی حجیة ظواهر الکتاب ، إذ المراد من موافقة الکتاب والسنة موافقة ظاهره، ولا یمکن ان یراد من الموافقة موافقة نص الکتاب، فإنّه إما فرد معدوم فی آیات الأحکام أو هو نادر جداً، فیلزم حمل هذه الروایات علی الفرد النادر وهو قبیح عند العرف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الالتزام بذلک، فإذن لا بدّ أن یراد من موافقة الکتاب موافقة ظاهره، فتکون دلالة هذه الروایات علی حجیة ظاهر الکتاب بالالتزام و علی حجیة أخبار الآحاد بالمطابقة بشرط موافقة الکتاب أو علیه شاهد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المراد من الموافقة موافقة الکتاب بالمطابقة او بالتضمن کما ان المراد من المخالفة المخالفة بالتباین أو العموم من وجه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والطائفة الثالثة </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حجیة أخبار الآحاد مشروطة بعدم مخالفتها للکتاب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خبر لم یکن مخالفاً للکتاب أو السنة فهو حجة، وما کان مخالفاً للکتاب أو السنة لم یکن حجة، فیکون المناط فی حجیة أخبار الآحاد عدم مخالفتها للکتاب او السنة، فإذن هذه الطائفة تدل بالمطابقة علی حجیة أخبار الآحاد مشروطة بهذا الشرط وبالالتزام علی حجیة ظواهر الکتاب او السنة، إذ المراد من عدم مخالفة الکتاب عدم مخالفة ظاهره، ولا یمکن ان یراد عدم مخالفة نصه، لأنه إما فرد معدوم فی آیات الأحکام أو نادر جداً، والحمل علی الفرد النادر لا یمکن، فلا بدّ ان یراد من عدم مخالفة الکتاب عدم مخالفة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نفی الشرط المخالف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بالشرط مطلق الالتزام المعاملی کالعهد والیمین والنذر والنکاح والطلاق والبیع، فکل التزام معاملی إذا کان مخالفا للکتاب او السنة لم یکن ممضیً من قبل الشارع والمراد من نفی الشرط هو نفی إمضائه، وإلا فالشرط قد تحقق وجوده فی الخارج، ولکن المراد من نفیه نفی إمضائه شرعاً، فکل التزام معاملی إذا کان مخالف الکتاب او السنة فهو غیر ممضاً شرعاً، فإذا کان النکاح مخالفا للکتاب او السنة فهو غیر ممضیً، وکذلک العهد او النذر وغیره من الالتزامات المعاملیة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المخالفة المخالفة لظاهر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ان یراد منها مخالفة نصه، فإنه إما معدوم او هو نادر جداً ولا یمکن حمل هذ الروایات علی الفرد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من الروایات تدل بالمطابقة علی نفی إمضاء کل التزام معاملی إذا کان مخالفا لظاهر الکتاب وبالالتزام علی حجیة ظاهر الکتاب او السنة، وقد مرّ أن المراد من المخالفة المخالفة بنحو التباین او بنحو العموم من وجه دون العموم والخصوص المطلق لأنه لیس بمخالفة بنظر العرف والعقلاء، لإمکان الجمع الدلالی العرفی بین العام والخاص وبین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الثانی للدلالة علی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ـــ التی استدل بها الإخباریون علی عدم حجیة ظواهر الکتاب 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Style w:val="FootnoteAnchor"/>
          <w:rtl w:val="true"/>
        </w:rPr>
        <w:footnoteReference w:id="4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الآیة المبارکة قد قسمت الآیات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ومتقنات وهن ام الکتاب ومصدر الکتاب ومصدر الأحکام والمعارف وآیات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الآیة تدل علی المنع من اتباع المتشابه وهذا المنع منع إرشادی الی عدم حجیة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بهذه الآیة ان المتشابه یشمل الظاهر أیضاً ولا یختص بالمجمل بتقریب أن المراد من المتشابه ما یکون فیه احتمالان وهذان الاحتمالان قد یکونا متساویین وقد یکون احدهما أرجح من الاخر فإذا کان الاحتمالان متساویین فهو مجمل وإذا کان احدهما أرجح من الاخر فهو ظاهر، والمتشابه یشمل کلیهما معاً فإذا شملهما معاً فلا یجوز العمل بالظاهر لأنه من المتشابهات والآیة المبارکة قد منعت عن العمل بالمتشابه واتباعه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انه لا یجوز العمل بالمجمل کذلک لا یجوز العمل بالظاهر، لأنه أیضا داخل فی المتشابه وهو جامع بین المجمل والظاهر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تقریب الاستدلال بالآیة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عنه جماعة من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المتشابه لا یشمل الظاهر، لأن معنی المتشابه ان احد الاحتمالیین شبیه بالاحتمال الآخر فیکون کل احتمال شبه احتمال اخر فمن اجل ذلک یسمی بالمتشابه، واما إذا کان أحد الاحتمالیین أرجح من الاخر فهو لا یدخل فی المتشابه، لأن المتبادر منه هو الاحتمال الأرجح وهو المتبع طالما لم تکن هناک قرینة علی إرادة الاحتمال الآخر، مثلاً لفظ الأسد ظاهر فی الحیوان المفترس وهذا الاحتمال هو الاحتمال الراجح وهو المتبادر من لفظ الاسد عند الاطلاق طالما لم تکن هناک قرینة علی إرادة الرجل الشجاع او معنی آخر کما أن المتبادر من صیغة الأمر هو الوجوب طالما لم ینصب قرینة علی إرادة الندب، کما ان المتبادر من صیغة النهی هو الحرمة طالما لم ینصب قرینة علی إرادة الکراهة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صیغة الأمر لیست من المتشابه لأنه لیس شبیها بالاحتمال الآخر بل احدهما أرجح من الاحتمال الاخر وهو المتبادر عند الاطلاق وإرادة الاحتمال الآخر بحاجة إلی قرینة وطالما لم تکن قرینة فی البین فالمتبادر هو الاحتمال الراجح</w:t>
      </w:r>
      <w:r>
        <w:rPr>
          <w:rFonts w:eastAsia="IRNazanin" w:cs="IRNazanin"/>
          <w:color w:val="111111"/>
          <w:sz w:val="28"/>
          <w:szCs w:val="28"/>
          <w:rtl w:val="true"/>
          <w:lang w:bidi="fa-IR"/>
        </w:rPr>
        <w:t>.</w:t>
      </w:r>
      <w:bookmarkStart w:id="136" w:name="pg4992_62548"/>
    </w:p>
    <w:p>
      <w:pPr>
        <w:pStyle w:val="BookText"/>
        <w:rPr/>
      </w:pPr>
      <w:bookmarkEnd w:id="136"/>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أن المتشابه یشمل الظاهر أیضاً والآیة المبارکة تدل علی عدم حجیة الظواهر والمفروض أن هذه الآیة المبارکة من الظواهر ودلالتها علی عدم حجیة الظواهر بالظهور لا بالنص، ففی نهایة المطاف هذه الآیة المبارکة تدل علی عدم حجیة نفسها أیضاً، فإن دلالتها علی عدم حجیة الظواهر یستلزم عدم حجیة نفسها ایضاً باعتبار انها من الظواهر فیلزم من فرض حجیتها عدم حجیتها وکل ما یلزم من فرض حجیته عدم حجیته فحجیته مستحیلة، لأن کل ما یلزم من فرض وجوده عدمه فوجوده فی الخارج مستحیل وما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هذه الآیة المبارکة بإطلاقها لا تشمل نفسها لأن شمول الشیء لشیء یتوقّف علی الاثنینیة فالشمول نسبة بین الطرفین والنسبة متقومة بالطرفین ولا یعقل شمول الشیء لنفسه فإن الشیء عین نفسه ولا معنی لشمول الشیء لنفسه، فإنه کعلیّة الشیء لنفسه، فکما ان علیّة الشیء لنفسه مستحیلة کذلک شمول الشیء لنفسه فإن الشمول نسبة وهی متقومة ذاتا وحقیقة بالطرفین ولا یعقل قیامها بطرف واحد</w:t>
      </w:r>
      <w:r>
        <w:rPr>
          <w:rFonts w:eastAsia="IRNazanin" w:cs="IRNazanin"/>
          <w:color w:val="111111"/>
          <w:sz w:val="28"/>
          <w:szCs w:val="28"/>
          <w:rtl w:val="true"/>
          <w:lang w:bidi="fa-IR"/>
        </w:rPr>
        <w:t>.</w:t>
      </w:r>
    </w:p>
    <w:p>
      <w:pPr>
        <w:pStyle w:val="Heading2"/>
        <w:numPr>
          <w:ilvl w:val="1"/>
          <w:numId w:val="1"/>
        </w:numPr>
        <w:rPr/>
      </w:pPr>
      <w:bookmarkStart w:id="137" w:name="__RefHeading___Toc407416_774463916"/>
      <w:bookmarkStart w:id="138" w:name="_Toc46"/>
      <w:bookmarkEnd w:id="137"/>
      <w:r>
        <w:rPr>
          <w:rtl w:val="true"/>
        </w:rPr>
        <w:t>حجیة الظواهر ــــ مناقشة أدلة الإخباریین علی عدم حجیة ظاهر الکتاب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ــــ مناقشة أدلة الإخباریین علی عدم حجیة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جماعة من محققی الأصولیین قد استشکلوا فی دلالة الآیة علی عدم حجیة الظواهر بوجوه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المتشابه لا یشمل الظاهر فإن المتشابه عبارة عن المجمل الذی لا یتبادر منه شیء لا هذا الاحتمال ولا الاحتمال الآخر ولهذا کل من الاحتمالین یشبه الاحتمال الآخر فمن اجل ذلک یسمی بالمتشابه بینما فی الظاهر المتبادر هو الاحتمال الراجح عند الاطلاق واما إرادة احتمال آخر فهی بحاجة إلی قرینة وطالما لم تکن قرینة فی البین فالمتبادر هو الاحتمال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الفرق بین الظاهر والمتشابه، فالمتشابه الوارد فی الآیة المبارکة لا یشمل الظاهر والظاهر من المتقن والمحکم ولیس من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ان المتشابه یشمل الظاهر ولکن الآیة المبارکة تدل علی عدم حجیة الظاهر، ومنها الآیات المبارکة فإن الآیة المبارکة لیست نص فی عدم حجیة ظواهر الآیات بل هی تدل علی عدم حجیتها بالظهور، فتکون هذه الآیة من الظواهر، ولازم ذلک أنه یلزم من فرض حجیتها عدم حجیتها وکلما یلزم من فرضه حجیته عدم حجیته فحجیته مستحیلة، لأن کل ما یلزم من فرض شیء عدم وجوده فوجوده مستحیل، فمن اجل ذلک لا یمکن ان تکون هذه الآیة المبارکة حجة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ولکن یمکن إثبات عدم حجیة ظهور هذه الآیة بتنقیح المناط فإنه لا فرق بنظر العرف والعقلاء بین ظواهر سائر الآیات وبین ظهور هذه الآیة فإذا لم تکن ظواهر سائر الآیات حجة فبطبیعة الحال لم یکن ظهور هذه الآیة أیضا حجة بنفس الملاک، فتنقیح المناط یقتضی عدم حجیة ظهور هذه الآیة المبارکة أیضا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فهو تام ولا شبهة فیه، واما الوجه الثانی فهو لا ینطبق علی المقام، فإن معنی الوجه الثانی أن کل ما یلزم من فرض وجود الشیء عدمه مباشرة فوجوده مستحیل وفی المقام لا یلزم من فرض وجود حجیة هذه الآیة عدم حجیتها، لأن عدم حجیتها بحاجة الی مقدمة أخری کالدلالة الالتزامیة او تنقیح المناط أو ما شاکل ذلک، فقاعدة ان کل ما یلزم من فرض وجود الشیء عدمه فوجوده مستحیل لا تنطبق علی المقام، إذ لا یلزم من فرض وجود حجیة هذه الآیة المبارکة عدم حجیتها فإنه لیس کالنذر المخالف للکتاب او السنة او الشرط المخالف للکتاب والسنة فإن الشرط المخالف للکتاب والسنة یلزم من فرض وجوده عدمه وهو مستحیل لأن الکتاب رافع لهذا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فهذ القاعدة لا تنطبق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تنقیح المناط فهو یتوقف علی القطع بوجود المناط، لأن ملاک عدم الحجیة فی ظواهر سائر الآیات موجود فی ظهور هذه الآیة بالقطع والوجدان، فهذا بحاجة الی القطع والوجودان فإذا لم یکن قطعیا فلا یمکن الاستدلال بتنقیح المناط کما ذکره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الأمر لیس کذلک فإن تنقیح المناط إذا کان عرفیا وعقلائیا بمناسبة الحکم والموضوع الارتکازیة کفی ذلک، وفی المقام کذلک فإن مناسبة الحکم والموضوع الارتکازیة تقتضی عدم الفرق بین ظواهر سائر الآیات وظاهر هذه الآیة المبارکة، فملاک عدم حجیة ظواهر سائر الآیات بنظر العرف والعقلاء موجود فی ظاهر هذه الآیة المبارکة ایضا وهذا یکفی فی تنقیح المناط وتعدی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ومن ناحیة أخری ان هذه الآیة المبارکة لا یمکن ان تشمل نفسها بإطلاقها، لما ذکرناه من ان شمول شیء لنفسه مستحیل، لأن الشمول نسبة متقومة ذاتا بشخص طرفیها، إذ شخص طرفی النسبة ذاتی من ذاتیات النسبة ومثله کمثل الجنس والفصل للنوع إذ کما ان الجنس والفصل من المقومات الذاتیة للنوع کذلک شخص طرفی النسبة من المقومات الذاتیة للنسبة، فإذن الشمول نسبة بین طرفیها فلا یعقل الشمول فی شیء واحد فشمول الشیء لنفسه مستحیل کعلیة الشیء لنفسه، فلا تشمل الآیة المبارکة بإطلاقها نفسها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المبارکة قضیة حقیقیة إنشائیة فإن القضیة الحقیقیة قد تکون إنشائیة وقد تکون إخباریة والآیة المبارکة قضیة حقیقیة إنشائیة وموضوعها المتشابه، والمحمول عدم حجیته والحکم فی القضیة الحقیقیة مجعول للموضوع المقدر وجوده فی الخارج سواء کان موجودا فیه أم لم یکن موجودا،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عَلَی النَّاسِ حِجُّ الْبَیْتِ مَنِ اسْتَطَاعَ إِلَیْهِ سَبِیلًا</w:t>
      </w:r>
      <w:r>
        <w:rPr>
          <w:rStyle w:val="FootnoteAnchor"/>
          <w:rtl w:val="true"/>
        </w:rPr>
        <w:footnoteReference w:id="44"/>
      </w:r>
      <w:r>
        <w:rPr>
          <w:rFonts w:ascii="IRNazanin" w:hAnsi="IRNazanin" w:eastAsia="IRNazanin"/>
          <w:color w:val="111111"/>
          <w:sz w:val="28"/>
          <w:sz w:val="28"/>
          <w:szCs w:val="28"/>
          <w:rtl w:val="true"/>
          <w:lang w:bidi="fa-IR"/>
        </w:rPr>
        <w:t xml:space="preserve">  فإن هذه الآیة الکریمة قضیة حقیقیة والحکم مجعول للموضوع المقدر وجوده فی الخارج وإن لم یکن موجودا حین الجعل بل طالما وجد موضوعه تحقق الحکم أی تحققت فاعلیة الحکم ولهذا تنحل القضیة الحقیقة الی قضایا متعددة طولیة متسلسلة الی ما لا نهایة له او الی یوم القیامة إذا کانت القضیة شرعیة، وفی المقام کذلک فإن الآیة المبارکة قضیة حقیقیة وهی تنحل الی قضایا متعددة طولیة ومتسلسلة الی مالا نهایة له والی یوم القیامة، فالقضیة الأولی مفادها ومضمونها القضیة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القضیة الأولی تدل علی عدم حجیة ظاهر الآیة الأخری تعبدا لا حقیقة ووجدانا، فإن مضمونها ثابت بالتعبد لا بالوجدان والحقیقة باعتبار ان دلالتها بالظهور لا بالنص وإذا کانت دلالة القضیة الأولی علی عدم حجیة ظاهر الآیة بالظهور فلا محالة یکون بالتعبد، فهی إذن تثبت مضمونها تعبدا وحینئذ هل هنا ملازمة بین عدم حجیة ظواهر سائر الآیات تعبدا وبین عدم حجیة ظاهر هذه الآیة حتی تشکل دلالة التزامیة أو لا تکون ملازمة بینهما؟ فلا تکون هنا دلالة التزامیة وإنما الدلالة منحصرة بالدلالة المطابقیة، فإن هذه الآیة المبارکة تدل بالمطابقة علی عدم حجیة ظواهر سائر الآیات بالتعبد ولا تدل بالالتزام علی عدم حجیة نفسها باعتبار انه لا ملازمة وقعا وحقیقة وقطعا بین عدم حجیة ظواهر سائر الآیات وبین عدم حجیة ظاهر هذه الآیة حتی تشکل دلالة التزامیة لها کما ذکره بعض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 ذلک فإن هذه الملازمة وإن لم تکن قطعیة واقعا إلا ان هذه الملازمة ثابتة عند العرف والعقلاء ارتکازا لأن العرف یفهم هذه الملازمة بمناسبة الحکم والموضوع الارتکازیة فإذا کانت هذه الملازمة ثابتة لدی العرف والعقلاء ارتکازا فهی کافیة فی تشکیل الدلالة الالتزامیة، لأن الدلالة الالتزامیة أیضا دلالة عرفیة فهی کافیة فی تشکیل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المبارکة تدل علی عدم حجیة ظواهر سائر الآیات بالمطابقة وتدل بالالتزام علی عدم حجیة نفسها فعندئذ تکون النتیجة ان ظاهر هذه الآیة المبارکة لا یکون حجة حتی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هذه الملازمة قطعیة وواقعیة فعندئذ لا شبهة فی أنها تشکل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الملازمة بین عدم حجیة ظواهر سائر الآیات وبین عدم حجیة ظاهر هذه الآیة إن کانت قطعیة وواقعیة فلا شبهة فی أنها تشکل الدلالة الالتزامیة وإن کانت عرفیة وعقلائیة ومرتکزة فی الاذهان فأیضا تشکل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ظواهر الآیات لا تکون حجة ولا یمکن إثبات حجیة ظواهر الآیات لا بهذه الآیة ولا بسائر ظواهر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مقام الإثبات فإن عمدة الدلیل علی حجیة الظواهر السیرة القطعیة من العقلاء الممضاة شرعا وهی جاریة علی العمل بظواهر الالفاظ ومنها ظواهر الکتاب والسنة، فهذه الظواهر حجة بالسیرة القطعیة من العقلاء الممضاة من قبل الشرع، ومن الواضح ان السیرة العقلائیة لا تشمل ظواهر سائر الآیات مع ظاهر هذه الآیة المبارکة لأن السیرة لا تشمل المتعارضین فإن هذه الآیة بظاهرها تدل علی عدم حجیة ظواهر سائر الآیات فإذن السیرة أما تشمل ظواهر سائر الآیات دون ظواهر هذه الآیة أو تشمل ظاهر هذه الآیة دون ظواهر سائر الآیات وکل ذلک بحاجة الی قرینة علی التخصیص، وطالما لم تکن قرینة فی البین فلا تشمل السیرة شیئا منهما</w:t>
      </w:r>
      <w:r>
        <w:rPr>
          <w:rFonts w:eastAsia="IRNazanin" w:cs="IRNazanin"/>
          <w:color w:val="111111"/>
          <w:sz w:val="28"/>
          <w:szCs w:val="28"/>
          <w:rtl w:val="true"/>
          <w:lang w:bidi="fa-IR"/>
        </w:rPr>
        <w:t>.</w:t>
      </w:r>
      <w:bookmarkStart w:id="139" w:name="pg4992_62552"/>
    </w:p>
    <w:p>
      <w:pPr>
        <w:pStyle w:val="Heading2"/>
        <w:numPr>
          <w:ilvl w:val="1"/>
          <w:numId w:val="1"/>
        </w:numPr>
        <w:rPr/>
      </w:pPr>
      <w:bookmarkStart w:id="140" w:name="__RefHeading___Toc407418_774463916"/>
      <w:bookmarkStart w:id="141" w:name="_Toc47"/>
      <w:bookmarkEnd w:id="139"/>
      <w:bookmarkEnd w:id="140"/>
      <w:r>
        <w:rPr>
          <w:rtl w:val="true"/>
        </w:rPr>
        <w:t>حجیة الظواهر بحث الأصول</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ینبغی التنبیه علی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القضیة الحقیقیة مجعول للموضوع المقدر وجوده فی الخارج، سواء کان موجوداً فعلاً أم لم یکن موجوداً، بل یوجد فی المستقبل، کما هو الحال فی جمیع القضایا الحقیقیة، سواء کان فی الآیات أو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ترجع القضیة الحقیقیة الی قضیة شرطیة مقدمها وجود الموضوع وتالیها ثبوت المحمول، والقضیة الحقیقیة تارةً تکون إنشائیة وأخری تکون خبریة، أما القضیة الإنشائیة الحقیقیة کهذه الآیة المبارکة التی هی مسار النقاش والجدال بین الفقهاء فإنّ هذه القضیة الحقیقیة مفادها عدم حجیة ظواهر سائر الآیات، والمفروض أنّ هذه الآیة تدل علی ذلک بظهورها أی أنّ هذه الآیة ظاهرة فی عدم حجیة ظواهر سائر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والقضیة حیث أنّها حقیقیة فإنّها بحکم العقل تنحلّ إلی قضایا متعدّدة طولیة ومتسلسلة إلی ما لا نهایة له، وهذا لیس من التسلسّل الباطل، فإنّ کل ذلک عبارة عن تحلیلات وتخیّلات، والتسلسّل لا یجری فی الأمور الافتراضیة والتحلیلیة والاعتباریة، لأنّ هذا التسلسّل ینقطع بمجرد قطع الاعتبار وقطع الافتراض، والتسلسّل المحال إنما هو فی الأمور الواقعیة بین العلّل والمعلولات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تحلیل هذه القضیة عقلاً إلی قضایا متعدّدة إلی ما لانهایة له، وکل واحد من هذه القضایا التحلیلیة تدلّ علی عدم حجیة القضیة السابقة، إذ القضیة السابقة مدلول هذه القضیة، لأنّ مدلول هذه القضیة عدم حجیة ظاهر الآیة وهو قضیة بنفسها، فکل قضیة تحلیلیة فی طول هذه السلسلة تدلّ علی عدم حجیة ظهور الآیة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أنَّ الحجیة وعدم الحجیة لا یمکن اجتماعهما فی قضیة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واحدة من هذه القضیة التحلیلیة تدلّ علی عدم حجیة ظهور الآیة المبارکة، ولهذا لا یمکن أن تجتمع الحجیة مع عدم الحجیة فی 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مجرد افتراض وتحلیل، إذ القضایا التحلیلیة لا واقع موضوعی لها لا فی عالم الواقع والخارج ولا فی عالم اللوح الذی هو أعمّ من عالم الواقع، ولیست موضوعاً للآثار والأحکام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هذا مجرد افتراض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الآیة مجرد قضیة خارجیة ــــ کما هو الظاهرــــ فإنّ هذه الآیة تدلّ علی عدم حجیة ظواهر سائر الآیات الموجودة فی الخارج، فهی قضیة خارجیة، فعندئذ هل یمکن الحکم بعدم حجیة هذه الآیة المبارکة او لا؟ سوف یأتی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القضیة الحقیقیة إخباریة فالقضیة الإخباریة التی هی مسار الجدل بین الأصولیین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خبر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الخبر خبر زید ومدلوله أیضا خبر زید ویدلّ علی أنَّ کلّ خبر کاذب سواء کان موجوداً أو سیوجد فی الخارج، فالعقل یحلّل هذه القضیة إلی قضایا متعدّدة طولیة متسلسّلة إلی 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 هذه القضایا التحلیلیة فی هذه السلسلة الطولیة تدلّ علی کذب طرفیها، أی القضیتین اللتین فی طرفیها، أی تدلّ علی کذب القضیة التی ما بعدها وکذب القضیة التی ما قبلها، فإذا فرضنا أنّ هذه القضیة صادقة فالقضیة المحکی بها کاذبة لا محالة، لأنّها تدلّ علی کذبها، فهی لو کانت صادقة فالقضیة المحکی بها کاذبة لا محالة، والقضیة الحاکیة عنها أیضا کاذبة، لأنّ القضیة الحاکیة عنها تدلّ علی کذبها، والمفروض أنّها صادقة، فکلّ قضیة تحلیلیة من هذه القضایا الطولیة فی هذه السلسلة إن کانت صادقة فهی تدلّ علی کذب القضیتین فی طرفیها أی قضیة ما قبلها وقضیة ما بعدها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کاذبة فهی تدلّ علی صدق طرفیها أی صدق القضیة التی ما قبلها وصدق القضیة التی ما بعدها، والقضیة المحکی عنها أیضاً صادقة، لأنَّ القضیة الحاکیة عنها تدلّ علی کذبها والمفروض أنَّها کاذبة، فإن کانت کل واحدةٍ من هذه القضایا التحلیلیة صادقةً فتدلّ علی کذب طرفیها أی قضیة ما قبلها وما بعدها، وإن کانت کاذبةً فتدلّ علی صدق طرفیها أی ما قبلها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 الصدق والکذب لا یمکن اجتماعهما فی قضیةٍ واحدةٍ، فالکذب فی قضیة والصدق فی قضیة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ایضاً مجرد افتراض وتحلیل ولاواقع موضوعی له لا فی عالم الثبوت والواقع ولا فی عالم اللوح الذی هو أعمّ من عالم الثبوت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القضایا التحلیلیة لیست موضوعاً للآثار والأحکام الشرعیة، لأنَّها مجرد تصوّرات ولا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القضیة سواء کانت إخباریة أم إنشائیة هل یمکن اسراء عدم الحجیة إلی هذه القضیة أیضا أولا یمکن؟</w:t>
      </w:r>
    </w:p>
    <w:p>
      <w:pPr>
        <w:pStyle w:val="BookText"/>
        <w:rPr/>
      </w:pPr>
      <w:r>
        <w:rPr>
          <w:rFonts w:ascii="IRNazanin" w:hAnsi="IRNazanin" w:eastAsia="IRNazanin"/>
          <w:color w:val="111111"/>
          <w:sz w:val="28"/>
          <w:sz w:val="28"/>
          <w:szCs w:val="28"/>
          <w:rtl w:val="true"/>
          <w:lang w:bidi="fa-IR"/>
        </w:rPr>
        <w:t>یمکن اسراء عدم الحجیة إلی هذه القضیة بتنقیح المناط، فملاک عدم حجیة ظواهر سائر الآیات نفس هذا الملاک موجودٌ فی ظاهر هذه الآیة، وکذلک إذا کانت القضیة الحقیقیة إخباریةً، فإنَّ ملاک الکذب الموجود فی سائر أخبار زید بعینه موجود فی هذا الخبر الصادر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یمکن إسراء عدم الحجیة إلی هذه الآیة بتنقیح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بالدلالة الالتزامیة فلا یمکن، لأنّ الدلالة الالتزامیة تابعةٌ للدلالة المطابقیة حدوثاً وحجیةً، فحدوث الدلالة الالتزامیة معلولٌ لحدوث الدلالة المطابقیة، فإذا حدثت الدلالة المطابقیة حدثت الدلالة الالتزامیة، وإذا صارت الدلالة المطابقیة حجةً صارت الدلالة الالتزامیة أیضاً حجةً، فإذا سقطت الدلالة المطابقیة عن الحجیة سقطت الدلالة الالتزامیة أیضاً عن الحجیة، فإذن الدلالة الالتزامیة تدور مدار الدلالة المطابقیة حدوثاً وحجیةً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فالدلالة الالتزامیة غیر معقولة حتی فیما إذا کنّا نقطع بثبوت الملازمة بین عدم حجیة ظواهر سائر الآیات وبین عدم حجیة ظاهر هذه الآیة، فإنّ هذه الدلالة الالتزامیة نقیض الدلالة المطابقیة ورافعة لها فکیف تکون دلالة التزامیة لها؟ ولا یمکن اجتماعهما فی زمن واحد فإنها نقیض الدلالة المطابقیة ورافعةٌ لها، فیلزم من فرض وجودها عدمها، فإنّ وجودها رافع للدلالة المطابقیة وإذا ارتفعت الدلالة المطابقیة ترتفع الدلالة الالتزامیة أیضاً فیلزم من فرض وجودها عدمها، فلا یعقل فی المقام الدلالة الالتزامیة حتی فی صورة القطع بالملازمة فضلاً عن کون هذه الملازمة ارتکازیةً عرفیةً ناشئةً من مناسبة الحکم والموضوع الارتکازیة</w:t>
      </w:r>
      <w:r>
        <w:rPr>
          <w:rFonts w:eastAsia="IRNazanin" w:cs="IRNazanin"/>
          <w:color w:val="111111"/>
          <w:sz w:val="28"/>
          <w:szCs w:val="28"/>
          <w:rtl w:val="true"/>
          <w:lang w:bidi="fa-IR"/>
        </w:rPr>
        <w:t>.</w:t>
      </w:r>
      <w:bookmarkStart w:id="142" w:name="pg4992_62555"/>
    </w:p>
    <w:p>
      <w:pPr>
        <w:pStyle w:val="BookText"/>
        <w:rPr/>
      </w:pPr>
      <w:bookmarkEnd w:id="142"/>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الإثبات فهل یمکن شمول الدلیل لظهور هذه الآیة المبارکة؟ فإنّ الدلیل علی حجیة الظواهر السیرة القطعیة من العقلاء الممضاة شرعاً فهل یمکن تخصیص هذه السیرة بهذه الآیة المبارکة وإخراج ظهور سائر الآیات عنها فتکون السیرة مختصةٌ بظهور هذه الآیة وظهور الروایات وأما ظهور سائر الآیات فهی خارجةٌ عنها؟</w:t>
      </w:r>
    </w:p>
    <w:p>
      <w:pPr>
        <w:pStyle w:val="BookText"/>
        <w:rPr/>
      </w:pPr>
      <w:r>
        <w:rPr>
          <w:rFonts w:ascii="IRNazanin" w:hAnsi="IRNazanin" w:eastAsia="IRNazanin"/>
          <w:color w:val="111111"/>
          <w:sz w:val="28"/>
          <w:sz w:val="28"/>
          <w:szCs w:val="28"/>
          <w:rtl w:val="true"/>
          <w:lang w:bidi="fa-IR"/>
        </w:rPr>
        <w:t>لا یمکن هذا التخصیص ولا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یمکن شمول السیرة لکلیهما معاً أی لظهور هذه الآیة وظهور سائر الآیات لتعارضهما، لأنّ السیرة لا یمکن أن تشمل الدلیلین المتعارضین، فکما أنّ ظهور سائر الآیات خارجٌ عن السیرة فکذلک ظهور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فالمرجع هو الأصل العملی، والأصل العملی فی المقام یختلف، فإن کان هنا علم إجمالی بأنّ بعض ظهور هذه الآیات مطابق للواقع وجب الاحتیاط بمقتضی العلم الاجمالی</w:t>
      </w:r>
      <w:r>
        <w:rPr>
          <w:rFonts w:eastAsia="IRNazanin" w:cs="IRNazanin"/>
          <w:color w:val="111111"/>
          <w:sz w:val="28"/>
          <w:szCs w:val="28"/>
          <w:rtl w:val="true"/>
          <w:lang w:bidi="fa-IR"/>
        </w:rPr>
        <w:t>.</w:t>
      </w:r>
    </w:p>
    <w:p>
      <w:pPr>
        <w:pStyle w:val="Heading2"/>
        <w:numPr>
          <w:ilvl w:val="1"/>
          <w:numId w:val="1"/>
        </w:numPr>
        <w:rPr/>
      </w:pPr>
      <w:bookmarkStart w:id="143" w:name="__RefHeading___Toc407420_774463916"/>
      <w:bookmarkStart w:id="144" w:name="_Toc48"/>
      <w:bookmarkEnd w:id="143"/>
      <w:r>
        <w:rPr>
          <w:rtl w:val="true"/>
        </w:rPr>
        <w:t>حجیة الظواهر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إلی هنا قد تبین أن الآیة الشریفة ـــ بناءً علی أن المتشابه یشمل الظاهر ــــ تدل علی عدم حجیة ظواهر سائر الآیات تعبدا لا واقعا، لأن هذه الدلالة مستندة الی الظهور والظهور غایته أنه یفید الظن فهذه الدلالة ظنیة، وعلی هذا فالملازمة بین عدم حجیة ظواهر سائر الآیات وبین عدم حجیة ظاهر هذه الآیة إن کانت واقعیة وقطعیة فالدلالة الالتزامیة تکون قطعیة لأنها تشکل دلالة التزامیة قطعیة فعندئذ یستحیل هذه الدلالة فإن هذه الآیة المبارکة تدل علی عدم حجیة ظواهر سائر الآیات بالمطابقة وبالالتزام علی عدم حجیة نفسها فلو کانت هذه الدلالة قطعیة لزم من فرض وجود حجیتها عدم حجیتها واقعا، وهو مستحیل،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حیث ان هذه الدلالة ظنیة فالملازمة بینهما ملازمة ظنیة ولیست ملازمة واقعیة وقطعیة أی الملازمة بین عدم حجیة ظواهر سائر الآیات وعدم حجیة ظاهر هذه الآیة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فهذه الآیة تدل عدم حجیة ظواهر سائر الآیات تعبدا بالمطابقة وبالالتزام علی عدم حجیة نفسها تعبدا وظاهرا، وهذا لیس بمحال، لاحتمال عدم مطابقة هذه الدلالة للواقع، غایة الامر أنه لا یمکن الالتزام به فی مقام الاثبات، لأن جعل الحجیة لشیء الذی یستلزم منه عدم حجیته ظاهرا لغو، لا 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یلزم من فرض وجودها عدمها واقعا حتی یکون محالا، بل یلزم من فرض وجود حجیتها عدم حجیتها ظاهرا، وهذا لیس بمحال، بل هو لغو من هذه الناحیة، فلا یمکن الالتزام به،</w:t>
      </w:r>
    </w:p>
    <w:p>
      <w:pPr>
        <w:pStyle w:val="BookText"/>
        <w:rPr/>
      </w:pPr>
      <w:r>
        <w:rPr>
          <w:rFonts w:ascii="IRNazanin" w:hAnsi="IRNazanin" w:eastAsia="IRNazanin"/>
          <w:color w:val="111111"/>
          <w:sz w:val="28"/>
          <w:sz w:val="28"/>
          <w:szCs w:val="28"/>
          <w:rtl w:val="true"/>
          <w:lang w:bidi="fa-IR"/>
        </w:rPr>
        <w:t>والظاهر ان الآیة الشریفة من القضایا الخارجیة لا من القضایا الحقیقیة، وأما القضیة الحقیقیة علی ما تقدم من أنها تنحل الی قضایا متعددة الی ما لا نهایة له سواء کانت إنشائیة أم إخباریة فقد ذکرنا أن هذا مجرد افتراض، ولیس هذا معنی القضیة الحقیقیة، فإن القضیة الحقیقیة الانحلال فیها واقعی لا افتراضی وهمی، مثلا الشارع جعل وجوب الحج علی المستطیع والوجوب ینحل بانحلال المستطیع فی الخارج، فمتی وجد المستطیع فی الخارج وجد الوجوب، وکذلک جعل الشارع وجوب الصلاة علی البالغ العاقل القادر بنحو القضیة الحقیقیة وهذا الوجوب ینحل بانحلال موضوعه فی الخارج فمتی وجد البالغ العاقل القادر وجد الوجوب أیضا وهذا معنی فعلیة فاعلیة الحکم بفعلیة موضوعه فی الخارج، ولیس معنی القضیة الحقیقة التحلیلات العقلیة فی عالم والذهن، فإن الانحلال فی القضیة الحقیقیة واقعی، 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فهل هنا دلیل علی حجیة ظواهر الآیات یشمل ظهور هذه الآیة وظهور سائر الآیات أو یشمل ظهور هذه الآیة دون ظهور سائر الآیات أو بالعکس أولا هذا ولا ذاک؟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الدلیل علی حجیة الظواهر سیرة العقلاء الممضاة شرعا فإن هذه السیرة من جهة إمضاء الشارع تکون حجة وتدل علی حجیة ظواهر الالفاظ ومنها ظواهر الکتاب وظواهر الآیات ومن الواضح ان هذه السیرة لا یمکن ان تشمل ظهور هذه الآیة وظهور سائر الآیات معا، لاستلزامه التناقض والتهافت فإن الجمع بین ظهور هذه الآیة وظهور سائر الآیات غیر ممکن، فلا یمکن شمول السیرة لظهور هذه الآیة وظهور سائر الآیات ولا یمکن ان تدل علی حجیة ظهور هذه الآیة وظواهر سائر الآیات معا، فهذا غیر معقول، واما شمول السیرة لظهور أحدهما إما ظهور هذه الآیة أو ظواهر سائر الآیات فهو وإن کان ممکنا إلا أنه لا یمکن فی مقام الإثبات، لأن نسبة الدلیل إلی کلا الظهورین نسبة واحدة فلا یمکن الحکم بأن السیرة تشمل أحدهما ولا تشمل الآخر، لأنه ترجیح من غیر مرجح، فلا 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السیرة لا تشمل کلا الظهورین معا، لاستلزامه التناقض والتهافت أی یلزم من حجیته عدم الحجیة، وأما شمول السیرة لأحد الظهورین إما ظهور هذه الآیة أو ظواهر سائر الآیات فهو لا یمکن من جهة الترجیح بلا مرجح بعد ما کانت نسبة السیرة الی کلا الظهورین نسبة واحدة وعلی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تخصیص السیرة بظهور هذه الآیة وخروج ظواهر سائر الآیات عن السیرة فمعنی ذلک أن ظواهر سائر الآیات لا دلیل علی حجیتها، فإن الدلیل علی حجیة الظواهر منحصر بالسیرة والسیرة مختصة بظهور هذه الآیة من جهة دلیل خارجی، وإما ظهور سائر الآیات فقد خرج عن السیرة، فإذن لا دلیل علی حجیتها، وعلی هذا فالاستدلال بهذه الآیة علی عدم حجیة ظواهر سائر الآیات یکون لغوا وبلا فائدة لفرض أن ظواهر تلک الآیات لا تکون حجة من جهة عدم الدلیل علی حجیتها فلا مبرر للاستدلال علی هذه الآیة علی عدم حجیتها أیضا لأنه لغو، فمن أجل ذلک هذا التخصیص أولاً بحاجة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علی تقدیر التخصیص فلا یمکن الاستدلال بها علی عدم حجیة ظواهر سائر الآیات لأنه لغو، باعتبار ان ظواهر سائر الآیات لا یکون حجة فی المرتبة السابقة فلا معنی للاستدلال علی عدم حجیتها، فإن الاستدلال علی عدم حجیتها یکون لغوا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أن هذه الآیة المبارکة ناظرة الی ظواهر سائر الآیات وتدل علی عدم حجیتها ومن الواضح ان شمول هذ الآیة لظواهر سائر الآیات إنما هو بالإطلاق لا بالنص فإذن ما هو الدلیل علی حجیة ظاهر هذه الآیة؟ والدلیل علی حجیة ظاهر الآیة إنما هو سیرة العقلاء والمفروض ان سیرة العقلاء لا یمکن ان تشمل کلا الظهورین معا أی ظهور هذه الآیة وظهور سائر الآیات لاستلزامه التناقض والتهافت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تخصیص سیرة العقلاء بظهور هذه الآیة فهو أیضا لا یمکن لأن هذه الآیة تدل علی عدم حجیة ظواهر سائر الآیات بالمطابقة وبالالتزام علی عدم حجیة نفسها، وعندئذ یلزم من فرض حجیتها عدم حجیتها ظاهرا، وهذا وإن لم یکن محالا إلا أنه لغو و بلا فائدة، فمن أجل ذلک لا یمکن تخصیص السیرة بظاهر هذه الآیة لاستلزامه هذا المحذور فإن هذه الآیة بظهورها تدل علی عدم حجیة ظواهر سائر الآیات تعبدا وبالالتزام من جهة تنقیح المناط او من جهة الملازمة الظنیة تدل علی عدم حجیة نفسها فیلزم من فرض وجود حجیتها عدمها ظاهرا وهذا وإن لم یکن محالا لکنه لغو ضرورة أن جعل الحجیة لشیء یستلزم عدم حجیته ظاهرا فهو لغو ولا یکن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تخصیص السیرة بظواهر سائر الآیات بالدلیل فلا مانع منه فإذا کان هناک دلیل یدل علی تخصیص السیرة بظواهر سائر الآیات فلا یلزم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الدلیل علی حجیة الظواهر السیرة وهی لا تشمل کلا الظهورین أی ظهور هذه الآیة وظهور سائر الآیات معا لاستلزامه التناقض وأما شمولها لظهور هذه الآیة وتخصیص السیرة بظهور هذه الآیة فهو لا یمکن لاستلزامه محذور اللغویة وهو یلزم من فرض حجیتها عدم حجیتها ظاهرا، ولکن لا مانع من تخصیص السیرة بدلیل بظواهر سائر الآیات فإنه لا یلزم هذا المحذور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المستفاد من مجموع صدر هذه الآیة وذیلها أنها أجنبیة عن الدلالة علی عدم حجیة الظواهر، فإن الوارد فیها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Style w:val="FootnoteAnchor"/>
          <w:rtl w:val="true"/>
        </w:rPr>
        <w:footnoteReference w:id="45"/>
      </w:r>
      <w:r>
        <w:rPr>
          <w:rFonts w:ascii="IRNazanin" w:hAnsi="IRNazanin" w:eastAsia="IRNazanin"/>
          <w:color w:val="111111"/>
          <w:sz w:val="28"/>
          <w:sz w:val="28"/>
          <w:szCs w:val="28"/>
          <w:rtl w:val="true"/>
          <w:lang w:bidi="fa-IR"/>
        </w:rPr>
        <w:t xml:space="preserve">  فمورد هذه الآیة بحسب المستفاد من صدرها وذیلها هم النصاری فقد کان منهم معاندون للدین الإسلامی یتبعون المتشابه من الآیات الکریمة ابتغاء الفتنة بین المسلمین وتأویله بما لا یرضی الله حتی تتزلزل عقائد المسلمین بالإسلام</w:t>
      </w:r>
      <w:r>
        <w:rPr>
          <w:rFonts w:eastAsia="IRNazanin" w:cs="IRNazanin"/>
          <w:color w:val="111111"/>
          <w:sz w:val="28"/>
          <w:szCs w:val="28"/>
          <w:rtl w:val="true"/>
          <w:lang w:bidi="fa-IR"/>
        </w:rPr>
        <w:t>.</w:t>
      </w:r>
      <w:bookmarkStart w:id="145" w:name="pg4992_62559"/>
    </w:p>
    <w:p>
      <w:pPr>
        <w:pStyle w:val="Heading2"/>
        <w:numPr>
          <w:ilvl w:val="1"/>
          <w:numId w:val="1"/>
        </w:numPr>
        <w:rPr/>
      </w:pPr>
      <w:bookmarkStart w:id="146" w:name="__RefHeading___Toc407422_774463916"/>
      <w:bookmarkStart w:id="147" w:name="_Toc49"/>
      <w:bookmarkEnd w:id="145"/>
      <w:bookmarkEnd w:id="146"/>
      <w:r>
        <w:rPr>
          <w:rtl w:val="true"/>
        </w:rPr>
        <w:t>حجیة الظواهر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تحصّل مما ذکرنا أنه لا یمکن الاستدلال بهذه الآیة المبارکة علی عدم حجیة ظواهر الکتاب لا ثبوتا ولا إثباتا، هذا مضافا الی أن هذه الآیة المبارکة أجنبیة عن عدم حجیة ظاهر الکتاب فإنها بحسب صدرها وهو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w:t>
      </w:r>
      <w:r>
        <w:rPr>
          <w:rStyle w:val="FootnoteAnchor"/>
          <w:rtl w:val="true"/>
        </w:rPr>
        <w:footnoteReference w:id="46"/>
      </w:r>
      <w:r>
        <w:rPr>
          <w:rFonts w:ascii="IRNazanin" w:hAnsi="IRNazanin" w:eastAsia="IRNazanin"/>
          <w:color w:val="111111"/>
          <w:sz w:val="28"/>
          <w:sz w:val="28"/>
          <w:szCs w:val="28"/>
          <w:rtl w:val="true"/>
          <w:lang w:bidi="fa-IR"/>
        </w:rPr>
        <w:t xml:space="preserve">  فی مقام بیان تقسیم الآیات القرآنیة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آیات محکمات والآخر آیات متشابهات ثم بعد ذلک ذکر عزّ من قائل </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ascii="IRNazanin" w:hAnsi="IRNazanin" w:eastAsia="IRNazanin"/>
          <w:color w:val="111111"/>
          <w:sz w:val="28"/>
          <w:sz w:val="28"/>
          <w:szCs w:val="28"/>
          <w:rtl w:val="true"/>
          <w:lang w:bidi="fa-IR"/>
        </w:rPr>
        <w:t xml:space="preserve"> وهم الکفار فی صدر الإسلام فهم الذین فی قلبوهم زیغ وفتنة وحقد للإسلام فیتبعون ما تشابه منه ابتغاء الفتنة وابتغاء تأویله </w:t>
      </w:r>
      <w:r>
        <w:rPr>
          <w:rFonts w:ascii="Amiri" w:hAnsi="Amiri" w:eastAsia="Amiri" w:cs="Amiri"/>
          <w:color w:val="111111"/>
          <w:sz w:val="28"/>
          <w:sz w:val="28"/>
          <w:szCs w:val="28"/>
          <w:rtl w:val="true"/>
          <w:lang w:bidi="ar-SA"/>
        </w:rPr>
        <w:t>وَمَا یَعْلَمُ تَأْوِیلَهُ إِلاَّ اللّهُ وَالرَّاسِخُونَ فِی الْعِلْمِ</w:t>
      </w:r>
      <w:r>
        <w:rPr>
          <w:rFonts w:ascii="IRNazanin" w:hAnsi="IRNazanin" w:eastAsia="IRNazanin"/>
          <w:color w:val="111111"/>
          <w:sz w:val="28"/>
          <w:sz w:val="28"/>
          <w:szCs w:val="28"/>
          <w:rtl w:val="true"/>
          <w:lang w:bidi="fa-IR"/>
        </w:rPr>
        <w:t xml:space="preserve"> فإن الکفار الذین فی قلبوهم حقد للإسلام وزیغ وفتنة وحسد وبغض وعداوة للإسلام والمسلمین یتبعون ما تشابه من الآیات لغرض إلقاء الفتنة والتفرقة بین المسلمین وإلقاء وتشویه سمعتهم وسمعة الإسلام، ولهذا قد ورد فی الروایات أنهم أدعو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الله وروحه ویریدوا بذلک تشویه سمعة المسلمین وتشویه سمعة الرسالة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إنما هی فی مقام ذم هؤلاء الکفار بما أنهم یریدون إلقاء الفتنة بین المسلمین فیتبعون ما تشابه من الآیات وتأویلها بهذا الغرض، وما یعلم تأویله الا الله والراسخون فی العلم، فإذن الآیة المبارکة إنما هی فی مقام بیان هذه المسألة وهی أن الکفار غرضهم من اتباع الآیات المتشابهات إنما هو إلقاء الفتنة بین المسلمین والتفرقة بنهم ولیس مفادها الإرشاد الی عدم حجیة ظواهر الکتاب فلا صلة للآیة المبارکة بدلالتها علی عدم حجیة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ومن ناحیة أخری ان المراد من المتشابه فی الآیة الکریمة تارة یکون المتشابه المفهومی أی المتشابه فی المعنی وفی المدلول الوضعی کالألفاظ المشترکة فإنها مجملة ومتشابه فی المعنی الموضوع له فلفظ العین لا ندری أنها موضوعة للعین الباکیة او الجاریة وکذلک القرء فلا نعلم أنه موضوع للطهر او الحیض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فالألفاظ المشترکة ألفاظ مشتبه ومجملة من حیث مدلولها الوضعی ومن حیث معناها ومفهومها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التشابه فی المصداق الخارجی وأما المفهوم فهو متعین ولکن مصداق الخارج مجمل ومردد بین موجودین فی الخارج او 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المراد من المتشابه فی الآیة المبارکة هو المتشابه بحسب المدلول الوضعی او المتشابه فی المصداق الخارجی مع تعین المفهوم وضعا؟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الوجه الثانی وان المراد من المتشابه فی الآیة هو المتشابه المصداقی لا المتشابه المفهومی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المتشابه فی الآیة لو کان هو المتشابه المفهومی فهو لا یتناسب ولا ینسجم مع توصیف الله للقرآن أنه هدًی للناس ونور وبیان وتبیان ولسان عربی مبین، فإن هذه التعبیرات معناها أنه لا اجمال فی القرآن ولا تشابه فیه وهذا قرینة علی ان المراد من المتشابه هو المتشابه المصداقی الخارجی وأما بحسب المدلول الوضعی فهو متعین ومعلوم ولا تشابه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قده، وللمناقشة فیه مجال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w:t>
      </w:r>
      <w:r>
        <w:rPr>
          <w:rStyle w:val="FootnoteAnchor"/>
          <w:rtl w:val="true"/>
        </w:rPr>
        <w:footnoteReference w:id="48"/>
      </w:r>
      <w:r>
        <w:rPr>
          <w:rFonts w:ascii="IRNazanin" w:hAnsi="IRNazanin" w:eastAsia="IRNazanin"/>
          <w:color w:val="111111"/>
          <w:sz w:val="28"/>
          <w:sz w:val="28"/>
          <w:szCs w:val="28"/>
          <w:rtl w:val="true"/>
          <w:lang w:bidi="fa-IR"/>
        </w:rPr>
        <w:t xml:space="preserve">  والمراد من الهدی الهدی المعنوی والروحی باعتبار ان القرآن یجهز الإنسان بعریضة الدین والثبات والاستقامة والاعتدال وهذا الوصف وصف للقرآن بما هو قرآن لا وصف لکل آیة فی القرآن او لکل مقطع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صفة للقرآن لا أنه صفة لکل آیة من آیات القرآن او لکل مقطع من مقاطعه، وهو نور معنوی ونور روحی ویزود الإنسان بالإیمان الراسخ والثبات علی الملکات الفاضلة والاستقامة فی الدین لأن هذه الاستقامة تعدّل سلوک الإنسان فی الخارج وتمنع من الانحرافات السلوکیة فالإیمان الثابت والاستقامة علی الدین والثبات علیه یعدّل سلوک الإنسان فی الخارج فالمراد من النور فی مقابل الجهل والظلمة لا أن المراد منه مدلول اللفظ ومعناه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التبیان والبیان فالظاهر من التبیان أن القرآن حجة فی الآیات المتکفلة للأحکام المولویة کآیات الأحکام وعبرة وتجربة فی سائر الآیات للناس وإرشاد الی مصالحهم فی الحیاة الدنیویة والأخرویة هذا هو المراد من التبیان ولیس المراد منه مدلول اللفظ أی مدلول الآیات وضعا فالمراد من التبیان هو الحجة والعبرة والتجربة فی الحیاة والإرشاد الی المصالح الدنیویة والأخرویة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 القرآن لسان عربی مبین فهذا واضح فإن لغة القرآن من أفصح اللغات العربیة وهذا أمر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المراد من هذه الأوصاف أن دلالة الآیات علی معانیها واضحة ولا اجمال فیها ولا تشابه، ولکن مع ذلک لا تدل علی نفی المتشابه فإن هذه الآیات تدل علی ان القرآن بما هو قرآن له معنی واضح وجلی ولیس فیه اجمال ولا تدل علی نفی الاجمال والتشابه فی أی آیة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الآیات المتکفلة لهذه الأوصاف الظاهر منها أن هذه الأوصاف أوصاف للقرآن بما هو قرآن، هذا مضافا إلی أن کل آیة هدی أو نور أو تبیان أو بیان وإن کان مجملا لدینا ولکن لیس مجملا ومتشابها عند الراسخین فی العلم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الوجه الأول وجوابه</w:t>
      </w:r>
      <w:r>
        <w:rPr>
          <w:rFonts w:eastAsia="IRNazanin" w:cs="IRNazanin"/>
          <w:color w:val="111111"/>
          <w:sz w:val="28"/>
          <w:szCs w:val="28"/>
          <w:rtl w:val="true"/>
          <w:lang w:bidi="fa-IR"/>
        </w:rPr>
        <w:t>.</w:t>
      </w:r>
      <w:bookmarkStart w:id="148" w:name="pg4992_62562"/>
    </w:p>
    <w:p>
      <w:pPr>
        <w:pStyle w:val="BookText"/>
        <w:rPr/>
      </w:pPr>
      <w:bookmarkEnd w:id="148"/>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بالاتباع فی هذه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فیتبعون ما تشابهیدل علی ان المراد من المتشابه المصداقی لان من الواضح ان الاتباع یتطلب ان یکون المعنی معلوما وان یکون المتبوع معینا فإن الاتباع نسبة بین التابع والمتبوع والنسبة متقومة ذاتا وحقیقة بشخص طرفیها ولهذا تکون نسبة طرفیها الیها کنسبة الجنس والفصل الی النوع، فإذن الاتباع یتطلب کون المتبوع معلوما، وهذا بنفسه یقتضی أن یکون المراد من التشابه التشابه المصداقی فإن التشابه المفهومی لیس معلوما ومعینا ولا معنی لاتباعه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کلمة الاتباع تقتضی ذلک فیکون المراد من الاتباع اتباع المتشابه المصداقی، فإنه مثل لفظ الصراط فی قوله تعالی أهدنا الصراط المستقیم، ولفظ المعراج ولفظ العرش وما شاکل ذلک إذ لا شبهة أن لهذه الالفاظ معان ولمعانیها مصداق واقعی وحقیقی ومعناها معلوم ومعین لأن لفظ الصراط لیس من الالفاظ المجملة وکذا لفظ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الخارج له مصداقان مصداق واقعی لا طریق لنا إلیه ومصداق ظاهری والکفار یتبعون المصداق الظاهری لغرض إیجاد الفتنة وتشویه سمعة الإسلام والمسلمین</w:t>
      </w:r>
      <w:r>
        <w:rPr>
          <w:rFonts w:eastAsia="IRNazanin" w:cs="IRNazanin"/>
          <w:color w:val="111111"/>
          <w:sz w:val="28"/>
          <w:szCs w:val="28"/>
          <w:rtl w:val="true"/>
          <w:lang w:bidi="fa-IR"/>
        </w:rPr>
        <w:t>.</w:t>
      </w:r>
    </w:p>
    <w:p>
      <w:pPr>
        <w:pStyle w:val="Heading2"/>
        <w:numPr>
          <w:ilvl w:val="1"/>
          <w:numId w:val="1"/>
        </w:numPr>
        <w:rPr/>
      </w:pPr>
      <w:bookmarkStart w:id="149" w:name="__RefHeading___Toc407424_774463916"/>
      <w:bookmarkStart w:id="150" w:name="_Toc50"/>
      <w:bookmarkEnd w:id="149"/>
      <w:r>
        <w:rPr>
          <w:rtl w:val="true"/>
        </w:rPr>
        <w:t>حجیة الظواهر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وهی أن الأوصاف المذکورة فی الآیات الکریمة کوصف القرآن بأنه هدًی للناس وأنه نور وتبیان وبیان ولسان عربی مبین وغیر ذلک، هذه الأوصاف لا تمنع عن وجود آیات متشابهة مفهوما، أما أنه هدًی سواء کان ملحوظا بنحو العموم المجموعی بالنسبة الی الآیات أو بنحو العموم الاستغراقی فإن العنوان معرف للآیات کالتنزیل والفرقان والکتاب وما شاکل ذلک فإنه عنوان معرف ومشیر الی الآیات الکریمة وهدًی صفة للآیة بلحاظ مدلولها وهی صفة معنویة وروحیة ولیس هدًی لمدلول الآیة المبارکة ومعنی لها بل هو صفة للآیة وصفة روحیة ومعنویة باعتبار أن الآیة تجهز الإنسان بعریضة الدین والثبات علیه والاستقامة والاعتدال وهذه الصفات النفسانیة الحمیدة تؤثر فی سلوکیات الإنسان فی الخارج وتمنعه عن الانحرافات، وأما النور فهو أیضا صفة للآیة الکریمة بلحاظ مضمونه ومدلوله وهو أیضا صفة روحانیة ومعنویة ولیس النور معنًی للآیة الکریمة ومدلولاً لها، بل بلحاظ أن الآیة بما لها من المضمون روحانیة ومعنویة فإن الآیة تزود الإنسان بنور الإیمان وبالملکات الفاضلة والأخلاق السامیة فبهذا اللحاظ تکون الآیات الکریمة نور ولا مانع من أن تکون جمیع الآیات نوراً وهدًی حتی الآیات المتشابهة لأنها متشابهة عندنا ولیست من المتشابه عند الراسخین فی العلم فإذن هدًی صفة للقرآن بما هو مشیر وعنوان ومعرف للآیات سواء کان بنحو العموم المجموعی أو کان بنحو العموم الاستغراقی وعلی کلا التقدیرین فهو لا یمنع عن وجود آیة متشابهة ومجملة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التبیان والبیان فهما أیضا صفتان للآیات المبارکة بلحاظ مدلولیهما سواء کانت حجة کما فی آیات الأحکام الالزامیة أو تکون عبرة وإرشادا ودرسا لنا وبهذا اللحاظ تکون بیان وتبیان، وأما کون القرآن لسانا عربیا فهو صفة للفظ بلحاظ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شیء من هذه الأوصاف لا یمنع عن وجود آیة متشابهة ومجملة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الأول 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فی هذه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فی قُلُوبِهِمْ زَیْغٌ فَیَتَّبِعُونَ مَا تَشَابَهَ مِنْهُ ابْتِغَاء الْفِتْنَةِ وَابْتِغَاء تَأْوِیلِهِ وَمَا یَعْلَمُ تَأْوِیلَهُ إِلاَّ اللّهُ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الاتباع فی الآیة یتطلب کون مدلولها متعیّنا حتی یصدق علیه الاتباع لأنه نسبة متقومة ذاتا وحقیقة بشخص طرفیها وشخص طرفیها لا بد أن یکون متعیّنا أی التابع والمتبوع لأن نسبتهما إلیها کنسبة الجنس والفصل الی النوع فالجنس والفصل لا یمکن ان یکونا مرددین بین شیئین فلا بد من تعیّنهما، فالاتباع فی الآیة یتطلب کون مدلولها متعیّنا وأما إذا لم یکن مدلولها متعینا ویکون مرددا بین معنیین فلا معنی لاتباع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فالاتباع فی هذه الآیة إذا کان بالنسبة الی مفهومها فهو غیر متصور وغیر متحقق فإذن لا محالة یکون الاتباع بلحاظ مصداقها ومن هنا یکون المراد من المتشابه فی الآیة الکریمة هو المتشابه المصداقی لا المفهومی فإن کلمة الاتباع قرینة علی ذلک لأن المتشابه المفهومی غیر قابل للاتباع ولا یتصور اتباعه لأن اتباع الآیة یتطلب کون مدلولها متعینا حتی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کلمة اتباع قرینة علی ان المراد من المتشابه فی الآیة الکریمة هو المتشابه المصداقی لا المتشابه المفهومی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الاتباع وإن کانت تتطلب کون التابع والمتبوع متعیّنا ومعلوما ولکن لا تتطلب کون مدلول الآیة متعیّنا، لأن اتباع الآیة لا یتطلب کون مدلولها متعینا وإنما یتطلب کون ما یتبع به متعینا وعلی هذا یعقل اتباع المتشابه المفهومی فإنه إذا اتبع المتشابه المفهومی فی أحد مفهومیه بدون قرینة فیکون هذا منه اتباع للمتشابه المفهومی فإن أحد معنییه مفهوم له لأنه موضوع لکلا المفهومین کلفظ القرء فهو موضوع لکلا المفهومین مفهوم الحیض ومفهوم الطهر وکذلک لفظ العین فاتباع المتشابه فی أحد مفهومیه اتباع للمتشابه المفهومی ولیس اتباع للمتشابه المصادقی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اتباع الآیة یتطلب کون مدلولها متعینا ومعلوما لا یمکن المساعدة علیه</w:t>
      </w:r>
      <w:r>
        <w:rPr>
          <w:rFonts w:eastAsia="IRNazanin" w:cs="IRNazanin"/>
          <w:color w:val="111111"/>
          <w:sz w:val="28"/>
          <w:szCs w:val="28"/>
          <w:rtl w:val="true"/>
          <w:lang w:bidi="fa-IR"/>
        </w:rPr>
        <w:t>.</w:t>
      </w:r>
      <w:bookmarkStart w:id="151" w:name="pg4992_62564"/>
    </w:p>
    <w:p>
      <w:pPr>
        <w:pStyle w:val="BookText"/>
        <w:rPr/>
      </w:pPr>
      <w:bookmarkEnd w:id="151"/>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الوارد فی هذه الآیة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کلمة التأویل قرینة علی أن المراد من المتشابه هو المصداقی لا الأعم منه ومن المفهومی لأن حمل اللفظ الظاهر فی معنی علی خلاف ظاهره بدون قرینة مما یصدق علیه التأویل واما حمل اللفظ المجمل المردد بین معنیین متساویین علی أحدهما فلا یصدق علیه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ما ورد فی الآیات من الالفاظ کلفظ الصراط ولفظ الید ولفظ الکرسی ولفظ العرش وما شاکل ذلک فإن معانی هذه الالفاظ ظاهرة ولا اجمال فی معانیها ولا اشتباه وإنما الاجمال والاشتباه فی مصادیقها فإن لها مصادیق فی عالم الخارج وهو عالم المادة وعالم الشهود ولها مصادیق معنویة فی عالم الغیب ومصادیقها فی عالم الشهود والمادة لا تنسجم مع مصادیقها فی عالم الغیب ولا طریق لنا الی عالم الغیب لأنه لا یعلم به إلا الله ومَن ارتضی من رسول، وأما مصادیقها فی عالم الخارج وهو عالم الشهود والمادة فهی معلومة، والکفار والمعاندون للدین الإسلامی یأخذون بهذه المصادیق لإلقاء الفتنة بین المسلمین وتزلزل إیمانهم برسالة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الالفاظ لا اجمال ولا اشتباه فی مفاهیمها ومعانیها وإنما الاجمال والاشتباه فی مصادیقها فإن مصادیقها فی عالم الخارج وعالم الشهود والحضور لا تنسجم مع مصادیقها فی عالم الغیب</w:t>
      </w:r>
      <w:r>
        <w:rPr>
          <w:rFonts w:eastAsia="IRNazanin" w:cs="IRNazanin"/>
          <w:color w:val="111111"/>
          <w:sz w:val="28"/>
          <w:szCs w:val="28"/>
          <w:rtl w:val="true"/>
          <w:lang w:bidi="fa-IR"/>
        </w:rPr>
        <w:t>.</w:t>
      </w:r>
    </w:p>
    <w:p>
      <w:pPr>
        <w:pStyle w:val="Heading2"/>
        <w:numPr>
          <w:ilvl w:val="1"/>
          <w:numId w:val="1"/>
        </w:numPr>
        <w:rPr/>
      </w:pPr>
      <w:bookmarkStart w:id="152" w:name="__RefHeading___Toc407426_774463916"/>
      <w:bookmarkStart w:id="153" w:name="_Toc51"/>
      <w:bookmarkEnd w:id="152"/>
      <w:r>
        <w:rPr>
          <w:rtl w:val="true"/>
        </w:rPr>
        <w:t>حجیة الظواهر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ذکرها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کلمة التأویل الواردة فی هذه الآیة المبارکة قرینة علی ان المراد من المتشابه المتشابه المصداقی لا المتشابه المفهومی، وقد أفاد فی وجه ذلک أن حمل اللفظ الظاهر فی معنًی علی خلاف ظاهره بدون قرینة یعد تأویلًا وأما حمل اللفظ المجمل علی أحد احتمالیه بدون قرینة فلا یسمی تأویلًا فالمجمل مردد بین معنیین وکان احتمال کل منهما شبیه باحتمال الآخر فهما احتمالان متساویان فحمل اللفظ علی إرادة أحدهما بدون قرینة لا یسمی تأویلا فالتأویل مختص بنظر العرف والعقلاء باللفظ الظاهر فی معنًی وحمله علی إرادة خلاف ظاهره بدون قرینة فهذا یسمی تأویلاً کلفظ الأمر الظاهر فی الوجوب وحمله علی الندب بدون قرینة یسمی تأویلاً وحمل النهی الظاهر فی الحرمة علی الکراهة بدون قرینة یسمی تأویلاً ، وأما حمل اللفظ المتشابه والمجمل کاللفظ المشترک المردد بین معنیین أو أکثر علی إرادة أحدهما المعین بدون قرینة لا یسمی تأویلا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الآیات المبارکة کلمة الصراط وکلمة الکرسی وکلمة العرش وکلمة الید وما شاکلها فإن هذه الالفاظ الواردة فی الآیات المبارکة لیست من الالفاظ المجملة والمتشابهة مفهوما فإن مفهوم هذه الالفاظ واضح وهی ظاهرة فی معانیها وفی مدلولاتها الوضعیة فلا إجمال ولا اشتباه فیها، والاشتباه والابهام إنما هو فی مصادیقها فإن لهذه الالفاظ مصداق فی عالم الخارج وهو عالم الشهود والعیان والمادة ولها مصداق فی عالم الغیب ومصداقها فی عالم الخارج لا ینسجم مع مصداقها فی عالم الغیب ولا طریق لنا الی عالم الغیب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فإذن لا ندری ما هی مصادیقها فی عالم الغیب ونعلم أن مصادیقها فی عالم الغیب غیر مصادیقها فی عالم الشهود والمادة ولکن أعداء الاسلام والمبغضین للدین الاسلامی أخذوا مصادیق هذه الالفاظ فی عالم الخارج وهو عالم الشهود والمادة لإلقاء الفتنة والتشویش علی أذهان المسلمین وعلی سمعة الدین الاسلامی وإیذاء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طعنا علی الدین الاسلامی وتشویها علی لرسالة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حمل اللفظ الظاهر فی معنی علی إرادة خلاف ظاهره بدون قرینة یکون تأویلاً فهذا مما لا شبهة فیه، بل الظاهر أن حمل اللفظ المجمل والمشتبه علی إرادة أحدهما بدون قرینة أیضا تأویل، والتأویل لا یکون منوطا بظهور اللفظ فی معنی وحمله علی إرادة خلاف ظاهره فإن إرادة معنی من اللفظ لا یکون اللفظ ظاهرا فیه بدون قرینة وعنایة زائدة فهو تأویل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اللفظ المجمل وهو اللفظ المشترک إذا صدر من متکلم ظاهر فی إرادة أحدهما فإذا صدر لفظ العین من متکلم عرفی ظاهر فی أنه أراد أحد معنییه وکذلک إذا صدر من المتکلم العرفی لفظ القرء فهو ظاهر فی أنه أراد أحد معنییه، فعندئذ حمل هذا اللفظ علی إرادة أحدهما معینا بدون قرینة وهو خلاف ظاهره یکون تأویلا فإنه ظاهر فی إرادة أحدهما وهو الجامع وحمله علی إرادة أحدهما المعین فی الخارج بدون قرینة فهو تأویل، فإذن لا فرق بین أن یکون اللفظ ظاهرا فی معنی خاص وحمله علی خلاف ظاهره بدون قرینة تأویل وکذلک إذا کان اللفظ ظاهرا فی معنی جامع وحمله علی إرادة أحد فردیه فی الخارج بدون قرینة تأویل یعنی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فرق من هذه الناحیة بین المجمل والمحکم وبین الظاهر والمشتبه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الکلمات الواردة فی الآیات المبارکة ککلمة الصراط والکرسی والعرش والید وما شاکل ذلک فهذه الالفاظ لا تکون مجملة مفهوما وهذا مما لا شبهة فیه فإن معانیها ظاهرة ومعینة ولا اجمال فیها ولا اشتباه کما أن مصادیقها الخارجیة معلومة ولا اجمال فیها، وأما مصادیقها فی عالم الغیب فلا شبهة فی ان المراد من الصراط فی عالم الغیب هو الصراط المعنوی والصراط الروحی ولکن لا طریق لنا إلی إحراز حقیقته ولا نعرف حقیقة الصراط وکذلک المراد من الکرسی فی عالم الغیب هو الکرسی المعنوی وهذا أیضا مما لا شبهة فیه وکذلک العرش ولکن لا طریق لنا الی العلم بحقیقته، ولکن نعلم ان المراد من الکرسی هو الکرسی المعنوی والروحی وکذلک المراد من العرش العرش المعنوی الروحی والمراد من الید القدرة التی هی عین ذاته تعالی وتقدس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مصادیق هذه الالفاظ فی عالم الغیب غیر مصادیقها فی عالم الخارج ولا اشتباه واجمال بینهما فإن مصادیقها فی عالم الخارج معلومة وظاهرة وأما مصادیقها فی عالم الغیب فهی من سنخ آخر وهذا أیضا معلوم ولکن حقیقتها فلا طریق لنا الی معرفتها، نعلم أیضا ان المراد الجدی من هذه الالفاظ هو مصادیقها فی عالم الغیب أی المراد من الکرسی هو الکرسی المعنوی والروحی وکذلک المراد من العرش والصراط ولیس المراد منها المصادیق فی عالم الخارج وهو عالم الشهود والمادة فإن مصادیقها فی عالم الخارج مرادة بإرادة تصوریة وأما مصادیقها فی عالم الغیب فهی مرادة بإرادة جدیة ونهائیة وأما المراد بإرادة تصوریة فهو یعنی أن الإنسان إذا سمع لفظ الصراط یتبادر فی ذهنه معنًی یکون مرآة لما فی الخارج، أی عند إطلاق اللفظ ینتقل الذهن إلیها تصورا لا تصدیقا وأما مصایدقها فی عالم الغیب فهی مرادة بإرادة جدیة نهائیة</w:t>
      </w:r>
      <w:r>
        <w:rPr>
          <w:rFonts w:eastAsia="IRNazanin" w:cs="IRNazanin"/>
          <w:color w:val="111111"/>
          <w:sz w:val="28"/>
          <w:szCs w:val="28"/>
          <w:rtl w:val="true"/>
          <w:lang w:bidi="fa-IR"/>
        </w:rPr>
        <w:t>.</w:t>
      </w:r>
      <w:bookmarkStart w:id="154" w:name="pg4992_62567"/>
    </w:p>
    <w:p>
      <w:pPr>
        <w:pStyle w:val="BookText"/>
        <w:rPr/>
      </w:pPr>
      <w:bookmarkEnd w:id="154"/>
      <w:r>
        <w:rPr>
          <w:rFonts w:ascii="IRNazanin" w:hAnsi="IRNazanin" w:eastAsia="IRNazanin"/>
          <w:color w:val="111111"/>
          <w:sz w:val="28"/>
          <w:sz w:val="28"/>
          <w:szCs w:val="28"/>
          <w:rtl w:val="true"/>
          <w:lang w:bidi="fa-IR"/>
        </w:rPr>
        <w:t>فالنتیجة أنه لا إجمال فی هذه الالفاظ لا من حیث المفهوم والمعنی ولا من حیث المصادق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کلمة التأویل وکلمة الاتباع وکذلک ما ورد فی الکتاب من أن القرآن نور وهدی وتبیان وبیان شیء من ذلک لا یصلح أن یکون قرینة علی أن المراد من المتشابه المتشابه المصداقی لا المفهومی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مانع من أن یراد من المتشابه أعم من المتشابه المفهومی والمتشابه المصداقی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مما ذکرنا أن هذه الآیة أجنبیة عن الدلالة علی عدم حجیة ظواهر الکتاب لأنها فی مقام بیان أمر آخر وهو أن المعاندین للإسلام والکفار قاموا بتشویه سمعة الاسلام والمسلمین وتشویه سمعة الرسالة وإیذاء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مفاد الآیة الإرشاد الی عدم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ــــ الذی استدل به الإخباریون علی عدم حجیة ظواهر الکتاب 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الروایات،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الدالة علی عدم جواز التمسک بالکتاب بدون الرجوع الی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ومفادها إلغاء حجیة ظواهر الکتاب فی نفسها بدون الرجوع الی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الاستدلال علی استنباط الحکم الشرعی سواء الحکم الفرعی أو الحکم الأصولی بالآیات بدون الرجوع الی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غیر تام</w:t>
      </w:r>
      <w:r>
        <w:rPr>
          <w:rFonts w:eastAsia="IRNazanin" w:cs="IRNazanin"/>
          <w:color w:val="111111"/>
          <w:sz w:val="28"/>
          <w:szCs w:val="28"/>
          <w:rtl w:val="true"/>
          <w:lang w:bidi="fa-IR"/>
        </w:rPr>
        <w:t>.</w:t>
      </w:r>
    </w:p>
    <w:p>
      <w:pPr>
        <w:pStyle w:val="Heading2"/>
        <w:numPr>
          <w:ilvl w:val="1"/>
          <w:numId w:val="1"/>
        </w:numPr>
        <w:rPr/>
      </w:pPr>
      <w:bookmarkStart w:id="155" w:name="__RefHeading___Toc407428_774463916"/>
      <w:bookmarkStart w:id="156" w:name="_Toc52"/>
      <w:bookmarkEnd w:id="155"/>
      <w:r>
        <w:rPr>
          <w:rtl w:val="true"/>
        </w:rPr>
        <w:t>حجیة الظواهر</w:t>
      </w:r>
      <w:r>
        <w:rPr>
          <w:rtl w:val="true"/>
        </w:rPr>
        <w:t xml:space="preserve">- </w:t>
      </w:r>
      <w:r>
        <w:rPr>
          <w:rtl w:val="true"/>
        </w:rPr>
        <w:t>ظواهر الکتاب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الکتاب</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استدل به الإخباریون هو الروایات التی تدل علی عدم حجیة ظواهر الکتاب، وهی علی طوائف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تدل </w:t>
      </w:r>
      <w:r>
        <w:rPr>
          <w:rStyle w:val="FootnoteAnchor"/>
          <w:rtl w:val="true"/>
        </w:rPr>
        <w:footnoteReference w:id="52"/>
      </w:r>
      <w:r>
        <w:rPr>
          <w:rFonts w:ascii="IRNazanin" w:hAnsi="IRNazanin" w:eastAsia="IRNazanin"/>
          <w:color w:val="111111"/>
          <w:sz w:val="28"/>
          <w:sz w:val="28"/>
          <w:szCs w:val="28"/>
          <w:rtl w:val="true"/>
          <w:lang w:bidi="fa-IR"/>
        </w:rPr>
        <w:t xml:space="preserve">  علی أنه لا یجوز التمسک بظواهر الکتاب بدون الرجوع الی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ظواهر الکتاب لا تکون حجة فی نفسها وبقطع النظر عن الرجوع الی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الاستدلال بها علی عملیة استنباط الحکم الشرعی لا الحکم الفقهی ولا الحکم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استدل الإخباریون بهذه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بذلک انه لا یجوز العمل بظواهر الکتاب قبل الفحص عن وجود مخصصات ومقیدات وقرائن علی خلاف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أرادوا ذلک فهو صحیح ومتین جداً لأنه لا یجوز التمسک بعمومات الکتاب وإطلاقاته والعمل بظواهره قبل الفحص ولا بد من الفحص فی مظان وجود هذه المخصصات والمقیدات والقرائن فی الأبواب المناسبة لها، فإن وجد المخصص أو المقید أو القرینة فلا یمکن العمل بأصالة العموم أو أصالة الإطلاق أو أصالة الظهور، وإن لم یجد مخصص أو مقید فی الأبواب المناسبة لها فلا مانع من التمسک بأصالة العموم أو أصالة الإطلاق وهذا واضح جدا، فإن قبل الفحص لا یجوز التمسک بعمومات الکتاب وإطلاقاته والعمل بظواهره ولا بد من الفحص عن وجود مخصصات ومقیدات فی روایات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قرائن لها فی الأبواب المناسبة لها وفی مظان وجودها، إلا أنه لا فرق فی ذلک بین ظواهر الآیات وظواهر السنة، فکما أن العمل بظواهر الآیات لا یجوز قبل الفحص عن وجود مخصصات ومقیدات وقرائن فی الروایات الواصلة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یجوز العمل بالعمومات والمطلقات والظواهر فی السنة قبل الفحص عن وجود المخصصات والمقیدات والقرائن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تخصیص الإخباریین ذلک بظواهر الکتاب دون ظواهر السنة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الإخباریون من هذه الروایات الدالة علی عدم جواز التمسک بالکتاب بدون الرجوع الی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تدل علی عدم حجیة ظواهر الکتاب مطلقا وأن مفادها إلغاء حجیة الکتاب نهائیا وأن ظواهر الکتاب لا تکون حجة مطلقا لا قبل الفحص ولا بعد الفحص فلا یجوز التمسک بعموم الکتاب ولا بإطلاقه لا قبل الفحص ولا بعد الفحص، إن أرادوا 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علیهم أن هذه الروایات مخالفة للسنة القطعیة ولا بد من طرحها فإن الروایات المخالفة للکتاب او السنة القطعیة لا تکون حجة ولا بد من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الروایات الواردة من الأئمة الأطهار علیهم السلام بالرجوع الی الکتاب والتمسک به وأنه مصدر التشریع فی الشریعة المقدسة فهذه الروایات روایات کثیرة تبلغ حد التواتر الإجمالی هذا مضافا الی الروایات الواردة فی عمل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وتابعیه بظواهر القرآن وکذلک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وتابعیهم وقاطبة المسلمین الی حد الآن فهم یعملون بظواهر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الدالة علی عدم حجیة ظواهر الکتاب مطلقا مخالفة للروایات التی هی قطعیة الصدور ومتواترة إجمالا فتکون هذه الروایات مخالفة للسنة القطعیة، والروایات المخالفة للسنة لا تکون حجة ولا بد من طرحها لدلالة الروایات المتواترة علی أن ما خالف کتاب الله وسنة رسوله فهو باطل أو زخرف أو لم أقله، فهذه التعبیرات استنکار لصدور الروایات المخالفة للکتاب او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الروایات مخالفة للسنة فلا تکون حجة ولا بد من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حمل الروایات المتواترة علی المخالفة لنص الکتاب فإنه حمل علی الفرد النادر إذ قلّ ما توجد آیة فی آیات الأحکام تکون نصاً فی مدلولها وفی معناها، والحمل علی الفرد النادر قبیح عند العرف والعقلاء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هذا الحمل لا یناسب اهتمام الأئمة علیهم السلام بالرجوع الی الکتاب والعمل به والتمسک به فإن هذا الاهتمام شاهد علی ان المراد من العمل بالکتاب هو العمل بظاهره لا العمل بنصه لأنه فرد إن وجد فهو نادر، هذا مضافا الی ان سیرة المسلمین قاطبة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جاریة علی العمل بظواهر الکتاب، فهذه السیرة شاهدة علی ان ظواهر الکتاب حجة، وأن هذه الروایات تدل علی وجوب الرجوع الی ظواهر الکتاب والتمسک بها وانها مصدر التشریع ولا یمکن الردع عن هذه السیرة القطعیة بهذه الطائفة من الروایات، لأن هذه الروایات روایات آحاد وظنیة فلا یمکن الردع عن السیرة القطعیة بالدلیل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الطائفة من الروایات لا تصلح ان تکون رادعة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الإخباریون من التمسک بهذه الطائفة من الروایات علی عدم حجیة ظواهر الکتاب مطلقا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الدالة </w:t>
      </w:r>
      <w:r>
        <w:rPr>
          <w:rStyle w:val="FootnoteAnchor"/>
          <w:rtl w:val="true"/>
        </w:rPr>
        <w:footnoteReference w:id="53"/>
      </w:r>
      <w:r>
        <w:rPr>
          <w:rStyle w:val="FootnoteAnchor"/>
          <w:rtl w:val="true"/>
        </w:rPr>
        <w:footnoteReference w:id="54"/>
      </w:r>
      <w:r>
        <w:rPr>
          <w:rFonts w:ascii="IRNazanin" w:hAnsi="IRNazanin" w:eastAsia="IRNazanin"/>
          <w:color w:val="111111"/>
          <w:sz w:val="28"/>
          <w:sz w:val="28"/>
          <w:szCs w:val="28"/>
          <w:rtl w:val="true"/>
          <w:lang w:bidi="fa-IR"/>
        </w:rPr>
        <w:t xml:space="preserve">  علی النهی عن تفسیر القرآن بالرأی، وقد ورد فی بعض الروایات أن من فسر القرآن برأیه فلیتبوّأ مقعده من النار، وقد ورد فی بعضها الآخر أن من فسر القرآن برأیه قد افتری علی الله الکذب، وفی بعض آخر ما آمن بی من فسر القرآن برأیه، فهذه الروایات واضحة الدلالة علی أن تفسیر القرآن بالرأی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الکبری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الإخباریین جعلوا حمل ظاهر الکتاب علی معناه الظاهر من التفسیر بالرأی، فیکون مصداق لهذه الکبری وصغری من صغریات هذه الکبری، فتنطبق الکبری علی الصغری، فیکون حمل القرآن علی ظاهره حیث انه تفسیر بالرأی فهو غیر جائز وممنوع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الصغری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حمل ظاهر القرآن علی معناه الظاهر فیه لیس من التفسیر بالرأی فإن معنی التفسیر هو کشف القناع والستر ولا قناع للظاهر فإن الظاهر مکشوف وغیر مستور لدی العرف والعقلاء، فلا یصدق علی حمل اللفظ علی ظاهره عنوان التفسیر فضلا عن التفسیر بالرأی، ولو سلمنا صدق التفسیر علی حمل اللفظ علی ظاهره إلا أنه لا شبهة فی أنه لیس تفسیرا بالرأی، وقد تقدم ان الممنوع هو التفسیر بالرأی لا التفسیر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للرأی معنیین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حمل آیات القرآن علی طبق رغبات الشخص النفسانیة ومیوله الدنیویة والأخرویة ووفق مصالحه الذاتیة لا علی طبق المصالح الواقعیة الموضوعیة</w:t>
      </w:r>
      <w:r>
        <w:rPr>
          <w:rFonts w:eastAsia="IRNazanin" w:cs="IRNazanin"/>
          <w:color w:val="111111"/>
          <w:sz w:val="28"/>
          <w:szCs w:val="28"/>
          <w:rtl w:val="true"/>
          <w:lang w:bidi="fa-IR"/>
        </w:rPr>
        <w:t>.</w:t>
      </w:r>
      <w:bookmarkStart w:id="157" w:name="pg4992_62571"/>
    </w:p>
    <w:p>
      <w:pPr>
        <w:pStyle w:val="BookText"/>
        <w:rPr/>
      </w:pPr>
      <w:bookmarkEnd w:id="157"/>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المدرسة الفقهیة التی أُسست فی مقابل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یدرس فیها الأفکار التخمینیة والظنیة والاستحسانات والقیاسات کمدرسة أبی حنیفة وغیرها، بینما مدرسة أهل البیت مدرسة النص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المعنین غیر صحیح أما المعنی الأول فهو أخطر ما یکون فإن تفسیر القرآن علی طبق المیول النفسیة والرغبات الشخصیة والمصالح الدنیویة والأخرویة من أخطر ما یکون فإنه یؤدی الی عدم الإیمان بأن القرآن مصدر التشریع، بل قد یؤدی الی الکفر وعدم الإیمان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التفسیر الثانی لأن المدرسة التی أُسست فی مقابل مدرسة أهل البیت باطلة ولا شبهة فی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التفسیر بالرأی بکلا المعنیین باطل ولا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الاجتهاد الشخصی فی الآیات القرآنیة فهل یجوز أو لا یجوز؟ فسنتکلم فیه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لیس تفسیرا بالرأی أنه</w:t>
      </w:r>
    </w:p>
    <w:p>
      <w:pPr>
        <w:pStyle w:val="Heading2"/>
        <w:numPr>
          <w:ilvl w:val="1"/>
          <w:numId w:val="1"/>
        </w:numPr>
        <w:rPr/>
      </w:pPr>
      <w:bookmarkStart w:id="158" w:name="__RefHeading___Toc407430_774463916"/>
      <w:bookmarkStart w:id="159" w:name="_Toc53"/>
      <w:bookmarkEnd w:id="158"/>
      <w:r>
        <w:rPr>
          <w:rtl w:val="true"/>
        </w:rPr>
        <w:t>حجیة الظواهر</w:t>
      </w:r>
      <w:r>
        <w:rPr>
          <w:rtl w:val="true"/>
        </w:rPr>
        <w:t xml:space="preserve">- </w:t>
      </w:r>
      <w:r>
        <w:rPr>
          <w:rtl w:val="true"/>
        </w:rPr>
        <w:t>ظواهر الکتاب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الکتاب</w:t>
      </w:r>
    </w:p>
    <w:p>
      <w:pPr>
        <w:pStyle w:val="BookText"/>
        <w:rPr/>
      </w:pPr>
      <w:r>
        <w:rPr>
          <w:rFonts w:ascii="IRNazanin" w:hAnsi="IRNazanin" w:eastAsia="IRNazanin"/>
          <w:color w:val="111111"/>
          <w:sz w:val="28"/>
          <w:sz w:val="28"/>
          <w:szCs w:val="28"/>
          <w:rtl w:val="true"/>
          <w:lang w:bidi="fa-IR"/>
        </w:rPr>
        <w:t>تحصل مما ذکرنا أنه لا شبهة فی أن تفسیر القرآن بالرأی ممنوع وغیر جائز وهذه الکبری مسلمة ولکن الإخباریین جعلوا حمل الآیات علی ظاهرها من التفسیر بالرأی ومن الواضح ان حمل اللفظ علی ظاهره لیس من صغریات هذه الکبری فإن التفسیر لغة وعرفا معناه کشف القناع ورفع الستر ورفع الإبهام ومن الواضح انه لا إبهام فی الظهور ولا قناع فیه فإن الظهور أمر عرفی وعقلائی ومکشوف عند العرف والعقلاء فلا ستر فیه فلا یصدق علیه عنوان التفسیر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الإغماض عن ذلک وتسلیم انه مما یصدق علیه التفسیر فلا شبهة فی أنه لیس من التفسیر بالرأی الممنوع فإن الظهور أمر عرفی أی هو تفسیر لدی العرف والعقلاء وهذا مطلوب ولیس ممنوعا، والممنوع انما هو التفسیر بالرأی، وفی الرأی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علی وفق رغباته ومیوله الذاتیة والنفسیة والأغراض الدنیویة ومصالحه الذاتیة الشخصیة، وأما التفسیر علی وفق المصالح العامة الواقعیة الموضوعیة فهو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التفسیر بالرأی المدارس التی بنیت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المدارس مدارس آراء واحتمالات وظنون واستحسانات وقیاس کمدرسة أبی حنیفة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المراد من الرأی هو الاحتمال الاول، أی تفسیر القرآن علی وفق ما یرغبه الانسان ویمیل الیه نفسیا ووفق مصلحته الشخصیة الذاتیة وهو أخطر ما یکون لأنه یؤدی الی عدم الإیمان بأن القرآن مصدر التشریع وأنه نزل لهدایة البشر عامة ویؤدی الی انکار الرسالة ویوجب الکفر، فلأجل ذلک لا یجوز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الاجتهاد الشخصی من الآیات القرآنیة وآیات الأحکام فلا مانع منه فإن الاجتهاد إذا کان مبنیا علی تطبیق القواعد العامة المشترکة علی عناصرها الخاصة فلا مانع منه فإن القواعد العامة التی تکونت فی الأصول فی الحدود المسموح بها شرعا علی وفق شروطها العامة والخاصة فتطبیق هذه القواعد علی المسائل الفقهیة وعناصرها الخاصة فتکون النتیجة مسألة فقهیة فهذا مما لا مانع منه، بل الاجتهاد بهذا المعنی أمر ضروری لأن مقتضی إیمان الإنسان بالدین لا بد أن یکون إما مجتهدا او مقلدا ولا یمکن ان لا یکون مجتهدا ولا مقلدا لأن معناه ان لا یکون معتقدا بالدین، فالاجتهاد بالمعنی الصحیح وهو تطبیق القواعد العامة المشترکة المدونة فی الاصول علی عناصرها الخاصة فی الفقه لتکون النتیجة مسألة فقهیة أو أصولیة فلا مانع منه بل هو ضروری کضروریة التقلید فلا فرق من هذه الناحیة بین الآیات والروایات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الطائفة من الروایات لا تدل علی عدم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w:t>
      </w:r>
      <w:r>
        <w:rPr>
          <w:rStyle w:val="FootnoteAnchor"/>
          <w:rtl w:val="true"/>
        </w:rPr>
        <w:footnoteReference w:id="55"/>
      </w:r>
      <w:r>
        <w:rPr>
          <w:rFonts w:ascii="IRNazanin" w:hAnsi="IRNazanin" w:eastAsia="IRNazanin"/>
          <w:color w:val="111111"/>
          <w:sz w:val="28"/>
          <w:sz w:val="28"/>
          <w:szCs w:val="28"/>
          <w:rtl w:val="true"/>
          <w:lang w:bidi="fa-IR"/>
        </w:rPr>
        <w:t xml:space="preserve">  علی ان فهم القرآن مختص بالنبی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یفهمه الا هؤلاء کما ورد فی مرسلة شعیب وقتادة، وقد ورد فی مرسلة قتادة إنما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الروایات تنص علی ان ظواهر الکتاب لا تکون حجة یعنی أن غیر المعصومین لا یفهم القرآن فلا یمکن له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جمیعا روایات مرسلة وضعیفة فلا یمکن الاعتماد علیها والاستدلال بها علی عدم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فهذه الروایات علی خلاف الوجدان والمشاهد والمحسوس فی الخارج، إذ المحسوس فی الخارج والمشاهد فیه أن الناس تفهم نصوص القرآن وظواهره ویعملون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 لا یمکن تخصیص خطابات القرآن بالنبی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من الخطابات القرآنیة لأنه تخصیص بالفرد النادر وهو لا یمکن، فإن هذه الخطابات موجهة الی جمیع من کان حاضرا فی المسجد او المجلس وجمیع المشافهین، وأما المقصودین بالإفهام من هذه الخطابات فهم جمیع البشر بکافة أصنافهم وطوائفهم وکل من وصل الیه هذا الکتاب فهو مقصود بالإفهام منه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الخطاب فهو موجه الی الحاضرین فی المجلس إذ لا معنی للتخاطب مع الغائبین فضلا عن المعدومین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المراد من هذه الروایات الدالة علی ان فهم القرآن مختص بمن خوطب به أن المراد منه فهم باطن القرآن لأن هناک روایات کثیرة تدل علی ان للقرآن باطنا فقد ورد فی بعضها أن للقرآن بطونا سبع ومن الواضح ان فهم بطون القرآن مختص بالمعصومین وبمن خوطب بالقرآن ولا طریق لنا الی بطن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مدفوعة لأن هذه الروایات ظاهرة فی ان فهم القرآن مختص بمن خوطب به ومن الواضح ان من خوطب به خوطب بظاهر القرآن لا بباطنه فالنبی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مخاطبا بظاهر القرآن فهذه الروایات تدل علی ان ظاهر القرآن مختص بمن خوطب به، فهذه الدعوی لا أساس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جمیع هذه الطوائف من الروایات التی استدل بها الإخباریون علی عدم حجیة ظواهر الکتاب لا تدل علی مدعاهم بل هی أجنبیة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اغمضنا عن ذلک وسلمنا ان هذه الطوائف من الروایات تدل علی عدم حجیة ظواهر الکتاب وهی تامة من ناحیة السند، إلا أنها معارضة بالروایات الکثیرة التی تبلغ من الکثرة حد التواتر الاجمالی الدالة علی حجیة ظواهر الکتاب، ومعارضة أیضا بالسیرة القطعیة الجاریة بین المسلمین علی العمل بظواهر الکتاب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وحیث ان هذه الطوائف من الروایات الدالة علی عدم حجیة ظواهر الکتاب علی تقدیر تسلیم دلالتها علی ذلک مخالفة للسنة القطعیة قولا وعملا، فلا بد من طرحها إذ لا تکون حجة لأن الروایات المخالفة للکتاب او السنة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التی تدل علی حجیة ظواهر الکتاب فهی تقسم الی 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الثقلین </w:t>
      </w:r>
      <w:r>
        <w:rPr>
          <w:rStyle w:val="FootnoteAnchor"/>
          <w:rtl w:val="true"/>
        </w:rPr>
        <w:footnoteReference w:id="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الروایات تدل علی التمسک بظاهر الآیات والروایات أو التمسک بالقرآن والتمسک بالعترة کما فی بعض هذه الروایات ما إن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بالقرآن وبالعترة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بالقرآن والسنة والمراد من السنة أیضا هو العترة فإن المراد من السنة هی الروایات الصادرة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بعد النبی الأکرم إما ان یعمل الناس بالقرآن أو یعمل بالروایات الصادرة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غیرهما فهذا الاختلاف اختلاف فی التعبیر فقط فی هذه الروایات فالمراد من التمسک بالسنة هو التمسک بالعترة فمآلهما واحد وهو التمسک بالروایات الصادرة من الأئمة الأطهار والمفروض انهما لن یفترقا الی أن یردا علی الحوض ومعنی عدم افتراقهما هو کما أن السنة بنصوصها وظواهرها حجة کذلک الکتاب بنصوصه وظواهره حجة ولا یمکن التفریق بینهما بأن تکون ظواهر السنة حجة دون ظواهر الکتاب، لأن هذا تفریق بینهما مع ان الوارد فی هذه الروایات انهم لن یفترقا الی ان یردا علی الحوض</w:t>
      </w:r>
      <w:r>
        <w:rPr>
          <w:rFonts w:eastAsia="IRNazanin" w:cs="IRNazanin"/>
          <w:color w:val="111111"/>
          <w:sz w:val="28"/>
          <w:szCs w:val="28"/>
          <w:rtl w:val="true"/>
          <w:lang w:bidi="fa-IR"/>
        </w:rPr>
        <w:t>.</w:t>
      </w:r>
      <w:bookmarkStart w:id="160" w:name="pg4992_62575"/>
    </w:p>
    <w:p>
      <w:pPr>
        <w:pStyle w:val="BookText"/>
        <w:rPr/>
      </w:pPr>
      <w:bookmarkEnd w:id="160"/>
      <w:r>
        <w:rPr>
          <w:rFonts w:ascii="IRNazanin" w:hAnsi="IRNazanin" w:eastAsia="IRNazanin"/>
          <w:color w:val="111111"/>
          <w:sz w:val="28"/>
          <w:sz w:val="28"/>
          <w:szCs w:val="28"/>
          <w:rtl w:val="true"/>
          <w:lang w:bidi="fa-IR"/>
        </w:rPr>
        <w:t>فإذن روایات الثقلین التی هی روایات معتبرة تدل علی حجیة ظواهر الکتاب کما انها تدل علی حجیة ظواهر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الآمرة بعرض الروایات علی الکتاب </w:t>
      </w:r>
      <w:r>
        <w:rPr>
          <w:rStyle w:val="FootnoteAnchor"/>
          <w:rtl w:val="true"/>
        </w:rPr>
        <w:footnoteReference w:id="57"/>
      </w:r>
      <w:r>
        <w:rPr>
          <w:rFonts w:ascii="IRNazanin" w:hAnsi="IRNazanin" w:eastAsia="IRNazanin"/>
          <w:color w:val="111111"/>
          <w:sz w:val="28"/>
          <w:sz w:val="28"/>
          <w:szCs w:val="28"/>
          <w:rtl w:val="true"/>
          <w:lang w:bidi="fa-IR"/>
        </w:rPr>
        <w:t xml:space="preserve">  ، فإن کان فیه شاهد علیها یؤخذ بها وإلا فلا، ومن الواضح ان المراد من عرض الروایات علی الکتاب عرضها علی ظواهر الکتاب لا عرضها علی نصه والا لزم حملها علی الفرد النادر وهو لا یمکن، فهذه الروایات تدل علی حجیة ظواهر الکتاب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ان الأخبار المتعارضة لا بد من عرضها علی الکتاب فإن کان أحدهما موافقا للکتاب والآخر مخالفا له فالموافق حجة دون المخالف، ومن الواضح ان المراد من عرضهما علی الکتاب عرضهما علی ظاهر الکتاب، ولا یمکن حمله علی نص الکتاب لأنه فرد نادر جدا</w:t>
      </w:r>
      <w:r>
        <w:rPr>
          <w:rFonts w:eastAsia="IRNazanin" w:cs="IRNazanin"/>
          <w:color w:val="111111"/>
          <w:sz w:val="28"/>
          <w:szCs w:val="28"/>
          <w:rtl w:val="true"/>
          <w:lang w:bidi="fa-IR"/>
        </w:rPr>
        <w:t>.</w:t>
      </w:r>
    </w:p>
    <w:p>
      <w:pPr>
        <w:pStyle w:val="Heading2"/>
        <w:numPr>
          <w:ilvl w:val="1"/>
          <w:numId w:val="1"/>
        </w:numPr>
        <w:rPr/>
      </w:pPr>
      <w:bookmarkStart w:id="161" w:name="__RefHeading___Toc407432_774463916"/>
      <w:bookmarkStart w:id="162" w:name="_Toc54"/>
      <w:bookmarkEnd w:id="161"/>
      <w:r>
        <w:rPr>
          <w:rtl w:val="true"/>
        </w:rPr>
        <w:t>حجیة الظواهر</w:t>
      </w:r>
      <w:r>
        <w:rPr>
          <w:rtl w:val="true"/>
        </w:rPr>
        <w:t xml:space="preserve">- </w:t>
      </w:r>
      <w:r>
        <w:rPr>
          <w:rtl w:val="true"/>
        </w:rPr>
        <w:t>ظواهر الکتاب بحث الأصول</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الکتاب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الروایات التی تدل علی حجیة ظواهر الکتاب تصنف الی مجموعة من الاصناف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الاول روایات الثقلین، وقد تقدم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الثانی کان هو الروایات الآمرة بعرض الروایات علی الکتاب وذکرنا ان المراد من عرض الأخبار علی الکتاب بطبیعة الحال یکون هو عرضها علی ظواهر الکتاب لا علی نصه لأن عرضها علی نصه یکون من قبیل الحمل علی النادر وهو مستهجن لدی العرف والعقلاء فلا یمکن، والصنف الثالث وهو الدال علی عرض الأخبار المتعارضة علی الکتاب فما وافق الکتاب فهو حجة وما خالفه فلا یکون حجة ومن الواضح ان المراد من المخالفة مخالفة ظاهر الکتاب لا نصه لأنه من قبیل الحمل علی الفرد النادر ایضا ولا یمکن حمل هذه الروایات علی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الروایات الآمرة بعرض شروط العقد علی الکتاب </w:t>
      </w:r>
      <w:r>
        <w:rPr>
          <w:rStyle w:val="FootnoteAnchor"/>
          <w:rtl w:val="true"/>
        </w:rPr>
        <w:footnoteReference w:id="58"/>
      </w:r>
      <w:r>
        <w:rPr>
          <w:rFonts w:ascii="IRNazanin" w:hAnsi="IRNazanin" w:eastAsia="IRNazanin"/>
          <w:color w:val="111111"/>
          <w:sz w:val="28"/>
          <w:sz w:val="28"/>
          <w:szCs w:val="28"/>
          <w:rtl w:val="true"/>
          <w:lang w:bidi="fa-IR"/>
        </w:rPr>
        <w:t xml:space="preserve">  فما وافق الکتاب فهو نافذ وما خالف الکتاب فهو مردود وغیر نافذ فإن هذه الروایات ایضا تدل علی ان المراد من الموافقة والمخالفة موافقة وخالفة ظاهر الکتاب فهذه الروایات تدل بالمطابقة علی عرض شروط المعاملة علی ظاهر الکتاب وبالالتزام علی حجیة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الآمرة بالرجوع الی القرآن والتمسک به والعمل به </w:t>
      </w:r>
      <w:r>
        <w:rPr>
          <w:rStyle w:val="FootnoteAnchor"/>
          <w:rtl w:val="true"/>
        </w:rPr>
        <w:footnoteReference w:id="59"/>
      </w:r>
      <w:r>
        <w:rPr>
          <w:rFonts w:ascii="IRNazanin" w:hAnsi="IRNazanin" w:eastAsia="IRNazanin"/>
          <w:color w:val="111111"/>
          <w:sz w:val="28"/>
          <w:sz w:val="28"/>
          <w:szCs w:val="28"/>
          <w:rtl w:val="true"/>
          <w:lang w:bidi="fa-IR"/>
        </w:rPr>
        <w:t xml:space="preserve">  وأنه مصدر التشریع وهذه الروایات روایات کثیرة تبلغ من الکثرة حد التواتر الاجمالی ومن الواضح ان الأمر بالرجوع الی الکتاب هو الرجوع الی ظواهره ولا یمکن حملها علی الرجوع الی نص الکتاب لأنه حمل علی الفرد النادر، فإن الآیة التی تکون قطعیة الدلالة وناصة فی مدلولها إما ان لا تکون موجودة فی آیات الأحکام أو لو کانت موجودة فهی نادرة فلا یمکن حمل هذه الروایات الکثیرة التی تبلغ حد التواتر الاجمالی علی هذا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من طرح الروایات المتقدمة بتمام طوائفها وهی التی استدل بها الإخباریون بها علی عدم حجیة ظواهر الکتاب لأنها بجمیع طوائفها روایات آحاد ومخالفة للسنة فإن هذه الروایات الواردة الناصة علی الرجوع الی الکتاب والتمسک به وانه مصدر التشریع روایات کثیرة تبلغ حد 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تلک الروایات المتقدمة مخالفة للسنة والروایات المخالفة للسنة مردودة وباطلة ولا تکون حجة لأن الروایات المخالفة للسنة کالروایات المخالفة للکتاب فإنها مردودة ولا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ان الروایات لم تبلغ حد التواتر الاجمالی وحینئذ تقع المعارضة بین هذه الروایات والروایات المتقدمة علی تقدیر تسلیم ان الروایات المتقدمة تدل علی عدم حجیة ظواهر الکتاب، فإن هذه الروایات تدل علی حجیة ظواهر الکتاب وتلک الروایات تدل علی عدم الحجیة ومع ذلک لا بد من تقدیم هذه الروایات علیها لأقوائیة دلالة هذه الروایات علی حجیة ظواهر الکتاب من دلالة تلک الروایات علی عدم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فالجمع الدلالی العرفی بینهما ممکن، فلا تصل النوبة الی التعارض والی مرجحات باب التعارض لأن التعارض غیر مستقر ویرتفع بالجمع العرفی الدلالی لأنه من قبیل حمل الظاهر علی الأظهر ورفع الید عن ظهور الروایات المتقدمة فی الدلالة علی عدم حجیة ظواهر الکتاب بقرینة أقوائیة دلالة هذه الروایات علی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ایضا فعندئذ لا بد من ملاحظة النسبة بین کل صنف من أصناف هذه الروایات وبین الروایات المتقدمة بتمام طوائفها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الاول من هذه الروایات وهو روایات الثقلین فهی تشمل ظواهر الکتاب ونصوصه ولا تشمل المتشابهات والمجملات من الکتاب لأن روایة الثقلین بقرینة التمسک بالقرآن تدل علی التمسک بالظاهر او النص للقرآن لأنه من الواضح انه لا یمکن التمسک بالمتشابهات والمجملات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الروایات المتقدمة بتمام طوائفها فهی مختصة بالظواهر والمتشابهات ولا تشمل نصوص الکتاب، فإن ظواهر الکتاب لا تکون حجة کما ان المتشابهات لا تکون حجة فکذلک ظواهر الکتاب لا تکون حجة عند الإخباریین، فتکون الروایات المتقدمة بتمام طوائفها مختصة بظواهر الکتاب ومتشبهاته وروایات الثقلین مختصة بظواهر الکتاب ونصوصه فتکون النسبة بینهما العموم من وجه ومادة الافتراق لتلک الروایات المتشابهات ومادة افتراق روایات الثقلین نصوص الکتاب ومورد الالتقاء بینهما وهو مورد المعارضة هو ظواهر الکتاب فإن روایات الثقلین تدل علی حجیتها وإما الروایات المتقدمة فتدل علی عدم حجیتها، والتعارض بینهما مستقر ولا بد من الرجوع الی المرجحات فإن لم یکن هنا مرجح لأحداهما علی الأخری فکلتاهما تسقط من جهة المعارضة، وحینئذ لا بد من الرجوع الی الاصل الآخر فلا بد من الرجوع الی السیرة العقلائیة الجاریة علی العمل بظواهر الالفاظ ومنها ظواهر الکتاب وهذه السیرة ممضاة شرعا وإذا أمضی الشارع هذه السیرة تصبح سیرة متشرعیة وهی جاریة بین المسلمین قاطبة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المرجع هذه السیرة ومقتضی هذه السیرة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وعدم إمکان الرجوع الی السیرة فالمرجع هو الاصل العملی فی المقام وهو استصحاب عدم جعل الحجیة لظواهر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روایات الثقلین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الی الصنف الثانی وهو الروایات الآمرة بعرض الأخبار علی الکتاب والصنف الثالث وهو الروایات الآمرة بعرض الأخبار المتعارضة علی الکتاب، فقد یقال کما قیل أن النسبة بین هذین الصنفین وبین الروایات المتقدمة عموم وخصوص مطلق لأن الصنفین مختصین بظواهر الکتاب فقط ولا یشملان نصوصه، وقد أفید فی وجه ذلک أن الغرض من عرض الأخبار علی الکتاب تمییز الأخبار الصادقة عن الأخبار الکاذبة لأن کل خبر إذا کان موافقا للکتاب وعلیه شاهد من الکتاب فهو صادق وصادر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خبر لم یکن علیه شاهد من الکتاب ولم یکن موافقا للکتاب فهو کاذب ولم یصدر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فمن یجعل الأخبار الکاذبة علی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الأخبار الکاذبة المخالفة لنص الکتاب لأن مثل هذا الکذب لا یکون مقبولا فبطبیعة الحال الجاهل والمعاند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الخبر المخالف لظاهر الکتاب والکاذب علی الأئمة علیهم السلام فقد یکون مقبولا، وأما جعل الخبر الکاذب المخالف لنص الکتاب علی الأئمة الأطهار فإنه غیر مقبول منه فمن اجل ذلک هو یجعل الأخبار الکاذبة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لظاهر الکتاب، فمن اجل ذلک یختص هذان الصنفان بظواهر الکتاب فتکون النسبة بینهما وبین الروایات المتقدمة عموم وخصوص مطلق لعموم الروایات المتقدمة لظواهر الکتاب ومتشابهاته وأما الصنفان فمختصان بظواهر الکتاب فلا بد من تخصیص الروایات المتقدمة بالمتشابهات واخراج الظواهر عن عمومها بقرینة هذین الصنفین فیکون الجمع الدلالی العرفی بینهما ممکن وهو حمل العام علی الخاص والمطلق علی المقید فلا تعارض بینهما</w:t>
      </w:r>
      <w:r>
        <w:rPr>
          <w:rFonts w:eastAsia="IRNazanin" w:cs="IRNazanin"/>
          <w:color w:val="111111"/>
          <w:sz w:val="28"/>
          <w:szCs w:val="28"/>
          <w:rtl w:val="true"/>
          <w:lang w:bidi="fa-IR"/>
        </w:rPr>
        <w:t>.</w:t>
      </w:r>
      <w:bookmarkStart w:id="163" w:name="pg4992_62579"/>
    </w:p>
    <w:p>
      <w:pPr>
        <w:pStyle w:val="BookText"/>
        <w:rPr/>
      </w:pPr>
      <w:bookmarkEnd w:id="163"/>
      <w:r>
        <w:rPr>
          <w:rFonts w:ascii="IRNazanin" w:hAnsi="IRNazanin" w:eastAsia="IRNazanin"/>
          <w:color w:val="111111"/>
          <w:sz w:val="28"/>
          <w:sz w:val="28"/>
          <w:szCs w:val="28"/>
          <w:rtl w:val="true"/>
          <w:lang w:bidi="fa-IR"/>
        </w:rPr>
        <w:t>وأما الصنف الرابع وهو الروایات الآمرة بعرض شروط المعاملات علی الکتاب والخامس وهو الروایات الامرة بالرجوع الی الکتاب والتمسک به وانه مصدر التشریع فهذان الصنفان یعمان نصوص الکتاب وظواهره معا لأن عرض شروط المعاملات إنما هو علی ظاهر الکتاب ونصوصه وکذلک الرجوع الی الکتاب، فتکون النسبة بینهما وبین الروایات المتقدمة عموم من وجه ومورد الالتقاء والاجتماع بینهما الظواهر ومورد افتراق الصنفان نصوص الکتاب ومورد افتراق الروایات المتقدمة المتشابهات فیقع التعارض بینهما فیتساقطان من جهة المعارضة والمرجع هو السیرة القطعیة الجاریة بین المسلمین قاطبة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فالمرجع هو الأصل العملی وهو استصحاب عدم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الروایات المتقدمة بتمام طوائفها یمکن الأخذ بها علی تقدیر تسلیم دلالتها علی عدم حجیة ظواهر الکتاب مع انا ذکرنا انها اجنبیة عن الدلالة علی ذلک بتمام طوائفها</w:t>
      </w:r>
      <w:r>
        <w:rPr>
          <w:rFonts w:eastAsia="IRNazanin" w:cs="IRNazanin"/>
          <w:color w:val="111111"/>
          <w:sz w:val="28"/>
          <w:szCs w:val="28"/>
          <w:rtl w:val="true"/>
          <w:lang w:bidi="fa-IR"/>
        </w:rPr>
        <w:t>.</w:t>
      </w:r>
    </w:p>
    <w:p>
      <w:pPr>
        <w:pStyle w:val="Heading2"/>
        <w:numPr>
          <w:ilvl w:val="1"/>
          <w:numId w:val="1"/>
        </w:numPr>
        <w:rPr/>
      </w:pPr>
      <w:bookmarkStart w:id="164" w:name="__RefHeading___Toc407434_774463916"/>
      <w:bookmarkStart w:id="165" w:name="_Toc55"/>
      <w:bookmarkEnd w:id="164"/>
      <w:r>
        <w:rPr>
          <w:rtl w:val="true"/>
        </w:rPr>
        <w:t>حجة الظواهر ـــ حجیة ظواهر الکتاب 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الظواهر  ـــ حجیة ظواهر الکتاب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انه لا دلیل علی عدم حجیة ظواهر  الکتاب وما استدل به الاخباریون من الروایات تبین انها أجنبیة عن الدلالة علی عدم  حجیة ظواهر الکتاب ومع الإغماض عن ذلک وتسلیم انها تدل علی عدم حجیة ظواهر الکتاب  إلا أنها مخالفة للسنة القطعیة فإن الروایات التی تدل علی حجیة ظواهر الکتاب تبلغ  من الکثر حد التواتر الاجمالی فتکون تلک الروایات مخالفة لها والروایات المخالفة  للسنة مردودة ولا تکون حجة ومع الإغماض عن ذلک ایضا وتسلیم انها تصلح ان تکون  معارضة بالعموم من وجه لتلک الروایات کما اشرنا الیه فمع ذلک عند سقوطهما بالتعارض  فالمرجع هو السیرة القطعیة الجاریة علی العمل بظواهر الکتاب بین المسلمین قاطبة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زمانا هذا، فمن اجل ذلک لا یمکن الاستدلال بهذه الاخبار  علی عدم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طریقة  التفهیم والتفهم والافادة والاستفادة من القرآن غیر الطریقة المألوفة بین العرف  والعقلاء فی الافادة والاستفادة والتفهیم والتفهم والمفاهمة، وحیث ان هذا الطریق  لم یبین لنا ولا نعلم به فمن اجل ذلک تصبح ظواهر الکتاب مجملة لأن طریق التفهیم والتفهم  منها والاستفادة والافادة منها والمفاهمة مجهول ولا نعلم به فبطبیعة الحال تصبح  ظواهر الکتاب مجملة ولا یمکن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مردود جدا،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لروایة الثقلین، لأن مقتضاها جواز التمسک بالکتاب فی عرض التمسک بالعترة أی  بالروایات الصادرة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طریق التفهیم والتفهم والافادة  والاستفادة من الکتاب غیر الطریقة المألوفة بین العرف والعقلاء فلازم ذلک هو  التفرقة بین الکتاب والعترة وبین الکتاب والسنة فیجوز التمسک بالسنة ولا یجوز  التمسک بالکتاب وهذا خلاف نص روایات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لا یمکن التمسک بهذا الاحتمال بل طریقة  التفهم والتفهیم والافادة والاستفادة فی الکتاب نفس طریقة العرف والعقلاء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طریقا آخر لدی الشارع للتفهیم والتفهم والافادة والاستفادة من الکتاب غیر الطریقة  المألوفة لدی العرف والعقلاء لبین ذلک وإلا لزم أن یکون ظواهر القرآن لغوا فإنه لا  یمکن العمل بظواهره وهذا مما لا یمکن الالتزام به ولو کان الشارع بین هذا الطریق  فی مقابل الطریق المألوف بین العرف والعقلاء لأصبح معروفا ومشهورا بین الناس وبین  العرف والمتشرعة ولسُجّل فی التواریخ والکتب مع انه لا عین له ولا أثر ومن هنا نعلم  أنه لیس للشارع طریق آخر غیر طریق العرف والعقلاء فی مقام التفهیم والتفهم  والافادة والاستفادة من ظواهر الکتاب والشارع أمضی هذا الطریق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الاحتمال ساقط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نزل من الله تعالی علی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لغز ومجمل ومبهم ذاتا فلا یفهمه الناس  العادیون ولا یدرکه الانسان الاعتیادی لأنه لغز، وأیضا القرآن النازل من قبل الله  تعالی مشتمل علی مطالب معقدة ومعمقة ودقیقة ولا تصل الیها افکار الناس الاعتیادیون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لا تکون ظواهر الکتاب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خلاف الضرورة  والوجدان لأن الکتاب قد نزل بلسان عربی مبین وهو بیان وتبیان ونور وهدی لأن الله  تعالی نزّل القرآن لهدایة البشر واخراجهم من الظلمات الی النور وتربیة الناس  ودعوتهم الی الاعتدال فکیف یکون الکتاب لغزا ورمزا ومجملا؟ فهذا ینافی حکمة القرآن  لهدایة البشر، وحیث ان القرآن نزل بلسان عربی مبین ولهذا یفهمه الناس العادیون  ولیس القرآن مشتملا علی مطالب معقدة ومعمقة ودقیقة خارجة عن فهم الناس العادین  ککتب الفلسفة والأصول وما شاکل ذلک، فلیس القرآن من هذا القبیل حتی تکون مطالبه  خارجة عن مدارک الناس العادین بل القرآن نزل بلسان عادی عرفی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الاحتمال ساقط وخلاف الضرورة والوجدان وخلاف حکمة نزول القرآن لهدایة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حجیة أصالة الظهور هو الظهور التصدیقی النهائی العرفی، ویعبّر عنه فی کلمات  الأصحاب بالظهور الموضوعی، فی مقابل الظهور الذاتی الشخصی ونقصد بالظهور الموضوعی  الظهور الحاصل للفظ عند توفر العناصر الثلاثة التالیة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المتکلم إنسانا اعتیادیا بحیث لا إفراط فیه ولا تفریط بحیث یکون انسانا اعتیادیا  وعرفیا وموضوعیا بدل ان یکون ذاتیا شخصیا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علاقة المتکلم باللفظ علاقة عرفیة موضوعیة لا علاقة ذاتیة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اسلوبه فی الافادة والاستفادة عرفیا أی بالطریقة المألوفة لدی العرف والعقلاء فی  الافادة والاستفادة والتفهیم والتفهم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فی اللفظ هذه العناصر الثلاثة تحقق  ظهوره الموضوعی وهو موضوع لحجیة أصالة الظهور، ونقصد بالظهور الذاتی الظهور الحاصل  من العوامل الذاتیة کالعوام لا النفسیة التی تتأثر النفس بها وهی مؤثرة فی سلوک  الانسان الخارجی وفی ظروفه وملابساته وعلاقته الخارجیة مع الناس لأن لها دورا  کبیرا فی ذلک کالشکّاک والقطّاع والوسواس والظنّان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العامل لحصول هذا الشک هو العامل النفسی لا  العامل الاعتیادی الموضوعی ولهذا لا یکون هذا العامل صالحا لحصول الشک بنظر العرف،  بینما العامل النفسی یوجب حصول الشک له وکذا القطع الحاصل من القطاّع فإنه یحصل من  العامل النفسی وهذا العامل النفسی لا یصلح ان یکون سببا لحصول القطع الحاصل من  العوامل العرفیة والاسباب الواقعیة والموضوعیة وإنما یحصل من العامل النفسی وهو لا  یصلح ان یکون سببا للقطع وکذا الظنّان والوسواس فإن القطع الحاصل للوسواس من  العامل النفسی لا یصلح ان یکون سببا لحصول القطع لأنه لیس سببا واقعیا وموضوعیا،  وکذا لو حصل له الظن من العامل النفسی، فإن العامل النفسی لیس سببا واقعیا لحصول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ظهور اللفظ عند الشکّاک او الظنّان او القطّاع  او الوسواس فی معنی یختلف من شخص الی شخص آخر ومن فرد إلی فرد آخر ومن زمن الی زمن  آخر، ولا یمکن جعله تحت ضابط عام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الظهور الحاصل من العامل النفسی لا  یصلح ان یکون سببا لظهور اللفظ لأنه لیس سببا واقعیا موضوعیا ولا یکون موضوعا  لحجیة أصالة الظهور</w:t>
      </w:r>
      <w:r>
        <w:rPr>
          <w:rFonts w:eastAsia="IRNazanin" w:cs="IRNazanin"/>
          <w:color w:val="111111"/>
          <w:sz w:val="28"/>
          <w:szCs w:val="28"/>
          <w:rtl w:val="true"/>
          <w:lang w:bidi="fa-IR"/>
        </w:rPr>
        <w:t>.</w:t>
      </w:r>
      <w:bookmarkStart w:id="166" w:name="pg4992_62583"/>
    </w:p>
    <w:p>
      <w:pPr>
        <w:pStyle w:val="BookText"/>
        <w:rPr/>
      </w:pPr>
      <w:bookmarkEnd w:id="166"/>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لنا طریق لإثبات ان هذا الظهور  ظهور موضوعی ولیس ظهورا ذاتیا؟</w:t>
      </w:r>
    </w:p>
    <w:p>
      <w:pPr>
        <w:pStyle w:val="Heading2"/>
        <w:numPr>
          <w:ilvl w:val="1"/>
          <w:numId w:val="1"/>
        </w:numPr>
        <w:rPr/>
      </w:pPr>
      <w:bookmarkStart w:id="167" w:name="__RefHeading___Toc407436_774463916"/>
      <w:bookmarkStart w:id="168" w:name="_Toc56"/>
      <w:bookmarkEnd w:id="167"/>
      <w:r>
        <w:rPr>
          <w:rtl w:val="true"/>
        </w:rPr>
        <w:t>حجیة الظواهر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موضوع حجیة أصالة الظهور الظهور العرفی  الموضوعی الذی یعبر عنه بالظهور النوعی وهو ناشئ من الأسباب الواقعیة الموضوعیة  وأما الظهور الشخصی الذاتی الناشئ من العوامل الذاتیة الشخصیة فهو لیس موضوعا  لحجیة اصالة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یمکن إثبات أن هذا الظهور ظهور موضوعی لدی  العرف والعقلاء وموضوع لحجیة اصالة الظهور او لا یمکن؟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إثبات ذلک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الذی یکون علامة للوضع ومعلول للوضع، إذ کشف التبادر عن الوضع ککشف المعلول عن  العلة وهذا التبادر معناه خطور المعنی فی الذهن بخطور اللفظ فإذا سمع الانسان لفظا  ینتقل الذهن الی تصور اللفظ وبعد تصور اللفظ ینتقل الی تصور معناه فهذا التصور أمر  قهری لیس باختیار الانسان لأنه بسماعه للفظ ینتقل ذهنه الی معناه سواء کان سماعه  من متکلم غافل او من نائم او من متکلم ملتفت وعاقل فلا فرق فی ذلک فهذا الظهور  التصوری لیس موضوعا للحجیة ولیس موضوعا للأثر وهذا الظهور التصوری معلول للوضع  وکاشف عن الوضع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المعنی من اللفظ فی الظهور التصدیقی النهائی وهذا الظهور التصدیقی النهائی هو الموضوع  لحجیة اصالة الظهور إذا کان ناشئا من الأسباب الموضوعیة، وأما إذا کان ناشئا من  الأسباب الشخصیة فلا یکون موضوعا لحجیة اصالة الظهور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وتبادر الظهور التصدیقی أی فهم المعنی التصدیقی من  اللفظ الظاهر فیه تارة یکون فی المحاورات العرفیة وفی مجالسهم وفی الأسواق وفی  اجتماعاتهم ولم یستشکل فی هذا التبادر أحد، فهذا دلیل علی ان هذا التبادر منشؤه  الأسباب العرفیة الموضوعیة وهذا الظهور ظهور نوعی، وهذا التبادر کاشف عن هذا  الظهور النوعی الموضوعی الذی هو موضوع لحجیة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لا یکون کذلک فإن الشخص یفهم معنی من اللفظ  الظاهر فیه ولکن یری نفسه إنسانا عادیا وعرفیا ولیس فیه إفراط وتفریط ولهذا یعتقد  ان هذا الظهور ظهور عرفی کاشف عن الظهور النوعی الموضوعی الذی هو موضوع حجیة اصالة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یشک فی ذلک وحینئذ لا بد من مراجعة سائر فیری  أن سائر الناس یفهم من هذا اللفظ هذا المعنی اولا یفهم؟ فالمجتهد فی مقام  الاستنباط یفهم معنی من اللفظ یکون ظاهرا باعتقاده فتارة هو یطمئن ان هذا الظهور  ظهور عرفی نوعی کاشف عن الظهور الموضوعی الذی هو موضوع لحجیة اصالة الظهور وأخری  یشک فی ذلک فحینئذ لا بد له من الرجوع الی سائر کتب العلماء فیری ان العلماء  یفهمون هذا المعنی من اللفظ او لا یفهمون؟ واذا راجع قد یحصل له الاطمئنان بأن هذا  الظهور وهذا الفهم فهم عرفی ومستند الی عامل عرفی موضوعی فیکون موضوع لحجیة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یرجع المجتهد الی کتب سائر العلماء فی ذلک فهل له الاعتماد  علی هذا الظهور اولا یعتمد علی ذلک؟</w:t>
      </w:r>
    </w:p>
    <w:p>
      <w:pPr>
        <w:pStyle w:val="BookText"/>
        <w:rPr/>
      </w:pPr>
      <w:r>
        <w:rPr>
          <w:rFonts w:ascii="IRNazanin" w:hAnsi="IRNazanin" w:eastAsia="IRNazanin"/>
          <w:color w:val="111111"/>
          <w:sz w:val="28"/>
          <w:sz w:val="28"/>
          <w:szCs w:val="28"/>
          <w:rtl w:val="true"/>
          <w:lang w:bidi="fa-IR"/>
        </w:rPr>
        <w:t>فقد ذکر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العقلائیة  جاریة علی ان الظهور الشخصی من شخص خاص أمارة علی الظهور النوعی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إثبات هذه  السیرة مشکل جدا لأن سیرة العقلاء انما جرت علی العمل بالظواهر العرفیة وهذه  السیرة هی الممضاة شرعا، ولا سیرة علی ان التبادر الشخصی وفهم المعنی من اللفظ  الظاهر فیه شخصیا أمارة علی الظاهر بالظهور النوعی الموضوعی فلیس بإمکاننا أحراز  هذه السیرة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یمکن  للشخص او المجتهد الاعتماد علی هذا الظهور وعدم الاعتناء بالشک فی أن هذا الظهور  ناشئ من العامل الذاتی او العامل الشخصی، فإن هذا الظهور ثابت عنده وتنطبق علیه  أصالة الظهور من باب انطباق الکبری علی الصغری وهذا المقدار یکفی فی الاستنباط  غایة الامر إذا کان مخالفا للواقع فهو معذور ولیس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بهذا الطریق یمکن العمل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فهم شخص  من اللفظ معنی یکون ظاهرا فیه وشککنا فی ان هذا الظهور هل هو مستند الی عامل نوعی  عرفی موضوعی او انه مستند الی عامل ذاتی وشخصی فحینئذ نقوم بإلقاء اللفظ علی غیره  فإذا رأی ان غیره یفهم هذا المعنی من اللفظ وهکذا الی شخص ثان الی ان یحصل له  الاطمئنان بأن هذا الظهور ظهور نوعی عرفی ناشئ من الأسباب الموضوعیة النوعیة فیکون  موضوعا لحجیة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یمکن لشخص ان یحرز ان هذا الظهور ظهور نوعی  بهذه الطریقة طریقة التجربة المکررة وتسمی بالاطراد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الطریقة أکثر واقعیة وعملیة من الطریقة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یمکن  إثبات أن هذا الظهور ظهور نوعی موضوعی بأحد هذین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المناط  فی الظهور الذی هو موضوع لحجیة أصالة الظهور بالظهور الذی یتولد حین صدور الآیات  وحین صدور السنن النبویة والروایات او الأعم منه ومن الظهور حین وصولها؟</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المناط هو فی ظهور الآیات والسنن النبویة والروایات حین صدورها لا الأعم منه ومن  حین وصولها، لأن المتکلم إذا صدر منه کلام وتوفرت فیه العناصر الثلاثة المتقدمة  ومع ذلک کان فی مقام البیان ولم ینصب قرینة متصلة علی الخلاف تحقق الظهور من اللفظ  فی انه أراد معناه بإرادة جدیة ونهائیة ومرجع هذا الظهور الی ظهور حال المتکلم  بأنه أراد معنی هذا اللفظ بإرادة جدیة ونهائیة، ومن الواضح أن هذا الظهور ظهور حین  الصدور لا الأعم منه ومن حین الوصول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فهل یمکن إثبات أن هذا الظهور حین الوصول  هو الظهور حین الصدور؟ فتارة نطمئن او نعلم بأن الظهور الموجود فی الآیات الکریمة  فعلا والسنن النبویة والروایات هذا الظهور هو ظهورها حین الصدور فلا کلام</w:t>
      </w:r>
      <w:r>
        <w:rPr>
          <w:rFonts w:eastAsia="IRNazanin" w:cs="IRNazanin"/>
          <w:color w:val="111111"/>
          <w:sz w:val="28"/>
          <w:szCs w:val="28"/>
          <w:rtl w:val="true"/>
          <w:lang w:bidi="fa-IR"/>
        </w:rPr>
        <w:t>.</w:t>
      </w:r>
      <w:bookmarkStart w:id="169" w:name="pg4992_62586"/>
    </w:p>
    <w:p>
      <w:pPr>
        <w:pStyle w:val="BookText"/>
        <w:rPr/>
      </w:pPr>
      <w:bookmarkEnd w:id="169"/>
      <w:r>
        <w:rPr>
          <w:rFonts w:ascii="IRNazanin" w:hAnsi="IRNazanin" w:eastAsia="IRNazanin"/>
          <w:color w:val="111111"/>
          <w:sz w:val="28"/>
          <w:sz w:val="28"/>
          <w:szCs w:val="28"/>
          <w:rtl w:val="true"/>
          <w:lang w:bidi="fa-IR"/>
        </w:rPr>
        <w:t>وأما إذا شککنا فی ذلک، فالأصولیین قد تمسکوا  لإثبات أن هذا الظهور هو نفس الظهور الذی کان عند الصدور بأصالة عدم النقل وهذه  الأصالة فی الحقیقة هی الاستصحاب القهقرائی لأن الظهور لهذه المذکورات ثابت فعلا  حین وصولها ولکن الشک فی ان هذا الظهور کان ثابتا حین صدورها او لا، فعندئذ یمکن  الحکم بثبوت هذا الظهور حین الصدور بالاستصحاب القهقرائی وهل یمکن التمسک بهذا  الاستصحاب او لا یمکن التمسک به؟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بحسب روایاته متقوم بأرکان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البقاء أی بقاء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أثر  علمی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توفر هذه الارکان الثلاثة جری الاستصحاب والا  لم یجر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الرکن الأول والثالث موجود فالیقین  متحقق حال الوصول فهناک یقین بالظاهر حین الوصول، وکذلک الرکن الثالث فإن الأثر  العملی موجود ولکن الرکن الثانی مفقود وهو الشک لأن الشک لیس فی بقاء المتیقن  السابق وإنما الشک فی أن هذه الظهورات الثابتة حین الوصول هل ثابتة حین الصدور او  انها غیر ثابتة، فلیس هنا 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الاستصحاب لا تدل علی ذلک أی لا تدل  علی ان هذه الظهورات ثابتة حین الصدور ایضا</w:t>
      </w:r>
      <w:r>
        <w:rPr>
          <w:rFonts w:eastAsia="IRNazanin" w:cs="IRNazanin"/>
          <w:color w:val="111111"/>
          <w:sz w:val="28"/>
          <w:szCs w:val="28"/>
          <w:rtl w:val="true"/>
          <w:lang w:bidi="fa-IR"/>
        </w:rPr>
        <w:t>.</w:t>
      </w:r>
    </w:p>
    <w:p>
      <w:pPr>
        <w:pStyle w:val="Heading2"/>
        <w:numPr>
          <w:ilvl w:val="1"/>
          <w:numId w:val="1"/>
        </w:numPr>
        <w:rPr/>
      </w:pPr>
      <w:bookmarkStart w:id="170" w:name="__RefHeading___Toc407438_774463916"/>
      <w:bookmarkStart w:id="171" w:name="_Toc57"/>
      <w:bookmarkEnd w:id="170"/>
      <w:r>
        <w:rPr>
          <w:rtl w:val="true"/>
        </w:rPr>
        <w:t>حجیة الظواهر بحث الأصول</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تحصل مما ذکرنا ان الاستصحاب متقوم بأرکان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البقاء</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أثر عملی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الأرکان الثلاثة فی الاستصحاب جری والا لم یجر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تطبیق ذلک علی الاستصحاب القهقرائی او لا یمکن؟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لا یمکن فإن فی الاستصحاب القهقرائی الیقین وإن کان موجودا الا ان الشک فی البقاء غیر موجود فإن المکلف وإن کان متیقنا بظهور الآیات الکریمة والسنن والروایات بظهورها فی معانیها فعلا وهذا الظهور موجود الا انه لیس هنا شک فی البقاء بل الشک إنما هو فی أن هذا الظهور هل هو ثابت من حین صدور الآیات او السنن او الروایات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شمول دلیل الاستصحاب للمقام فإن قضیة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القضیة إما تعبدیة او ارتکازیة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ـــ کما قویناه فی مبحث الاستصحاب، أی أن هذه القضیة قضیة تعبدیة ولیس ارتکازیة عقلائیة ـــ فلا شبهة فی ان هذه القضیة وهذه الکبری لا تنطبق علی المقام إذ المقام لیس من صغریاتها لأن هذه القضیة هی الشک فی بقاء المتیقن وأما فی المقام فلیس الشک فی بقاء المتیقن وإنما هو فی ثبوت المتیقن من السابق والمتیقن ثابت فعلا والشک إنما هو فی ثبوته من الأول، وهو لیس مصداقا لهذه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تنطبق علیه هذه القضیة بنحو انطبق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وهو ان هذه القضیة قضیة ارتکازیة عقلائیة ـــ کما هو المشهور بین الاصولیین أی ان قضیة عدم نقض الیقین بالشک قضیة ارتکازیة عقلائیة ـــ فأیضا لا تنطبق هذه القضیة علی المقام لأنها وإن کانت ارتکازیة وعقلائیة ولکن المقام لیس من صغریات هذه الکبری ومن مصادیقها فإن مصادیق هذه الکبری هو الشک فی بقاء المتیقن وأما فی المقام فلیس الشک فی بقاء المتیقن وإنما هو فی ثبوت المتیقن من الأول فإن المتیقن ثابت فعلا والشک انما هو فی ثبوته من الاول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المقام لیس من صغریات هذه الکبری حتی تنطبق هذه الکبری والمفروض ان المقام فی نفسه لیس أمرا ارتکازیا فإن کلما هو ثابت بالفعل فإذا شککنا فی انه ثابت من الاول او غیر ثابت فثبوته من الاول لیس امرا ارتکازیا ولا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دلیل علی حجیة الاستصحاب القهقرائی وأدلة الاستصحاب لا تشمل هذه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إثبات عدم النقل بالاستصحاب القهقرائی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یکون المراد من أصالة عدم النقل أصالة الظهور التی هی من الأصول اللفظیة وتکون حجة ببناء العقلاء إذ العقلاء قد بنو علی التمسک بأصالة الظهور والعمل بها وهذا البناء ممضًی شرعا فتکون أصالة الظهور حجة وکاشفة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والمانع من هذه الأصالة إنما هو نقل الفاظ الکتاب والسنة والروایات من معانیها اللغویة والعرفیة الی معانیها الشرعیة فإن هذا النقل یکون مانعا عن التمسک بهذه الأصالة إذ لا شبهة فی أن الآیات الکریمة والسنن والروایات ظاهرة فی معانیها اللغویة والعرفیة وهی کاشفة عن ثبوتها من الاول أی من حین صدورها والمانع من کشفها انما هو نقل هذه الالفاظ عن معانیها اللغویة والعرفیة الی المعانی الشرعیة وهذا النقل غیر ثابت فإن الحقیقة الشرعیة غیر ثابتة وهذه الالفاظ مستعملة فی معانیها اللغویة والعرفیة واحتمال النقل لو کان فهو نادر ولا یعتنی به ولا یکون مانعا عن التمسک بأصالة الظهور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أصالة الظهور حیث انها أمارة وکاشفة عن ثبوت هذه المعانی واستعمال هذه الالفاظ فیها من الاول أی من حین صدورها والمانع عن هذا الکشف انما هو النقل وهو غیر ثابت ولو کان فهو نادر ولا اثر لاحتماله، ویؤکد ذلک انه لا شبهة فی ان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الناس بظواهر الآیات والسنن مع أن الفصل بین هؤلاء وبین صدور الآیات لعله مئات السنین ولا یعتنون باحتمال النقل فإن النقل غیر ثابت وعلی تقدیر ثبوته فهو نادر جدا ولا أثر لاحتماله واحتماله لا یکون مانعا عن التمسک بأصالة الظهور وأصالة العموم وأصالة الاطلاق بل هو موجود فی زماننا هذا ایضا، فإنه إذا کانت هناک ورقة وقف أو وصیة قبل خمسمائة سنة فلا شبهة فی أن فهم الناس من هذه الورقة فعلا حجة فهم یفهمون من هذه الالفاظ الموجودة فی حجة الوقف او حجة الوصیة معنی وهذه الالفاظ ظاهرة فی هذا المعنی وهذا الظهور حجة وکاشف عن انه ثابت من حین کتابة هذه الحجة مع ان الفصل بزمان طویل بین کتابة هذه الحجة وبین فهمها</w:t>
      </w:r>
      <w:r>
        <w:rPr>
          <w:rFonts w:eastAsia="IRNazanin" w:cs="IRNazanin"/>
          <w:color w:val="111111"/>
          <w:sz w:val="28"/>
          <w:szCs w:val="28"/>
          <w:rtl w:val="true"/>
          <w:lang w:bidi="fa-IR"/>
        </w:rPr>
        <w:t>.</w:t>
      </w:r>
      <w:bookmarkStart w:id="172" w:name="pg4992_62589"/>
    </w:p>
    <w:p>
      <w:pPr>
        <w:pStyle w:val="BookText"/>
        <w:rPr/>
      </w:pPr>
      <w:bookmarkEnd w:id="172"/>
      <w:r>
        <w:rPr>
          <w:rFonts w:ascii="IRNazanin" w:hAnsi="IRNazanin" w:eastAsia="IRNazanin"/>
          <w:color w:val="111111"/>
          <w:sz w:val="28"/>
          <w:sz w:val="28"/>
          <w:szCs w:val="28"/>
          <w:rtl w:val="true"/>
          <w:lang w:bidi="fa-IR"/>
        </w:rPr>
        <w:t>فالنتیجة انه لا شبهة فی صحة التمسک بأصالة الظهور واحتمال النقل لا أثر له لو ثبت مع انه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ذکرناه من ان المناط إنما هو بالظهور العرفی النوعی الموضوعی فإن الظهور العرفی النوعی الموضوعی لا یختلف باختلاف الافراد والزمان والمکان، وذکرنا ان ثبوت هذا الظهور إنما هو فیما إذا کان المتکلم إنسانا اعتیادیا عرفیا ولا تکون فیه حالات شاذة وقد توفر علی العناصر الثلاثة المتقدمة فإذا کان المتکلم کذلک وفی مقام البیان ولم ینصب قرینة متصلة علی الخلاف انعقد الظهور العرفی وهو ظهور حال المتکلم فی أنه أراد المعنی من کلامه بإرادة جدیة وهذا الظهور هو الموضوع لحجیة أصالة الظهور وهو ظهور عرفی نوعی وموضوعی فی مقابل الظهور الذاتی الشخصی المختلف باختلاف الافراد والزمان والمکان، والمفروض ان الظهور النوعی العرفی الموضوعی لا یختلف باختلاف الافراد والزمان والمکان، ومن هنا إذا ثبت ان ظهور الآیات والروایات فی معانیها ظهور نوعی موضوعی فهو کاشف عن ان الظهور فی هذه المعانی ثابت من حین صدورها ایضا لأنه ظهور عرفی وهو لا یختلف باختلاف الافراد والأزمان والأمکنة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یمکن التمسک بأصالة الظهور فی المقام لإثبات ان هذه الآیات والسنن والروایات ظاهرة فی هذه المعانی اللغویة والعرفیة من حین صدورها أیضا</w:t>
      </w:r>
      <w:r>
        <w:rPr>
          <w:rFonts w:eastAsia="IRNazanin" w:cs="IRNazanin"/>
          <w:color w:val="111111"/>
          <w:sz w:val="28"/>
          <w:szCs w:val="28"/>
          <w:rtl w:val="true"/>
          <w:lang w:bidi="fa-IR"/>
        </w:rPr>
        <w:t>.</w:t>
      </w:r>
    </w:p>
    <w:p>
      <w:pPr>
        <w:pStyle w:val="Heading2"/>
        <w:numPr>
          <w:ilvl w:val="1"/>
          <w:numId w:val="1"/>
        </w:numPr>
        <w:rPr/>
      </w:pPr>
      <w:bookmarkStart w:id="173" w:name="__RefHeading___Toc407440_774463916"/>
      <w:bookmarkStart w:id="174" w:name="_Toc58"/>
      <w:bookmarkEnd w:id="173"/>
      <w:r>
        <w:rPr>
          <w:rtl w:val="true"/>
        </w:rPr>
        <w:t>حجیة الظواهر بحث الأصول</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المتفاهم العرفی من ظواهر الآیات والروایات والمعانی اللغویة  والعرفیة فی المحاورات عند العرف والعقلاء وفی مجالسهم واسواقهم هو المعانی  العرفیة واللغویة وهذا الفهم العرفی کاشف عن ان هذا الظهور ظهور عرفی نوعی موضوعی ولا  یختلف من فرد الی فرد آخر ومن زمان الی زمان آخر ومن مکان الی مکان آخر لأن للظهور  العرفی واقع موضوعی ولا یختلف باختلاف الأزمنة والأمکنة وباختلاف الأفراد بینما  الظهور الذاتی الشخصی یختلف باختلاف الافراد ومن زمن الی زمن آخر ومن مکان الی  مکان آخر، باعتبار ان هذا الظهور لیس له واقع موضوعی لأن ثبوت واقعه الموضوعی عین  إثباته ولیس مقام ثبوته فی مقابل مقام اثباته، بینما الظهور العرفی النوعی  الموضوعی له واقع موضوعی قد یصل الی الانسان وقد لا یصل کسائر الامور الواقعیة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لا یختلف باختلاف الافراد ولا باختلاف  الأزمنة والأمکنة ولا یضر الفصل الزمنی بین زمن صدوره وزمن وصوله، فإذا کان  المتفاهم العرفی من ظواهر الآیات والروایات فی المجالس العرفیة وحواراتهم  واجتماعاتهم فهو کاشف عن ان هذه الظهور هو المتفاهم العرفی فی زمن صدورها لأن  احتمال الخلاف مبنی علی نقل هذه الالفاظ من معانیها اللغویة والعرفیة الی المعانی  الشرعیة وهذا النقل غیر ثابت وعلی تقدیر ثبوته فهو نادر واحتماله ضعیف وهذا  الاحتمال لا یضر بهذا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ظهور آیات الکتاب والسنة  والروایات حین وصولها نفس ظهورها فی معانیها العرفیة واللغویة فی زمن 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المسلمون قاطبة یعملون بظواهر الکتاب والسنة بعد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زمنه  وفی زمن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زمننا هذا ویتمسکون بظواهر الکتاب والسنة فی  معانیها العرفیة واللغویة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النقل فهو غیر ثابت فلو  کانت هذه الالفاظ منقولة من معانیها اللغویة والعرفیة الی المعانی الشرعیة لاشتهر  بین المسلمین کافة ولأصبح من الواضحات الأولیة لابتلاء الناس بالمعانی الشرعیة  فعدم اشتهار ذلک کاشف عن عدم النقل وان الشارع امضی استعمال هذه الالفاظ فی  معانیها اللغویة والعرفیة، ومن هنا لم تثبت الحقیقة الشرعیة حتی فی الفاظ العبادات،  نعم الحقیقة المتشرعیة ثابتة فی بعض الفاظ العبادات کالصلاة إذ هی مستعملة فی  المرکب من اجزاء مقیدة بشروط وجودیة وعدمیة وهذا لیس معنی الصلاة عرفا ولغة، لأن  معناها لغة وعرفا الدعاء وکذلک الحج فإن معناه اللغوی والعرفی القصد، ولکن  المتشرعة یستعملونه فی المرکب من الأجزاء المتعددة المتباینة، ولهذا یکون المتبادر  من الحج هذا المعنی المرکب دون معناه العرفی واللغوی وکذلک المتبادر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سائر العبادات فلم تثبت الحقیقة المتشرعیة کالخمس والزکاة والأمر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یقع الخلاف فی السعة والضیق أی فی سعة المعنی العرفی  واللغوی وضیقه وفی عمومه وخصوصه بین الفقهاء وبین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أصل المفهوم  اللغوی والعرفی فلا خلاف بینهم وان هذه الالفاظ مستعملة فی معناها اللغوی والعرفی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النقل غیر ثابت جزما إذ لو کان ثابتا من قبل الشارع لهذه الالفاظ من معانیها  اللغویة والعرفیة الی المعانی الشرعیة لاشتهر وبان بین المسلمین کافة ولأصبح من  الواضحات الأولیة مع انه لا عین له ولا أثر وهذا کاشف جزمی وقطعی عن عدم ثبوت  النقل، فإذا لم یثبت النقل فبطبیعة الحال ما هو المتفاهم العرفی من ظواهر الفاظ  الکتاب والسنة حین وصولها هو المتفاهم العرفی منها حین صدورها لأن المتفاهم العرفی  منها حین صدورها هو المعانی اللغویة والعرفیة وهذه الالفاظ مستعملة فیها من حین  صدورها الی حین وصولها، ولهذا لا انقلاب فی الظهور ولا تبدیل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  الظهور العرفی النوعی الموضوعی لا یختلف باختلاف الافراد ولا باختلاف الازمنة ولا  باختلاف الامکنة وله واقع موضوعی وهذا الظهور النوعی الموضوعی إذا کان ثابتا لألفاظ  الکتاب والسنة فی حین وصولها فهو ثابت من حین صدورها والفصل الزمنی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وإن کان موجودا فی کلمات الأصولیین ولکنه لیس بحثا موجودا بالصیغة الفنیة  وإنما وجوده بصورة متفرقة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وتبین ان الظهور الشخصی الذاتی لا یکون  حجة وأما الظهور العرفی النوعی الموضوعی فهو الذی یکون موضوعا لحجیة أصالة الظهور  دون الظهور الشخصی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قول  اللغوین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قول اهل اللغة حجة او لیس بحجة؟</w:t>
      </w:r>
    </w:p>
    <w:p>
      <w:pPr>
        <w:pStyle w:val="BookText"/>
        <w:rPr/>
      </w:pPr>
      <w:r>
        <w:rPr>
          <w:rFonts w:ascii="IRNazanin" w:hAnsi="IRNazanin" w:eastAsia="IRNazanin"/>
          <w:color w:val="111111"/>
          <w:sz w:val="28"/>
          <w:sz w:val="28"/>
          <w:szCs w:val="28"/>
          <w:rtl w:val="true"/>
          <w:lang w:bidi="fa-IR"/>
        </w:rPr>
        <w:t>المعروف  والمشهور بین الأصحاب انه حجة بل قد أدعی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فإن حرفة اللغوی تعیین موارد الاستعمال أی ان هذا اللفظ مستعمل فی هذا  المعنی، وتعین استعمال هذا اللفظ فی هذا المعنی یکون من سماعه استعمال اهل اللسان  له فی ذلک او یکون قد رأی انه کذلک فی کتاب لغوی، ولهذا یکون قوله حجة إذا کان  ثقة فإن قوله یدخل فی أخبار الثقة عن حس لأنه اخبر عن استعمال هذا اللفظ فی هذا  المعنی عن حس لأن أخباره إما عن سمع او عن رؤیة فهو حجة إذا کان ثقة، لأن خبر  الثقة انما یکون حجة اذا کان عن حس وأما خبر الثقة اذا کان عن حدس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حرفة اللغوی تعیین موارد  الاستعمال بالحس اما بالسماع او بالرؤیة فیکون أخباره محسوس أما عن سمع او عن رؤیة  وعلی کلا التقدیرین أخبار یکون عن حس وحینئذ یکون حجة إذا کان ثقة ومشمولا لدلیل  حجیة أخبار الثقة وهو السیرة القطعیة من العقلاء الجاریة علی العمل بأخبار الثقة  الممضاة شرعا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أخبر اللغوی ان کلمة الصعید مستعملة فی مطلق وجه الارض فیکون أخباره بذلک حجة  ویثبت به انها مستعملة فی هذا المعنی وانه قد سمع ذلک من أهل اللسان او قد رأی ذلک  فی کتب اللغة فیکون ذلک من قبیل الأخبار عن حس وحینئذ یکون حجة لشموله لدلیل حجیة  أخبار الثقة لأنها أنما تکون حجة ومشمولة لدلیل الاعتبار اذا کانت عن حس واما إذا  کانت عن حدس فلا تکون حجة</w:t>
      </w:r>
      <w:r>
        <w:rPr>
          <w:rFonts w:eastAsia="IRNazanin" w:cs="IRNazanin"/>
          <w:color w:val="111111"/>
          <w:sz w:val="28"/>
          <w:szCs w:val="28"/>
          <w:rtl w:val="true"/>
          <w:lang w:bidi="fa-IR"/>
        </w:rPr>
        <w:t>.</w:t>
      </w:r>
      <w:bookmarkStart w:id="175" w:name="pg4992_62593"/>
    </w:p>
    <w:p>
      <w:pPr>
        <w:pStyle w:val="BookText"/>
        <w:rPr/>
      </w:pPr>
      <w:bookmarkEnd w:id="175"/>
      <w:r>
        <w:rPr>
          <w:rFonts w:ascii="IRNazanin" w:hAnsi="IRNazanin" w:eastAsia="IRNazanin"/>
          <w:color w:val="111111"/>
          <w:sz w:val="28"/>
          <w:sz w:val="28"/>
          <w:szCs w:val="28"/>
          <w:rtl w:val="true"/>
          <w:lang w:bidi="fa-IR"/>
        </w:rPr>
        <w:t>ولکن إنما یثبت بأخبار اللغوی ان کلمة  الصعید مستعملة فی مطلق وجه الارض لا فی حصة خاصة منه کالتراب الخالص، فالثابت  بقول اللغوی هو ان کلمة الصعید مستعملة فی مطلق وجه الارض ولکن هذا المقدار لا  یجدی فی ترتیب الأثر العملی الشرعی، لأن المجدی فی ترتیب الأثر العملی الشرعی هو  إثبات ظهور هذه الکلمة فی مطلق وجه الارض کجواز التیمم او نحوه واما إذا لم یثبت  ظهورها فی مطلق وجه الارض فلا أثر له، وحینئذ لا یترتب علی قول اللغوی أی أثر ما  لم یثبت ظهور اللفظ فی معناه لأن اللغوی انما یعین موارد الاستعمال وأما ان هذا  اللفظ ظاهر فی هذا المورد او لیس بظاهر فیه فهو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یترتب أی اثر علی قول اللغوی  والأثر إنما یترتب علی ظهور هذا اللفظ فی هذا المعنی فإذا ثبت الظهور فیه کان  الظهور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اللغوی لیس من اهل الخبرة بالنسبة الی المعانی الحقیقیة والمعانی  المجازیة لأنه من اهل الخبرة بالنسبة الی موارد الاستعمال أی هذا اللفظ استعمل فی  هذا المعنی واما ان هذا المعنی معنی حقیقی او مجازی فلیس من وظیفة اللغوی ولیس هو  من اهل الخبرة فی ذلک، إذ لتعیین الحقیقیة والمجاز امارات أخری غیر قول اللغوی  کالتبادر والاطراد وعدم صحة السلب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یکن لأهل اللغة خبرة فی خصوصیة المعنی سعة وضیقا من جهة کثرة ممارسته فی  اللغة</w:t>
      </w:r>
      <w:r>
        <w:rPr>
          <w:rFonts w:eastAsia="IRNazanin" w:cs="IRNazanin"/>
          <w:color w:val="111111"/>
          <w:sz w:val="28"/>
          <w:szCs w:val="28"/>
          <w:rtl w:val="true"/>
          <w:lang w:bidi="fa-IR"/>
        </w:rPr>
        <w:t>.</w:t>
      </w:r>
    </w:p>
    <w:p>
      <w:pPr>
        <w:pStyle w:val="Heading2"/>
        <w:numPr>
          <w:ilvl w:val="1"/>
          <w:numId w:val="1"/>
        </w:numPr>
        <w:rPr/>
      </w:pPr>
      <w:bookmarkStart w:id="176" w:name="__RefHeading___Toc407442_774463916"/>
      <w:bookmarkStart w:id="177" w:name="_Toc59"/>
      <w:bookmarkEnd w:id="176"/>
      <w:r>
        <w:rPr>
          <w:rtl w:val="true"/>
        </w:rPr>
        <w:t>حجیة الظواهر ــــ حجیة قول اللغوی بحث الأصول</w:t>
      </w:r>
      <w:bookmarkEnd w:id="17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ــــ حجیة قول اللغوی</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العلم الاجمالی بوجود حکم الزامی فی دائرة اقوال اللغویین، والعلم الوجدانی  التفصیلی الطریق منسد الیه وکذلک العلم التعبدی لأن قول اللغوی لا یکون حجة، فمع  انسداد باب العلم الوجدانی والتعبدی معا فلا مناص من العمل بالظن الحاصل من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دلیل الانسداد مبنی علی مقدمات  وهی غیر متوفرة فی المقام، لأن من هذه المقدمات العلم الاجمالی بوجود تکالیف  الزامیة من الوجوبات والتحریمات وغیرهما، وهذه المقدمة غیر محرزة فی هذه المسألة  لأن العلم الاجمالی فی الحکم فی دائرة أقوال اللغویین او العلم الاجمالی بمتابعة  بعض أقوال اللغویین لیس علما اجمالیا بالحکم الالزامی، لأنه علم اجمالی بالحکم   الجامع بین الحکم الالزامی والحکم الترخیصی او لا یکون هنا علم اجمالی بالحکم فی  دائرة اقوال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المقدمة غیر محرزة لأننا لا نعلم اجمالا بوجود حکم فی دائرة اقوال اللغویین ومع  العلم الاجمالی بوجود حکم ولکن لا نعلم اجمالا بوجود حکم الزامی فی دائرة اقوال  اللغویین والسبب فی ذلک ان حاجة الفقهاء فی المراجعة الی اللغة فی مقام عملیة  الاستنباط قلیلة جدا لأن الفاظ الکتاب والسنة والروایات من الالفاظ الدارجة بین العرف  والعقلاء فی حواراتهم ومجالسهم واسواقهم وهذه الالفاظ ظاهرة فی معانیها العرفیة  بظهور عرفی نوعی موضوعی وهو موضوع لحجیة اصالة الظهور فالعمل بهذه الظواهر لا  یحتاج الی الرجوع الی اللغة فالرجوع الی اللغة قلیل جدا فی بعض الخصوصیات او فی  بعض المصادیق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تکن لغة فی البین فالمرجع هو الأصول العملیة او الاصول اللفظیة من الاطلاق او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الحاجة فی الرجوع الی اللغة قلیلة جدا فإن الفاظ الکتاب والسنة من الالفاظ العرفیة  الدارجة بینهم فی حواراتهم فهذه الالفاظ ظاهرة فی معانیها العرفیة واللغویة وهذا  الظهور حجة والفقهاء یقومون بالعمل بهذه الظواهر فی مقام عملیة الاستنباط ولا حاجة  الی الرجوع الی اقوال اللغوین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الفاظ الکتاب والسنة مجملة وهی وان کانت قلیلة مجملة فالمرجع فی مواردها  الاطلاقات من اصالة الاطلاق والعموم ان کانت موجودة، وإن لم تکن موجودة فالمرجع هو  الاصول العملیة من اصالة البراءة او اصالة الطهارة او قاعدة الاشتغال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الحاجة فی الرجوع الی قول اللغوی نادر جدا فی مقام  عملیة الاستنباط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قول اللغویین إنما یکون حجة فی موارد  الاستعمال فقط فإذا أخبر عن ان اللفظ الفلانی مستعمل فی المعنی الفلانی فهو حجة  إذا کان اللغوی ثقة لأن أخباره عن حس وحیث ان أخباره عن حس فإن کان ثقة فأخباره  مشمول لأدلة حجیة أخبار الثقة فیکون حجة واما أن اهل اللغة من اهل الخبرة فهو لیس  من أهل الخبرة بالنسبة الی الوضع وبالنسبة الی تمییز المعانی الحقیقة عن المعانی  المجازیة وإنما یکون من أهل الخبرة بالنسبة الی خصوصیات المعنی المستعمل فیه  وحدوده سعة وضیقا من جهة کثرة ممارسته فی هذه المسألة فإن الاخبار عن حدس لا یکون  حجة إلا إذا کان الأخبار عن حدس واجتهاد واعمال فکر ونظر، لأن اخبار المجتهد أخبار  عن اجتهاده ورأیه وهو حجة من جهة أنه أعمل النظر فیه والفکر والممارسة فی تطبیق  القواعد العامة المشترکة علی عناصرها وتعیین حدودها وکذلک الطبیب والمهندس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الاخبار عن حدس ففی نفسه لا یکون حجة ولا دلیل علی حجیته وانما الدلیل علی حجیة  الاخبار عن حس إذا کان المخبر ثقة لشموله لأدلة حجیة أخبار الثقة، وأما اذا أخبر  الثقة عن حدس فلا یکون أخباره حجة الا إذا کان الشخص مجتهدا فی هذه المسألة ویقوم  بالاستنباط من جهة اعمال الفکر والنظر وتطبیق القواعد واستنتاج المسألة فحدسه یکون  حجة حینئذ من باب حجیة اخبار اهل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دلیل علی حجیة الاخبار عن حدس الا إذا کان من  باب الاخبار من اهل الخبرة والفکر والنظر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حجیة الاجماع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ان الاجماع فی نفسه لیس بحجة لأنه عبارة عن قول العلماء وهو فی نفسه لا  یکون حجة فالإجماع فی نفسه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حجة إذا وصل هذا الاجماع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یدا بید وطبقة بعد الطبقة فهذا الاجماع حجة إما من جهة أنه  متضمن لقول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امضوه وقرّروه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الاجماع اذا لم یکن واصلا الینا من زمنهم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أما  بالتواتر او بطرق الآحاد ولکن الصحیحة والمعتبرة فإذا وصل الینا فهو حجة إما من  جهة انه مشتمل علی قول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جهة امضاء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الاجماع وتقریره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فالإجماع المحصل إذا کان لدی الفقهاء المتقدمین فهذا الاجماع لا یکون حجة فی  نفسه الا اذا وصل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یدا بید وطبقة بعد الطبقة والا فلا یکون  حجة وکذلک الاجماع المحصل عند المتأخرین فإن إحرازه عند المتقدمین مشکل إذ لا طریق  لنا الی ذلک وسنشیر الی ذلک فی ضمن البحوث الآتیة أی لا طریق لنا الی الإجماعات  المتقدمة بین الفقهاء المتقدمین ووصولها الینا فضلا عن وصول هذه الاجماعات من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یدا بید وطبقة بعد الطبقة</w:t>
      </w:r>
      <w:r>
        <w:rPr>
          <w:rFonts w:eastAsia="IRNazanin" w:cs="IRNazanin"/>
          <w:color w:val="111111"/>
          <w:sz w:val="28"/>
          <w:szCs w:val="28"/>
          <w:rtl w:val="true"/>
          <w:lang w:bidi="fa-IR"/>
        </w:rPr>
        <w:t>.</w:t>
      </w:r>
      <w:bookmarkStart w:id="178" w:name="pg4992_62597"/>
    </w:p>
    <w:p>
      <w:pPr>
        <w:pStyle w:val="BookText"/>
        <w:rPr/>
      </w:pPr>
      <w:bookmarkEnd w:id="178"/>
      <w:r>
        <w:rPr>
          <w:rFonts w:ascii="IRNazanin" w:hAnsi="IRNazanin" w:eastAsia="IRNazanin"/>
          <w:color w:val="111111"/>
          <w:sz w:val="28"/>
          <w:sz w:val="28"/>
          <w:szCs w:val="28"/>
          <w:rtl w:val="true"/>
          <w:lang w:bidi="fa-IR"/>
        </w:rPr>
        <w:t>فالنتیجة ان الاجماع المحصل سواء کان عند الفقهاء المتقدمین  ام کان عند المتأخرین فلا یکون فی نفسه حجة الا إذا کان هذا الاجماع موجودا 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الینا من ذلک الزمان 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المنقول فهو داخل فی أخبار الآحاد وقد استدلوا علی حجیته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حجیة أخبار الآحاد یشمل  الاجماع المنقول أیضا لأن الاجماع المنقول بخبر الواحد من أفراد خبر الواحد وما دل  علی حجیة خبر الواحد یدل علی حجیة الاجماع المنقول ایضا لأنه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حجة من جهة کشفه عن حکم الشارع  فی المسألة او عن وجود دلیل شرعی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 مبنیة علی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 مبنیة علی تصدیق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لا یخطئون بإجماعاتهم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الاول فهو مبنی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التعرض لهما ان شاء الله تعالی</w:t>
      </w:r>
      <w:r>
        <w:rPr>
          <w:rFonts w:eastAsia="IRNazanin" w:cs="IRNazanin"/>
          <w:color w:val="111111"/>
          <w:sz w:val="28"/>
          <w:szCs w:val="28"/>
          <w:rtl w:val="true"/>
          <w:lang w:bidi="fa-IR"/>
        </w:rPr>
        <w:t>.</w:t>
      </w:r>
    </w:p>
    <w:p>
      <w:pPr>
        <w:pStyle w:val="Heading2"/>
        <w:numPr>
          <w:ilvl w:val="1"/>
          <w:numId w:val="1"/>
        </w:numPr>
        <w:rPr/>
      </w:pPr>
      <w:bookmarkStart w:id="179" w:name="__RefHeading___Toc407444_774463916"/>
      <w:bookmarkStart w:id="180" w:name="_Toc60"/>
      <w:bookmarkEnd w:id="179"/>
      <w:r>
        <w:rPr>
          <w:rtl w:val="true"/>
        </w:rPr>
        <w:t>حجیة الظواهر</w:t>
      </w:r>
      <w:r>
        <w:rPr>
          <w:rtl w:val="true"/>
        </w:rPr>
        <w:t xml:space="preserve">- </w:t>
      </w:r>
      <w:r>
        <w:rPr>
          <w:rtl w:val="true"/>
        </w:rPr>
        <w:t>الاجماع المنقول بحث الأصول</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المنقول</w:t>
      </w:r>
    </w:p>
    <w:p>
      <w:pPr>
        <w:pStyle w:val="BookText"/>
        <w:rPr/>
      </w:pPr>
      <w:r>
        <w:rPr>
          <w:rFonts w:ascii="IRNazanin" w:hAnsi="IRNazanin" w:eastAsia="IRNazanin"/>
          <w:color w:val="111111"/>
          <w:sz w:val="28"/>
          <w:sz w:val="28"/>
          <w:szCs w:val="28"/>
          <w:rtl w:val="true"/>
          <w:lang w:bidi="fa-IR"/>
        </w:rPr>
        <w:t>ذکرنا  انه قد استدل علی حجیة الاجماع المنقول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ادلة حجیة أخبار الآحاد تشمل  الاجماع المنقول بخبر الواحد أیضا لأنه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المنقول کاشف عن قول  المعصوم أو عن دلیل شرعی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الاجماع المنقول مبنیة علی  قادة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الاجماع المنقول منوط بإمضاء  الشارع وقوله بأن الاجماع لا یکون خاطئا، فإذا أجمع الفقهاء علی شیء فلا یخطأ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الاول فهو بمنی علی تمامیة مقدمتین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نقل اجماع الفقهاء فی  المسألة عن حس لا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به أجماع الفقهاء فی  المسألة ملازما لقول المعصوم علیه السلام، فإن الناقل إنما ینقل السبب للکشف عن  المسبب وهو قول المعصوم علیه السلام فالإجماع المنقول فی المسألة کاشف عن قول  المعصوم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الأولی فلأن عمدة الدلیل علی حجیة أخبار الآحاد السیرة القطعیة من العقلاء  الجاریة بین الناس والمرتکزة فی أذهانهم فهذه السیرة الممضاة شرعا مشروطة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المخبر ثقة لا مطلق خبر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 حس او قریب عن حس واما  إذا کان عن حدس فلا یکون مشمولا للسیرة، وحیث ان عمل العقلاء بشیء لا یمکن ان یکون  جزافا وتعبدا فإن التعبد لا یتصور فی عمل العاقل إذ العاقل أی عمل یعمله فی  الخارج لا بد ان یکون له غایة وهدف والتعبد إنما یتصور فی الأحکام الشرعیة  المولویة بین الموالی والعبید إذ وظیفة العبید العمل بأوامر الموالی تعبدا من دون  أن یفهم ویدرک مصالحها وملاکاتها فالتعبد إنما یتصور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أفعال العقلاء فلا یتصور التعبد فلا بد أن تکون مبنیة علی نکتة تبرر تلک  الافعال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سیرة العقلاء قد جرت علی العمل بأخبار الثقة دون غیرها فلا بد ان تکون مبنیة  علی نکتة ولا یمکن ان تکون جزافا، وتلک النکتة هی أقربیة أخبار الثقة الی الواقع  وکاشفیتها نوعا عن الواقع أقوی من کاشفیة أخبار غیر الثقة، فهذه النکتة هی المبررة  لعمل العقلاء بأخبار الثقة دون غیرها وکذلک عمل العقلاء بأخبار الثقة عن حس او  قریب من الحس باعتبار ان الأخبار الحسیة أقرب نوعا من الأخبار غیر الحسیة الی  الواقع وکاشفیتها أقوی من کاشفیة غیرها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جرت سریة العقلاء علی العمل بالأخبار الحسیة دون الأخبار الحدسیة وأصالة  عدم الخطأ إنما جرت فی الأخبار الحسیة فإن احتمال تعمد الکذب منفی لأنه فی مقام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احتمال الخطأ والغفلة فهو منفی بأصالة عدم الخطأ وأصالة عدم الغفلة لأنها من  الأصول العقلائیة، والخطأ نادر فی الأمور الحسیة والغفلة نادرة فی الأمور الحسیة  وأصالة عدم الغفلة وعدم الخطأ لا تجری فی الأخبار الحدسیة، فمن اجل ذلک لا تکون  مشمولة للسیرة القطعیة من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سیرة العقلاء قد جرت علی العمل بأخبار الآحاد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المخبر ثقة،  والثانی ان یکون الخبر عن حس او قریبا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السیرة هی عمدة الدلیل علی حجیة أخبار الآحاد وهی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الاجماع المنقول فهو مبنی دائما او غالبا مبنی علی الحدس والاجتهاد فإن مَن نقل  الاجماع او أدعی الاجماع فی المسألة فهو مبنی علی الحدس والاجتهاد إما مبنی علی  حسن الظن بجماعة کما لو ذهب جماعة من الفقهاء الی حکم ما فی مسألة وهناک فقیه آخر  لحسن ظنه بهم أدعی الاجماع فی المسألة أو مبنی علی الاجتهاد وتطبیق الروایة علی  المسألة التی یکون مضمونها بنظره أمر متفق علیه بین الأصحاب فمن اجل ذلک أدعی  الاجماع، او مبنی علی تطبیق قاعدة اللطف بتخیّل أن هذه القاعدة مسلمة وهذه المسألة  مصداق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المنقول غالبا لو لم یکن دائما مبنی علی الحدس والاجتهاد وإلا فهو لم یحصِّل  الاجماع فی المسألة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نقل الاجماع فی المسألة لیس مبنیا علی الحس او قریب من الحس فلا یکون مشمولا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المقدمة الثانیة فهی مبنیة علی تمامیة المقدمة الأولی  بأن یکون نقل الاجماع فی المسألة عن حس او قریب من الحس فالمقدمة الثانیة مبنیة علی  تمامیة المقدمة الاولی لأنها تقوم علی أساس الملازمة بین اجماع الفقهاء فی المسألة  وکشفه عن قول المعصوم علیه السلام ومن الواضح ان هذه الملازمة إذا کانت ثابتة بین  اجماع الفقهاء فی المسألة وکشفه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نتیجتها حجیة الاجماع  المنقول، إذ لا فرق فی حجیة خبر الواحد بین ان قول المعصوم مدلولا مطابقیا له او  یکون مدلولا التزامیا فإن ناقل الاجماع ینقل الاجماع وهو سبب للکشف عن قول المعصوم  لوجود الملازمة بینهما وهذه الملازمة تشکل دلالة التزامیة، فیکون إخباره عن اجماع  الفقهاء فی المسألة یدل علی ثبوت الاجماع بالمطابقة وعلی ثبوت قول المعصوم  بالالتزام وهذا الخبر حجة إذ لا فرق بین ان یکون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مدلولا مطابقیا  او مدلولا التزامیا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المقدمة مبنیة علی تمامیة المقدمة الاولی  وثبوت الملازمة بین الاجماع المنقول إذا کان نقله عن حس وبین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الأمرین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الاول فقد تقدم أن الاجماع المنقول لو لم یکن دائما فغالبا نقله مبنیا علی  الحدس لا علی الحس، واما الثانی فلا بد من إثبات الملازمة بین الاجماع المنقول اذا  کان عن حس وبین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الملازمة ثابتة او لا ثبوت لها؟</w:t>
      </w:r>
    </w:p>
    <w:p>
      <w:pPr>
        <w:pStyle w:val="BookText"/>
        <w:rPr/>
      </w:pPr>
      <w:r>
        <w:rPr>
          <w:rFonts w:ascii="IRNazanin" w:hAnsi="IRNazanin" w:eastAsia="IRNazanin"/>
          <w:color w:val="111111"/>
          <w:sz w:val="28"/>
          <w:sz w:val="28"/>
          <w:szCs w:val="28"/>
          <w:rtl w:val="true"/>
          <w:lang w:bidi="fa-IR"/>
        </w:rPr>
        <w:t>فیقع  الکلام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نوع هذه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هذه الملازمة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المرحلة الاولی فقد ذکر الأصولیون ومنهم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علی ثلاثة أنواع</w:t>
      </w:r>
      <w:r>
        <w:rPr>
          <w:rFonts w:eastAsia="IRNazanin" w:cs="IRNazanin"/>
          <w:color w:val="111111"/>
          <w:sz w:val="28"/>
          <w:szCs w:val="28"/>
          <w:rtl w:val="true"/>
          <w:lang w:bidi="fa-IR"/>
        </w:rPr>
        <w:t>:</w:t>
      </w:r>
      <w:bookmarkStart w:id="181" w:name="pg4992_62601"/>
    </w:p>
    <w:p>
      <w:pPr>
        <w:pStyle w:val="BookText"/>
        <w:rPr/>
      </w:pPr>
      <w:bookmarkEnd w:id="181"/>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العقلیة کالملازمة بین ثبوت  التواتر والعلم به، او الملازمة بین وجوب شیء وبین وجوب مقدمته وبین الأمر بشیء  والنهی عن ضده فهذه الملازمة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العادیة کالملازمة بین بقاء  زید وانبات لحیته او بین طول عمر الانسان وعروض الهرم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الاتفاقیة وهی کثیرة الوقوع  ککثیر من الاتفاقیات التی تحصل عند سفر زید فی ساعة معینة من العام مثل دخوله  المستشفی وغیره من الافعال الاتفاقیة</w:t>
      </w:r>
      <w:r>
        <w:rPr>
          <w:rFonts w:eastAsia="IRNazanin" w:cs="IRNazanin"/>
          <w:color w:val="111111"/>
          <w:sz w:val="28"/>
          <w:szCs w:val="28"/>
          <w:rtl w:val="true"/>
          <w:lang w:bidi="fa-IR"/>
        </w:rPr>
        <w:t>.</w:t>
      </w:r>
    </w:p>
    <w:p>
      <w:pPr>
        <w:pStyle w:val="Heading2"/>
        <w:numPr>
          <w:ilvl w:val="1"/>
          <w:numId w:val="1"/>
        </w:numPr>
        <w:rPr/>
      </w:pPr>
      <w:bookmarkStart w:id="182" w:name="__RefHeading___Toc407446_774463916"/>
      <w:bookmarkStart w:id="183" w:name="_Toc61"/>
      <w:bookmarkEnd w:id="182"/>
      <w:r>
        <w:rPr>
          <w:rtl w:val="true"/>
        </w:rPr>
        <w:t>حجیة الظواهر – الاجماع بحث الأصول</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 الاجماع</w:t>
      </w:r>
    </w:p>
    <w:p>
      <w:pPr>
        <w:pStyle w:val="BookText"/>
        <w:rPr/>
      </w:pPr>
      <w:r>
        <w:rPr>
          <w:rFonts w:ascii="IRNazanin" w:hAnsi="IRNazanin" w:eastAsia="IRNazanin"/>
          <w:color w:val="111111"/>
          <w:sz w:val="28"/>
          <w:sz w:val="28"/>
          <w:szCs w:val="28"/>
          <w:rtl w:val="true"/>
          <w:lang w:bidi="fa-IR"/>
        </w:rPr>
        <w:t>ذکرنا  ان الأصولیین ومنهم المحقق الخراسانی قد قسموا الملازمة الی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العقلیة والملازمة العادیة والملازمة الاتفاقیة، فیقع الکلام فی جملة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هذا التقسیم للملازمة او لا  یصح؟</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الاجماع وبین  التواتر؟</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الملازمة بین التواتر وبین العلم  بصدقه هل هی عقلیة او لیس بعقلیة؟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النقطة الاولی فلا شبهة فی  ان الملازمة الاتفاقیة لیست ملازمة لأنها عبارة عن التقارن بین الشیئین اتفاقا بدون  أی ملازمة وأی موجب وای مبرر لهذا التقارن کما اذا کان سفر زید مقارنا لسفر عمرو  بدون أی مبرر بل بمجرد التقارن بنحو التصادف فلا وجه لجعل ذلک من الملازمات،  فالملازمة الاتفاقیة فی الحقیقة لیست ملازمة بل هی تقارن بین شیئین اتفاقا وتصادفا  کما اذا فرضنا ان موت زید مصادف لموت عمرو فهما متقارنان زمانا بدون أی ارتباط  بینهما، فمن اجل ذلک جعل الملازمة الاتفاقیة من احد أقسام الملازمة فی غیر محله  فهی لیست بملازمة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الملازمة العقلیة فهی ناشئة من خصوصیة ذاتیة بینهما وهی  التی توجب الملازمة بینهما بحیث یستحیل انفکاک أحدهما عن الآخر کالملازمة بین  العلة والمعلول، فإن المعلول نشأ من ذات العلة لأن الخصوصیة الذاتیة الموجودة فی  العلة هی التی تولد المعلول کالخصوصیة الموجودة فی النار فهی التی تولد الحرارة،  فوجود المعلول من مراتب وجود العلة غایة الأمر من مراتب وجودها النازل، ولیس  المعلول سنخ آخر غیر العلة لأن المعلول یتولد من العلة ولیس شیئا أجنبیا عن العلة  فالملازمة بینهما عقلیة ویستحیل الانفکاک بینهما وکذا الملازمة بین المعلولین لعلة  ثالثة فإن الملازمة بینهما عقلیة ویستحیل الانفکاک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الملازمة بین وجوب شیء ووجوب مقدمته فإن قلنا أن وجوب المقدمة مترشح من وجوب ذیها  فالملازمة بینهما عقلیة لأن وجوب المقدمة یتولد من وجوب ذیها ومترشح منه فعندئذ  تکون الملازمة بینهما عقلیة ویستحیل الانفکاک بینهما وأما إذا قلنا أن وجوب  المقدمة مجعول من قبل الشارع عند وجوب ذی المقدمة فالملازمة بین الجعلین أی ان  المولی متی جعل وجوب شیء فقد جعل وجوب مقدمته أو متی أمر بشیء فقد نهی عن ضده  فعندئذ تکون الملازمة جعلیة ولیست بعقلیة أی ان جعل الوجوب لذی المقدمة ملازم لجعل  الوجوب لمقدمته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الأول فی بحث مقدمة الواجب والثانی فی بحث الضد غیر معقول فیکون وجوب المقدمة  مترشحا من وجوب ذیها فإن الوجوب أمر اعتباری لا وجود له فی الخارج غیر وجوده فی  عالم الاعتبار والذهن فیستحیل ان یتولد وجوب من وجوب آخر لأنه أمر اعتباری وفعل  للمولی مباشرة فالتولید والتولد والعلیة والمعلولیة فی الأمور الاعتباریة غیر  معقول وإنما تعقل فی الأمور الواقعیة الخارجیة واما فی الأمور الاعتباریة التی لا  وجود لها فی الخارج فلا یعقل فیها العلیة والتولد فیستحیل ان یترشح وجوب المقدمة  من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الکلام فی أن مقدمة الواجب واجبة اولا إنما هو فی الملازمة بین  الجعلین وان  المولی متی أوجب شیئا فهل یوجب مقدمته أیضا ومتی أمر بشیء فهل ینهی عن ضده ایضا او  لا یکون ناهیا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الملازمة العادیة فهی لا تکون ناشئة عن خصوصیة ذاتیة  کامنة فی الملزوم لأنها ناشئة عن خصوصیة عادیة فی حالات خاصة، فالإنسان إذا بلغ من  العمر إلی مقدار تنبت لحیته عادة فإنبات اللحیة لازم عادی لوصول عمر الإنسان الی  هذا الحد، وکذا لو وصل عمره الی الثمانین او التسعین فإنه یعرضه الهرم حینئذ وهذه  الملازمة بینهما ملازمة عادیة فی هذه المرحلة لا فی سائر الفترات، وهذه الملازمة  تسمی ملازمة عادیة ولیست ملازمة عقلیة لأن الانفکاک بینهما ممکن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الملازمة الحقیقیة بین الشیئین هی الملازمة العقلیة التی تکون ناشئة عن خصوصیة  ذاتیة کالملازمة بین العلة والمعلول او المعلولین لعلة ثالثة وهکذا، واما الملازمة  العادیة فهی ناشئة من خصوصیة عادیة فی ظرف خاص وحالة خاصة، وفی زمن خاص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التقسیم غیر  صحیح ولا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فرق بین الاجماع وبین التواتر؟</w:t>
      </w:r>
    </w:p>
    <w:p>
      <w:pPr>
        <w:pStyle w:val="BookText"/>
        <w:rPr/>
      </w:pPr>
      <w:r>
        <w:rPr>
          <w:rFonts w:ascii="IRNazanin" w:hAnsi="IRNazanin" w:eastAsia="IRNazanin"/>
          <w:color w:val="111111"/>
          <w:sz w:val="28"/>
          <w:sz w:val="28"/>
          <w:szCs w:val="28"/>
          <w:rtl w:val="true"/>
          <w:lang w:bidi="fa-IR"/>
        </w:rPr>
        <w:t>والجواب ان الفرق بینهما من وجوه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عبارة عن الأخبار بفتوای  الفقهاء وآرائهم وهی قضایا حدسیة واجتهادیة، والقضایا الاجتهادیة وإن کانت حجة علی  مقلدیهم ولکنها لیست حجة علی غیرهم باعتبار ان المخبر به فی الخبر إذا کان حدسیا  فلا یکون الخبر حجة وإن کان المخبر ثقة، واما اخبار المجتهد عنی رأیه فهو حجة علی  مقلدیه دون غیرهم فالإجماع عبارة عن الأخبار بفتوای الفقهاء وآرائهم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والتواتر  عبارة عن الأخبار عن القضایا الحسیة، فمن أجل ذلک فرق بینهما، فإن وقوع الخطأ فی  القضایا الحدسیة أکثر من وقوع الخطأ فی القضایا الحسیة، بل وقوع الخطأ فی القضایا  الحسیة نادر فمن أجل ذلک لا مانع من التمسک بأصالة الخطأ فیها، فإذا شککنا فی أن  هذا الخبر عن حس او لا؟ کما إذا شککنا فی أن المخبر هل صدر منه خطأ أو سهوا او  غفلة نتمسک بأصالة عدم الخطأ لأنه صادر عن فاعل ملتفت وعاقل فاحتمال الخطأ فیه  ضعیف وکذا احتمال الغفلة والسهو فیه ضعیف فتجری أصالة عدم الغفلة وعدم السهو لأنها  من الأصول اللفظیة العقلائیة، وقد بنی العقلاء علی هذه الاصول وهذا البناء ممضی من  الشارع وهی بعد أمضاء الشارع أصول شرعیة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الأخبار الحدسیة فأصالة عدم الخطأ لا تجری فیها وإن کان المخبر ثقة لأن الخطأ  فی الأخبار الحدسیة کثیر فمن اجل ذلک إذا شککنا فی خطأه فلا یمکن دفعه بأصالة عدم  الخطأ لعدم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الفارق بین نقل الاجماع وبین نقل التواتر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المخبر به فی التواتر عبارة عن  قضیة واحدة، فیکون مصب الأخبار المتعددة المتواترة مصبا واحدا، کما لو أخبر مائة  شخص بموت زید فإن هذه الأخبار البالغ عددها مائة تصب فی محور واحد وقضیة واحدة وهی  موت زید، ومن هنا یحصل العلم الوجدانی بموته، إذ احتمال الکذب فی جمیع هذه  الاخبار منتف لأنه لا یحتمل أن جمیع هؤلاء المائة یکذبون کما أنه من غیر المحتمل  تواطؤهم علی الکذب لعدم اطلاع بعضهم علی البعض الآخر، لأن من أخبر بموت زید لا  یطلع أن غیره أیضا أخبر بموته فکیف یمکن التواطؤ بینهم علی الکذب، فاحتمال التواطؤ  بینهم علی الکذب منتف، فبطیعة الحال یعلم وجدانا بموت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اخبر کل واحد من هؤلاء عن موت جاره او عن موت اهل قریة وهکذا فاحتمال الکذب فی  کل واحد من اخبارهم موجود والمخبر به فی أخبار کل واحد منهم غیر المخبر به فی خبر  آخر لأن أخبار هؤلاء جمیعا لا تصب فی قضیة واحدة، بل خبر کل واحد منهم یصب علی  قضیة غیر القضیة التی هی مصب الخبر الآخر، فیحتمل الکذب فی کل خبر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نعلم اجمالا بصدق أحد هذه الأخبار وهذا ما یسمی بالتواتر  الاجمالی،  فإن التواتر الأول تواتر معنوی أی تواتر بالعلم التفصیلی، وهذا التواتر تواتر  اجمالی نعلم اجمالا بأن أحد هذه الاخبار صادق ومطابق للواقع لأن کون جمیع هذه  الأخبار کاذب غیر محتمل فلا محالة نعلم اجمالا بصدق أحد هذه الاخبار وهذا ما یسمی  بالتواتر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الاجماع فهو أخبار عن فتاوی الفقهاء وآرائهم فی مسألة واحدة، فإذا فرضنا أن  العلماء أفتوا بالوجوب فی مسألة ولکن هذه الفتاوی لا تصب علی محور واحد وعلی قضیة  واحدة لأن بعضهم أفتی بالوجوب من جهة ان الوجوب هو المشهور بین الأصحاب وبعضهم  الاخر أفتی بالوجوب من جهة حسن الظن بالبعض وبعضهم أفتی بالوجوب من جهة وجود روایة  معتبرة عنده، وبعضهم أفتی بالوجوب من جهة قاعدة الاشتغال ویری أن الروایة ضعیفة  سندا او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ملاک الفتوی فی کل واحد غیر ملاک الفتوی فی الآخر فاحتمال الخطأ فی کل واحد منهم  موجود وأصالة عدم الخطأ لا تجری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أجل ذلک لا یمکن ان تکون فتوای الفقهاء کاشفة عن قول المعصوم</w:t>
      </w:r>
      <w:r>
        <w:rPr>
          <w:rFonts w:eastAsia="IRNazanin" w:cs="IRNazanin"/>
          <w:color w:val="111111"/>
          <w:sz w:val="28"/>
          <w:szCs w:val="28"/>
          <w:rtl w:val="true"/>
          <w:lang w:bidi="fa-IR"/>
        </w:rPr>
        <w:t>.</w:t>
      </w:r>
      <w:bookmarkStart w:id="184" w:name="pg4992_62606"/>
    </w:p>
    <w:p>
      <w:pPr>
        <w:pStyle w:val="BookText"/>
        <w:rPr/>
      </w:pPr>
      <w:bookmarkEnd w:id="184"/>
      <w:r>
        <w:rPr>
          <w:rFonts w:ascii="IRNazanin" w:hAnsi="IRNazanin" w:eastAsia="IRNazanin"/>
          <w:color w:val="111111"/>
          <w:sz w:val="28"/>
          <w:sz w:val="28"/>
          <w:szCs w:val="28"/>
          <w:rtl w:val="true"/>
          <w:lang w:bidi="fa-IR"/>
        </w:rPr>
        <w:t>ومع  الاغماض عن ذلک وتسلیم ان فتاواهم جمیعا تصب فی مصب واحد وقضیة واحدة وعلی محور  واحد فمع ذلک لا تکون کاشفة عن قول المعصوم لأن احتمال الخطأ موجود، فلو أتفق  المتأخرین علی وجوب شیء او حرمة شیء وکان مصبها محور واحد وقضیة واحدة فمع ذلک لا  یمکن ان تکون کاشفة عن قول المعصوم ولا یمکن ان تفید العلم کما تفیده الأخبار المتواترة،  فلا یمکن ان تکون هذه الفتوای کاشفة عن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هو الفارق بین الأخبار المتواترة وبین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الملازمة الاتفاقیة لیست ملازمة ان الملازمة الاتفاقیة  لیست ملازمة</w:t>
      </w:r>
    </w:p>
    <w:p>
      <w:pPr>
        <w:pStyle w:val="Heading2"/>
        <w:numPr>
          <w:ilvl w:val="1"/>
          <w:numId w:val="1"/>
        </w:numPr>
        <w:rPr/>
      </w:pPr>
      <w:bookmarkStart w:id="185" w:name="__RefHeading___Toc407448_774463916"/>
      <w:bookmarkStart w:id="186" w:name="_Toc62"/>
      <w:bookmarkEnd w:id="185"/>
      <w:r>
        <w:rPr>
          <w:rtl w:val="true"/>
        </w:rPr>
        <w:t>حجیة الظواهر – الاجماع بحث الأصول</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 الاجماع</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الفرق بین الاجماع والتواتر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المخبر فی الأخبار المتواترة حیث ان أخباره عن حس فلا یقع تحت تأثیر الآخر  باعتبار ان أخبار الکل مستندا الی الحس والمشاهدة، مثلا إذا اخبر شخص عن موت زید  من جهة أنه سمع الصوت الحزین من بیته وهو کاشف عن موته واخبر شخص آخر به من جهة  وجود جماعة امام بیته الکاشف عن موته وثالث عن موته من جهة انه رأی قطعة قماش أسود  أمام بیته وآخر أخبر عن موته من جهة أنه رأی جنازة خرجت من بیته، فکل واحد منهم  أخبر عن حس فلا یقع کل واحد منهم فی أخباره تحت تأثیر الآخر لأن أخبار کل واحد  منهم مستندا الی الحس</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المخبر فی الاجماع فقد یقع تحت تأثیر الآخر فإنه إذا رأی موافقة جماعة فی المسألة  کما لو رأی أنهم ذهبوا الی الوجوب فی المسألة أو الی الحرمة فإن فتاویهم فی الوجوب  فی هذه المسألة تلعب دورا مهما فی فتوی هذا الشخص وفی موافقته لهم فإنه لولا  ذهابهم الی الوجوب فی هذه المسألة لم یصدر منه فتوی بالوجوب وحیث انه رأی أن هؤلاء  الجماعة ذهبوا الی الوجوب فی هذه المسألة وهو یلعب دورا مؤثرا فی فتواه فی الوجوب  موافقة لهم او ان المتأخرین رأوا ان المتقدمین قد اجمعوا فی هذه المسألة ولا شبهة  فی ان اجماعهم یلعب دورا مهما فی التأثیر فی فتوی المتأخرین وموافقتهم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الناحیة یختلف الاجماع عن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المخبر فی الاجماع قد یقع تحت تأثیر  المخبر الآخر باعتبار ان أخباره عن حدس واجتهاد وأما المخبر فی التواتر فحیث ان  أخباره عن حس فلا یقع تحت تأثیر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الخطأ فی الأخبار المتواترة  یختلف من مخبر الی مخبر آخر نعم قد یجتمع ویکون السبب واحدا ولکن قد یختلف من مخبر  الی مخبر آخر، مثلا شخص أخبر عن موت زید من جهة سماع الصوت الحزین من بیته وآخر  أخبر عن موته من جهة أنه رأی أن ابنائه یلبسون اللباس الأسود وثالث أخبر عن موته  من جهة اجتماع جماعة أمام بیته، فاحتمال الخطأ فی المخبر الاول فی السماع، أی لعله  أخطأ فی السماع او کان سماع البکاء الحزین لأجل التعزیة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لأجل  موت صاحب الدار، واما احتمال الخطأ فی الثانی فلعل لبس السواد لابناء زید من جهة  لبسهم السواد للتعزیة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موت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فمنشأ الخطأ فی  الأخبار المتواترة قد یختلف من مخبر الی مخبر آخر وقد یجتمع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یکون منشأ الخطأ فی الاخبار الحدسیة هو الاجتهاد والحدس فی الجمیع ومنشأ الخطأ فی  الاجتهاد إما فی تکوین القواعد العامة المشترکة وفق شروطها العامة فی الحدود  المسموح بها شرعا فی الأصول فإنه قد یقع الخطأ فی تکوین هذه القواعد وغفلته عن شرط  من شروطها او من جهة عدم مقدرته العلمیة فی تکوین هذه القواعد بکافة شروطها، وقد  یقع الخطأ فی تطبیق هذه القواعد العامة المشترکة علی مصادیقها الخاصة فی الفقه إما  من جهة الخطأ فی شرط التطبیق والغفلة عنها او من جهة قصور فی المقتضی وعدم مقدرته  العلمیة فی تطبیق هذه القواعد، فإذا أخطأ فی تطبیق القواعد العامة علی عناصرها  الخاصة فهو یؤثر فی النتیجة وهی الفتوی بالوجوب او الحرمة او ما شاکل ذلک، وکذلک  لو أخطأ فی شرط من شروط تکوین القواعد العامة سواء کان منشأ الخطأ الغفلة او عدم  المقدرة العلمیة، فبطیعة الحال یکون هذا الخطأ مؤثرا 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احتمال الخطأ الناشئ عن الغفلة فمدفوع بأصالة عدم الغفلة لأنها من الأصول  العقلائیة وتجری فی المقام وأما الخطأ الناشئ من عدم المقدرة العلمیة فلا یمکن  دفعه بأصالة عدم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فمنشأ الخطأ فی الأخبار المتواترة قد یختلف من مخبر الی مخبر آخر وقد یجتمع  واما منشأ الخطأ فی الاجماع والأخبار الحدسیة الاجتهادیة فهو الخطأ فی الاجتهاد  والحدس فی جمیع الأخبار الحدسیة سواء کان الخطأ فی الاجتهاد والحدس فی تکوین  القواعد العامة المشترکة فی الأصول أو تطبیقها علی عناصرها العامة فی الفقه وسواء  کان فی الکبری او فی تطبیقها علی صغریاتها فهو مما یؤثر فی النتیجة وهی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p>
    <w:p>
      <w:pPr>
        <w:pStyle w:val="BookText"/>
        <w:rPr/>
      </w:pPr>
      <w:r>
        <w:rPr>
          <w:rFonts w:ascii="IRNazanin" w:hAnsi="IRNazanin" w:eastAsia="IRNazanin"/>
          <w:color w:val="111111"/>
          <w:sz w:val="28"/>
          <w:sz w:val="28"/>
          <w:szCs w:val="28"/>
          <w:rtl w:val="true"/>
          <w:lang w:bidi="fa-IR"/>
        </w:rPr>
        <w:t>ومن ناحیة اخری، إذا اخبر جماعة بلغ عددهم خمسین أو  اکثر او مائة فلا شبهة فی حصول الیقین بالصدق بالمخبر به لأن احتمال الکذب فی  الجمیع غیر محتمل إما بحساب الاحتمالات و بحساب تراکم الاحتمالات، فإن بتراکم  الاحتمالات تصبح قیمة الصدق أکبر من قیمة الکذب الی ینتهی الی الیقین بالصدق او من  جهة قاعدة عقلیة وهی ان المصادفة لا تدوم، لأن التصادف إذا کان فهو مرة او مرتین  او ثلاث مرات او أکثر بقلیل إلا انه لا یدوم الی خمسین مرة او أکثر، فیحصل الیقین  بالصدق واما احتمال التواتر فی الکذب فهو غیر وراد لأن بعضهم لا یطلع علی اخبار  البعض الاخر فکیف یتصور التواطؤ بینهم علی الکذب؟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اخبار جماعة من الأفراد عن شیء عن حس لا شبهة  یوجب حصول الیقین به والعلم الوجدانی به اما بحساب الاحتمال او من جهة قاعدة عقلیة  وهی عدم دوام الصدفة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کانت الأخبار حدسیة کإجماع الفقهاء فتارة یکون مدرک الاجماع فی المسألة معلوما  کما لو کانت فی المسألة روایة معتبرة سندا ودلالة وجهة، ومدرک المجمعین هذه  الروایة فالمرجع هو هذه الروایة فلا بد من الرجوع الی هذه الروایة وملاحظتها سندا  ودلالة وجهة، وبعد تمامیة هذه الجهات الثلاث لا بد من ملاحظة ان یکون لها معارض او  لا وإذا کان لها معارض یلاحظ هل یمکن الجمع الدلالی بینهما او لا یمکن، ومع عدم  إمکان الجمع الدلالی العرفی بینهما تکون المعارضة بینهما مستقرة أی تنتقل المعارضة  من مرحلة الدلالة الی مرحلة السند، فلا بد حینئذ من الرجوع الی مرجحات باب  المعارضة فإن کان لأحدهما مرجح علی الاخر فلا بد من تقدیمه علیه والحکم بحجیته  وطرح الآخر، ومع عدم الترجیح لأی منهما فیسقطان معا من جهة المعارضة فلا بد من  الرجوع الی قواعد أخری وهذه القواعد تختلف باختلاف الفقهاء فقد یقال بالتخییر وقد  یقال بأن مقتضی القاعدة الاشتغال وقد یقال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فعملیة الاجتهاد عملیة 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فبطیعة الحال تستلزم ملاحظة هذه العملیات  جمیعا من مرحلة سند الروایة الی مرحلة الدلالة الی مرحلة الجهة وعدم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والخطأ فی أحد هذه الموارد وفی بعض هذه السلسة لا محالة یؤثر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المدرک إذا کان معلوما للمجمعین فالمرجع هو  المدرک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لم تکن فی المسألة روایة معتبرة سندا ودلالة وجهة مع وجود الاجماع فی هذه  المسألة فهل یکشف هذا الاجماع عن حکم شرعی فی هذه المسألة؟ أی هل ان هذه الملازمة  ثابتة حتی یکون هذا الاجماع کاشفا عن وجوب هذا الشیء فی الشریعة المقدسة؟</w:t>
      </w:r>
      <w:bookmarkStart w:id="187" w:name="pg4992_62610"/>
    </w:p>
    <w:p>
      <w:pPr>
        <w:pStyle w:val="BookText"/>
        <w:rPr/>
      </w:pPr>
      <w:bookmarkEnd w:id="187"/>
      <w:r>
        <w:rPr>
          <w:rFonts w:ascii="IRNazanin" w:hAnsi="IRNazanin" w:eastAsia="IRNazanin"/>
          <w:color w:val="111111"/>
          <w:sz w:val="28"/>
          <w:sz w:val="28"/>
          <w:szCs w:val="28"/>
          <w:rtl w:val="true"/>
          <w:lang w:bidi="fa-IR"/>
        </w:rPr>
        <w:t>تقدم  أن الملازمة اما عقلیة او عادیة والعقلیة ناشئة من الخصوصیة الذاتیة کالملازمة بین  العلة والمعلول فإن المعلول یتولد من ذات العلة ومن مراتب وجودها النازل ولیس  المعلول شیئا أجنبیا عن العلة فتکون الملازمة بینهما ذاتیة، ومن الواضح ان هذه  الملازمة غیر موجودة بین أقوال الفقهاء وبین الحکم الشرعی، لأن الحکم الشرعی أمر  اعتباری فلا یعقل ان یکون معلولا لشیء غیر اعتبار المعتبر لأن الأمر الاعتباری فعل  اختیاری للمعتبر یوجد باعتبار المعتبر مباشرة فلا یعقل ان یکون معلولا لشیء آخر  ومتولدا من شیء آخر، فالملازمة العقلیة غیر 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الملازمة العادیة فإنما هی فی حالة خاصة کعروض الهرم علی الإنسان ببلوغه عمر  الثمانین سنة وهذا کاشف عن وجود خصوصیة عند بلوغ الإنسان هذه المرحلة، وهذه  الخصوصیة مؤثرة فی عروض الهرم، وکذا نبات اللحیة عند بلوغه سن الرابعة عشر سنة،  وهو کاشف عن هذه الخصوصیة المشترکة بین جمیع أفراد الإنسان وهی مؤثرة فی انبات  اللحیة والشعر ومن الواضح ان هذه الخصوصیة لا تتصور بین الاجماع وبین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تعقل الملازمة بین الاجماع وبین الحکم الشرعی لا الملازمة العقلیة ولا الملازمة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أجل ذلک لا یمکن الحکم بثبوت الحکم بواسطة الاجماع إلا إذا وصل هذا الاجماع إلینا  یدا بید وطبقة بعد الطبقة من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حجة حینئذ لإمضاء الشارع له</w:t>
      </w:r>
      <w:r>
        <w:rPr>
          <w:rFonts w:eastAsia="IRNazanin" w:cs="IRNazanin"/>
          <w:color w:val="111111"/>
          <w:sz w:val="28"/>
          <w:szCs w:val="28"/>
          <w:rtl w:val="true"/>
          <w:lang w:bidi="fa-IR"/>
        </w:rPr>
        <w:t>.</w:t>
      </w:r>
    </w:p>
    <w:p>
      <w:pPr>
        <w:pStyle w:val="Heading2"/>
        <w:numPr>
          <w:ilvl w:val="1"/>
          <w:numId w:val="1"/>
        </w:numPr>
        <w:rPr/>
      </w:pPr>
      <w:bookmarkStart w:id="188" w:name="__RefHeading___Toc407450_774463916"/>
      <w:bookmarkStart w:id="189" w:name="_Toc63"/>
      <w:bookmarkEnd w:id="188"/>
      <w:r>
        <w:rPr>
          <w:rtl w:val="true"/>
        </w:rPr>
        <w:t>الاجماع بحث الأصول</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التواتر إذا حصل فالملازمة بینه وبین صدق القضیة المتواترة أما عقلیة او غیر عقلیة، فإن العلم الحاصل بصدق القضیة المتواترة ـــ علی المعروف والمشهور بین الفلاسفة ـــ مستند الی حکم العقل باستحالة تواطؤهم علی الکذب صدفة واتفاقا، فالعلم بصدق القضیة المتواترة مبنی إما علی حساب الاحتمالات وتراکمها او مبنی علی استحالة الصدفة لأنها مستحیلة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القضیة حسیة کما فی الأخبار المتواترة وسیأتی توضیح ذلک بأکثر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القضیة حدسیة کما إذا نقل الاجماع فی المسألة وناقل الاجماع إذا کان ثقة فالإجماع ثابت من جهة حجیة أخبار الثقة لأن نقله مبنی علی الحس فإنه إما رأی الاجماع فی المسألة واما انه سمع به فیکون نقله مستندا الی الحس فإذا کان ثقة فالإجماع ثابت، ولکن الاجماع عبارة عن فتاوی الفقهاء الحدسیة فهل یمکن تطبیق قانون حساب الاحتمالات وتراکمها علی نقل الاجماع کما فی نقل الأخبار المتواترة او لا یمکن ؟</w:t>
      </w:r>
    </w:p>
    <w:p>
      <w:pPr>
        <w:pStyle w:val="BookText"/>
        <w:rPr/>
      </w:pPr>
      <w:r>
        <w:rPr>
          <w:rFonts w:ascii="IRNazanin" w:hAnsi="IRNazanin" w:eastAsia="IRNazanin"/>
          <w:color w:val="111111"/>
          <w:sz w:val="28"/>
          <w:sz w:val="28"/>
          <w:szCs w:val="28"/>
          <w:rtl w:val="true"/>
          <w:lang w:bidi="fa-IR"/>
        </w:rPr>
        <w:t>ذهب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إمکان ذلک وأن الاجماع حجة بحساب الاحتمالات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الفقیه إذا أفتی بوجوب السورة فی الصلاة ولم یکن هناک مدرک له فی ذلک کروایة معتبرة سندا ودلالة وجهة، فبطیعة الحال هذه الفتوی لا یمکن ان تکون جزافا لأنه ینافی عدالته ووثاقته لأن الفقیه لا بد ان یکون عادلا وثقة فی مقام الفتوی ولا تکون فتواه جزافا وبلا مدرک، فلا محالة یکون لهذه الفتوی مدرک عنده، فإما انه یری حجیة مطلق الظن من جهة حصول الظن بوجوب السورة فأفتی بوجوبها، أو من جهة انه یری حجیة مطلق الروایة ولو الضعیفة، وهذه الفتوی تحتمل مطابقتها للواقع کما لو فرضنا ان احتمال مطابقتها للواقع بدرجة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وأفتی فقیه آخر بوجوب السورة فی الصلاة، وبضم هذه الفتوی الی الفتوی السابقة تکبر القیمة الاحتمالیة للصدق وتضعف بنفس الدرجة القیمة الاحتمالیة للکذب، فإذا فرضنا أن احتمال الصدق ومطابقة الواقع أصبح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الکذب نزل الی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أفتی فقیه ثالث بوجوب السورة فبطبیعة الحال بضم هذه الفتوی الی الفتویین الأولیین تکبر القیمة الاحتمالیة للصدق ومطابقة الواقع وتضعف بنفس الدرجة القیمة الاحتمالیة للکذب، فاحتمال الصدق ومطابقة الواقع أصبح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الکذب ینزل 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لو أفتی فقیه رابع وخامس وسادس وهکذا حتی یتحقق الاجماع بوجوب السورة وبتحققه ینتهی احتمال الکذب ویتولد الیقین بالصدق والمطابقة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الالتزام بذلک مشکل جدا فإن مدارک الفقیه فی الفتوی محصورة ولیست غیر محصورة لأن مدرک الفتوی إما الآیة المبارکة او الروایات المعتبرة سندا ودلالة وجهة، ومع عدم وجود آیة او روایة معتبرة کذلک فلا محالة یکون مدرک فتوی الفقیه إما الظن وأنه یری حجیة مطلق الظن او یری ان الروایة ضعیفة أیضا حجة فیفتی بذلک، او یفتی بمناسبة الحکم والموضوع مع حصول الاطمئنان له بذلک، ومع فتوی الفقیه الثانی علی طبق فتوی الأول فلا یخلو اما ان یکون مدرکه نفس مدرک الفقیه الأول وانه یری حجیة مطلق الظن او حجیة مطلق الخبر ولو الضعیف او بمناسبة الحکم والموضوع او من جهة حسن الظن بالفقیه الأول فإذا کانت فتوی الثانی مطابقة لفتوی الأول من جهة حسن الظن فضمها الی فتوی الأول لا یؤثر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فتواه مستندة الی حجیة الظن مطلقا او حجیة الروایة الضعیفة فضمها الی فتوی الفقیه الاول یؤثر فی تکبیر القیمة الاحتمالیة للصدق وتضعیف القیمة الاحتمالیة للکذب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لا یمکن تطبیق حساب الاحتمالات فی المقام لمحصوریة مدارک الفتوی فی هذه الأمور السابقة مع عدم وجود آیة او روایة معتبرة سندا ودلالة وجهة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عند اجتماعها لا تفید القطع بالواقع ولا تفید الیقین بمطابقة الاجماع للواقع ولا الیقین بالصدق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الاجماع عند القدماء لو کان مفیدا للیقین بالصدق ومطابقته للواقع علی حساب الاحتمالات فمعناه انه لا یمکن مخالفته مع ان المتأخرین فی کثیر من المسائل ومنها مسألة تنجس ماء البئر بالملاقاة فإن القدماء اجمعوا علی انفعاله بالملاقاة ولکن المتأخرین خالفوا القدماء وأفتوا بعدم انفعال ماء البئر بالملاقاة وانه معتصم کالکُر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اجماع القدماء کاشفا عن صدق القضیة وعن مطابقته للواقع فکیف یمکن للمتأخرین مخالفة الاجماع؟ فهذا شاهد علی ان اجماع المتقدمین لا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بالملازمة العقلیة ولا بالملازمة العادیة ولا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حساب الاحتمالات إنما یتم فیما إذا کان کل من التواتر والاجماع معلوما بالوجدان، واما مع کون التواتر معلوما بالتعبد وکذلک الاجماع فلا یمکن تطبیق حساب الاحتمالات، والمفروض فی المقام ان الاجماع منقول بخبر الواحد والتواتر منقول بخبر الواحد، فیکون التواتر ثابت بالتعبد لا بالعلم الوجدانی والاجماع ثابت بالتعبد لا بالعلم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وحساب الاحتمالات فیما إذا کان کل احتمال معلوما بالوجدان حتی یکون بضم بعض الاحتمالات الی بعض یؤثر فی تکبیر القیمة الاحتمالیة للصدق وتضعیف القیمة الاحتمالیة للکذب بنفس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إثبات ان الاجماع مطابق للواقع وکاشف عنه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هل الملازمة بین التواتر وبین ثبوت القضیة المتواترة عقلیة او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الفلاسفة وهو ان الملازمة بینهما عقلیة ومبنیة علی المنطق الأرسطی، لأن الفلاسفة جعلوا التواتر من القضایا الست الاولیة والبدیهیة، فإذا اخبر جماعة عن قضیة ووصل عددهم الی حد التواتر حصل الیقین بصدق القضیة المتواترة علی أساس حکم العقل باستحالة تواطؤهم علی الکذب اتفاقا وصدفة لأن الصدفة لا تدوم أبدا، فالعقل یحکم مسبقا باستحالة تواطؤ المخبرین علی الکذب، فالملازمة بین التواتر وبین العلم بصدق القضیة المتواترة عقلیة والحاکم بها العقل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الملازمة بین التواتر وبین صدق القضیة المتواترة عقلیة ومبنیة علی مبدأ عقلی فی المرتبة السابقة وهو استحالة دوام الصدفة وهو من القضایا الأولیة عند مشهور الفلاسفة کمبدأ التناقض ومبدأ العلیة وما شاکلهما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بصدق القضیة المتواترة مستند الی نفس التواتر لا الی حکم العقل فی المرتبة السابقة، فإذا اخبر جماعة بقضیة وبلغ عددهم حد التواتر حصل العلم بصدق القضیة المتواترة من تراکم الأخبار بحساب الاحتمالات، ولیس هذا العلم مستندا الی حکم العقل فی المرتبة السابقة، بل هو مستند الی نفس التواتر وتراکم الأخبار، لأن قضیة التواتر کالقضیة التجریبیة فی الأمور الحسیة، فکما ان حصول العلم والیقین فی التجربة الحسیة مستند الی نفس التجربة لا الی حکم العقل فی المرتبة السابقة، فالحدید یتمدد بالحرارة بالتجربة ولکن فی المرة الأولی یکون احتمال الصدفة موجود وفی المرة الثانیة من التجربة یضعف احتمال الصدفة وهکذا الی ان یکون لدیه عدة تجارب فیحصل له الیقین بان الحدید یتمدد بالحرارة وان الصدفة مستحیلة او من جهة تراکم هذه التجربة بحساب الاحتمالات فإنه یفید الیقین بصدق هذه التجربة ومطابقتها للواقع، او ان تکرر التجربة یکشف عن ان فی الحدید خصوصیة ذاتیة وهذه الخصوصیة الذاتیة تقتضی تمدده بالحرارة وهذه الخصوصیة الذاتیة مقومة للحدید کتقوم النوع بالجنس والفصل، وتکرر التجربة یکشف عن هذه الخصوصیة الذاتیة</w:t>
      </w:r>
      <w:r>
        <w:rPr>
          <w:rFonts w:eastAsia="IRNazanin" w:cs="IRNazanin"/>
          <w:color w:val="111111"/>
          <w:sz w:val="28"/>
          <w:szCs w:val="28"/>
          <w:rtl w:val="true"/>
          <w:lang w:bidi="fa-IR"/>
        </w:rPr>
        <w:t>.</w:t>
      </w:r>
      <w:bookmarkStart w:id="190" w:name="pg4992_62614"/>
    </w:p>
    <w:p>
      <w:pPr>
        <w:pStyle w:val="Heading2"/>
        <w:numPr>
          <w:ilvl w:val="1"/>
          <w:numId w:val="1"/>
        </w:numPr>
        <w:rPr/>
      </w:pPr>
      <w:bookmarkStart w:id="191" w:name="__RefHeading___Toc407452_774463916"/>
      <w:bookmarkStart w:id="192" w:name="_Toc64"/>
      <w:bookmarkEnd w:id="190"/>
      <w:bookmarkEnd w:id="191"/>
      <w:r>
        <w:rPr>
          <w:rtl w:val="true"/>
        </w:rPr>
        <w:t>الاجماع  بحث الأصول</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ینبغی لنا التنبیه علی مسائل الثلاث والتمییز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وما یعبر عنه بالعلوم التجریبیة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 وهی الاجماع المنقول، فإذا کان الناقل ثقة فالإجماع ثابت لأن الناقل یری الاجماع او یسمع به فیکون نقله عن حس ومع وثاقته یکون مشمولا لدلیل حجیة أخبار الثقة، وأما الاجماع المبحوث عنه فی المقام والذی هو مطابق للواقع وکاشف عن رأی المعصوم فهو مشروط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الاجماع بین الفقهاء المتقدمین، وهم من یقارب عصرهم عصر أصحاب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اجماع الفقهاء المتأخرین فلا أثر له ما لم یکن ناشئا عن اجماع بین الفقهاء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له مدرک من الآیات او الروایات، واما إذا کان له مدرک کذلک فالمرجع هو المدرک دون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المبحوث عنه فی المسألة هل هو کاشف عن الواقع او لیس بکاشف هو الاجماع التعبدی الذی لیس له مدرک واضح من الآیات والروایات، فهذا الاجماع إذا تحقق بین الفقهاء المتقدمین لا یخلو ان یکون مدرکه ـــ بعد العلم ان فتاویهم لیست جزافا وبلا مبرر وهو خلف فرض کونهم عدول وثقة ولا یمکن ان یفتون جزافا وبلا مدرک ـــ هو ان الفقیه یری حجیة مطلق الظن او انه یری حجیة مطلق الروایة ولو الضعیفة، أو أن مدرک فتواه مناسبة الحکم والموضوع الموجب لحصول الوثوق بثبوت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منشأ الاجماع انما هو هذه الامور المحصورة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أفتی فقیه بوجوب السورة فی الصلاة ولم یکن لوجوبها مدرک ظاهر من الآیات والروایات فلا محالة یکون مدرکه اما مطلق الظن او الروایة الضعیفة او مناسبة الحکم والموضوع ولو من جهة ان الفاتحة لا تنفک عن السورة او شیء آخر من الاستحسانات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یحصل الیقین بالواقع من هذه الامور لأن الفقیه الثانی اذا افتی اما من جهة حسن ظنه بالفقیه الاول او من جهة انه یری حجیة مطلق الظن او یری حجیة مطلق الروایة او مناسبة الحکم والموضوع، فمدرک المجمعین لا یتجاوز عن هذه الامور المحصورة، ومن الواضح ان هذه الامور لا تفید العلم الوجدانی بالواقع فلا یمکن ان یکون الاجماع طریقا الی الیقین بثبوت الواقع ومطابقته له وان کان بین الفقهاء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اجماع القدماء لو کان حجة بحساب الاحتمالات فلیس بإمکان المتأخرین مخالفتهم لأن اجماعهم کاشف عن ثبوت الواقع قطعا ویقینا فکیف بإمکان المتأخرین مخالفتهم؟ مع ان مخالفة المتأخرین للمتقدمین کثیر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حساب الاحتمالات إنما ینطبق فیما إذا کان الاحتمال یقینیا أی ثابتا بالعلم الوجدانی، وإما إذا کان ثابتا بالعلم التعبدی فلا ینطبق علیه حساب الاحتمالات، والمفروض ان الاجماع قد ثبت بالتعبد لأن کل فتوی من فتاوی الفقهاء ثابتة بالتعبد لا بالعلم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الصغری فهی غیر ثابتة فلیس بإمکاننا إحراز الاجماع بین الفقهاء المتقدمین لأنهم مختلفین فی دعوی الاجماع بل من فرد واحد فإن الشیخ علیه الرحمة یدعی الاجماع فی کتاب ویدعی خلافه فی کتاب آخر، مضافا الی انه بنی حجیة الاجماع علی قاعدة اللطف، وسوف یأتی انها غیر تامة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وبعضهم یدعی الاجماع فی المسألة مع انه لا قائل به کالإجماع علی جواز الوضوء بالماء المضاف مع انه لم یقل به أحد من الأصحاب وهذا لیس الا من جهة تطبیق القاعدة وهی البراءة مع فرض ان الشک إنما هو فی شرطیة إطلاق الماء، فتجری أصالة البراءة عن الشرطیة، فیکون المقام موردا لقاعدة البراءة وقاعدة البراءة أمر مسلم عند الکل فمن هذه الجهة أدعی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تحصیل الاجماع بین المتقدمین؟</w:t>
      </w:r>
    </w:p>
    <w:p>
      <w:pPr>
        <w:pStyle w:val="BookText"/>
        <w:rPr/>
      </w:pPr>
      <w:r>
        <w:rPr>
          <w:rFonts w:ascii="IRNazanin" w:hAnsi="IRNazanin" w:eastAsia="IRNazanin"/>
          <w:color w:val="111111"/>
          <w:sz w:val="28"/>
          <w:sz w:val="28"/>
          <w:szCs w:val="28"/>
          <w:rtl w:val="true"/>
          <w:lang w:bidi="fa-IR"/>
        </w:rPr>
        <w:t>وعلیه فالصغری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الاجماع لا یمکن ان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بالملازمة العقلیة ولا بالملازمة العادیة ولا بحساب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أمکننا أثبات وصول الاجماع من زمن الأئمة إلینا بطرق صحیحة او متواترة فهو وإلا فلیس بإمکاننا إثبات حجیة الاجماع ولا طریق لنا الی إثبات وصوله الینا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المسألة الثانیة وهی مسألة التواتر، فإذا وصل الأخبار عن حس الی حد التواتر کالأخبار عن موت زید او الخبار عن مجیء بکر یحصل الیقین بالقضیة المتواترة، لأن محور الأخبار واحد وکل مخبر یخبر عن حسه ولا یکون تابعا لمخبر آخر ولهذا لا یمکن تواطؤهم علی الکذب اتفاقا وصدفة لأن الصدفة لا تدوم وإنما الکلام فی أن حصول الیقین بالقضیة المتواترة هل هو من جهة تراکم الأخبار بحساب الاحتمالات او من جهة حکم العقل فی المرتبة السابقة وهو استحالة تواطؤهم علی الکذب اتفاقا وصدفة؟</w:t>
      </w:r>
    </w:p>
    <w:p>
      <w:pPr>
        <w:pStyle w:val="BookText"/>
        <w:rPr/>
      </w:pPr>
      <w:r>
        <w:rPr>
          <w:rFonts w:ascii="IRNazanin" w:hAnsi="IRNazanin" w:eastAsia="IRNazanin"/>
          <w:color w:val="111111"/>
          <w:sz w:val="28"/>
          <w:sz w:val="28"/>
          <w:szCs w:val="28"/>
          <w:rtl w:val="true"/>
          <w:lang w:bidi="fa-IR"/>
        </w:rPr>
        <w:t>والمعروف والمشهور بین الفلاسفة أن حصول الیقین بصدق القضیة المتواترة إنما هو بحکم العقل فی المرتبة السابقة لأن العقل یحکم باستحالة تواطؤهم علی الکذب اتفاقا وصدفة إذ الصدفة لا تدوم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ذهب الی انه مستند الی نفس التواتر والی نفس الأخبار المتراکمة بحساب الاحتمالات لا الی حکم عقلی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بحسب الارتکاز هو القول الثانی، فإن اخبار هؤلاء الجماعة البالغة حد التواتر لا تکشف عن جامع ذاتی مشترک بینها، لأن کل خبر غیر مربوط بخبر آخر إذ کل مخبر أخبر عن حسه ولا یکون تابعا لمخبر آخر، فلا یکون هناک اشتراک بجامع ذاتی بین هذه الأخبار وسوف نشیر الی اکثر من 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مسألة الاستقراء فإن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یجوع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جاءت عن طریق التجربة لکثیر من الاشخاص وهو یکشف عن خصوصیة ذاتیة فی الانسان وهذه الخصوصیة مقومة لإنسانیة الانسان وهی التی تقتضی الجوع ولهذا تکون النتیجة بعد الاستقراء الناقص کبری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یجوع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من الخاص الی العام لأن الاستقراء فی الأفراد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فرض قضیة اخری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حدید یتمدد بالحرارة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جاءت من استقراء أفراد کثیرة من الحدید فوجد انها کلها تتمدد بالحرارة وتراکم هذه التجارب یکشف عن خصوصیة ذاتیة فی الحدید مشترکة بین أفراده هی التی تقتضی التمدد عند الحرارة ولهذا تکون النتیجة کبری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حدید یتمدد بالحرارة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الاستقراء یکون ناقصا وبین أفراد خاصة ولکن النتیجة هی الکبری الکلیة، علی خلاف النتیجة فی المنطق فإنها تحصل من تطبیق الکبری علی الصغری او تطبیق العام علی الخاص، واما فی الاستقراء فعلی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الاستقراء کلام وهو هل الیقین الحاصل بالکبری نتیجة تراکم التجربة بحساب الاحتمالات او انها نتیجة حکم العقل بوجود خصوصیة ذاتیة مشترکة بین الافراد فی المرتبة السابقة؟</w:t>
      </w:r>
    </w:p>
    <w:p>
      <w:pPr>
        <w:pStyle w:val="BookText"/>
        <w:rPr/>
      </w:pPr>
      <w:r>
        <w:rPr>
          <w:rFonts w:ascii="IRNazanin" w:hAnsi="IRNazanin" w:eastAsia="IRNazanin"/>
          <w:color w:val="111111"/>
          <w:sz w:val="28"/>
          <w:sz w:val="28"/>
          <w:szCs w:val="28"/>
          <w:rtl w:val="true"/>
          <w:lang w:bidi="fa-IR"/>
        </w:rPr>
        <w:t>والظاهر هو الثانی فإنه المطابق للارتکاز والوجدان لأنه بقیام التجربة علی افراد متعددین وحصول نفس النتیجة یحصل له الیقین بوجود خصوصیة ذاتیة مشترکة بین الافراد هی التی تقتضی التمدد عند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یمکن تصنیف الیقین الی ثلاثة أصناف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الذاتی وهو الذی یحصل من العوامل الذاتیة النفسیة کما إذا کان کثیر القطع او کثیر الشک کما لو حصل له الشک من سبب لا ینبغی حصول الشک منه او یحصل الیقین کذلک، وهذا الیقین لا یکون حجة علی غیره ولا یجوز للغیر ترتیب آثار الیقین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الموضوعی وهو الذی یحصل من سبب موضوعی ولا یختلف باختلاف الافراد والزمان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الفلسفی وهو الیقین المنطقی وهو الذی یتکفل استحالة خلافه کالیقین الحاصل من الشکل الاول مثل العالم متغیر وکل متغیر حادث فالعالم حادث، فالیقین الحاصل بالنتیجة یقین فلسفی منطقی، وخلافه مستحیل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الیقین الریاضی کالیقین الحاصل من الجمع بین العددین او من ضرب أحد العددین فی العدد الاخر، وهذا الیقین أیضا یتکفل استحالة خلافه</w:t>
      </w:r>
      <w:r>
        <w:rPr>
          <w:rFonts w:eastAsia="IRNazanin" w:cs="IRNazanin"/>
          <w:color w:val="111111"/>
          <w:sz w:val="28"/>
          <w:szCs w:val="28"/>
          <w:rtl w:val="true"/>
          <w:lang w:bidi="fa-IR"/>
        </w:rPr>
        <w:t>.</w:t>
      </w:r>
      <w:bookmarkStart w:id="193" w:name="pg4992_62618"/>
    </w:p>
    <w:p>
      <w:pPr>
        <w:pStyle w:val="BookText"/>
        <w:rPr/>
      </w:pPr>
      <w:bookmarkEnd w:id="193"/>
      <w:r>
        <w:rPr>
          <w:rFonts w:ascii="IRNazanin" w:hAnsi="IRNazanin" w:eastAsia="IRNazanin"/>
          <w:color w:val="111111"/>
          <w:sz w:val="28"/>
          <w:sz w:val="28"/>
          <w:szCs w:val="28"/>
          <w:rtl w:val="true"/>
          <w:lang w:bidi="fa-IR"/>
        </w:rPr>
        <w:t>وهذا لا کلام فیه وانما الکلام فی أن الیقین الحاصل من التواتر هل هو یقین موضوعی او یقین فلسفی وکذلک الیقین الحاصل من الاستقراء؟</w:t>
      </w:r>
    </w:p>
    <w:p>
      <w:pPr>
        <w:pStyle w:val="Heading2"/>
        <w:numPr>
          <w:ilvl w:val="1"/>
          <w:numId w:val="1"/>
        </w:numPr>
        <w:rPr/>
      </w:pPr>
      <w:bookmarkStart w:id="194" w:name="__RefHeading___Toc407454_774463916"/>
      <w:bookmarkStart w:id="195" w:name="_Toc65"/>
      <w:bookmarkEnd w:id="194"/>
      <w:r>
        <w:rPr>
          <w:rtl w:val="true"/>
        </w:rPr>
        <w:t>الاجماع  بحث الأصول</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ذکرنا  انه یمکن تصنیف الیقین الی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الذاتی وهو الحاصل من العوامل  النفسیة الشاذة وهو حجة علی المتیقن فقط ولا یکون حجة لغیره ولیس لغیره ترتیب  الأثار علیه لأنه یحصل من سبب لا ینبغی حصوله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الموضوعی وهو یقین واقعی یحصل  من سبب واقعی وموضوعی ولا یختلف من فرد الی فرد آخر ومن زمن الی زمن آخر ومن بلد  الی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الفلسفی وهو الیقن المنطقی  وهو الحاصل من ضم الصغری الی الکبری وهو الیقین بالنتیجة وهذا الیقن یتضمن استحالة  خلافه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الیقن الریاضی وهو کالیقین  المنطقی فإن الیقین الریاضی یحصل من الجمع بین العددین او من ضرب أحدهما فی الآخر  او ما شاکل ذلک وهو یقین یتضمن استحالة خلافه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فالیقین الحاصل من التواتر بصدق القضیة المتواترة هل هو یقین موضوعی او انه  یقین فلسفی؟</w:t>
      </w:r>
    </w:p>
    <w:p>
      <w:pPr>
        <w:pStyle w:val="BookText"/>
        <w:rPr/>
      </w:pPr>
      <w:r>
        <w:rPr>
          <w:rFonts w:ascii="IRNazanin" w:hAnsi="IRNazanin" w:eastAsia="IRNazanin"/>
          <w:color w:val="111111"/>
          <w:sz w:val="28"/>
          <w:sz w:val="28"/>
          <w:szCs w:val="28"/>
          <w:rtl w:val="true"/>
          <w:lang w:bidi="fa-IR"/>
        </w:rPr>
        <w:t>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فالفلاسفة یقولون ان الحاصل من التواتر یقین فلسفی ومستند  الی حکم عقلی سابق وهو استحالة تواطؤهم علی الکذب اتفاقا وصدفة لأن الصدفة لا تدوم  وهی مستحیلة واستحالتها من القضایا الأولیة عند الفلاسفة کما ان التواتر من  القضایا الأولیة البدیهیة عند الفلاسفة، فیکون الیقین الحاصل من التواتر عند  الفلاسفة یقین فلسفی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ذهب جماعة الی انه یقین موضوعی ولیس بفلسفی ولا منطقی، لأن الیقین حاصل من نفس  التواتر لا من حکم عقلی فی المرتبة السابقة وهذا الیقن مستند الی نفس التواتر وهو  تراکم الأخبار بحساب الاحتمالات، لأن تراکم الأخبار بحساب الاحتمالات هو الموجب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الیقین الفلسفی والمنطقی یختلفان مع الیقین  الموضوعی وکلاهما مستند الی حکم عقلی، فإن الیقین بصدق القضیة المتواترة الحاصل من  تراکم الأخبار بحساب الاحتمالات لا بد ان یکون له سبب، والسبب فی ذلک هو حکم  العقل باستحالة تواطؤهم علی الکذب اتفاقا وصدفة لأن الصدفة لا تدوم غایة الامر ان  حکم العقل باستحالة تواطؤهم علی الکذب لیس ذاتیا بل هو وقوعی أی العقل یحکم  باستحالة تواطؤهم علی الکذب اتفاقا وصدفة من باب الوقوع لا ذاتا، فإنه لو کان  تواطؤهم علی الکذب ممکنا وقوعه والصدفة ممکنة وقوعها فی الخارج لم یحصل العلم بصدق  القضیة المتواترة من تراکم الأخبار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الیقین الموضوعی والیقین المنطقی هو ان الیقن الموضوعی ایضا یتضمن حکم العقل  باستحالة خلافه وقوعا واما الیقین المنطقی فهو یتضمن استحالة خلافه ذاتا کمبدأ  التناقض ومبدأ العلیة وما شاکلهما، فإن العقل یحکم بأنه یتضمن استحالة خلافه ذاتا  واما الیقین الموضوعی فإن العقل یحکم بتضمنه استحالة خلافه وقوعا لا ذاتا لأنه  ذاتا ممکن ولیس بمستحیل، ولکن تراکم الأخبار لا یکشف عن وجود سبب مشترک بین جمیع  الأخبار إذ لیس هنا سبب مشترک بین جمیع الأخبار، ومن هذه الناحیة یختلف التواتر عن  الاستقراء وعن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التجربة إذا تکررت علی شیء کالحدید فوجد انه یتمدد بالحرارة فهو یکشف وجدانا  وارتکازا عن وجود خصوصیة ذاتیة فی الحدید مشترکة بین جمیع أفراده وهذه الخصوصیة  الذاتیة هی السبب والعلة لتمدد الحدید عند الحرارة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الخصوصیة الذاتیة تکون النتیجة کلیة فکل فرد من افراد الحدید یتمدد بالحرارة،  فالاستقراء فی الحقیقة یرجع الی تطبیق الکبری علی الصغری ولا یرجع الی انتاج  الکبری من الصغری، لأن الاستقراء المعروف هو حرکة الفکر من الخاص الی العام لا من  العام الی الخاص کما هو مقتضی الشکل الاول فی المنطق أی 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الاستقراء فهو حرکة الفکر من الخاص الی العام لأن تعدد التجربة وتعدد  الاستقراء نتیجته العلم بالعام کما فی کل قطعة من قطع الحدید تتمدد بالحرارة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إذا قلنا ان تکرر التجربة والاستقراء یکشف وجدانا وارتکازا عن وجود خصوصیة مشترکة  بین افراد الانسان وافراد الحدید وهکذا فهذه الخصوصیة الذاتیة المشترکة هی السبب  والعلة للنتیجة وهی تمدد الحدید عند الحرارة، فیکون الیقین بالنتیجة یقین منطقی  یتضمن استحالة خلافه ذاتا فإن انفکاک المعلول عن العلة مستحیل ذاتا لأن معنی  الانفکاک انه لیس بمعلول ولو کان معلولا لاستحال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فالیقین فی باب التجربة والاستقراء یقین منطقی وبذلک  یختلف الاستقراء عن التواتر لأن الیقین بصدق القضیة المتواترة من تراکم الأخبار   یقین یتضمن استحالة خلافه وقوعا لا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الاستقراء حیث انه یکشف عن وجود  خصوصیة ذاتیة مشترکة بین جمیع الأفراد وهذه الخصوصیة هی السبب والعلة للحکم فیکون  الیقین الحاصل فی باب الاستقراء هو الیقن المنطقی وهو الذی یتضمن استحالة خلافه  ذاتا لا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التواتر قد یکون المؤثر فیه هو العامل الکمی فقط، وقد یکون المؤثر هو العامل  الکمی والکیفی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ان جمیع المخبرین من المجهولین او غیر ثقة ففی مثل ذلک یکون العامل المؤثر  هو العامل الکمی أی لا بد من وصول العدد الی حد یوجب حصول الیقین بالقضیة  المتواترة من جهة حکم العقل باستحالة تواطؤهم علی الکذب اتفاقا وصدفة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إذا کان المخبرون جمیعهم ثقة وعدولا ففی مثل ذلک یکون المؤثر العامل الکیفی والکمی  معا ویحصل الیقن بالقضیة المتواترة بأقل عدد من جهة ان العامل الکیفی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وثاقة  المخبرین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فی المقام فی تحصیل الیقن</w:t>
      </w:r>
      <w:r>
        <w:rPr>
          <w:rFonts w:eastAsia="IRNazanin" w:cs="IRNazanin"/>
          <w:color w:val="111111"/>
          <w:sz w:val="28"/>
          <w:szCs w:val="28"/>
          <w:rtl w:val="true"/>
          <w:lang w:bidi="fa-IR"/>
        </w:rPr>
        <w:t>.</w:t>
      </w:r>
      <w:bookmarkStart w:id="196" w:name="pg4992_62621"/>
    </w:p>
    <w:p>
      <w:pPr>
        <w:pStyle w:val="BookText"/>
        <w:rPr/>
      </w:pPr>
      <w:bookmarkEnd w:id="196"/>
      <w:r>
        <w:rPr>
          <w:rFonts w:ascii="IRNazanin" w:hAnsi="IRNazanin" w:eastAsia="IRNazanin"/>
          <w:color w:val="111111"/>
          <w:sz w:val="28"/>
          <w:sz w:val="28"/>
          <w:szCs w:val="28"/>
          <w:rtl w:val="true"/>
          <w:lang w:bidi="fa-IR"/>
        </w:rPr>
        <w:t>فالنتیجة ان التواتر الذی یوجب الیقین بصدق القضیة  المتواترة تارة یکون المؤثر فیه العامل الکمی فقط واخری یکون المؤثر فیه العامل  الکمی مع العامل الکیفی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الاجماع المنقول اذا کان المخبر به فتوای العلماء فقط فهو اخبار حدسی وغیر  مشمول لأدلة حجیة اخبار الثقة لاختصاصها بالأخبار 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الاجماع  المنقول هو نقل لفظ الاجماع وکلمة الاجماع فهو امر محسوس فیثبت الاجماع لأنه رأی  الاجماع فی کتب الفقهاء او سمعه ونقل المسموع والمرئی فیکون نقله عن حس وإذا کان  ثقة فیکون مشمولا 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الأخبار المتواترة قد تکون بلا واسطة وقد تکون مع الواسطة فإذا کانت مع الواسطة  فلا بد ان تکون فی جمیع الطبقات متواترة، ومع عدم تواترها فی بعض الطبقات فلا یکون  هذا الخبر متواترا لأنه لا بد ان یکون متواترا فی جمیع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الوجه  الاول</w:t>
      </w:r>
      <w:r>
        <w:rPr>
          <w:rFonts w:eastAsia="IRNazanin" w:cs="IRNazanin"/>
          <w:color w:val="111111"/>
          <w:sz w:val="28"/>
          <w:szCs w:val="28"/>
          <w:rtl w:val="true"/>
          <w:lang w:bidi="fa-IR"/>
        </w:rPr>
        <w:t>.</w:t>
      </w:r>
    </w:p>
    <w:p>
      <w:pPr>
        <w:pStyle w:val="Heading2"/>
        <w:numPr>
          <w:ilvl w:val="1"/>
          <w:numId w:val="1"/>
        </w:numPr>
        <w:rPr/>
      </w:pPr>
      <w:bookmarkStart w:id="197" w:name="__RefHeading___Toc407456_774463916"/>
      <w:bookmarkStart w:id="198" w:name="_Toc66"/>
      <w:bookmarkEnd w:id="197"/>
      <w:r>
        <w:rPr>
          <w:rtl w:val="true"/>
        </w:rPr>
        <w:t>الاجماع بحث الأصول</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أما  الکلام فی المورد الثانی وهو فی الاجماع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انه لا ملازمة بین  اجماع الفقهاء المتقدمین وبین ثبوت الحکم الشرعی لا الملازمة العقلیة ولا الملازمة  العادیة ولا یمکن کشف ثبوت الحکم الشرعی بحساب الاحتمالات ایضا فیقع الکلام فی  موردین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الاجماع فی عصر المتقدمین کاشف  عن امضاء الشارع له؟</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وصول هذا الاجماع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الفقهاء المتقدمین یدا بید وطبقة بعد الطبقة او لا یمکن ذلک؟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المورد الأول فلا طریق لنا الی کشف إمضاء الشارع للإجماع، لأن الاجماع  إذا کان قولیا فمعنی امضاء الشارع له موافقة الشارع علی الإجماع وإن کان عملیا  فسکوته عنه إمضاء له، ولا طریق لنا الی کشف ذلک الا التمسک بذیل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یأتی ان هذه القاعدة غیر تامة لا واقع موضوعی لها، فلا یمکن التمسک بها لکشف إمضاء  الشارع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اتفاق المرؤوسین والتابعین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یکشف عن رضا الرئیس والامام بذلک  وامضائه له لأنه لا یمکن اتفاقهم علی وجوب شیء او حرمته فی مسألة بدون موافقة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فإن هذا الاتفاق إذا کان بمرأی ومسمع الرئیس یکشف عن الامضاء   لامحالة کالسیرة العقلائیة الجاریة علی العمل بأخبار الثقة وظواهر الالفاظ لأن هذه  السیرة کانت موجودة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هم سکتوا  عنها ولم یصدر منهم أی ردع عن هذه السیرة فهذا بطبیعة الحال یکشف عن الامضاء أی ان  الشارع امضی هذه السیرة ومع الامضاء لها تتصف بالحجیة الشرعیة وتصبح السیرة حینئذ  سیرة شرعیة بإمضاء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یکن الاتفاق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زمن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الاتفاق فی عصر الغیبة فلا یکون کاشفا عن الامضاء، ومن هنا بنینا ان سیرة  العقلاء المستحدثة بعد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طریق لنا الی کشف امضاء الشارع لها، وکذلک  الحال فی الاجماع سواء کان قولیا ام کان عملیا فإجماع الفقهاء المتقدمین علی وجوب  شیء او حرمة شیء آخر لا طریق لنا الی کشف امضاء الشارع لهذا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ان الاجماع فی عصر الغیبة لا یکون کاشفا عن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یکشف عن مدرک فی المسألة او لا یکون کشافا عن ذلک؟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أنه کاشف عن وجود مدرک معتبر فی المسألة مثلا روایة تامة من ناحیة  السند والدلالة والجهة والفقهاء قد أجمعوا علی استفادة الحکم الشرعی من هذه  الروایة المعتبرة لأن الفقیه إذا فهم من هذه الروایة وجوب شیء کوجوب السورة فی  الصلاة او وجوب الدعاء عند رؤیة الهلال فاحتمال الخطأ موجود فیه لاحتمال ان  الروایة لا تدل علی ذلک ولا ظهور لها فیه ولکن إذا فهم فقیه ثان منها نفس الوجوب  فهذا یوجب زیادة القیمة الاحتمالیة للصدق فتکبر القیمة الاحتمالیة لمطابقة هذه  الروایة للواقع وصحة دلالتها، ومع فهم الفقیه الثالث لنفس هذا الحکم من هذه  الروایة وکذا الفقیه الرابع وهکذا الی ان نصل الی حد الاجماع فجمیع الفقهاء فهموا  من هذه الروایة الوجوب وانها ظاهرة فی الوجوب فبطبیعة الحال تراکم هذه الفتاوی  بحساب الاحتمالات یفید الیقن بظهور هذه الروایة وبدلالتها علی هذا الوجوب فیمکن  کشف الوجوب من دلالة هذه الروایة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وإن فرضنا انها صحیحة وتامة سندا  ودلالة وجهة ولکن مع ذلک لا یمکن ان یکون الفقهاء جمیعا متحدین فی فهم الحکم  الشرعی منها، لأن مجرد کون الروایة صحیحة سندا ودلالة وجهة لا یکفی فی استنباط  الحکم الشرعی فلا بد من النظر الی سندها اولًا فإذا کان تاما فلا بد من النظر  ثانیا الی وجود معارض لها فی السند او لا؟ فإن کان لها معارض فلا بد من النظر عن  امکان الجمع الدلالی العرفی بینها وبین معارضها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امکان الجمع الدلالی العرفی  بینهما فلا تعارض بینهما حینئذ ومع عدم امکانه فلا بد من الرجوع الی مرجحات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هناک مرجح فلا بد من تقدیم من یکون المرجح له والا فیسقطان من  جهة المعارضة ومع سقوطهما کذلک فهل المرجع قاعدة الاشتغال او التخییر او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هذه المسائل خلاف بین الفقهاء فکیف أجمعوا علی استنباط حکم شرعی واحد من هذه  الروایة وهو الوجوب مع ان الاستنباط بحاجة الی مقدمات طویلة وفی کل هذه المقدمات  خلاف بین الفقهاء؟</w:t>
      </w:r>
    </w:p>
    <w:p>
      <w:pPr>
        <w:pStyle w:val="BookText"/>
        <w:rPr/>
      </w:pPr>
      <w:r>
        <w:rPr>
          <w:rFonts w:ascii="IRNazanin" w:hAnsi="IRNazanin" w:eastAsia="IRNazanin"/>
          <w:color w:val="111111"/>
          <w:sz w:val="28"/>
          <w:sz w:val="28"/>
          <w:szCs w:val="28"/>
          <w:rtl w:val="true"/>
          <w:lang w:bidi="fa-IR"/>
        </w:rPr>
        <w:t>فکیف  یمکن فرض الاجماع علی فهم حکم واحد مع کون الروایة فی المسألة صحیحة وتامة سندا  ودلالة وجهة فهذا غیر واقعی؟</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فلو فرضنا ان فی المسألة روایة  معتبرة وهی تامة سندا ودلالة وجهة فالمرجع هو هذه الروایة دون الاجماع لأنها مدرک  الاجماع فلا بد من الرجوع لهذه الروایة ولا قیمة للإجماع فوجوده وعدمه سیان،  وحینئذ یقوم الفقیه بالرجوع الی هذه الروایة والاستنباط منها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علم ان للإجماع مدرک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یعلم ان للإجماع مدرک معتبر فی المسألة  فیکون الاجماع تعبدیا وحینئذ لا محالة تکون فتاوی الفقهاء مبنیة علی أحد امور بعد  القول بعدم کون فتاویهم جزافا وبلا مبرر فإنه خلف فرض کونهم عدولا وثقاتا وأمناء  علی الروایات، فبطبیعة الحال مدرک فتواهم إذا لم تکن فی المسألة روایة معتبرة، إما  الظن المطلق والفقیه یری حجیة مطلق الظن او الروایة الضعیفة والفقیه یری حجیة مطلق  الروایة او حسن الظن من بعضهم بالبعض الآخر او موافقة المشهور او مناسبة الحکم  والموضوع، لأن مدارک الفتوی امور محصورة ولا یمکن تحصیل العلم بثبوت الواقع من ضم  هذه الأمور بعضها الی البعض الآخر بحساب الاحتمالات لاحتمال ان جمیع هذه الامور  مخالفة للواقع فإذن لا یمکن إحراز الواقع بهذا الاجماع الذی هو اجماع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شککنا فی ان له مدرک صحیح او لا یکون له مدرک فیکون حاله حال الاجماع التعبدی من  هذه الجهة فلا یمکن ان یکون کاشفا عن ثبوت الحکم الواقعی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ان هذا الاجماع بین الفقهاء المتقدمین هل هو کاشف عن الحکم الشرعی   بالارتکاز او لا یمکن ذلک؟</w:t>
      </w:r>
    </w:p>
    <w:p>
      <w:pPr>
        <w:pStyle w:val="BookText"/>
        <w:rPr/>
      </w:pPr>
      <w:r>
        <w:rPr>
          <w:rFonts w:ascii="IRNazanin" w:hAnsi="IRNazanin" w:eastAsia="IRNazanin"/>
          <w:color w:val="111111"/>
          <w:sz w:val="28"/>
          <w:sz w:val="28"/>
          <w:szCs w:val="28"/>
          <w:rtl w:val="true"/>
          <w:lang w:bidi="fa-IR"/>
        </w:rPr>
        <w:t>فالظاهر انه لا یمکن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الاجماع بین القدماء غیر ثابت لاختلافهم، بل  فقیه واحد منهم یدعی الاجماع فی کتب ویدعی خلافه فی کتاب آخر، وقد یدعی ان حجیة  الاجماع مبنیة علی قاعدة اللطف او یدعی الاجماع بتطبیق قاعدة مسلمة بین الفقهاء  علی مورد کما إذا أفتی بعضهم بجواز الوضوء بالماء المضاف وادعی علیه اجماع الطائفة  مع انه لم یقل به أحد منهم، وهذا لیس الا من جهة تطبیق قاعدة البراءة علی هذه  المسألة لأن الشک فی شرطیة إطلاق الماء أی هل إطلاق الماء شرط فی صحة الوضوء او  انه لیس بشرط فلا مانع من التمسک بأصالة البراءة والحکم بجواز الوضوء بالماء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یدعی الاجماع من الطائفة علیه</w:t>
      </w:r>
      <w:r>
        <w:rPr>
          <w:rFonts w:eastAsia="IRNazanin" w:cs="IRNazanin"/>
          <w:color w:val="111111"/>
          <w:sz w:val="28"/>
          <w:szCs w:val="28"/>
          <w:rtl w:val="true"/>
          <w:lang w:bidi="fa-IR"/>
        </w:rPr>
        <w:t>.</w:t>
      </w:r>
      <w:bookmarkStart w:id="199" w:name="pg4992_62625"/>
    </w:p>
    <w:p>
      <w:pPr>
        <w:pStyle w:val="BookText"/>
        <w:rPr/>
      </w:pPr>
      <w:bookmarkEnd w:id="199"/>
      <w:r>
        <w:rPr>
          <w:rFonts w:ascii="IRNazanin" w:hAnsi="IRNazanin" w:eastAsia="IRNazanin"/>
          <w:color w:val="111111"/>
          <w:sz w:val="28"/>
          <w:sz w:val="28"/>
          <w:szCs w:val="28"/>
          <w:rtl w:val="true"/>
          <w:lang w:bidi="fa-IR"/>
        </w:rPr>
        <w:t>فتحقق الاجماع فی المسألة بین الفقهاء المتقدمین مشکل  جدا ولیس بإمکاننا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ثبوت الاجماع بینهم فلا یمکن ان یکون مثله کاشفا عن ثبوته 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زمانهم وانهم تلقوا هذا الاجماع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بالارتکاز</w:t>
      </w:r>
      <w:r>
        <w:rPr>
          <w:rFonts w:eastAsia="IRNazanin" w:cs="IRNazanin"/>
          <w:color w:val="111111"/>
          <w:sz w:val="28"/>
          <w:szCs w:val="28"/>
          <w:rtl w:val="true"/>
          <w:lang w:bidi="fa-IR"/>
        </w:rPr>
        <w:t>.</w:t>
      </w:r>
    </w:p>
    <w:p>
      <w:pPr>
        <w:pStyle w:val="Heading2"/>
        <w:numPr>
          <w:ilvl w:val="1"/>
          <w:numId w:val="1"/>
        </w:numPr>
        <w:rPr/>
      </w:pPr>
      <w:bookmarkStart w:id="200" w:name="__RefHeading___Toc407458_774463916"/>
      <w:bookmarkStart w:id="201" w:name="_Toc67"/>
      <w:bookmarkEnd w:id="200"/>
      <w:r>
        <w:rPr>
          <w:rtl w:val="true"/>
        </w:rPr>
        <w:t>الاجماع بحث الأصول</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الی  هنا قد تبین ان الاجماع لا یمکن ان یکون کاشفا عن ثبوت الحکم فی الشریعة المقدسة  بالملازمة العقلیة ولا بالملازمة العادیة ولا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الحکم الی  المجمعین بالارتکاز وان المجمعین یتلقون الحکم من الطبقة السابقة بالارتکاز، فتکون  الملازمة 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قد وصل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المسألة الاولی فالإجماع بین المتأخرین لا أثر له لأنه لا یحتمل ان المتأخرین  یتلقون الحکم من الأئمة علیهم السلام بدون المتقدمین، فإجماع المتأخرین بدون ثبوته  بین المتقدمین لا أثر له، واما اجماع المتقدمین کالشیخ علیه الرحمة والصدوق  والکلینی والسیدین المرتضی والرضی وأشباههم من المتقدمین فهؤلاء اجماعهم علی  الوجوب او الحرمة فی مسألة لا محالة یکون کاشفا عن وجود مدرک صحیح فی هذه المسألة  وهم یعتمدون علیه، لأنه لا یحتمل ان تکون فتاویهم فی المسألة جزافا وبدون مبرر  ودلیل لأنه خلف کونهم عدول وثقات وامناء علی الشریعة المقدسة وحفاظ لها فکیف یعقل  ان تکون فتاویهم جزافا وبدون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انهم لیسوا بغافلین عن القواعد  العامة المخالفة لفتاویهم بالوجوب او الحرمة کقاعدة البراءة وقاعدة الطهارة  واستصحاب عدم التکلیف بل هو غیر محتمل فی حقهم، فبطبیعة الحال هم یتلقون هذا الحکم  من الطبقة السابقة ارتکازا وهذه الطبقة بمثابة همزة الوصل بینهم وبین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او بالواسطة فیصل الحکم الی المجمعین من الطبقة السابقة ارتکازا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مجرد افتراض ولا یرجع  الی معنی محصل ولا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الاجماع بین المتأخرین فلا أثر له إذ لا یمکن وصول الحکم الی المتأخرین ارتکازا من  غیر طریق المتقدمین لأن وصول الحکم الیهم لا محالة یکون عن طریق المتقدمین ولیس  لهم طریق آخر للصول الی الحکم الشرعی، فطریقهم للحکم الشرعی منحصر من طریق  المتقدمین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اجماع المتقدمین الذین یکون عصرهم قریبا من عصر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فإحراز هذا  الاجماع التعبدی بین الأصحاب مشکل وذلک لأنه لیس لکل فقیه من الفقهاء المتقدمین  کتاب استدلالی یتضمن الاجماع ولو کان الا انه لم یصل الینا، فبالنتیجة لا طریق لنا  الی إحراز الاجماع بینهم والموجود فی کتب المتأخرین دعوی الاجماع وهی لا تدل علی  الاجماع بین المتقدمین، ولعلها مبنیة علی دعوی الشیخ بالإجماع او السید المرتضی او  غیرهم لأن المنقول فی کتب المتأخرین إما دعوی الاجماع مطلقا او دعوی الاجماع من  بعض المتقدمین ونقل آرائهم فی المسألة ومن الواضح ان نقل الآراء فی المسألة لا یدل  علی الاجماع إذ لعلهم اعتمدوا علی شیء آخر فی آرائهم لا علی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مجرد فتواهم فی الوجوب او الحرمة لا یدل علی أنهم اعتمدوا علی الاجماع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طریق لنا الی إثبات الاجماع التعبدی بین المتقدمین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وتسلیم ان  الاجماع التعبدی ثابت بین جمیع المتقدمین إلا انه لا دلیل علی انهم تلقوا هذا  الحکم من الطبقة السابقة بالارتکاز، لأن الارتکاز انما یحصل فی الذهن بممارسة  السماع او بممارسة الحس او الرؤیة او بممارسة العمل الخارجی او إذا کان الشیء  موافقا لطبیعة الانسان فیحصل الارتکاز بأدنی عدد، واما وجوب الشیء فی المسألة او  حرمته فکیف یکون مرتکزا فی أذهان الفقهاء المتقدمین ووصل الیهم بالارتکاز لأن  الارتکاز لا بد ان یکون مسبوقا والمفروض انه لیس مسبوقا فکیف یکون مرتکزا فی  أذهانهم مع انه انما یحصل بالممارسة إذا کان مخالفا لطبیعة الانسان والأحکام  الشرعیة کلفة زائدة ومخالفة لطبیعة الانسان الاولیة فإذن لا معنی لوصول الحکم الی  الفقهاء المتقدمین بالارتکاز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الملازمة الارتکازیة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الحکم الی  المتقدمین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یدا بید وطبقة بعد الطبقة یتوقف علی  توفر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الاجماع بین المتقدمین الذین یکون عصرهم قریبا من عصر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الاجماع اجماعا تعبدیا فلا یکون له مدرک صحیح فی المسألة لا علما ولا احتمالا،  لأنه مع وجود المدرک فالرجوع الی المدرک حینئذ لا الی الاجماع فإن کان تاما نأخذ  به والا فلا یمکن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الأخذ بالإجماع ایضا لأن مدرکه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محتمل المدرک فإن هذا الاحتمال مانع عن إحراز وصول هذا الاجماع  الی المتقدمین بالعلم الوجدانی، فلا یمکن إحراز اتصال اجماعهم بإجماع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 الیهم یدا بید وطبقة بعد الطبقة، ومع عدم الاحراز نشک فی حجیة  هذا الاجماع والشک فی الحجیة مساوق للقطع بعدمها فلا یکون هذا الاجماع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تکون المسألة  التی أدعی الاجماع فیها من المسائل العقلیة ولا من المسائل التی تکون مطابقة  للقواعد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توفر هذه الشروط الثلاثة فهل یمکن إحراز ان هذا الاجماع بین المتقدمین قد وصل  الیهم یدا بید وطبقة بعد الطبقة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w:t>
      </w:r>
    </w:p>
    <w:p>
      <w:pPr>
        <w:pStyle w:val="BookText"/>
        <w:rPr/>
      </w:pPr>
      <w:r>
        <w:rPr>
          <w:rFonts w:ascii="IRNazanin" w:hAnsi="IRNazanin" w:eastAsia="IRNazanin"/>
          <w:color w:val="111111"/>
          <w:sz w:val="28"/>
          <w:sz w:val="28"/>
          <w:szCs w:val="28"/>
          <w:rtl w:val="true"/>
          <w:lang w:bidi="fa-IR"/>
        </w:rPr>
        <w:t>الظاهر انه لا یمکن فمع توفر هذه الشروط  لا یمکن إحراز ان الاجماع بین الفقهاء المتقدمین قد وصل الیهم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الشرط الاول فلأن الاجماع بین المتأخرین لا یمکن لنا إحراز أنه وصل الیهم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لأن إحراز ذلک لا بد ان یکون من طریق  المتقدمین، وإحراز الاجماع بین المتقدمین الذی یکون عصرهم قریبا من عصر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منوطا بأحد طریقین</w:t>
      </w:r>
      <w:r>
        <w:rPr>
          <w:rFonts w:eastAsia="IRNazanin" w:cs="IRNazanin"/>
          <w:color w:val="111111"/>
          <w:sz w:val="28"/>
          <w:szCs w:val="28"/>
          <w:rtl w:val="true"/>
          <w:lang w:bidi="fa-IR"/>
        </w:rPr>
        <w:t>:</w:t>
      </w:r>
      <w:bookmarkStart w:id="202" w:name="pg4992_62628"/>
    </w:p>
    <w:p>
      <w:pPr>
        <w:pStyle w:val="BookText"/>
        <w:rPr/>
      </w:pPr>
      <w:bookmarkEnd w:id="202"/>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لکل واحد  من المتقدمین کتاب استدلالی یتضمن الاجماع فی المسألة وقد وصل هذا الکتاب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وصول  الاجماع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متواتر، واما وصوله بخبر الواحد فحجیته غیر  معلومة لأن اجماع المتقدمین إذا کان واصلا الیهم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فنقل هذا الاجماع یکون حجة إذا کان الناقل ثقة ومشمولا لدلیل الحجیة  واما إذا لم یکن الاجماع بین المتقدمین واصلا الیهم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فلا یکون نقل هذا الاجماع حجة ولا یکون مشمولا لدلیل  الاعتبار</w:t>
      </w:r>
      <w:r>
        <w:rPr>
          <w:rFonts w:eastAsia="IRNazanin" w:cs="IRNazanin"/>
          <w:color w:val="111111"/>
          <w:sz w:val="28"/>
          <w:szCs w:val="28"/>
          <w:rtl w:val="true"/>
          <w:lang w:bidi="fa-IR"/>
        </w:rPr>
        <w:t>.</w:t>
      </w:r>
    </w:p>
    <w:p>
      <w:pPr>
        <w:pStyle w:val="Heading2"/>
        <w:numPr>
          <w:ilvl w:val="1"/>
          <w:numId w:val="1"/>
        </w:numPr>
        <w:rPr/>
      </w:pPr>
      <w:bookmarkStart w:id="203" w:name="__RefHeading___Toc407460_774463916"/>
      <w:bookmarkStart w:id="204" w:name="_Toc68"/>
      <w:bookmarkEnd w:id="203"/>
      <w:r>
        <w:rPr>
          <w:rtl w:val="true"/>
        </w:rPr>
        <w:t>الاجماع بحث الأصول</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إلی هنا قد وصلنا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الاجماع لا یکون کاشفا عن ثبوت الحکم فی المسألة لا بالملازمة العقلیة ولا بالملازمة العادیة ولا بالملازمة الارتکازیة ولا بتراکم الفتاوی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وصول الاجماع من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الفقهاء المتقدمین یدا بید وطبقة بعد الطبقة فهل یمکن ذلک وهل بإمکاننا إحراز ذلک حتی یکون الاجماع حجة او لا یمکن إحراز ذلک أیضا؟</w:t>
      </w:r>
    </w:p>
    <w:p>
      <w:pPr>
        <w:pStyle w:val="BookText"/>
        <w:rPr/>
      </w:pPr>
      <w:r>
        <w:rPr>
          <w:rFonts w:ascii="IRNazanin" w:hAnsi="IRNazanin" w:eastAsia="IRNazanin"/>
          <w:color w:val="111111"/>
          <w:sz w:val="28"/>
          <w:sz w:val="28"/>
          <w:szCs w:val="28"/>
          <w:rtl w:val="true"/>
          <w:lang w:bidi="fa-IR"/>
        </w:rPr>
        <w:t>الاجماع الذی یمکن وصوله الینا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الاجماع بین الفقهاء المتقدمین وهم من یکون عصرهم قریبا من عصر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الاجماع فی المسألة تعبدیا، ولم یکن له مدرک ولو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هذا الاجماع مبنیا علی المسألة العقلیة او المسألة المطابقة للقاعدة العامة کقاعدة البراءة او الاستصحاب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الشروط ثابتة او انها أیضا غیر ثابتة؟</w:t>
      </w:r>
    </w:p>
    <w:p>
      <w:pPr>
        <w:pStyle w:val="BookText"/>
        <w:rPr/>
      </w:pPr>
      <w:r>
        <w:rPr>
          <w:rFonts w:ascii="IRNazanin" w:hAnsi="IRNazanin" w:eastAsia="IRNazanin"/>
          <w:color w:val="111111"/>
          <w:sz w:val="28"/>
          <w:sz w:val="28"/>
          <w:szCs w:val="28"/>
          <w:rtl w:val="true"/>
          <w:lang w:bidi="fa-IR"/>
        </w:rPr>
        <w:t>فالکلام فی هذه الشروط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الشرط الاول فلأن تحقق الاجماع بین الفقهاء المتقدمین لا طریق لنا الی إحرازه بینهم إلا أن یکون لکل واحد منهم کتاب استدلالی یتضمن الاجماع، فیکون لکل واحد من فقهاء المتقدمین کتاب استدلالی فی الفقه یتضمن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مثل هذا الاکتاب لم یصل الینا أما من جهة انه لیس لکل واحد منهم کتاب استدلالی یتضمن الاجماعات او یکون ولکن لم یصل الینا وعلی کلا التقدیرین لم یحرز الاجماع بین الفقهاء المتقدمین، لأن الواصل الینا هی کتب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المرتضی وغیرهما من الفقهاء المتقدمین وهذه الکتب لا تتضمن الاجماعات بین الفقهاء المتقدمین، فإن کتب الشیخ تتضمن الاجماع المدعی من الشیخ المبنی علی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اختلاف الشیخ فی دعوی الاجماع من کتاب الی کتاب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مثل الصدوق والکلینی وغیرهما فلیس لهم کتب فقهیة استدلالیة ولهم فقط کتب روائیة فمن اجل ذلک لیس لنا طریق الی إحراز الاجماع بین الفقهاء المتقدمین الا نقل الاجماع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نقل المتأخرین للإجماع ــ وهو إما اجماع الشیخ او اجماع السید المرتضی او غیرهم ممن یدعی الاجماع فإن دعوی الاجماع بین الفقهاء المتقدمین کثیرة وکذلک الفقهاء المتأخرین ــ لا ینفع ما لم یحرز الاجماع 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طریق لنا إلی إحراز وجود الاجماع بین الفقهاء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هذا الاجماع اجماعا تعبدیا فإثباته أیضا مشکل لنا لأن الاجماع علی الحکم فی المسألة کوجوب السورة فی الصلاة فلو فرضنا اجماع الفقهاء المتقدمین علی ذلک فهذا الاجماع اما مبنی علی أن فتاویهم فی هذه المسألة تکون جزافا وبلا مبرر وبلا مدرک أو تکون فتاویهم من جهة تخیلهم انها مطابقة للقاعدة العامة کقاعدة البراءة او الاستصحاب او الاحتیاط او الطهارة او من جهة روایة معتبرة عندهم او من جهة انهم تلقوا الاجماع من الطبقة السابقة وجمیع هذه الاحتمالات غیر صحیحة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الاحتمال الاول فقد ذکرنا أنه خلف فرض کونهم عدول وثقات وأمناء علی الأحکام الشرعیة وهم حفظتها فلا یمکن صدور فتوی منهم بلا مبرر وجزافا، فإن هذا فی علماء الأمامیة غیر ممکن، لأن صدورها بغیر مدرک محرم وغیر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الاحتمال الثانی فهو امر ممکن فإنهم وإن کانوا مطلعین علی القواعد العامة کقاعدة البراءة والاستصحاب والاحتیاط والطهارة وما شاکل ذلک فإنهم نقلوا روایات هذه القواعد فی کتبهم ولکن مع ذلک یمکن الخطأ فی تطبیق هذه القواعد العامة علی عناصرها الخاصة وعلی صغریاتها فهذا الاحتمال موجود ولا دافع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الاحتمال الآخر وهو ان یکون مدرک هذه الفتاوی روایة معتبرة فهذا غیر محتمل لأنه لو وجدت روایة معتبرة فی المسألة لأشاروا إلیها ونقلوها فی کتبهم لأنهم ینقلون الروایات الضعاف والمرسلات فضلا عن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الاحتمال الرابع فهل یمکن ان یکون الفقهاء المتقدمین تلقوا هذا الحکم من الطبقة السابقة علیهم وهذه الطبقة هی همزة الوصل بینهم وبین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او بالواسطة؟ وهذا الاحتمال أیضا غیر ممکن إذ لا طریق لنا إلی ذلک لأننا لانعرف العلماء المتقدین فی الطبقة السابقة جمیعا وأیضا لیس لهم کتب فقهیة استدلالیة لأن هذه الکتب هی من زمن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وکتبهم کتب روائیة، ولا شبهة فی ان الروایات الصادرة من الأئمة الأطهار قد وصلت الی الفقهاء المتقدمین لا بالتواتر بل بطریق معتبر وصحیح، لکن لیس لدیهم کتب استدلالیة فقهیة حتی یدعی الاجماع فیها وهو یصل الی الفقهاء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فوصول الاجماع بین الفقهاء المتقدمین علی تقدیر ثبوته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طبقة بعد الطبقة ویدا بید فلا طریق لنا الی ذلک فإنه بحاجة الی علم الغیب ولا یعلم الغیب الا الله تعالی ومن ارتضی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فلا یمکن إثبات أن الاجماع المفروض بین المتقدمین قد وصل الینا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یمکن ان یکون مدرک هذا الاجماع الا الظن او مناسبة الحکم والموضوع او حسن الظن بالآخر او بالجماعة او موافقة المشهور ، ومن الواضح ان هذه الأمور امور محصورة ولا یعلم بمطابقة بعضها للواقع فاحتمال الخطأ فی الجمیع موجود فلا یمکن إحراز ان الاجماع بین المتقدمین علی تقدیر ثبوته قد وصل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بعد الطبقة</w:t>
      </w:r>
      <w:r>
        <w:rPr>
          <w:rFonts w:eastAsia="IRNazanin" w:cs="IRNazanin"/>
          <w:color w:val="111111"/>
          <w:sz w:val="28"/>
          <w:szCs w:val="28"/>
          <w:rtl w:val="true"/>
          <w:lang w:bidi="fa-IR"/>
        </w:rPr>
        <w:t>.</w:t>
      </w:r>
      <w:bookmarkStart w:id="205" w:name="pg4992_62631"/>
    </w:p>
    <w:p>
      <w:pPr>
        <w:pStyle w:val="BookText"/>
        <w:rPr/>
      </w:pPr>
      <w:bookmarkEnd w:id="205"/>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الحکم بحجیة الاجماع مطلقا سواء ما کان بین المتأخرین فهو واضح لأن مثل هذا الاجماع لا یمکن إحراز انه وصل الیهم من المتقدمین وسواء کان بین المتقدمین لأنه لا یمکن إثبات انه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یمکن الاعتماد علی الاجماع فی شیء من المسائل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مثل هذا الاجماع غیر متحقق بین الفقهاء المتقدمین لاختلافهم فی دعوی الاجماع بل اختلاف واحد منهم لاختلاف کتبه فی دعوی الاجماع مضافا الی ان جماع بعضهم مبنی علی القاعدة کقاعدة اللطف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یبقی الکلام فی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هی تامة او لا؟</w:t>
      </w:r>
    </w:p>
    <w:p>
      <w:pPr>
        <w:pStyle w:val="Heading2"/>
        <w:numPr>
          <w:ilvl w:val="1"/>
          <w:numId w:val="1"/>
        </w:numPr>
        <w:rPr/>
      </w:pPr>
      <w:bookmarkStart w:id="206" w:name="__RefHeading___Toc407462_774463916"/>
      <w:bookmarkStart w:id="207" w:name="_Toc69"/>
      <w:bookmarkEnd w:id="206"/>
      <w:r>
        <w:rPr>
          <w:rtl w:val="true"/>
        </w:rPr>
        <w:t>الاجماع بحث الأصول</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لحد الآن قد تبین انه لا یمکن تحصیل الاجماع التعبدی بین الفقهاء المتقدمین فی مسألة لاختلافهم فی دعوی الاجماع واختلاف مبانیهم فی حجیة الاجماع بل اختلاف شخص واحد فی دعوی الاجماع باختلاف کتبه، وکذلک الحال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وفرض تحصیل الاجماع بین الفقهاء المتقدمین فی مسألة فهذا الاجماع لا یمکن ان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بالملازمة العقلیة ولا بالملازمة العادیة ولا بالارتکاز ولا بتراکم الفتاوی بحساب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إحراز ان هذا الاجماع قد وصل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لا یمکن الاستدلال علی الاجماع فی شیء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ناقل الاجماع تارة یقصد نقل السبب وهو فتاوی العلماء فی المسألة وآرائهم، واخری یقصد نقل المسبب وهو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نقل السبب فالمخبر به أمر حسی وهو فتاوی العلماء وآرائهم، وهل یکون هذا النقل مشمولا لدلیل حجیة أخبار الثقة او لا یکون مشمولا؟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اخبار الثقة مشروطة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المخبر به أمر حسی أو قریبا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المخبر به حکما شرعیا فی نفسه او موضوعا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هذه الشروط فی الخبر فهو مشمولا لدلیل الحجیة ولدلیل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فالشرطان الاولان متوفران فإن المخبر ثقة والمخبر به وهو فتاوی العلماء أمر محسوس، ولکن فتاوی العلماء لیس بحکم شرعی ولا موضوع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فهذا النقل وهذا الخبر لا یکون مشمولا لدلیل حجیة اخبار الثقة، فنقل الاجماع لا یکون حجة لا من جهة انه خبر حدسی بل هو خبر حسی ونقلا حسیا ولکن المخبر به لیس حکما شرعیا فی نفسه ولا موضوع لحکم شرعی، فمن اجل ذلک لا یکون مشمولا لدلیل الاعتبار ولدلیل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أراد بنقل الاجماع نقل المسبب وهو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مبنی علی ثبوت الملازمة بین السبب والمسبب حتی تشکل هذه الملازمة الدلالة الالتزامیة لدلیل الحجیة لیدل دلیل الحجیة علی إثبات قول الفقهاء وآرائهم بالمطابقة وعلی قول المعصوم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هذه الملازمة غیر ثابتة فلیس بإمکان الناقل أن ینقل المسبب لأن نقل المسبب مبنی علی ثبوت الملازمة بین فتاوی العلماء واجماعهم وقول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تشکل هذه الملازمة دلالة التزامیة لدلیل حجیة خبر الثقة ویدل علی اجماع الفقهاء بالمطابقة وعلی قول المعصوم بالالتزام، ولکن هذه الملازمة غیر ثابتة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ذکر المحقق الأصفهانی </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ناقل الاجماع إن أراد حجیة المدلول المطابقی وهو قول الفقهاء وآرائهم فیرد علیه أن قول الفقهاء لیس بحکم شرعی ولا موضوع لحکم شرعی فمن هذه الناحیة لا یکون مشمولا لدلیل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نقل المسبب وهو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مبنی علی ثبوت الملازمة بین قول الفقهاء وبین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تشکل الدلالة الالتزامیة والمفروض ان هذه الملازمة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یوجب نقص مکانة الاجماع هو ان کل مَن بحث وفحص فی کتب الفقهاء الاستدلالیة وجد أن اکثر الاجماعات المدعاة فی کلمات الفقهاء المتقدمین والمتأخرین مبنیة علی التخمین وعلی الحدس والاجتهاد وعلی حسن الظن أو علی ذهاب جماعة فی المسألة دون جمیع الفقهاء ولیس اجماعا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دعوی الاجماع اکثرها مبنیة علی التخمین والحدس والاجهاد وحسن الظن وذهاب جماعة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التعبدی بمعنی ان جمیع الفقهاء قد اجمعوا علی الحکم الشرعی فی مسألة هو غیر موجود لا بین الفقهاء المتقدمین ولا بین الفقهاء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إثبات الاجماع فی المسائل الفقهیة النظریة، لأن المسائل الفقهیة یمکن تقسیمها الی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الضروریة التی تحتفظ بضرورتها الی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الصلاة ووجوب الصیام ووجوب الحج وحرمة شرب الخمر والزنا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الاحکام الشرعیة احکام ضروریة فی الشریعة المقدسة وتحتفظ بضرورتها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القطعیة المحتفظة بقطعیتها لحد الآن ،کحرمة التصرف فی مال الغیر وأکل مال الغیر وإیذاء الغیر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الأحکام أحکام قطعیة فی الشریعة المقدسة وتحتفظ بقطعیتها لحد الآن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الفقهیة النظریة، وهذا القسم یشکل الغالبیة العظمی للمسائل الفقهیة، فإن نسبة القسمین الأولیین إلی مجموع المسائل الفقهیة لا تتجاوز عن نسبة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تقریبیة وإلا فالمسائل الفقهیة أغلبها ومعظمها مسائل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المسائل الضروریة والمسائل القطعیة فلا مجال لدعوی الاجماع، فإن نسبة العامی والمجتهد الی هذه المسائل علی حد سواء فلا یرجع العامی الی المجتهد فی المسائل الضروریة القطعیة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تقلید ولا اجتهاد فی هذه المسائل، لأن التقلید والاجتهاد أنما هو فی الأحکام الفقهیة النظریة، لأن إثباتها بحاجة الی اعمال النظر والاجتهاد والاستنباط والعامی حیث لا یقدر علی ذلک فلا بد له من الرجوع الی المجتهد ومن هنا یکون التقلید أمرا ضروریا فی الشریعة المقدسة، إذ لا یمکن ان یبقی الانسان مهملا بالنسبة الی الاحکام الشرعیة کما ان الاجتهاد أمر ضروری للحفاظ علی الأحکام الشرعیة، وکذلک التقلید أمر ضروری بالنسبة الی العامی حیث لا یتمکن من الوصول الی الاحکام الشرعیة الا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فی هذا القسم من الأحکام الشرعیة وهو الأحکام الفقهیة النظریة لا بد من رجوع العامی الی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هذه الأخبار هی الروایات فإن استنباط الأحکام الشرعیة وعملیة الاجتهاد تتوقف علی الروایات واما الاجماع فلا أثر له وکذلک حکم العقل أی أدراک العقل المصالح والمفاسد إذ لیس للعقل طریق الی إحراز المفاسد والمصالح لکی یکشف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الآیات الکریمة فهی قلیلة بالنسبة الی الأحکام الشرعیة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هی الروایات الواصلة الینا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عملیة الاجتهاد والاستنباط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 جماعة من المتقدمین ومنهم شیخ الطائفة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هذه القاعدة وبنی علی ان حجیة الاجماع مبنیة علی هذه القاعدة وذهب المتکلمون الی هذه القاعدة وقالوا بأن قاعدة اللطف مقتضی العدل الآلهی، ونقصد بالعدل الآلهی ادراک العقل ما هو واجب علی الله تعالی بحکم کونه عادلا ومن هنا استدل بهذه القاعدة علی نبوة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بعث الرسل وإنزال الکتب وتبلیغ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بها علی حجیة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أجمع الفقهاء فی مسألة علی حکم فإن کان الاجماع مطابقا للواقع فهو وإن لم یکن مطابقا للواقع فحکمة الله تعالی وعدله یقتضی القاء الخلاف بینهم او التصرف فی ذهن واحد منهم بالخلاف فیخالف الاجماع وما هو مخالف للإجماع فهو مطابق للواقع فالإجماع لیس مطابقا للواقع وما هو مخالف للإجماع مطابق للواقع، فالتصرف فی ذهن واحد منهم بالخلاف وإلقاء الخلاف بینهم إنما هو بالاستناد الی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القاعدة تقتضی مطابقة الاجماع للواقع والا کان علی الله تعالی ان یلقی الخلاف بین المجمعین والتصرف فی ذهن واحد منهم بالخلاف او ان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الخلاف بینهم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استدل الشیخ </w:t>
      </w:r>
      <w:r>
        <w:rPr>
          <w:rStyle w:val="FootnoteAnchor"/>
          <w:rtl w:val="true"/>
        </w:rPr>
        <w:footnoteReference w:id="62"/>
      </w:r>
      <w:r>
        <w:rPr>
          <w:rFonts w:ascii="IRNazanin" w:hAnsi="IRNazanin" w:eastAsia="IRNazanin"/>
          <w:color w:val="111111"/>
          <w:sz w:val="28"/>
          <w:sz w:val="28"/>
          <w:szCs w:val="28"/>
          <w:rtl w:val="true"/>
          <w:lang w:bidi="fa-IR"/>
        </w:rPr>
        <w:t xml:space="preserve">  علی ان حجیة الاجماع مبنیة علی قاعدة اللطف</w:t>
      </w:r>
      <w:r>
        <w:rPr>
          <w:rFonts w:eastAsia="IRNazanin" w:cs="IRNazanin"/>
          <w:color w:val="111111"/>
          <w:sz w:val="28"/>
          <w:szCs w:val="28"/>
          <w:rtl w:val="true"/>
          <w:lang w:bidi="fa-IR"/>
        </w:rPr>
        <w:t>.</w:t>
      </w:r>
      <w:bookmarkStart w:id="208" w:name="pg4992_62635"/>
    </w:p>
    <w:p>
      <w:pPr>
        <w:pStyle w:val="Heading2"/>
        <w:numPr>
          <w:ilvl w:val="1"/>
          <w:numId w:val="1"/>
        </w:numPr>
        <w:rPr/>
      </w:pPr>
      <w:bookmarkStart w:id="209" w:name="__RefHeading___Toc407464_774463916"/>
      <w:bookmarkStart w:id="210" w:name="_Toc70"/>
      <w:bookmarkEnd w:id="208"/>
      <w:bookmarkEnd w:id="209"/>
      <w:r>
        <w:rPr>
          <w:rtl w:val="true"/>
        </w:rPr>
        <w:t>الاجماع ـــ قاعدة اللطف بحث الأصول</w:t>
      </w:r>
      <w:bookmarkEnd w:id="210"/>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ـــ قاعدة اللطف</w:t>
      </w:r>
    </w:p>
    <w:p>
      <w:pPr>
        <w:pStyle w:val="BookText"/>
        <w:rPr/>
      </w:pPr>
      <w:r>
        <w:rPr>
          <w:rFonts w:ascii="IRNazanin" w:hAnsi="IRNazanin" w:eastAsia="IRNazanin"/>
          <w:color w:val="111111"/>
          <w:sz w:val="28"/>
          <w:sz w:val="28"/>
          <w:szCs w:val="28"/>
          <w:rtl w:val="true"/>
          <w:lang w:bidi="fa-IR"/>
        </w:rPr>
        <w:t>کان  کلامنا فی قاعدة اللطف وذکرنا 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ان حجیة الاجماع مبنیة علی هذه  القاعدة وذکر المتکلمون ان هذه القاعدة مبنیة علی العدل الآلهی ولطفه وحکمته تعالی  وتقدس ونقصد بها أدراک العقل ما هو واجب علی الله تعالی بحکم کونه عادلا ولهذا قد  استدل بها علی نبوة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ارسال الرسل وانزال الکتب وتبلیغ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الشیخ فقد بنی حجیة الاجماع علی هذه القاعدة لأن الفقهاء اذا أجمعوا علی حکم فی  مسألة وکان اجماعهم خطأ وغیر مطابق للواقع فالله تعالی بمقتضی لطفه وحکمته یلقی  الخلاف بینهم وینصرف ذهن بعضهم عن هذه المسألة الی اختیار مسألة اخری بدیلا عنها  وهذه المسألة الأخری 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یأمر الله تعالی الأمام بإلقاء الخلاف  بینهم وانصراف ذهن بعضهم عن حکم هذه المسألة واختیار حکم أخر فی مسألة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مقتضی قاعدة اللطف وحکمته تعالی وتقدس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ثبوت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القاعدة هل تصلح  ان تکون تصحیحا لفتاوی الفقهاء وان تکون حجیة الاجماع مبنیة علی هذه القاعدة او لا  تکون صالحة لذلک؟</w:t>
      </w:r>
    </w:p>
    <w:p>
      <w:pPr>
        <w:pStyle w:val="BookText"/>
        <w:rPr/>
      </w:pPr>
      <w:r>
        <w:rPr>
          <w:rFonts w:ascii="IRNazanin" w:hAnsi="IRNazanin" w:eastAsia="IRNazanin"/>
          <w:color w:val="111111"/>
          <w:sz w:val="28"/>
          <w:sz w:val="28"/>
          <w:szCs w:val="28"/>
          <w:rtl w:val="true"/>
          <w:lang w:bidi="fa-IR"/>
        </w:rPr>
        <w:t>أما  الکلام فی المقام الأول فقد یقال کما قیل أن هذه القاعدة غیر ثابتة لأن معنی هذه  القاعدة تعین التکلیف علی الله تعالی وهو غیر معقول ویستحیل أدراک العقل ما هو  تکلیف علی الله تعالی، فمن اجل ذلک لا یمکن الالتزام بهذه القاعدة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هذه  القاعدة لیس تعیین التکلیف علی الله تعالی بل معناها أدراک العقل الفطری ان کل ما  یصدر من الله تعالی فهو مقتضی حکمته ومقتضی لطفه وعدله کما یدرک ما هو مقتضی  قدرته الذاتیة تعالی وتقدس ومقتضی علمه الذاتی کذلک یدرک ان کل ما صدر من الله  تعالی من إرسال الرسل وانزال الکتب وتبلیغ الأحکام فهو من متطلبات هذه القاعدة  ومقتضی لطفه تعالی وعدله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معنی هذه القاعدة لا تعین التکلیف علی الله تعالی بل العقل یدرک ان کل ما یصدر  من الله تعالی فهو مقتضی حکمته ولطفه وعدله ولهذا لا شبهة فی ثبوت هذه القاعدة، إذ  من الضروری ان کل ما صدر من الله تعالی فهو مقتضی حکمته ومقتضی عدله ولطفه فهذا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 فلا شبهة فی أن إرسال الرسل للبشر وإنزال الکتب علیهم  وتبلیغ الأحکام لهم من متطلبات هذه القاعدة بمقتضی حکمته ولطفه وعدله بغرض إنقاذ  البشر من المهالک الدنیویة والأخرویة وإخراجهم من الظلمات الی النور ومن الضلالة  الی الهدایة وتهذیب سلوکیاتهم فی الخارج وتزویدهم بروح الإیمان بالوحدانیة  والرسالة وتزویدهم بالملکات الفاضلة والأخلاق السامیة، فإن الدین الإسلامی یراعی  جنبتین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العقیدة، وجنبة العمل لأن العقیدة تصحح عمل الإنسان فی الخارج وتهذب  سلوکیاته فی الخارج وتؤثر فی تعدیل سلوکیاته وتمنع من الانحرافات فإن روح الإیمان  والملکات الفاضلة والأخلاق السامیة لها تأثیر کبیر فی سلوکیات الإنسان فی الخارج  ومنعها عن الانحرافات فهذا مما لا شبهة فیه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شیخ الطائفة من ان حجیة الاجماع مبنیة علی هذه القاعدة فلا یمکن المساعدة  علیه بل لا یرجع الی معنی معقول، فإن الفقهاء إذا أجمعوا علی حکم فی مسألة وفرضنا  ان اجماعهم کان خاطئ وغیر مطابق للواقع فعلی الله تعالی بمقتضی لطفه وحکمته وعدله  إلقاء الخلاف بینهم وانصراف إذهان بعضهم عن هذه المسألة باختیار مسألة اخری بدیلة  عنها والمسألة الأخری هی المطابقة للواقع واما الاجماع فغیر مطابق للواقع، فهذا فی  نفسه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لازم ذلک أنا إذا فرضنا فی عصر  یکون المجتهد منحصرا بفرد واحد فلازم ذلک ان تکون فتاویه جمیعا من اول الطهارة الی  آخر الدیات مطابقة للواقع بمقتضی هذه القاعدة وهذا غیر معقول وغیر متصور ومعنی ذلک  ان رسالته العملیة کالسنة النبویة فإنها مطابقة للواقع ولا یجوز لأی فرد مخالفته  لا فی زمانه ولا فی الزمان القادم ولا یجوز لأی أحد أن یقوم بعملیة الاجتهاد علی  خلافه لأن خلافه خلاف السنة لفرض ان فتاویه جمیعا مطابقة للواقع فکیف یعقل مخالفته  لأن مخالفته مخالفة للواقع وهو مما لا یمکن الالتزام به، فلا بد من العمل علی طبق  فتاویه طول القرون الی ظهور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غیر معقول وغیر متصور، فکیف  التزم شیخ الطائفة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حجیة الاجماع لا یمکن ان تکون  مبنیة علی هذه القاعدة فلا یمکن ان تکون هذه القاعدة لتصحیح فتاوی الفقهاء فی  المسائل الفقهیة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أول البحث  انه قد استدل علی حجیة الاجماع بوجوه کان الاول منها أن الاجماع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ثبوت الحکم بالواقع، وکان الثانی منها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الروایة  المرسلة النبویة الواردة وهی أن النبی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یستدل بهذه الروایة علی ان الاجماع حجة فإن الفقهاء لا یجتمعون علی الضلالة وعلی  الخطأ بمقتضی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الاستدلال بهذه الروایة غیر ممکن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روایة ضعیفة سندا ولم تکن  هذه الروایات فی کتبنا ولم تثبت من طرقنا، فهی روایات نبویة مرسلة ولا تکون حجة  ولا یمکن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تجتمع علی ضلالة من جهة وجود الأمام المعصوم بین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الروایة هو  الاجتماع علی الضلالة ومعنی الضلالة العصیان والتمرد ومن الواضح ان خطأ المجتهد  لیس عصیانا ولیس أثما لأن المجتهد إذا أخطأ فی عملیة الاستنباط من دون مسامحة لا  یکون خطأه جرما وعصیانا وإثما بل له اجر فکیف یکون خطا المجتهد ضلال وعصیان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هذه الروایات خلاف الوجدان والضرورة إذ لا شبهة فی ان الأمة تجتمع علی  الضلال خارجا، ولا یمکن تصدیق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تصدیق أن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اخبر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ناهیة لا نافیة فیکون المعنی أن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الأمة من الاجتماع علی ضلالة وحینئذ تکون القضیة قضیة إنشائیة لا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فالاستدلال بهذه الروایة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انه لا یمکن إثبات حجیة الاجماع لا بالکشف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ثبوت الحکم فی الواقع ولا بقاعدة اللطف ولا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ان الشهرة لم تکن حجة لأنه إذا لم یکن الاجماع حجة فالشهرة بطریق أولی فإن  الاجماع اتفاق کل العلماء والشهرة اتفاق جل العلماء لا الکل فإذا لم یکن اتفاق کل   العماء حجة فاتفاق جلهم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قد استدل علی حجیة الشهرة بوجوه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حجیة خبر   الواحد موجود فی الشهرة أیضا وهو إفادة الظن لأنها هی ملاک حجیة خبر الواحد وهذا  الملاک موجود فی الشهرة ایضا بل الشهرة قد تفید الظن أقوی مما یفیده خبر الواحد  فمن اجل ذلک لا مانع من الحکم بحجیة الشهرة وان دلیل حجیة خبر الواحد یشمل الشهرة  ایضا من جهة ان ملاک حجیة خبر الواحد موجود فی الشهرة بل قد یکون أقوی</w:t>
      </w:r>
      <w:r>
        <w:rPr>
          <w:rFonts w:eastAsia="IRNazanin" w:cs="IRNazanin"/>
          <w:color w:val="111111"/>
          <w:sz w:val="28"/>
          <w:szCs w:val="28"/>
          <w:rtl w:val="true"/>
          <w:lang w:bidi="fa-IR"/>
        </w:rPr>
        <w:t>.</w:t>
      </w:r>
      <w:bookmarkStart w:id="211" w:name="pg4992_62639"/>
    </w:p>
    <w:p>
      <w:pPr>
        <w:pStyle w:val="BookText"/>
        <w:rPr/>
      </w:pPr>
      <w:bookmarkEnd w:id="211"/>
      <w:r>
        <w:rPr>
          <w:rFonts w:ascii="IRNazanin" w:hAnsi="IRNazanin" w:eastAsia="IRNazanin"/>
          <w:color w:val="111111"/>
          <w:sz w:val="28"/>
          <w:sz w:val="28"/>
          <w:szCs w:val="28"/>
          <w:rtl w:val="true"/>
          <w:lang w:bidi="fa-IR"/>
        </w:rPr>
        <w:t>والجواب عن ذلک ان خبر الواحد مطلقا  لا یکون حجة حتی یقال ان ملاک حجیته إفادة الظن بل الحجة انما هیر خبر الثقة وحجیة  خبر الثقة مبنیة علی إفادته الوثوق والاطمئنان النوعی بالواقع ولیست حجیة خبر  الثقة من باب إفادته الظن بل حجیة خبر الثقة دون غیره من جهة انه یفید الوثوق  والاطمئنان النوعی بالواقع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یکون مشمولا لدلیل الحجیة  کالسیرة القطعیة من العقلاء الممضاة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الشهرة الفتوائیة لا تفید  الوثوق والاطمئنان النوعی حتی یکون ملاک حجیة خبر الثقة موجودا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الوجه غیر تام</w:t>
      </w:r>
      <w:r>
        <w:rPr>
          <w:rFonts w:eastAsia="IRNazanin" w:cs="IRNazanin"/>
          <w:color w:val="111111"/>
          <w:sz w:val="28"/>
          <w:szCs w:val="28"/>
          <w:rtl w:val="true"/>
          <w:lang w:bidi="fa-IR"/>
        </w:rPr>
        <w:t>.</w:t>
      </w:r>
    </w:p>
    <w:p>
      <w:pPr>
        <w:pStyle w:val="Heading2"/>
        <w:numPr>
          <w:ilvl w:val="1"/>
          <w:numId w:val="1"/>
        </w:numPr>
        <w:rPr/>
      </w:pPr>
      <w:bookmarkStart w:id="212" w:name="__RefHeading___Toc407466_774463916"/>
      <w:bookmarkStart w:id="213" w:name="_Toc71"/>
      <w:bookmarkEnd w:id="212"/>
      <w:r>
        <w:rPr>
          <w:rtl w:val="true"/>
        </w:rPr>
        <w:t>الشهرة  بحث الأصول</w:t>
      </w:r>
      <w:bookmarkEnd w:id="213"/>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p>
    <w:p>
      <w:pPr>
        <w:pStyle w:val="BookText"/>
        <w:rPr/>
      </w:pPr>
      <w:r>
        <w:rPr>
          <w:rFonts w:ascii="IRNazanin" w:hAnsi="IRNazanin" w:eastAsia="IRNazanin"/>
          <w:color w:val="111111"/>
          <w:sz w:val="28"/>
          <w:sz w:val="28"/>
          <w:szCs w:val="28"/>
          <w:rtl w:val="true"/>
          <w:lang w:bidi="fa-IR"/>
        </w:rPr>
        <w:t>کان کلامنا فی حجیة الشهرة وقد استدل علی حجیتها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مشتملة علی ملاک حجیة خبر الواحد لأن ملاک حجیة خبر الواحد هو إفادته الظن بالواقع والمفروض ان الشهرة ایضا تفید الظن بالواقع بل الظن الحاصل من الشهرة أقوی من الظن الحاصل بخبر الواحد فی أصابته للواقع ، فتدخل الشهرة فی أخبار الأحاد وتکون مشمولة لدلیل الحجیة فإنها عبارة عن إخبار الفقهاء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نقول بحجیة خبر الواحد مطلقا حتی یکون ملاک حجیته إفادته الظن بالواقع بل نقول بحجیة حصة خاصة من خبر الواحد وهو خبر الثقة فإذا کان المخبر ثقة فیکون خبره حجة إذا کان خبره عن حس فیعتبر فی حجیة خبر الواحد شرطان أساسیان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المخبر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المخبر به أمر 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والمفروض أن المخبر به أمر محسوس وهو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والمخبر نقل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مباشرة او بالواسطة فالمخبر به امر محسوس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الشرطان غیر موجودان فی الشهرة لأن الشرط الأول وإن کان موجودا فی الشهرة لأن الفقهاء ثقة وعدول ولکن الشرط الثانی غیر متوفر لأن الفقهاء أخبروا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ثبوت الحکم فی الواقع عن حدس واجتهاد لا عن حس فمن اجل ذلک لا تکون الشهرة مشمولة لدلیل الحجیة، لأن عمدة الدلیل علی حجیة خبر الثقة السیرة القطعیة من العقلاء الممضاة شرعا وهذه السیرة إنما تشمل خبر الثقة إذا کان عن حس فالمخبر إذا کان غیر ثقة فلا یکون الخبر مشمولا للسیرة إذ لا دافع لاحتمال کذبه متعمدا فإنه غیر ثقة ولا رادع عن کذبه عامدا وملتفتا ولهذا لا تشمل السیرة خبر غیر الثقة إذ لا یکون هناک دافع لاحتمال تعمده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المخبر ثقة فاحتمال تعمده الکذب منتف لأنه ثقة فلا یکذب وکذلک اذا کان المخبر به أمرا محسوسا او قریبا من الحس فحیث ان الخطأ فی الأمر المحسوس أمر نادر فإذا شککنا فی مورد أنه أخطأ او لا فلا یوجد مانع من التمسک بأصالة عدم الخطأ وهی من الأصول العقلائیة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الخبر عن حدس فاحتمال الخطأ فی الأخبار الحدسیة کثیر فمن اجل ذلک لا یمکن دفع هذا الاحتمال بأصالة عدم الخطأ لأن أصالة عدم الخطأ لا تجری فی نفسها فمن اجل ذلک لا یکون مشمولا لدلیل الحجیة وهو السیرة القطعیة من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الحجة إنما هو خبر الثقة إذا کان عن حس او قریب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الشهرة الفتوائیة وإن کان المخبر بها ثقة إلا أنها لیست إخبارا عن قول المعصوم أو عن ثبوت الحکم فی الواقع عن حس وإنما تکون عن حدس فمن اجل ذلک لا تکون الشهرة مشمولة 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عموم التعلیل فی آیة النبأ أن تصیبوا قوما بجهالة</w:t>
      </w:r>
      <w:r>
        <w:rPr>
          <w:rStyle w:val="FootnoteAnchor"/>
          <w:rtl w:val="true"/>
        </w:rPr>
        <w:footnoteReference w:id="63"/>
      </w:r>
      <w:r>
        <w:rPr>
          <w:rFonts w:ascii="IRNazanin" w:hAnsi="IRNazanin" w:eastAsia="IRNazanin"/>
          <w:color w:val="111111"/>
          <w:sz w:val="28"/>
          <w:sz w:val="28"/>
          <w:szCs w:val="28"/>
          <w:rtl w:val="true"/>
          <w:lang w:bidi="fa-IR"/>
        </w:rPr>
        <w:t xml:space="preserve">  حجیة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آیة النبأ تدل علی عدم حجیة خبر الفاسق معللّا بأن العمل به سفاهة، لأن المراد من الجهالة فی الآیة هی السفاهة فالعمل بخبر الفاسق یکون عملا سفهیا فمن اجل ذلک لا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العمل بالشهرة لیس سفهیا ولا مانع من العمل بها طالما لا یکون العمل بها عملا سفهیا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 ذلک السید الاستاذ </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إشکالا آخر بأن هذا البیان غیر تام فإن عموم العلة یقتضی عموم الحکم فی کل مورد تکون العلة موجودة فیه ولا یقتضی نفی الحکم عن کل مورد لا تکون العلة موجودة فیه لأنه لا مفهوم للعلة الا إذا کان هناک دلیل یدل علی ان العلة منحصرة فعندئذ یکون لها مفهوم، واما إذا لم یکن هناک دلیل علی ان العلة منحصرة فلا مفهوم لها فمقتضی عموم العلة یقتضی عموم الحکم لکل مورد تکون العلة موجودة فیه ولا یقتضی نفی الحکم عن کل مورد لا تکون العلة موجودة فیه فیمکن ان یکون الحکم فی هذا المورد ثابتا بعلة أخری وبسبب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الآیة المبارکة تدل علی عدم حجیة شیء بمقتضی عموم التعلیل إذا کان العمل به سفهیا ولا یدل عموم التعلیل علی ان العمل فی مورد إذا لم یکن سفهیا فهو حجة فیمکن ان لا یکون حجة بسبب آخر وبعلة أخری لا من جهة ان العمل به سفهی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تعلیل حرمة الخمر بالإسکار فإن هذا التعلیل یدل علی عموم الحرمة فی کل مائع إذا کانت العلة موجودة فیه وهی الإسکار سواء کان المائع خمرا او غیره ولا یدل علی نفی الحرمة عن کل مورد لا تکون العلة موجودة فیه أی کل شیء وکل مائع إذا لم یکن الإسکار موجودا فیه فلا یدل علی ان الحرمة غیر موجودة فیه بل لعلها موجودة بسبب آخر وبعلة أخری فلا تدل العلة علی المفهوم أی لا تدل علی النفی عند النفی وإنما تدل علی الثبوت عند الثبوت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بحسب الکبری لأن عموم التعلیل یقتضی عموم الحکم فی کل مورد تکون العلة موجودة فیه ولا یقتضی نفی الحکم عن کل مورد لا تکون العلة موجودة فیه، فهذه الکبری فی نفسها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انها لا تنطبق علی المقام لأن وجوب التبیّن فی الآیة المبارکة وجوب إرشادی ولیس وجوبا مولویا بل إرشاد إلی عدم حجیة خبر الفاسق معللّا ان العمل به یکون عن جهالة وسفاهة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وجوب التبیّن وجوب إرشادی فمنطوق الآیة المبارکة إرشاد الی عدم حجیة خبر الفاسق باعتبار ان العمل به یکون عملا سفهیا وعدم وجوب التبیّن إرشاد الی حجیة خبر العادل وخبر الثقة باعتبار ان العمل به لا یکون سفهیا عند العرف والعقلاء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الآیة المبارکة وجوب التبیّن فیها إرشاد الی عدم حجیة خبر الفاسق بل کل شیء یکون العمل به سفهیا وعدم وجوب التبیّن إرشاد الی حجیة کل شیء لا یکون العمل به سفهیا فلا تکون هناک واسطة فی البین، لأن الشیء إما ان یکون حجة او لا یکون حجة، فإن کان حجة فالعمل به لا یکون سفهیا وإن لم یکن حجة فالعمل به سفهی</w:t>
      </w:r>
      <w:r>
        <w:rPr>
          <w:rFonts w:eastAsia="IRNazanin" w:cs="IRNazanin"/>
          <w:color w:val="111111"/>
          <w:sz w:val="28"/>
          <w:szCs w:val="28"/>
          <w:rtl w:val="true"/>
          <w:lang w:bidi="fa-IR"/>
        </w:rPr>
        <w:t>.</w:t>
      </w:r>
      <w:bookmarkStart w:id="214" w:name="pg4992_62642"/>
    </w:p>
    <w:p>
      <w:pPr>
        <w:pStyle w:val="BookText"/>
        <w:rPr/>
      </w:pPr>
      <w:bookmarkEnd w:id="214"/>
      <w:r>
        <w:rPr>
          <w:rFonts w:ascii="IRNazanin" w:hAnsi="IRNazanin" w:eastAsia="IRNazanin"/>
          <w:color w:val="111111"/>
          <w:sz w:val="28"/>
          <w:sz w:val="28"/>
          <w:szCs w:val="28"/>
          <w:rtl w:val="true"/>
          <w:lang w:bidi="fa-IR"/>
        </w:rPr>
        <w:t>وعلی هذا فالشهرة الفتوائیة إما ان تکون حجة اولا تکون حجة ولا ثالث فی البین، فإن کانت حجة فالعمل بها لیس سفهیا بل هو عمل عقلائی فإن لم تکن حجة فالعمل بها عمل سفهی فإن العمل بما لا یکون حجة بطبیعة الحال یکون سفهیا ولغوا ولا یصدر عن العاقل، وعندئذ لا یکون هناک ثالث فی البین کما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فیما إذا کان الوجوب حکما تکلیفیا کما فی حرمة شرب الخمر المعللّة بوجود السکر، لأن حرمة شرب الخمر حرمة مولویة تکلیفیة فهنا الواسطة متصورة فإن عموم التعلیل یدل علی عموم الحکم لعموم علته ویدل علی سعة الحکم بسعة علته ویدل علی ان الحرمة ثابتة فی کل مورد تکون العلة فیه موجودة ولا یدل علی نفی هذا الحکم فی کل مورد لم تکن العلة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عموم التعلیل فی مثل شرب الخمر یدل علی ثبوت هذا الحکم فی کل مورد تکون العلة مجودة وهی السکر ولکن لا یدل علی نفی الحرمة فی کل مورد لا یکون السکر فیه موجودا، فیمکن ان یکون حراما بسبب آخر وبعلة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الحکم المولوی التکلیفی وأما فی المقام فهو غیر تام</w:t>
      </w:r>
      <w:r>
        <w:rPr>
          <w:rFonts w:eastAsia="IRNazanin" w:cs="IRNazanin"/>
          <w:color w:val="111111"/>
          <w:sz w:val="28"/>
          <w:szCs w:val="28"/>
          <w:rtl w:val="true"/>
          <w:lang w:bidi="fa-IR"/>
        </w:rPr>
        <w:t>.</w:t>
      </w:r>
    </w:p>
    <w:p>
      <w:pPr>
        <w:pStyle w:val="Heading2"/>
        <w:numPr>
          <w:ilvl w:val="1"/>
          <w:numId w:val="1"/>
        </w:numPr>
        <w:rPr/>
      </w:pPr>
      <w:bookmarkStart w:id="215" w:name="__RefHeading___Toc407468_774463916"/>
      <w:bookmarkStart w:id="216" w:name="_Toc72"/>
      <w:bookmarkEnd w:id="215"/>
      <w:r>
        <w:rPr>
          <w:rtl w:val="true"/>
        </w:rPr>
        <w:t>الشهرة بحث الأصول</w:t>
      </w:r>
      <w:bookmarkEnd w:id="21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عموم التعلیل یدل علی عموم الحکم فی کل مورد توجد العلة فیه ولکن لا یدل علی انتفاء الحکم فی کل مورد لا توجد العلة فیه ولا مفهوم للعلة الا اذا قام دلیل علی ان العلة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کبری، ولکنها لا تنطبق علی الآیة المبارکة فإن الآیة المبارکة تدل علی وجوب التبین عن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ان وجوب التبین وجوب إرشادی الی عدم حجیة خبر الفاسق، ولهذا یکون العمل به عمل سفهیا ولیس عملا عقلائیا، لأن معنی العمل به اسناد مؤداه الی الشارع والاستناد الیه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لا یمکن اذا کان الخبر غیر حجة، لأنه تشریع وقبیح ولیس بعقلائی بل هو عمل سفهی وعدم وجوب التبین إرشاد الی حجیة خبر العادل، ولهذا لا یکون العمل به سفهیا، بل هو عمل عقلائی یصح اسناد مؤداه الی الشارع والاستناد الیه فی مقام العمل ومقام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فالشهرة الفتوائیة اذا کانت داخلة فی أخبار العدول فهی حجة ولا مانع من العمل بها ولا یکون العمل بها سفهیا، بل هو عقلائی ویصح اسناد مؤداها الی الشارع، ویصح الاستناد الیها فی مقام العمل، وإن لم تکن الشهرة داخلة فی أخبار العدول فلا تکون حجة وإذا لم تکن حجة فلا محالة یکون العمل بها سفهیا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واسطة فی البین، فإن الشهرة إما أن تکون حجة او لا تکون حجة ولا ثالث لهما، فإن کانت حجة فالعمل بها عقلائی ولیس سفهی وإن لم تکن حجة فالعمل بها سفهی ولیس بعقلائی هذا کله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مقتضی مقبولة عمر بن حنظلة ومرفوعة زرارة حجیة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جاء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روایتهما عنا فی ذلک الذی حکما به المجمع علیه بین أصحابک فیؤخذ به من حکمنا ویترک الشاذ الذی لیس بمشهور عند أصحابک 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مرفوعة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 بما اشتهر بین أصحابک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بهاتین الروایتین أن علة الأخذ بالمشهور والعمل به هو الشهرة، فالشهرة سبب لوجوب الأخذ بالمشهور ولا فرق بین أن یکون المشهور روایة او کونه فتوی فلا فرق فی ذلک فإن الشهرة قد تکون صفة للروایة وقد تکون صفة للفتوی والشهرة هی تمام الملاک لحجیة المشهور ووجوب الأخذ به سواء کان المشهور روایة او فتوی 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کلتا الروایتین ضعیفة من ناحیة السند فلا یمکن الاستدلال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المقبولة فهی وإن کانت مقبولة لدی المشهور من الأصحاب وقد عملوا بها الا انها سندا غیر تامة فإن عمر بن حنظلة لم یثبت توثیقه فی کتب الرجال فلا یمکن الاعتماد علی روایته فهی ضعیفة من ناحیة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المشهور بها لیس جابرا لضعفها، فلا یمکن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المرفوعة فقد ناقش فیها من لیس دأبه المناقشة فی الروایات کصاحب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یری ان جمیع روایات الکتب الأربعة قطعیة الصدور وأنها وصلت الینا بالتواتر واعترض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تقسیم الروایة الی الصحیح والموثق والحسن والضعیف لا وجه له فإن الروایات جمیعا متواترة وقطعی الصدور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لهذا التقسیم، لأنه سبب لطرح الروایات الصادرة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فقد ناقش صاحب الحدائق فی هذه المرفوعة وقال لا أصل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لا یمکن الاستدلال لا بالمقبولة ولا بالمرفوعة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الروایتین تامتان سندا ولکن مع ذلک لا یمکن الاستدلال بهما علی حجیة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المقبولة فلأنها تختص بالروایات المشهورة ولا تشمل الفتوی المشهورة وذلک لوجود قرائن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فیها جعل الشهرة من أحد مرجحات باب المعارضة فإذا وقع التعارض بین الروایتین وکانت احداهما مشهورة بین الأصحاب والأخری شاذة وجب تقدیم الروایة المشهورة علی الروایة الشاذة وطرح الشاذة وانها لا تکون حجة فی مقابل الروایة المشهورة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الفتوی المشهورة لا تکون مرجحة فی باب التعارض لأن المرجح فی باب التعارض بین الروایتین الروایة المشهورة أی الشهرة الروائیة والشهرة الفتوائیة لا تصلح ان تکون مرجحة فی باب التعارض وهذا قرینة علی ان المراد من الشهرة فی المقبولة هی الشهرة الروائیة لا الأعم منها ومن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فرض فی المقبولة ان کلتا الروایتین فی طرفی المسألة مشهورة فالروایة التی یکون مضمونها الوجوب فی المسألة والروایة التی یکون مضمونها الحرمة فی المسألة فکلتاهما مشهورة والمراد من الشهرة هنا الشهرة الروائیة أی نقلها معظم الأصحاب أی کما ان روایة الوجوب نقلها معظم الأصحاب او جمیعهم کذلک روایة الحرمة فی المسألة فقد نقلها معظم الأصحاب او جمیعهم وهذا لا مانع منه، وهذا قرینة علی ان المراد من الشهرة هنا الشهرة الروائیة لا الأعم منها ومن الشهرة الفتوائیة لأن الشهرة الفتوائیة لا یتصور فی کلا طرفی المسألة، فإذا فرضنا أن هنا قولین قول بالوجوب فی المسألة وقول بالحرمة ولا یتصور ان یکون کلا القولین مشهورا بین الأصحاب فهذا غیر معقول فی الفتوی، فإن کان احدهما مشهورا بین الأصحاب فلا محالة یکون الآخر شاذا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طرفی المسألة لا یمکن ان یکون مشهورا بحسب الفتوی فإن أحد قولی الأصحاب إذا کان مشهورا فالقول الآخر لا یمکن ان یکون مشهورا فلا محالة یکون 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الشهرة فی کلا طرفی المسألة قرینة علی ان المراد منها فی المقبولة الشهرة الروائیة لا الأعم منها ومن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الشهرة الروائیة لیست فی مقابل الاجماع بل تنسجم مع الاجماع ولهذا أطلق علیها الاجماع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بین أصحابک فیؤخذ به ویترک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الشهرة الروائیة هی الروایة التی نقلها معظم الاصحاب او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الشهرة الروائیة فی مقابل الاجماع بل تنسجم معه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الشهرة الفتوائیة فهی فی مقابل الاجماع ولا یمکن الجمع بینهما لأن الاجماع اتفاق کل العلماء فی المسألة والشهرة الفتوائیة اتفاق جلّهم فی المسألة أی معظمهم، فتکون الشهرة الفتوائیة فی مقابل الاجماع ولا تنسجم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قرینة علی ان المراد من الشهرة فی المقبولة الشهرة الروائیة لا الأعم منها ومن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نفی الریب وجدانا أی نفی الشک الوجدانی أی نفی أمر تکوینی وهو الشک فإن المجمع علیه لا ریب فیه فالنفی نفی تکوینی والجملة إخباریة وهذا لا ینطبق الا علی الشهرة الروائیة، فإن الروایة إذا کانت مشهورة بین الأصحاب ونقلها معظمهم او جمیعهم فهی متواترة قطعا وقطعی الصدور جزما ولا ریب فیها، وهذا لا ینطبق الا علی الروایة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الشهرة الفتوائیة فغایتها أنها مظنونة لا انها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انها مقطوعة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محمول علی عدم الریب النسبی لا علی عدم الریب المطلق یعنی ان الریب الموجود فی الروایة الشاذة فهو غیر موجود فی الروایة المشهورة فیکون نفی الریب نفی للریب النسبی مدفوعة فإن إرادة القید من المطلق بحاجة الی دلیل ونفی الریب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وحمله علی نفی الریب النسبی بحاجة الی قرینة ولا قرینة فی نفس هذه الروایة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نفی الریب عن حجیة الشهرة لا نفی الریب عن صدورها فإن الشهرة حجة ولا ریب 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نفی الریب علی نفی الریب عن حجیته بحاجة الی قرینة والا فظاهر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الریب أی نفی الشک نفیا تکوینیا والجملة خبریة وإما حمله علی نفی التشریع أی نفی الحجیة فتکون الجلمة إنشائیة فهو بحاجة الی قرینة ولا قرینة علی ذلک لا فی نفس هذه الروایة ولا من الخارج</w:t>
      </w:r>
      <w:r>
        <w:rPr>
          <w:rFonts w:eastAsia="IRNazanin" w:cs="IRNazanin"/>
          <w:color w:val="111111"/>
          <w:sz w:val="28"/>
          <w:szCs w:val="28"/>
          <w:rtl w:val="true"/>
          <w:lang w:bidi="fa-IR"/>
        </w:rPr>
        <w:t>.</w:t>
      </w:r>
      <w:bookmarkStart w:id="217" w:name="pg4992_62647"/>
    </w:p>
    <w:p>
      <w:pPr>
        <w:pStyle w:val="BookText"/>
        <w:rPr/>
      </w:pPr>
      <w:bookmarkEnd w:id="217"/>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المراد نفی الریب عن حجیة الشهرة مع ذلک لا تنطبق الروایة علی الشهرة الفتوائیة لأن الشهرة الروائیة لا ریب فی حجیتها وأما الشهرة الفتوائیة فحجیتها محل کلام ومحل إشکال لا أنه لا ریب فی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المقبولة لا تشمل الشهرة الفتوائیة وکذلک الحال فی المرفوعة</w:t>
      </w:r>
      <w:r>
        <w:rPr>
          <w:rFonts w:eastAsia="IRNazanin" w:cs="IRNazanin"/>
          <w:color w:val="111111"/>
          <w:sz w:val="28"/>
          <w:szCs w:val="28"/>
          <w:rtl w:val="true"/>
          <w:lang w:bidi="fa-IR"/>
        </w:rPr>
        <w:t>.</w:t>
      </w:r>
    </w:p>
    <w:p>
      <w:pPr>
        <w:pStyle w:val="Heading2"/>
        <w:numPr>
          <w:ilvl w:val="1"/>
          <w:numId w:val="1"/>
        </w:numPr>
        <w:rPr/>
      </w:pPr>
      <w:bookmarkStart w:id="218" w:name="__RefHeading___Toc407470_774463916"/>
      <w:bookmarkStart w:id="219" w:name="_Toc73"/>
      <w:bookmarkEnd w:id="218"/>
      <w:r>
        <w:rPr>
          <w:rtl w:val="true"/>
        </w:rPr>
        <w:t>الشهرة بحث الأصول</w:t>
      </w:r>
      <w:bookmarkEnd w:id="21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الشهرة کالإجماع  فکما ان الاجماع حجة وکاشف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فالشهرة أیضا کذلک کاشفة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الاجماع کاشف عن قول المعصوم بالعلم الوجدانی واما  الشهرة الفتوائیة فهی کاشفة عنه بالعلم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المناقشة فی الاجماع صغری  وکبری، فإن الاجماع الذی یمکن تحصیله هو الاجماع بین المتأخرین فقط لأنه یمکن ان  یرجع الی کتبهم ویحصَّل الاجماع منهم وأما الاجماع بین المتقدمین فلا طریق لنا  الیه فإن وصول الاجماع من المتقدمین الی المتأخرین مبنی علی 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لکل واحد من المتقدمین  کتاب استدلالی یتضمن الاجماع وواصل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مثل هذا الکتاب غیر واصل من جمیع  المتقدمین، وذلک لأنه إما ان لا یکون لکل واحد منهم کتاب استدلالی أو کان ولم یصل  الینا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لیس لنا طریق الی إحراز  الاجماع بین الفقهاء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المتأخرین الاجماع من بعضهم ونقل آراء  الآخرین فی المسألة ومن الواضح ان نقل الآراء لا یدل علی الاجماع، إذ یمکن ان یکون  رأیهم مبنی علی قاعدة أخری دون الاجماع فی المسألة، فنقل الرأی فی المسألة لا یدل  علی ان صاحب الرأی موافق للمجمعین ولعل رأیه مبنی علی دلیل آخر عنده وعلی قاعدة  أخری ولهذا لا طریق لنا الی إحراز الاجماع 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هذا الاجماع الینا 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غیر موجود فلا طریق لنا متواتر  ولا طریق أحاد معتبر، فلیس بإمکاننا إحراز الاجماع بین الفقهاء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إحراز الاجماع بینهم ولکن لا نحرز ان هذا الاجماع اجماع تعبدی فلعله مبنی  علی قاعدة کإجماع الشیخ فإنه بمنی علی قاعدة اللطف، وکذا السید المرتضی فإنه قد  یدعی الاجماع مبنیا علی قاعدة عامة بین الفقهاء المتقدمین، وهم مَن یکون عصرهم  قریبا من عصر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تقدیر إحراز هذا الاجماع بین الفقهاء  المتقدمین فقد تقدم ان الکبری غیر تامة فإن الاجماع لا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ثبوت الحکم فی الشریعة المقدسة لا بالملازمة العقلیة ولا  بالملازمة العادیة ولا بالملازمة الارتکازیة ولا بتراکم الفتاوی بحساب الاحتمالات  ولا بوصول هذا الاجماع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فالکبری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یکون الاجماع علی تقدیر ثبوته  بین المتقدمین وکونه تعبدیا لا یکشف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الشهرة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الاجماع الثابت بین الفقهاء المتقدمین اجماع تعبدی وکاشف عن وصوله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یدا بید وطبقة بعد الطبقة إلا انه لا یمکن الالتزام بذلک فی  الشهرة الفتوائیة إذ لا یحتمل ان یکون الحکم المشهور واصلا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معظم  الفقهاء یدا بید وطبقة بعد الطبقة لأن ذلک لوکان محتملا لأشاروا الیه فی کتبهم ولا  یکون خلاف حینئذ فی المسألة لو کان الحکم المشهور واصلا الی معظم الأصحاب من زمن  الأئمة یدا بید وطبقة بعد الطبقة، فلا یمکن للفقیه ان یخالف هذا الحکم الواصل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الخلاف فی المسألة کاشف عن انه لم یصل الی معظم الأصحاب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إثبات  ان الشهرة الفتوائیة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مبحث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هذا البحث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الی ان بحث  التواتر ومفرداته لیس من المسائل الأصولیة لأن المسائل الأصولیة مسائل نظریة  تتکون من إعمال النظر والدقة بینما التواتر مفرداته مسائل قطعیة او ضروریة، لأن  علم الأصول موضوع لتکوین القواعد العامة والنظریات المشترکة وفق شروطها العامة فی الحدود  المسموح بها شرعا کما ان الفقه موضوع لتطبیق هذه النظریات المشترکة والقواعد  العامة علی عناصرها الخاصة ونتیجة هذا التطبیق هی الحکم الفقهی، فکما ان المسائل  الأصولیة مسائل نظریة کذلک المسائل الفقهیة مسائل نظریة، ومن هنا تکون نسبة الأصول  الی الفقه نسبة العلم النظری الی العلم التطبیقی لأن الفقه علم تطبیقی ویکون البحث  فیه عن تطبیق القواعد العامة والنظریات المشترکة علی عناصرها الخاصة وهی المسائل  الفقهیة ونتیجة هذا التطبیق هی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نسبة علم الأصول الی علم الفقه نسبة العلم النظری الی العلم التطبیقی کنسبة المنطق  الی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الحاصل  من التواتر بصدق القضیة المتواترة هل هذا الیقن یقین عقلی حاصل من المقدمة العقلیة  السابقة وتطبیقها علی عناصرها الخاصة او ان هذا الیقن معلول للتجربة وتراکم  الاحتمالات وتقیمها؟ فهنا قولان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المناطقة وهو  ان هذا العلم الوجدانی الحاصل بصدق القضیة المتواترة هو نتیجة الأخبار الهائلة والمتعددة  عن قضیة واحدة وقد بلغ عددها الی حد التواتر فإذا وصل عددها الی هذا الحد حصل  الیقین بصدق القضیة المتواترة من جهة حکم العقل بامتناع تواطؤهم واجتماعهم علی  الکذب وهذا التعریف للتواتر مبنی علی مقدمتین</w:t>
      </w:r>
      <w:r>
        <w:rPr>
          <w:rFonts w:eastAsia="IRNazanin" w:cs="IRNazanin"/>
          <w:color w:val="111111"/>
          <w:sz w:val="28"/>
          <w:szCs w:val="28"/>
          <w:rtl w:val="true"/>
          <w:lang w:bidi="fa-IR"/>
        </w:rPr>
        <w:t>:</w:t>
      </w:r>
      <w:bookmarkStart w:id="220" w:name="pg4992_62650"/>
    </w:p>
    <w:p>
      <w:pPr>
        <w:pStyle w:val="BookText"/>
        <w:rPr/>
      </w:pPr>
      <w:bookmarkEnd w:id="220"/>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محسوسة وهی  الأخبار المتعددة الکثیرة البالغة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عقلیة وهی  حکم العقل باستحالة تواطؤهم واجتماعهم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وتطبیق  هذه الکبری علی الصغری نتیجتها الیقین بصدق القضیة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النتیجة تتوقف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الصدفة لا  تدوم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المناطقة یقولون  ان التواتر من القضایا البدیهیة الستة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الصغری فیها محسوسة والکبری  عقلیة فی المرتبة السابقة والنتیجة هو الیقن بصدق القضیة المتواترة وهی القضیة  الواحدة کما وکیفا ومکانا وزمانا، فالیقن بصدق هذه القضیة منوط بتطبیق الکبری  العقلیة التی هی من القضایا الستة الضروریة الأولیة وهی حکم العقل بامتناع تواطؤهم  علی الکذب وهذا الحکم العقلی مبنی علی حکم عقلی آخر وهو استحالة الصدفة نهائیا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قول المناطقة</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407472_774463916"/>
      <w:bookmarkStart w:id="222" w:name="_Toc74"/>
      <w:bookmarkEnd w:id="221"/>
      <w:r>
        <w:rPr>
          <w:rtl w:val="true"/>
        </w:rPr>
        <w:t>التواتر بحث الأصول</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التواتر عبارة عن اخبار عدد هائل من الناس عن قضیة واحدة کما وکیفا وزمانا  ومکانا الی ان وصل الی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للتواتر یتضمن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الصغری وهی  مقدمة محسوسة وعبارة عن اخبار جماعة کثیرة عن قضیة موحدة زمانا ومکانا وکما وکیفا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الکبری وهی  حکم العقل باستحالة تواطؤهم واجتماعهم علی الکذب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الاستحالة وإن لم تکن ذاتیة لکنها استحالة وقوعیة فإنه لا یمکن اجتماعهم علی الکذب  واتفاقهم علیه باعتبار ان کثیر منهم لو لم یکن جمیعهم لا یطلع علی أخبار الآخر،  فکل واحد مستقل فی أخباره سواء کان مطلعا بأخبار الآخر بالقضیة أیضا ام لم یکن  مطلعا ومن هنا تواطؤهم علی الکذب مستحیل وقوعا وان کان ممکنا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وتطبیق  الکبری علی الصغری نتیجته الیقین بصدق القضیة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أن هذه الکبری وهی حکم العقل باستحالة تواطؤهم علی الکذب واستحالة  الصدفة الی النهایة هل هی کبری عقلیة قبلیة ومن القضایا الأولیة الستة التی هی  مبدأ کافة العلوم النظریة کمبدأ عدم التناقض وغیره او انها نتیجة التجربة وتراکم  الاحتمالات وتقییمها؟ فالنزاع انما هو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للمناطقة وهو المنطق الأرسطی وهو یقول ان هذه القضیة قضیة اولیة وهی من  القضایا الستة ومبدأ جمیع العلوم النظریة کمبدأ العلیة ومبدأ عدم التناقض ونحوهما،  فإن استحالة التواطؤ قضیة عقلیة قبلیة وکذلک استحالة الصدفة النسبیة من القضایا  العقلیة القبلیة فتطبیق هذه القضیة علی الصغری المحسوسة نتیجتها الیقین بصدق  القضیة المتواترة، والصدفة النسبیة وان لم تکن محال ذاتا ولکنها مستحیلة وقوعا  وکذلک التواطؤ والاتفاق علی الکذب مستحیل وقوعا ولکنه ممکن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المستحیل ذاتا هو الصدفة المطلقة لأن معناها وجود المعلول بدون علة وهذا مستحیل  ذاتا وأما الصدفة النسبیة فهی متمثلة فی التقارن بین حادثتین بدون علاقة العلیة  والسببیة بینهما، فالتقارن مبنی علی الصدفة والاتفاق بدون علاقة السببیة والعلیة  بینهما فالصدفة النسبیة عبارة عن تقارن بین ظاهرتین وحادثتین بدون علاقة السببیة  والعلیة بینهما وإن کان کل واحد من الحادثتین نتیجة توفر علتها لأن کل منها معلول  لعلته وأما التقارن بینهما فهو اتفاقی بدون علاقة السببیة بینهما فلا تکون أحدی  الحالتین سببا وعلة لحادث أخری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هل هذه الصدفة النسبیة قضیة عقلیة قبلیة ومن القضایا الأولیة الستة او انها  نتیجة تجربة فإنها تکشف عن ذلک؟ فهنا نظریتان نظریة المناطق القدیم ونظریة التجربة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النظریتان خارجتان عن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أقسام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فالتواتر تارة یکون إجمالیا وأخری یکون  معنویا وثالثة یکون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التواتر الاجمالی فهو اخبار جماعة  هائلة ولکن کل واحد منهم أخبر عن قضیة مستقلة لا ترتبط بما اخبر به الآخر من القضایا  المتعددة المتباینة والاشتراک فی القضیة قلیل بینهم، نعم قد یکون أخبر جماعة منهم  عن قضیة واحدة ولکن أکثرهم وغالبهم لیس الأمر فیه کذلک وکل واحد منهم اخبر عن قضیة  مستقلة موضوعا وحکما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بلغ عدد المخبرین الی حد التواتر فاحتمال الکذب فی کل واحد من هذه الأخبار  المتواترة اجمالا موجود بنسبة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أکثر او أقل ولکن احتمال الکذب  فی الجمیع غیر موجود إذ لا یحتمل ان یکون الدافع علی الکذب شیئا واحدا لأن کل واحد  أخبر عن قضیة لا یطلع بأخبار شخص آخر عن قضیة اخری فکیف یتصور أن یکون هناک دافع  واحد للکذب بینهم، فاحتمال کذب الجمیع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الکذب صدفة واتفاقا للجمیع غیر محتمل لأن الصدفة لا تدوم وتستمر، فنعلم اجمالا  بصدق بعضها ولو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أن هذا العلم الاجمالی هل هو منجز او انه لا یکون منجزا؟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تنجیزه منوط بتوفر أمرین  وشرطین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المعلوم  بالإجمال حکما إلزامیا علی کل تقدیر أی سواء کان فی هذا الخبر او ذاک او الخبر  الثالث او الرابع، ومعنی هذا ان جمیع هذه الأخبار متکفلة للحکم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نعلم بنجاسة أحد الإناءین فإن هذا العلم الاجمالی انما یکون منجزا فیما إذا کان  المعلوم بالإجمال موجودا علی کل تقدیر سواء کان فی هذا الأناء ام فی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بعض هذه الأخبار متکفلا للأحکام الترخیصیة وبعضها الآخر متکفل للأحکام  الإلزامیة فلا یکون المعلوم بالإجمال حکما إلزامیا علی کل تقدیر، فإنه لا أثر لهذا  المعلوم بالإجمال بالنسبة إلی الأخبار المتکفلة للأحکام الترخیصیة إذا کان منطبقا  علی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انطباقه علی الأخبار المتکفلة للحکم الإلزامی فهو مشکوک بالشک البدوی فالمرجع هو  الأصول المؤمنة کالبراءة او الاستصحاب او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تنجیز العلم الاجمالی منوط بتوفر هذا الشرط وهو کون المعلوم بالإجمال حکما إلزامیا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احتمال  انطباق المعلوم بالإجمال علی کل طرف من أطرافه ضعیفا بدرجة یکون هذا الاحتمال  موهوما، لأنه لو کان کذلک فبطبیعة الحال یکون عدم انطباقه علی کل طرف من أطرافه  بدرجة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فرضنا ان هناک ألف مخبر وعلمنا اجمالا بصدق خبر واحد فإذن انطباق المعلوم بالإجمال  علی کل واحد من اطرافه بدرجة واحد من ألف وأما احتمال عدم انطباقه علی کل واحد من  اطرافه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 ومن الواضح وصوله الی درجة الاطمئنان، فإذا وصل احتمال عدم  الانطباق الی درجة الاطمئنان فیکون حجة عند العقلاء وهو ممضی شرعا وحینئذ نعمل  بالاطمئنان ولا أثر للعلم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العلم الاجمالی ینحل بوجود الاطمئنان فی أطرافه والاحتمال الموهوم فی الطرف الآخر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فقیمة  احتمال انطباق المعلوم بالإجمال إذا کان واحد من ألف فهی موهومة وأما قیمة احتمال  عدم انطباقه علی کل واحد من اطرافه فهی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 وهی بدرجة الاطمئنان فإنه کلما  ضعفت قیمة احتمال انطباق المعلوم بالإجمال علی کل طرف من اطرافه کبرت قیمة احتمال  عدم انطباقه علی کل طرف من اطرافه بنفس النسبة وفی مثل ذلک ایضا لا یکون العلم  الاجمالی منجزا</w:t>
      </w:r>
      <w:r>
        <w:rPr>
          <w:rFonts w:eastAsia="IRNazanin" w:cs="IRNazanin"/>
          <w:color w:val="111111"/>
          <w:sz w:val="28"/>
          <w:szCs w:val="28"/>
          <w:rtl w:val="true"/>
          <w:lang w:bidi="fa-IR"/>
        </w:rPr>
        <w:t>.</w:t>
      </w:r>
      <w:bookmarkStart w:id="223" w:name="pg4992_62654"/>
    </w:p>
    <w:p>
      <w:pPr>
        <w:pStyle w:val="BookText"/>
        <w:rPr/>
      </w:pPr>
      <w:bookmarkEnd w:id="223"/>
      <w:r>
        <w:rPr>
          <w:rFonts w:ascii="IRNazanin" w:hAnsi="IRNazanin" w:eastAsia="IRNazanin"/>
          <w:color w:val="111111"/>
          <w:sz w:val="28"/>
          <w:sz w:val="28"/>
          <w:szCs w:val="28"/>
          <w:rtl w:val="true"/>
          <w:lang w:bidi="fa-IR"/>
        </w:rPr>
        <w:t>فإذن  لا بد فی تنجیز العلم الإجمالی ان یکون احتمال انطباق المعلوم بالإجمال علی کل طرف  من اطرافه ضعیفا بدرجة یکون موهوما لأنه بوصوله الی هذه الدرجة یکون احتمال عدم  انطباق المعلوم بالإجمال علی کل طرف بدرجة الاطمئنان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فینحل  العلم الإجمالی بالاطمئنان فی بعض أطرافه والوهم فی الطرف الاخر فلا أثر لهذا  العلم الإجمالی</w:t>
      </w:r>
      <w:r>
        <w:rPr>
          <w:rFonts w:eastAsia="IRNazanin" w:cs="IRNazanin"/>
          <w:color w:val="111111"/>
          <w:sz w:val="28"/>
          <w:szCs w:val="28"/>
          <w:rtl w:val="true"/>
          <w:lang w:bidi="fa-IR"/>
        </w:rPr>
        <w:t>.</w:t>
      </w:r>
    </w:p>
    <w:p>
      <w:pPr>
        <w:pStyle w:val="Heading2"/>
        <w:numPr>
          <w:ilvl w:val="1"/>
          <w:numId w:val="1"/>
        </w:numPr>
        <w:rPr/>
      </w:pPr>
      <w:bookmarkStart w:id="224" w:name="__RefHeading___Toc407474_774463916"/>
      <w:bookmarkStart w:id="225" w:name="_Toc75"/>
      <w:bookmarkEnd w:id="224"/>
      <w:r>
        <w:rPr>
          <w:rtl w:val="true"/>
        </w:rPr>
        <w:t>التواتر بحث الأصول</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p>
    <w:p>
      <w:pPr>
        <w:pStyle w:val="BookText"/>
        <w:rPr/>
      </w:pPr>
      <w:r>
        <w:rPr>
          <w:rFonts w:ascii="IRNazanin" w:hAnsi="IRNazanin" w:eastAsia="IRNazanin"/>
          <w:color w:val="111111"/>
          <w:sz w:val="28"/>
          <w:sz w:val="28"/>
          <w:szCs w:val="28"/>
          <w:rtl w:val="true"/>
          <w:lang w:bidi="fa-IR"/>
        </w:rPr>
        <w:t>ذکرنا ان تنجیز العلم الاجمالی فی التواتر الاجمالی منوط بتوفر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المعلوم بالإجمال حکما إلزامیا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ینحل هذا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توفر هذان الشرطان یتنجز هذا العلم الاجمالی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أطراف العلم الاجمالی تنقسم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اطراف العلم الاجمالی احتمالات مستقلة وغیر منافیة وغیر مشروط بعضها ببعضها الاخر ولا ارتباط بینها کالتواتر الاجمالی المتقدم فإن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مثلا أخبر عن مائة قضیة لا ارتباط بین هذه القضایا وهی احتمالات مستقلة ولا یرتبط بعضها ببعضها الآخر، أو إذا فرضنا ان زید أخبر عن نجاسة الإناء الأبیض وعمرو أخبر عن نجاسة الإناء الأسود وبکر أخبر عن نجاسة الفراش والرابع أخبر عن نجاسة ثوبه والخامس أخبر عن نجاسة بدنه والسادس أخبر عن نجاسة بیته وهکذا فهذه الأخبار أخبار مستقلة واحتمال مطابقتها للواقع غیر مربوط بمطابقة الآخر للواقع فإن کل واحد من هذه الأخبار احتمال مطابقته للواقع بنسبة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ستین او أکثر او اقل ولا یرتبط احتمال مطابقة کل منها باحتمال مطابقة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العلم الاجمالی بصدق أحد هذه الأخبار ومطابقة بعضها للواقع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احتمالات اطراف العلم الاجمالی احتمالات مربوط بعضها ببعضها الآخر کما هو الغالب فی أطراف العلم الاجمالی فإذا علمنا إجمالا بنجاسة أحد الإناءین الأبیض و الأسود، فإن القیمة الاحتمالیة لنجاسة الإناء الأسود ترتبط بالقیمة الاحتمالیة لنجاسة الإناء الأبیض فإذا کبرت القیمة الاحتمالیة لنجاسة الإناء الأبیض تضاءلت القیمة الاحتمالیة لنجاسة الإناء الأسود فإذا فرضنا أن القیمة الاحتمالیة لنجاسة الإناء الأبیض بلغت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فبطبیعة الحال تتضاءل وتتناقص القیمة الاحتمالیة لنجاسة الإناء السود 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الدرجة وإذا بلغت القیمة الاحتمالیة لنجاسة الإناء الأبیض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تضاءلت القیمة الاحتمالیة لنجاسة الإناء الأسود 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معنی الارتباط أی أحد الاحتمالین مربوط بالاحتمال الآخر ومشروط به صعودا ونزولا بنفس الدرجة، وإذا وصلت القیمة الاحتمالیة لنجاسة الإناء الأبیض 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الی العلم بنجاسة الإناء الأبیض وعلما بعدم نجاسة الإناء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فرضنا أننا علمنا بوقوع قطرة من الدم علی أحد آنیة عشرة ونسبة وقوع هذه القطرة علی کل واحد منها نسبة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عشرة او نسبة العشرة من مائة وإذا فرضنا ان هذه النسبة کبرت فی واحد منها ووصلت القیمة الاحتمالیة لوقوع قطرة الدم فیه 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فبطبیعة الحال تضاءلت القیمة الاحتمالیة لوقوع قطرة الدم علی سائر الآنیة إلی أقل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کلما کبرت القیمة الاحتمالیة فی بعضها تضاءلت القیمة الاحتمالیة فی بعضها الاخر بنفس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إذا فرضنا أن هناک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إناء وقد وقعت قطرة من الدم علی أحدها فنسبة وقوع هذه القطرة علی کل واحد منها نسبة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نسبة عدم وقوعها علی کل واحد منها فهی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مثل ذلک هل یکون عدم وقوع قطرة الدم علی کل واحد منها قیمته تبلغ الی حد الاطمئنان ووقوع قطرة الدم علی کل واحد یبلغ الی حد الوهم او لا یبلغ؟ فإذا فرضنا ان القیمة الاحتمالیة لوقوع الدم علی کل واحد من هذه الآنیة البالغ عددها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وصلت الی درجة الوهم ویکون وقوعها فی کل واحد موهوما، وأما عدم وقوعها فی کل واحد فقیمته تبلغ مرتبة الاطمئنان فإذا وصل الی درجة الاطمئنان انحل العلم الاجمالی باعتبار ان الاطمئنان یکون حجة ذاتا عند العقلاء وممضی شرعا، فلا یبقی أثر لذلک العلم الاجمالی ولا مانع من الرجوع الی الاصول المؤمنة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الاحتمال الواحد فی المائة منجز او لا؟ فإن لم یکن منجزا انحل العلم الاجمالی وإن کان منجزا لم ینحل العلم الاجمالی؟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احتمال واحد بالمائة یکون منجزا کما هو الحال فی الأخطار الخارجیة فإذا فرضنا ان المسافر یری فی هذا الطریق خطر الموت او خطر آخر وإن کان هذا الاحتمال واحد فی المائة فمع ذلک یکون منجزا ولا یختار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منجزا وحینئذ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الاحتمال احتمال واحد من ألف او أکثر فهو موهوم ولا یکون منجزا لأن مقابله الاطمئنان والاطمئنان یکون حجة لدی العقلاء ذاتا والشارع امضی ذلک ولا فرق فی حجیة الاطمئنان بین اطراف العلم الاجمالی وغیر اطراف العلم الاجمالی والشبهة المحصورة والشبهة غیر المحصورة، کما إذا کانت لدی واحد مکتبة فیها مائة ألف کتاب وهو یعلم اجمالا ان کتابا واحدا فیها مغصوب ولکن لا یدری انه من الکتب الاصولیة او الفقهیة او کتب التفسیر او التأریخ او الفلسفة، فإذا أخذنا أی کتاب منها فاحتمال أنه مغصوب یکون بنسبة واحد من مائة ألف احتمال ومن الواضح ان هذا الاحتمال لا أثر له، ولا یکون منجزا وفی مثل ذلک لا أثر للعلم الاجمالی وانه ینحل الی الاطمئنان فی بعض اطرافه والی الوهم فی بعضها الاخر والاطمئنان یکون حجة عند العقلاء وعند الشارع ویوجب انحلال العلم الاجمالی کما هو الحال فی الحجیة الشرعیة، کما إذا علم بنجاسة احد الإناءین الشرقی او الغربی وقامت البینة علی ان الإناء الشرقی هو النجس فینحل العلم الاجمالی الی علم تفصیلی تعبدی والی شک بدوی فلا مانع من الرجوع الی اصالة البراءة</w:t>
      </w:r>
      <w:r>
        <w:rPr>
          <w:rFonts w:eastAsia="IRNazanin" w:cs="IRNazanin"/>
          <w:color w:val="111111"/>
          <w:sz w:val="28"/>
          <w:szCs w:val="28"/>
          <w:rtl w:val="true"/>
          <w:lang w:bidi="fa-IR"/>
        </w:rPr>
        <w:t>.</w:t>
      </w:r>
      <w:bookmarkStart w:id="226" w:name="pg4992_62656"/>
    </w:p>
    <w:p>
      <w:pPr>
        <w:pStyle w:val="BookText"/>
        <w:rPr/>
      </w:pPr>
      <w:bookmarkEnd w:id="226"/>
      <w:r>
        <w:rPr>
          <w:rFonts w:ascii="IRNazanin" w:hAnsi="IRNazanin" w:eastAsia="IRNazanin"/>
          <w:color w:val="111111"/>
          <w:sz w:val="28"/>
          <w:sz w:val="28"/>
          <w:szCs w:val="28"/>
          <w:rtl w:val="true"/>
          <w:lang w:bidi="fa-IR"/>
        </w:rPr>
        <w:t>فالنتیجة ان ضعف الاحتمال إذا وصل الی درجة الوهم وقیمة الاحتمال اذا کبرت ووصلت الی درجة الاطمئنان ینحل العلم الاجمالی الی عمل تفصیلی فی موارد الاطمئنان وشک بدوی ووهمی فی غیر موارده فلا مانع من الرجوع الی الاصول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هذا التواتر کما ان العامل الکمی مؤثر فیه فکذلک العامل الکیفی ایضا مؤثر فإذا فرضنا انه اخبر عن موت زید ألف ثقة واخبر عن موته الف مجهول فیختلف الحال بینهما فإن من اخبار الثقة یحصل الیقین بسرعة دون اخبار غیر الثقة فیحصل الیقین بأخبار الثقة إذا بلغ 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بینما إذا اخبر مائة مجهول فلا یحصل الیقین بصدق القضیة المتواترة، فالعامل الکیفی ککون المخبر ثقة او عدلا یؤثر فی الاسراع بحصول الیقین، فالعامل الکمی وحده لا یکون مؤثرا الا إذا کان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التواتر المعنوی</w:t>
      </w:r>
    </w:p>
    <w:p>
      <w:pPr>
        <w:pStyle w:val="Heading2"/>
        <w:numPr>
          <w:ilvl w:val="1"/>
          <w:numId w:val="1"/>
        </w:numPr>
        <w:rPr/>
      </w:pPr>
      <w:bookmarkStart w:id="227" w:name="__RefHeading___Toc407476_774463916"/>
      <w:bookmarkStart w:id="228" w:name="_Toc76"/>
      <w:bookmarkEnd w:id="227"/>
      <w:r>
        <w:rPr>
          <w:rtl w:val="true"/>
        </w:rPr>
        <w:t>التواتر  بحث الأصول</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التواتر المعنوی فهو متمثل فی إخبار عدد هائل عن قضیة واحدة وموضوع واحد بعبارات مختلفة  وصیغ متعددة إما بالمطابقة او بالالتزام او بالتضمن او بغیر ذلک من الدلالات  اللفظیة فالجمیع کانوا مخبرین عن قضیة واحدة وموضوع واحد تارة بالمطابقة واخری  بالالتزام وثالثة بالتضمن وهکذا کالأخبار عن شجاعة علی بن أبی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اخبار  بألسنة مختلفة فی الروایات والتواریخ بکافة انواعها وأقسامها فإنهم قد یخبرون عن  شجاعته علیه السلام تارة بالتضمن وأخری بالالتزام واخری بالمطابقة وکالأخبار عن  جود حاتم فإنه أخبار متواتر ولکن عن موضوع واحد بعبارات متشتتة والفاظ مختلفة تارة  بالمطابقة وأخری بالالتزام وثالثة بالتضمن فهذا هو التواتر المعنوی أی ان هذا  المعنی ثابت قطعا سواء کانت هذه الالفاظ او هذه الأخبار ثابتة او لم تکن ثابتة،  ولکن هذا الموضوع الواحد والقضیة الواحدة ثابتة یقینا أی حصل الیقین بثبوت هذه  القضیة الواحدة من هذه الالفاظ المختلفة والمتعددة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العوامل التی لها تأثیر کبیر ولها دور أساسی فی حصول الیقین بالقضیة المتواترة  عدة 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الکمی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الکیفی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العوامل لها دور کبیر فی حصول الیقین بالقضیة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العامل الکمی فإنه إذا بلغ عدد  الأخبار عن قضیة واحدة وموضوع فارد الی حد التواتر حصل الیقین بالقضیة المتواترة  من جهة حکم العقل باستحالة تواطؤهم علی الکذب اتفاقا وتصادفا لحکم العقل بأن  الصدفة لا تدوم، فحکم العقل باستحالة تواطؤهم علی الکذب وإن کان ممکنا ذاتا إلا  انه مستحیل وقوعا، فیحصل الیقین بصدق القضیة المتواترة، لأن احتمال تواطؤهم علی  الکذب مستحیل بحکم العقل لأن الصدفة لا تدوم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الیقن الحاصل فی القضیة  المتواترة بالتواتر المعنوی أسرع من الیقین الحاصل بالقضیة المتواترة فی التواتر  الاجمالی، لأن الیقین الحاصل بصدق القضیة المتواترة فی التواتر المعنوی یوجد فیه مضعفین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المضعف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 کل خبر  من اخبار المخبرین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المضعف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اشتراکهم فی  المصالح والدوافع للکذب فی القضیة الواحدة وفی الموضوع الواحد فإنهم قد اجمعوا  واتفقوا علی الکذب فی موضوع واحد وقضیة واحدة فبطبیعة الحال هناک مصلحة مشترکة  ودوافع مشترکة تدفعهم الی الکذب فی هذه القضیة فیکون هناک عامل إضافی یضعف القیمة  الاحتمالیة للکذب فی التواتر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یکون حصول الیقن بصدق القضیة المتوترة فی التواتر المعنوی أسرع من حصول  الیقین بصدق القضیة المتواترة فی التواتر الاجمالی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العامل الکیفی فلا شبهة فی ان له دورا بارزا فی حصول الیقین بالقضیة المتواترة  والعامل الکیفی تارة یکون بصفات المخبر ککون المخبر ثقة او عادلا فإنه فرق بین  اخبار مائة ثقة وبین اخبار مائة مجهول الحال او غیر ثقة وفرق بین اخبار ألف ثقة  وبین إخبار ألف مجهول الحال او غیر الثقة فلا شبهة فی ان الیقین بالقضیة المتواترة  اسرع فی حال کان المخبر بها ثقة منه فی حال کون المخبر مجهول الحال او کون المخبر  غیر ثقة او غیر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العامل الکیفی فی العواطف فإذا فرضنا ان المخبرین بهذه القضیة من اهل العواطف  فإن هذه الصفة تؤثر فی الاسراع بحصول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لها دخل فی إبطاء حصول الیقین کما لو لم یکونوا المخبرین من اهل العواطف فإن  هذه الصفة توجب بطئ حصول الیقین بصدق القضیة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فخصوصیة المخبر من حیث کونه ثقة او غیره وکونه عاطفیا او لم یکن عاطفیا لها  دخل فی الاسراع بحصول الیقین او بطئه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العامل الذاتی کالوسوسة فإنها تارة توجب الاسراع فی حصول الیقین وتارة اخری توجب  بطئ حصول الیقین من جهة انه شکاک او وسواس فهذا یختلف باختلاف الموارد ولکن یقین  الوسواس لا حجیة له ولا أثر مترتب علی یقین الوسواس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الیقین الحاصل بالقضة المتواترة معنویا اسرع من حصول الیقن بالقضیة المتواترة  فی التواتر الاجمالی، واما الیقین اللفظی فهو متمثل بأخبار جماعة عن قضیة واحدة  بلفظ واحد وبصیغة واحدة کالقرآن الکریم فإنه نزل من النبی الأکرم الی الناس ووصل  بالتواتر بنفس اللفظ الصادر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أی زیادة ونقیصة وأی تحریف  فهذا هو التواتر اللفظی وکذلک مسألة الغدیر فإن أصل هذه المسألة ثبتت بالتواتر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التواتر اللفظی متمثل فی أخبار جماعة عن موضوع وقضیة واحدة بلفظ واحد وصیغة واحدة  والیقین الحاصل بصدق القضیة المتواترة فی هذا التواتر أسرع من الیقین الحاصل بصدق  القضیة المتواترة الحاصل من التواتر الاجمالی والیقن الحاصل بصدق القضیة المتواترة  من التواتر المعنوی، لأن فی هذا الیقین هناک ثلاث عوامل مضعفة للقیمة الاحتمالیة  للکذب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الکذب فی  أخبار کل واحد من المخبرین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اشتراکهم فی  الدوافع للکذب فی موضوع واحد وفی قضیة واحدة بأن تکون المصلحة مشترکة بینهم فی  الداعی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الکذب بلفظ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نفسه غیر محتمل، بأن یکون جمیع المخبرین أخبروا عن القضیة کذبا بلفظ واحد  اتفاقا وصدفة فهذا فی نفسه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یکون حصول الیقین بصدق القضیة المتواترة بالتواتر اللفظی أسرع من حصول  الیقین بها فی التواتر الاجمالی والتواتر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لیس للتواتر ضابط عام فی جمیع الموارد لاختلافه باختلاف الموارد والمقامات،  حیث ان للعامل الکیفی تأثیرا کبیرا وبارزا فی حصول الیقین بصدق القضیة المتواترة  کما إذا کان المخبر ثقة او عدلا او إذا کانت القضیة المتواترة قضیة ارتکازیة  ومرتکزة فی أذهان الناس فإن لها دورا کبیرا فی الاسراع بحصول الیقین بها، فبطبیعة  الحال یختلف باختلاف الخصوصیات المکتنفة بالقضیة ککونها قضیة مرتکزة او کون  المخبرین بها ثقات او عدولا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التواتر وأقسامه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بعد ذلک یقع فی حجیة خبر الواحد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أن هذه المسألة من أهم المسائل الأصولیة لأن عملیة استنباط الحکم الشرعی  فی جمیع أبواب الفقه منوط بهذه المسألة، وقد أشرنا فیما سبق أن المسائل الأصولیة  والمسائل الفقهیة مسائل نظریة، واما المسائل الفقهیة الضروریة القطعیة فقلیلة جدا  ولا تتجاوز نسبتها الی جمیع الأحکام الفقهیة عن نسبة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تقریبیة، وفی  المسائل الفقهیة الضروریة والقطعیة لا موضوع للاجتهاد والتقلید فإن نسبتها الی  المجتهد والعامی علی حد سواء فلا یرجع العامی الی المجتهد فیها لأنها ضروریة کوجوب  الصلاة ولا موضوع للتقلید فیه، والمسائل القطعیة أیضا کذلک لأن رجوع العامی الی  المجتهد فی المسائل الفقهیة النظریة لأن إثبات الأحکام الشرعیة فی تلک المسائل  یتوقف علی عملیة الاستنباط وهی تطبیق القواعد العامة والنظریات المشترکة الثابتة  فی الأصول علی عناصرها الخاصة فی الفقه ونتیجة ذلک هی الحکم الفقهی الشرعی</w:t>
      </w:r>
      <w:r>
        <w:rPr>
          <w:rFonts w:eastAsia="IRNazanin" w:cs="IRNazanin"/>
          <w:color w:val="111111"/>
          <w:sz w:val="28"/>
          <w:szCs w:val="28"/>
          <w:rtl w:val="true"/>
          <w:lang w:bidi="fa-IR"/>
        </w:rPr>
        <w:t>.</w:t>
      </w:r>
      <w:bookmarkStart w:id="229" w:name="pg4992_62660"/>
    </w:p>
    <w:p>
      <w:pPr>
        <w:pStyle w:val="Heading2"/>
        <w:numPr>
          <w:ilvl w:val="1"/>
          <w:numId w:val="1"/>
        </w:numPr>
        <w:rPr/>
      </w:pPr>
      <w:bookmarkStart w:id="230" w:name="__RefHeading___Toc407478_774463916"/>
      <w:bookmarkStart w:id="231" w:name="_Toc77"/>
      <w:bookmarkEnd w:id="229"/>
      <w:bookmarkEnd w:id="230"/>
      <w:r>
        <w:rPr>
          <w:rtl w:val="true"/>
        </w:rPr>
        <w:t>حجیة خبر الواحد بحث الأصول</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w:t>
      </w:r>
    </w:p>
    <w:p>
      <w:pPr>
        <w:pStyle w:val="BookText"/>
        <w:rPr/>
      </w:pPr>
      <w:r>
        <w:rPr>
          <w:rFonts w:ascii="IRNazanin" w:hAnsi="IRNazanin" w:eastAsia="IRNazanin"/>
          <w:color w:val="111111"/>
          <w:sz w:val="28"/>
          <w:sz w:val="28"/>
          <w:szCs w:val="28"/>
          <w:rtl w:val="true"/>
          <w:lang w:bidi="fa-IR"/>
        </w:rPr>
        <w:t>ذکرنا ان حجیة خبر الواحد من أهم المسائل الأصولیة وعملیة استنباط الحکم الشرعی الفقهی تتوقف علیه فی تمام أبواب الفقه من البدایة الی النهایة فإن الأحکام الفقهیة أحکام نظریة وإثباتها بحاجة الی عملیة الاجتهاد والاستنباط وعملیة الاجتهاد والاستنباط عملیة معقدة وصعبة ولا یتمکن منها أی أحد لإثبات الحکم الشرعی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وجوب الاجتهاد بمقتضی الإیمان بالرسالة فی الشریعة المقدسة ضروری لحفظ الدین وحفظ الأحکام الشرعیة وبتبعه وجوب التقلید ایضا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الأحکام الضروریة والقطعیة المحتفظة بضروریتها وقطعیتها الی هذا العصر فهی قلیلة جدا فی الشریعة ولا تتجاوز عن نسبة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تقریبیة الی مجموع الأحکام الفقهیة، ولهذا لا تحل مشاکل الإنسان الأخری لا المشاکل الاجتماعیة ولا الفردیة ولا المادیة ولا المعنویة والعائلیة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بد من إثبات الأحکام الفقهیة الشرعیة بعملیة الاجتهاد وهذه العملیة تتوقف علی حجیة أخبار الآحاد فلا بد من إثبات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أخبار الآحاد حجة لانسد باب العلم والعلمی معا، وحینئذ لا مناص من الاحتیاط فی جمیع موارد الاختلاف والشبهة والشک، لأن الإیمان بالرسالة یقتضی ذلک وهذا الاحتیاط إما انه لا یمکن او أنه ضرری او حرجی ولا یمکن رفع هذا الحرج والضرر بالتمسک بسائر الأدلة فی المقام لأن سائر الأدلة إما انها غیر ثابتة او أنها ثبتت ولکنها قلیلة لا تجدی لنفی العسر والحرج فی تمام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فقد تقدم أنه لا یکون حجة لأنه غیر ثابت إذ الثابت هو الاجماع بین المتأخرین فإن بإمکان المجتهد تحصیل الاجماع بین المتأخرین بالمراجعة الی کتبهم وأقوالهم فی المسألة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الاجماع بین المتأخرین لا أثر له ولا یمکن إثبات وصوله الیهم من زمن المتقدمین فضلا عن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طریق لنا الی ان هذا الاجماع ثابت بین الفقهاء المتقدمین وانه وصل الی المتأخرین 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الاجماع التعبدی بین المتقدمین فلیس بإمکاننا إثبات ذلک لأن الإجماعات بین المتقدمین إما مبنیة علی القواعد العامة کقاعدة اللطف وقاعدة البراءة او ما شاکل ذلک او مبنیة علی الحدس والاجتهاد فلیس بإمکاننا إثبات الاجماع التعبدی بین الفقهاء المتقدمین، وعلی تقدیر إثباته فلا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 ثبوت الحکم فی الشریعة المقدسة، کما انه لا یمکن إثبات أنه وصل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العقلی فهو ینقسم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العقلی النظری فالکبری وإن کانت ثابتة إلا أنه لا توجد صغری لهذه الکبری، فإن العقل إذا أدرک مصلحة ملزمة او مفسدة ملزمة فی فعل وأدرک أیضا أن هذه المصلحة الملزمة لا مزاحم لها ولا مانع لها فبطبیعة الحال یستکشف جعل الوجوب لهذا الفعل علی أساس أن الأحکام الشرعیة تابعة للمصالح والمفاسد الواقعیة فإذا أدرک العقل مصلحة ملزمة فی فعل وأدرک أنه لا مزاحم لها ولا مانع لها فیستکشف جعل الوجوب من قبل الشارع لهذا الفعل فهذه الکبری ثابتة ولکن لیس لها صغری، إذ لیس للعقل طریق الی ملاکات الأحکام الشرعیة ولیس له أن یدرک أن المصلحة القائمة فی هذا الفعل ملزمة وعلی تقدیر أدراکه مصلحة ملزمة فی فعل إلا أنه لا یدرک انه لا مزاحم لها ولا مانع منها، ولهذا لا یمکن الاستدلال بالدلیل العقلی فی شیء من الموارد من بدایة الفقه الی نهایته فلا یوجد مورد فی الفقه لثبوت الحکم الشرعی فیه بالدلیل العقلی النظری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الکبری ثابتة أی لو کان بإمکان العقل النظری أدراک مصلحة ملزمة فی الفعل او مفسدة ملزمة فإنه لا محالة یستکشف حکما شرعیا علی أساس أن الأحکام الشرعیة تابعة للمصالح والمفاسد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الشأن فی إثبات أدراک العقل للمصالح والمفاسد الواقعیة فی الأشیاء وإثبات أدراکه أنها مصالح ومفاسد ملزمة وان لیس لها مزاحم ولا 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دلیل العقلی النظری معدوم فی الشریعة المقدسة ولا یوجد فی الفقه ثبوت للحکم الشرعی من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العقل العملی وهو حکم العقل بحسن شیء او قبحه فالعقل یحکم بقبح الظلم وبحسن العدل وبقبح الکذب وحسن الصدق وبحسن ضرب الیتیم للتأدیب وقبح ضربه للإیذاء وما شاکل ذلک، فالصغری ثابتة وهی ان العقل العملی یدرک حسن الأشیاء وقبحها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الأحکام الشرعیة لیس تابعة للحسن والقبح وإنما لأحکام الشرعیة تابعة للمفسدة والمصلحة الواقعیة، والمصلحة غیر الحسن فقد تجتمع معه وقد تفترق عنه والمفسدة غیر القبح فقد تجتمع معه وقد تفترق، فالحسن والقبح مدرکان عقلیان ولیس لهما ما بإزاء فی الخارج، واما المصلحة والمفسدة فهما أمران وقعیان خارجیان، والأحکام الشرعیة تابعة للمصالح والمفاسد الواقعیة ولیست تابعة للحسن والقبح العقلیان، فلا توجد هناک ملازمة بین حکم الشارع بالوجوب او الحرمة لشیء وبین حکم العقل بحسنه او قبحه، لأن الملازمة إنما هی بین أدراک العقل مصلحة ملزمة فی فعل او مفسدة کذلک غیر مزاحمة وبین حکم الشارع بالوجوب او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الملازمة ثابتة کبرویا ولکن لیس لها صغری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الکتاب فجملة من الآیات الکریمة تتکفّل الأحکام الشرعیة ولکن نسبتها إلی سائر الآیات قلیلة جدا وهذه الآیات المتکفلة للأحکام الشرعیة متکفلة للأحکام الشرعیة بنحو العموم او الاطلاق ولا تتعرض لتفاصیلها وشروطها وموانعها، ومن الواضح انها لا تکفی فی تمام أبواب الفقه فإن غالب هذه الآیات فی مقام التشریع فقط أی تشریع الأحکام فقط بقطع النظر عن قیودها وموانعها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المقدمة ظهر أن المسألة الوحیدة المجدیة فی عملیة الاستنباط وفی إثبات الأحکام الشرعیة الفقهیة فی تمام أبواب الفقه هی مسألة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مجموعة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أخبار الآحاد سندا کقاعدة عامة، فلا بد من إثبات حجیتها سندا وأنها صدرت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الینا بسند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حجیة اخبار الآحاد دلالة، فلا بد من إثبات حجیتها دلالة وظهورا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حجیتها جهة وأنها صدرت لبیان الأحکام الواقعیة لا للتقیة ولا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الثانی فقد تقدم الکلام فیه وأنه لا شبهة فی حجیة اخبار الآحاد من حیث الدلالة، فإن ظواهر أخبار الآحاد حجة بالسیرة القطعیة من العقلاء الجاریة علی العمل بظواهر الالفاظ ومنها ظواهر الکتاب وظواهر الروایات فلا شبهة فی حجیة ظواهر أخبار الآحاد ودلالتها بالسیرة القطعیة من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الثالث فهو أیضا ثابت کقاعدة عامة فإن کل کلام صدر من متکلم لا شبهة فی أنه ظاهر فی أنه فی مقام بیان الواقع واما انه صدر منه تقیة او لأمر آخر فهو خلاف الظاهر وبحاجة الی قرینة ولهذا کل روایة صدرت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أنها لبیان الأحکام الواقعیة واما صدورها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 او لأمر آخر فهو خلاف الظاهر وبحاجة الی قرینة وطالما لم تکن قرینة فتحمل علی ظواهرها وهی انها صدرت لبیان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المورد الثانی وهو حجیة أخبار الآحاد من حیث الدلالة ثابت کقاعدة عامة وکذلک المورد الثالث وهو حجیة ظهورها فی انها صدرت لبیان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المورد الأول وهو إثبات حجیة اخبار الآحاد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هذا الأمر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المنکرین لحجیة اخبار الآحاد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المثبتین لحجیة أخبار الآحاد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سعة دائرة حجیة أخبار الآحاد وضیقها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المرحلة الأولی فقد ذهب جماعة من المتقدمین منهم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حجیة أخبار الآحاد، وقد استدل علی ذلک بوجوه</w:t>
      </w:r>
      <w:r>
        <w:rPr>
          <w:rFonts w:eastAsia="IRNazanin" w:cs="IRNazanin"/>
          <w:color w:val="111111"/>
          <w:sz w:val="28"/>
          <w:szCs w:val="28"/>
          <w:rtl w:val="true"/>
          <w:lang w:bidi="fa-IR"/>
        </w:rPr>
        <w:t>:</w:t>
      </w:r>
      <w:bookmarkStart w:id="232" w:name="pg4992_62664"/>
    </w:p>
    <w:p>
      <w:pPr>
        <w:pStyle w:val="BookText"/>
        <w:rPr/>
      </w:pPr>
      <w:bookmarkEnd w:id="232"/>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الطائفة علی عدم حجیة اخبار الاحاد، وذکر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أجوبته عن المسائل الموصلیة ان عدم حجیة اخبار الآحاد من الواضحات، بل من ضروریات المذهب کعدم حجیة القیاس</w:t>
      </w:r>
      <w:r>
        <w:rPr>
          <w:rFonts w:eastAsia="IRNazanin" w:cs="IRNazanin"/>
          <w:color w:val="111111"/>
          <w:sz w:val="28"/>
          <w:szCs w:val="28"/>
          <w:rtl w:val="true"/>
          <w:lang w:bidi="fa-IR"/>
        </w:rPr>
        <w:t>.</w:t>
      </w:r>
    </w:p>
    <w:p>
      <w:pPr>
        <w:pStyle w:val="Heading2"/>
        <w:numPr>
          <w:ilvl w:val="1"/>
          <w:numId w:val="1"/>
        </w:numPr>
        <w:rPr/>
      </w:pPr>
      <w:bookmarkStart w:id="233" w:name="__RefHeading___Toc407480_774463916"/>
      <w:bookmarkStart w:id="234" w:name="_Toc78"/>
      <w:bookmarkEnd w:id="233"/>
      <w:r>
        <w:rPr>
          <w:rtl w:val="true"/>
        </w:rPr>
        <w:t>حجیة خبر الواحد بحث الأصول</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w:t>
      </w:r>
    </w:p>
    <w:p>
      <w:pPr>
        <w:pStyle w:val="BookText"/>
        <w:rPr/>
      </w:pPr>
      <w:r>
        <w:rPr>
          <w:rFonts w:ascii="IRNazanin" w:hAnsi="IRNazanin" w:eastAsia="IRNazanin"/>
          <w:color w:val="111111"/>
          <w:sz w:val="28"/>
          <w:sz w:val="28"/>
          <w:szCs w:val="28"/>
          <w:rtl w:val="true"/>
          <w:lang w:bidi="fa-IR"/>
        </w:rPr>
        <w:t>کان کلامنا فی أدلة المنکرین لحجیة أخبار الآحاد، فقد ذهب جماعة من المتقدمین ومنهم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خبر الواحد لا یکون حجة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اجماع الطائفة علی عدم حجیة خبر الواحد، وقد جاء فی أجوبة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الموصلیات أن عدم حجیة خبر الواحد من الواضحات بل هو من ضروریات المذهب کعدم حجیة القیاس، فکما ان عدم حجیة القیاس من ضروریات المذهب فکذلک عدم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الاجماع لا أثر له صغری وکبری فإن إثبات الاجماع التعبدی بین المتقدمین لا طریق لنا الیه بل لا یمکن لأن الاجماع المدعی بینهم المنقول الینا إما مبنی علی الحدس والاجتهاد والتخمین او مبنی علی تطبیق قاعدة کقاعدة اللطف او ما شاکل ذلک مضافا الی اختلافهم فی دعوی الاجماع فی نفس مسألة واحدة بل فرد منهم یختلف فی دعوی الاجماع من کتاب الی کتاب آخر فکیف یمکن الاعتماد علی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تحقق الاجماع فلا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بالملازمة العقلیة ولا بالملازمة العادیة ولا بالملازمة الارتکازیة ولا بحساب الاحتمالات ولا یمکن احراز انه وصل الیهم من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الاستدلال بالإجماع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فإجماع السید المرتضی معارض بإجماع الشیخ، فإن الشیخ أدعی اجماع الطائفة علی حجیة اخبار الآحاد، فمن اجل المعارضة لا یمکن ان یکون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الشیخ معاصر مع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کلیهما من تلامذة الشیخ المفید، نعم بعد وفاة الشیخ المفید تّلمذ الشیخ عند السید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هما متعاصران من حیث الزمان فأحدهما یدعی اجماع الطائفة علی عدم حجیة أخبار الآحاد والآخر یدعی اجماع الطائفة علی الحجیة، فإذن کیف یمکن الاعتماد علی مثل هذه 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ایضا الا ان هذا الاجماع من السید مقطوع البطلان من جهة قیام السیرة القطعیة من العقلاء الجاریة علی العمل بأخبار الثقة الممضاة شرعا، فإن هذه السیرة بعد الإمضاء تصبح سیرة متشرعة وهذه السیرة المتشرعیة ثابتة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الامضاء وفی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فإن العمل بأخبار الثقة وحجیتها أمر مرتکز فی الأذهان ولذا فی عدة من الروایات یکون السؤال عن وثاقة الراوی لا عن العمل بروایته، وهذا یعنی ان الکبری أمر مرتکز ومعلومة وهی حجیة أخبار الثقة وإنما السؤال عن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أفیونس بن عبد الرحمن ثقة آخذ عنه </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غیره، فحجیة أخبار الثقة رغم انها أخبار آحاد أمر مرتکز فی الأذهان وثابتة فی الأذهان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الاجماع مقطوع البطلان بهذه السیرة القطعیة من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ومن ناحیة أخری أن السید من الفقهاء وجلیل القدر فلا یمکن ان یدعی الاجماع جزافا ولا یحتمل فی حقه ذلک، فلا بد أن یکون منشأ دعوی الاجماع عنده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مراده من خبر الواحد حصة خاصة من الخبر وهی الخبر الضعیف کالمرسلات والمرفوعات وکأخبار غیر الثقة، فمراده من دعوی اجماع الطائفة علی عدم حجیة اخبار الآحاد وانها من الواضحات أن هذه الأخبار الضعیفة لا تکون حجة وعدم حجیتها تکون من الواضحات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التوجیه وأن کان ممکنا أن یکون هو مراد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غیر تام فإن الخبر الضعیف لا یکون حجة من جهة عدم الدلیل علیه فلا دلیل علی حجیته وأن الدلیل الدال علی حجیة خبر الواحد لا یشمل الخبر الضعیف، فإن سیرة العقلاء الجاریة علی العمل بأخبار الثقة الممضاة شرعا لا تشمل الأخبار الضعیفة کأخبار غیر الثقة، فتکون عدم حجیة الخبر الضعیف من جهة عدم الدلیل علیها لا من جهة ان الدلیل علی عدم حجیته کإجماع الطائفة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الطائفة علی عدم حجیة أخبار الآحاد مبنیة علی الحدس والاجتهاد والتخمین بأن الأصحاب اتفقوا علی عدم حجیة اخبار الآحاد، او علی تطبیق القاعدة کقاعدة أصالة البراءة او قاعدة عدم حجیة الظن فإن مقتضی الاصل الأولی عدم حجیة الظن فهو أصل أولی ثابت، ولعل دعواه تطبیق لهذا الاصل علی مسألة خبر الواحد ومقتضی هذا الاصل عدم الحجیة 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مثل هذا الاجتهاد والحدس خاطئ وغیر مطابق للواقع ولا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قاعدة عدم حجیة الظن فهی وإن کانت ثابتة ولکن الکلام بین الأصحاب فی خروج مسألة حجیة خبر الواحد عن هذه القاعدة فهل یخرج خبر الواحد من هذه القاعدة وأنه قد ثبتت حجیته او لا؟ هذا هو مورد الکلام ولیس مورد الکلام بینهم فی تطبیق هذه القاعدة علی مسألة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قطعیة الأخبار الواصلة الیهم سندا فمن أجل ذلک قال أن خبر الواحد لا یکون حجة واجماع الطائفة قائم علی عدم حجیته وانه من الواضحات، باعتبار ان الأخبار الواصلة الیه أخبار قطعیة فلا یکون الخبر الواحد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غیر تام إذ لا شبهة فی أن تلک الأخبار لیست بقطعیة، وذهب الی ذلک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لأنه یری ان جمیع الأخبار الموجودة فی الکتب الأربعة قطعیة السند ولیس من اخبار الآحاد، ولذا اشکل علی العلامة فی تقسیم الروایات للروایات الی الصحیح والموثق والحسن 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لا یمکن إثبات هذه الدعوی، فلا شبهة فی ان هذه الروایات لم تصل الینا بالتواتر بطرق قطعیة وإنما وصلیت الینا بطرق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ذکرناه من المبررات لدعوی الاجماع عند السید غیر تامة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ما یعلم صدوره منّا وجب العمل به </w:t>
      </w:r>
      <w:r>
        <w:rPr>
          <w:rStyle w:val="FootnoteAnchor"/>
          <w:rtl w:val="true"/>
        </w:rPr>
        <w:footnoteReference w:id="70"/>
      </w:r>
      <w:r>
        <w:rPr>
          <w:rFonts w:ascii="IRNazanin" w:hAnsi="IRNazanin" w:eastAsia="IRNazanin"/>
          <w:color w:val="111111"/>
          <w:sz w:val="28"/>
          <w:sz w:val="28"/>
          <w:szCs w:val="28"/>
          <w:rtl w:val="true"/>
          <w:lang w:bidi="fa-IR"/>
        </w:rPr>
        <w:t xml:space="preserve">  وما لم یعلم لزم رده إلینا، فقد ورد فی هذه الروایات أن ما علم انه قولنا فالزموه وما لم تعلموه أنه قولنا فردوه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علی ان ما یکون مخالفا للکتاب والسنة فلا یکون حجة </w:t>
      </w:r>
      <w:r>
        <w:rPr>
          <w:rStyle w:val="FootnoteAnchor"/>
          <w:rtl w:val="true"/>
        </w:rPr>
        <w:footnoteReference w:id="71"/>
      </w:r>
      <w:r>
        <w:rPr>
          <w:rFonts w:ascii="IRNazanin" w:hAnsi="IRNazanin" w:eastAsia="IRNazanin"/>
          <w:color w:val="111111"/>
          <w:sz w:val="28"/>
          <w:sz w:val="28"/>
          <w:szCs w:val="28"/>
          <w:rtl w:val="true"/>
          <w:lang w:bidi="fa-IR"/>
        </w:rPr>
        <w:t xml:space="preserve">  ، وهذه الروایات تدل علی ان خبر الواحد بعنوانه الأولی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ان خبر اواحد إذا کان موافقا للکتاب </w:t>
      </w:r>
      <w:r>
        <w:rPr>
          <w:rStyle w:val="FootnoteAnchor"/>
          <w:rtl w:val="true"/>
        </w:rPr>
        <w:footnoteReference w:id="72"/>
      </w:r>
      <w:r>
        <w:rPr>
          <w:rFonts w:ascii="IRNazanin" w:hAnsi="IRNazanin" w:eastAsia="IRNazanin"/>
          <w:color w:val="111111"/>
          <w:sz w:val="28"/>
          <w:sz w:val="28"/>
          <w:szCs w:val="28"/>
          <w:rtl w:val="true"/>
          <w:lang w:bidi="fa-IR"/>
        </w:rPr>
        <w:t xml:space="preserve">  او السنة یعمل به ویکون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علی انه إذا کان علیه شاهدا </w:t>
      </w:r>
      <w:r>
        <w:rPr>
          <w:rStyle w:val="FootnoteAnchor"/>
          <w:rtl w:val="true"/>
        </w:rPr>
        <w:footnoteReference w:id="73"/>
      </w:r>
      <w:r>
        <w:rPr>
          <w:rFonts w:ascii="IRNazanin" w:hAnsi="IRNazanin" w:eastAsia="IRNazanin"/>
          <w:color w:val="111111"/>
          <w:sz w:val="28"/>
          <w:sz w:val="28"/>
          <w:szCs w:val="28"/>
          <w:rtl w:val="true"/>
          <w:lang w:bidi="fa-IR"/>
        </w:rPr>
        <w:t xml:space="preserve">  من الکتاب والسنة وجب العمل به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الطوائف الثلاثة تدل علی ان خبر الواحد بعنوانه الأولی لا یکون حجة وإنما یکون حجة بعنوان ثانوی وهو أن لا یکون مخالفا للکتاب او ان یکون موافقا للکتاب او السنة او أن علیه شاهد من الکتاب او السنة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الطائفة الأولی فلا یمکن الاستدلال بها لأنها ضعیفة من ناحیة السند فلا یمکن الاستدلال بها علی حجیة أخبار الآحاد، هذا مضافا الی انها خبر واحد وسوف یأتی ان الکلام إنما هو فی حجیة خبر الواحد فکیف یمکن الاستدلال علی عدم حجیة خبر الواحد بخبر الواحد فإنه یلزم من فرض حجیته عدم حجیته وهو مستحیل لأن کل ما یلزم من فرض وجوده عدمه فوجوده مستحیل، هذا مضافا الی ان هذه الروایة مقطوعة البطلان لمخالفتها للسیرة القطعیة من المتشرعة الجاریة علی العمل بأخبار الثقة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زماننا هذا</w:t>
      </w:r>
      <w:r>
        <w:rPr>
          <w:rFonts w:eastAsia="IRNazanin" w:cs="IRNazanin"/>
          <w:color w:val="111111"/>
          <w:sz w:val="28"/>
          <w:szCs w:val="28"/>
          <w:rtl w:val="true"/>
          <w:lang w:bidi="fa-IR"/>
        </w:rPr>
        <w:t>.</w:t>
      </w:r>
      <w:bookmarkStart w:id="235" w:name="pg4992_62668"/>
    </w:p>
    <w:p>
      <w:pPr>
        <w:pStyle w:val="BookText"/>
        <w:rPr/>
      </w:pPr>
      <w:bookmarkEnd w:id="235"/>
      <w:r>
        <w:rPr>
          <w:rFonts w:ascii="IRNazanin" w:hAnsi="IRNazanin" w:eastAsia="IRNazanin"/>
          <w:color w:val="111111"/>
          <w:sz w:val="28"/>
          <w:sz w:val="28"/>
          <w:szCs w:val="28"/>
          <w:rtl w:val="true"/>
          <w:lang w:bidi="fa-IR"/>
        </w:rPr>
        <w:t>فإذن لا یمکن الاستدلال بهذه الطائفة علی عدم حجیة أخبار الآحاد وإن کانت هذه الطائفة صادرة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الطوائف الثلاثة فالعمدة منها الطائفة الثانیة والرابعة دون الطائفة الثالثة فإنها تدل علی ان الخبر إذا کان موافقا للکتاب او السنة فهو حجة وطالما لا یکون موافقا للکتاب او السنة فلا یکون حجة وکذلک اذا کان علیه شاهد من الکتاب او السنة فهو حجة وما لا یکون علیه شاهد من الکتاب او السنة فلا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الحجة هو أخبار الآحاد الموافقة للکتاب او السنة او التی یکون علیها شاهد من الکتاب او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الحقیقة الحجة هو الکتاب او السنة دون الروایة ولهذا اذا لم یکن موافقا للکتاب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روایات آحاد ولیست روایات متواترة وقطعیة ومن الواضح انه لا یمکن الاستدلال علی عدم حجیة أخبار الآحاد بروایات الآحاد بل لا بد ان یکون الاستدلال علی عدم حجیة اخبار الآحاد بالروایات القطعیة الصدور بالتواتر المعنوی او التواتر الاجمالی او التواتر اللفظی</w:t>
      </w:r>
      <w:r>
        <w:rPr>
          <w:rFonts w:eastAsia="IRNazanin" w:cs="IRNazanin"/>
          <w:color w:val="111111"/>
          <w:sz w:val="28"/>
          <w:szCs w:val="28"/>
          <w:rtl w:val="true"/>
          <w:lang w:bidi="fa-IR"/>
        </w:rPr>
        <w:t>.</w:t>
      </w:r>
    </w:p>
    <w:p>
      <w:pPr>
        <w:pStyle w:val="Heading2"/>
        <w:numPr>
          <w:ilvl w:val="1"/>
          <w:numId w:val="1"/>
        </w:numPr>
        <w:rPr/>
      </w:pPr>
      <w:bookmarkStart w:id="236" w:name="__RefHeading___Toc407482_774463916"/>
      <w:bookmarkStart w:id="237" w:name="_Toc79"/>
      <w:bookmarkEnd w:id="236"/>
      <w:r>
        <w:rPr>
          <w:rtl w:val="true"/>
        </w:rPr>
        <w:t>حجیة خبر الواحد بحث الأصول</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w:t>
      </w:r>
    </w:p>
    <w:p>
      <w:pPr>
        <w:pStyle w:val="BookText"/>
        <w:rPr/>
      </w:pPr>
      <w:r>
        <w:rPr>
          <w:rFonts w:ascii="IRNazanin" w:hAnsi="IRNazanin" w:eastAsia="IRNazanin"/>
          <w:color w:val="111111"/>
          <w:sz w:val="28"/>
          <w:sz w:val="28"/>
          <w:szCs w:val="28"/>
          <w:rtl w:val="true"/>
          <w:lang w:bidi="fa-IR"/>
        </w:rPr>
        <w:t xml:space="preserve">کان کلامنا فی الروایات التی استدل بها علی عدم حجیة خبر الواحد ومنها الروایات التی جاءت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أنه قولنا فالزموه وما لم تعلموه أنه قولنا فردوه إلینا</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من الروایات تدل بوضوح ان خبر الواحد لا یکون حجة فلا بد من رد علمه الی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الاستدلال بها علی ذلک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مورد هذه الروایات الأخبار المتعارضة فإذا وقع التعارض بین الخبرین المتعارضین، والظاهر أن المراد من العلم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العلم العرفی فیشمل الاطمئنان والوثوق أیضا، وما علم انه 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الأخذ به وما لم یعلم صدوره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موردها الأخبار المتعارضة ولا یمکن التعدی عن موردها الی سائر الموارد فإن التعدی بحاجة الی قرینة ولا قرینة فی هذه الروایات علی التعدی ولا توجد من الخارج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من هذه الناحیة لا یمکن الاستدلال بها علی عدم حجیة خبر الواحد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فهذه الروایات ضعیفة من ناحیة السند فلا یمکن الاعتماد علیها والاستدلال بها علی عدم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فهذه الروایات أخبار آحاد فلا یمکن الاستدلال بها علی عدم حجیة أخبار الآحاد بأخبار الآحاد، لأنه یلزم من فرض وجود حجیتها عدم حجیتها وهو مستحیل فإن کل ما یلزم من فرض وجود الشیء عدمه فوجوده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یلزم من فرض حجیة خبر الواحد عدم حجیته فحجیته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ایضا إلا أن اطلاق هذه الطائفة مقطوع البطلان لقیام السیرة القطعیة من المتشرعة الجاریة علی العمل بأخبار الثقة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وهذه السیرة مرتکزة فی الاذهان وکاشفة عن أمر مرتکز فی الاذهان وهو حجیة خبر الثقة، فلا بد من طرح هذه الروایات فی مقابل السیرة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الطائفة التی تدل علی ان ما یکون مخالفا للکتاب والسنة فهو باطل ولیس بحجة </w:t>
      </w:r>
      <w:r>
        <w:rPr>
          <w:rStyle w:val="FootnoteAnchor"/>
          <w:rtl w:val="true"/>
        </w:rPr>
        <w:footnoteReference w:id="75"/>
      </w:r>
      <w:r>
        <w:rPr>
          <w:rFonts w:ascii="IRNazanin" w:hAnsi="IRNazanin" w:eastAsia="IRNazanin"/>
          <w:color w:val="111111"/>
          <w:sz w:val="28"/>
          <w:sz w:val="28"/>
          <w:szCs w:val="28"/>
          <w:rtl w:val="true"/>
          <w:lang w:bidi="fa-IR"/>
        </w:rPr>
        <w:t xml:space="preserve">  ، والطائفة الثانیة التی تدل علی ان ما لا یکون موافقا للکتاب او السنة فهو لا یکون حجة، والطائفة الثالثة </w:t>
      </w:r>
      <w:r>
        <w:rPr>
          <w:rStyle w:val="FootnoteAnchor"/>
          <w:rtl w:val="true"/>
        </w:rPr>
        <w:footnoteReference w:id="76"/>
      </w:r>
      <w:r>
        <w:rPr>
          <w:rFonts w:ascii="IRNazanin" w:hAnsi="IRNazanin" w:eastAsia="IRNazanin"/>
          <w:color w:val="111111"/>
          <w:sz w:val="28"/>
          <w:sz w:val="28"/>
          <w:szCs w:val="28"/>
          <w:rtl w:val="true"/>
          <w:lang w:bidi="fa-IR"/>
        </w:rPr>
        <w:t xml:space="preserve">  التی تدل علی ان ما لم یکن علیه شاهد من الکتاب او السنة فهو مردود أی لا یکون حجة، فهذه المجموعة من الطوائف تدل علی ان خبر الواحد بعنوانه الأولی لا یکون حجة وحجیته منوطة بالعنوان الثانوی أی بعدم کونه مخالفا للکتاب وکونه موافقا للکتاب او السنة او علیه شاهد من الکتاب او السنة فعندئذ یکون حجة والا فلا یکون حجة وسوف نبین ان هذه المجموعة من الروایات أجنبیة عن الدلالة علی عدم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الاستدلال بهذه الروایات إنما یمکن إذا کانت قطعیة ومتواترة أما لفظا او معنی أو اجمالا، والمفروض انها لیست متواترة اما التواتر اللفظی فهو واضح فلیست هذه الروایات متواترة لفظا، وهی لیست متواترة معنی وأما کونها متواترة أجمالا فقد أدعی بعض الأصحاب تواترها اجمالا لأنها روایات کثیرة نعلم بصدور بعضها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 مانع من الاستدلال بها من جهة قطعیة صدور بعضها بالتواتر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سلم تواترها الاجمالی فأیضا لا یمکن الاستدلال بها علی عدم حجیة أخبار الآحاد لأن المتواتر الاجمالی إنما یکون حجة فی المقدار المتیقن وهو الجامع بین الروایات فإن الروایات المختلفة المتواترة اجمالا إنما تکون حجة فی الجامع بین خصوصیات الجمیع فیکون الجامع هو الذی قد صدر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الجامع هو الطائفة الأولی، فإن الروایات المخالفة للکتاب والسنة تضمنت خصوصیتی الطائفتین الأخیرتین أی خصوصیة الطائفة الثانیة وهی عدم موافقة الروایات للکتاب والسنة فإذا کانت الروایات مخالفة للکتاب والسنة فبطبیعة الحال متضمنة لهذه الخصوصیة وهی خصوصیة عدم الموافقة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متضمنة لخصوصیة الطائفة الثالثة وهی عدم وجود شاهد علیها من الکتاب او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فالقدر المتیقن من هذه الروایات هو الطائفة الأولی، ولکن من الواضح ان الطائفة الأولی لا تدل علی عدم حجیة خبر الواحد مطلقا وإنما تدل علی عدم حجیة خبر الواحد إذا کان مخالفا للکتاب والسنة ولا کلام فی ذلک، فإن هذه الطائفة داخلة فی روایات الطرح وهی الروایات المخالفة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الطائفة لا تدل علی عدم حجیة اخبار الآحاد مطلقا وإنما تدل علیها فی صورة مخالفتها للکتاب والسنة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فهذه الروایات لم تبلغ من الکثرة حد التواتر الاجمالی غایة الامر أنها روایات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الاستدلال بها علی عدم حجیة أخبار الآحاد، وإلا لزم من فرض وجود حجیتها عدم حجیتها، وذلک للملازمة القطعیة بین حجیة هذه الروایات وحجیة سائر روایات اخبار الآحاد فالملازمة القطعیة ثابتة بین حجیة هذه الأخبار وحجیة سائر أخبار الآحاد لفرض أنه لا مزیة لهذه الأخبار علی سائر أخبار الآحاد، فهذه الملازمة ثابتة بینهما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الملازمة ثابتة بین عدم حجیة هذه الأخبار وعدم حجیة سائر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دلت هذه الأخبار علی عدم حجیة سائر اخبار الآحاد فهی تدل علی عدم حجیتها بالمطابقة وعلی عدم حجیة نفسها بالالتزام من جهة ان هذه الملازمة تشکل الدلالة الالتزامیة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فرض حجیتها عدم حجیتها وهو مستحیل أی حجیتها مستحیلة لأن کلما یلزم من فرض وجوده عدمه فوجوده مستحیل، وحیث ان فی المقام یلزم من فرض حجیة هذه الأخبار عدم حجیتها فحجیتها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یمکن جعل الحجیة للأخبار لإثبات عدم حجیتها لأنه غیر معقول، وهذا معنی ان هذه الأخبار لا تشمل نفسها أی لأجل هذین المحذورین لأنهل لو دلت بالمطابقة علی عدم حجیة سائر أخبار الآحاد لدلت بالالتزام علی عدم حجیة نفسها ومن الواضح انه یستحیل جعل الحجیة لها لإثبات عدم حجیتها لأنه لغو وصدور اللغو من المولی الحکیم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لا یمکن الاستدلال بأخبار الآحاد علی عدم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هذه الروایات اجنبیة عن الدلالة علی عدم حجیة أخبار الآحاد وذلک لأمرین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یوافق الکتاب او السنة فهو لا یکون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عدم الموافق للکتاب والسنة المخالفة لهما من جهة ان القضیة السالبة ظاهرة فی نفی المحمول وحملها علی نفی الموضوع بحاجة الی عنایة زائدة وقرینة وإلا فالقضیة السالبة ظاهرة فی سلب المحمول عن الموضوع الموجود فی الخارج، وما نحن فیه من هذا القبیل</w:t>
      </w:r>
      <w:r>
        <w:rPr>
          <w:rFonts w:eastAsia="IRNazanin" w:cs="IRNazanin"/>
          <w:color w:val="111111"/>
          <w:sz w:val="28"/>
          <w:szCs w:val="28"/>
          <w:rtl w:val="true"/>
          <w:lang w:bidi="fa-IR"/>
        </w:rPr>
        <w:t>.</w:t>
      </w:r>
      <w:bookmarkStart w:id="238" w:name="pg4992_62672"/>
    </w:p>
    <w:p>
      <w:pPr>
        <w:pStyle w:val="BookText"/>
        <w:rPr/>
      </w:pPr>
      <w:bookmarkEnd w:id="238"/>
      <w:r>
        <w:rPr>
          <w:rFonts w:ascii="IRNazanin" w:hAnsi="IRNazanin" w:eastAsia="IRNazanin"/>
          <w:color w:val="111111"/>
          <w:sz w:val="28"/>
          <w:sz w:val="28"/>
          <w:szCs w:val="28"/>
          <w:rtl w:val="true"/>
          <w:lang w:bidi="fa-IR"/>
        </w:rPr>
        <w:t>فإذن الطائفة الثانیة والطائفة الأولی لهما مضمون واحد وهو الروایات التی تکون مخالفة للکتاب والسنة لا تکون حجة وهذا خارج عن محل الکلام فالطائفة الثانیة کالطائفة الأولی خارجة عن محل الکلام ولا تدل علی عدم حجیة أخبار الآحاد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المخالفة للکتاب والسنة فی هذه الروایات هل هی مخالفة الکتاب والسنة بنحو التباین فإن الکتاب نهی عن شرب الخمر والسنة نهت عن شربها ولکن الروایات تدل علی جواز شربها، فهذه الروایات مخالفة للکتاب بنحو التباین ومخالفة للسنة کذلک فهل المراد من المخالفة المخالفة بنحو التباین او المخالفة بنحو العموم من وجه او المخالفة بنحو العموم والخصوص المطلق، فالمخالفة تتصور بهذه الصور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الکتاب والسنة بنحو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لهما بنحو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للکتاب والسنة بنحو العموم والخصوص المطلق</w:t>
      </w:r>
      <w:r>
        <w:rPr>
          <w:rFonts w:eastAsia="IRNazanin" w:cs="IRNazanin"/>
          <w:color w:val="111111"/>
          <w:sz w:val="28"/>
          <w:szCs w:val="28"/>
          <w:rtl w:val="true"/>
          <w:lang w:bidi="fa-IR"/>
        </w:rPr>
        <w:t>.</w:t>
      </w:r>
    </w:p>
    <w:p>
      <w:pPr>
        <w:pStyle w:val="Heading2"/>
        <w:numPr>
          <w:ilvl w:val="1"/>
          <w:numId w:val="1"/>
        </w:numPr>
        <w:rPr/>
      </w:pPr>
      <w:bookmarkStart w:id="239" w:name="__RefHeading___Toc407484_774463916"/>
      <w:bookmarkStart w:id="240" w:name="_Toc80"/>
      <w:bookmarkEnd w:id="239"/>
      <w:r>
        <w:rPr>
          <w:rtl w:val="true"/>
        </w:rPr>
        <w:t>حجیة خبر الواحد بحث الأصول</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w:t>
      </w:r>
    </w:p>
    <w:p>
      <w:pPr>
        <w:pStyle w:val="BookText"/>
        <w:rPr/>
      </w:pPr>
      <w:r>
        <w:rPr>
          <w:rFonts w:ascii="IRNazanin" w:hAnsi="IRNazanin" w:eastAsia="IRNazanin"/>
          <w:color w:val="111111"/>
          <w:sz w:val="28"/>
          <w:sz w:val="28"/>
          <w:szCs w:val="28"/>
          <w:rtl w:val="true"/>
          <w:lang w:bidi="fa-IR"/>
        </w:rPr>
        <w:t>الی  هنا قد تبین ان المراد من المخالفة للکتاب والسنة الواردة فی هذه الروایات اما  المخالفة بنحو التباین او المخالفة بنحو العموم من وجه او المخالفة بنحو العموم  المطلق، وذکرنا ان الطائفة الثانیة ترجع الی الطائفة الأولی وأن المراد من عدم  الموافقة للکتاب والسنة هو المخالفة والمراد من المخالفة فی هذه الطائفة هو  المخالفة بنحو التباین او العموم من وجه لا المخالفة بنحو العموم المطلق وذلک  لوجود قرائن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نعلم اجمالا  بصدور الروایات المخالفة لعموم الکتاب والسنة او اطلاقهما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الخبر الواحد مخصصا لعموم الکتاب ومقیدا لإطلاقه کما انه مخصص لعموم  السنة ومقیدا لإطلاقها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الاجمالی قرینة علی ان المراد من المخالفة فی  هذه الروایات المخالفة بنحو التباین او العموم من وجه فإن الروایة المخالفة للکتاب  او السنة بنحو التباین او بنحو العموم من وجه لا یمکن ان تصدر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ان یکون القرآن حرم الکذب والحدیث یجوزه فهذا  غیر معقول، فلا یعقل صدور الروایة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للکتاب بنحو التباین او  العموم من وجه، وهذا قرینة علی ان المراد من المخالفة فی هذه الروایات المخالفة  بنحو التباین لأن ما خالف الکتاب فهو زخرف، وباطل، ولم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هذا التعبیر  یدل علی ان المخالف للکتاب لم یصدر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نعلم اجمالا بصدور  المخالف لعموم الکتاب والسنة او اطلاقهما فهذا قرینة علی ان المراد من المخالفة فی  هذه الروایات المخالفة بنحو التباین او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التعبیرات  الموجودة فی هذه الروایات تتضمن التحاشی والاستنکار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صدور الروایات المخالفة للکتاب والسنة لأنه ورد فی هذه الروایات أن  ما خالف الکتاب والسنة فهو باطل، وزخرف، ولم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التعبیرات تدل علی التحاشی  والاستنکار والاستبعاد عن صدور الروایات المخالفة للکتاب او السنة بنحو التباین او  العموم من وجه مع انه لا تحاشی ولا استنکار عن صدور الروایات المخالفة لعموم الکتاب  او السنة او اطلاقهما، فهذه التعبیرات الدالة علی التحاشی والاستنکار والاستبعاد  عن صدور الروایات المخالفة للکتاب والسنة قرینة علی ان المراد من المخالفة للکتاب  والسنة فی هذ الروایات المخالفة بنحو التباین او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المخالفة بین عموم  الکتاب وبین الدلیل الخاص لیست فی الحقیقة مخالفة بنظر العرف والعقلاء فإن هذه  المخالفة مخالفة بدویة وغیر مستقرة لإمکان الجمع الدلالی العرفی بینهما فإذا جمع  بینهما عرفا ارتفع التعارض والمخالفة فإن هذه المخالفة لا تسری من مرحلة الدلالة  الی مرحلة السند وبهذا یمکن الجمع الدلالی العرفی وبذلک ترتفع المخالفة فإن العرف  لا یری المخالفة بین القرینة وذیها ویری ان القرینة مفسرة لبیان المراد الجدی  النهائی من ذیها وحیث ان الخاص بنظر العرف قرینة علی العام والمقید قرینة علی  المطلق فهما فی الحقیقة بیان ومفسر للمراد الجدی النهائی من العام ومن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قرینة علی التصرف فی الظاهر والدلیل الحاکم قرینة علی التصرف فی الدلیل  المحکوم وکذلک الحال فی الوراد والمورود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 موارد الجمع الدلالی العرفی المخالفة البدویة فی الحقیقة لا مخالفة بنظر العرف  وإذا لم تکن مخالفة بین العام والخاص وبین المطلق والمقید والظاهر والأظهر او النص  والحاکم والمحکوم فلا تکون مشمولة لتلک الروایات فإن موضوع هذه الروایات المخالفة  للکتاب والسنة، والمفروض ان المخالفة لعموم الکتاب لیست مخالفة بنظر العرف لإمکان  الجمع الدلالی العرفی بین الخاص والعام وبین المطلق والمقید وبذلک ترتفع المخالفة  بینهما ولهذا تکون هذا المخالفة غیر مستقرة وبدویة وترتفع بالجمع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القرائن قرائن تدل بوضوح علی  ان المراد من المخالفة فی هذ الروایات المخالفة بنحو التباین او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بأکثر من هذا فی مبحث التعادل والترجیح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الطائفة الثالثة من هذه الروایات وهی  الروایات التی تدل علی ان الخبر لا یکون حجة الا اذا کان علیه شاهد من الکتاب او  السنة وما لا یکون علیه شاهد منهما لا یکون حجة فهذه الطائفة بنفسها إما أن علیها  شاهد من الکتاب او السنة او لا شاهد علیها منهما، فإذا کان لا شاهد علیها من  الکتاب او السنة فحالها حال أخبار الأحاد التی لا شاهد علیها من الکتاب او السنة  فلا یمکن الاستدلال بها علی عدم حجیة أخبار الآحاد، إذ لا مزیة لها بالنسبة الی  سائر أخبار الآحاد کما أنه لا شاهد علیها من الکتاب والسنة فلا مزیة لها بالنسبة  الی غیرها فإذا لم تکن لها مزیة علی غیرها فلا یمکن الاستدلال بها علی عدم حجیة  أخبار الآحاد وإلا لزم من فرض حجیتها عدم حجیتها لما تقدم من ثبوت الملازمة القطعیة  بین حجیة هذه الروایات کأخبار آحاد وحجیة سائر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شبهة فی  ثبوت الملازمة القطعیة بین عدم حجیتها وعدم حجیة سائر أخبار الآحاد، فإذا فرضنا ان  هذه الطائفة تدل علی عدم حجیة سائر أخبار الآحاد بالمطابقة وتدل بالالتزام علی عدم  حجیة نفسها فإن هذه الملازمة القطعیة بینهما تشکل الدلالة الالتزامیة فلو دلت هذه  الطائفة علی عدم حجیة أخبار الآحاد بالمطابقة لدلت بالالتزام علی عدم حجیة نفسها  وهذا معنی أنه یلزم من فرض حجیتها عدم حجیتها وکلما یلزم من فرض حجیتها عدم حجیتها  فحجیتها مستحیلة لأن کلما یلزم ن فرض وجود الشیء عدمه فوجوده مستحیل فلا یمکن  الالتزام بها، وایضا لا یمکن جعل الحجیة لها لإثبات عدم حجیتها لأنه لغو وجزاف ولا  یمکن صدوره من المولی الحکیم ولا معنی لجعل الحجیة لشیء لإثبات عدم حجیة نفسه فإنه  غیر معقول ومستحیل صدوره من المولی الحکیم لأنه لغو وجزاف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لا یمکن الاستدلال بها علی  عدم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الی انها مقطوعة البطلان وذلک لأن السیرة  القطعیة من العقلاء الجاریة علی العمل بأخبار الثقة الممضاة شرعا مانعة عن العمل  بهذه الطائفة وموجبة لطرحها وتقیید أطلاقها علی تقدیر دلالتها لأن اخبار ثقة فلا  شبهة فی حجیتها وان حجیتها قطعیة من جهة قطعیة هذه السیرة وإمضائها من قبل الشرع  فلا یمکن الأخذ بهذه الطائفة من الروایات فی مقابل سیرة العقلاء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الفرض الأول وهو ما إذا لم تکن مزیة علی سائر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فرضنا ان لها مزیة علی سائر أخبار الآحاد کما إذا کان علیها شاهد من الکتاب او  السنة فتکون هذه الطائفة متضمنة لهذه المزیة وتشتمل علیها فبطبیعة الحال یکون ملاک  حجیتها أقوی من ملاک حجیة سائر أخبار الآحاد فعندئذ یمکن الاستدلال بهذه الطائفة  علی عدم حجیة أخبار الآحاد ثبوتا أی فی مقام الثبوت یمکن حجیة هذه الأخبار من جهة  انها تضمنت هذه المزیة ویمکن الاستدلال بها علی عدم حجیة سائر أخبار الآحاد  الفاقدة لهذه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إثباتا فلیس هنا دلیل خاص یدل علی حجیة هذه الطائفة، فالدلیل  الدال علی حجیة أخبار الآحاد هو السیرة القطعیة من العقلاء الممضاة شرعا والمفروض  ان هذه السیرة تدل علی حجیة أخبار الثقة سواء کان علیها شاهد من الکتاب او السنة  ام لم یکن لها شاهد منهما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دلیل علی حجیة هذه الطائفة والدلیل إنما هو علی حجیة أخبار الثقة وإن لم یکن  علیها شاهد من الکتاب او السنة</w:t>
      </w:r>
      <w:r>
        <w:rPr>
          <w:rFonts w:eastAsia="IRNazanin" w:cs="IRNazanin"/>
          <w:color w:val="111111"/>
          <w:sz w:val="28"/>
          <w:szCs w:val="28"/>
          <w:rtl w:val="true"/>
          <w:lang w:bidi="fa-IR"/>
        </w:rPr>
        <w:t>.</w:t>
      </w:r>
      <w:bookmarkStart w:id="241" w:name="pg4992_62676"/>
    </w:p>
    <w:p>
      <w:pPr>
        <w:pStyle w:val="Heading2"/>
        <w:numPr>
          <w:ilvl w:val="1"/>
          <w:numId w:val="1"/>
        </w:numPr>
        <w:rPr/>
      </w:pPr>
      <w:bookmarkStart w:id="242" w:name="__RefHeading___Toc407486_774463916"/>
      <w:bookmarkStart w:id="243" w:name="_Toc81"/>
      <w:bookmarkEnd w:id="241"/>
      <w:bookmarkEnd w:id="242"/>
      <w:r>
        <w:rPr>
          <w:rtl w:val="true"/>
        </w:rPr>
        <w:t>حجیة خبر الواحد بحث الأصول</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w:t>
      </w:r>
    </w:p>
    <w:p>
      <w:pPr>
        <w:pStyle w:val="BookText"/>
        <w:rPr/>
      </w:pPr>
      <w:r>
        <w:rPr>
          <w:rFonts w:ascii="IRNazanin" w:hAnsi="IRNazanin" w:eastAsia="IRNazanin"/>
          <w:color w:val="111111"/>
          <w:sz w:val="28"/>
          <w:sz w:val="28"/>
          <w:szCs w:val="28"/>
          <w:rtl w:val="true"/>
          <w:lang w:bidi="fa-IR"/>
        </w:rPr>
        <w:t xml:space="preserve">کان کلامنا فی الطائفة الثالثة من الروایات وهی التی تنص علی ان کل خبر واحد إذا لم یکن علیه شاهدا </w:t>
      </w:r>
      <w:r>
        <w:rPr>
          <w:rStyle w:val="FootnoteAnchor"/>
          <w:rtl w:val="true"/>
        </w:rPr>
        <w:footnoteReference w:id="77"/>
      </w:r>
      <w:r>
        <w:rPr>
          <w:rFonts w:ascii="IRNazanin" w:hAnsi="IRNazanin" w:eastAsia="IRNazanin"/>
          <w:color w:val="111111"/>
          <w:sz w:val="28"/>
          <w:sz w:val="28"/>
          <w:szCs w:val="28"/>
          <w:rtl w:val="true"/>
          <w:lang w:bidi="fa-IR"/>
        </w:rPr>
        <w:t xml:space="preserve">  من الکتاب او السنة فلا یکون حجة فهذه الطائفة إما انه لا شاهد علی نفسها من الکتاب او السنة وحالها حال سائر أخبار الآحاد التی لا شاهد علیها من الکتاب او السنة والتی لا مزیة لها علی سائر أخبار الآحاد ولا یکون ملاکها أقوی فی الحجیة عن سائر أخبار الآحاد أو أن علیها شاهد من الکتاب او السنة ولها مزیة بالنسبة الی سائر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فقد ذکرنا أنه لا یمکن الاستدلال بها علی عدم حجیة أخبار الآحاد لأنه یلزم من فرض حجیتها عدم حجیتها فحجیتها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جعل الحجیة لها لإثبات عدم حجیتها مستحیل لأنه لغو وجزاف ولا یمکن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وهو ما إذا کانت لها مزیة علی سائر أخبار الآحاد وکان ملاک حجیتها أقوی من ملاک حجیة سائر أخبار الآحاد فعندئذ یمکن فی مقام الثبوت أن تکون حجة ویمکن الاستدلال بها علی عدم حجیة سائر اخبار الآحاد الفاقدة لتلک المزیة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مقام الإثبات فلا دلیل علی ذلک لأننا بحاجة الی دلیل خاص فی مقام الإثبات یدل علی حجیة هذه الطائفة من أخبار الآحاد التی لها مزیة بالنسبة الی سائر أخبار الآحاد، فإن الدلیل الدال علی حجیة أخبار الآحاد هو السیرة القطعیة من العقلاء الجاریة علی العمل بأخبار الثقة الممضاة شرعا وهذه السیرة التی هی حجة شرعا تدل علی حجیة أخبار الثقة سواء کان علیها شاهد من الکتاب او السنة ام لم یکن علیها شاهد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أرید من الشاهد نص الکتاب ونص السنة فیرد علیه أن لازم ذلک عدم حجیة جمیع أخبار الآحاد التی لیس علیها شاهد من نص الکتاب أو من نص السنة وهو ما لا یمکن الالتزام به لوضوح ان السیرة العقلائیة الممضاة شرعا قد جرت علی حجیة أخبار الثقة مطلقا سواء کانت علیها شاهد من الکتاب او السنة ام لم یکن فضلا عن کون الشاهد نص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منه ما هو أعم من نص الکتاب او السنة فیشمل ظاهر الکتاب وظاهر السنة فکل خبر واحد إذا کان علیه شاهد سواء کان الشاهد نص الکتاب او السنة او کان الشاهد عموم الکتاب او السنة او أطلاقهما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أرید ذلک فیرد علیه أن لازم ذلک أن أخبار الآحاد التی لیس علیها شاهد من الکتاب او السنة لا تکون حجة وکذلک أخبار الآحاد التی تکون مخالفة لعموم الکتاب او السنة أو إطلاقهما مع ان الأمر لیس کذلک لأن الدلیل القطعی قد قام علی حجیة أخبار الثقة مطلقا سواء کان علیها شاهد من الکتاب او السنة ام لم یکن علیها شاهد منهما، فإن السیرة العقلائیة القطعیة الممضاة شرعا تدل علی حجیة أخبار الثقة وإن لم یکن علیها شاهد من الکتاب او السنة، ومن الواضح ان هذه الطائفة من الروایات لا تصلح لأن تعارض السیرة لأن السیرة دلیل قطعی علی حجیة أخبار الثقة وهذه الطائفة من الروایات دلیل ظنی فلا یمکن أن تصلح هذه الطائفة من الروایات لأن تعارض السیرة فلا بد من تقدیم السیرة علیها، ومقتضی السیرة حجیة أخبار الآحاد إذا کانت من الثقة سواء کان علیها شاهد من الکتاب او السنة ام لم یکن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بد من حمل هذه الطائفة علی موارد المعارضة أی إذا وقع التعارض بین الخبرین فإن کان لأحدهما شاهد من الکتاب او السنة دون الآخر فلا بد من تقدیمه علی الآخر، فیکون وجود الشاهد علی الخبر من الکتاب او السنة من مرجحات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الروایات بأجمعها لا تصلح لأن تکون دلیلا علی عدم حجیة أخبار الآحاد فلا یمکن الاستدلال بها فإنها غیر تامة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ما جاء فی تقریر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هذه الطائفة من الروایات تدل علی أن کل خبر واحد إذا لم یکن علیه شاهد من الکتاب او السنة فهو لیس بحجة وفی مقابل ذلک هناک دلیل ـــ کالسیرة القطعیة من العقلاء الممضاة شرعا ـــ یدل علی حجیة أخبار الثقة، وحیث ان نسبة هذا الدلیل الی هذه الطائفة نسبة الخاص الی العام فیقید إطلاق هذه الطائفة ویخصص عمومها بغیر أخبار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إما اشتباه من المقرِّر أو سهو من القلم لأن النسبة بین هذه الطائفة وبین السیرة العقلائیة الجاریة علی العمل بأخبار الثقة عموم من وجه لا عموم وخصوص مطلق، فإن السیرة خاصة من جهة وعامة من جهة أخری وکذلک هذه الطائفة فإنها خاصة من جهة وعامة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کون السیرة خاصة من جهة أن موردها أخبار الثقة وکونها عامة فمن جهة أنها تدل علی حجیة أخبار الآحاد إذا کان المخبر بها ثقة سواء کان علیها شاهد من الکتاب او السنة او لم یکن علیها شاهد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هذه الطائفة فهی خاصة من جهة أن موردها أخبار الآحاد التی علیها شاهد من الکتاب او السنة، وعامة من جهة ان الخبر الذی علیه شاهد من الکتاب او السنة یکون حجة سواء کان خبر ثقة او لم یکن خبر ثقة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فتقع المعارضة بینهما فی مورد الالتقاء والاجتماع وهو ما إذا کان خبر الواحد ثقة ولم یکن علیه شاهد من الکتاب او السنة، فالسیرة تدل علی حجیة هذا الخبر حیث انه خبر ثقة وهذه الطائفة تدل علی عدم حجیته حیث لا شاهد علیه من الکتاب او السنة فتقع المعارضة بینهما، وهی معارضة مستقرة، وحیث انه لا ترجیح فی البین فلا بد من تقدیم السیرة علی هذه الطائفة لأن السیرة دلیل قطعی باعتبار انها جاریة فی زمن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بمرأی ومسمع منهم ولم یرد ردع منهم عنها ولهذا أصبحت من المرتکزات، وهذه الطائفة دلیل ظنی، فلا بد من تقدیم السیرة فی مورد الاجتماع علی هذه الطائفة من الأخبار</w:t>
      </w:r>
      <w:r>
        <w:rPr>
          <w:rFonts w:eastAsia="IRNazanin" w:cs="IRNazanin"/>
          <w:color w:val="111111"/>
          <w:sz w:val="28"/>
          <w:szCs w:val="28"/>
          <w:rtl w:val="true"/>
          <w:lang w:bidi="fa-IR"/>
        </w:rPr>
        <w:t>.</w:t>
      </w:r>
      <w:bookmarkStart w:id="244" w:name="pg4992_62679"/>
    </w:p>
    <w:p>
      <w:pPr>
        <w:pStyle w:val="BookText"/>
        <w:rPr/>
      </w:pPr>
      <w:bookmarkEnd w:id="244"/>
      <w:r>
        <w:rPr>
          <w:rFonts w:ascii="IRNazanin" w:hAnsi="IRNazanin" w:eastAsia="IRNazanin"/>
          <w:color w:val="111111"/>
          <w:sz w:val="28"/>
          <w:sz w:val="28"/>
          <w:szCs w:val="28"/>
          <w:rtl w:val="true"/>
          <w:lang w:bidi="fa-IR"/>
        </w:rPr>
        <w:t>هذا تمام کلامنا فی الاستدلال بالروایات</w:t>
      </w:r>
      <w:r>
        <w:rPr>
          <w:rFonts w:eastAsia="IRNazanin" w:cs="IRNazanin"/>
          <w:color w:val="111111"/>
          <w:sz w:val="28"/>
          <w:szCs w:val="28"/>
          <w:rtl w:val="true"/>
          <w:lang w:bidi="fa-IR"/>
        </w:rPr>
        <w:t>.</w:t>
      </w:r>
    </w:p>
    <w:p>
      <w:pPr>
        <w:pStyle w:val="Heading2"/>
        <w:numPr>
          <w:ilvl w:val="1"/>
          <w:numId w:val="1"/>
        </w:numPr>
        <w:rPr/>
      </w:pPr>
      <w:bookmarkStart w:id="245" w:name="__RefHeading___Toc407488_774463916"/>
      <w:bookmarkStart w:id="246" w:name="_Toc82"/>
      <w:bookmarkEnd w:id="245"/>
      <w:r>
        <w:rPr>
          <w:rtl w:val="true"/>
        </w:rPr>
        <w:t>أدلة عدم حجیة خبر الواحد بحث الأصول</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عدم حجیة خبر الواحد</w:t>
      </w:r>
    </w:p>
    <w:p>
      <w:pPr>
        <w:pStyle w:val="BookText"/>
        <w:rPr/>
      </w:pPr>
      <w:r>
        <w:rPr>
          <w:rFonts w:ascii="IRNazanin" w:hAnsi="IRNazanin" w:eastAsia="IRNazanin"/>
          <w:color w:val="111111"/>
          <w:sz w:val="28"/>
          <w:sz w:val="28"/>
          <w:szCs w:val="28"/>
          <w:rtl w:val="true"/>
          <w:lang w:bidi="fa-IR"/>
        </w:rPr>
        <w:t>کان کلامنا فی أدلة الإخباریین علی عدم حجیة خبر الواحد، ومنها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فیه وفی نقده، ومنها الروایات وقد تقدم الکلام فیها موسعا،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تدل علی عدم حجیة خبر الواحد، ومنها الآیات وعمدتها آیتان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الظَّنَّ لَا یُغْنِی مِنَ الْحَقِّ شَیْئًا</w:t>
      </w:r>
      <w:r>
        <w:rPr>
          <w:rStyle w:val="FootnoteAnchor"/>
          <w:rtl w:val="true"/>
        </w:rPr>
        <w:footnoteReference w:id="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بهذه الآیة المبارکة أن مفاد هذه الآیة الإرشاد الی عدم حجیة الظن والظن بإطلاقه یشمل خبر الواحد فإن خبر الواحد وإن کان ثقة لا یفید العلم فهوم داخل فی الظن فالآیة المبارکة بإطلاقها تشمل خبر الواحد وتدل علی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الکریمة قد وردت فی مقام ذم الکفار والمشرکین لأنهم یعولون علی الظنون فی المسائل الاعتقادیة والتخمینات والاجتهادات المبنیة علی الاستحسانات والقیاسات فالآیة استنکرت هذه الطریقة وأن الظن بما هو ظن لا یغنی من الحق شیئا فلا یمکن التعویل علی الظن بما هو ظن والاعتماد علیه بما هو ظن فإنه لا یغنی فی التوصل الی لب الواقع والی الحقیقة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المبارکة تضمنت قاعدة عقلائیة وهی عدم الاعتماد علی الظن بما هو ظن وعدم التعویل علیه لأنه لا یغنی فی التوصل الی لب الواقع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الآیة متضمنة لقاعدة شرعیة تأسیسیة وهی عدم حجیة الظن بل الآیة تدل علی عدم الاعتماد بالظن بما هو ظن لا بما هو حجة لأنه لا یغنی فی التوصل الی لب الواقع الذی هو المطلوب فی الأمور الاعتقادیة، فمن أجل ذلک لا یمکن الاعتماد علی الظن فی الأمور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أجنبیة عن الدلالة علی عدم حجیة خبر الواحد بل مفادها أن التعویل علی الظن بما هو ظن غیر جائز ولا یغنی فی التوصل الی لب الواقع لا بما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أدلة الحجیة تکون واردة عل الآیة المبارکة ورافعة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الآیة المبارکة تضمنت بمدلولها المطابقی الصغری أی صغری المسألة وهی أن الظن لا یغنی فی التوصل الی لب الواقع والحقیقة التی هی المطلوب فی الأمور الاعتقادیة وإذا ضمننا إلی هذه الصغری الکبری فتکون النتیجة أنه لا یمکن الاعتماد علی الظن والتعویل علیه فإن کل ما لا یفی بالوصول الی الواقع فلا یمکن التعویل علیه، والمفروض أن الظن کذلک فإنه لا یغنی فی التوصل الی لب الواقع والحقیقة التی هی المطلوب فی الأمور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الآیة الکریمة أجنبیة عن الدلالة علی عدم حجیة الظن، أی أن الآیة لا تتضمن قاعدة شرعیة تأسیسیة وهی عدم حجیة الظن حتی تصلح أن تکون معارضة لأدلة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أجیب عن الآیة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المأخوذ فی لسان الآیة المبارکة هو الظن والظن کما یشمل الظن بأصول الدین وبالأحکام الاعتقادیة کذلک یشمل الظن بفروع الدین وهی الأحکام الشرعیة العملیة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الحق فی الآیة المبارکة هو ما ینبغی أن یعمل به فلیس المراد من الحق الواقع وحقیقة الواقع بل المراد من الحق ما ینبغی أن یعمل به، ومن الواضح أن الحق فی کل مورد بحسبه، فالمطلوب فی الأمور الاعتقادیة هو الوصول الی لب الواقع والحقیقة وهو الحق فی الأمور الاعتقادیة، والمطلوب فی الأحکام العملیة الفرعیة هو العمل لتحصیل الأمن من العقوبة والإدانة لا الوصول الی الواقع، فالمطلوب فی الأحکام الفرعیة هو العمل بها لأجل تحصیل المؤمن من العقوبة والإدانة سواء کان مطابقا للواقع أم لا، وأما الوصول الی الواقع فغیر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یفی الظن بالتوصل الی الواقع فی الاحکام الاعتقادیة ولو کان حجة فضلا عما إذا لم یکن حجة، فالظن بما أنه لا یغنی عن التوصل الی الواقع ولب الحقیقة فلا یعتبر فی الأمور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الأمور والأحکام العملیة فهو إذا لم یکن حجة فلا یؤمن من العقوبة وأما إذا کان حجة فالعمل به یفید الأمن من العقوبة والإدانة وإن لم یکن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فرق بین کون الظن فی الأحکام الفرعیة العملیة حجة وبین ما لا یکون حجة واما فی الحکام الاعتقادیة فلا أثر للظن وإن کان حجة فیما کان المطلوب فیها الوصول الی الواقع لأنه لا یغنی فی التوصل الی لب الواقع والی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الآیة المبارکة فهی ظاهرة فی أن الظن بما هو ظن لا یمکن التعویل علیه والاعتماد به لا فی الأصول ولا فی الفروع فالآیة المبارکة لا تشمل الظن بما هو حجة فإن المأخوذ فی موضوع الآیة المبارکة هو الظن وهی تدل علی الظن بما هو ظن لا یغنی فی التوصل الی لب الواقع والی الحقیقة والآیة لا تشمل الظن بما هو حجة، فلا تدل الآیة علی عدم حجیة الظن حتی تصلح أن تکون معارضة لأدلة حجیة الظن بل أدلة حجیة الظن تکون واردة علی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الآیة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Style w:val="FootnoteAnchor"/>
          <w:rtl w:val="true"/>
        </w:rPr>
        <w:footnoteReference w:id="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ظاهرة فی عدم جواز اتباع ما لیس بعلم ومن الواضح ان ما لیس بعلم یشمل خبر الواحد وإن کان ثقة، فالموصول فی الآیة المبارکة بإطلاقه یشمل خبر الواحد وإن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فالآیة المبارکة تدل علی عدم حجیة الظن لأن النهی فیها إرشاد الی عدم حجیة ما لیس بعلم وهو یشمل خبر الواحد، فالآیة تدل علی عدم حجیة خبر الواحد وإن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الآیة تصلح أن تکون معارضة لأدلة حجیة خبر الواحد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قیل </w:t>
      </w:r>
      <w:r>
        <w:rPr>
          <w:rStyle w:val="FootnoteAnchor"/>
          <w:rtl w:val="true"/>
        </w:rPr>
        <w:footnoteReference w:id="81"/>
      </w:r>
      <w:r>
        <w:rPr>
          <w:rFonts w:ascii="IRNazanin" w:hAnsi="IRNazanin" w:eastAsia="IRNazanin"/>
          <w:color w:val="111111"/>
          <w:sz w:val="28"/>
          <w:sz w:val="28"/>
          <w:szCs w:val="28"/>
          <w:rtl w:val="true"/>
          <w:lang w:bidi="fa-IR"/>
        </w:rPr>
        <w:t xml:space="preserve">  إن معنی القفو هو البهتان والتهمة ولیس معناه الاتباع ویؤکد ذلک ما فی ذیل هذه الآیة المبارکة أن السمع والبصر والفؤاد کل ذلک کان عنه مسؤولا فهذا التعبیر یؤکد ان المراد من القفو هو التهمة والبهتان والافتراء، وحینئذ تکون الآیة المبارکة أجنبیة عن الدلالة علی عدم حجیة خبر الواحد</w:t>
      </w:r>
      <w:r>
        <w:rPr>
          <w:rFonts w:eastAsia="IRNazanin" w:cs="IRNazanin"/>
          <w:color w:val="111111"/>
          <w:sz w:val="28"/>
          <w:szCs w:val="28"/>
          <w:rtl w:val="true"/>
          <w:lang w:bidi="fa-IR"/>
        </w:rPr>
        <w:t>.</w:t>
      </w:r>
      <w:bookmarkStart w:id="247" w:name="pg4992_62682"/>
    </w:p>
    <w:p>
      <w:pPr>
        <w:pStyle w:val="Heading2"/>
        <w:numPr>
          <w:ilvl w:val="1"/>
          <w:numId w:val="1"/>
        </w:numPr>
        <w:rPr/>
      </w:pPr>
      <w:bookmarkStart w:id="248" w:name="__RefHeading___Toc407490_774463916"/>
      <w:bookmarkStart w:id="249" w:name="_Toc83"/>
      <w:bookmarkEnd w:id="247"/>
      <w:bookmarkEnd w:id="248"/>
      <w:r>
        <w:rPr>
          <w:rtl w:val="true"/>
        </w:rPr>
        <w:t>أدلة عدم حجیة خبر الواحد بحث الأصول</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عدم حجیة خبر الواحد</w:t>
      </w:r>
    </w:p>
    <w:p>
      <w:pPr>
        <w:pStyle w:val="BookText"/>
        <w:rPr/>
      </w:pPr>
      <w:r>
        <w:rPr>
          <w:rFonts w:ascii="IRNazanin" w:hAnsi="IRNazanin" w:eastAsia="IRNazanin"/>
          <w:color w:val="111111"/>
          <w:sz w:val="28"/>
          <w:sz w:val="28"/>
          <w:szCs w:val="28"/>
          <w:rtl w:val="true"/>
          <w:lang w:bidi="fa-IR"/>
        </w:rPr>
        <w:t>تحصّل مما ذکرنا أن مفاد الآیة الأولی هو عدم التعویل علی الظن بما هو ظن فی أصول الدین وفی فروعه فإن الآیة تضمنت بمدلولها المطابقی قاعدة عقلیة وهی عدم التعویل علی الظن وعدم اتباعه بما هو ظن لا فی أصول الدین ولا فی فروعه فإن الظن لا یغنی من الحق شیئا سواء أرید من الحق لب الواقع والحقیقة أو کان المراد منه أداء الوظیفة لا الوصول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مفاد الآیة هو الأخبار عن أن الظن لا یغنی فی الوصول الی الواقع کما هو المطلوب فی الأمور الاعتقادیة ولا یغنی فی الوصول الی الوظائف الظاهریة کما هو المطلوب فی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هو عدم التعویل علی الظن بما هو ظن لا بما هو حجة فلا تنافی بین الآیة المبارکة وأدلة حجیة أخبار الأحاد فإن مفاد أدلة حجیة أخبار الأحاد قاعدة شرعیة تأسیسیة وهی جواز التعویل علی الظن بما هو حجة وأما مفاد الآیة المبارکة فهو قاعدة عقلیة وهی عدم التعویل علی الظن بما هو ظن لا فی الأمور الاعتقادیة ولا فی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هنا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 فلا یمکن التعویل علی الظن فی إثبات الحق سواء أرید من الحق لب الواقع ــ کما هو المطلوب فی أصول الدین ــ أو المراد منه الوظیفة العملیة التی تحصل الأمن من العقوبة ــ کما هو المطلوب فی الأحکام الشرعیة ــ ولا یمکن التعویل علی الظن بما هو ظن لا فی أصول الدین ولا فی فروعه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اتباع الظن بما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تنافی بین المسألتین فإن مفاد الآیة المبارکة المسألة الأولی ومفاد أدلة حجیة أخبار الآحاد المسألة الثانیة ولا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الثانیة وهی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Style w:val="FootnoteAnchor"/>
          <w:rtl w:val="true"/>
        </w:rPr>
        <w:footnoteReference w:id="82"/>
      </w:r>
      <w:r>
        <w:rPr>
          <w:rFonts w:ascii="IRNazanin" w:hAnsi="IRNazanin" w:eastAsia="IRNazanin"/>
          <w:color w:val="111111"/>
          <w:sz w:val="28"/>
          <w:sz w:val="28"/>
          <w:szCs w:val="28"/>
          <w:rtl w:val="true"/>
          <w:lang w:bidi="fa-IR"/>
        </w:rPr>
        <w:t xml:space="preserve">  فإن النهی فی هذه الآیة المبارکة إما نهی تکلیفی مولوی أو نهی تشریعی أو نهی إرشادی، فالمحتملات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اتباع ما لا یعلم به نهی تکلیفی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نهی تشریعی ومفاده حرمة التشریع لا الحرمة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النهی نهی إرشادی وهو إرشاد الی عدم الاعتماد علی ما لا یعلم به أی الاعتماد علی غیر العلم وهو یشمل خبر الواحد أیضا بتمام أقسامه حتی خبر الثقة فإنه داخل فی غیر العلم والموصول بإطلاقه یشمل أخبار الأحاد بکافة أصنافها من أخبار الثقة وغیرها لدخولها فی 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فهو غیر محتمل إذ لا یحتمل أن یکون فی اتباع الظن أو اتباع ما لیس بعلم مفسدة ملزمة تقتضی حرمة الاتباع ذاتا فهذا أمر غیر محتمل فإن النهی عن اتباع الظن بلحاظ انه یمکن أن لا یصیب الواقع فیما إذا کان الواقع مطلوبا ولا یوکون مؤمنا عن الواقع فیما إذا لم یکن الواقع مطلوبا بل المطلوب هو العمل لتحصیل المؤمن من الإدانة والعقوبة لا الوصول الی الواقع فالنهی عن اتباع الظن إنما هو من جهة ذلک لا ان فی اتباع الظن مفسدة ملزمة تقتضی حرمة الاتباع حرمة ذاتیة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الاحتمال الثانی فهو أیضا خلاف الظاهر فإن الآیة لیست فی مقام بیان حرمة التشریع وان العمل بغیر العلم تشریعا محرما بل الآیة فی مقام بیان ان الاعتماد والتعویل علی ما لیس بعلم لا یفید المطلوب سواء کان المطلوب هو الوصول الی الواقع کما فی الأمور الاعتقادیة أو کان المطلوب هو العمل بالوظیفة الشرعیة لتحصیل الأمن من العقوبة والإدانة کما هو المطلوب فی الأحکام الفرعیة فلیس المطلوب فیها هو الوصول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فیتعیّن الاحتمال الثالث وهو ان النهی فی الآیة المبارکة نهی إرشادی إلی أن ما لیس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یخطأ الواقع ولا یصیب الواقع ولا یغنی من الحق لا واقعا ولا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ناحیة أخری قد فُسِّر </w:t>
      </w:r>
      <w:r>
        <w:rPr>
          <w:rStyle w:val="FootnoteAnchor"/>
          <w:rtl w:val="true"/>
        </w:rPr>
        <w:footnoteReference w:id="83"/>
      </w:r>
      <w:r>
        <w:rPr>
          <w:rFonts w:ascii="Amiri" w:hAnsi="Amiri" w:eastAsia="Amiri" w:cs="Amiri"/>
          <w:color w:val="111111"/>
          <w:sz w:val="28"/>
          <w:sz w:val="28"/>
          <w:szCs w:val="28"/>
          <w:rtl w:val="true"/>
          <w:lang w:bidi="ar-SA"/>
        </w:rPr>
        <w:t xml:space="preserve">  القفو فی الآیة المبارکة بالبهتان والتهمة ویؤکد ذلک ما فی ذیل الآیة المبارکة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کُلُّ أُولئِکَ کَانَ عَنْهُ مَسْؤُولًا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هذا التفسیر خاطئ جدا فإن الاقتفاء بمعنی الاتباع ولیس بمعنی التهمة والبهتان فتفسیر الاقتفاء فی الآیة المبارکة بالبهتان والتهمة غیر صحیح لأن الاقتفاء معناه لغة وعرفا هو الاتباع هذا إضافة إلی أن ذیل الآیة لا یکون مؤکدا وشاهدا علی ان المراد من الاقتفاء التهمة والبهتان لأن ذیلها راجع الی ان السمع والبصر مسؤولا عنه عند الله تعالی فی السماع غیر المشروع او النظر الی ما لا یجوز النظر الیه فلا یصلح ان یکون ذیل الآیة شاهدا علی ذلک ومؤکدا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المبارکة تدل علی النهی عن اتباع ما لیس بعلم بما هو لیس بعلم لا بما هو حجة والجامع هو الظن فالآیة تدل علی النهی عن اتباع الظن بما هو ظن والتعویل علیه غیر جائز لا فی أصول الدین ولا فی فروعه ولا تدل الآیة علی عدم جواز اتباع الظن بما هو حجة فإن أرادة هذا المعنی بحاجة الی عنایة زائدة وبحاجة الی قرینة لأن هذه الخصوصیة غیر مأخوذة فی لسان الآیة المبارکة بل المأخوذ فی لسانها هو ما لا یعلم به فإتباع ما لا یعلم به بما هو لا یعلم غیر جائز لا فی أصول الدین ولا فی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مفاد هذه الآیة نفس مفاد الآیة الأولی وهو إشارة إلی قاعدة عقلیة او عقلائیة وهی عدم جواز التعویل علی الظن بما هو ظن وعدم اتباعه بما هو ظن لا فی الأمور الاعتقادیة ولا فی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تنافی بین هذه الآیة المبارکة وبین أدلة حجیة اخبار الآحاد لأن أدلة حجیة أخبار الآحاد تدل علی جواز الاعتماد علی أخبار الاحاد بما هی حجة وعلی جواز اتباع الظن بما هو حجة واما الآیات فتدل علی عدم جواز التعویل علی الظن واتباعه بما هو ظن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الآیات تدل علی عدم حجیة الظن ومفادها إرشاد الی قاعدة شرعیة تأسیسیة وهی عدم حجیة الظن فهی تصلح ان تعارض أدلة حجیة أخبار الآحاد لأن ادلة الحجیة تدل علی حجیة أخبار الآحاد وجواز التعویل علیها والآیات تدل علی عدم حجیة أخبار الآحاد أی عدم حجیة الظن الشامل لأخبار الاحاد، ولکن هل هذه المعارضة مستقرة بحیث لا بد من الرجوع الی مرجحات باب المعارضة او ان هذه المعارضة لیس مستقرة بل معارضة بدویة؟</w:t>
      </w:r>
    </w:p>
    <w:p>
      <w:pPr>
        <w:pStyle w:val="BookText"/>
        <w:rPr/>
      </w:pPr>
      <w:r>
        <w:rPr>
          <w:rFonts w:ascii="IRNazanin" w:hAnsi="IRNazanin" w:eastAsia="IRNazanin"/>
          <w:color w:val="111111"/>
          <w:sz w:val="28"/>
          <w:sz w:val="28"/>
          <w:szCs w:val="28"/>
          <w:rtl w:val="true"/>
          <w:lang w:bidi="fa-IR"/>
        </w:rPr>
        <w:t>والظاهر بل لا شبهة فی ان هذه المعارضة غیر مستقرة لأن نسبة أدلة حجیة أخبار الآحاد الی هذه الآیات نسبة المقید الی المطلق ونسبة العام الی الخاص فلا بد من تقدیم أدلة حجیة أخبار الاحاد علی هذه الآیات إما من باب التخصیص او من باب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ذهبت إلیه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 الاستاذ </w:t>
      </w:r>
      <w:r>
        <w:rPr>
          <w:rStyle w:val="FootnoteAnchor"/>
          <w:rtl w:val="true"/>
        </w:rPr>
        <w:footnoteReference w:id="84"/>
      </w:r>
      <w:r>
        <w:rPr>
          <w:rFonts w:ascii="IRNazanin" w:hAnsi="IRNazanin" w:eastAsia="IRNazanin"/>
          <w:color w:val="111111"/>
          <w:sz w:val="28"/>
          <w:sz w:val="28"/>
          <w:szCs w:val="28"/>
          <w:rtl w:val="true"/>
          <w:lang w:bidi="fa-IR"/>
        </w:rPr>
        <w:t xml:space="preserve">  إلی ان ادلة حجیة أخبار الآحاد حاکمة علی هذه الآیات فتقدیمها علیها من باب الحکومة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أفاد فی وجه ذلک أن معنی الحجیة هو الطریقیة وان المجعول فی باب الأمارات هو طریقتها وکاشفیتها وأنها علم تعبدی بعد الحجیة فإذا کانت أخبار الآحاد علما تعبدیا فبطبیعة الحال تکون رافعة لموضوع الآیات لأن موضوع الآیات هو الظن والمفروض أن اخبار الآحاد بمقتضی أدلة حجیتها علما تعبدیا فتکون أدلة حجیة اخبار الآحاد حاکمة علی هذه الآیات ورافعة لموضوعها تعبدا</w:t>
      </w:r>
      <w:r>
        <w:rPr>
          <w:rFonts w:eastAsia="IRNazanin" w:cs="IRNazanin"/>
          <w:color w:val="111111"/>
          <w:sz w:val="28"/>
          <w:szCs w:val="28"/>
          <w:rtl w:val="true"/>
          <w:lang w:bidi="fa-IR"/>
        </w:rPr>
        <w:t>.</w:t>
      </w:r>
      <w:bookmarkStart w:id="250" w:name="pg4992_62686"/>
    </w:p>
    <w:p>
      <w:pPr>
        <w:pStyle w:val="BookText"/>
        <w:rPr/>
      </w:pPr>
      <w:bookmarkEnd w:id="250"/>
      <w:r>
        <w:rPr>
          <w:rFonts w:ascii="IRNazanin" w:hAnsi="IRNazanin" w:eastAsia="IRNazanin"/>
          <w:color w:val="111111"/>
          <w:sz w:val="28"/>
          <w:sz w:val="28"/>
          <w:szCs w:val="28"/>
          <w:rtl w:val="true"/>
          <w:lang w:bidi="fa-IR"/>
        </w:rPr>
        <w:t>هذا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ذلک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ذکرنا غیر مرة أن عمدة الدلیل علی حجیة أخبار الثقة هی السیرة القطعیة من العقلاء ـــ کما سوف یأتی الکلام فیها ــــ التی جرت علی العمل بأخبار الثقة دون اخبار غیر الثقة وحیث ان السیرة العقلائیة علی شیء لا یمکن ان تکون جزافا فلا محالة تکون مبنیة علی نکتة تبرر هذه السیرة وتلک النکتة هی أن أخبار الثقة أقوی کشفا نوعا من أخبار غیر الثقة وأقوی طریقا من أخبار غیر الثقة وهذه الأقوائیة هی المبرر لقیام سیرة العقلاء علی العمل بأخبار الثقة دون أخبار غیر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یوجد فی سیرة العقلاء أی جعل لأن سیرة العقلاء هی عمل العقلاء بأخبار الثقة والشارع امضی هذه السیرة وذکرنا أنه یکفی إمضاء الشرع سکوته وعدم الردع عن هذه السیرة فإذا سکت الشارع عن العمل بهذه السیرة فی مرأی ومسمع منهم وبین أصحابه إذ هذه السیرة مرتکزة فی الاذهان بدون أی ردع من قبل الشرع فیعد سکوته وعدم صدور الردع منه إمضاءً لهذه السیرة فإذا تحقق الإمضاء أصبحت السیرة سیرة متشرعیة وهی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 هنا أی جعل حتی یکون المجعول هو الطریقیة او الکاشفیة والعلم التعبدی فلا جعل فی باب الأمارات حتی یکون المجعول هو الطریقیة والکاشفیة والعلم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ذکرناه وسوف یأتی ان جعل الطریقیة التعبدیة والکاشفیة والعلم التعبدی لغو ولا یمکن صدوره من المولی الحکیم</w:t>
      </w:r>
      <w:r>
        <w:rPr>
          <w:rFonts w:eastAsia="IRNazanin" w:cs="IRNazanin"/>
          <w:color w:val="111111"/>
          <w:sz w:val="28"/>
          <w:szCs w:val="28"/>
          <w:rtl w:val="true"/>
          <w:lang w:bidi="fa-IR"/>
        </w:rPr>
        <w:t>.</w:t>
      </w:r>
    </w:p>
    <w:p>
      <w:pPr>
        <w:pStyle w:val="Heading2"/>
        <w:numPr>
          <w:ilvl w:val="1"/>
          <w:numId w:val="1"/>
        </w:numPr>
        <w:rPr/>
      </w:pPr>
      <w:bookmarkStart w:id="251" w:name="__RefHeading___Toc407492_774463916"/>
      <w:bookmarkStart w:id="252" w:name="_Toc84"/>
      <w:bookmarkEnd w:id="251"/>
      <w:r>
        <w:rPr>
          <w:rtl w:val="true"/>
        </w:rPr>
        <w:t>أدلة عدم حجیة خبر الواحد بحث الأصول</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عدم حجیة خبر الواحد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عمدة الدلیل علی حجیة أخبار الأحاد کأخبار الثقة السیرة القطعیة من العقلاء الجاریة علی العمل بها الممضاة شرعا ولیست لهذه السیرة جعل حتی یکون المجعول الطریقیة والکاشفیة والعلم التعبدی لأن سیرة العقلاء عبارة عن عملهم بأخبار الثقة وأما إمضاء الشارع فیکفی فیه سکوته وعدم صدور الردع منه عنها فإذا سکت الشارع علی العمل بأخبار الثقة ولم یصدر الردع عنها فهو یکفی فی إمضائها واتصافها بالحجة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ذکرته مدرسة المحقق النائینی 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المجعول فی باب الأمارات هو الطریقیة والکاشفیة والعلم التعبدی لا یمکن إثباته من أدلة حجیة أخبار الأحاد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ذکرناه وسوف نذکره أن جعل الطریقیة شرعا وجعل الکاشفیة والعلم التعبدی لا یعقل ثبوتا لأنه لغو ولا یترتب علیه أی أثر إذ لا یمکن تکوین شیء بالأمر الاعتباری لأن الامر الاعتباری لا یمکن أن یوجد أمرا تکوینیا فهذا غیر معقول وسوف 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کانت أدلة حجیة أخبار الآحاد الآیات والروایات فهی أیضا لیس لسانها جعل الطریقیة والکاشفیة والعلم التعبدی بل لسانها حجیة أخبار الثقة وأخبار العدول وأما أن المجعول فی باب الأمرات هو طریقیة الأخبار وکاشفیتها عن الواقع وأنها علم تعبدی فلیس شیء من ذلک مأخوذا فی لسان الآیات ولا فی لسان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أن یکون تقدیم أدلة حجیة الأمارات علی الآیات الناهیة عن العمل بالظن من باب التخصیص والتقیید، فإن الآیات تدل علی عدم حجیة الظن مطلقا وأما نسبة أدلة حجیة الأمارات سواء کانت الأدلة متمثلة بالسیرة القطعیة من العقلاء أم کانت متمثلة فی الآیات والروایات فهی أخص من الآیات، فإذاً الجمع الدلالی العرفی بینهما ممکن فلا یکون التعارض بینهما مستقرا لأن حمل العام علی الخاص والمطلق علی المقید من أحد موارد الجمع الدلالی العرفی فلا یری العرف التعارض بین العام والخاص وبین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المرحلةالأولی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تبین أنه لا دلیل علی عدم حجیة أخبار الآحاد وما استدل به علی ذلک لا یتم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المرحلة الثانیة وهی أدلة حجیة أخبار الآحاد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متمثلة فی الکتاب والسنة والاجماع والعقل، أما الکتاب فبعدة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آیة النبأ وهی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Style w:val="FootnoteAnchor"/>
          <w:rtl w:val="true"/>
        </w:rPr>
        <w:footnoteReference w:id="85"/>
      </w:r>
      <w:r>
        <w:rPr>
          <w:rFonts w:ascii="IRNazanin" w:hAnsi="IRNazanin" w:eastAsia="IRNazanin"/>
          <w:color w:val="111111"/>
          <w:sz w:val="28"/>
          <w:sz w:val="28"/>
          <w:szCs w:val="28"/>
          <w:rtl w:val="true"/>
          <w:lang w:bidi="fa-IR"/>
        </w:rPr>
        <w:t xml:space="preserve">   وتقریب الاستدلال بها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دلالتها علی حجیة خبر العادل بمفهوم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دلالتها علی حجیة أخبار العدول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الدلالة علی حجیة أخبار العدول بمفهوم الشرط او بمفهوم الوصف فهل هناک مانع عن الأخذ بمفهومها أو لیس هناک مانع؟</w:t>
      </w:r>
    </w:p>
    <w:p>
      <w:pPr>
        <w:pStyle w:val="BookText"/>
        <w:rPr/>
      </w:pPr>
      <w:r>
        <w:rPr>
          <w:rFonts w:ascii="IRNazanin" w:hAnsi="IRNazanin" w:eastAsia="IRNazanin"/>
          <w:color w:val="111111"/>
          <w:sz w:val="28"/>
          <w:sz w:val="28"/>
          <w:szCs w:val="28"/>
          <w:rtl w:val="true"/>
          <w:lang w:bidi="fa-IR"/>
        </w:rPr>
        <w:t>فیقع الکلام فی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الأولی فإن الآیة المبارکة تتضمن قضیة شرطیة وهی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جَاءکُمْ فَاسِقٌ بِنَبَأٍ فَتَبَیَّنُوا</w:t>
      </w:r>
      <w:r>
        <w:rPr>
          <w:rFonts w:ascii="IRNazanin" w:hAnsi="IRNazanin" w:eastAsia="IRNazanin"/>
          <w:color w:val="111111"/>
          <w:sz w:val="28"/>
          <w:sz w:val="28"/>
          <w:szCs w:val="28"/>
          <w:rtl w:val="true"/>
          <w:lang w:bidi="fa-IR"/>
        </w:rPr>
        <w:t xml:space="preserve"> والقضیة الشرطیة ترتکز علی عنصرین أساسین، وهذان العنصران من مقومات القضیة الشرطیة والقضیة الشرطیة متقومة بهما وتنتفی بانتفائهما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الجزاء أی ارتباط الحکم المجعول فی القضیة الشرطیة بموضوعه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الارتباط شخصیا فیکون عقلیا ذاتیا من جهة أنه لا یعقل ثبوت الحکم بدون ثبوت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الحکم المجعول فی القضیة الشرطیة وهو مفاد الجزاء بالشرط وراء ارتباطه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الارتباط ارتباط مولوی لا عقلی إذ لا یتوقف مفاد الجزاء فی القضیة الشرطیة علی الشرط عقلا وذاتا وهذا التعلیق والارتباط إنما یکون مولویا وراء ارتباطه بالموضوع، والمرتبط بالموضوع والمعلق علیه شخص الحکم المجعول فی القضیة الشرطیة والمرتبط بالشرط والمعلق علیه طبیعی الحکم المجعول فی القضیة الشرطیة وسنخه، ولا یمکن أن یکون المعلق علی الشرط والمرتبط به شخص هذا الحکم المجعول فی القضیة لأن شخص هذا الحکم مرتبط بالموضوع فلا یعقل ارتباطه بشیء آخر وإلا لزم تعدده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المرتبط بالشرط والمعلق علیه طبیعی الحکم وسنخه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فدلالة القضیة الشرطیة علی المفهوم فی مقام الإثبات منوطة بأن یکون ارتباط المرتبط بالشرط مولویا وأن یکون المرتبط طبیعی الحکم وسنخه، فإذا کان المرتبط بالشرط طبیعی الحکم ویکون مولویا فالقضیة الشرطیة تدل علی المفهوم، فتدل بمنطوقها علی ثبوت هذا الارتباط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الجزاء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وبمفهومها علی انتفاء هذا الارتباط بانتفاء الشرط وإلا لکان هذا التعلیق وهذا الارتباط لغوا، فلو لم تدل القضیة الشرطیة علی المفهوم أی انتفاء طبیعی الحکم بانتفاء الشرط لکان هذا الارتباط والتعلیق لغوا، وهذا غیر ممکن صدوره من المولی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جاءک عالم فأکرمه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المقام العالم والجزاء فی المقام هو وجوب الإکرام والشرط هو مجیء العالم وارتباط وجوب الإکرام بالعالم ارتباط شخصی فشخص هذا الحکم المجعول فی هذه القضیة مرتبط بالموضوع وبهذا یکون هذا الارتباط عقلیا ذاتیا حیث لا یمکن ثبوت الحکم بدون ثبوت الموضوع</w:t>
      </w:r>
      <w:r>
        <w:rPr>
          <w:rFonts w:eastAsia="IRNazanin" w:cs="IRNazanin"/>
          <w:color w:val="111111"/>
          <w:sz w:val="28"/>
          <w:szCs w:val="28"/>
          <w:rtl w:val="true"/>
          <w:lang w:bidi="fa-IR"/>
        </w:rPr>
        <w:t>.</w:t>
      </w:r>
      <w:bookmarkStart w:id="253" w:name="pg4992_62689"/>
    </w:p>
    <w:p>
      <w:pPr>
        <w:pStyle w:val="BookText"/>
        <w:rPr/>
      </w:pPr>
      <w:bookmarkEnd w:id="253"/>
      <w:r>
        <w:rPr>
          <w:rFonts w:ascii="IRNazanin" w:hAnsi="IRNazanin" w:eastAsia="IRNazanin"/>
          <w:color w:val="111111"/>
          <w:sz w:val="28"/>
          <w:sz w:val="28"/>
          <w:szCs w:val="28"/>
          <w:rtl w:val="true"/>
          <w:lang w:bidi="fa-IR"/>
        </w:rPr>
        <w:t>وأما ارتباط وجوب الإکرام بمجیء العالم وهو الشرط فی القضیة فیکون ارتباطا مولویا أی أن المولی قد علق وجوب الإکرام للعالم بمجیئه وهذا التعلیق والارتباط یکون مولویا والمرتبط هو سنخ الوجوب وطبیعی وجوب الإکرام لا شخص وجوب الإکرام لأنه مربوط بالموضوع فلا یعقل ارتباطه بشیء آخر وإلا لزم ان یکون متعددا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القضیة تدل بمنطوقها علی ثبوت وجوب الإکرام عند مجیء العالم وبمفهومها تدل علی انتفاء وجوب الإکرام عند انتفاء مجیء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یدل علی المفهوم لکان هذا التعلیق لغوا، ولا یمکن صدور اللغو من المولی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القضیة الشرطیة فی الآیة المبارکة فهی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بِنَبَأٍ فَتَبَیَّنُوا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ودلالة هذه القضیة الشرطیة علی المفهوم منوطة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فی هذه القضیة الشرطیة هو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والجزاء فی هذه القضیة الشرطیة هو 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فیها هو مجیء الفاسق وارتباط وجوب التبیّن بالنبأ ارتباط شخصی فیکون عقلیا أی شخص هذا الوجوب المجعول فی هذه القضیة مرتبط بالنبأ ومعلق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ارتباط وجوب التبین بالشرط وهو مجیء الفاسق فهو مولوی والمرتبط هو سنخ الحکم وطبیعی 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کان ارتباط وجوب التبین بالموضوع شخصیا فیکون عقلیا وارتباط بوجوب التبین بالشرط وراء ارتباطه بالموضوع فیکون مولویا ویکون المرتبط طبیعی الحکم وسنخه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فهذه القضیة الشرطیة تدل بمنطوقها علی ثبوت وجوب التبین عند مجیء الفساق بالنبأ أی إذا جاء الفاسق بالنبأ وجب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بمفهومها علی انتفاء وجوب التبین عند عدم مجیء الفساق بالنبأ أی مجیء العادل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الاشکالات الواردة علی دلالتها علی المفهوم فسوف یأتی الکلام فیها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407494_774463916"/>
      <w:bookmarkStart w:id="255" w:name="_Toc85"/>
      <w:bookmarkEnd w:id="254"/>
      <w:r>
        <w:rPr>
          <w:rtl w:val="true"/>
        </w:rPr>
        <w:t>أدلة حجیة خبر الواحد – آیة النبأ بحث الأصول</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کان کلامنا فی وجوب التبیّن وهل هو وجوب نفسی او وجوب غیری او وجوب شرطی او انه وجوب إرشادی؟ فهنا عدة 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التبین 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وجوب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وجوب 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المحتمل الأول وهو أن وجوب التبین وجوب نفسی فهو غیر محتمل لأن الوجوب النفسی ناشئ من المصلحة الملزمة فی متعلقه ومن الواضح انه لیس فی التبین مصلحة ملزمة تقتضی وجوبها فإن وجوب التبین قد عُلّل فی نفس الآیة المبارکة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وجوبا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کون وجوب التبین وجوبا نفسیا لا ینسجم مع مادة التبین فإن مادة التبین ظاهرة فی العلم والطریق الی الواقع ووجوب التبین انما هو للوصول الی الواقع لا فی نفسه فاحتمال ان وجوب التبین وجوب نفسی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الثانی وهوم ان وجوب التبین وجوب غیری فقد اختاره المحقق العراقی </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وجوب التبین مقدمة لتحصیل الظن بخبر الفاسق بمطابقة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أیضا غیر محتمل 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التبین ظاهر فی العلم والوضوح ولا أقل الاطمئنان وحمل التبین علی الظن خلاف الظاهر وبحاجة الی عنایة زائدة وقرینة تدل علی ذلک والا فلا شبهة فی ان التبین ظاهر فی العلم وفی الوضوح والظهور ولا أقل من الاطمئنان وأما حمله علی الظن وإرادة الظن منه فخلاف الظاهر وبحاجة الی عنایة زائدة وقرینة علی ذلک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فلا یکون الظن حجة حتی یکون وجوب التبین مقدمة لحصول الظن فإن الظن فی نفسه لا یکون حجة حتی تجب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خبر الفاسق قد یصیب الظن بالواقع، فلو کان وجوب التبین لأجل تحصیل الظن فلا بد من تقیده بما إذا لم یحصل الظن بالواقع من خبر الفاسق فإذا حصل الظن بالواقع فی المرتبة السابقة فلا معنی لوجوب التبین عندئذ ویکون وجوب التبین لغوا ومن تحصیل الحاصل، فلا بد من تقییده بما إذا لم یحصل الظن بالواقع من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التقیید بحاجة الی قرینة ولا قرینة علی ذلک لأن الآیة تدل علی وجوب التبین مطلقا سواء أفاد خبر الفاسق الظن بالواقع او لم یفد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 عن ذلک أیضا فالعمل بخبر الفاسق غیر واجب لا عقلا ولا شرعا إذ لا یحکم العقل بوجوب العمل بخبر الفاسق ولا دلیل من الشرع علی وجوب العمل بخبر الفاسق نعم إذا کان خبر الفاسق متکفلا للحکم الالزامی کالوجوب او الحرمة فیکون منشأً للشک فی ثبوت هذا الحکم، فتکون الشبهة شبهة حکمیة والشبهة الحکمیة قبل الفحص یجب التبین فیها عن وجود الدلیل علی الحکم المشکوک ــ الذی هو مدلول خبر الفاسق ــ ولا یمکن الرجوع الی الأصل المؤمن فیها، وبعد الفحص إن وجد دلیل علی ذلک فهو یعمل بهذا الدلیل لا بخبر الفاسق، وإن لم یجد دلیلا فالمرجع هو أصالة البراءة لا العمل بخبر الفاسق فخبر الفاسق منشأٌ للشک وللشبهة الحکمیة لأن الشبهة الحکمیة منشؤها اما عدم النص والمراد من عدم النص إما عدم وجوده أصلا أو وجود النص الضعیف ولا یکون حجة کخبر الفاسق او تعارض النصین وتساقطهما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قبل الفحص وجوب التبین فیها فإن تبین ولم یجد دلیلا علی الحکم فالمرجع أصالة البراءة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مدلول خبر الفاسق الحکم الالزامی فی الشبهة الموضوعیة فالمرجع من الأول هو أصالة البراءة دون العمل بخبر الفاسق لعدم وجوب الفحص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خبر الفاسق یکون منشأً للشک فقط ولا أثر له غیر ذلک غایة الأمر إن کان منشأً للشک فی الشبهة الحکمیة وجب الفحص فیها، وبعد الفحص إذا لم یجد دلیلا فالمرجع هو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التبین وجوبا غیریا لا یرجع الی معنی محصل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الاحتمال الثالث وهو ان وجوب التبین وجوب شرطی فقد اختاره شیخنا الانصاری </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شرط لحجیة خبر الفاسق فحجیة خبر الفاسق مشروطة بالتبین وبالفحص وأما حجیة خبر العادل فغیر مشروطة بالتبین وبالفحص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المبارکة تدل علی وجوب الفحص عند مجیء الفاسق بخبر فإن وجوب العمل بخبر الفاسق مشروط بالتبین والفحص والآیة تدل بمفهومها علی انتفاء وجوب الفحص عند انتفاء خبر الفاسق، فإذا لم یجیء الفاسق بخبر لم یجب التبین فینتفی التبین بانتفاء المشروط لأن الشرط ینتفی بانتفاء المشروط فوجوب التبین ینتفی بانتفاء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جاء العادل بخبر فهل یجب الفحص والتبین عنه او لا یجب التبین عنه أی هل یجب العمل بخبر العادل مطلقا سواء تبین او لم یتبین او لا یجوز العمل بخبر العادل سواء تبین او لم یتبین؟ إذ الآیة بمنطوقها تدل علی ان وجوب العمل بخبر الفاسق مشروط بوجوب التبین وتدل بمفهومها علی انتفاء وجوب التبین بانتفاء خبر الفاسق واما إذا وجد خبر العادل فهل یجب العمل به مطلقا سواء تبین او لم یتبین او لا یجب العمل بخبر العادل مطلقا سواء تبین او لم یتبین؟</w:t>
      </w:r>
    </w:p>
    <w:p>
      <w:pPr>
        <w:pStyle w:val="BookText"/>
        <w:rPr/>
      </w:pPr>
      <w:r>
        <w:rPr>
          <w:rFonts w:ascii="IRNazanin" w:hAnsi="IRNazanin" w:eastAsia="IRNazanin"/>
          <w:color w:val="111111"/>
          <w:sz w:val="28"/>
          <w:sz w:val="28"/>
          <w:szCs w:val="28"/>
          <w:rtl w:val="true"/>
          <w:lang w:bidi="fa-IR"/>
        </w:rPr>
        <w:t>ولا یمکن الأخذ بالاحتمال الثانی وهو عدم جواز العمل بخبر العادل سواء تبین او لم یتبین إذ لا زم ذلک أن یکون خبر العادل أسوء من خبر الفاسق وهو لا یمکن فإن خبر الفاسق یجب العمل به عند التبین وأما خبر العادل فلا یجب العمل به حتی عند التبین فیکون خبر العادل أسوء من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المبارکة بمفهومها بضمیمة هذه المقدمة تدل علی حجیة خبر العادل مطلقا سواء تبین او لم 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واضح فإن وجوب التبین إنما هو لتحصیل العلم او الاطمئنان بالمسألة لا لوجوب العمل بخبر الفاسق وأن العمل بخبر الفاسق مشروط بالتبین، لیس الأمر کذلک وإنما وجوب التبین إنما هو لتحصیل العلم والاطمئنان بالمسألة ولا أثر لخبر الفاسق أی کان هناک خبر للفاسق أو لم یکن فإن حصل العلم بالمسألة یعمل بالعلم وإن لم یحصل العلم والاطمئنان لم یعمل بالمسألة من جهة خبر الفاسق فلا أثر لخبر الفاسق</w:t>
      </w:r>
      <w:r>
        <w:rPr>
          <w:rFonts w:eastAsia="IRNazanin" w:cs="IRNazanin"/>
          <w:color w:val="111111"/>
          <w:sz w:val="28"/>
          <w:szCs w:val="28"/>
          <w:rtl w:val="true"/>
          <w:lang w:bidi="fa-IR"/>
        </w:rPr>
        <w:t>.</w:t>
      </w:r>
      <w:bookmarkStart w:id="256" w:name="pg4992_62693"/>
    </w:p>
    <w:p>
      <w:pPr>
        <w:pStyle w:val="BookText"/>
        <w:rPr/>
      </w:pPr>
      <w:bookmarkEnd w:id="256"/>
      <w:r>
        <w:rPr>
          <w:rFonts w:ascii="IRNazanin" w:hAnsi="IRNazanin" w:eastAsia="IRNazanin"/>
          <w:color w:val="111111"/>
          <w:sz w:val="28"/>
          <w:sz w:val="28"/>
          <w:szCs w:val="28"/>
          <w:rtl w:val="true"/>
          <w:lang w:bidi="fa-IR"/>
        </w:rPr>
        <w:t>إلی هنا قد ظهر أن هذه أن هذه الاحتمالات الثلاثة غیر تامة ولا یمکن الأخذ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فالصحیح أن وجوب التبین وجوب إرشادی إرشاد إلی عدم حجیة خبر الفاسق ولهذا یجب تحصیل العلم او الاطمئنان بالمسألة وعدم وجوب التبین إرشاد الی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الآیة المبارکة تدل بمنطوقها علی عدم حجیة خبر الفاسق وبمفهومها علی حجیة خبر العادل</w:t>
      </w:r>
      <w:r>
        <w:rPr>
          <w:rFonts w:eastAsia="IRNazanin" w:cs="IRNazanin"/>
          <w:color w:val="111111"/>
          <w:sz w:val="28"/>
          <w:szCs w:val="28"/>
          <w:rtl w:val="true"/>
          <w:lang w:bidi="fa-IR"/>
        </w:rPr>
        <w:t>.</w:t>
      </w:r>
    </w:p>
    <w:p>
      <w:pPr>
        <w:pStyle w:val="Heading2"/>
        <w:numPr>
          <w:ilvl w:val="1"/>
          <w:numId w:val="1"/>
        </w:numPr>
        <w:rPr/>
      </w:pPr>
      <w:bookmarkStart w:id="257" w:name="__RefHeading___Toc407496_774463916"/>
      <w:bookmarkStart w:id="258" w:name="_Toc86"/>
      <w:bookmarkEnd w:id="257"/>
      <w:r>
        <w:rPr>
          <w:rtl w:val="true"/>
        </w:rPr>
        <w:t>أدلة حجیة خبر الواحد بحث الأصول</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w:t>
      </w:r>
    </w:p>
    <w:p>
      <w:pPr>
        <w:pStyle w:val="BookText"/>
        <w:rPr/>
      </w:pPr>
      <w:r>
        <w:rPr>
          <w:rFonts w:ascii="IRNazanin" w:hAnsi="IRNazanin" w:eastAsia="IRNazanin"/>
          <w:color w:val="111111"/>
          <w:sz w:val="28"/>
          <w:sz w:val="28"/>
          <w:szCs w:val="28"/>
          <w:rtl w:val="true"/>
          <w:lang w:bidi="fa-IR"/>
        </w:rPr>
        <w:t>إلی  هنا قد تبیّن أن دلالة الآیة المبارکة علی المفهوم منوط بأن لا یکون وجوب التبین  وجوبا نفسیا ولا غیریا ولا شرطیا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نفسیا أو شرطیا او غیریا فلا تدل  علی المفهوم وإثبات حجیة خبر العادل حینئذ بحاجة الی مقدمة أخری و لا تدل الآیة  المبارکة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تتوقف دلالة الآیة المبارکة علی المفهوم علی أن یکون وجوب التبین وجوبا إرشادیا  فإن عدم وجوب التبین إرشاد الی حجیة خبر العادل، وعلی هذا فالآیة المبارکة تدل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خبر العادل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 دلالة الآیة المبارکة علی  المفهوم بنحو مفهوم الشرط بوجوه عمدتها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الشرطیة فی  الآیة المبارکة مسوقة لبیان تحقق الموضوع وأن الشرط نفس الموضوع، ومع کون الشرط  عین الموضوع فیکون حال القضیة حال اللقب فلا تدل علی المفهوم لأن تعلیق الحکم علی  الموضوع عقلی وذاتی والمعلق علی الموضوع شخص الحکم المجعول فی القضیة لا طبیعی  الحکم وسنخه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ذلک أن القضیة الشرطیة متقومة بثلاثة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فتعلیق  الجزاء علی الموضوع تعلیق عقلی باعتبار أن الحکم لا یتصور بدون موضوع والمعلق شخص  الحکم المجعول فی القضیة واما تعلق الجزاء علی الشرط فهو مولوی فإنه لا یتوقف علی  الشرط ذاتا وعقلا، والمعلق علی الشرط طبیعی الحکم وسنخ الحکم المجعول علی الموضوع،  لأن هذا التعلیق وراء تعلیق الجزاء علی الموضوع وفی مرتبة متأخرة عنه وفی طول تعلیق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الشرط قد یکون مغایرا للموضوع وجودا وذاتا 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العالم موضوع والشرط مجیئه فإن للعالم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مجیئه، وحالة عدم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هو حالة المجیئ والعالم موضوع ومجیئه شرط والجزاء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مغایر للموضوع ذاتا ووجودا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یقع الکلام أن القضیة الشرطیة هل تدل علی المفهوم او لا  تدل علیه؟ أی تدل علی انتفاء الجزاء بانتفاء  الشرط مع ان الموضوع باق غایة الأمر انتفاء الجزاء بانتفاء مجیء العالم واما  العالم فهو موجود ولکن هل تدل القضیة الشرطیة علی انتفاء وجوب الإکرام بانتفاء  مجیء العالم عن العالم أو لا تدل علی ذلک؟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الشرط عین الموضوع  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الرزق عین وجود الولد فی الخارج غایة  الأمر أن الاختلاف بینهما بالاعتبار کالاختلاف بین الإیجاد والوجود فإن الإیجاد  عین الوجود والوجود عین الإیجاد والاختلاف بینهما بالاعتبار، وکذلک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طلوع الشمس عین النهار  والاختلاف بینهما إنما هو بالاعتبار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ذلک تکون القضیة الشرطیة حالها حال اللقب ولا تدل علی المفهوم  لأن تعلیق الجزاء علی الموضوع تعلیق عقلی وذاتی باعتبار ان الحکم لا یتصور ثبوته  بدون ثبوت الموضوع وانتفاء الحکم بانتفاء الموضوع أیضا أمر عقلی لا یرتبط  بالمفهوم، لأن المفهوم عبارة عن دلالة اللفظ علی المفهوم کما یدل علی المنطوق،  والقضیة الشرطیة المسوقة لبیان تحقق الموضوع لیست قضیة شرطیة روحا وحقیقة بل هی  اللقب، لأن القضیة الشرطیة متقومة بعناصر ثلاثة الشرط والموضوع والجزاء بأن یکون  الشرط غیر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الشرط فی القضیة الشرطیة یتصور  علی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عین  الموضوع فی الخارج، والاختلاف بینهما بالاعتبار 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ولدت أمرتک ابنا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مثل ذلک الشرط عین الموضوع فی  الخارج والاختلاف بینهما إنما هو بالاعتبار کالإیجاد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علة  للموضوع بحیث یکون وجود الموضوع یدور مدار وجود الشرط فإذا وجد الشرط وجد الموضوع  وإذا انتفی الشرط انتفی الموضوع، فالشرط علة تامة لوجود الموضوع أو هما متلازمان  فوجود الشرط ووجود الموضوع متلازمان فی الخارج ومعلولان لعلة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من أحد  أسباب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أسباب الموضوع لا تنحصر بالشرط، بل له أسباب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مغایرا  للموضوع وجودا وذاتا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کانت القضیة الشرطیة علی النحو  الأول فلا مفهوم لها، وهی خارجة عن محل الکلام لأن الشرط عین الموضوع فی الخارج  فهما موجودان بوجود واحد فی الخارج وقد تقدم أن تعلیق الجزاء علی الشرط عقلی کما  ان انتفاء الجزاء بانتفاء الموضوع عقلی، فإذا کان الشرط عین الموضوع فلا تدل  القضیة الشرطیة علی المفهوم بل هذه لیست قضیة شرطیة روحا وحقیقة فإنما هی قضیة  شرطیة صورة فقط</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القضیة الشرطیة من قبیل النحو الثانی بأن  یکون الشرط علة لوجود الموضوع فی الخارج فأیضا لا تدل علی المفهوم وخارجة عن محل  الکلام ولیست بقضیة شرطیة حقیقة وروحا بینما هی قضیة شرطیة صورة لأن القضیة  الشرطیة حقیقة هی ما کان للموضوع فیها حالتین ویکون الجزاء معلقا علی أحدی حالتیه  کما إذا کان وجوب الإکرام معلقا علی مجیء العالم فیکون للعالم حالتان حالة مجیئه  والأخری حالة عدم المجیء ووجوب إکرامه معلق علی حالة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یقع الکلام فی  أن القضیة الشرطیة هل تدل علی المفهوم ـــ کما تدل بمنطوقها علی تعلیق الجزاء علی  أحدی حالتی الموضوع ـــ أی علی انتفاء الجزاء بانتفاء هذه الحالة فهل تدل علی  انتفاء وجوب الإکرام عن العالم بانتفاء هذه الحالة او لا تدل علی ذلک؟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القضیة الشرطیة علی النحو الثالث فهو  داخل فی محل الکلام فإن انتفاء الشرط لا یوجب انتفاء الموضوع لأن لوجود الموضوع  أسباب متعددة ومنها الشرط فانتفاء الشرط لا یستلزم انتفاء الموضوع فعندئذ تکون  القضیة قضیة شرطیة واقعا وتدل علی المفهوم بناءً علی دلالتها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من قبیل النحو الرابع فلا  شبهة فی أنها داخلة فی محل الکلام فإن الشرط غیر الموضوع ذاتا ووجودا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هو الموضوع ومجیئه شرط والشرط غیر الموضوع ذاتا  ووجودا فی الخارج ووجوب الإکرام معلق علی الموضوع عقلا واما تعلیقه علی الشرط فهو  تعلیق مولوی وإلا فالحکم لا یتوقف علی الشرط ووجوب الإکرام لا یتوقف علی مجیء زید  فتعلیق وجوب الإکرام علی مجیء زید یکون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والمعلق علی الموضوع شخص الحکم  المجعول فی هذه القضیة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والمعلق علی الشرط طبیعی هذا الحکم وسنخه فعندئذ  یقع الکلام فی أن القضیة الشرطیة هل تدل علی المفهوم أو لا؟</w:t>
      </w:r>
    </w:p>
    <w:p>
      <w:pPr>
        <w:pStyle w:val="BookText"/>
        <w:rPr/>
      </w:pPr>
      <w:r>
        <w:rPr>
          <w:rFonts w:ascii="IRNazanin" w:hAnsi="IRNazanin" w:eastAsia="IRNazanin"/>
          <w:color w:val="111111"/>
          <w:sz w:val="28"/>
          <w:sz w:val="28"/>
          <w:szCs w:val="28"/>
          <w:rtl w:val="true"/>
          <w:lang w:bidi="fa-IR"/>
        </w:rPr>
        <w:t>وبعد هذه المقدمة ننظر إلی القضیة  الشرطیة فی الآیة الکریمة فهی لیست من قبیل النحو الأول ولا من قبیل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هی من قبیل النحو الثالث فیکون الشرط من أحد أسباب وجود الموضوع أو من  قبیل النحو الرابع؟</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أنها من قبیل النحو الثالث  فیمکن تطبیق الشرط فی الآیة المبارکة علی 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الآیة المبارکة  الموضوع طبعی النبأ واما الشرط فهو محقق لحصة خاصة منه وفرد خاص وهو الفرد الذی  جاء به الفاسق وهنا فرد آخر للنبأ وهو الفرد الذی جاء به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الموضوع وهو  طبیعی النبأ فالطبیعی یختلف عن الفرد فطبیعی النبأ موضوع والفرد شرط ووجوب التبین  جزاء</w:t>
      </w:r>
      <w:r>
        <w:rPr>
          <w:rFonts w:eastAsia="IRNazanin" w:cs="IRNazanin"/>
          <w:color w:val="111111"/>
          <w:sz w:val="28"/>
          <w:szCs w:val="28"/>
          <w:rtl w:val="true"/>
          <w:lang w:bidi="fa-IR"/>
        </w:rPr>
        <w:t>.</w:t>
      </w:r>
      <w:bookmarkStart w:id="259" w:name="pg4992_62697"/>
    </w:p>
    <w:p>
      <w:pPr>
        <w:pStyle w:val="BookText"/>
        <w:rPr/>
      </w:pPr>
      <w:bookmarkEnd w:id="259"/>
      <w:r>
        <w:rPr>
          <w:rFonts w:ascii="IRNazanin" w:hAnsi="IRNazanin" w:eastAsia="IRNazanin"/>
          <w:color w:val="111111"/>
          <w:sz w:val="28"/>
          <w:sz w:val="28"/>
          <w:szCs w:val="28"/>
          <w:rtl w:val="true"/>
          <w:lang w:bidi="fa-IR"/>
        </w:rPr>
        <w:t>وعلی هذا یکون معنی الآیة المبارکة هو  إن کان الجائی بالنبأ فاسقا وجب التبین عنه وإن کان الجائی به عادلا لم یجب التبین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فالقضیة الشرطیة فی الآیة المبارکة تدل علی المفهوم</w:t>
      </w:r>
      <w:r>
        <w:rPr>
          <w:rFonts w:eastAsia="IRNazanin" w:cs="IRNazanin"/>
          <w:color w:val="111111"/>
          <w:sz w:val="28"/>
          <w:szCs w:val="28"/>
          <w:rtl w:val="true"/>
          <w:lang w:bidi="fa-IR"/>
        </w:rPr>
        <w:t>.</w:t>
      </w:r>
    </w:p>
    <w:p>
      <w:pPr>
        <w:pStyle w:val="Heading2"/>
        <w:numPr>
          <w:ilvl w:val="1"/>
          <w:numId w:val="1"/>
        </w:numPr>
        <w:rPr/>
      </w:pPr>
      <w:bookmarkStart w:id="260" w:name="__RefHeading___Toc407498_774463916"/>
      <w:bookmarkStart w:id="261" w:name="_Toc87"/>
      <w:bookmarkEnd w:id="260"/>
      <w:r>
        <w:rPr>
          <w:rtl w:val="true"/>
        </w:rPr>
        <w:t>أدلة حجیة خبر الواحد – آیة النبأ بحث الأصول</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تحصل مما ذکرنا ان القضیة الشرطیة إذا کان الشرط فیها عین الموضوع فی الخارج بأن یکونا موجودان بوجود واحد أو کان الشرط قیدا مقوما للموضوع فی الخارج بحیث ینتفی الموضوع بانتفاء الشرط او کان الشرط والموضوع لازمین لملزوم واحد ومعلولین لعلة واحدة فانتفاء الشرط یستلزم انتفاء الموضوع ففی مثل هذه الموارد تکون القضایا الشرطیة قضیة شرطیة صورة ولیست قضیة شرطیة حقیقةً وواقعاً بل حالها حال اللقب ولا تدل علی المفهوم لأن انتفاء الجزاء بانتفاء الموضوع أمر عقلی لا یرتبط بدلالة اللفظ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الشرط من أحد أسباب الموضوع وله أسباب أخری أو کان الشرط مغایرا للموضوع فی الخارج وجودا وذاتا ففی مثل ذلک تکون القضیة قضیة شرطیة حقیقیة حیث ذکرنا أن القضیة الشرطیة متقومة بثلاث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العناصر متوفرة فهی قضیة شرطیة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محلا للبحث فی أنها تدل علی المفهوم أو لا تدل علی المفهوم؟</w:t>
      </w:r>
    </w:p>
    <w:p>
      <w:pPr>
        <w:pStyle w:val="BookText"/>
        <w:rPr/>
      </w:pPr>
      <w:r>
        <w:rPr>
          <w:rFonts w:ascii="IRNazanin" w:hAnsi="IRNazanin" w:eastAsia="IRNazanin"/>
          <w:color w:val="111111"/>
          <w:sz w:val="28"/>
          <w:sz w:val="28"/>
          <w:szCs w:val="28"/>
          <w:rtl w:val="true"/>
          <w:lang w:bidi="fa-IR"/>
        </w:rPr>
        <w:t>وعلی هذا فلا بد من النظر فی القضیة الشرطیة فی الآیة المبارکة هل ینطبق فیها القسم الأول وهو ما إذا کان للموضوع أسباب متعددة منها الشرط فیکون انتفاء الشرط لا یستلزم انتفاء الموضوع بعدما لا ینطبق القسم الثانی وهو ما إذا کان الشرط مغایر للموضوع وجودا وذاتا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انطباق هذا القسم علی القضیة الشرطیة فی الآیة المبارکة وذلک لأن الموضوع فی الآیة المبارکة طبیعی النبأ ومجیء الفاسق بالنبأ من أحد أسباب وجود طبیعی النبأ، کما أن طبیعی النبأ یمکن ان یوجد بحصة خاصة منه وهی النبأ الذی جاء به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تدخل القضیة الشرطیة فی الآیة المبارکة فی القسم الأول وتدخل فی محل النزاع وهی أنها تدل علی المفهوم او لا ؟ وان انتفاء الشرط وهو مجیء الفاسق بالنبأ لا یستلزم انتفاء الموضوع لأن الموضوع یوجد بوجود فرد آخر وهو الفرد من النبأ الذی جاء به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الموضوع باق مع انتفاء الشرط وهو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فمعنی الآیة المبارکة أن الموضوع طبیعی النبأ فإن کان الجائی به فاسقا وجب التبین عنه أی هل انه مطابق للواقع او لیس مطابقا للواقع؟ وإن کان الجائی به عادلا لم یجب التبین فیجب العمل به بدون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أورد علیهم المحقق الأصفهانی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بإیرادٍ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التبین ثابت لطبیعی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فهو ینحل بانحلال طبیعی النبأ لأن الحکم ینحل بانحلال موضوعه وبانحلال متعلقه، فوجوب التبین ینحل بانحلال طبیعی النبأ فیثبت لکل فرد من أفراد النبأ 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ان مجیء الفاسق بالنبأ شرط لوجوب التبین لکل فرد من أفراد النبأ حتی الفرد الذی جاء به العادل وهذا مما لا یمکن الالتزام به، لأن مجیء الفاسق بالنبأ شرط لوجوب التبین لکل فرد من أفراد النبأ حتی النبأ من العادل وهذا خلاف الضرورة والوجدان ولا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بأن هذا الاشکال مبنی علی ان یکون الطبیعی ملحوظا فیه جمیع قیوده وجمیع خصوصیات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المراد من الطبیعی هو الطبیعی الملحوظ بنحو العموم الاستغراقی وبنحو العموم الشمولی فمثل هذا الطبیعی ینحل بانحلال أفراده والحکم الثابت له ینحل بتبع انحلال أفراده لا محالة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لیس المراد من طبیعی النبأ هو الطبیعی الملحوظ بنحو العموم الاستغراقی والشمولی بل المراد من الطبیعی هو الطبیعی الملحوظ لا بشرط القسمی وهو الطبیعی الذی لم یلحظ فیه أی قید ولم یلحظ فی طبیعی النبأ نسبته الی الفاسق ولا نسبته الی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هذا الطبیعی قد تخصص بخصوصیتین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تخصصه بخصوصیة النبأ الفاسق، والأخری تخصصه بخصوصیة النبأ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نبأ الفاسق حصة من هذا الطبیعی وفرد منه ونبأ العادل حصة أخری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الشریفة تدل علی أن طبیعی النبأ إذا جاء الفاسق به یتخصص بخصوصیة نبأ الفاسق فإن الشرط وهو مجیء الفساق قد ورد علی طبیعی النبأ ویوجب تخصصه بحصة خاصة وهی نبأ الفاسق وینطبق الطبیعی علی هذه الحصة من باب انطباق الطبیعی علی افراده وحصصه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حصة أخری وهی نبأ العادل ومجیء العادل بالنبأ یوجب تخصصه بحصة أخری وهی نبأ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معنی الآیة الشریفة أن طبیعی النبأ هو الموضوع فإن کان الجائی بطبیعی النبأ الموجب لتخصصه بحصة خاصة وهو نبأ الفاسق وجب التبین عن هذه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الجائی به عادلا لم یجب التبین عن الحصة التی جاء بها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الکریمة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دقیقا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واضح، فإن مرد هذا الجواب ومرجعه أن موضوع وجوب التبین هو حصة خاصة من النبأ وهو النبأ الذی جاء به الفاسق وموضوع عدم وجوب التبین حصة أخری من النبأ وهو الحصة التی جاء بها العادل، ولازم ذلک أن یکون الموضوع فی المنطوق غیر الموضوع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فی المنطوق هو نبأ الفاسق أی حصة خاصة من طبیعی النبأ وهو الحصة التی جاء بها الفاسق وهو موضوع وجوب التبین، وموضوع عدم وجوب التبین حصة أخری من طبیعی النبأ وهی الحصة التی جاء بها العادل ومثل هذه القضیة الشرطیة خارجة عن محل الکلام، فإن محل الکلام فی دلالة القضیة الشرطیة علی المفهوم أی کون الموضوع ثابتا فی کلتا الحالتین، فکما أنه ثابت فی طرف المنطوق کذلک هو ثابت فی طرف المفهوم، فالموضوع موضوع واحد والحکم الثابت للموضوع معلق علی الشرط فالقضیة بمنطوقها تدل علی ثبوت هذا الحکم للموضوع معلقا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بمفهومها علی انتفاء هذا الحکم عن الموضوع بانتفاء الشرط مع بقاء الموضوع فی کلتا الحالتین، فمثل هذه القضیة الشرطیة هی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فالموضوع فی المنطوق غیر الموضوع فی المفهوم فهما قضیتان شرطیتان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بنبأ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قضیة شرطیة ولکن مفهومها من باب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عادل بنبأ لم یجب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مفهوم لهذه القضیة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فالقضیة الشرطیة فی الآیة المبارکة تنحل الی هاتین القضیتین أحداهما مفهومها من باب السالبة بانتفاء الموضوع، والأخری لا مفهوم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کلتا القضیتین حال اللقب کما فی 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الکلام إنما هو فیما إذا کان الموضوع ثابتا فی المنطوق والمفهوم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القضیة الشرطیة تدل علی ثبوت الحکم للموضوع معلقا علی ثبوت الشرط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القضیة الشرطیة تدل بمنطوقها علی أن وجوب الإکرام الثابت للعالم معلق علی مجیئه أی ثبوت الإکرام معلق علی ثبوت المجیئ، وبمفهومها تدل علی انتفاء وجوب الإکرام للعالم بانتفاء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وهو العالم ثابت فی کلتا الحالتین فی المنطوق والمفهوم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الموضوع جزئیا حقیقیا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بمنطوقها علی ثبوت وجوب الإکرام لزید معلقا علی مجیئه وبمفهومها تدل علی عدم وجوب إکرامه عند انتفاء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واحد وهو ثابت فی المنطوق والمفهوم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محل الکلام فی القضیة الشرطیة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فالآیة المبارکة خارجة عن محل الکلام لأن الآیة الکریمة تنحل الی قضیتین شرطیتین أحداهما لها مفهوم ومفهومها السالبة بانتفاء الموضوع وهو لیس بمفهوم فإن کل قضیة لها مفهوم بنحو السالبة بانتفاء الموضوع وأن انتفاء الحکم بانتفاء الموضوع أمر عقلی وامر قهری ولا یرتبط بدلالة اللفظ علی المفهوم مع أن محل الکلام إنما هو دلالة اللفظ علی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لا مفهوم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فکلتا القضیتین حالها حال اللقب</w:t>
      </w:r>
      <w:r>
        <w:rPr>
          <w:rFonts w:eastAsia="IRNazanin" w:cs="IRNazanin"/>
          <w:color w:val="111111"/>
          <w:sz w:val="28"/>
          <w:szCs w:val="28"/>
          <w:rtl w:val="true"/>
          <w:lang w:bidi="fa-IR"/>
        </w:rPr>
        <w:t>.</w:t>
      </w:r>
      <w:bookmarkStart w:id="262" w:name="pg4992_62701"/>
    </w:p>
    <w:p>
      <w:pPr>
        <w:pStyle w:val="BookText"/>
        <w:rPr/>
      </w:pPr>
      <w:bookmarkEnd w:id="262"/>
      <w:r>
        <w:rPr>
          <w:rFonts w:ascii="IRNazanin" w:hAnsi="IRNazanin" w:eastAsia="IRNazanin"/>
          <w:color w:val="111111"/>
          <w:sz w:val="28"/>
          <w:sz w:val="28"/>
          <w:szCs w:val="28"/>
          <w:rtl w:val="true"/>
          <w:lang w:bidi="fa-IR"/>
        </w:rPr>
        <w:t>وقد یجاب عن ذلک بأن وجوب التبین ینحل بانحلال طبیعی النبأ إذ طبیعی النبأ ینحل بانحلال أفراده ووجوب التبین الثابت لطبیعی النبأ ینحل بانحلاله فیثبت وجوب التبین لکل فرد من أفراد النبأ ولکل حصة من حصصه، ولکن مجیء الفاسق بالنبأ إنما هو شرط لوجوب التبین عن النبأ الذی جاء به الفاسق لا عن کل نبأ حتی النبأ الذی جاء به العادل فلیس مفهوم الآیة ذلک، فإن الآیة المبارکة تدل علی ان الفاسق إذا جاء بالنبأ یجب التبین عن نبأه لا عن کل فرد من أفراد النبأ ومنها نبأ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أیضا غیر تام</w:t>
      </w:r>
      <w:r>
        <w:rPr>
          <w:rFonts w:eastAsia="IRNazanin" w:cs="IRNazanin"/>
          <w:color w:val="111111"/>
          <w:sz w:val="28"/>
          <w:szCs w:val="28"/>
          <w:rtl w:val="true"/>
          <w:lang w:bidi="fa-IR"/>
        </w:rPr>
        <w:t>.</w:t>
      </w:r>
    </w:p>
    <w:p>
      <w:pPr>
        <w:pStyle w:val="Heading2"/>
        <w:numPr>
          <w:ilvl w:val="1"/>
          <w:numId w:val="1"/>
        </w:numPr>
        <w:rPr/>
      </w:pPr>
      <w:bookmarkStart w:id="263" w:name="__RefHeading___Toc407500_774463916"/>
      <w:bookmarkStart w:id="264" w:name="_Toc88"/>
      <w:bookmarkEnd w:id="263"/>
      <w:r>
        <w:rPr>
          <w:rtl w:val="true"/>
        </w:rPr>
        <w:t xml:space="preserve">أدلة حجیة خبر الواحد </w:t>
      </w:r>
      <w:r>
        <w:rPr>
          <w:rtl w:val="true"/>
        </w:rPr>
        <w:t xml:space="preserve">- </w:t>
      </w:r>
      <w:r>
        <w:rPr>
          <w:rtl w:val="true"/>
        </w:rPr>
        <w:t>آیة النبأ بحث الأصول</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w:t>
      </w:r>
    </w:p>
    <w:p>
      <w:pPr>
        <w:pStyle w:val="BookText"/>
        <w:rPr/>
      </w:pPr>
      <w:r>
        <w:rPr>
          <w:rFonts w:ascii="IRNazanin" w:hAnsi="IRNazanin" w:eastAsia="IRNazanin"/>
          <w:color w:val="111111"/>
          <w:sz w:val="28"/>
          <w:sz w:val="28"/>
          <w:szCs w:val="28"/>
          <w:rtl w:val="true"/>
          <w:lang w:bidi="fa-IR"/>
        </w:rPr>
        <w:t>تحصل مما ذکرنا أن المحقق الأصفهانی قد أجاب عن إشکاله بأن المراد من طبیعی النبأ الطبیعی لا بشرط القسمی ومعنی الطبیعی لا بشرط القسمی عدم لحاظ القید معه أی عدم لحاظ نسبة الفاسق إلیه، ولکن هذا الطبیعی یتخصص بخصوصیتین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الخصوصیة الأولی وهی التی جاء بها الفاسق، والخصوصیة الثانیة وهی التی جاء بها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الإشکال فیه حیث أن لازم هذا الجواب أن الموضوع فی جانب المنطوق غیر الموضوع فی جانب المفهوم وهذا خارج عن محل الکلام فإن محل الکلام فی القضیة الشرطیة فیما إذا کان الموضوع واحدا فی جانب المفهوم وجانب المنطوق غایة الأمر أن القضیة الشرطیة تدل علی ثبوت الجزاء للموضوع بثبوت الشرط وتدل بالمفهوم علی انتفاء الجزاء عن الموضوع بانتفاء الشرط، فالموضوع واحد فی المنطوق والمفهوم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یمکن الجواب عن إشکال المحقق الأصفهانی أیضا بأن هذا الإشکال مبنی علی ان یکون وجوب التبین منحل بانحلال طبیعی النبأ فیثبت لکل نبأ وجوب التبین وهذا الوجوب المنحل مطلقا مشروط بمجیء الفاسق وهذا مما لا یمکن الالتزام به، فإن لازم ذلک وجوب التبین عن نبأ العادل أیضا عند مجیء الفاسق بالنبأ وهو غیر ممکن بل المراد أن وجوب التبین المنحل بانحلال النبأ مشروط بمجیء الفاسق به فإذا جاء الفاسق بالنبأ وجوب التبین عنه وأما إذا انحل وجوب التبین بانحلال النبأ بمجیء العادل فهو غیر مشروط بمجیء الفاسق، فالمشروط بمجیء الفاسق وجوب التبین عن نبأه المنحل بانحلال نبأ الفاسق فإذا کان وجوب التبین مشروطا بانحلال النبأ بمجیء الفاسق به فإذا جاء الفاسق وجب التبین وإلا لم یجب التبین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أیضا غیر صحیح فإن هذا الجواب مبنی علی أن یکون قید الواجب لا یرجع الی الموضوع لباً وهو قید للوجوب فقط ولیس قیدا للموضوع بل الموضوع مطلق وهذا إنما یصح فیما إذا کان الشرط والقید من حالات الموضوع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عالم فأکرمه فإن مجیء العالم شرط وعدم مجیئه لیس بشرط، فللعالم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المجیء وحالة عدم المجیء، والموضوع هو العالم وله حالتان فوجوب الإکرام معلق علی أحدی حالتیه وهی المجیء ففی مثل ذلک لا یکون الشرط قیدا مقوما للموضوع فإن الجزاء مقید بالشرط والشرط قید للموضوع ولکن لیس قیدا مقوما للموضوع وبانتفاء الشرط لا ینتفی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المقام کذلک فعندئذ لا مانع من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لیس کذلک فإن الشرط مجیء الفاسق بالنبأ وهو قید مقوم لطبیعی النبأ ویوجب تخصصه بحصة خاصة من النبأ وهی الحصة التی جاء بها الفاسق فإذاً یجب التبین عن هذه الحصة مشروط بمجیء الفاسق بها وأما وجوب التبین عن طبیعی النبأ فهو لیس مشروطا بمجیء الفاسق وإلا لزم التبین عن نبأ العادل أیضا بمجیء الفاسق به وهو خلاف الضرورة والوجدان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معنی الآیة المبارکة أن مجیء الفاسق یوجب تخصص طبیعی النبأ بحصة خاصة من النبأ وهی الحصة التی جاء بها الفاسق ووجوب التبین إنما هو عن هذه الحصة عند مجیء الفاسق بها لا عن طبیعی النبأ فعندئذ لا تدل القضیة علی المفهوم بل مفهومها السالبة بانتفاء الموضوع، فإن الفاسق إذا جاء بالنبأ وجب التبین عنه وإذا لم یجیء بالنبأ فلا یجب التبین من باب السالبة بانتفاء الموضوع، والسالبة بانتفاء الموضوع لیس من المفهوم بشیء، فإن کل قضیة حملیة مفهومها السالبة بانتفاء الموضوع، فالآیة المبارکة مساوقة لقولنا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التبین عن نبأ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فرق فی المعنی بین قولنا إن جاءکم فاسق بنبأ فتبینوا وبین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التبین عن نبأ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مفهوم کلتا القضیتین السالبة بانتفاء الموضوع وتعلیق الحکم علی الموضوع عقلی فانتفاؤه بانتفاء الموضوع أیضا کذلک، وهذا لیس من المفهوم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یرد علی هذا الجواب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p>
    <w:p>
      <w:pPr>
        <w:pStyle w:val="BookText"/>
        <w:rPr/>
      </w:pPr>
      <w:r>
        <w:rPr>
          <w:rFonts w:ascii="IRNazanin" w:hAnsi="IRNazanin" w:eastAsia="IRNazanin"/>
          <w:color w:val="111111"/>
          <w:sz w:val="28"/>
          <w:sz w:val="28"/>
          <w:szCs w:val="28"/>
          <w:rtl w:val="true"/>
          <w:lang w:bidi="fa-IR"/>
        </w:rPr>
        <w:t>ومن ناحیة أخری قد أورد علی دلالة الآیة المبارکة علی المفهوم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القضیة الشرطیة فی الآیة المبارکة مسوقة لبیان تحقق الموضوع والقضیة الشرطیة إذا کانت مسوقة لبیان تحقق الموضوع فلا مفهوم لها فإن حالها حال اللقب فلا تدل علی المفهوم، لأن مفهومها السالبة بانتفاء الموضوع، حیث أن الموضوع فی الآیة المبارکة نبأ الفاسق ومن الواضح أن نبأ الفاسق إنما یتحقق بمجیء الفاسق به فیکون الشرط محققا للموضوع وعلة لوجود الموضوع وبانتفاء الشرط ینتفی الموضوع وهذا خارج عن محل الکلام فإن محل الکلام فی دلالة القضیة الشرطیة علی المفهوم فیما إذا کان تعلیق الحکم أی تعلیق الجزاء علی الشرط وراء تعلیقه علی الموضوع وفی طوله وفی مرتبة متأخرة عن الموضوع ولا ینتفی الموضوع بانتفاء الشرط، فالموضوع باق، هذا هو محل الکلام فی القضیة الشرطیة ودلالتها علی المفهوم، والمقام لیس من ذلک، فإن مجیء الفاسق علة لتحقق الموضوع وبانتفاء مجیء الفاسق ینتفی الموضوع، فلا یمکن ان یکون تعلیق الحکم علی الشرط مولویا وراء تعلیقه علی الموضوع، فإن الحکم یتوقف علی الموضوع عقلا والموضوع یتوقف علی الشرط عقلا بتوقف المعلول علی العلة والمسبب علی السبب فمن أجل ذلک القضیة الشرطیة فی الآیة الکریمة لأنها مسوقة لبیان تحقق الموضوع والشرط محقق للموضوع وعلة تامة له فمثل هذه القضیة الشرطیة لا تدل علی المفهوم أصلا فإن حالها حال اللقب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عدل عن ذلک وبنی علی أن القضیة الشرطیة تدل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وجه ذلک أن الشرط فی القضیة الشرطیة فی الآیة المبارکة 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الجائی به فاسقا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فالشرط مرکب من هذین الأمرین، وثبوت وجوب التبین للنبأ عقلی لأن ثبوت الحکم لا یعقل بدون ثبوت الموضوع وأما تعلیق الحکم علی کون الجائی به فاسقا فمولوی فإن وجوب التبین لا یتوقف علی کون الجائی به فاسقا، لأن وجوب التبین یتوقف علی وجود النبأ فقط ولا یتوقف علی کون الجائی به فاسقا، فتعلیق وجوب التبین علی مجیء الفاسق بالنبأ مولوی، فإذا کان مولویا تکون القضیة الشرطیة فی الآیة المبارکة داخلة فی محل الکلام فعندئذ تدل علی انتفاء وجوب التبین عن النبأ عند انتفاء مجیء الفاسق وهذا مفهوم للقضیة الشرطیة لأنها بمنطوقها تدل علی ثبوت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الشرط أی مجیء الفاسق به، وتدل بمفهومها علی انتفاء وجوب التبین عن النبأ عند انتفاء مجیء الفاسق به، فلا مانع من دلالة القضیة الشرطیة فی الآیة المبارکة علی المفهوم وهذا نظیر قولنا إن جاءک زید وکان عالما فاستقبله فإن الشرط فی المقام مرکب من مجیء زید وکونه عالما، ووجوب الاستقبال یتوقف علی مجیء زید عقلا فإنه إذا لم یجئ فلا معنی للاستقبال، ولا یتوقف علی کونه عالما ومن هنا یکون تعلیق وجوب الاستقبال علی کونه عالما مولویا لا عقلیا، ومع کونه مولویا فالقضیة الشرطیة من هذه الناحیة تدل علی المفهوم، لأنها تدل بمنطوقها علی أنه إذا جاء زید وکان عالما وجب استقباله، واما إذا جاء زید ولم یکن عالما لم یجب استقباله مع أن زید جاء والموضوع موجود وهو زید فالموضوع موجود فی حالتی المنطوق والمفهوم، ولکن الجزاء وهو وجوب الاستقبال ینتفی بانتفاء کونه عالما، ومن الواضح ان الموضوع لا ینتفی بانتفاء کونه عالما، وما نحن فیه أی القضیة الشرطیة فی الآیة المبارکة من هذا القبیل</w:t>
      </w:r>
      <w:r>
        <w:rPr>
          <w:rFonts w:eastAsia="IRNazanin" w:cs="IRNazanin"/>
          <w:color w:val="111111"/>
          <w:sz w:val="28"/>
          <w:szCs w:val="28"/>
          <w:rtl w:val="true"/>
          <w:lang w:bidi="fa-IR"/>
        </w:rPr>
        <w:t>.</w:t>
      </w:r>
      <w:bookmarkStart w:id="265" w:name="pg4992_62705"/>
    </w:p>
    <w:p>
      <w:pPr>
        <w:pStyle w:val="BookText"/>
        <w:rPr/>
      </w:pPr>
      <w:bookmarkEnd w:id="265"/>
      <w:r>
        <w:rPr>
          <w:rFonts w:ascii="IRNazanin" w:hAnsi="IRNazanin" w:eastAsia="IRNazanin"/>
          <w:color w:val="111111"/>
          <w:sz w:val="28"/>
          <w:sz w:val="28"/>
          <w:szCs w:val="28"/>
          <w:rtl w:val="true"/>
          <w:lang w:bidi="fa-IR"/>
        </w:rPr>
        <w:t>هذا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ثبوتا وإثباتا</w:t>
      </w:r>
      <w:r>
        <w:rPr>
          <w:rFonts w:eastAsia="IRNazanin" w:cs="IRNazanin"/>
          <w:color w:val="111111"/>
          <w:sz w:val="28"/>
          <w:szCs w:val="28"/>
          <w:rtl w:val="true"/>
          <w:lang w:bidi="fa-IR"/>
        </w:rPr>
        <w:t>.</w:t>
      </w:r>
    </w:p>
    <w:p>
      <w:pPr>
        <w:pStyle w:val="Heading2"/>
        <w:numPr>
          <w:ilvl w:val="1"/>
          <w:numId w:val="1"/>
        </w:numPr>
        <w:rPr/>
      </w:pPr>
      <w:bookmarkStart w:id="266" w:name="__RefHeading___Toc407502_774463916"/>
      <w:bookmarkStart w:id="267" w:name="_Toc89"/>
      <w:bookmarkEnd w:id="266"/>
      <w:r>
        <w:rPr>
          <w:rtl w:val="true"/>
        </w:rPr>
        <w:t>أدلة حجیة خبر الواحد – آیة النبأ بحث الأصول</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تحصل مما ذکرنا أن ما ذکره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الشرط فی القضیة الشرطیة فی الآیة المبارکة مرکب من أمرین أحدهما طبیعی النبأ والآخر مجیء الفاسق به وارتباط الحکم بطبیعی النبأ عقلی وذاتی وأما ارتباطه بأحد جزئی الشرط وهو مجیء الفاسق به فمولوی لأن الحکم وهو وجوب التبین لا یتوقف علی مجیء الفاسق عقلا فلهذا یکون ثبوته وتعلیقه علیه مولویا وأما وجوب التبین فهو یتوقف علی وجود النبأ ولهذا یکون توقفه علیه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إثباتا وثبوتا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إثباتا فلأن القضیة الشرطیة فی الآیة المبارکة ظاهرة عرفا فی أن الموضوع هو نبأ الفاسق لا طبیعی النبأ إن جاءکم فاسق بنبأ فتبینوا</w:t>
      </w:r>
      <w:r>
        <w:rPr>
          <w:rStyle w:val="FootnoteAnchor"/>
          <w:rtl w:val="true"/>
        </w:rPr>
        <w:footnoteReference w:id="90"/>
      </w:r>
      <w:r>
        <w:rPr>
          <w:rFonts w:ascii="IRNazanin" w:hAnsi="IRNazanin" w:eastAsia="IRNazanin"/>
          <w:color w:val="111111"/>
          <w:sz w:val="28"/>
          <w:sz w:val="28"/>
          <w:szCs w:val="28"/>
          <w:rtl w:val="true"/>
          <w:lang w:bidi="fa-IR"/>
        </w:rPr>
        <w:t xml:space="preserve">  فوجوب التبین عن نبأ الفاسق فی القضیة الشرطیة فی الآیة الکریمة ظاهر عرفا فی أن الموضوع هو نبأ الفاسق والشرط محقق لهذا الموضوع فمن أجل ذلک تکون القضیة مسوقة لبیان تحقق الموضوع فلا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ارتباط واحد وهو ارتباط الحکم بالموضوع ولیس هنا ارتباط آخر وهو ارتباطه بالشرط لأن الشرط قید الموضوع وارتباط الحکم بالموضوع المقید بهذا القید فلهذا لا مفهوم لها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 الموضوع طبیعی النبأ فهو بحاجة الی قرینة ولا قرینة فی المقام لا من الخارج ولا من الداخل، أما من الخارج فالأمر واضح فلیس هنا أی دلیل یدل علی ان المراد من النبأ فی الآیة الکریمة هو طبیعی النبأ فلیس هنا قرینة خارجیة تدل علی ان النبأ الموجود فی القضیة الشرطیة هو طبیعی النبأ وهو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القرینة الداخلیة فهی متوقفة علی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کلمة النبأ معرفة باللام لأنها لو کانت کذلک فهی تدل علی افتراض وجود النبأ فی المرتبة السابقة علی مجیء الفاسق به فبطبیعة الحال یکون المراد من النبأ هو طبیعی النبأ والفاسق إنما جاء بحصة خاصة من هذا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المفروض أن کلمة النبأ لیست معرفة باللام فی الآیة المبارکة فمن هذه الناحیة لا یمکن ان یراد من النبأ طبیعی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کلمة النبأ متقدمة علی الشرط فی الآیة المبارکة، فإذا فرضنا أن الآیة کانت کذلکالنبأ إن جاء الفاسق به فتبینوا بأن تکون کلمة النبأ متقدمة علی الشرط فتقدمها یدل علی أنها موجودة فی مرتبة متقدمة علی الشرط، فبطبیعة الحال یکون المراد من النبأ طبیعی النبأ ومجیء الفاسق به یوجب تخصصه بحصة خاصة من النبأ فوجوب التبین ثابت لطبیعی النبأ عقلا وثبوته لطبیعی النبأ عقلی وذاتی، واما ثبوت وجوب التبین لمجیء الفاسق به فمولوی لأن وجوب التبین لا یتوقف علی مجیء الفاسق لکن المولی علق وجوب التبین عن النبأ بمجیء الفاسق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ان یراد من النبأ فی القضیة الشرطیة فی الآیة الکریمة طبیعی النبأ ولا قرینة علی ذلک لا من الخارج ولا من الداخل، فإن القضیة الشرطیة فی الآیة الکریمة ظاهرة بحسب المتفاهم العرفی أن الموضوع هو نبأ الفاسق فعندئذ تکون القضیة الشرطیة مسوقة لبیان تحقق الموضوع فلا مفهوم لها ومفهومها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بحسب مقام الثبوت فإن دلالة القضیة الشرطیة علی المفهوم منوطة بتوفر أمور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الشرط قیدا للحکم أی یکون الشرط قیدا لمفاد الهیئة وهو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قیدا للموضوع وإلا لکان حاله حال اللقب فلو کان الشرط قیدا للموضوع فالقضیة الشرطیة مسوقة لبیان تحقق الموضوع فلا مفهوم لها وحالها حال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الحکم وهو الجزاء أی وجوب التبین فی الآیة المبارکة معلقا علی الشرط بعد فرض وجود الموضوع وارتباط الحکم بالموضوع وفی مرتبة متأخرة عن ارتباط الحکم بالموضوع وفی طوله فإن ارتباط الحکم بالموضوع عقلی وذاتی ونقصد بالذاتی ذاتی باب البرهان وأما ارتباط الحکم بالشرط فیکون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ارتباطان ارتباط الحکم بالموضوع والمرتبط شخص الحکم وهو ذاتی وعقلی حیث لا یتصور ثبوت الحکم بدون ثبوت الموضوع وأما ارتباط الحکم بالشرط باعتبار انه لا یتوقف علی الشرط فیکون ارتباطه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ارتباط الجزاء بالشرط فیکون مولویا وفی طول ارتباط الحکم بالموضوع وفی مرتبة متأخرة عنه کما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هو العالم ووجوب الإکرام مرتبط به فی المرتبة السابقة علی الشرط فإن وجوب الإکرام مرتبط بالعالم ولکن الشارع علق وجوب الإکرام بمجیئه فإذا جاء فأکرمه وإن لم یجیء لم یجب إکرامه فوجوب الإکرام المرتبط بالعالم هذا الوجوب معلق علی الشرط وهذا التعلیق من الشارع فیکون مولویا وإلا فوجوب إکرام العالم لا یتوقف علی مجیئه فیمکن إکرامه فی بلده أو بیته ولا یتوقف علی مجیئه ولکن الشارع یری مصلحة فی ذلک فعلق وجوب إکرامه علی المجیئ وبانتفاء هذا الشرط وهو المجیء ینتفی وجوب إکرامه فلا یجب إکرامه فلو کان الشرط قیدا للموضوع لکانت القضیة الشرطیة مسوقة لبیان تحقق الموضوع فلا مفهوم لها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ارتباط الجزاء فی القضیة الشرطیة بالشرط مولویا أی بعنایة من المولی واما ارتباط الحکم بالموضوع فیکون عقلیا فالقضیة الشرطیة إذا کانت مسوقة لبیان تحقق الموضوع بأن یکون الشرط قیدا مقوما للموضوع وموجدا له وینتفی الموضوع بانتفائه فهنا ارتباط واحد للحکم وهو ارتباطه بالموضوع بتمام قیوده ومنها الشرط، وإما إذا کان الشرط قیدا للحکم فقط دون الموضوع فهنا ارتباطان ارتباط الحکم بالموضوع وهو عقلی وارتباط الحکم بالشرط وهو مولوی وبعنایة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الشروط وهذه العناصر التی هی من مقومات القضیة الشرطیة الدالة علی المفهوم وإن کانت مختلفة صورة إلا أنها متحدة فی الجوهر، فإن الشرط إذا کان قیدا للحکم فبطبیعة الحال هو ملحوظ فی طول لحاظ الموضوع لا فی مرتبة لحاظ الموضوع فإذا کان الأمر کذلک فبطبیعة الحال یکون تعلیق الحکم علی الشرط فی طول ارتباط الحکم بالموضوع وفی مرتبة متأخرة عنه واما ارتباط الحکم بالموضوع فهو فی مرتبة سابقة علی ارتباط الحکم بالشرط وإذا کان الأمر کذلک فلا محالة یکون ارتباط الحکم بالشرط مولویا لا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هنا ارتباطان ارتباط الحکم بالموضوع أی ارتباط الجزاء بالموضوع عقلی وارتباط الجزاء بالشرط مولوی، فمثل هذه القضیة الشرطیة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فننظر الی القضیة الشرطیة فی الآیة المبارکة فهل هذه القضیة الشرطیة متوفرة فیها هذه العناصر الثلاثة او لا تکون متوفرة فیها؟</w:t>
      </w:r>
    </w:p>
    <w:p>
      <w:pPr>
        <w:pStyle w:val="BookText"/>
        <w:rPr/>
      </w:pPr>
      <w:r>
        <w:rPr>
          <w:rFonts w:ascii="IRNazanin" w:hAnsi="IRNazanin" w:eastAsia="IRNazanin"/>
          <w:color w:val="111111"/>
          <w:sz w:val="28"/>
          <w:sz w:val="28"/>
          <w:szCs w:val="28"/>
          <w:rtl w:val="true"/>
          <w:lang w:bidi="fa-IR"/>
        </w:rPr>
        <w:t>الظاهر بحسب المتفاهم العرفی هذه العناصر غیر متوفرة فیها لأن ظاهر القضیة الشرطیة فی الآیة المبارکة أن الشرط قید للموضوع ومقوم للموضوع ومحقق له وبانتفائه ینتفی الموضوع فلیس هنا إلا ارتباط واحد ارتباط الجزاء بالموضوع بتمام قیوده ومنها الشرط فلیس للشرط ارتباط بالجزاء مستقلا فهنا ارتباط واحد وهو عقلی وهو ارتباط الجزاء بالموضوع بتمام قیوده ومنها الشرط، ولهذا لا مفهوم لها إذا کانت مسوقة لبیان تحقق الموضوع او کان القید قیدا للموضوع ومقوما له فمثل هذه القضیة الشرطیة لا تدل علی المفهوم، فالآیة المبارکة غیر متوفر فیها هذه العناصر الثلاثة، لأن العنصر الأول غیر متوفر فیها وهو ان الشرط قیدا للحکم لا للموضوع وفی الآیة المبارکة الشرط قید للموضوع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أجل ذلک القضیة الشرطیة فی الآیة المبارکة لا تدل علی المفهوم</w:t>
      </w:r>
      <w:r>
        <w:rPr>
          <w:rFonts w:eastAsia="IRNazanin" w:cs="IRNazanin"/>
          <w:color w:val="111111"/>
          <w:sz w:val="28"/>
          <w:szCs w:val="28"/>
          <w:rtl w:val="true"/>
          <w:lang w:bidi="fa-IR"/>
        </w:rPr>
        <w:t>.</w:t>
      </w:r>
      <w:bookmarkStart w:id="268" w:name="pg4992_62709"/>
    </w:p>
    <w:p>
      <w:pPr>
        <w:pStyle w:val="Heading2"/>
        <w:numPr>
          <w:ilvl w:val="1"/>
          <w:numId w:val="1"/>
        </w:numPr>
        <w:rPr/>
      </w:pPr>
      <w:bookmarkStart w:id="269" w:name="__RefHeading___Toc407504_774463916"/>
      <w:bookmarkStart w:id="270" w:name="_Toc90"/>
      <w:bookmarkEnd w:id="268"/>
      <w:bookmarkEnd w:id="269"/>
      <w:r>
        <w:rPr>
          <w:rtl w:val="true"/>
        </w:rPr>
        <w:t>أدلة حجیة خبر الواحد – آیة النبأ</w:t>
      </w:r>
      <w:r>
        <w:rPr>
          <w:rtl w:val="true"/>
        </w:rPr>
        <w:t xml:space="preserve">. </w:t>
      </w:r>
      <w:r>
        <w:rPr>
          <w:rtl w:val="true"/>
        </w:rPr>
        <w:t>بحث الأصول</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أن القضیة الشرطیة فی الآیة المبارکة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الشرط مرکب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طبیعی النبأ والآخر مجیء الفاسق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 الحکم بالجزء الأول من الشرط عقلی وذاتی وأما ارتباطه بالجزء الثانی وهو مجیء الفاسق مولوی فإن الحکم لا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یکون معنی الآیة المبارکة أن الجائی بالنبأ إن کان فاسقا فتبینوا وإن کان عادلا لم یجب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الکلام هنا فی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القضیة الشرطیة إن کان مسوقا لبیان لتحقق الموضوع فیها فهو عین الموضوع فی الخارج فإن الشرط والموضوع موجودان فی الخارج بوجود واحد وإن کان هناک اختلاف بینهما ولکن هذا الاختلاف اعتباری کالإیجاد والوجود فإنهما موجودان فی الخارج بوجود واحد ولکن الاختلاف بینهما بالاعتبار فالإیجاد بالإضافة الی الفاعل والوجود بالإضافة الی الفعل، وإلا فهما موجودان بوجود واحد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الشرط إذا کان مسوقا لبیان تحقق الموضوع فهو مع الموضوع موجودان بوجود واحد فلا معنی لکون الشرط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الشرط مباینا للموضوع وجودا وذاتا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الشرط مباین للموضوع وجودا وذاتا فإن الشرط مجیء العالم والموضوع هو العالم فهما متغایران وجودا وذاتا فی الخارج فعندئذ أیضا لا معنی للترکیب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الشرط فی الآیة المبارکة مرکب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الآیة المبارکة الشرط لیس مرکبا من طبیعی النبأ ومجیء الفاسق به فإن مجیء الفاسق إن کان مسوقا لبیان تحقق الموضوع فهو عین الشرط فی الخارج وإن کان مخالفا کما إذا کان الموضوع طبیعی النبأ فعندئذ یکون الشرط مباینا للموضوع وجودا فلا معنی للترکیب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إذا کان طبیعی النبأ فأیضا لا یمکن أن تدل القضیة الشرطیة فی الآیة المبارکة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طبیعی النبأ إن کان ملحوظا بنحو الاستغراق والعموم الشمولی فعندئذ ینحل وجوب التبین بانحلال النبأ فیثبت لکل فرد من أفراد النبأ وجوب، فالنبأ ان کان مشروطا بمجیء الفاسق ولا یمکن الأخذ به، إذ لا یمکن أن یکون مجیء الفاسق بالنبأ شرطا لوجوب کل نبأ وإن کان نبأ العادل فهذا خلاف الضرورة والوجدان ولا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من النبأ الطبیعی لا بشرط القسمی أی لم یلحظ معه أی قید فإن معنی الطبیعی الا بشرط عدم لحاظ قید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هذا الطبیعی یتخصص بخصوصیة خاصة وهی الحصة التی جاء بها الفاسق، وهنا حصة أخری وهی الحصة التی جاء بها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وجوب التبین لیس طبیعی النبأ بل موضوعه طبیعی النبأ الموجود فی ضمن حصة خاصة وهی الحصة التی جاء بها الفاسق فیجب التبین عنه ووجوب التبین ثابت لطبیعی النبأ المتخصص بخصوصیة حصة أخری وهی الحصة التی جاء بها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فالموضوع فی المنطوق غیر الموضوع فی المفهوم ومثل هذه القضیة الشرطیة خارجة عن محل الکلام فإن محل الکلام إنما هو فیما إذا کان الموضوع فی المنطوق والمفهوم واحدا، ولکن منطوق القضیة یدل علی ثبوت الجزاء للموضوع عند ثبوت الشرط، والمفهوم یدل علی انتفاء الجزاء عن الموضوع عند انتفاء الشرط مع أن الموضوع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الکلام إنما هو فیما إذا کان الموضوع فی المنطوق والمفهوم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الموضوع فی المنطوق شیء وفی المفهوم شیء آخر فهو خارج عن محل الکلام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ان وجوب التبین لیس وجوبا نفسیا ولا وجوبا غیریا ولا وجوبا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وجوب إرشادی، فوجوب التبین إرشاد الی عدم حجیة نبأ الفاسق وعدم وجوب التبین إرشاد الی حجیة نبأ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الحجیة مجعولة للموضوع المقدر وجوده بنحو القضیة الحقیقیة، فالقضیة فی الآیة المبارکة قضیة حقیقیة والموضوع فی القضیة الحقیقة قد أخذ مفروض الوجود فی الخارج أی سواء کان موجودا فی الخارج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مجعول للأفراد فی الخارج المندرجة تحت عنوان عام کعنوان خبر الثقة، فالحجیة مجعولة لأفراد خبر الثقة، وعدم الحجیة مجعول لکل الأفراد المندرجة تحت خبر الفاسق فالموضوع فی القضیة الحقیقیة قد أخذ مفروض الوجود سواء کان فی الخارج موجودا أم یوجد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المراد من النبأ لیس هو طبیعی النبأ لا الطبیعی بنحو العموم الاستغراقی ولا الطبیعی بنحو لا بشرط القسمی بل الموضوع فی القضیة الشرطیة قد أخذ مفروض الوجود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الشرطیة فی الآیة المبارکة قضیة حقیقیة، والموضوع قد أخذ فیها مفروض الوجود فمتی وجد الموضوع وجد الحکم ومع وجود الموضوع یکون الحکم فعلیا فإذا وجد الموضوع فی المستقبل فالحکم أیضا یوجد فی المستقبل کما فی جعل وجوب الحج علی المستطیع وکجعل وجوب الصلاة علی البالغ العاقل فإن وجوب الصلاة مجعول علی کل بالغ وعاقل وقادر بنحو القضیة الحقیقیة والبالغ العاقل القادر قد أخذ مفروض الوجود فی الخارج فإن کان موجودا فوجوب الصلاة فی حقه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والحجیة فی المقام کذلک فإذاً لیس المراد من النبأ طبیعی النبأ بل المراد أن النبأ قد أخذ مفروض الوجود فی الخارج، ولهذا ترجع القضیة الحقیقیة لبا الی قضیة شرطیة مقدمها وجود الموضوع وتالیها ثبوت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الآیة المبارکة لا تدل علی المفهوم فإن مفهومها سالبة بانتفاء الموضوع إذ لا شبهة فی أن الآیة المبارکة ظاهرة فی أن کل فرد من أفراد خبر الفاسق إذا وجد فی الخارج وجد 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فرد من أفراد خبر الفاسق موضوع لوجوب التبین، والمفروض ان مجیء الفاسق به محقق له ومسوق لبیان تحققه فمن أجل ذلک لا مفهوم للآیة المبارکة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للمحقق الخراسانی </w:t>
      </w:r>
      <w:r>
        <w:rPr>
          <w:rStyle w:val="FootnoteAnchor"/>
          <w:rtl w:val="true"/>
        </w:rPr>
        <w:footnoteReference w:id="91"/>
      </w:r>
      <w:r>
        <w:rPr>
          <w:rFonts w:ascii="IRNazanin" w:hAnsi="IRNazanin" w:eastAsia="IRNazanin"/>
          <w:color w:val="111111"/>
          <w:sz w:val="28"/>
          <w:sz w:val="28"/>
          <w:szCs w:val="28"/>
          <w:rtl w:val="true"/>
          <w:lang w:bidi="fa-IR"/>
        </w:rPr>
        <w:t xml:space="preserve">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القضیة الشرطیة فی الآیة المبارکة مسوقة لبیان تحقق الموضوع فلا مفهوم لها، ومع ذلک تدل علی حصر عدم الحجیة بخبر الفاسق ومن هذه الناحیة تدل علی حجیة خبر العادل، حیث ان الآیة المبارکة تدل علی عدم حجیة خبر الفاسق حصرا وعلی ضوء هذا الحصر تدل علی حجیة خبر العادل</w:t>
      </w:r>
      <w:r>
        <w:rPr>
          <w:rFonts w:eastAsia="IRNazanin" w:cs="IRNazanin"/>
          <w:color w:val="111111"/>
          <w:sz w:val="28"/>
          <w:szCs w:val="28"/>
          <w:rtl w:val="true"/>
          <w:lang w:bidi="fa-IR"/>
        </w:rPr>
        <w:t>.</w:t>
      </w:r>
      <w:bookmarkStart w:id="271" w:name="pg4992_62712"/>
    </w:p>
    <w:p>
      <w:pPr>
        <w:pStyle w:val="BookText"/>
        <w:rPr/>
      </w:pPr>
      <w:bookmarkEnd w:id="271"/>
      <w:r>
        <w:rPr>
          <w:rFonts w:ascii="IRNazanin" w:hAnsi="IRNazanin" w:eastAsia="IRNazanin"/>
          <w:color w:val="111111"/>
          <w:sz w:val="28"/>
          <w:sz w:val="28"/>
          <w:szCs w:val="28"/>
          <w:rtl w:val="true"/>
          <w:lang w:bidi="fa-IR"/>
        </w:rPr>
        <w:t>وما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فإن القضیة الشرطیة إذا کانت مسوقة لبیان تحقق الموضوع فهی قضیة حملیة وهی تدل علی ثبوت الحکم للموضوع وأما انتفاء الحکم بانتفاء الموضوع فهو أمر قهری ولا یرتبط بدلالة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القضیة الحقیقیة لا تنظر إلی قضیة أخری لا نفیا ولا إثباتا،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وجوب إکرام زید واما ان أکرام عمرو واجب او لیس بواجب فهذه القضیة غیر ناظرة إلیه لا نفیا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فالقضیة الشرطیة فی الآیة المبارکة التی هی فی الحقیقة قضیة حملیة تدل علی وجوب التبین عن خبر الفاسق ولا نظر لها الی خبر العادل لا نفیا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دلالة هذه القضیة علی عدم وجوب التبین عن خبر العادل بأحد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بدلالة القضیة الشرطیة فی الآیة المبارکة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الآیة الشریفة دالة بمفهومها علی عدم وجوب التبین عن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الآیة المبارکة متضمنة لأداة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کلا الأمرین مفقود فلا تدل الآیة علی المفهوم، ولا تکون مشتملة علی أداة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الخراسانی لا یمکن المساعدة علیه</w:t>
      </w:r>
      <w:r>
        <w:rPr>
          <w:rFonts w:eastAsia="IRNazanin" w:cs="IRNazanin"/>
          <w:color w:val="111111"/>
          <w:sz w:val="28"/>
          <w:szCs w:val="28"/>
          <w:rtl w:val="true"/>
          <w:lang w:bidi="fa-IR"/>
        </w:rPr>
        <w:t>.</w:t>
      </w:r>
    </w:p>
    <w:p>
      <w:pPr>
        <w:pStyle w:val="Heading2"/>
        <w:numPr>
          <w:ilvl w:val="1"/>
          <w:numId w:val="1"/>
        </w:numPr>
        <w:rPr/>
      </w:pPr>
      <w:bookmarkStart w:id="272" w:name="__RefHeading___Toc407506_774463916"/>
      <w:bookmarkStart w:id="273" w:name="_Toc91"/>
      <w:bookmarkEnd w:id="272"/>
      <w:r>
        <w:rPr>
          <w:rtl w:val="true"/>
        </w:rPr>
        <w:t>أدلة حجیة خبر الواحد – آیة النبأ بحث الأصول</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ذکر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ان القضیة الشرطیة تنقسم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الشرطیة المسوقة لبیان تحقق الموضوع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الموضوع الجامع بین الشرط وبین غیره مثلا فی الآیة المبارکة الموضوع هو طبیعی النبأ والشرط إنما هو حصة خاصة من النبأ وهی الحصة التی جاء بها الفاسق فهذه الحصة شرط والشرط غیر الموضوع والاختلاف بینهما فی الکلیة والفردیة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الشرط من حالات الموضوع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مجیء العالم من حالات العالم فهو من الحالات الطارئة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شبهة فی أن القسم الأول من القضیة الشرطیة خارجة عن محل الکلام وحالها حال القضیة الحملیة فلا تدل علی المفهوم لأن الشرط والموضوع شیء واحد فی الخارج وتعلیق الجزاء علی الموضوع تعلیق واحد ولیس هنا تعلیقان للجزاء أحدهما علی الموضوع والآخر علی الشرط فلا یکون الحکم فی هذه القضیة إلا ثبوت واحد وهو ثبوته لموضوعه وارتباطه به لأن الشرط عین الموضوع فی الخارج أو أنه جزء الموضوع او انه قید مقوم للموضوع فعلی جمیع التقادیر ارتباط الحکم بالموضوع ارتباط واحد ولیس هنا ارتباطان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فالقضیة الشرطیة فی هذا القسم تدل علی المفهوم لأن الموضوع باق ولا ینتفی بانتفاء الشرط لأن الطبیعی لا ینتفی بانتفاء فرده والمفروض ان الموضوع طبیعی النبأ والشرط هو فرده الذی جاء به الفاسق، فالقضیة الشرطیة تدل بمفهومها علی ثبوت وجوب التبین لطبیعی النبأ عند مجیء الفاسق بحصة منه وتدل بمفهومها علی انتفاء وجوب التبین عن طبیعی النبأ عند عدم مجیء الفاسق بحصة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الثانی من القضیة الشرطیة لا شبهة فی دلالته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فهو واضح أنه داخل فی محل الکلام لأن الشرط من حالات الموضوع ولیس حصة من الموضوع او فردا منه کمجیء العادل او العالم او مجیء زید فلا شبهة فی ان هذا القسم من القضیة الشرطیة یدل علی المفهوم داخل فی محل الکلام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الکلام فی أن أی قسم من هذه الأقسام ینطبق علی القضیة الشرطیة فی الآیة المبارکة؟</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أن القسم الثانی ینطبق علی القضیة الشرطیة فی الآیة المبارکة وأن الموضوع هو طبیعی النبأ والشرط حصة خاصة منه وهی الحصة التی جاء بها الفاسق وهنا حصة أخری من الموضوع وهی الحصة التی جاء بها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الآیة المبارکة إن جاءکم فاسق بنبأ وجب التبین عن طبیعی النبأ وإن جاءکم عادل بنبأ لم یجب التبین عن طبیعی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فالقضیة الشرطیة فی الآیة المبارکة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أن القضیة الشرطیة فی الآیة المبارکة ظاهرة فی أن الموضوع نبأ الفاسق، وعلی هذا فالقضیة الشرطیة فی الآیة المبارکة داخلة فی القسم الأول لأنها مسوقة لبیان تحقق الموضوع فإن الموضوع نبأ الفاسق وهو إنما یتحقق بمجیء الفاسق به فإذا جاء به الفاسق تحقق الموضوع وإن لم یجئ به الفاسق لم یتحقق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ضمیر التبین یرجع الی طبیعی النبأ فهو الموضوع فی الآیة الکریمة مدفوعة إذ لا شبهة فی أن ضمیر التبین یرجع الی نبأ الفاسق لا الی طبیعی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ان إرادة طبیعی النبأ منوط بأحد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کلمة النبأ معرفة بلام الجنس وحینئذ تدل اللام علی ان المراد نه طبیعی النبأ أی جنس النبأ وحینئذ یکون الموضوع هو طبیعی النبأ لا النبأ الخاص وهو نبأ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فإنّ کلمة النبأ لیست معرفة فی الآیة الکریمة بلام الجنس</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کلمة النبأ متقدمة علی الشرط والمفروض فی الآیة الکریمة لیس کذلک فإن کلمة النبأ متأخرة عن الشرط لا متقدمة علیه فإن الوارد فی الآیة المبارکة إن جاءکم فاسق بنبأ فتبینوا ولم یرد فی الآیة المبارکة النبأ إن جاء الفاسق به وجوب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تکون کلمة النبأ متقدمة علی الشرط بل هی متأخرة عنه ولهذا تکون الآیة الکریمة ظاهرة فی أن القضیة الشرطیة فیها مسوقة لبیان تحقق الموضوع فلا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ما ذکر فلا یمکن ان یکون الموضوع طبیعی النبأ لأن الموضوع لو کان کذلک کان المعنی وجوب التبین عن طبیعی النبأ عند مجیء الفاسق بفرد منه، واما إذا جاء العادل بفرد منه وبحصة منه لم یجب التبین عن طبیعی النبأ، ومن الواضح ان طبیعی النبأ ینطبق علی نبأ الفاسق ونبأ العادل معا أی علی کل نبأ متحقق فی الخارج لأن انطباق الطبیعة علی أفرادها قهری، فطبیعی النبأ کما ینطبق علی نبأ الفاسق کذلک ینطبق علی نبأ العادل فکیف یمکن وجوب التبین عن طبیعی النبأ المنطبق علی نبأ العادل فلازم ذلک أن الفاسق إذا جاء بحصة من النبأ وبفرد منه وجوب التبین عن طبیعی النبأ وإن کان منطبقا علی نبأ العادل وهذا مما لا یمکن الالتزام به وهو خلاف الضرورة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طرف المفهوم فإن العادل إذا جاء بفرد من النبأ وبحصة خاصة منه لم یجب التبین عن طبیعی النبأ وإن کان منطبقا علی نبأ الفاسق فمعناه انه لم یجب التبین عن نبأ الفاسق باعتبار انه فرد من النبأ ومصداق لطبیعی النبأ والمفروض نفی وجوب التبین عن طبیعی النبأ وهذا مما لا یمکن الالتزام به ومعناه انه لا فرق بین نبأ العادل ونبأ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لا یمکن ان یکون الموضوع فی الآیة المبارکة طبیعی النبأ والشرط حصة خاصة منه وهی الحصة التی جاء بها الفاسق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ذلک وفرضنا ان الموضوع هو طبیعی النبأ المتخصص بحصة خاصة وهی الحصة التی جاء بها الفاسق والحصة التی جاء بها العادل فی طرف المفهوم فإن المراد من أن الموضوع طبیعی النبأ الطبیعی المتخصص بحصة خاصة وهی الحصة التی جاء بها الفاسق فإن الفاسق إذا جاء بنبأ یوجب تخصص الطبیعی بحصة خاصة وکذلک العادل إذا جاء بنبأ یوجب تخصص طبیعی النبأ بحصة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علی هذا یلزم إشکال أن الموضوع فی المنطوق غیر الموضوع فی المفهوم لأن الموضوع فی المنطوق طبیعی النبأ المتخصص بحصة خاصة وهی الحصة التی جاء بها الفاسق والموضوع فی المفهوم طبیعی النبأ المتخصص بحصة خاصة وهی الحصة التی جاء بها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موضوع المنطوق غیر موضوع المفهوم ومثل ذلک خارج عن محل الکلام فإن محل الکلام فی دلالة القضیة الشرطیة علی المفهوم فی ان یکون الموضوع فی المنطوق والمفهوم واحدا غایة الأمر ان القضیة الشرطیة تدل بمنطوقها علی ثبوت الجزاء للموضوع عند ثبوت الشرط وبمفهومها تدل علی انتفاء الجزاء عن الموضوع عند انتفاء الشرط والموضوع علی کلا التقدیرین شیء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هو العالم وهذه القضیة الشرطیة تدل علی وجوب إکرام العالم عند مجیئه وتدل بمفهومها علی انتفاء وجوب إکرام العالم عند عدم مجیئه فیکون الموضوع هو العالم فی المنطوق والمفهوم فهذه القضیة الشرطیة هی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فالموضوع فی المنطوق غیر الموضوع فی المفهوم وهو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 علی هذا تکون القضیة الشرطیة فی الآیة المبارکة مسوقة لبیان تحقق الموضوع فإن الموضوع حصة خاصة من النبأ وهذه الحصة إنما توجد بمجیء الفاسق بها وإذا لم یجئ الفاسق فلا وجود لها فیکون الشرط محقق للموضوع، فلا مفهوم لها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ان القضیة الشرطیة فی الآیة المبارکة الموضوع لیس هو طبعی النبأ والموضوع أفراد النبأ لأن القضیة الشرطیة فی الآیة المبارکة قضیة حقیقیة لا قضیة طبیعیة والموضوع فی القضیة الحقیقیة قد أُخذ مفروض الوجود فی الخارج فیکون الموضوع هو الأفراد سواء کانت موجودة ام کانت معدومة ولکنها توجد فی المستقبل، فالموضوع هو الأفراد ولکن تحت عنوان عام، فموضوع الحجیة الأفراد المندرجة تحت عنوان انتزاعی وهو خبر العادل وموضوع عدم الحجیة الأفراد المندرجة تحت عنوان عام وهو خبر الفاسق</w:t>
      </w:r>
      <w:r>
        <w:rPr>
          <w:rFonts w:eastAsia="IRNazanin" w:cs="IRNazanin"/>
          <w:color w:val="111111"/>
          <w:sz w:val="28"/>
          <w:szCs w:val="28"/>
          <w:rtl w:val="true"/>
          <w:lang w:bidi="fa-IR"/>
        </w:rPr>
        <w:t>.</w:t>
      </w:r>
      <w:bookmarkStart w:id="274" w:name="pg4992_62717"/>
    </w:p>
    <w:p>
      <w:pPr>
        <w:pStyle w:val="BookText"/>
        <w:rPr/>
      </w:pPr>
      <w:bookmarkEnd w:id="274"/>
      <w:r>
        <w:rPr>
          <w:rFonts w:ascii="IRNazanin" w:hAnsi="IRNazanin" w:eastAsia="IRNazanin"/>
          <w:color w:val="111111"/>
          <w:sz w:val="28"/>
          <w:sz w:val="28"/>
          <w:szCs w:val="28"/>
          <w:rtl w:val="true"/>
          <w:lang w:bidi="fa-IR"/>
        </w:rPr>
        <w:t>وعلی هذا فلا محالة تکون القضیة الشرطیة فی الآیة المبارکة مسوقة لبیان تحقق الموضوع فإذا جاء الفاسق بفرد من النبأ وجوب التبین عنه ومن الواضح ان مجیء الفاسق بالنبأ محقق للموضوع وهو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القضیة الشرطیة فی الآیة المبارکة مسوقة لبیان تحقق الموضوع فلا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بعض المحققین علی ما فی تقریر بحثه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فعدم انطباقه علی القضیة الشرطیة فی الآیة المبارکة واضح لأنه تصرف فی الآیة المبارکة لأن الموضوع فی القسم الثالث نبأ المخبر إن جاء به الفاسق وجوب التبین عنه فیکون الفسق من حالات الموضوع وبانتفاء الفسق لا ینتفی الموضوع کالمجیء الذی هو من حالات الموضوع الذی هو العالم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تطبیق الآیة المبارکة علی ذلک فإن صیغة الآیة المبارکة لا تنسجم مع هذا القسم وهو مجرد افتراض لا واقع موضوعی له بالنسبة الی الآیة المبارکة نعم هو فی نفسه صحیح إذا کانت القضیة الشرطیة کذلک بأن یکون الشرط من حالات الموضوع فتکون القضیة دالة علی المفهوم وداخلة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یستشکل علی دلالة الآیة المبارکة علی المفهوم بأن مفادها إرشاد الی عدم حجیة خبر الفاسق ومرد الإرشاد الی الأخبار عن عدم حجیة خبر الفاسق والقضیة الشرطیة إذا کانت اخباریة فلا تدل علی المفهوم وإنما تدل علی المفهوم إذا کانت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مفاد الآیة المبارکة إرشاد واخبار عن عدم حجیة خبر الفاسق ولا تتکفل حکما شرعیا مولویا فلا تدل علی المفهوم</w:t>
      </w:r>
      <w:r>
        <w:rPr>
          <w:rFonts w:eastAsia="IRNazanin" w:cs="IRNazanin"/>
          <w:color w:val="111111"/>
          <w:sz w:val="28"/>
          <w:szCs w:val="28"/>
          <w:rtl w:val="true"/>
          <w:lang w:bidi="fa-IR"/>
        </w:rPr>
        <w:t>.</w:t>
      </w:r>
    </w:p>
    <w:p>
      <w:pPr>
        <w:pStyle w:val="Heading2"/>
        <w:numPr>
          <w:ilvl w:val="1"/>
          <w:numId w:val="1"/>
        </w:numPr>
        <w:rPr/>
      </w:pPr>
      <w:bookmarkStart w:id="275" w:name="__RefHeading___Toc407508_774463916"/>
      <w:bookmarkStart w:id="276" w:name="_Toc92"/>
      <w:bookmarkEnd w:id="275"/>
      <w:r>
        <w:rPr>
          <w:rtl w:val="true"/>
        </w:rPr>
        <w:t>أدلة حجیة خبر الواحد – آیة النبأ بحث الأصول</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أن الآیة المبارکة لا تدل علی المفهوم والقضیة الشرطیة فیها مسوقة لبیان تحقق الموضوع لأن الموضوع فی القضیة الشرطیة فیها هو نبأ الفاسق ونبأ الفاسق إنما یتحقق بمجیئه فیکون الشرط قیدا مقوما للموضوع ومحققا له ولا فرق من هذه الناحیة بین أن یکون الشرط عین الموضوع فی الخارج او جزئه او قیده المقوم له، فعلی جمیع التقادیر یکون الحکم معلق علی الموضوع بتمام قیوده وبتمام أجزائه فلیس هنا إلا تعلیق واحد وهو تعلیق الحکم علی الموضوع وهو تعلیق عقلی وانتفاؤه بانتفاء الموضوع قهری ولیس من المفهوم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القضیة الشرطیة فی الآیة المبارکة لا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دلالة الآیة المبارکة علی المفهوم من جهة ان الآیة المبارکة إرشاد الی عدم حجیة خبر الفاسق ومرد الإرشاد الی الأخبار فکأن المولی أخبر عن عدم حجیة خبر الفاسق إذا جاء به، والقضیة الشرطیة إذا کانت خبر فلا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فالقضیة الشرطیة فی الآیة المبارکة بما أن مفادها إخبار ولا تکون متکفلة للحکم الشرعی المولوی فلا 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غیر تام وذلک لما ذکرنا من أن دلالة القضیة الشرطیة علی المفهوم منوط بأن تتوفر فی القضیة الشرطیة الأرکان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الشرط قیدا للحکم لا للموضوع بمعنی أن الموضوع لا ینتفی بانتفاء الشرط فالشرط لا یکون قیدا مقوما للموضوع بل هو قید للحکم وأجنبی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تعلیق الجزاء علی الشرط وراء تعلیقه علی الموضوع وفی مرتبة متأخرة عنه وفی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تعلیق الجزاء علی الشرط مولویا وبعنایة من المولی واما تعلیق الحکم علی الموضوع فهو عقلی وذاتی حیث لا یتصور ثبوت الحکم بدون ثبوت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فی القضیة الشرطیة هذه الأرکان الثلاثة فهی تدل علی المفهوم بلا فرق بین أن تکون القضیة الشرطیة إنشائیة أم کانت اخباریة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فالموضوع فی الآیة المبارکة إن کان طبیعی النبأ فعندئذ تتوفر الأرکان الثلاثة فالموضوع طبیعی النبأ والشرط مجیء الفاسق به فالشرط لیس محققا للموضوع ولیس قیدا مقوما له وبانتفاء الشرط لم ینتف الموضوع فعندئذ یکون معنی الآیة المبارکة إن جاء الفاسق بالنبأ وجب التبین عنه وإن جاء العادل به لم یجب التبین، فتدل الآیة المبارکة علی المفهوم سواء کان مفادها الإنشاء او کان مفادها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أنه لا یمکن ان یکون الموضوع طبیعی النبأ هذا مضافا إلی أن القضیة الشرطیة فی الآیة المبارکة قضیة حقیقیة ولیست قضیة طبیعیة کی یکون الموضوع طبیعی النبأ والقضیة الحقیقیة الموضوع فیها قد أخذ مفروض الوجود فی الخارج فإن الموضوع هو الأفراد الخارجیة سواء کانت محققة فی الخارج ام مقدرة وستوجد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هو الأفراد تحت عنوان عام انتزاعی کخبر الفاسق او خبر العادل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الموضوع فی الآیة المبارکة أفراد النبأ لا طبیعی النبأ، لأن وجوب التبین إذا کان إرشادا الی عدم حجیة أخبار الفاسق کما ان عدم وجوب التبین إرشاد الی حجیة خبر العادل فمن الواضح ان الحجیة موضوعها الأفراد الخارجیة ولیس موضوعها طبیعی النبأ وکذلک موضوع عدم الحجیة فمن اجل ذلک تکون القضیة الشرطیة فی الآیة المبارکة قضیة حقیقیة، والموضوع فیها قد أخذ مفروض الوجود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الإشکال غیر صحیح لو قلنا بتمامیة دلالة الآیة المبارکة علی المفهوم بأن کانت الأرکان الثلاثة متوفرة فیها سواء کان مفادها الخبار أم کان مفادها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مفاد الآیة المبارکة وإن کان إرشادا إلا انه یتضمن المولویة أیضا فإنه إرشاد الی عدم الحجیة وحکم الشرع بعدم الحجیة او حکم الشرع بالحجیة حکم مولوی، فالآیة إرشاد الی حجیة خبر العادل وإرشاد الی عدم حجیة خبر الفاسق وهذا الإرشاد تضمن جعل الحکم المولوی نظیر الأوامر والنواهی الواردة فی العبادات والمعاملات کالأمر بالستر فی الصلاة او بالقراءة فیها فهو امر إرشادی الی جزئیة القراءة فی الصلاة وشرطیة الستر فیها وهکذا الأمر بالطهارة فی الصلاة فهو إرشاد الی شرطیة الطهارة فی الصلاة، والشرطیة حکم مولوی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الدلالة علی المفهوم فلا فرق بین أن یتضمن الإخبار الحکم المولوی أو یکون إخبارا صرفا فالقضیة الخبریة إذا توفرت فیها الأرکان الثلاثة فهی تدل علی المفهوم وإن کانت اخباریة محضة فلا فرق من هذه الجهة بین القضایا الشرطیة الإنشائیة والقضایا الشرطیة الإخباریة فی الدلالة علی المفهوم فالدلالة علی المفهوم منوطة بتوفر الأرکان الثلاثة إخباریة کانت القضیة أو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الآیة المبارکة لا تدل علی المفهوم من جهة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بالآیة المبارکة علی عدم حجیة خبر الفاسق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بوجوه عمدتها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Style w:val="FootnoteAnchor"/>
          <w:rtl w:val="true"/>
        </w:rPr>
        <w:footnoteReference w:id="93"/>
      </w:r>
      <w:r>
        <w:rPr>
          <w:rFonts w:ascii="IRNazanin" w:hAnsi="IRNazanin" w:eastAsia="IRNazanin"/>
          <w:color w:val="111111"/>
          <w:sz w:val="28"/>
          <w:sz w:val="28"/>
          <w:szCs w:val="28"/>
          <w:rtl w:val="true"/>
          <w:lang w:bidi="fa-IR"/>
        </w:rPr>
        <w:t xml:space="preserve">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الوصف یدل علی المفهوم لا کمفهوم الشرط فإن مفهوم الشرط انتفاء سنخ الحکم بانتفاء الشرط وانتفاء طبیعی الحکم بانتفاء الشرط واما مفهوم الوصف فهو لیس کذلک فإن الوصف یوجب تخصیص الحکم بحصة خاصة ویدل علی ان الحکم لم یثبت للطبیعی بنحو الإطلاق ویدل علی ان الحکم المجعول فی القضیة مختص بحصة خاصة ومجعول لحصة خاصة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العادل یدل علی ان وجوب الإکرام لم یجعل لطبیعی العالم وإن کان فاسقا وإلا لزم کون التقید بالعدالة لغوا، فوصف العدالة یدل علی ان الحکم المجعول حکم خاص وهو مجعول لحصة خاصة من العالم وهی الحصة المقیدة بالعدالة وانتفاء هذا الحکم بانتفاء العدالة وهذا هو معنی دلالة الوصف علی المفهوم، فهو یدل علی أن الحکم المجعول فی القضیة لم یجعل لطبیعی الموضوع بل لحصة خاصة منه وهی الحصة المقیدة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نحو من المفهوم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أن الوصف إنما یدل علی المفهوم إذا کان دالا علی أنه علة منحصرة للحکم فإذا دل الوصف بقرینة داخلیة او خارجیة علی انه علة منحصرة للحکم فهو یدل علی انتفاء سنخ الحکم بانتفاء الوصف لأنه یدل علی انتفاء سنخ الحکم عن طبیعی الموضوع بانتفاء الوصف کما إذا فرضنا ان وصف العدالة یدل علی انه علة منحصرة لوجوب الإکرام فبطبیعة الحال یدل علی انتفاء طبیعی وجوب الإکرام عن طبیعی العالم مطلقا فی أی حال من الحالات وهذا معنی أنه یدل علی انتفاء سنخ هذا الحکم</w:t>
      </w:r>
      <w:r>
        <w:rPr>
          <w:rFonts w:eastAsia="IRNazanin" w:cs="IRNazanin"/>
          <w:color w:val="111111"/>
          <w:sz w:val="28"/>
          <w:szCs w:val="28"/>
          <w:rtl w:val="true"/>
          <w:lang w:bidi="fa-IR"/>
        </w:rPr>
        <w:t>.</w:t>
      </w:r>
      <w:bookmarkStart w:id="277" w:name="pg4992_62721"/>
    </w:p>
    <w:p>
      <w:pPr>
        <w:pStyle w:val="BookText"/>
        <w:rPr/>
      </w:pPr>
      <w:bookmarkEnd w:id="277"/>
      <w:r>
        <w:rPr>
          <w:rFonts w:ascii="IRNazanin" w:hAnsi="IRNazanin" w:eastAsia="IRNazanin"/>
          <w:color w:val="111111"/>
          <w:sz w:val="28"/>
          <w:sz w:val="28"/>
          <w:szCs w:val="28"/>
          <w:rtl w:val="true"/>
          <w:lang w:bidi="fa-IR"/>
        </w:rPr>
        <w:t>ولکن هذا البیان غیر تام وذلک لأن الوصف إذا دل علی انه علة منحصرة للحکم المجعول فی القضیة بواسطة قرینة حالیة او مقالیة فهو یدل علی الحصر فیکون هذا من مفهوم الحصر ولیس من مفهوم الوصف، ومحل الکلام إنما هو فی مفهوم الوصف، أی الوصف بما هو وصف یدل علی المفهوم او لا یدل؟ ونقصد بالوصف مطلق القید وأما إذا دل الوصف علی المفهوم بسبب القرائن الداخلیة او الخارجیة علی الحصر فتکون دلالته علی المفهوم بالحصر لا مفهوم الوصف</w:t>
      </w:r>
      <w:r>
        <w:rPr>
          <w:rFonts w:eastAsia="IRNazanin" w:cs="IRNazanin"/>
          <w:color w:val="111111"/>
          <w:sz w:val="28"/>
          <w:szCs w:val="28"/>
          <w:rtl w:val="true"/>
          <w:lang w:bidi="fa-IR"/>
        </w:rPr>
        <w:t>.</w:t>
      </w:r>
    </w:p>
    <w:p>
      <w:pPr>
        <w:pStyle w:val="Heading2"/>
        <w:numPr>
          <w:ilvl w:val="1"/>
          <w:numId w:val="1"/>
        </w:numPr>
        <w:rPr/>
      </w:pPr>
      <w:bookmarkStart w:id="278" w:name="__RefHeading___Toc407510_774463916"/>
      <w:bookmarkStart w:id="279" w:name="_Toc93"/>
      <w:bookmarkEnd w:id="278"/>
      <w:r>
        <w:rPr>
          <w:rtl w:val="true"/>
        </w:rPr>
        <w:t>أدلة حجیة خبر الواحد – آیة النبأ بحث الأصول</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إلی هنا قد استطعنا ان نخرج بهذه النتیجة وهی ان الآیة المبارکة لا تدل علی حجیة خبر العادل بمفهوم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بمفهوم الوصف فقد استدل بها علی حجیة خبر العادل بمفهوم الصف وذلک بوجوه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الأستاذ </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الوصف یدل علی المفهوم ولکن مفهوم الوصف لیس کمفهوم الشرط فإن مفهوم الشرط انتفاء سنخ الحکم عن الموضوع بانتفاء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الوصف فهو یدل علی ان الحکم المجعول فی القضیة لم یجعل لطبیعی الموضوع بل هو مجعول لحصة خاصة من الموضوع وهی الحصة المقیدة بالوصف، فإذاً مفهوم الوصف وسط بین مفهوم الشرط وبین مفهوم اللقب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یدل علی الاختصاص بل یدل علی ان وجوب الإکرام ثابت لزید أو ثابت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التقیید بالعالم یدل علی ان وجوب الإکرام المجعول فی هذه القضیة لم یجعل للعالم مطلقا ولو کان فاسقا وإلا لزم کون تقییده بالعدالة لغوا بل یدل علی ان الحکم المجعول فی هذه القضیة مجعول لحصة خاصة من العالم وهی الحصة المقیدة بالعدالة أو ان الحکم المجعول فی القضیة لم یجعل لطبیعی الرجل بل هو مجعول لحصة خاصة منه وهو الرجل العالم، فإذاً الوصف یدل علی هذا التخصیص وهذا نحو من المفهوم غایة الأمر وسط بین مفهوم الشرط وبین مفهوم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p>
    <w:p>
      <w:pPr>
        <w:pStyle w:val="BookText"/>
        <w:rPr/>
      </w:pPr>
      <w:r>
        <w:rPr>
          <w:rFonts w:ascii="IRNazanin" w:hAnsi="IRNazanin" w:eastAsia="IRNazanin"/>
          <w:color w:val="111111"/>
          <w:sz w:val="28"/>
          <w:sz w:val="28"/>
          <w:szCs w:val="28"/>
          <w:rtl w:val="true"/>
          <w:lang w:bidi="fa-IR"/>
        </w:rPr>
        <w:t>فإن المفهوم فی اصطلاح الأصولیین عبارة عن انتفاء طبیعی الحکم بانتفاء الشرط او الوصف او الغایة او ما شاکل ذلک، فإن الوصف إنما یدل علی المفهوم إذا کان قیدا للحکم لا قیدا للموضوع کما هو الحال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یدل علی المفهوم إذا کان قیدا للحکم لا للموضوع وکذلک الوصف إذا کان قیدا للحکم لا للموضوع فهو یدل علی المفهوم باعتبار انه علی هذا یکون الحکم معلقا علی الوصف وراء ارتباطه بالموضوع وفی مرتبة متأخرة عنه وفی طوله ولهذا یدل علی انتفاء هذا الحکم عن الموضوع بانتفاء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بین ان یکون الوصف قیدا للموضوع وبین أن یکون قیدا للحکم فإن الوصف إذا کان قیدا للموضوع فهو قید لترتب الملاک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قیدا للحکم فهو قید للحکم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لاتصاف الفعل بالملاک فی مرحلة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قید للحکم فی مرحلة الجعل وشرط للملاک فی مرحلة المبادئ وکذلک الحال فی الشرط إذا کان قیدا للحکم فی مرحلة الجعل فهو قید لاتصاف الفعل بالملاک فی مرحلة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یدل علی المفهوم أی انتفاء الحکم عن الموضوع بانتفاء الشرط وانتفاء الحکم عن الموضوع بانتفاء الوصف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الأمر فی مقام الإثبات لیس کذلک فإن الوصف فی مقام الإثبات قید للموضوع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الرجل العادل او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العادل قید للعالم لا قید للوجوب وکذا العادل قید للعالم لا للوجوب والعالم قید للرجل وهو الموضوع لا قید للحکم ففی مقام الإثبات الوصف قید للموضوع لا قید للحکم وکونه قیدا للحکم بحاجة الی عنایة زائدة ثبوتا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بحاجة الی قرینة تدل علی ذلک وإلا فظاهر القضیة أن الوصف قید للموضوع لا للحکم، فإذا کان قیدا للموضوع فمفاده تخصیص الحکم بحصة خاصة من الموضوع وهی الحصة المقیدة بالوصف وهذا التقیید منشأه ظهور القید فی الاحتراز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قید مأخوذ فی لسان الدلیل ظاهر فی الاحتراز وحمله علی التوضیح بحاجة الی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وطالما لم تکن هناک قرینة علی ان هذا القید للتوضیح فهو ظاهر فی الاحتراز، فالقید فی نفسه ظاهر فی الاحتراز فإذا کان ظاهرا فی الاحتراز فهو یدل علی ان الحکم المجعول فی القضیة مجعول لحصة خاصة من الموضوع وهی الحصة المقیدة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المفهوم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انتفاء هذا الحکم بانتفاء الوصف فمن جهة ان انتفاء الوصف یوجب انتفاء الموضوع وانتفاء الحکم بانتفاء الموضوع قهری ولیس من المفهوم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المفهوم مدلول لفظی کالمنطوق وأما انتفاء الحکم عن الموضوع فهو قهری ولیس من المفهوم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مبحث الوصف أن الوصف یدل علی المفهوم بنحو السالبة الجزئیة أو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المولی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ان ملاک وجوب الإکرام لم یکن فی تمام حصة العالم سواء کان فاسقا ام کان عالما نحویا او صرفیا او عالما فی المنطق او فی الفقه او فی الأصول أو فی الفلسفة او فی الطب او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التقیید بالوصف یدل علی ان ملاک وجوب الإکرام لم یکن موجودا فی جمیع حالات العالم وإلا لکان التقیید بالعدالة لغوا، فمن جهة اللغویة هذا التقیید یدل علی ان ملاک وجوب الإکرام غیر موجود فی جمیع حالات العالم بنحو سلب العموم، وسلب العموم مساوق للقضیة الجزئیة فإن سلب العموم غیر عموم السلب لأن عموم السلب قضیة استغراقیة وقضیة کلیة مساوقة للقضیة السالبة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سلب العموم فمساوق للقضیة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مفهوم هذا التقیید سلب العموم المساوق للقضیة الجزئیة ولا یدل هذا التقیید علی عدم ثبوت الملاک فی بعض حالات العالم فإن تقیید العالم بالعادل لا یدل علی ان ملاک وجوب الإکرام لم یکن موجودا فی بعض حالات العالم وإنما یدل علی ان ملاک وجوب الإکرام لم یکن موجودا فی جمیع حالاته وإلا لکان التقیید بالعدالة لغوا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مفهوم القضیة الوصفیة سلب العموم المساوقة للقضیة الجزئیة علی تفصیل ذکرناه فی بحث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اجتمع فی الخبر 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الذاتی وهو خبریة الخبر والوصف العرضی وهو کونه خبر فاسق، فقد اجتمع فی الخبر وصفان احدهما ذاتی والآخر عرضی ومن الواضح ان الوصف الذاتی طالما یکون صالحا بان یکون سببا وعلة لوجوب التبین فلا یصل الدور الی الوصف العرضی فالتعلیل بالوصف العرضی حینئذ قبیح عرفا ورکیک عرفا مثلا تعلیل نجاسة الدم بملاقاته للبول فإن هذا التعلیل قبیح عرفا فالدم فی نفسه نجس لا من جهة ملاقاته للبول أو تعلیل نجاسة البول من جهة ملاقاته للدم فإن هذا التعلیل غیر صحیح عرفا وقبیح بنظر العرف فإن البول فی نفسه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فإن خبریة الخبر إذا کانت سببا لوجوب التبین فلا یصل الدور الی التعلیل بفسق المخبر فإن الذاتی إذا کان صالحا للسببیة فلا یصح التعلیل بالعرضی فإن التعلیل بالعرضی قبیح بنظر العرف ولیس بعرفی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المبارکة قد علل وجوب التبین بالوصف العرضی وهو کون المخبر فاسقا ولم یعلل بالوصف الذاتی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نستکشف أن الوصف الذاتی لا یصلح ان یکون علة لوجوب التبین إذ لو کان الوصف الذاتی صالحا لوجوب التبین فلا فرق بین خبر العادل وخبر الفاسق فإن الوصف الذاتی موجود فی کلا القسمین من الخبر فکما هو موجود فی خبر الفاسق کذلک موجود فی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فتعلیل وجوب التبین فی الآیة المبارکة بالوصف العرضی یدل علی ان الوصف الذاتی لا یصلح ان یکون علة فمن اجل ذلک یدل علی ان وجوب التبین ثابت لخبر الفاسق ولم یثبت لخبر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تدل الآیة المبارکة علی حجیة خبر العادل وعدم حجیة خبر الفاسق</w:t>
      </w:r>
      <w:r>
        <w:rPr>
          <w:rFonts w:eastAsia="IRNazanin" w:cs="IRNazanin"/>
          <w:color w:val="111111"/>
          <w:sz w:val="28"/>
          <w:szCs w:val="28"/>
          <w:rtl w:val="true"/>
          <w:lang w:bidi="fa-IR"/>
        </w:rPr>
        <w:t>.</w:t>
      </w:r>
      <w:bookmarkStart w:id="280" w:name="pg4992_62725"/>
    </w:p>
    <w:p>
      <w:pPr>
        <w:pStyle w:val="BookText"/>
        <w:rPr/>
      </w:pPr>
      <w:bookmarkEnd w:id="280"/>
      <w:r>
        <w:rPr>
          <w:rFonts w:ascii="IRNazanin" w:hAnsi="IRNazanin" w:eastAsia="IRNazanin"/>
          <w:color w:val="111111"/>
          <w:sz w:val="28"/>
          <w:sz w:val="28"/>
          <w:szCs w:val="28"/>
          <w:rtl w:val="true"/>
          <w:lang w:bidi="fa-IR"/>
        </w:rPr>
        <w:t>هکذا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الخبریة أیضا لیست وصفا ذاتیا بل هی وصف عرضی کالفسق فکما ان فسق المخبر وصف عرضی فکذلک الخبریة وصف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المناقشة غریبة جدا فإن المراد من الوصف الذاتی أی ذاتی باب البرهان لا الذاتی فی باب المنطق أی 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والمستشکل تخیل ان المراد من الذاتی هو ذاتی باب المنطق أی الجنس والفصل فمن أجل ذلک قال ان خبریة الخبر وصف عرضی ولیس بذاتی، فالمراد من الذاتی فی مقابل العرضی فی المقام هو ذاتی باب البرهان أی انه لا ینفک عن الذات فطالما تکون الذات موجودة فهذا الوصف موجود بینما الوصف العرضی قد ینفک عن الذات فوصف کون المخبر فاسقا ینفک عن الخبر کما إذا کان الخبر من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المناقشة مبنیة علی الخلط بین الذاتی فی باب البرهان وبین ذاتی باب المنطق</w:t>
      </w:r>
      <w:r>
        <w:rPr>
          <w:rFonts w:eastAsia="IRNazanin" w:cs="IRNazanin"/>
          <w:color w:val="111111"/>
          <w:sz w:val="28"/>
          <w:szCs w:val="28"/>
          <w:rtl w:val="true"/>
          <w:lang w:bidi="fa-IR"/>
        </w:rPr>
        <w:t>.</w:t>
      </w:r>
    </w:p>
    <w:p>
      <w:pPr>
        <w:pStyle w:val="Heading2"/>
        <w:numPr>
          <w:ilvl w:val="1"/>
          <w:numId w:val="1"/>
        </w:numPr>
        <w:rPr/>
      </w:pPr>
      <w:bookmarkStart w:id="281" w:name="__RefHeading___Toc407512_774463916"/>
      <w:bookmarkStart w:id="282" w:name="_Toc94"/>
      <w:bookmarkEnd w:id="281"/>
      <w:r>
        <w:rPr>
          <w:rtl w:val="true"/>
        </w:rPr>
        <w:t>أدلة حجیة خبر الواحد – آیة النبأ بحث الأصول</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تحصل مما ذکرنا أن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الآیة المبارکة قد اجتمع علی النبأ 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ذاتی وهو نبأیة النبأ، والآخر عرضی وهو کون المخبر به فاسقا وفی الآیة اناط وجوب التبین بکون المخبر فاسقا أی بالوصف العرضی، وهذا یدل علی ان الوصف الذاتی لا یصلح ان یکون علة، لأن الوصف الذاتی لو کان علة فلا یصح التعلیل بالوصف العرضی، کما لا یصح تعلیل نجاسة البول بملاقاته للدم وبالعکس، لأن نجاسته فی نفسه وذاتیة له فلا یصح تعلیله بأمر خارجی، فإذاً التعلیل بالوصف الخارجی یدل علی ان الوصف الداخلی لا یصلح لأن یکون علة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تدل الآیة المبارکة علی المفهوم أی علی حجیة خبر العادل وعدم حجیة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علی ما ذکره الشیخ الأنصاری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الوصفین عرضی، فکما أن وصف کون المخبر فاسقا عرضی کذلک وصف خبریة الخبر أیضا عرضی، لا أن احدهما ذاتی والآخر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الإشکال مبنی علی الخلط بین الذاتی فی باب البرهان والذاتی فی باب المنطق، فإنه تخیّل أن مراد الشیخ من الذاتی ذاتی باب المنطق وهو الجنس والفصل والمفروض ان خبریة الخبر لیس ذاتیا بمعنی الجنس والفصل بل هی عرضیة، ومن الواضح ان غرض الشیخ من الذاتی ذاتی باب البرهان أی لوازم الشیء التی لا تنفک عنه، فخبریة الخبر لا تنفک عنه مع انها عرضیة ولیست بذاتیة بمعنی الجنس 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مراد الشیخ من الذاتی وهو ذاتی باب البرهان فقد اجتمع فی الخبر وصفان وصف لا ینفک عنه أبدا ووصف قد یکون موجودا فیه وقد لا یکون موجودا فیکون منفکا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المبارکة حیث اناط وجوب التبین بالوصف العرضی فهذا یعنی ان الوصف الذاتی لا یصلح لأن یکون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علة وجوب التبین هی الوصف العرضی، وهو کون المخبر فاسقا فتدل الآیة علی حجیة خبر العادل وعدم حجیة خبر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کل من الوصفین یصلح ان یکون علة لوجوب التبین فی عرض الآخر فکما أن وصف الخبریة یصلح ان یکون علة لوجوب التبین کذلک وصف کون المخبر فاسقا یصلح ان یکون علة لوجوب التبین، فإذا فرضنا ان کلا منهما صالح لذلک فی عرض الآخر فی مقام الثبوت إلا ان الآیة المبارکة فی مقام الإثبات قد اناطت وجوب التبین بکون المخبر فاسقا فالآیة من هذه الناحیة ظاهرة فی أن الوصف العرضی هو علة لوجوب التبین لا الصف الذاتی، ومن الواضح ان هذا الظهور حجة، ولا یمکن رفع الید عن حجیة هذا الظهور إلا بوجود قرینة ولا قرینة فی المقام لا فی الآیة المبارکة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المبارکة ظاهرة فی اناطة وجوب التبین بالوصف العرضی وهو کون المخبر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الأخذ بهذا الظهور لأن الظهور حجة ولا یجوز رفع الید عن حجیته إلا بقرینة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 علی الشیخ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ان المجعول فی الآیة المبارکة وجوب التبین فوجوب التبین لا یخلو إما ان یکون مجعولا مقیدا بکون المخبر فاسقا او مجعولا مطلقا أی أعم من کون المخبر فاسقا أم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مقام الثبوت کلا الأمرین محتمل وهو ان وجوب التبین المجعول فی الآیة المبارکة لا یخلو حاله فی مقام الثبوت إما أن یکون مجعولا للخبر مقیدا بکون المخبر به فاسقا او مجعولا مطلقا سواء کان المخبر فاسقا ام عادلا ولا ثالث لهما، لاستحالة الاهمال فی الواقع من الشارع المقدس ولا یعقل ان لا یکون الواقع لا مقیدا ولا مطلقا بل مهملا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الإثبات فالآیة المبارکة قد اناطت وجوب التبین بکون المخبر فاسقا وهذا لا یدل علی حجیة خبر العادل وعدم حجیة خبر الفاسق، فإن هذا التعلیق وهذه الإناطة إنما هی للتنبیه علی فسق الولید، أی ان الولید الذی جاء بهذا الخبر هو فاسق، فوجوب التبین فی الآیة المبارکة إنما هو للتنبیه علی فسق الولید ولا یدل علی ان خبر العادل حجة وخبر الفاسق غیر حجة فتصبح الآیة مجملة فلا تدل علی حجیة خبر العادل مطلقا وعلی عدم حجیة خبر الفاسق کذلک، وإنما تدل علی فسق الولید فقط فمن هذه الناحیة الآیة المبارکة تصبح مجملة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الإشکال أیضا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بحسب مقام الثبوت فإن التقابل بین الإطلاق والتقیید فی مقام الثبوت إما ان یکون من تقابل العدم والملکة کما هو مختار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تقابل التضاد کما هو مختار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تقابل الإیجاب والسلب کما قویّناه، فإذا کان التقابل بینهما بنحو العدم والملکة فیکون الإطلاق عبارة عن العدم الخاص فی مورد قابل للتقیید، واما إذا کان التقابل بینهما من تقابل التضاد فیکون الإطلاق أمر وجودی فکما ان التقیید أمر وجودی فکذلک الإطلاق أمر وجودی وهو عبارة عن لحاظ عدم القید واللحاظ امر وجودی ومن أجل ذلک یکون التقابل بینهما من تقابل التضاد، وإما إذا کان التقابل بینهما من تقابل السلب والإیجاب أی تقابل التناقض فإن الطلاق امر عدمی والتقیید أمر وجودی فیکون الإطلاق عبارة عن عدم لحاظ القید وهو أمر عدمی والقید أمر وجودی فیکون التقبل بینهما من تقابل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 واما فی مقام الإثبات فالآیة الکریمة قد اناطت وجوب التبین بکون المخبر فاسقا، ومن الواضح أن هذه الإناطة لیست جزافا وبلا نکتة فهذا غیر معقول، فبطبیعة الحال هذه الإناطة من جهة ان خبر الفاسق لا یکون حجة والحجة إنما هی خبر العادل ولیس هذه الإناطة للتنبیه علی فسق الولید فقط حتی تکون الآیة المبارکة مجملة بل اناطة وجوب التبین بکون المخبر فاسقا تدل علی ان هذه الإناطة لیست جزافا ومبنیة علی نکتة وتلک النکتة هی أن خبر الفاسق لا یکون حجة فیجب التبین عنه ومنها خبر الولید، فیجب التبین عنه وکذلک تدل الآیة علی حجیة خبر العادل غایة الأمر أن هذا التقیید إنما یدل علی حجیة خبر العادل إذا کان یدل علی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دلالة هذا التقیید علی الحصر مبنیة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للقید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القید أداة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الأمرین مفقود فی الآیة المبارکة، أما القید فقد تقدم انه لا یدل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الثانی فلأن القید فارغ عن أداة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تدل الآیة المبارکة علی المفهوم من جهة اناطة الوجوب بالوصف العرضی وهو کون المخبر فاسقا، فلا تدل علی حجیة خبر العادل وعدم حجیة خبر الفاسق إلا ان یکون القید متضمنا لأحد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القید دالا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دالا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الأمرین غیر متوفر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تعلیق وجوب التبین علی الوصف العرضی وهو کون المخبر فاسقا یدل علی المفهوم لا یمکن المساعدة علیه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غرض الشیخ الأنصاری من إناطة وجوب التبین فی الآیة المبارکة بالوصف العرضی وهو کون المخبر فاسقا مراده من الوصف العرضی العرفی فی مقابل الوصف الذاتی وهو خبریة الخبر ونبأیة النبأ وتقییده بهذا الوصف یدل علی المفهوم بمناسبة الحکم والموضوع الارتکازیة</w:t>
      </w:r>
      <w:r>
        <w:rPr>
          <w:rFonts w:eastAsia="IRNazanin" w:cs="IRNazanin"/>
          <w:color w:val="111111"/>
          <w:sz w:val="28"/>
          <w:szCs w:val="28"/>
          <w:rtl w:val="true"/>
          <w:lang w:bidi="fa-IR"/>
        </w:rPr>
        <w:t>.</w:t>
      </w:r>
      <w:bookmarkStart w:id="283" w:name="pg4992_62729"/>
    </w:p>
    <w:p>
      <w:pPr>
        <w:pStyle w:val="BookText"/>
        <w:rPr/>
      </w:pPr>
      <w:bookmarkEnd w:id="283"/>
      <w:r>
        <w:rPr>
          <w:rFonts w:ascii="IRNazanin" w:hAnsi="IRNazanin" w:eastAsia="IRNazanin"/>
          <w:color w:val="111111"/>
          <w:sz w:val="28"/>
          <w:sz w:val="28"/>
          <w:szCs w:val="28"/>
          <w:rtl w:val="true"/>
          <w:lang w:bidi="fa-IR"/>
        </w:rPr>
        <w:t>ثم أشکل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إناطة وجوب التبین بالوصف العرضی العرفی بمناسبة الحکم والموضوع الارتکازیة لا یکفی للدلالة علی المفهوم بل الدلالة علی المفهوم مبنیة علی أحد امرین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للقید مفهوم، والمفروض أنه لیس للقید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القید دالا علی الحصر، والمفروض أنه لا یدل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الآیة الرکیمة تدل علی حجیة خبر العادل وعدم حجیة خبر الفاسق من جهة إناطة وجوب التبین بالوصف العرضی دون الوصف الذاتی لا یمکن المساعدة علیه</w:t>
      </w:r>
      <w:r>
        <w:rPr>
          <w:rFonts w:eastAsia="IRNazanin" w:cs="IRNazanin"/>
          <w:color w:val="111111"/>
          <w:sz w:val="28"/>
          <w:szCs w:val="28"/>
          <w:rtl w:val="true"/>
          <w:lang w:bidi="fa-IR"/>
        </w:rPr>
        <w:t>.</w:t>
      </w:r>
    </w:p>
    <w:p>
      <w:pPr>
        <w:pStyle w:val="Heading2"/>
        <w:numPr>
          <w:ilvl w:val="1"/>
          <w:numId w:val="1"/>
        </w:numPr>
        <w:rPr/>
      </w:pPr>
      <w:bookmarkStart w:id="284" w:name="__RefHeading___Toc407514_774463916"/>
      <w:bookmarkStart w:id="285" w:name="_Toc95"/>
      <w:bookmarkEnd w:id="284"/>
      <w:r>
        <w:rPr>
          <w:rtl w:val="true"/>
        </w:rPr>
        <w:t>أدلة حجیة خبر الواحد – آیة النبأ بحث الأصول</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إلی هنا قد تبین أن الآیة المبارکة ظاهرة فی أن علة وجوب التبین الوصف العرضی دون الوصف الذاتی ولکن الآیة لا تدل علی ان الصف العرضی علة منحصرة لوجوب التبین فإن دلالتها علی ذلک تتوقف علی توفر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بمفهوم القید، أی بمفهوم الوصف وأن الوصف یدل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انه لا یدل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تدل الآیة الکریمة علی ان الوصف العرضی علة منحصرة لوجوب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الآیة لا تدل علی ذلک، فإن الدلالة علی أنه علة منحصرة بحاجة الی أداة الحصر أو قرینة من الداخل او الخارج، وشیء منهما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مجرد ان علة وجوب التبین الوصف العرضی دون الوصف الذاتی لا یکفی فی دلالة الآیة المبارکة علی حجیة خبر العادل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الأصفهانی </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الآیة المبارکة علی حجیة خبر العادل بمفهوم الوصف تتوقف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الآیة المبارکة علی حجیة خبر العادل فی هذه الدلالة مجموعة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الوصف الذاتی والوصف العرضی بعنوانه وباسمه الخاص علة لوجوب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المجموع علة لوجوب التبین وکل واحد منهما جزء العلة لا تمام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العلة لوجوب التبین أحدهما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العلة لوجوب التبین خصوص الوصف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علة وجوب التبین الوصف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أما الاحتمال الاول فهو غیر محتمل، لما ذکرناه من انه إذا کان التعلیل بالوصف الذاتی ممکنا فلا یصل الدور الی التعلیل بالوصف العرضی بل هو لغو وقبیح بنظر العرف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أمکن تعلیل نجاسة البول بالوصف الذاتی وهو البولیة فلا یصل الدور الی تعلیل نجاسته بالوصف العرضی وهو الملاقاة للدم وما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خبریة الخبر التی هی وصف ذاتی لو کان علة لوجوب التبین فلا یصل الدور الی الوصف العرضی فإن معنی ان خبریة الخبر علة لوجوب التبین هو وجوب التبین عن مطلق الخبر سواء کان خبر عادل ام کان خبر فاسق، وعندئذ فتعلیل وجوب التبین عن خبر الفاسق بوصف عرضی لغو، بل تحصیل للحاصل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الاحتمال الأول بأن یکون کل من الوصف الذاتی والوصف العرضی بعنوانه الخاص واسمه المخصوص علة مستقلة لوجوب التبیین فهذا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الاحتمال الثانی وهو أن یکون العلة لوجوب التبیین مجموع الوصف والذاتی والوصف والعرضی ویکون کل منهما جزء العلة فهذا خلاف ظاهر الآیة المبارکة فإن ظاهر الآیة المبارکة أن الوصف العرضی بعنوانه الخاص واسمه المخصوص علة لوجوب التبین دون الوصف الذاتی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انه یکفی کون الوصف العرضی جزء العلة لأنه إذا کان کذلک ینتفی وجوب التبین بانتفاء العلة والعلة تنتفی بانتفاء أحد جزئیها، فإذا انتفی الوصف العرضی انتفت العلة التی هی مرکبة من الوصف الذاتی والوصف العرضی ومع انتفاء الوصف العرضی ینتفی وجوب التبین عن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ان هذا الاحتمال ایضا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 وهو ان یکون العلة لوجوب التبین أحدهما الاجمالی والمراد منه أحدهما العنوانی الانتزاعی لا الجامع الذاتی، لأن الجامع الذاتی بین الوصف العرضی والوصف الذاتی غیر معقول، فلا یکونا مشترکین فی جامع ذاتی بینهما أی فی الجنس والفصل، فلا محالة یکون المراد من الجامع هو الجامع العنوانی الانتزاعی وهو عنوان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الجامع العنوانی لا یصلح ان یکون علة لوجوب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إن أرید من أحدهما هو أحدهما المفهومی فلا واقع موضوعی له غیر وجوده فی عالم الذهن، فکیف یکون علة لوجوب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أحدهما المصداقی وهو عبارة عن الفرد المردد فالفرد المردد غیر معقول وجوده فی الخارج، فعندئذ فرض ان العلة لوجوب التبین أحدهما الاجمالی فهذا فی نفسه غیر صحیح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الإثبات فهو خلاف الظاهر من الآیة المبارکة لأنها ظاهرة فی ان الوصف العرضی بعنوانه وباسمه الخاص علة لوجوب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الاحتمال الرابع وهو ان یکون العلة لوجوب التبین الوصف الذاتی فهو خلاف ظاهر الآیة الکریمة لأنها ظاهرة فی ان علة وجوب التبین الوصف العرضی دون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یتعیّن الوجه الخامس وهو ان علة وجوب التبین الوصف العرضی، والآیة المبارکة ظاهرة فی ان الوصف العرضی هو العلة لوجوب التبین، لکنها لا تنفی علة أخری لوجوب التبین واحتمال ان تکون هنا علة أخری لوجوب التبین فی عرض الوصف العرضی فالآیة لا تنفی هذا الاحتمال وساکتة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المقدمة الأولی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ان هناک علة أخری لوجوب التبین غیر الوصف العرضی وفی عرضه فهل المؤثر کل واحد منهما مستقلا وبعنوانه الخاص واسمه المخصوص وبنحو الاستقلال أو ان المؤثر الجامع بینهما؟</w:t>
      </w:r>
    </w:p>
    <w:p>
      <w:pPr>
        <w:pStyle w:val="BookText"/>
        <w:rPr/>
      </w:pPr>
      <w:r>
        <w:rPr>
          <w:rFonts w:ascii="IRNazanin" w:hAnsi="IRNazanin" w:eastAsia="IRNazanin"/>
          <w:color w:val="111111"/>
          <w:sz w:val="28"/>
          <w:sz w:val="28"/>
          <w:szCs w:val="28"/>
          <w:rtl w:val="true"/>
          <w:lang w:bidi="fa-IR"/>
        </w:rPr>
        <w:t>والجواب عن ذلک ان کلا الأمرین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فیلزم منه صدور الواحد عن الکثیر وهو مستحیل فإن المعلول الواحد لا یمکن ان یصدر عن علتین مستقلتین، فالواحد لا یصدر إلا من واحد، فلا یمکن صدور معلول واحد الا عن علة واحدة ولا یمکن صدوره عن علتین مستقلتین متباینتین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تأثیر کل منهما فی وجوب التبین، لأنه وجوب واحد ولا یمکن ان یکون معلولا لعلتین مستقلتین وإلا لزم صدور الواحد عن الکثیر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وهو ان یکون العلة الجامع بین العلتین فهو خلاف ظاهر الآیة المبارکة إذ ظاهرها أن الوصف العرضی بعنوانه الخاص وباسمه المخصوص هو العلة فلو کان العلة هو الجامع بینهما لزم منه الغاء خصوصیة الوصف العرضی واسمه الخاص مع ان ظاهر الآیة المبارکة أن الوصف العرضی بعنوانه وباسمه الخاص علة لوجوب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ضممنا المقدمة الأولی وهی ان الآیة ظاهرة فی ان العلة هو الوصف العرضی الی المقدمة الثانیة وهی ان العلة لیس الجامع بینه وبین علة أخری تکون النتیجة ان علة وجوب التبین منحصرة فی الوصف العرضی، فیکون الوصف العرضی علة منحصرة لوجوب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تدل الآیة الکریمة علی حجیة خبر العادل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کبری ان الواحد لا یصدر إلا من واحد لا تنطبق علی المقام فإن موردها العلل الطبیعیة الخارجیة واما فی المقام فلیس کذلک لأن المقام من قبیل جعل وجوب التبین عند وجود الشرط وهذا الجعل من الشارع فالشارع جعل وجوب التبین عند مجیء الفاسق بالنبأ وهو فعل اختیاری للمولی فله أن یجعل وله أن لا یجعل ولیس معلولا للشرط حتی یکون الشرط مؤثرا فیه کتأثیر العلة الطبیعیة فی معلولها بل الشرط موضوع له وتأثیره فی الحکم تأثیر الموضوع فی حکمه بمعنی ان هذا الحکم المجعول لهذا الموضوع شرعا لا ینفک عن الموضوع</w:t>
      </w:r>
      <w:r>
        <w:rPr>
          <w:rFonts w:eastAsia="IRNazanin" w:cs="IRNazanin"/>
          <w:color w:val="111111"/>
          <w:sz w:val="28"/>
          <w:szCs w:val="28"/>
          <w:rtl w:val="true"/>
          <w:lang w:bidi="fa-IR"/>
        </w:rPr>
        <w:t>.</w:t>
      </w:r>
      <w:bookmarkStart w:id="286" w:name="pg4992_62733"/>
    </w:p>
    <w:p>
      <w:pPr>
        <w:pStyle w:val="BookText"/>
        <w:rPr/>
      </w:pPr>
      <w:bookmarkEnd w:id="286"/>
      <w:r>
        <w:rPr>
          <w:rFonts w:ascii="IRNazanin" w:hAnsi="IRNazanin" w:eastAsia="IRNazanin"/>
          <w:color w:val="111111"/>
          <w:sz w:val="28"/>
          <w:sz w:val="28"/>
          <w:szCs w:val="28"/>
          <w:rtl w:val="true"/>
          <w:lang w:bidi="fa-IR"/>
        </w:rPr>
        <w:t>فإذاً هذه القاعدة وهی ان الواحد لا یصدر إلا من الواحد لا تنطبق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العجب من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طبق هذه القاعدة فی المقام فإن صدور الواحد من الکثیر مستحیل فی العلل الطبیعیة فإن الواحد لا یصدر منه الا الواحد، والمفروض أن الوجوب فعل الشارع وتعیین الشرط أیضا بید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تطبیق هذه القاعدة علی المقام غریب</w:t>
      </w:r>
      <w:r>
        <w:rPr>
          <w:rFonts w:eastAsia="IRNazanin" w:cs="IRNazanin"/>
          <w:color w:val="111111"/>
          <w:sz w:val="28"/>
          <w:szCs w:val="28"/>
          <w:rtl w:val="true"/>
          <w:lang w:bidi="fa-IR"/>
        </w:rPr>
        <w:t>.</w:t>
      </w:r>
    </w:p>
    <w:p>
      <w:pPr>
        <w:pStyle w:val="Heading2"/>
        <w:numPr>
          <w:ilvl w:val="1"/>
          <w:numId w:val="1"/>
        </w:numPr>
        <w:rPr/>
      </w:pPr>
      <w:bookmarkStart w:id="287" w:name="__RefHeading___Toc407516_774463916"/>
      <w:bookmarkStart w:id="288" w:name="_Toc96"/>
      <w:bookmarkEnd w:id="287"/>
      <w:r>
        <w:rPr>
          <w:rtl w:val="true"/>
        </w:rPr>
        <w:t>أدلة حجیة خبر الواحد – آیة النبأ</w:t>
      </w:r>
      <w:r>
        <w:rPr>
          <w:rtl w:val="true"/>
        </w:rPr>
        <w:t xml:space="preserve">. </w:t>
      </w:r>
      <w:r>
        <w:rPr>
          <w:rtl w:val="true"/>
        </w:rPr>
        <w:t>بحث الأصول</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أن 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تطبیق قاعدة ان الواحد لا یصدر الا من واحد علی المقام غیر صحیح فإن المقام لیس من صغریات هذه القاعدة لأن وجوب التبین سواء کان وجوبا نفسیا او کان طریقیا او إرشادیا فهو بید المولی وفعل اختیاری له وامر اعتباری لا واقع موضوعی له فی الخارج غیر وجوده فی عالم الذهن والاعتبار، والعلیة والمعلولیة والسببیة والمسببیة لا تتصور فی الأمور الاعتباریة لأنها بید المعتبر مباشرة فلا یعقل ان یولد اعتبار عن اعتبار آخر، فالتأثیر والتأثر فی الامور الاعتباریة غیر معقول، وکذلک جعل الشرط للوجوب کمجیء الفاسق به وجعل نبأه موضوعا له فإن کل ذلک بید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المقام لیس من صغریات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فعلیة الحکم انما هی بفعلیة موضوعه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ان المراد من فعلیة الحکم لیس فعلیة نفس الحکم لأن نفس الحکم یستحیل ان یوجد فی الخارج وإلا لکان الحکم الشرعی خارجیا وهو خلف فرض انه امر اعتباری لا واقع موضوعی له فی الخارج فلا یمکن فعلیة الحکم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فعلیة الحکم بفعلیة موضوعه فعلیة فاعلیته فإن موضوع الحکم إذا تحقق فی الخارج ففاعلیة الحکم تصبح فعلیة، فإذا کان الشخص مستطیعا فی الخارج ففاعلیة وجوب الحج فعلیة فیکون محرک للمکلف فعلاً ودافع للإتیان بالحج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المراد من فعلیة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ففعلیة الحکم لیست من الحکم وهی لیست فعل الشارع لأن فعل الشارع جعل الحکم واعتباره فقط سواء کان فعلیا بفعلیة موضوعه فی الخارج ام لم یکن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هذه القاعدة وهی أن الواحد لا یصدر إلا من الواحد فهذه القاعدة مسلمة فی العلل والمعلولات الطبیعیة الخارجیة لکن فیما إذا کانت العلتان متباینتان ذاتاً ووجوداً وغیر متسانختین فلا یمکن صدور معلول واحد عن هاتین العلتین المتباینتین، فإن مبدأ السنخیة معتبر بین العلة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مبدأ السنخیة کمبدأ العلة من المبادئ الأولیة الفطریة ومن القضایا البدیهیة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مبدأ السنخیة أن المعلول من سنخ العلة ولیس أجنبیاً عنها، بمعنی أن المعلول من المراتب النازلة لوجود العلة کالحرارة فإنها مرتبة من النار وتتولد من النار ومسانخة للنار ولا یعقل تولد الحرارة من الماء فهذا غیر معقول لأن الماء علیته مباینة للنار ذاتا ووجودا وغیر متسانختین فلا یعقل ان یصدر منهما معلول واحد فإن السنخیة إذا کانت بین هذا المعلول وأحدی العلتین فلا یعقل ان تکون السنخیة بینه وبین العلة الأخری، فالحرارة مسانخة للنار ومن مراتب وجود النار النازلة فلا یعقل ان تکون مسانخة للماء وان تکون من مراتب وجود الماء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معنی ان المعلول الواحد لا یمکن ان یصدر من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العلتان متسانختین فلا مانع من صدور معلول واحد منهما کالنار والشمس فإنه لا مانع من صدور معلول واحد منهما وهو الحرارة إذا کانت هناک مسانخة بینهما ولم تکن أحداهما مباینة للأخری ذاتا ووجودا فلا مانع من اجتماع العلتین علی معلول واحد، وصدوره عن العلتین المتسانختین ولا محذور فیه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القاعدة تامة فی العلتین المتباینتین ذاتا ووجودا وغیر متسانختین فلا یمکن اجتماعهما علی معلول واحد، ولا یعقل صدور معلول واحد عن کلتا العلتین، لأن مبدأ السنخیة من المبادئ الأولیة الفطریة کمبدأ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قسّم فی المنطق المعارف الی المعارف الأولیة والمعارف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والمعارف الأولیة عبارة عن القضایا المعلومات التی توجد فطرة وبداهة فی الذهن البشری کمبدأ عدم التناقض ومبدأ العلیة ومبدأ السنخیة بینهما وغیرهما من المبادئ الأولیة التی توجد فی الذهن بلا دلیل، فإن کل معرفة أولیة لا یمکن إقامة البرهان علیها، لأنها توجد فی الذهن البشری بداهة وفطرة ومن دون أی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المعارف الثانویة فهی تستنتج من المعارف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بالمعارف الثانویة أعم من الثالثة والرابعة وهکذا أی المعارف النظریة، فإنها تستنتج من المعارف الأولیة، وکل معرفة ثانویة بحاجة إلی إقامة البرهان علیها وفی الناهیة لا بد ان تنتهی الی المعارف الأولیة الذاتیة للبشر، فإن البشر یدرک هذه المعارف الأولیة ذاتا وفطرة وبغیر حاجة إلی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مبدأ العلیة من المبادئ الضروریة والفطریة وکذلک مبدأ السنخیة کمبدأ عدم التناقض ومبدأ عدم التضاد، فإن هذه المبادئ من المبادئ الفطریة ومن القضایا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تطبیق هذه القاعدة فی المقام غریب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تردد </w:t>
      </w:r>
      <w:r>
        <w:rPr>
          <w:rStyle w:val="FootnoteAnchor"/>
          <w:rtl w:val="true"/>
        </w:rPr>
        <w:footnoteReference w:id="98"/>
      </w:r>
      <w:r>
        <w:rPr>
          <w:rFonts w:ascii="IRNazanin" w:hAnsi="IRNazanin" w:eastAsia="IRNazanin"/>
          <w:color w:val="111111"/>
          <w:sz w:val="28"/>
          <w:sz w:val="28"/>
          <w:szCs w:val="28"/>
          <w:rtl w:val="true"/>
          <w:lang w:bidi="fa-IR"/>
        </w:rPr>
        <w:t xml:space="preserve">  فی تطبیق هذه القاعدة فی مبحث المفهوم علی المقام ولکن فی المقام لم یتردد بل لا معنی للتردد ولا شبهة فی عدم صحة تطبیق هذه القاعدة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الآیة لا تدل علی حجیة خبر العادل لا بمفهوم الشرط ولا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 وسلمنا ان الآیة الکریمة تدل علی حجیة خبر العادل بمفهوم الشرط او بمفهوم الوصف فهل یمکن الأخذ بهذا لمفهوم ولا یکون هناک مانع عن الأخذ به؟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هنا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جماعة من الأصولیین أنه لا یمکن الأخذ بمفهوم الآیة لوجود المانع فی المقام وهو التعلیل الوارد فی ذیلها </w:t>
      </w:r>
      <w:r>
        <w:rPr>
          <w:rFonts w:ascii="Amiri" w:hAnsi="Amiri" w:eastAsia="Amiri" w:cs="Amiri"/>
          <w:color w:val="111111"/>
          <w:sz w:val="28"/>
          <w:sz w:val="28"/>
          <w:szCs w:val="28"/>
          <w:rtl w:val="true"/>
          <w:lang w:bidi="ar-SA"/>
        </w:rPr>
        <w:t>أَن تُصِیبُوا قَوْمًا بِجَهَالَةٍ فَتُصْبِحُوا عَلَی مَا فَعَلْتُمْ نَادِمِینَ</w:t>
      </w:r>
      <w:r>
        <w:rPr>
          <w:rStyle w:val="FootnoteAnchor"/>
          <w:rtl w:val="true"/>
        </w:rPr>
        <w:footnoteReference w:id="99"/>
      </w:r>
      <w:r>
        <w:rPr>
          <w:rFonts w:ascii="IRNazanin" w:hAnsi="IRNazanin" w:eastAsia="IRNazanin"/>
          <w:color w:val="111111"/>
          <w:sz w:val="28"/>
          <w:sz w:val="28"/>
          <w:szCs w:val="28"/>
          <w:rtl w:val="true"/>
          <w:lang w:bidi="fa-IR"/>
        </w:rPr>
        <w:t xml:space="preserve">  فإن هذا التعلیل مانع عن الأخذ بمفهوم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أن هذا التعلیل بمثابة القرینة المتصلة فهو مانع عن ظهور الآیة المبارکة فی المفهوم أی مانع عن أصل انعقاد الظهور فی المفهوم لأن القرینة المتصلة مانعة عن ظهور المطلق فی الاطلاق ومانعة عن ظهور الآیة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أنه لیس بمثابة القرینة المتصلة فظهور الآیة فی المفهوم قد انعقد لأنها تدل بمنطوقها علی وجوب التبین عن خبر الفاسق وبمفهومها تدل علی عدم وجوب التبین عن خبر العادل أی ان خبر الفاسق لیس بحجة فإن وجوب التبین کما ذکرناه وجوب إرشادی إلی عدم حجیة خبر الفاسق وعدم وجوب التبین إرشاد الی حجیة خبر العادل فتعلیل وجوب التبین عن خبر الفاسق من جهة أن لا تصیبوا قوما بجهالة والمراد من أن لا تصیبوا قوما بجهالة عدم جواز العمل بالجهل وعدم جواز العمل بغیر العلم فالتعلیل یشیر الی ان العمل بالجهل غیر جائز والعمل بغیر العلم غیر جائز فهذه العلة مشترکة بین خبر الفاسق وخبر العادل فکما ان العمل بخبر الفاسق عمل بالجهل وعمل بغیر العلم فکذلک العمل بخبر العادل عمل بالجهل وعمل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العلة مشترکة بینهما فتکون مانعة من الأخذ بمفهوم الآیة المبارکة فلا یمکن الحکم بحجیة خبر العادل لأن العمل به عمل بالجهل وبغیر العلم فالآیة المبارکة تدل علی المنع عن العمل بالجهل وبغیر العلم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فالتعلیل بعمومه یشمل خبر الفاسق ویشمل خبر العادل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المفهوم الی التعلیل نسبة الخاص الی العام فإن التعلیل مطلق وبإطلاقه یشمل خبر الفاسق وخبر العادل معا وخبر العادل خاص فتکون النسبة بینهما نسبة العام والخاص والمطلق والمقید فلا بد من حمل العام علی الخاص والمطلق علی المقید، فإن هذا من موارد الجمع الدلالی العرفی ومن اجل ذلک لا یصلح التعلیل ان یکون مانعا عن الأخذ بمفهوم الآیة المبارکة فلا مانع من الحکم بحجیة خبر العادل وتقیید إطلاق التعلیل بخبر العادل إذ التعلیل بإطلاقه یدل علی ان العمل بالجهل وغیر العلم غیر جائز إلا فی الخبر الصادر من العادل برغم أنه جهل وغیر علم ومع ذلک یجوز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هذه الجواب مجالاً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المبارکة تدل بمنطوقها علی وجوب التبین عن خبر الفاسق إن کان الجائی بالنبأ فاسقا فیجب التبین عنه وبمفهومها تدل علی عدم وجوب التبین عن خبر العادل أی إن کان الجائی به عادلا فلا یجب التبین عنه، فالآیة المبارکة لسانها نفی وجوب التبین عن خبر العادل وإما التعلیل فلسانه النظر الی ملاک وجوب التبین، لأن ملاک وجوب التبین هو الجهل وغیر العلم، فالتعلیل ناظر الی ملاک وجوب التبین ومع کون لسانه لسان النظر فیکون حاکما علی المفهوم فکما انه حاکم علی المنطوق فکذلک حاکم علی المفهوم أیضا فإن الدلیل الحکام یقدم علی دلیل المحکوم وان کان أعم من المحکوم فإن النسبة لم تلحظ بین الحاکم والمحکوم وبین المطلق وبین المقید وبین الظاهر والأظهر او النص وإنما تلحظ النسبة بین العام والخاص والمطلق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فالتعلیل مقدم علی مفهوم الآیة المبارکة بالحکومة باعتبار ان لسانه لسان النظر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التعلیل ناظر الی ملاک وجوب التبین فالآیة المبارکة مفادها وجوب التبین منطوقا ونفی الوجوب مفهوما، واما لسان التعلیل فهو بیان لملاک وجوب التبین وهو الجهل وغیر العلم ومن الواضح ان حقیقة الحکم وروحه ملاکه، واما الحکم بما هو اعتبار فلا قیمة له، ومن هنا یکون الحکم دائر مدار الملاک سعة وضیقا، وحیث ان ملاک الحکم فی المقام هو الجهل وعدم العلم فبطبیعة الحال وجوب التبین یدور مدار ملاکه وهو الجهل وعدم العلم والمفروض ان الجهل وعدم العلم کما هو فی خبر الفاسق کذلک فی خبر العادل</w:t>
      </w:r>
      <w:r>
        <w:rPr>
          <w:rFonts w:eastAsia="IRNazanin" w:cs="IRNazanin"/>
          <w:color w:val="111111"/>
          <w:sz w:val="28"/>
          <w:szCs w:val="28"/>
          <w:rtl w:val="true"/>
          <w:lang w:bidi="fa-IR"/>
        </w:rPr>
        <w:t>.</w:t>
      </w:r>
      <w:bookmarkStart w:id="289" w:name="pg4992_62738"/>
    </w:p>
    <w:p>
      <w:pPr>
        <w:pStyle w:val="BookText"/>
        <w:rPr/>
      </w:pPr>
      <w:bookmarkEnd w:id="289"/>
      <w:r>
        <w:rPr>
          <w:rFonts w:ascii="IRNazanin" w:hAnsi="IRNazanin" w:eastAsia="IRNazanin"/>
          <w:color w:val="111111"/>
          <w:sz w:val="28"/>
          <w:sz w:val="28"/>
          <w:szCs w:val="28"/>
          <w:rtl w:val="true"/>
          <w:lang w:bidi="fa-IR"/>
        </w:rPr>
        <w:t>فإذا کما یجب التبین عن خبر الفاسق یجب التبین عن خبر العادل أیضا فیکون تقدیمه من ناحیة أن لسان التعلیل لسان النظر الی بیان ملاک 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البرهان علیهال</w:t>
      </w:r>
    </w:p>
    <w:p>
      <w:pPr>
        <w:pStyle w:val="BookText"/>
        <w:rPr/>
      </w:pPr>
      <w:r>
        <w:rPr>
          <w:rFonts w:ascii="IRNazanin" w:hAnsi="IRNazanin" w:eastAsia="IRNazanin"/>
          <w:color w:val="111111"/>
          <w:sz w:val="28"/>
          <w:sz w:val="28"/>
          <w:szCs w:val="28"/>
          <w:rtl w:val="true"/>
          <w:lang w:bidi="fa-IR"/>
        </w:rPr>
        <w:t>ثر فی الامور الاعتباریة</w:t>
      </w:r>
    </w:p>
    <w:p>
      <w:pPr>
        <w:pStyle w:val="Heading2"/>
        <w:numPr>
          <w:ilvl w:val="1"/>
          <w:numId w:val="1"/>
        </w:numPr>
        <w:rPr/>
      </w:pPr>
      <w:bookmarkStart w:id="290" w:name="__RefHeading___Toc407518_774463916"/>
      <w:bookmarkStart w:id="291" w:name="_Toc97"/>
      <w:bookmarkEnd w:id="290"/>
      <w:r>
        <w:rPr>
          <w:rtl w:val="true"/>
        </w:rPr>
        <w:t>حجیة أخبار الثقة – آیة النبأ</w:t>
      </w:r>
      <w:r>
        <w:rPr>
          <w:rtl w:val="true"/>
        </w:rPr>
        <w:t xml:space="preserve">. </w:t>
      </w:r>
      <w:r>
        <w:rPr>
          <w:rtl w:val="true"/>
        </w:rPr>
        <w:t>بحث الأصول</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أخبار الثقة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أنّا لو سلمنا أن الآیة الکریمة تدل علی حجیة خبر العادل بمفهوم الشرط أو بمفهوم الوصف فهل هناک مانع من الأخذ بمفهومها أو لیس هناک مانع؟</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الیه جماعة من أن هناک مانع من الأخذ بدلالة الآیة علی المفهوم وهو حجیة خبر العادل، والمانع هو التعلیل فی ذیل الآیة الکریمة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التعلیل لوجوب التبین بالجهل بالواقع وعدم العلم به وهذه العلة مشترکة بین خبر الفاسق وخبر العادل فکما ان خبر الفاسق لا یفید العلم بالواقع فکذلک خبر العادل لا یفید العلم بالواقع، فهما من هذه الناحیة لا فرق بینهما، فهذه العلة مانعة عن العمل بحجیة خبر العادل فکما انها مانعة عن حجیة خبر الفاسق کذلک هی مانعة عن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المفهوم الی عموم التعلیل نسبة العام والخاص والمقید والمطلق، فلا بد من حمل العام علی الخاص وحمل المطلق علی المقید الذی هو من احد موارد الجمع الدلالی العرفی فلا یکون التعارض بینهما مستقرا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الجواب بحسب الکبری وإن کان صحیحا، إلا انه لا یمکن تطبیقه علی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التعلیل فی الآیة المبارکة یمکن تقدیمه علی دلالة الآیة علی المفهوم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التعلیل فی مقام بیان ملاک الحکم أی ملاک وجوب التبین وعلته وملاک وجوب التبین هو الجهل بالواقع وعدم العلم فالجهل هنا فی مقابل العلم وإن کان للجهل مراتب، فالجهل بالواقع فی خبر الفاسق أقوی من الجهل بالواقع فی خبر العادل لکنهما مشترکان فی الجهل، فالجهل فی مقابل العلم والملاک هو الجهل بالواقع فی کل مراتبه وأفراده، وهذه العلة مشترکة بین خبر العادل وخبر الفاسق، فإن الحکم یدور مدار علته وملاکه سعة وضیقا ولا یمکن القول بأن هذه العلة مختصة بخبر الفاسق دون خبر العادل لأنه خلاف نص الآیة المبارکة، حیث أنها ناصة فی ان العلة هی الجهل بالواقع وعدم العلم به ، ومن الواضح ان خبر العادل لا یفید العلم بالواقع والعمل به عمل بالجهل کما ان العمل بخبر الفاسق عمل بالجهل فلا یمکن التفریق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غیر مرة أن حقیقة الحکم وروحه ملاکه وأما الحکم بما هو اعتبار من المولی بقطع النظر عن وجود الملاک له فلا قیمة له، فالتعلیل فی الآیة المبارکة ناص فی بیان ملاک الحکم وعلته وهو الجهل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الآیة فظاهرة فی المفهوم أی ظاهرة فی حجیة خبر العادل وعدم وجوب التبین عنه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بد من تقدیم النص علی الظاهر وتقدیم الأظهر علی الظاهر، وهذا من احد موارد الجمع الدلالی العرفی، فمن هذه الناحیة لا بد من تقدیم التعلیل علی دلالة الآیة علی المفهوم وإن کان التعلیل أعم من المفهوم، ولکن فی تقدیم النص علی الظاهر أو فی تقدیم الأظهر علی الظاهر لم تلحظ النسبة بینهما ، کما هو الحال فی تقدیم الحاکم علی المحکوم والوارد علی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إنما تلحظ بین العام والخاص وبین المطلق والمقید وحینئذ لا بد من تقدیم عموم التعلیل علی دلالة الآیة علی المفهوم، فیکون عموم التعلیل مانع من دلالة الآیة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لسانه لسان النظر الی الحکم المعلول وهو وجوب التبین وحینئذ یکون تقدیمه علی دلالة الآیة علی المفهوم من باب الحکومة، إذ تقدیم الدلیل الحاکم علی المحکوم من جهة ان لسان الدلیل الحاکم لسان النظر الی مدلول الدلیل المحکوم سعة او ضیقا، وحیث ان لسان التعلیل لسان النظر الی حکم المعلول فلا بد من تقدیمه علی دلالة الآیة علی المفهوم من باب الحکومة، فقد ذکرنا ان النسبة لا تلحظ بین الدلیل الحاکم وبین الدلیل المحکوم، فالدلیل الحاکم یتقدم علی الدلیل المحکوم وإن کان أعم منه کما هو الحال فی الوارد والمورود والظاهر والأظهر والظاهر والنص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تقدیم عموم التعلیل علی دلالة الآیة المبارکة علی المفهوم، لأن دلالة الآیة علی المفهوم لا تدل علی نفی الجهل عن خبر العادل إذ لیس لسانه لسان نفی الملاک حتی یکون معارضا للتعلیل، بل لسانه عدم جعل وجوب التبین عن خبر العادل وحجیة خبر العادل فمن اجل ذلک لا بد من تقدیم عموم التعلیل علی دلالة الآیة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التعلیل مانع عن ظهور الآیة فی الدلالة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ان التعلیل لا یصلح ان یکون قرینة عرفیة بأحد الشکلین المتقدمین عن ظهور الآیة فی المفهوم، إلا أنه لا شبهة فی انه یصلح ان یکون سببا لإجمال الآیة وعدم دلالتها علی المفهوم، کما ان ظهور الآیة فی المفهوم من نفسه یصلح ان یکون سببا لإجمال التعلیل وعدم دلالته علی العموم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الآیة المبارکة محفوفة بما یصلح للقرینة والکلام إذا کان محفوفا بما یصلح للقرینیة فلا ینعقد له الظهور وحیث أن الآیة مقترنة بالتعلیل ومحفوفة به فهو یصلح ان یکون قرینة علی المنع من ظهورها فی المفهوم فلا ینعقد لها الظهور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أی أن عموم التعلیل إن کان بالوضع فلا شبهة فی أنه مانع عن دلالة الآیة علی المفهوم واما عموم التعلیل إن کان بالإطلاق ومقدمات الحکمة فیتوقف علی إحراز تمام مقدمات الحکمة، ومنها عدم ما یصلح للقرینیة، والمفروض أن ظهور الآیة فی نفسه مانع من القرینیة ومعه لا ینعقد للتعلیل عموم باعتبار ان مع هذا الظهور فی نفسه لا یحرز تمام مقدمات الحکمة ومع عدم إحرازها لم یحرز الإطلاق إذ إحراز الإطلاق منوط بإحراز تمام مقدمات الحکمة، فمن اجل ذلک ایضا یکون التعلیل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مجملة صدرا وذیلا فکما ان صدر الآیة وهی دلالتها علی المفهوم مجملة فکذلک ذیلها وهو التعلیل مجمل الدلالة علی العموم فتکون الآیة مجملة بحسب الصدر والذیل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یرد علی هذا الوجه أی العموم والخصوص أن النسبة بین المفهوم وبین إطلاق التعلیل عموم من وجه لا عموم مطلق فإن مفهوم الآیة المبارکة عدم مجیء الفاسق بالنبأ ولعدم مجیء الفاسق بالنبأ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العادل بالنبأ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مجیء أحد بالنبأ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المفهوم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للمفهوم فردان فبطبیعة الحال تکون النسبة بین المفهوم وبین عموم التعلیل العموم من وجه ومادة الاجتماع خبر العادل فإن مقتضی عموم التعلیل أنه لا یکون حجة، ویجب الفحص عنه فی أنه مطابق للواقع او لا یکون مطابقا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المفهوم أن خبر العادل حجة، فلا یجب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المعارضة بینهما فی مورد الاجتماع والالتقاء وهو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هذه المعارضة عدم حجیة خبر العادل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ان تصور الواسطة إنما هو فیما إذا لم یکن موضوع وجوب التبین طبیعی النبأ فبطبیعة الحال یکون للمفهوم فردان بأن یکون موضوع وجوب التبین نبأ الفاسق، إن جاء فاسق بنبأ فتبینوا وإن لم یجیء فاسق به فلا یجب التبین، وله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مجیء العادل به والآخر عدم مجیء أحد به</w:t>
      </w:r>
      <w:r>
        <w:rPr>
          <w:rFonts w:eastAsia="IRNazanin" w:cs="IRNazanin"/>
          <w:color w:val="111111"/>
          <w:sz w:val="28"/>
          <w:szCs w:val="28"/>
          <w:rtl w:val="true"/>
          <w:lang w:bidi="fa-IR"/>
        </w:rPr>
        <w:t>.</w:t>
      </w:r>
      <w:bookmarkStart w:id="292" w:name="pg4992_62742"/>
    </w:p>
    <w:p>
      <w:pPr>
        <w:pStyle w:val="BookText"/>
        <w:rPr/>
      </w:pPr>
      <w:bookmarkEnd w:id="292"/>
      <w:r>
        <w:rPr>
          <w:rFonts w:ascii="IRNazanin" w:hAnsi="IRNazanin" w:eastAsia="IRNazanin"/>
          <w:color w:val="111111"/>
          <w:sz w:val="28"/>
          <w:sz w:val="28"/>
          <w:szCs w:val="28"/>
          <w:rtl w:val="true"/>
          <w:lang w:bidi="fa-IR"/>
        </w:rPr>
        <w:t>ولکن الأمر لیس کذلک فإن دلالة الآیة علی المفهوم مبنیة علی ان یکون موضوع وجوب التبین طبیعی النبأ فعندئذ یکون مفاد الآیة المبارکة إن کان الجائی به فاسقا وجب التبین عنه وإن کان الجائی به عادلا لم یجب التبین عنه ولا واسطة فی البین ولیس للمفهوم الا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بعض من ان النسبة بین المفهوم وعموم التعلیل عموم من وجه لیس الأمر کذلک وهو مبنی علی ان یکون موضوع وجوب التبین هو نبأ الفاسق فلا تدل الآیة علی المفهوم بل هی مسوقة لبیان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یتحقق بتحقق الشرط وهو مجیء الفاسق بالنبأ فإذا انتفی الشرط انتفی الموضوع وهذا لیس من المفهوم فی شیء لأن المفهوم هو انتفاء الحکم عن الموضوع بانتفاء الشرط مع بقاء الموضوع ولکن الحکم ینتفی عنه بانتفاء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شبهة فی تقدیم عموم التعلیل علی دلالة الآیة علی المفهوم فلا یمکن الأخذ بمفهوم الآیة الکریمة من جهة التعلیل الوارد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الاستدلال بالآیة الکریمة</w:t>
      </w:r>
      <w:r>
        <w:rPr>
          <w:rFonts w:eastAsia="IRNazanin" w:cs="IRNazanin"/>
          <w:color w:val="111111"/>
          <w:sz w:val="28"/>
          <w:szCs w:val="28"/>
          <w:rtl w:val="true"/>
          <w:lang w:bidi="fa-IR"/>
        </w:rPr>
        <w:t>.</w:t>
      </w:r>
    </w:p>
    <w:p>
      <w:pPr>
        <w:pStyle w:val="Heading2"/>
        <w:numPr>
          <w:ilvl w:val="1"/>
          <w:numId w:val="1"/>
        </w:numPr>
        <w:rPr/>
      </w:pPr>
      <w:bookmarkStart w:id="293" w:name="__RefHeading___Toc407520_774463916"/>
      <w:bookmarkStart w:id="294" w:name="_Toc98"/>
      <w:bookmarkEnd w:id="293"/>
      <w:r>
        <w:rPr>
          <w:rtl w:val="true"/>
        </w:rPr>
        <w:t>أدلة حجیة خبر الواحد – آیة النبأ</w:t>
      </w:r>
      <w:r>
        <w:rPr>
          <w:rtl w:val="true"/>
        </w:rPr>
        <w:t xml:space="preserve">. </w:t>
      </w:r>
      <w:r>
        <w:rPr>
          <w:rtl w:val="true"/>
        </w:rPr>
        <w:t>بحث الأصول</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التعلیل فی الآیة المبارکة مانع عن دلالة الآیة علی المفهوم ولو سلمنا ان الآیة فی نفسها تدل علی حجیة خبر العادل بمفهوم الوصف او بمفهوم الشرط ولکن التعلیل مانع عن 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الإشکال الأول لتقدیم المفهوم علی التعلیل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فی دلالة الآیة علی المفهوم أی علی حجیة خبر العادل بمفهوم الشرط او بمفهوم الوصف مبنی علی ان یکون المراد من الجهالة عدم العلم بالواقع، فإذا کان المراد منها عدم العلم بالواقع فالتعلیل مشترک بین خبر الفاسق وخبر العادل فکما أن خبر الفاسق لا یفید العلم بالواقع فکذلک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بدلالة الآیة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من الجهالة السفاهة کما مال الیه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واحتمله شیخنا الأنصاری </w:t>
      </w:r>
      <w:r>
        <w:rPr>
          <w:rStyle w:val="FootnoteAnchor"/>
          <w:rtl w:val="true"/>
        </w:rPr>
        <w:footnoteReference w:id="102"/>
      </w:r>
      <w:r>
        <w:rPr>
          <w:rFonts w:ascii="IRNazanin" w:hAnsi="IRNazanin" w:eastAsia="IRNazanin"/>
          <w:color w:val="111111"/>
          <w:sz w:val="28"/>
          <w:sz w:val="28"/>
          <w:szCs w:val="28"/>
          <w:rtl w:val="true"/>
          <w:lang w:bidi="fa-IR"/>
        </w:rPr>
        <w:t xml:space="preserve">  وقواه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هذا الإشکال لأنه حینئذ یکون العلة مختصة بخبر الفاسق ولا تعم خبر العادل، إذ لا شبهة فی ان العمل بخبر الفاسق عمل غیر عقلائی وعمل سفهی بینما العمل بخبر العادل لیس کذللک لأنه عمل عقلائی، وعندئذ لا مانع من الأخذ بدلالة الآیة الکریمة علی حجیة خبر العادل بمفهوم الشرط أو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ذلک مجالاً، إذ لا شبهة فی أن معنی الجهل لیس هو السفاهة فإن معنی الجهل هو عدم العلم بالواقع إذ التقابل بینهما إما من تقابل العدم والمکلة او من تقابل التضاد وعلی کلا التقدیرین الجهل فی مقابل العلم فیکون معناه عدم العلم بالواقع واما السفاهة فهی صفة للعمل الخارجی ولا نظر لها الی الواقع فیکون استعمل لفظ الجهالة فی السفاهة مجاز جزما أی استعمل فی المعنی غیر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الاستعمال وإن کان شائعا لدی العرف العام فإن من عمل بخبر الفاسق یعد قد عمل عملا سفهیا وعملا غیر عقلائی والعمل الصادر من السفیه لا یصدر الا من الجاهل وهذه المناسبة بمثابة العلاقة بین المعنی المجازی والمعنی الحقیقی، فإن استعمال اللفظ فی المعنی المجازی بحاجة الی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العلاقة بین المعنی الحقیقی والمعنی المجازی فی مقام الثبوت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القرینة فی مقام الإثبات علی ان هذا اللفظ مستعمل فی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المعنی الحقیقی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شبهة فی أن العلاقة بین الجهالة والسفاهة موجودة فإن العمل الصادر من السفیه لا یصدر إلا من الجاهل فهذه المناسبة موجودة بینهما ثبوتا ولکن فی مقام الإثبات بحاجة الی دلیل أی استعمل لفظ الجهالة فی السفاهة بحاجة الی قرینة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المبارکة لا قرینة علی ان لفظ الجهالة مستعمل فی معنی السفاهة لا فی نفس الآیة المبارکة ولا من الخارج فإن المناسبة وهی العلاقة وإن کانت موجودة ثبوتا ولکن فی مقام الإثبات والاستعمال لا قرینة فی المقام، ففی الآیة المبارکة لا قرینة علی ان لفظ الجهالة مستعمل فی معنی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فسیاق الآیة المبارکة یدل علی ان المراد من الجهالة عدم العلم بالواقع ولیس المراد من الجهالة العمل السفهی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صدر الآیة المبارکة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بالتبین للعلم بان خبر الفاسق صادق أو کاذب أی مطابق للواقع او غیر مطابق للواقع فالتبین من جهة صدق خبر الفاسق وکذبه، وأما التعلیل فی ذیل هذه الآیة المبارکة فإذا لم یتبین ولم یعلم أنه صادق او کاذب أی مطابق للواقع أو غیر مطابق فالعمل بالجهل أی عدم العلم بالواقع فإذا لم یتبین کان خبر الفاسق 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المبارکة لا إشعار فیها أن المراد هو العمل بخبر الفاسق حتی یکون هذا العمل سفهیا فإن المقطع الأول من الآیة یدل علی وجوب التبین حتی یعلم أنه صادق أو کاذب أو مطابق للواقع او غیر مطابق للواقع، والمقطع الثانی إذا لم یتبین ولم یعلم انه صادق أو کاذب فخبر الفاسق جهل أی عدم العلم بالواقع فلا یکون هناک إشعار فی الآیة المبارکة علی ان المراد من الجهالة السفاهة فضلا عن الدلالة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المناسب لمورد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الآیة نزلت بالنسبة الی جماعة من الأصحاب وهم یقبلون أخبار الولید فی کفر طائفة وهی طائفة بنی المصطلق فإن الولید أخبر بکفر هذه الطائفة وجماعة من الأصحاب قد سمعوا هذا الخبر، والآیة نزلت ولهذا صدر الآیة خطاب الی هؤلاء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 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بغیر علم، فإنه أخبر بکفر هذه الطائفة فلا بد علیکم من الفحص والتبین والتدقیق انه صادق او کاذب أی أن خبره مطابق للواقع او غیر مطابق حتی لا یتهم طائفة بالکفر واما بالواقع فلیسوا بکافرین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المعنی هو المناسب لمورد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علی أن المراد من الجهالة عدم العلم بالواقع المقطع الثالث فی الآیة المبارکة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فالندامة بالنسبة الی خلاف الواقع أی إذا کفرتم طائفة ثم ظهر خلافه فظاهر الآیة هی أن الندامة تکون بالنسبة الی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یتهمون بالکفر وهم لیسوا بکافرین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تدل الآیة المبارکة علی ان المراد من الجهالة السفاهة بل لا إشعار فیها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الإغماض عن ذلک أیضا فالجهالة فی الآیة المبارکة قد ذکرت فی مقابل التبین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التبین تحصیل العلم بالواقع، فالجهالة فی مقابل التبین وهذه المقابلة قرینة علی ان المراد من الجهالة عدم العلم بالواقع ولیس المراد منها السفاهة فالنتیجة انه لا یمکن ان یراد من الجهالة فی الآیة الکریمة السفاهة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بکل شیء إذا لم تقم علیه الحجة یکون عملا سفهیا فالعمل بالأحکام الشرعیة إذا لم تقم الحجة علیها عمل سفهی وعمل غیر عقلائی، وعلیه فکما ان العمل بخبر الفاسق من جهة انه لیس بحجة عمل غیر عقلائی وعمل سفهی وکذلک العمل بخبر العادل إذا لم یکن حجة فلا شبهة فی ان العمل به عمل غیر عقلائی وعمل سفهی، والمفروض أن خبر العادل کخبر الفاسق لا یکون حجة وإنما الکلام فی دلالة هذه الآیة علی حجیة خبر العادل بالمفهوم او لا تدل علی ذلک وعلی کل حال أنه لم تثبت الی الآن حجیة خبر العادل وعلیه یکون العمل به عمل غیر عقلائی وعمل سفهی، لأن العمل بکل امارة إذا لم تکن حجة فهو عمل غیر عقلائی وعمل سفهی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 ذلک بأن حجیة خبر العادل ثابتة عند العقلاء فإن السیرة القطعیة من العقلاء قد جرت علی العمل بأخبار العدول ای بأخبار الثقة والشارع أمضی هذه السیرة من أول بعثة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العمل بأخبار العدول والثقة أمر مرتکز فی أذهان الناس ویعملون به فی مرأی ومسمع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وسکوته وعدم الردع عن هذه السیرة إمضاء لها، فإذن یکون خبر العادل حجة قبل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قابل للإشکال فإن محل الکلام أنه لا دلیل علی حجیة خبر العادل إلا هذه الآیة وهذه الآیة هل تدل علی حجیة خبر العادل بمفهوم الشرط او الوصف او لا تدل علی ذلک؟ وأما ان خبر العادل قد ثبتت حجیته بالسیرة العقلائیة الممضاة شرعا فهو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الکلام هو الآیة المبارکة ولم یثبت حجیة خبر العادل فعلا بهذه الآیة المبارکة فیکون العمل به عمل بغیر الحجة وهو عمل غیر عقلائی وسفهی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بخبر الفاسق عمل سفهی وأما العمل بخبر العادل فهو عمل عقلائی فإنه حجة عند العقلاء وإن لم یکن حجة عند الشارع فیکون العمل بخبر العادل عمل عقلائی ولیس بسفهی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الفرق بین العمل بخبر الفاسق والعمل بخبر العادل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وذلک أن خبر العادل إذا لم یکن حجة لدی الشرع فالعمل به من منظور الشرع عمل غیر عقلائی وسفهی وإن لم یکن سفهیا من منظور العقلاء</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العمل بخبر العادل وترتیب أثار الحجیة علیه من منظور الشرع غیر عقلائی وعمل سفهی وإن کان عمل عقلائی من منظور العقلاء، والکلام إنما هو فی أن هذا العمل عقلائی او سفهی من منظور الشرع لا من منظور العقلاء</w:t>
      </w:r>
      <w:r>
        <w:rPr>
          <w:rFonts w:eastAsia="IRNazanin" w:cs="IRNazanin"/>
          <w:color w:val="111111"/>
          <w:sz w:val="28"/>
          <w:szCs w:val="28"/>
          <w:rtl w:val="true"/>
          <w:lang w:bidi="fa-IR"/>
        </w:rPr>
        <w:t>.</w:t>
      </w:r>
      <w:bookmarkStart w:id="295" w:name="pg4992_62747"/>
    </w:p>
    <w:p>
      <w:pPr>
        <w:pStyle w:val="BookText"/>
        <w:rPr/>
      </w:pPr>
      <w:bookmarkEnd w:id="295"/>
      <w:r>
        <w:rPr>
          <w:rFonts w:ascii="IRNazanin" w:hAnsi="IRNazanin" w:eastAsia="IRNazanin"/>
          <w:color w:val="111111"/>
          <w:sz w:val="28"/>
          <w:sz w:val="28"/>
          <w:szCs w:val="28"/>
          <w:rtl w:val="true"/>
          <w:lang w:bidi="fa-IR"/>
        </w:rPr>
        <w:t>وکیف کان فهذا التوجیه لا یمکن المساعدة علیه</w:t>
      </w:r>
      <w:r>
        <w:rPr>
          <w:rFonts w:eastAsia="IRNazanin" w:cs="IRNazanin"/>
          <w:color w:val="111111"/>
          <w:sz w:val="28"/>
          <w:szCs w:val="28"/>
          <w:rtl w:val="true"/>
          <w:lang w:bidi="fa-IR"/>
        </w:rPr>
        <w:t>.</w:t>
      </w:r>
    </w:p>
    <w:p>
      <w:pPr>
        <w:pStyle w:val="Heading2"/>
        <w:numPr>
          <w:ilvl w:val="1"/>
          <w:numId w:val="1"/>
        </w:numPr>
        <w:rPr/>
      </w:pPr>
      <w:bookmarkStart w:id="296" w:name="__RefHeading___Toc407522_774463916"/>
      <w:bookmarkStart w:id="297" w:name="_Toc99"/>
      <w:bookmarkEnd w:id="296"/>
      <w:r>
        <w:rPr>
          <w:rtl w:val="true"/>
        </w:rPr>
        <w:t>أدلة حجیة خبر الواحد – آیة النبأ</w:t>
      </w:r>
      <w:r>
        <w:rPr>
          <w:rtl w:val="true"/>
        </w:rPr>
        <w:t xml:space="preserve">. </w:t>
      </w:r>
      <w:r>
        <w:rPr>
          <w:rtl w:val="true"/>
        </w:rPr>
        <w:t>بحث الأصول</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أن المراد من الجهالة إن کان هو السفاهة فالتعلیل حینئذ لا یکون مانعا عن دلالة الآیة المبارکة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حینئذ یکون بالعکس فإن دلالة الآیة علی المفهوم تکون رافعة لموضوع التعلیل حیث أن التعلیل یدل علی أن العمل بالخبر لا یکون حجة فهو سفهی وغیر عقلائی فموضوع عدم جواز العمل هو عدم حجیة الخبر ومن الواضح ان التعلیل لا یکون ناظرا الی موضوعه لا إثباتا ولا نفیا کما هو الحال فی جمیع القضایا الحقیقیة، إذ القضیة الحقیقیة ناظرة إلی إثبات الحکم لموضوعها علی تقدیر وجوده فی الخارج وأما أن الموضوع موجود أو غیر موجود فالقضیة لا تدل علی ذلک وهی ساکتة عنه وموضوع التعلیل فی الآیة المبارکة عدم حجیة الخبر وهو غیر ناظر الی إثبات موضوعه ولا الی نفیه فهو ساکت عنه واما مفهوم الآیة فهو یدل علی إثبات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مفهوم الآیة یکون رافعا لموضوع التعلیل وجدانا فیکون واردا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المراد من الجهالة فی التعلیل لو کان هو السفاهة فهی لا تمنع عن دلالة الآیة علی حجیة خبر العادل بمفهوم الشرط او الوصف</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باب الأمارات الطریقیة والکاشفیة والعلم التعبدی فالأمارات علم بعد حجیتها فإن معنی حجیة الأمرات أنها علم تعبدا وبنظر الشرع، وعلی هذا فإذا دلت الآیة علی حجیة خبر العادل بمفهوم الشرط او الوصف فخبر العادل علم تعبدا وشرعا وإذا کان علما فهو حاکم علی عموم التعلیل، فإن موضوع التعلیل عدم العمل بالجهل أی العمل بالجهل غیر جائز والمفروض أن خبر العادل بعد حجیته وإن لم یکن علما وجدانا إلا أنه علم تعبدا فمن أجل ذلک یکون حاکما علی عموم التعلیل ورافعا لموضوعه تعبدا وبحکم الشارع، لأن الدلیل الحاکم یرفع موضوع دلیل المحکوم تعبدا وبنظر الشرع، فلا بد من تقدیم دلالة الآیة علی حجیة خبر العادل بمفهوم الشرط او الوصف علی عموم التعلیل لأن مفهوم الآیة حاکم علی عموم التعلیل ورافع لموضوعه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ذکرته مدرسة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غیر مرة أنه لا جعل فی باب الأمارات فإن عمدة الدلیل علی حجیة الأمارات السیرة القطعیة من العقلاء والسیرة العقلاء عبارة عن عملهم بأخبار الثقة وأخبار العدول ولیس هنا أی جعل من قبل العقلاء فإن ما هو موجود من قبل العقلاء هو العمل الخارجی بأخبار الثقة وأخبار العدول ولا یکون هناک أی جعل من قبل العقلاء، فالعقلاء یعملون بأخبار الثقة ولا یعملون بأخبار غیر الثقة کما یعملون بظواهر الالفاظ ولا یعملون بظواهر الافعال، وحیث أن عملهم لا یمکن ان یکون عملا تعبدیا وبدون نکتة وبدون مسوغ ومبرر لأن التعبد إنما یتصور فی الأحکام الشرعیة فإن المتشرع لا بد ان یعمل علی طبق الشرع تعبدا علم مصلحته أو لم یعلم فهو مأمور بالعمل بالشرع تعبدا وأما العقلاء فهم لا یعملون بشیء تعبدا وبدون 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فعمل العقلاء بأخبار الثقة دون أخبار غیر الثقة لا محالة یکون مبنیا علی نکتة مبررة لهذا العمل وتلک النکتة هی أقوائیة أخبار الثقة والعدول فی الکشف عن الواقع عن أخبار غیر الثقة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النکتة هی السبب لبناء العقلاء علی العمل بأخبار الثقة وأخبار العدول وکذلک الحال فی العمل بالظواهر فإن کاشفیة ظواهر الالفاظ عن الواقع أقوی من کاشفیة ظواهر الافعال وهذه النکتة هی التی توجب بناء العقلاء علی العمل بظواهر الالفاظ دون ظواهر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فبناء العقلاء علی العمل بأخبار الثقة مجرد عمل خارجی ولا یتضمن أی جعل من قبل العقلاء فلا جعل ولا مجعول فی باب الأمارات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الجعل غیر معقول فی المقام وهذا الجعل کما لا یکون من قبل العقلاء کذلک لا یکون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ــ کآیة النبأ ــ فقد ذکرنا انها لا تدل علی حجیة أخبار العدول فهی قاصرة الدلالة بنفسها وبقطع النظر عن التعلیل الوارد فی ذیلها عن إثبات ذلک واما سائر الآیات فسوف یأتی التکلم فیها وأنها أیضا قاصرة عن الدلالة علی حجیة أخبار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 عن ذلک وتسلیم أن الآیات تدل علی حجیة أخبار الثقة وأخبار العدول إلا أن دلالتها لیست من باب التأسیس بل من باب التأکید وإمضاء بناء العقلاء وسیرتهم فإن الآیات التی تدل علی حجیة أخبار الأحاد لیس مفادها التأسیس والجعل بل مفادها التأکید والإمضاء لسیرة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الروایات فهی وإن لم تکن قاصرة عن الدلالة علی حجیة أخبار الثقة ولکن لیس مفادها الجعل والتأسیس بل مفادها التأکید للسیرة القطعیة من العقلاء وإمضائها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قد ورد فی جملة من الروایات السؤال عن وثاقة الراوی ولیس السؤال عن حجیة خبره وهذا یعنی أن حجیة أخبار الثقة أمر مرتکز فی الأذهان ولهذا یسأل الأمام عن وثاقة الراوی کما ورد فی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فیونس بن عبد الرحمن ثقة آخذ عنه ما احتاج إلیه من معالم دینی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کونه ثقة یکون اخباره حجة فحجیة أخبار الثقة أمر مرتکز فی الأذهان ولهذا یکون السؤال عن الصغری وهی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لو فرضنا ان الدلیل علی حجیة أخبار الآحاد الروایات إلا ان مفادها لیس هو التأسیس ولیس هو جعل الحجیة بل مفادها التأکید والإمضاء لسیرة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 جعل الطریقیة والکاشفیة والعلم التعبدی غیر معقول فی باب الأمارات ثبوتا فإن طریقیة القطع ذاتیة وتکوینیة والطریقیة الظنیة للأمارات أیضا ذاتیة وتکوینیة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قابلة للجعل، ولا یمکن تعلق الجعل الذی هو امر اعتباری بالطریقیة الظنیة فإن الطریقیة الظنیة غیر قابلة للجعل ویستحیل تعلق الجعل بها لأن الجعل عین المجعول فکیف یعقل أن یکون المجعول أمرا تکوینیا والجعل أمرا اعتباریا کالإیجاد والوجود فإن الإیجاد عین الوجود والاختلاف بینهما بالاعتبار فکذلک الجعل عین المجعول والاختلاف بینهما بالاعتبار فلا یعقل ان یکون المجعول أمرا تکوینیا والجعل أمرا اعتباریا</w:t>
      </w:r>
      <w:r>
        <w:rPr>
          <w:rFonts w:eastAsia="IRNazanin" w:cs="IRNazanin"/>
          <w:color w:val="111111"/>
          <w:sz w:val="28"/>
          <w:szCs w:val="28"/>
          <w:rtl w:val="true"/>
          <w:lang w:bidi="fa-IR"/>
        </w:rPr>
        <w:t>.</w:t>
      </w:r>
      <w:bookmarkStart w:id="298" w:name="pg4992_62750"/>
    </w:p>
    <w:p>
      <w:pPr>
        <w:pStyle w:val="BookText"/>
        <w:rPr/>
      </w:pPr>
      <w:bookmarkEnd w:id="298"/>
      <w:r>
        <w:rPr>
          <w:rFonts w:ascii="IRNazanin" w:hAnsi="IRNazanin" w:eastAsia="IRNazanin"/>
          <w:color w:val="111111"/>
          <w:sz w:val="28"/>
          <w:sz w:val="28"/>
          <w:szCs w:val="28"/>
          <w:rtl w:val="true"/>
          <w:lang w:bidi="fa-IR"/>
        </w:rPr>
        <w:t>فإذاً لا یمکن جعل الطریقیة التکوینیة والعلم التعبدی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جعل الطریقیة الاعتباریة والکاشفیة والاعتباریة فهو لغو ولا یترتب علیه أی أثر فإن جعل خبر الثقة علما اعتبارا لا یؤثر فی کاشفیة خبر الثقة لا کما ولا کیفا وهو لغو وصدور اللغو من المولی الحکیم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من جعل الطریقیة والکاشفیة لأخبار الثقة تنزیل أخبار الثقة منزلة العلم فی ترتیب أثاره علیها فهو امر مسلم ولکنه لا یستلزم جعل الطریقیة لأن التنزیل یصح سواء کان المجعول فی باب الأمارات الطریقیة او غیرها ولکنه لیس بجعل</w:t>
      </w:r>
      <w:r>
        <w:rPr>
          <w:rFonts w:eastAsia="IRNazanin" w:cs="IRNazanin"/>
          <w:color w:val="111111"/>
          <w:sz w:val="28"/>
          <w:szCs w:val="28"/>
          <w:rtl w:val="true"/>
          <w:lang w:bidi="fa-IR"/>
        </w:rPr>
        <w:t>.</w:t>
      </w:r>
    </w:p>
    <w:p>
      <w:pPr>
        <w:pStyle w:val="Heading2"/>
        <w:numPr>
          <w:ilvl w:val="1"/>
          <w:numId w:val="1"/>
        </w:numPr>
        <w:rPr/>
      </w:pPr>
      <w:bookmarkStart w:id="299" w:name="__RefHeading___Toc407524_774463916"/>
      <w:bookmarkStart w:id="300" w:name="_Toc100"/>
      <w:bookmarkEnd w:id="299"/>
      <w:r>
        <w:rPr>
          <w:rtl w:val="true"/>
        </w:rPr>
        <w:t>أدلة حجیة خبر الواحد – آیة النبأ</w:t>
      </w:r>
      <w:r>
        <w:rPr>
          <w:rtl w:val="true"/>
        </w:rPr>
        <w:t xml:space="preserve">. </w:t>
      </w:r>
      <w:r>
        <w:rPr>
          <w:rtl w:val="true"/>
        </w:rPr>
        <w:t>بحث الأصول</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باب الأمارات هو الطریقیة والکاشفیة والعلم التعبدی لأخبار الثقة وظواهر الالفاظ، ومعنی حجیة أخبار الثقة هی الطریقیة والکاشفیة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یمکن المساعدة علیه ثبوتاً لأن الجعل التکوینی مستحیل وأما الجعل الاعتباری فلا أثر له ویکون لغوا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مراد المحقق النائینی من جعل الطریقیة لأخبار الثقة إما تنزیلها منزلة العلم فی ترتیب أثاره علیها وهو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کلامه نص فی أن المجعول نفس الطریقیة والکاشفیة لأخبار الثقة وأن الشارع جعل نفس أخبار الثقة فردا من أفراد العلم وللعلم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حقیقی وهو العلم الوجدانی وفرد تعبدی وهو أخبار الثقة وظواهر الالفاظ</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اخبار الثقة علما بحکم الشرع فیترتب علیه أثار العلم علیه قهرا ولا یحتاج الی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قیام الأمارات علی هذا القول مقام القطع الموضوعی علی القاعدة ولا یحتاج الی دلیل لأن الأمارات علم تعبدا ویترتب علیها آثار العلم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فرق بین أن یکون الجعل متعلقا بنفس أخبار الثقة وجعلها علما وأن یکون الجعل متعلقا بآثار العلم وجعل آثار العلم لأخبار الثقة بالتنزیل أو جعل آثار الطریقیة الحقیقیة للطریقیة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اللسان وإن کان مختلفا إلا ان الحقیقة یرجع الجمیع الی تنزیل أخبار الثقة منزلة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معانی الحجیة فإن الحجیة إنما هی بمعنی الطریقیة والکاشفیة أو بمعنی تنزیل الأمارات منزلة العلم أو بمعنی جعل المنجزیة والمعذریة أو بمعنی جعل الحکم الظاهری المماثل للحکم الواقعی فی صورة المطابقة والمخالف فی صورة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جعل الطریقیة والکاشفیة والعلمیة لأخبار الثقة بأن یجعل الشارع أخبار الثقة فردا من العلم ممکن ثبوتا ولکن لا دلیل علی ذلک فی مقام الإثبات فإن عمدة الدلیل بل الدلیل الوحید علی حجیة أخبار الثقة وظواهر الالفاظ وغیرهما من الأمارات المعتبرة هو السیرة القطعیة من العقلاء الجاریة علی العمل بها وامضاء الشارع لهذه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ان لسان السیرة لیس لسان الجعل لأن السیرة دلیل لبی ولا لسان له، فإذن لا جعل من قبل العقلاء وإما من قبل الشارع فالإمضاء فقط ویکفی فی الامضاء سکوت المولی وعدم صدور الردع عنه بأن ینهی عن العمل بهذه السیرة ومن الواضح ان السکوت لا یستلزم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جعل فی باب الأمارات ولا مجعول لا من قبل العقلاء ولا من قبل الشارع وإنما جرت السیرة عملا بأخبار الثقة والشارع أمضی هذه السیرة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أیضا وتسلیم ان المجعول فی باب الأمارات هو الطریقیة والکاشفیة والسیرة تدل علی ذلک ولکن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مفهوم الآیة حاکم علی عموم التعلیل فهو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حکومة مفهوم الآیة علی عموم التعلیل مبنیة علی نقطة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التعلیل متکفل للحکم المولوی التکلیفی وموضوع هذا الحکم الأمارة غیر المعتبرة أی التی لا تکون علما بالواقع فإن التعلیل یدل علی حرمة العمل بالأمارة علی تقدیر أن لا تکون علما کما هو الحال فی جمیع القضایا الحقیقیة لأنها تدل علی ثبوت الحکم للموضوع علی تقدیر وجود الموضوع فی الخارج، مثلا آیة الحج تدل علی وجوب الحج علی المستطیع علی تقدیر وجوده فی الخارج ولکن لا تدل علی ان المستطیع موجود فی الخارج او أنه لیس موجودا لا نفیا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التعلیل یدل علی حرمة العمل بالأمارة علی تقدیر أن لا تکون علما ولکن التعلیل لا یدل علی انها علم او لیست بعلم فهو ساکت عن ذلک نفیا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مفهوم الآیة المبارکة فهو یدل علی أن خبر العادل علم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مفهوم الآیة المبارکة یکون رافعا لموضوع التعلیل تعبدا ومن اجل ذلک یکون حاکما علی التعلیل ورافعا لموضوعه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النقطة خاطئة فإن مفاد التعلیل لیس الحکم التکلیفی المولوی وهو حرمة العمل بالأمارة علی تقدیر أن لا تکون علما بل مفاده الإرشاد الی عدم حجیة الأمارة الظنیة وانها لا تفید العلم بالواقع کأخبار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مفاد المفهوم الإرشاد الی حجیة خبر العادل والتعلیل مفاده الإرشاد الی عدم حجیة خبر العادل فهما فی عرض واحد، فالآیة بمفهومها إرشاد الی حجیة خبر العادل والتعلیل إرشاد الی عدم حجیته سواء کانت الحجیة بمعنی الطریقیة والعلم التعبدی أم کانت بمعنی المنجزیة والمعذریة أم بمعنی جعل الحکم الظاهری المماثل للحکم الواقعی فی صورة المطابقة للواقع والمخالف فی صورة عدم المطابقة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التعلیل فی عرض المفهوم ولیس فی طوله والمفروض ان یکون الدلیل المحکوم فی طول الدلیل الحاکم والدلیل الحکام متقدم علی الدلیل المحکوم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فالتعلیل فی عرض المفهوم إذ المفهوم یدل علی حجیة خبر العادل والتعلیل یدل علی 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بینهما معارضة بالإیجاب والسلب وبنحو التناقض</w:t>
      </w:r>
      <w:r>
        <w:rPr>
          <w:rFonts w:eastAsia="IRNazanin" w:cs="IRNazanin"/>
          <w:color w:val="111111"/>
          <w:sz w:val="28"/>
          <w:szCs w:val="28"/>
          <w:rtl w:val="true"/>
          <w:lang w:bidi="fa-IR"/>
        </w:rPr>
        <w:t>.</w:t>
      </w:r>
      <w:bookmarkStart w:id="301" w:name="pg4992_62753"/>
    </w:p>
    <w:p>
      <w:pPr>
        <w:pStyle w:val="BookText"/>
        <w:rPr/>
      </w:pPr>
      <w:bookmarkEnd w:id="301"/>
      <w:r>
        <w:rPr>
          <w:rFonts w:ascii="IRNazanin" w:hAnsi="IRNazanin" w:eastAsia="IRNazanin"/>
          <w:color w:val="111111"/>
          <w:sz w:val="28"/>
          <w:sz w:val="28"/>
          <w:szCs w:val="28"/>
          <w:rtl w:val="true"/>
          <w:lang w:bidi="fa-IR"/>
        </w:rPr>
        <w:t>فالنتیجة عدم ثبوت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یمکن إثبات حجیة خبر العادل فی الآیة فضلا عن کون الحجیة بمعنی الطریقیة والکاشفیة للتعارض بین دلالة الآیة علی المفهوم ودلالة التعلیل فی ذیلها علی عدم حجیة خبر العادل وعلیه لا یمکن إثبات حجیة خبر العادل سواء کانت الحجیة بمعنی الطریقیة او 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 حکومة الآیة علی التعلیل تستلزم الدور ولا یمکن ان تکون الآیة المبارکة بمفهومها حاکمة علی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الآیة المبارکة علی المفهوم وظهورها فیه تتوقف علی عدم صلاحیة التعلیل للقرینیة وإلا لم ینعقد ظهور للآیة فی المفهوم من جهة ان التعلیل متصل بالآیة وإذا کان صالحا للقرینیة فهو مانع عن انعقاد ظهور الآیة فی المفهوم وحینئذ لو کان التعلیل صالحا للقرینیة کان مانعا عن انعقاد ظهور الآیة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توقف ظهور التعلیل فی القرینیة علی ظهور الآیة فی المفهوم لکان دورا وهو من توقف ظهور الآیة فی المفهوم علی ظهورها فی المفهوم وهو دور من توقف الشیء علی نفسه وتوقف الشیء علی نفسه کعلیة الشیء لنفسه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غیر تام</w:t>
      </w:r>
      <w:r>
        <w:rPr>
          <w:rFonts w:eastAsia="IRNazanin" w:cs="IRNazanin"/>
          <w:color w:val="111111"/>
          <w:sz w:val="28"/>
          <w:szCs w:val="28"/>
          <w:rtl w:val="true"/>
          <w:lang w:bidi="fa-IR"/>
        </w:rPr>
        <w:t>.</w:t>
      </w:r>
    </w:p>
    <w:p>
      <w:pPr>
        <w:pStyle w:val="Heading2"/>
        <w:numPr>
          <w:ilvl w:val="1"/>
          <w:numId w:val="1"/>
        </w:numPr>
        <w:rPr/>
      </w:pPr>
      <w:bookmarkStart w:id="302" w:name="__RefHeading___Toc407526_774463916"/>
      <w:bookmarkStart w:id="303" w:name="_Toc101"/>
      <w:bookmarkEnd w:id="302"/>
      <w:r>
        <w:rPr>
          <w:rtl w:val="true"/>
        </w:rPr>
        <w:t>أدلة حجیة خبر الواحد – آیة النبأ</w:t>
      </w:r>
      <w:r>
        <w:rPr>
          <w:rtl w:val="true"/>
        </w:rPr>
        <w:t xml:space="preserve">. </w:t>
      </w:r>
      <w:r>
        <w:rPr>
          <w:rtl w:val="true"/>
        </w:rPr>
        <w:t>بحث الأصول</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حکومة الآیة المبارکة بدلالتها علی المفهوم علی عموم التعلیل تستلزم الدور بتقریب أن ظهور الآیة المبارکة تتوقف علی عدم صلاحیة التعلیل للقرینیة وإلا لم ینعقد لها الظهور فی المفهوم من جهة اتصال التعلیل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لو کان التعلیل صالحا للقرینیة کان مانعا عن انعقاد ظهور الآیة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کان عدم صلاحیة التعلیل للقرینیة متوقفا علی ظهور الآیة فی المفهوم لزم الدور وتوقف الشیء علی نفسه أی توقف ظهور الآیة فی المفهوم علی ظهور الآیة فیه وهو من توقف الشیء علی نفسه وتوقف الشیء علی نفسه کعلیة الشیء لنفسه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صدور مثل هذا الکلام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الحکومة مبنیة علی أن یکون مفاد التعلیل حکما تکلیفیا مولویا ویکون التعلیل بمثابة القضیة الحقیقیة وتدل علی ثبوت الحکم لموضوعها علی تقدیر وجوده فی الخارج کما هو الحال فی جمیع القضایا الحقیقیة التی یکون الموضوع فیها مأخوذا مفروض الوجود فی الخارج سواء أ کان موجودا فی الخارج حقیقة أم لم یکن موجودا فالقضیة الحقیقیة مفادها ثبوت الحکم للموضوع علی تقدیر 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ناظرة الی وجود موضوعها فی الخارج فلا تدل علی انه موجودا فیه او غیر موجود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ساکتة من هذه الناحیة نفیا وإثباتا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فالتعلیل بنحو القضیة الحقیقیة وتدل علی حرمة العمل بالأمارة کخبر العادل علی تقدیر أن لا یکون علما وأما أن هذا التقدیر ثابت او لیس بثابت فالتعلیل ساکت عنه ولا یدل علی ان هذه الأمارة علم او أنها لیست بعلم وإنما یدل علی حرمة العمل بالأمارة وأما أنها علم أو لیست بعلم فالتعلیل ساکت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مفهوم الآیة یدل علی ان خبر العادل علم فإذاً یکون المفهوم رافعا لموضوع التعلیل تعبدا ولهذا لا تنافی بینهما فإن التعلیل لا یدل علی ثبوت موضوعه لکی یکون منافیا لمفهوم الآیة الذی یدل علی نفی موضوعه فی الخارج فإن المفهوم یدل علی أن خبر العادل علم شرعا ولهذا یکون حاکما علیه فعندئذ لا تنافی بینهما ولا دور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الدور إذا کان المفهوم مخصصا لعموم التعلیل فإن تخصیص المفهوم لعموم التعلیل یتوقف علی ان لا یکون عموم التعلیل صالحا للقرینیة وإلا لم ینعقد للآیة المبارکة ظهور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کان عموم التعلیل صالحا للقرینیة لکان مانعا عن ظهور الآیة الکریمة فی المفهوم من جهة اتصاله بالآیة فیکون بمثابة القرینة المتصلة فعموم التعلیل لو کان صالحا للقرینیة کان مانعا عن انعقاد ظهور الآیة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کان عدم صلاحیة عموم التعلیل للقرینة متوقفا علی ظهور الآیة فی المفهوم لدار فعندئذ یلزم الدور وهو توقف ظهور الآیة فی المفهوم علی ظهورها فی المفهوم وهو من توقف الشیء علی نفسه وتوقف الشیء علی نفسه کعلیّة الشیء لنفسه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الدور إنما یلزم إذا کان مفهوم الآیة مخصصا لعموم التعلیل لا أن مفهوم الآیة حاکما علی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هاتین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الکریمة بظهورها فی المفهوم لو کانت مخصصة لعموم التعلیل لزم الدور واما لو کانت حاکمة علی عموم التعلیل فلا دور فی البین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أن الآیة المبارکة بظهورها فی المفهوم لیست حاکمة علی عموم التعلیل ولا مخصصة بل بین مفهوم الآیة المبارکة وعموم التعلیل معارضة فإن مفهوم الآیة إرشاد الی حجیة خبر العادل ومفهوم التعلیل إرشاد الی عدم حجیته فإذاً بینهما معارضة فإن مفاد التعلیل الإرشاد الی عدم حجیة الأمارة وأما مفاد المفهوم فهو إرشاد الی الحجیة فتکون المعارضة بینهما بالتناقض والسلب والإیجاب فلا تخصیص ولا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إذا کان التعلیل منفصلا عن الآیة تقع المعارضة بینهما بالسلب والإیجاب فلا بد من الرجوع الی مرجحات باب التعارض فی تقدیم أحدهما علی الاخر وإلا فیسقطان معا وحینئذ لا بد من الرجوع الی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کانا متصلین کما فی المقام فإن التعلیل متصل بالآیة الکریمة التی تدل علی المفهوم فعندئذ یکون کلیهما مجمل أی کما ان دلالة الآیة علی المفهوم مجملة فکذلک دلالة التعلیل علی عدم الحجیة مجملة فلا یمکن التمسک بشیء منهما إذ کل منهما یصلح ان یکون مانعا عن دلالة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الآیة المبارکة لا تدل علی المفهوم لا مفهوم الشرط ولا مفهوم الوصف وعلی تقدیر الدلالة تقع المعارضة بین دلالة الآیة علی المفهوم وبین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إشکالات اخری علی حکومة الآیة المبارکة علی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الآیة مقتصرة علی صدرها وذیلها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وذیلها مقتصر علی التعلیل فقط بأن تکون الآیة ذات مقطعین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 الأول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والمقطع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الآیة ذات مقطعین لکان صدرها حاکم علی ذیلها أی المقطع الأول حاکم علی المقطع الثانی ولا إشکال فی الحکومة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للآیة مقطع ثالث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الندامة لا تکون الا لأجل الوقوع فی مفسدة خلاف الواقع أو فوت المصلحة فإن معنی النادمة أن المکلف یقع فی مفسدة الواقع او فاتت منه مصلحة الواقع والنادمة بهذا المعنی مشترکة بین خبر العادل وخبر الفاسق فکما أن خبر الفاسق لا یکون مؤمّناً من الوقوع فی المفسدة او تفویت المصلحة فکذلک خبر العادل لا یکون مؤمّنا عن الوقوع فی المفسدة او تفویت المصلحة فإن احتمال أن خبر العادل مخالفا للواقع موجود فالمکلف یقع فی مفسدة الواقع إذا کان واقعا مخالفا للواقع أو فاتت منه مصلحة الواقع فإذا فرضنا ان خبر العادل قام علی إباحة شیء وکان فی الواقع حرما فیقع فی مفسدة الواقع او کان هذا الشیء واجبا تعبدیا وفعل هذا الشیء بدون قصد القربة فعندئذ فاتت منه مصلحة الواقع فخبر العادل من هذه الناحیة کخبر الفاسق فکما ان خبر الفاسق لا یکون مؤمنا من الوقوع فی المفسدة او تفویت المصلحة فکذلک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المقطع مانع عن دلالة الآیة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الندامة تمنع عن دلالة الآیة علی المفهوم والندامة مشترکة بین خبر العادل وخبر الفاسق فکما تمنع النادمة عن حجیة خبر الفاسق کذلک تمنع عن حجیة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لا یمکن الالتزام بدلالة الآیة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الندامة بمناسبة الحکم والموضوع الارتکازیة هو النادمة المستندة الی مخالفة الوظیفة الشرعیة فإن المکلف إذا خالف وظیفته الشرعیة فهو موجب لندامته من جهة ما یترتب علی هذه المخالفة من استحقاق العقوبة والإدانة لأن استحقاق العقوبة والإدانة مترتب علی مخالفة الوظیفة الشرعیة وهو یوجب ندامة المکلف لا مجرد الوقوع فی المفسدة او تفویت المصلحة وکان المکلف معذورا فإنه لا یوجب الندامة، لأن المکلف إذا عمل بشیء وکان عمله مخالفا للواقع یقع فی المفسدة او فاتت عنه مصلحة الواقع ولکنه معذور لأنه عمل بوظیفته الشرعیة غایة الأمر أن عمله غیر مطابق للواقع کما إذا قام خبر العادل علی وجوب شیء وهو عمل واتی بعنوان الواجب وکان فی الواقع حراما وهو وإن وقع فی مفسدة الحرام ولکنه معذور باعتبار ان الحرام لا یکون منجزا بما له من الملاک ووقوعه فی مفسدة غیر المنجز لا أثر له ولا یوجب استحقاق الإدانة والعقوبة ولهذا فلا ندامة بل المکلف إذا عمل بوظیفته الشرعیة ولکن کان عمله مخالفا للواقع فهو وإن أدی إلی الوقوع فی المفسدة تارة او تفویت المصلحة فی أخری إلا أنه لا ندامة فیه لأن المفسدة والمصلحة لا تکون منجزة ولهذا لا أثر للوقوع فی مفسدة غیر المنجز ولا أثر لتفویت المصلحة غیر المنجزة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اجل ذلک الوقوع فی المفسدة التی لا تکون منجزة لا ندامة فیه او تفویت المصلحة التی لا تکون منجزة لا ندامة فیها والندامة إنما هی فی مخالفة الوظیفیة الشرعیة، فإذا خالف الوظیفة الشرعیة فهذه المخالفة توجب الندامة من أجل ما یترتب علیها من استحقاق العقوبة واستحقاق الإدانة فمن أجل ذلک یوجب الندامة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فالمکلف إذا عمل بخبر الفاسق وکان عمله مخالفا للواقع فهو یوجب الندامة لأنه لا یکون حجة کما إذا قام خبر الفاسق علی إباحة شیء وهو عمل به وکان فی الواقع حراما فالحرمة منجزة علیه وخبر الفاسق لا یکون معذرا فإذا کان الحرام منجزا علیه فارتکابه یوجب استحقاق العقوبة والإدانة وهذا یوجب النادمة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عمل بخبر العادل وکان مخالفا للواقع فلا ندامة فیه لأن خبر العادل معذر ومانع عن استحقاق العقوبة والإدانة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الفارق بین خبر العادل وخبر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بخبر الفاسق وکان العمل مخالفا للواقع فخبر الفاسق لا یکون معذرا ومؤمنا واما إذا عمل بخبر العادل وکان مخالفا للواقع کان خبر العادل عذرا ومؤمنا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الحاکم لسانه إما نفی موضوع دلیل المحکوم مطابقة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العبد والمولی وبین 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دلیل الحاکم لسانه نفی موضوع دلیل المحکوم مطابقة او لسانه توسعة موضوع دلیل المحکوم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الدلیل الحاکم بمدلوله المطابقی یوسع دائرة الموضوع للدلیل المحکوم ویجعل الطواف من أفراد الصلاة عنایة وتعبدا أو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الدلیل الحاکم بلسانه المطابقی یوسع دائرة موضوع الدلیل المحکوم ویجعل للموضوع فراد آخر عنائی فیکون للموضوع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حقیقی وفرد عنائی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الآیة المبارکة فلیس کذلک فإن لسان الآیة نفی وجوب التبین لا جعل خبر العادل طریقا وعملا تعبدا فهی تدل بالمطابقة علی نفی وجوب التبین عن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بالالتزام علی أنه طریق لا أنه علم وهذا لا یکفی فی الحکومة</w:t>
      </w:r>
      <w:r>
        <w:rPr>
          <w:rFonts w:eastAsia="IRNazanin" w:cs="IRNazanin"/>
          <w:color w:val="111111"/>
          <w:sz w:val="28"/>
          <w:szCs w:val="28"/>
          <w:rtl w:val="true"/>
          <w:lang w:bidi="fa-IR"/>
        </w:rPr>
        <w:t>.</w:t>
      </w:r>
      <w:bookmarkStart w:id="304" w:name="pg4992_62759"/>
    </w:p>
    <w:p>
      <w:pPr>
        <w:pStyle w:val="Heading2"/>
        <w:numPr>
          <w:ilvl w:val="1"/>
          <w:numId w:val="1"/>
        </w:numPr>
        <w:rPr/>
      </w:pPr>
      <w:bookmarkStart w:id="305" w:name="__RefHeading___Toc407528_774463916"/>
      <w:bookmarkStart w:id="306" w:name="_Toc102"/>
      <w:bookmarkEnd w:id="304"/>
      <w:bookmarkEnd w:id="305"/>
      <w:r>
        <w:rPr>
          <w:rtl w:val="true"/>
        </w:rPr>
        <w:t>أدلة حجیة خبر الواحد – آیة النبأ</w:t>
      </w:r>
      <w:r>
        <w:rPr>
          <w:rtl w:val="true"/>
        </w:rPr>
        <w:t xml:space="preserve">. </w:t>
      </w:r>
      <w:r>
        <w:rPr>
          <w:rtl w:val="true"/>
        </w:rPr>
        <w:t>بحث الأصول</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الآیة الکریمة لا تدل علی المفهوم لا مفهوم الشرط ولا مفهوم الوصف فلا یمکن الاستدلال بالآیة علی حجیة خبر العادل وعلی تقدیر دلالته فالتعلیل الوارد فی ذیل الآیة مانع عن الأخذ بمفهوم الآیة الکریمة ومع الإغماض عن جمیع ذلک وتسلیم أن مفهوم الآیة الکریمة حاکم علی عموم التعلیل باعتبار ان مفهوم الآیة یدل علی حجیة خبر العادل بمعنی الطریقیة والعلمیة وأن خبر العادل علم فعندئذ بطبیعة الحال یکون مفهوم الآیة حاکم علی عموم التعلیل ورافع لموضوعه وهو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استشکل علی هذه الحکومة بمجموعة من الإشکالات وقد تقدم الکلام فی الإشکال الأول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الحکومة أن یکون الدلیل الحاکم بلسانه المطابقی رافعا لموضوع الدلیل المحکوم أو مثبتا له فإن الدلیل الحاکم إما أن یکون مفاده رفع الحکم عن موضوع الدلیل المحکوم بلسان نفی الموضوع او اثبات الحکم لموضوع الدلیل المحکوم باثبات موضوعه ومثال الأول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ینفی حرمة الربا عن الزیادة بین الوالد والولد بلسان نفی الموضوع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ینفی الحکم الضرری بنفی الموضوع ومن قبیل الثانی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فی البین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الدلیل الحاکم یثبت أحکام الصلاة للطواف بإثبات موضوعها فإن الدلیل جَعَل الطواف فردا من أفراد الصلاة فیکون للصلاة فردان فرد حقیقی وهو ذات الرکوع والسجود وفرد عنائی وهو الطواف حول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الدلیل الحاکم یثبت أحکام الخمر وحرمته للفقاع بلسان إثبات موضوعه حیث جعل الفقاع فردا من أفراد الخمر فیکون للخمر فردان فرد حقیقی وفرد عنائی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المناط فی حکومة دلیل علی دلیل آخر أن یکون الدلیل الحاکم ینفی الحکم عن موضوع الدلیل المحکوم بلسان نفی الموضوع أو یثبت الحکم لموضوع الدلیل المحکوم بلسان إثبات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لا ینطبق علی المقام فإن لسان مفهوم الآیة المطابقی نفی وجوب التبین عن خبر العادل ولکن یستکشف من ذلک حجیة خبر العادل بمعنی الطریقیة والعلمیة ولکن هذا الاستکشاف إنما یکون بالمدلول الالتزامی لا بالمدلول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وملاک الحکومة أن یکون الدلیل الحاکم بلسانه المطابقی رافعا لموضوع الدلیل المحکوم او مثباتا له إذ الدلیل الحاکم تارة یضیق موضوع الدلیل المحکوم واخری یوسع دائرة الموضوع للدلیل المحکوم بلسانه المطابقی وإما إذا لم یکن رافعا لموضوع الدلیل المحکوم بلسانه المطابقی او لم یکن مثبتا له بلسانه المطابقی وإن کان رافعا او مثبتا له بلسانه الالتزامی فلا تکون حکومة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الدلیل الحاکم إذا کان لسانه نفی الحکم ابتداءً بلسانه المطابقی وبمدلوله المطابقی فهو لیس حاکما علی الدلیل المحکوم وإنما یکون حاکما إذا کان بلسانه المطابقی رافعا لموضوع الدلیل المحکوم او مثبتا له واما إذا کان بمدلوله المطابقی رافعا للحکم عن موضوع الدلیل المحکوم فلا حکومة فی البین وإن کان بمدلوله الالتزامی رافعا لموضوع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استشکل علی الحکومة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ظهر مما ذکرنا أن هذا الإشکال مبنی علی ان یکون المراد من وجوب التبین الوجوب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الکلام فی ان المراد من وجوب التبین الوجوب الإرشادی فإن الآیة الکریمة بمنطوقها إرشاد إلی عدم حجیة خبر الفاسق وبمفهومها إرشاد الی حجیة خبر العادل سواء کانت بمعنی المنجزیة والمعذریة أم کانت بمعنی جعل الطریقیة والعلمیة ام کانت بمعنی جعل الحکم المماثل فی صورة المطابقة والمخالف للحکم الواقعی فی صورة المخالفة وعدم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یکون مفاد مفهوم الآیة المبارکة الإرشاد الی حجیة خبر العادل وذکرنا أن مفاد التعلیل أیضا إرشاد الی عدم الحجیة ولهذا تقع المعارضة بین مفهوم الآیة وبین عموم التعلیل لأن التعلیل إرشاد الی عدم حجیة الأمارة الظنیة سواء کانت خبر الثقة ام غیرها، ومفهوم الآیة إرشاد الی حجیة خبر العادل فیقع التعارض بینهما بالنفی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الإشکال مبنی علی ان یکون المراد من وجوب التبین الوجوب التکلیفی المولوی وأما إذا کان المراد منه الوجوب الإرشادی فیکون بین التعلیل ومفهوم الآیة تعارض بالنفی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بجواب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الحکومة بین ان یکون الدلیل الحاکم رافعا لموضوع الدلیل المحکوم بمدلوله المطابقی أو بمدلوله الالتزامی فعلی کلا التقدیرین فهو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مفهوم الآیة الکریمة وإن لم یکن الدلیل الحاکم حاکما بمدلوله المطابقی علی عموم التعلیل ولکنه حاکم علی عموم التعلیل بمدلوله الالتزامی لأن مدلوله الالتزامی حجیة خبر العادل بنحو الطریقیة والعلمیة فبطبیعة الحال یکون خبر العادل علما تعبدا وإذا کان علما فهو رافع لموضوع التعلیل فإن موضوع التعلیل الجهل فخبر العادل رافع للجهل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فرق فی حکومة دلیل علی دلیل آخر بین أن تکون حکومته بمدلوله المطابقی او حکومته بمدلوله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فمفهوم الآیة حاکم علی عموم التعلیل بمدلوله الالتزامی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أجیب عن ذلک أن هذا الجواب غیر صحیح لأن المدلول الالتزامی تابع للمدلول المطابقی حدوثا وبقاءً وجودا وعدما ولیس له شأن إلا شأن المدلول المطابقی وحیث ان بین المدلول المطابقی لمفهوم الآیة المبارکة وبین عموم التعلیل معارضة فلا بد من علاج هذه المعارضة إما بتقدیم مفهوم هذه الآیة المبارکة بمدلوله المطابقی علی عموم التعلیل أو بالعکس فإن قدم مفهوم الآیة الکریمة بمدلوله المطابقی علی عموم التعلیل ترتفع المعارضة بینهما ومعه ترتفع المعارضة عن المدلول الالتزامی لأن المدلول الالتزامی تابع للمدلول المطابقی، لأن المدلول المطابقی إذا کان معارضا للدلیل فالمدلول الالتزامی أیضا معارض فإذا ارتفعت المعارضة بین المدلول المطابقی والمدلول الاخر ارتفعت بین المدلول الالتزامی ایضا تبعا لأنه لم یلحظ المدلول الالتزامی مستقلا ولیس المدلول الالتزامی طرف المعارضة بنحو الاستقلال بل هو تابع للمدلول المطابقی فی التعارض وعدم التعارض، فإذا کان بین المدلول المطابقی وبین المدلول الاخر معارضة فلا محالة تقع المعارضة بین المدلول الالتزامی وبین ذلک المدلول الاخر تبعا وإلا لزم الخلف أی لزم کون المدلول الالتزامی مستقلا عن المدلول المطابقی وهو خلف الفرض</w:t>
      </w:r>
      <w:r>
        <w:rPr>
          <w:rFonts w:eastAsia="IRNazanin" w:cs="IRNazanin"/>
          <w:color w:val="111111"/>
          <w:sz w:val="28"/>
          <w:szCs w:val="28"/>
          <w:rtl w:val="true"/>
          <w:lang w:bidi="fa-IR"/>
        </w:rPr>
        <w:t>.</w:t>
      </w:r>
      <w:bookmarkStart w:id="307" w:name="pg4992_62762"/>
    </w:p>
    <w:p>
      <w:pPr>
        <w:pStyle w:val="BookText"/>
        <w:rPr/>
      </w:pPr>
      <w:bookmarkEnd w:id="307"/>
      <w:r>
        <w:rPr>
          <w:rFonts w:ascii="IRNazanin" w:hAnsi="IRNazanin" w:eastAsia="IRNazanin"/>
          <w:color w:val="111111"/>
          <w:sz w:val="28"/>
          <w:sz w:val="28"/>
          <w:szCs w:val="28"/>
          <w:rtl w:val="true"/>
          <w:lang w:bidi="fa-IR"/>
        </w:rPr>
        <w:t>وإن قدم عموم التعلیل علی مفهوم الآیة بمدلوله المطابقی فعندئذ یسقط المدلول المطابقی لمفهوم الآیة وحینئذ یسقط المدلول الالتزامی أیضا لأن المدلول الالتزامی تابع للمطابقی فی الثبوت والسقوط والحدوث والبقاء وفی الوجود والعدم ولا یعقل بقاء المدلول الالتزامی بعد سقوط المدلول المطابقی فبطبیعة الحال یسقط المدلول الالتزامی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خبر العادل علم أن</w:t>
      </w:r>
    </w:p>
    <w:p>
      <w:pPr>
        <w:pStyle w:val="Heading2"/>
        <w:numPr>
          <w:ilvl w:val="1"/>
          <w:numId w:val="1"/>
        </w:numPr>
        <w:rPr/>
      </w:pPr>
      <w:bookmarkStart w:id="308" w:name="__RefHeading___Toc407530_774463916"/>
      <w:bookmarkStart w:id="309" w:name="_Toc103"/>
      <w:bookmarkEnd w:id="308"/>
      <w:r>
        <w:rPr>
          <w:rtl w:val="true"/>
        </w:rPr>
        <w:t>أدلة حجیة خبر الواحد ـــــ آیة النبأ</w:t>
      </w:r>
      <w:r>
        <w:rPr>
          <w:rtl w:val="true"/>
        </w:rPr>
        <w:t xml:space="preserve">. </w:t>
      </w:r>
      <w:r>
        <w:rPr>
          <w:rtl w:val="true"/>
        </w:rPr>
        <w:t>بحث الأصول</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ـــــ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نسب إلی جماعة أن المعتبر فی الحکومة أن یکون الدلیل الحاکم بمدلوله المطابقی رافعا لموضوع الدلیل المحکوم، وأما إذا کان رافعا لموضوع دلیل المحکوم بمدلوله الالتزامی دون مدلوله المطابقی فهو لا یکون من باب الحکومة فلا بد من ملاحظة المدلول المطابقی مع الدلیل الآخر هل بینهما معارضة أو لا تکون بینهما معارضة؟ فلا أثر لکون مدلوله الالتزامی رافعا لموضوع الدلیل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ذلک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أنه لا فرق بین کون الدلیل حاکما علی الدلیل الآخر بمدلوله المطابقی او بمدلوله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لا فرق بین ان یکون مفهوم الآیة حاکما علی عموم التعلیل بمدلوله المطابقی او حاکما بمدلوله الالتزامی لأن المدلول الالتزامی تابع للمدلول المطابقی ولا یمکن انفکاکه عنه حدوثا وبقاءً ووجودا وعدما وبالعکس إذ المدلول المطابقی لا ینفک عن المدلول الالتزامی لأن الملازمة بینهما بینة بالمعنی الأخص فلا یمکن التفکیک بینهما لأنه تفکیک بین اللازم والملزوم وهو لا یمکن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فإذا کان المفهوم حاکما علی عموم التعلیل بمدلوله المطابقی فبطبیعة الحال یکون المدلول الالتزامی تابعا له فی الحکومة ولا یعقل أن لا یکون تابعا له وإلا لزم الخلف أی خلف فرض أن المدلول الالتزامی تابع للمدلول المطابقی سعة وضیقا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الدلیل بمدلوله المطابقی معارضا لدلیل آخر فلا بد ان یکون بمدلوله الالتزامی ایضا معارضا لکن تبعا لا بالأصالة والاستقلال، وکذلک الحال إذا کان الدلیل بمدلوله الالتزامی حاکما علی الدلیل الآخر فلا محالة یکون المدلول المطابقی تابعا له فی الحکومة ولا یعقل أن یکون مستقلا وإلا لزم الخلف أی انفکاک المدلول الالتزامی عن المدلول المطابقی مع انه لا 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فإن مفهوم الآیة المبارکة یکون حاکما علی عموم التعلیل بمدلوله الالتزامی فإن المدلول المطابقی لمفهوم الآیة المبارکة هو عدم وجوب التبین عن خبر العادل ومدلوله الالتزامی حجیة خبر العادل بمعنی الطریقیة والعلمیة التعبدیة وبما أن المدلول الالتزامی کون خبر العادل علما فهو رافع لموضوع عموم التعلیل فإن موضوع عموم التعلیل الجهل بالواقع فإذا کان خبر العادل علما فهو رافع للجهل فیکون حاکما علیه فلا بد ان یکون المدلول المطابقی أیضا حاکما بالتبع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حکومة المدلول المطابقی فی المقام هو أن المفهوم بمدلوله المطابقی یدل علی عدم وجوب التبین عن خبر العادل من جهة انه علم فإذاً لا بد ان یکون المدلول المطابقی یرجع الی ذلک فإذا کان المدلول الالتزامی للمفهوم حاکما علی عموم التعلیل ورافعا لموضوعه تعبدا وهو الجهل فلا محالة یکون المدلول المطابقی تابعا له أی یرجع المدلول المطابقی الی عدم وجوب التبین عن خبر العادل من جهة انه علم تعبدا فعدم وجوب التبین من هذه الجهة أی من جهة انه علم تعبدا وهذا معنی أن المدلول المطابقی تابع للمدلول الالتزامی فی الحکومة ولا یعقل ان یکون المدلول الالتزامی حاکما علی عموم التعلیل ورافعا لموضوعه، وهل یکون بین المدلول المطابقی للمفهوم وبین عموم التعلیل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غیر معقول فإن المدلول الالتزامی إذا کان حاکما انتفت المعارضة بین المدلول المطابقی وعموم التعلیل فإن مورد المعارضة خبر العادل والمفروض أن خبر العادل علم فیکون خارج عن عوم التعلیل، ومع خروجه عن عموم التعلیل تنتفی المعارضة بین المدلول المطابقی للمفهوم وبین عموم التعلیل وهی المعارضة بین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مفاد منطوق الآیة إلی عدم وجوب التبین عن خبر العادل من جهة انه علم فیرجع الی ذلک حتی یکون تابعا لمدلوله الالتزامی وحاکما علی عموم التعلیل بالتبع ولا یعقل بقاء المعارضة بینهما فإن الحکومة تتقدم علی سائر موارد الجمع العرفی فکما ان الورود یتقدم علی سائر موارد الجمع العرفی فکذلک الحکومة تتقدم علی التخصیص وعلی التقیید وعلی حمل الظاهر علی الأظهر، لأن معنی الحکومة أن لا یبقی موضوع للتخصیص ولا للتقیید ولا لحمل الظاهر علی الأظهر وإن کان بدوا بین مفهوم الآیة المبارکة وعموم التعلیل معارضة بالعموم والخصوص المطلق ولکن بعد کون المدلول الالتزامی حاکما علی عموم التعلیل ورافعا لموضوعه وهو الجهل من جهة ان خبر العادل علم تعبد تنتفی هذه المعارضة ولا یعقل بقائها وإلا لزم التفکیک بین المدلول المطابقی والمدلول الالتزامی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 علی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الحکومة ان یکون الدلیل الحاکم بمدلوله ناظرا الی موضوع الدلیل المحکوم بحیث لولا الدلیل المحکوم لکان الدلیل الحاکم لغوا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ناظر الی ادلة حرمة الربا فی الشریعة المقدسة بحیث لولا ادلة حرمة الربا فی الشریعة المقدسة لکان قوله لا ربا بین الوالد والولد لغو ولا أثر له أو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ناظر الی أدلة الأحکام المجعولة فی الشریعة المقدسة من الوجوبات والمحرمات أی أن هذه الأدلة مجعولة وجعلها مقید بأن لا تکون ضرریة او لا تکون حرجیة فإذا کانت ضرریة فهی غیر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الضابط لا ینطبق علی المقام فإن الآیة بمفهومها لا تکون ناظرة الی مفهوم التعلیل بحیث لولم یکن التعلیل لکان مفهوم الآیة لغوا لأنه کان التعلیل او لم یکن لم یکن مفهوم الآیة لغوا، لأن الآیة تدل بمفهومها علی حجیة خبر العادل کان هناک تعلیل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هو ضابط الحکومة لا ینطبق علی المقام فإذاً لا یمکن ان یکون تقدیم مفهوم الآیة علی عموم التعلیل من باب الحکومة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لا تنحصر بهذا القسم فهنا قسم آخر من الحکومة کحکومة الأمارات المعتبرة علی الأصول العملیة الشرعیة فإنه لا شبهة فی أن الأمارات المعتبرة حاکمة علی الأصول العملیة الشرعیة کأصالة البراءة وأصالة الاحتیاط وأصالة الطهارة وما شاکل ذلک لا شبهة فی حکومتها مع أنها غیر ناظرة الی مدالیلها بحیث لولا الأصول العملیة الشرعیة فی الشریعة المقدسة لکان جعل الأمارات لغوا لیس الأمر کذلک، فإنه لا مانع من جعل الأمارات حجة سواء کانت الأصول العملیة مجعولة فی الشریعة المقدسة ام لم تکن مجعولة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قسم آخر من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فلا مانع من أن یکون مفهوم الآیة حاکما علی عموم التعلیل من هذا القسم من الحکومة ورافعا لموضوع عموم التعلیل وهو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مانع من ان یکون مفهوم الآیة حاکما علی عموم التعلیل ورافعا لموضوعه وهو الجهل إذ مفهوم الآیة یدل علی ان خبر العادل علم أما بالمطابقة او بالالتزام وإذا کان علما تعبدا فلا محالة یکون حاکما علی عموم التعلیل لأن موضوع عموم التعلیل الجهل بالواقع وعدم العلم به وهذا علم تعبدا فیکون حاکما علی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الحکومة لا تنحصر بالقسم الأول وهنا قسم اخر من الحکومة کحکومة الأمارات المعتبرة علی الأصول العملیة الشرعیة المجعول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عموم التعلیل مقید بعدم العلم بالواقع والمراد من هذا العلم إما علم وجدانی أو أعم منه ومن العلم التعبدی فالمراد من العلم الذی هو قید لموضوع عموم التعلیل إما العلم الوجدانی فقط او اعم منه ومن العلم التعبدی ولا ثالث فی البین وعلی کلا التقدیرین فلا یکون مفهوم الآیة حاکما فلا حکومة فی البین بل لا یعقل ان یکون مفهوم الآیة المبارکة حاکما علی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التقدیر الأول فهو واضح لأن موضوع عموم التعلیل عدم العلم الوجدانی والمفروض ان خبر العادل لیس علما وجدانیا بل هو علم تعبدی والعلم التعبدی لا یکون رافعا للعلم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مفهوم الآیة حاکما ولا واردا لأنه لیس علما وجدانیا حتی یکون واردا ولا یکون علما تعبدیا لأن العلم التعبدی رافعا للعلم الوجدانی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التقدیر الثانی فأیضا لا یکون حاکما لأن خبر العادل وإن کان علما تعبدا إلا أنه لا یکون رافعا للعلم الوجدانی وأما بالنسبة الی العلم التعبدی فباعتبار ان موضوع عموم التعلیل مقید بعدم العلم أعم من العلم الوجدانی والعلم التعبدی فإذا کان خبر العادل علما تعبدیا فهو وارد بالنسبة الی العلم التعبدی ورافع للعمل التعبدی وجدانا وینقلب عدم العلم التعبدی بالواقع الی العلم التعبدی بالواقع وجدانا ولکن لا یکون حاکما علی کلا التقدیرین فلا حکومة وعلی التقدیر الثانی فخبر العادل بما أنه علم یکون واردا علی عموم التعلیل ورافعا لموضوعه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التقدیر الأول فلا یکون حاکما ولا واردا</w:t>
      </w:r>
      <w:r>
        <w:rPr>
          <w:rFonts w:eastAsia="IRNazanin" w:cs="IRNazanin"/>
          <w:color w:val="111111"/>
          <w:sz w:val="28"/>
          <w:szCs w:val="28"/>
          <w:rtl w:val="true"/>
          <w:lang w:bidi="fa-IR"/>
        </w:rPr>
        <w:t>.</w:t>
      </w:r>
      <w:bookmarkStart w:id="310" w:name="pg4992_62766"/>
    </w:p>
    <w:p>
      <w:pPr>
        <w:pStyle w:val="BookText"/>
        <w:rPr/>
      </w:pPr>
      <w:bookmarkEnd w:id="310"/>
      <w:r>
        <w:rPr>
          <w:rFonts w:ascii="IRNazanin" w:hAnsi="IRNazanin" w:eastAsia="IRNazanin"/>
          <w:color w:val="111111"/>
          <w:sz w:val="28"/>
          <w:sz w:val="28"/>
          <w:szCs w:val="28"/>
          <w:rtl w:val="true"/>
          <w:lang w:bidi="fa-IR"/>
        </w:rPr>
        <w:t>هکذا استشکل فی المقام</w:t>
      </w:r>
      <w:r>
        <w:rPr>
          <w:rFonts w:eastAsia="IRNazanin" w:cs="IRNazanin"/>
          <w:color w:val="111111"/>
          <w:sz w:val="28"/>
          <w:szCs w:val="28"/>
          <w:rtl w:val="true"/>
          <w:lang w:bidi="fa-IR"/>
        </w:rPr>
        <w:t>.</w:t>
      </w:r>
    </w:p>
    <w:p>
      <w:pPr>
        <w:pStyle w:val="Heading2"/>
        <w:numPr>
          <w:ilvl w:val="1"/>
          <w:numId w:val="1"/>
        </w:numPr>
        <w:rPr/>
      </w:pPr>
      <w:bookmarkStart w:id="311" w:name="__RefHeading___Toc407532_774463916"/>
      <w:bookmarkStart w:id="312" w:name="_Toc104"/>
      <w:bookmarkEnd w:id="311"/>
      <w:r>
        <w:rPr>
          <w:rtl w:val="true"/>
        </w:rPr>
        <w:t>ادلة حجیة خبر الواحد – آیة النبأ</w:t>
      </w:r>
      <w:r>
        <w:rPr>
          <w:rtl w:val="true"/>
        </w:rPr>
        <w:t xml:space="preserve">. </w:t>
      </w:r>
      <w:r>
        <w:rPr>
          <w:rtl w:val="true"/>
        </w:rPr>
        <w:t>بحث الأصول</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أن المراد من الجهالة فی الآیة المبارکة إما بمعنی عدم العلم الوجدانی بالواقع أو المراد منها أعم من عدم العلم الوجدانی بالواقع وعدم العلم التعبدی فعلی کلا التقدیرین فمفهوم الآیة لیس حاکما علی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التقدیر الأول وهو ان یکون المراد من الجهالة عدم العلم الوجدانی بالواقع فإن خبر العادل وإن فرضنا انه علم تعبدا ولکنه لا یکون رافعا للجهل بهذا المعنی لأن الجهل فی مقابل العلم الوجدانی فمن أجل ذلک لا یکون حاکما ولا واردا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التقدیر الثانی بأن یکون المراد من الجهالة أعم من عدم العلم الوجدانی بالواقع والعلم التعبدی به فإذا کان الموضوع عدم العلم أعم من العلم الوجدانی والعلم التعبدی فمفهوم الآیة علی تقدیر دلالته علی أن خبر العادل علم تعبدا فیکون واردا علی عموم التعلیل ورافعا لموضوعه وهو العلم التعبدی فعدم العلم التعبدی ینقلب إلی العلم التعبدی وجدانا فیکون واردا ولیس التقدیم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الجهالة فهی فی مقابل العلم والتقابل بینهما أما من تقابل العدم والملکة او من تقابل التضاد فالجهل عبارة عن عدم العلم الوجدانی بالواقع لأن المقابل للجهل هو العلم الوجدانی لا العلم التعبدی لأن العلم التعبدی جهل فی الواقع وعلم تعبدا وشرعا وإلا فهو فی الواقع جهل ولیس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الجهالة فی الآیة المبارکة بطبیعة الحال عدم العلم الوجدانی بالواقع</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التقدیرین فتفسیر الجهالة بالأعم من عدم العلم الوجدانی بالواقع وعدم العلم التعبدی تفسیر خاطئ وغیر صحیح فإن العلم التعبدی لیس مقابل للجهل لأنه جهل فی الواقع ومن أفراد الجهل ولیس مقابلا للجهل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التفسیر غیر صحیح ولیس للجهالة معنیین أحدهما عدم العلم الوجدانی بالواقع والآخر عدم العلم التعبدی بالواقع فهذا التفسیر الثانی خاطئ وغیر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أنه إذا کان المراد من الجهالة عدم العلم أعم من العلم الوجدانی والعلم التعبدی فیکون مفهوم الآیة علی القول بدلالته علی أن خبر العادل علم تعبدا یکون واردا لا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مبنی علی الخلط فإن المراد من الجهالة عدم العلم الوجدانی بالواقع، فإذا فرضنا ان مفهوم الآیة یدل علی ان خبر العادل علم تعبدا فهو یوسع دائرة العلم الوجدانی بحکم الشارع وهذا هو معنی الحکومة فإن الشارع إذا اعتبر أن خبر العادل علما فقد اوجد فردا آخر من العلم فیکون للعلم فردان فرد حقیقی وهو العلم الوجدانی وفرد عنائی وهو العلم التعبدی فجعل الشارع خبر العادل علما یوجب توسعة دائرة العلم الوجدانی وهذا هو معنی الحکومة فإن المراد من الجهالة فی الآیة المبارکة عدم العلم الوجدانی بالواقع فإذا جعل الشارع خبر العادل علما فهو یوسع دائرة هذا العلم ویجعله أعم من العلم الوجدانی والعلم التعبدی وهذا هو معنی الحکومة فکما أن العلم الوجدانی رافع لموضوع الآیة وهو الجهل ولکن رفعه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العلم التعبدی رافع لموضوع الآیة بالتعبد أی بحکم الشارع لا حقیقة ووجدانا وهذا هو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ذکر فی هذا الوجه مبنی علی المغالطة ولهذا هذا الوجه غیر صحیح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حکومة مفهوم الآیة المبارکة بناءً علی دلالته علی ان خبر العادل علم تعبدا علی عموم التعلیل مبنیة علی ان یکون مفاد التعلیل حکما تکلیفیا مولویا وهو حرمة العمل بغیر العلم وعدم جواز العمل بالجهل فعندئذ یکون مفهوم الآیة المبارکة بناءً علی دلالته علی ان خبر العادل علم تعبدا یکون حاکما علی عموم التعلیل ورافعا لموضوعه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مفاد التعلیل حکما إرشادیا ولیس حکما مولویا کما هو مفاد المفهوم حکما إرشادیا إرشاد الی حجیة خبر العادل بمعنی الطریقیة والعلم التعبدی والآیة المبارکة والتعلیل إرشاد الی عدم الحجیة وعلی هذا لا فمعنی للحکومة، بل لا یعقل أن یکون مفهوم الآیة حاکما علی عموم التعلیل لأنهما فی عرض واحد وفی مرتبة واحدة فإن مفهوم الآیة إرشاد الی حجیة خبر العادل بمعنی الطریقیة والعلم التعبدی والتعلیل إرشاد الی نفی الحجیة فبینهما معارضة بالنفی والإثبات والسلب والإیجاب وبنحو التناقض وفی مرتبة واحدة فالحکومة غیر معقولة لأن الحکومة مبنیة علی ان یکون الدلیل المحکوم فی طول الدلیل الحاکم وفی مرتبة متأخرة عنه ولا یمکن أن یکون الدلیل المحکوم فی عرض الدلیل الحاکم وإلا فلا حکومة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فی المقام لا حکومة فإن التعلیل یوسع دائرة المنطوق للآیة المبارکة لأن الآیة بمفهومها تدل علی اعتبار ان خبر العادل علم تعبدا وبمنطوقها تدل علی عدم اعتبار خبر الفاسق کذلک واما التعلیل فهو یوسع دائرة المنطوق ویعممه لکل ما لا یکون علما وجدانا وإن کان خبر الثقة او خبر العادل، فطالما لم یکن علما فهو لیس بحجة، فالتعلیل بعمومه یدل علی ان کل ما لیس بعلم وجدانی فهو غیر حجة ومفهوم الآیة إرشاد الی ان خبر العادل حجة أی علم تعبدا والتعلیل یدل علی عدم اعتباره علما أی عدم حجیته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فالتعلیل بعمومه یدل علی نفی الحجیة عن کل ما لا یکون علما وجدانا فکل ما لا یکون علم وجدانا فهو لیس بحجة سواء کانت الحجة بمعنی الطریقیة والعلم التعبدی او بمعنی المنجزیة والمعذریة او بمعنی جعل الحکم الظاهری الطریقی بأی معنی کانت الحجیة فالتعلیل بعمومه ینفی الحجیة عن کل ما لا یکون علما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تتصور الحکومة بین مفهوم الآیة المبارکة وبین التعلیل لأن مفاد التعلیل فی عرض مفاد المفهوم وهما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 مفهوم الآیة والتعلیل فی کلامیین منفصلین ای المفهوم فی آیة والتعلیل فی آیة أخری منفصلة عنها فعندئذ تقع المعارضة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نسبة المفهوم الی عموم التعلیل نسبة الخاص الی العام والمقید الی المطلق فلا بد من تخصیص عموم التعلیل بخبر العادل وحمل العام علی الخاص والمطلق علی المقید الذی هو من أحد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کانا فی کلامیین متصلین کما فی المقام فإن التعلیل متصل بالآیة المبارکة وحیث أن التعلیل یصلح ان یکون قرینة علی المنع من ظهور الآیة فی المفهوم فهی تکون مانعة عن انعقاد ظهور الآیة فی المفهوم إذ الکلام متصل بما یصلح للقرینیة وحینئذ لا ینعقد للآیة ظهور فی المفهوم فی المقام بل تصبح مجملة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حکومة مفهوم الآیة الکریمة علی عموم التعلیل مبنیة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 مفهوم الآیة المبارکة إرشاد الی حجیة خبر العادل بمعنی الطریقیة والعلم التعبدی بان یدل مفهوم الآیة علی ان خبر العادل علم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 التعلیل حکما تکلیفیا مولویا وهو حرمة العمل بغیر العلم او عدم جواز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الأول فقد ذکرنا غیر مرة أنه لا جعل فی باب الأمارات حتی یکون المجعول الطریقیة والعلم التعبدی لا 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فقد تقدم أن مفاد التعلیل إرشاد إلی عدم حجیة کل ما لیس بعلم ولیس حکما مولویا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لا حکومة لمفهوم الآیة المبارکة علی عموم التعلیل</w:t>
      </w:r>
      <w:r>
        <w:rPr>
          <w:rFonts w:eastAsia="IRNazanin" w:cs="IRNazanin"/>
          <w:color w:val="111111"/>
          <w:sz w:val="28"/>
          <w:szCs w:val="28"/>
          <w:rtl w:val="true"/>
          <w:lang w:bidi="fa-IR"/>
        </w:rPr>
        <w:t>.</w:t>
      </w:r>
      <w:bookmarkStart w:id="313" w:name="pg4992_62775"/>
    </w:p>
    <w:p>
      <w:pPr>
        <w:pStyle w:val="BookText"/>
        <w:rPr/>
      </w:pPr>
      <w:bookmarkEnd w:id="313"/>
      <w:r>
        <w:rPr>
          <w:rFonts w:ascii="IRNazanin" w:hAnsi="IRNazanin" w:eastAsia="IRNazanin"/>
          <w:color w:val="111111"/>
          <w:sz w:val="28"/>
          <w:sz w:val="28"/>
          <w:szCs w:val="28"/>
          <w:rtl w:val="true"/>
          <w:lang w:bidi="fa-IR"/>
        </w:rPr>
        <w:t>بقی الکلام فی جملة من المناقشات الأخری علی دلالة الآیة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النبأ فی الآیة إن کان نبأ الفاسق فالقضیة الشرطیة مسوقة لبیان تحقق موضوعها لأن الشرط هو مجیء الفاسق وهو محقق للموضوع، والقضیة الشرطیة إذا کانت مسوقة لبیان تحقق الموضوع فیکون انتفاء الحکم بانتفاء الشرط فی الحقیقیة یرجع الی انتفاء الحکم بانتفاء الموضوع وهو عقلی ولا یرتبط بدلالة القضیة علی المفهوم لأن انتفاء الحکم بانتفاء الشرط فی القضیة الشرطیة مولوی ولیس بعقلی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یکون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المراد من النبأ طبیعی النبأ ومجیء الفاسق به شرط أی إن جاء الفاسق به وجب التبین عن طبیعی النبأ وهذا أیضا لا یمکن الالتزام به، فإن وجوب التبین عن طبیعی النبأ والمفروض ان طبیعی النبأ ینطبق علی نبأ العادل فلا بد من التبین عن نبأ العادل وعن نبأ الثقة وهذا کما تری 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314" w:name="__RefHeading___Toc407534_774463916"/>
      <w:bookmarkStart w:id="315" w:name="_Toc105"/>
      <w:bookmarkEnd w:id="314"/>
      <w:r>
        <w:rPr>
          <w:rtl w:val="true"/>
        </w:rPr>
        <w:t>أدلة حجیة خبر الواحد – آیة النبأ بحث الأصول</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ما ذکره المحقق الأصفهانی من الإشکال فی دلالة الآیة الکریمة علی المفهوم فإن کان المراد من النبأ خصوص نبأ الفاسق فالقضیة الشرطیة حینئذ مسوقة لبیان تحقق موضوعها ولا مفهوم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من النبأ طبیعی النبأ ومجیء الفاسق به شرط لوجوب التبین عنه فلازم ذلک ان الفاسق إذا جاء بالنبأ وجب التبین عن طبیعی النبأ وطبیعی النبأ ینطبق علی نبأ العادل أیضا وعلی نبأ الثقة أیضا فلازم ذلک وجوب التبین عن نبأ العادل أیضا إذا جاء الفاسق به وهذا لا معنی له وهو خلاف الضرورة والوجدان فلا یمکن الالتزام به أی إذا جاء الفاسق بنبأ وجوب التبین عن نبأ العادل أیضا ولا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w:t>
      </w:r>
      <w:r>
        <w:rPr>
          <w:rStyle w:val="FootnoteAnchor"/>
          <w:rtl w:val="true"/>
        </w:rPr>
        <w:footnoteReference w:id="113"/>
      </w:r>
      <w:r>
        <w:rPr>
          <w:rFonts w:ascii="IRNazanin" w:hAnsi="IRNazanin" w:eastAsia="IRNazanin"/>
          <w:color w:val="111111"/>
          <w:sz w:val="28"/>
          <w:sz w:val="28"/>
          <w:szCs w:val="28"/>
          <w:rtl w:val="true"/>
          <w:lang w:bidi="fa-IR"/>
        </w:rPr>
        <w:t xml:space="preserve">   عن ذلک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القیود فی مقام الإثبات تختلف باختلاف الموارد والمقامات فتارة یکون القید قیدا للموضوع کما فی القضایا الوصفیة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فالعدالة قید للموضوع ولیست قیدا للحکم والشرط فی القضیة الشرطیة المسوقة لبیان تحقق الموضوع قیدا للموضوع ولیس قیدا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یکون القید قیدا للحکم ولیس قیدا للموضوع فی مقام الإثبات کالقضایا الشرطیة المتعارفة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عالم فاستقبله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مجیء العالم شرط وقید للحکم وهو وجوب الاستقبال ولیس قیدا للموضوع فوجوب الاستقبال مقید بمجیء العالم فیکون الشرط قید للحکم ولیس قیدا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القیود فی مقام الإثبات تختلف فتارة تکون قیودا للموضوع دون الحکم وأخری تکون قیودا للحکم دون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الثبوت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قیود الحکم ترجع لباً الی الموضوع فیستحیل ثبوت الحکم المقید للموضوع مطلقا أی غیر معقول أن یکون الموضوع مطلقا والحکم مقیدا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فوجوب التبین فی الآیة المبارکة معلق علی مجیء الفاسق به فیکون وجوب التبین مشروط بمجیء الفاسق وهو قید للحکم فی مقام الإثبات ولکن هذا القید یرجع فی مقام الثبوت الی الموضوع وهو النبأ فإن مجیء الفاسق بالنبأ فی مقام الثبوت یخصص طبیعی النبأ بحصة خاصة وهی نبأ الفاسق، فیکون مجیء الفاسق بالنبأ فی الواقع ومقام الثبوت مخصصا لطبیعی النبأ بحصة خاصة وهی نبأ الفاسق فیکون فی مقام الثبوت قیدا للموضوع أیضا ولکن لا مانع من دلالة الآیة علی المفهوم فی مقام الإثبات إذ المناط فی دلالة الالفاظ علی المفهوم او العموم او الإطلاق هو علی مقام الإثبات دون مقام الثبوت وفی مقام الإثبات مجیء الفاسق قید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تدل علی وجوب التبین عن طبیعی النبأ المتخصص بحصة خاصة وهی نبأ الفاسق وحینئذ لا یلزم أی محذور فلا یلزم وجوب التبین عن نبأ العادل فإن مجیء الفاسق بالنبأ یستلزم وجوب التبین عن طبیعی النبأ المتخصص بخصوصیة خاصة وهی نبأ الفاسق لا عن طبیعی النبأ مطلقا حتی یلزم المحذور باعتبار ان الموضوع فی مقام الثبوت مقید ومتخصص بخصوصیة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هو الماء وظاهر الموضوع ان الموضوع هو طبیعی الماء الجامع بین الماء القلیل والماء الکثیر وبلوغه قدر الکر شرط لعدم انفعال هذا الماء بالملاقاة فبلوغ الماء قدر کر فی مقام الإثبات شرط وقید لعدم انفعاله بالملاقاة أی قید للجزاء وقید للحکم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الثبوت فهو قید للموضوع أیضا فإن الموضوع هو طبیعی الماء المتخصص بحصة خاصة وهی الحصة التی بلغت قدر الکر وکون بلوغ الماء قدر الکر قید للموضوع فی مقام الإثبات لا یمنع عن دلالة القضیة علی المفهوم فی مقام الإثبات فإن فی مقام الإثبات هذا القید قید للحکم لا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تدل هذه القضیة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القیود فی مقام الإثبات تارة ترجع الی الحکم دون الموضوع وأخری الی الموضوع دون الحکم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من ان القیود جمیعا ترجع فی مقام الثبوت الی الموضوع لباً هذا مما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القیود یمکن تقسمیها الی ثلاثة أقسام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المأخوذة فی لسان الدلیل مفروضة الوجود فی الخارج کما هو الحال فی جمیع القضایا الحقیقیة کالاستطاعة والبلوغ والعقل والقدرة والوقت والسفر وما شاکل ذلک منها فهذه القیود قیود للحکم فی مقام الإثبات أی فی مقام الجعل فإن هذه القیود قیود للوجوب او للحرمة فی مقام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القیود جمیعا ترجع الی الموضوع فإن الموضوع هو المکلف وهو مقید بالبلوغ والاستطاعة فلا یمکن ان یکون الموضوع طبیعی المکلف بل الموضوع هو المکلف المقید بالبلوغ والاستطاعة والعقل والقدرة وما شاکل ذلک فهذه القیود قیود للحکم فی مقام الجعل والإثبات ترجع الی الموضوع لباً</w:t>
      </w:r>
      <w:r>
        <w:rPr>
          <w:rFonts w:eastAsia="IRNazanin" w:cs="IRNazanin"/>
          <w:color w:val="111111"/>
          <w:sz w:val="28"/>
          <w:szCs w:val="28"/>
          <w:rtl w:val="true"/>
          <w:lang w:bidi="fa-IR"/>
        </w:rPr>
        <w:t>.</w:t>
      </w:r>
      <w:bookmarkStart w:id="316" w:name="pg4992_62782"/>
    </w:p>
    <w:p>
      <w:pPr>
        <w:pStyle w:val="BookText"/>
        <w:rPr/>
      </w:pPr>
      <w:bookmarkEnd w:id="316"/>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المأخوذة فی لسان الدلیل مفروضة الوجود وهذه القیود قیود للحکم وهی لا ترجع الی الموضوع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ولدک من السفر سالما فأکرم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هو العلماء أی طبیعی العلماء ومجیء الولد من السفر سالما شرط لوجوب إکرام العلماء والشرط لا یرجع الی الموضوع لباً وفی مقام الثبوت ایضا بل هو قید للحکم فی مقام الإثبات فإن الموضوع طبیعی العلماء لا العلماء المقید بمجیء الولد من السفر سالما ففی مثل ذلک لا یرجع قید الحکم الی قید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مطلق غایة الأمر ان الموضوع طبیعی العلماء بنحو صرف الوجود فوجوب إکرامهم بنحو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فلیتصدق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الفقراء موضوع لوجوب التصدق ووجوب التصدق مشروط بوجود الولد ولکن وجود الولد قید للحکم ولا یرجع الی الموضوع فلا یکون قیدا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الشرط من حالات الموضوع ولیس من القیود المقومة للموضوع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هو العالم والشرط هو المجیء فالمجیء شرط للحکم وقید للحکم وهو وجوب الإکرام ولا یرجع الی الموضوع ولیس قیدا للموضوع وهو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مجیء زید قید للحکم وهو وجوب الإکرام ولیس قیدا للموضوع إذ الموضوع غیر قابلاً للتقیید لأنه جزئی حقیقی والجزئی الحقیقی غیر قابل للتقیید بمعنی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 القسم الأول من القیود لأنها قیود للحکم فی مقام الإثبات والجعل وهذه القیود ترجع الی الموضوع فی مقام الثبوت وقیود للموضوع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القسم الثانی والقسم الثالث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407536_774463916"/>
      <w:bookmarkStart w:id="318" w:name="_Toc106"/>
      <w:bookmarkEnd w:id="317"/>
      <w:r>
        <w:rPr>
          <w:rtl w:val="true"/>
        </w:rPr>
        <w:t>أدلة حجیة خبر الواحد ـــ آیة النبأ</w:t>
      </w:r>
      <w:r>
        <w:rPr>
          <w:rtl w:val="true"/>
        </w:rPr>
        <w:t xml:space="preserve">. </w:t>
      </w:r>
      <w:r>
        <w:rPr>
          <w:rtl w:val="true"/>
        </w:rPr>
        <w:t>بحث الأصول</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ـــ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أن ما ذکره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قیود الحکم فی مقام الإثبات ترجع الی الموضوع بحسب مقام الثبوت ما ذکره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أن القیود فی مقام الإثبات تارة تکون قیودا للحکم وأخری تکون قیودا للموضوع فهذا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جمیع قیود الحکم فی مقام الإثبات ترجع الی الموضوع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مسلم إذ ان قیود الحکم فی مقام الإثبات تنقسم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المأخوذة فی لسان الدلیل مفروضة الوجود فی الخارج کما هو الحال فی القضایا الحقیقیة إذ الموضوع فیها مأخوذ مفروض الوجود بتمام قیوده وعناوینه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المکلف بالحج مأخوذ مفروض الوجود بعنون المستطیع لأن الاستطاعة قید لوجوب الحج فی مقام الإثبات وهی مرحلة الجعل وقید للموضوع وهو المکلف فی مقام الثبوت وکذلک البلوغ قید لوجوب الصلاة او وجوب الصوم او وجوب الحج هو قید للحکم فی مرحلة الجعل وهو مرحلة الإثبات وقید للموضوع وهو المکلف واقعا فی مرحلة الثبوت وکذلک العقل والقدرة والوقت وما شاکل ذلک من القیود المأخوذة فی لسان الدلیل مفروضة الوجود فی الخارج فإن هذه القیود کما انها قیود للحکم فی مرحلة الجعل کذلک هی قیود للموضوع فی مرحلة الثبوت وفی مقام اللب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هذه القیود فإن قیود الحکم فی هذا القسم ترجع جمیعا الی قیود الموضوع فی مقام الثبوت ولباً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القید حالة للموضوع ولیس من مقومات الموضوع کما فی إذا جاء العالم فاستقبله فإن وجوب الاستقبال معلق علی مجیء العالم والموضوع هو العالم وأما المجیء فهو شرط للوجوب وهو وجوب الاستقبال، فمثل هذا الشرط هل یرجع الی الموضوع فی مقام الثبوت أو لا یرجع؟</w:t>
      </w:r>
    </w:p>
    <w:p>
      <w:pPr>
        <w:pStyle w:val="BookText"/>
        <w:rPr/>
      </w:pPr>
      <w:r>
        <w:rPr>
          <w:rFonts w:ascii="IRNazanin" w:hAnsi="IRNazanin" w:eastAsia="IRNazanin"/>
          <w:color w:val="111111"/>
          <w:sz w:val="28"/>
          <w:sz w:val="28"/>
          <w:szCs w:val="28"/>
          <w:rtl w:val="true"/>
          <w:lang w:bidi="fa-IR"/>
        </w:rPr>
        <w:t>والظاهر أنه یرجع الی الموضوع أیضا فإن وجوب الاستقبال إنما هو ثبات لحصة خاصة من العالم وهو العالم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العالم الذی لم یجئ فلم یثبت له وجوب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الإکرام إنما هو ثابت لزید الجائی لا لزید مطلقا سواء أ جاء أو لم یجئ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القسم أیضا یرجع قید الحکم الی قید الموضوع ولکن لیس قیدا مقوما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قید الحکم فی هذا القسم لا یرجع الی قید الموضوع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جاء ولدک من السفر سالما فأکرم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طبیعی العلماء هو الموضوع فی القضیة ووجوب الإکرام وجوب مشروط بشرط وهو مجیئ الولد سالما من السفر ومعلق علیه فیکون هذا الشرط شرط للوجوب ولا یرجع الی الموضوع فالموضوع طبیعی العلماء والقضیة قضیة خارجیة ولیس قضیة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 لا یتم فی مثل هذا القسم من القیود وإن کان هذا القسم قلیلا بالنسبة الی القسم الأول إذ غالب القضایا الصادرة من الشارع صادرة بنحو القضایا الحقیقیة التی یکون الموضوع فیها مأخوذ مفروض الوجود بتمام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الآیة المبارکة هل یمکن تطبیق القسم الأول علیها وانها من القسم الأول إذ وجوب التبین معلق علی مجیء الفاسق بالنبأ والموضوع هو طبیعی النبأ ومجیء الفاسق به شرط لوجوب التبین وقید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القید یرجع لبا الی الموضوع فیکون الموضوع أیضا مقیدا أی النبأ أیضا یکون مقیدا بحصة خاصة منه وهی نبأ الفاسق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مجیء الفاسق بالنبأ قید للحکم فی مقام الإثبات فهو قید للموضوع أیضا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دلالة هذه القضیة علی المفهوم لأن المناط فی دلتها علی المفهوم إنما هو فی مقام الإثبات وحیث أن فی مقام الإثبات الشرط قید للحکم وهو الجزاء ولیس قیدا للموضوع فلا مانع من دلالة القضیة علی المفهوم وهو انتفاء وجوب التبین بانتفاء مجیء الفاسق بالنبأ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تدل بمنطوقها علی وجوب التبین عن النبأ إذا جاء الفاسق به وتدل بمفهومها علی عدم جوب التبین إذا جاء العادل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سابقاً أن الآیة ظاهرة فی ان الموضوع خصوص نبأ الفساق إن جاءکم فاسق بنبأ فتبینوا</w:t>
      </w:r>
      <w:r>
        <w:rPr>
          <w:rStyle w:val="FootnoteAnchor"/>
          <w:rtl w:val="true"/>
        </w:rPr>
        <w:footnoteReference w:id="116"/>
      </w:r>
      <w:r>
        <w:rPr>
          <w:rFonts w:ascii="IRNazanin" w:hAnsi="IRNazanin" w:eastAsia="IRNazanin"/>
          <w:color w:val="111111"/>
          <w:sz w:val="28"/>
          <w:sz w:val="28"/>
          <w:szCs w:val="28"/>
          <w:rtl w:val="true"/>
          <w:lang w:bidi="fa-IR"/>
        </w:rPr>
        <w:t xml:space="preserve">  حیث لا شبهة فی ظهور الآیة فی أن الموضوع خصوص نبأ الفاسق وإرادة طبیعی النبأ بحاجة الی عنایة زائدة وذلک حیث یکون النبأ معرفا باللام أو یکون مذکوراً فی صدر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الأمرین فی المقام مفقود، حیث أن النبأ غیر معرف باللام ولا هو مذکور فی صدر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قرینة فی الآیة المبارکة علی ان المراد من النبأ طبیعی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قرینة من خارج الآیة المبارکة تدل علی أن طبیعی النبأ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قرینة علی ان المراد من النبأ فی الآیة المبارکة هو طبیعی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هو نبأ الفاسق وحینئذ لا تدل الآیة علی المفهوم إذ القضیة الشرطیة فی الآیة مسوقة لبیان تحقق الموضوع ولا مفهوم لها إذ مفهومها السالبة بانتفاء الموضوع وهو لیس من المفهوم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ان المراد من النبأ هو طبیعی النبأ فی الآیة المبارکة إلا أن لا شبهة فی أن طبیعی النبأ قد خصص بحصة خاصة وهی نبأ الفاسق فإن الفاسق إذا جاء به یوجب تخصص طبیعی النبأ بخصوص نبأ الفساق وحینئذ یکون الموضوع هو نبأ الفاسق حیث أن وجوب التبین عنه لا عن طبیعی النبأ لأن التقدیر حینئذ یکون إن جاء الفاسق بالنبأ فتبینوا وهذا یعنی أن وجوب التبین لیس عن طبعی النبأ بل إنما هو عن نبأ الفاسق فیلزم المحذور وهو ان القضیة الشرطیة فی الآیة المبارکة لا تدل علی المفهوم حیث أنها مسوقة لبیان تحقق الموضوع</w:t>
      </w:r>
      <w:r>
        <w:rPr>
          <w:rFonts w:eastAsia="IRNazanin" w:cs="IRNazanin"/>
          <w:color w:val="111111"/>
          <w:sz w:val="28"/>
          <w:szCs w:val="28"/>
          <w:rtl w:val="true"/>
          <w:lang w:bidi="fa-IR"/>
        </w:rPr>
        <w:t>.</w:t>
      </w:r>
      <w:bookmarkStart w:id="319" w:name="pg4992_62790"/>
    </w:p>
    <w:p>
      <w:pPr>
        <w:pStyle w:val="BookText"/>
        <w:rPr/>
      </w:pPr>
      <w:bookmarkEnd w:id="319"/>
      <w:r>
        <w:rPr>
          <w:rFonts w:ascii="IRNazanin" w:hAnsi="IRNazanin" w:eastAsia="IRNazanin"/>
          <w:color w:val="111111"/>
          <w:sz w:val="28"/>
          <w:sz w:val="28"/>
          <w:szCs w:val="28"/>
          <w:rtl w:val="true"/>
          <w:lang w:bidi="fa-IR"/>
        </w:rPr>
        <w:t>واما 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من أن المراد من النبأ إن کان طبیعی النبأ لزم وجوب التبین عن طبیعی النبأ عند مجیء الفاسق به إذ مجیء الفاسق به شرط لوجوب التبین عن طبیعی النبأ ومن الواضح أن طبیعی النبأ ینطبق علی نبا العادل أیضا فلازم ذلک وجوب التبین عن نبأ العادل أیضا وهو کما تری فلا یمکن الأخذ به بل هو خلاف الضرورة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الأمر لیس کذلک فإن المراد من النبأ فی الآیة الکریمة إذا کان طبیعی النبأ هو الطبیعی المنحل إلی أفراده ومعنی ذلک أن کل فرد من أفراده إذا جاء به الفاسق وجب التبین عنه فالآیة غیر ناظرة الی نبأ العادل ونبأ الثقة إذ المراد فی الآیة لو کان طبیعی النبأ فهذا الطبیعی ینحل بانحلال أفراده ومعناه أن کل فرد من أفراده إذا جاء به الفاسق وجوب التبین عنه وهذا هو معنی الآیة المبارکة فلا یلزم المحذور إذ المحذور ان مجیء الفاسق به شرط حتی لوجوب التبین عن نبأ العادل به الذی لا معنی له بل المراد أن کل فرد من أفراد النبأ إذا جاء به الفاسق وجب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معنی الآیة الکریمة بناءً علی ان یکون المراد من النبأ طبیعی النبأ</w:t>
      </w:r>
      <w:r>
        <w:rPr>
          <w:rFonts w:eastAsia="IRNazanin" w:cs="IRNazanin"/>
          <w:color w:val="111111"/>
          <w:sz w:val="28"/>
          <w:szCs w:val="28"/>
          <w:rtl w:val="true"/>
          <w:lang w:bidi="fa-IR"/>
        </w:rPr>
        <w:t>.</w:t>
      </w:r>
    </w:p>
    <w:p>
      <w:pPr>
        <w:pStyle w:val="Heading2"/>
        <w:numPr>
          <w:ilvl w:val="1"/>
          <w:numId w:val="1"/>
        </w:numPr>
        <w:rPr/>
      </w:pPr>
      <w:bookmarkStart w:id="320" w:name="__RefHeading___Toc407538_774463916"/>
      <w:bookmarkStart w:id="321" w:name="_Toc107"/>
      <w:bookmarkEnd w:id="320"/>
      <w:r>
        <w:rPr>
          <w:rtl w:val="true"/>
        </w:rPr>
        <w:t>أدلة حجیة خبر الواحد – آیة النبأ</w:t>
      </w:r>
      <w:r>
        <w:rPr>
          <w:rtl w:val="true"/>
        </w:rPr>
        <w:t xml:space="preserve">. </w:t>
      </w:r>
      <w:r>
        <w:rPr>
          <w:rtl w:val="true"/>
        </w:rPr>
        <w:t>بحث الأصول</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المراد من النبأ فی الآیة الکریمة إن کان طبیعی النبأ فمعنی الآیة أن کل نبأ إذا جاء به الفاسق وجب التبین عنه وأما مفهوم الآیة فهو أن کل نبأ جاء به العادل لم یجب التبین عنه، فالمراد من النبأ إذا کان طبیعی النبأ المنحل بانحلال أفراده صار معنی الآیة هکذا کل نبأ إذا جاء به الفاسق وجب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ذلک أن الفاسق إذا جاء بالنبأ وجوب التبین عن کل نبأ ففرق بین هذا وبین ذاک فإن لازم ذلک وجوب التبین عن نبأ العادل إذا جاء الفاسق بنبأ وهذا خلاف الضرورة والوجدان ولا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معنی الآیة أن کل نبأ إذا جاء به الفاسق وجب التبین عنه لا أن معنی الآیة بناءً علی کون النبأ طبیعی النبأ أن الفاسق إذا جاء بنبأ وجب التبین عن کل نبأ ومنه نبأ العادل ونبأ الثقة وهذا مما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الآیة حینئذ أن لکل نبأ جاء بعه العادل لم یجب التبین عنه فهو حجة هذا هو معنی الآیة المبارکة بناءً علی أن یکون المراد من النبأ طبیعی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النبأ إن کان طبیعی النبأ فلازمه أن الفاسق إذا جاء بنبأ وجب التبین عن طبیعی النبأ بتمام أفراده ومنها نبأ الفاسق وهذا مما لا یمکن الالتزام به،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لأن المراد من النبأ إن کان طبیعی النبأ فلیس معناه ذلک بل معناه أن کل فرد من النبأ إذا جاء به الفاسق وجب التبین عنه لا أن الفاسق إذا جاء بنبأ وجب التبین عن کل 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الآیة الکریمة لا تدل علی حجیة خبر العادل لا بمفهوم الشرط ولا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مورد الآیة المبارکة الشبهة الموضوعیة ومن الواضح أن الحجة فی الشبهة الموضوعیة هی العلم الوجدانی والبینة واما خبر العدل الواحد فلا یکون حجة فی الشبهات الموضوعیة فمن أجل ذلک لا یمکن الأخذ بمفهوم الآیة إذ مقتضاه حجیة خبر العادل الواحد مطلقا وإن کان واحدا ولا یمکن الالتزام به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تقیده بضم خبر العدل الآخر إلیه حتی یصیر بینة فهو أیضا لا یمکن لأن المفهوم لازم للمنطوق وتابع له فی الإطلاق والتقیید وفی الحدوث والبقاء وفی الوجود والعدم ولیس له استقلال ولا یعقل أن یکون المنطوق مطلقا والمفهوم مقیدا فلا یمکن ان یکون المنطوق لا یشتمل علی شیء والمفهوم مشتملا علی شیء زائد لأنه تابع للمنطوق من جمیع الجهات فی الإطلاق والتقیید وفی السعة والضیق وفی الحدوث والبقاء وفی الوجود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قیدنا المفهوم بضم خبر العدل الآخر إلیه حتی یصیر متعددا ویصدق علیه عنوان البینة فلا بد من تقیید المنطوق ایضا بأن یکون المنطوق أیضا مقیدا بضم خبر الفاسق إلی الخبر الأول حتی یکون متعددا وهذا ممالا معنی له إذ معناه أن خبر الفاسق إنما یجب التبین عنه إذا کان متعددا وأما إذا کان واحدا فالآیة ساکتة عنه وهذا مما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فتقیید المنطوق مما لامعنی له فالمنطوق لا بد ان یکون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المنطوق مطلقا فالمفهوم أیضا لا بد أن یکون مطلقا ولا یعقل أن یکون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تقیید إطلاق المفهوم بضم خبر عدل آخر إلیه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إن المراد من النبأ فی الآیة المبارکة إن کان جنس النبأ الصادق علی الواحد والزائد فیکون مقتضی مفهوم الآیة عدم وجوب التبین عن خبر العادل مطلقا وإن کان واحدا وهذا مما لا یمکن الالتزام به إلا بقرینة، والقرینة علی هذا التقیید موجودة وهی موثقة مسعدة بن صدقة فإنها تدل علی اعتبار البینة فی الشبهات الموضوعیة فهی قرینة علی تقیید المفهوم ولا مانع من هذا التقیید فإن تقیید المفهوم بطبعه لا یمکن فإذا کان المنطوق مطلقا فلا بد أن یکون المفهوم مطلقا أیضا ولا یمکن تقییده واما تقییده بقرینة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من النبأ نبأ واحد بقرینة التنوین فإن قوله تعالی إن جاءکم فاسق بنبأٍ</w:t>
      </w:r>
      <w:r>
        <w:rPr>
          <w:rStyle w:val="FootnoteAnchor"/>
          <w:rtl w:val="true"/>
        </w:rPr>
        <w:footnoteReference w:id="119"/>
      </w:r>
      <w:r>
        <w:rPr>
          <w:rFonts w:ascii="IRNazanin" w:hAnsi="IRNazanin" w:eastAsia="IRNazanin"/>
          <w:color w:val="111111"/>
          <w:sz w:val="28"/>
          <w:sz w:val="28"/>
          <w:szCs w:val="28"/>
          <w:rtl w:val="true"/>
          <w:lang w:bidi="fa-IR"/>
        </w:rPr>
        <w:t xml:space="preserve">  ظاهر فی أنه نبأ واحد فتکون دلالة الآیة المبارکة هی عدم وجوب التبین عن خبر عدل واحد وهذا مما لا یمکن الالتزام به فی الشبهات الموضوعیة حیث لا بد من التعدد فی الشبهات الموضوعیة وخبر العدل الواحد لا تعدد فیه ولا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شیخنا الانصاری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من النظر إلی روایة مسعدة بن صدقة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فیها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سندها فقد ذکرنا أن مسعدة بن صدقة لم یثبت توثیقه فی کتب الرجال وإن کان معروفا ومشهورا بین الأصحاب ویعبر عن روایاته بالموثقة إلا أنه لم تثبت وثاقته فی کتب الرجال وتفصیل الکلام یأتی فی ضمن البحوث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الدلالة فقد جاء فیها کل شیء فیه حلال وحرام فهو حلال إلا ان یستبین منه شیء أو تقوم به البینة وهکذا ذکر بعد ذلک أمثلة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الشاهد هذا المقطع من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فیه حرام وحلال فهو حلال إلا أن یستبین أو تقوم به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بان الشبهة الموضوعیة لا تثبت إلا بالعلم الوجدانی او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المقطع دلالتان دلالة إیجابیة ودلالة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الدلالة الإیجابیة فهی دلالتها علی أن الحجة فی الشبهات الموضوعیة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العلم الوجدانی، والآخر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 الثانیة فدلالة سلبیة وهی سکوت المولی بعد بیان العلم الوجدانی والبینة مع انه کان فی مقام البیان أی بیان الحجة فی الشبهة الموضوعیة وقد بین أمران أحدهما العلم الوجدانی والآخر البینة وبعد ذلک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والإطلاق الناشئ من سکوت المولی فی مقام البیان قد ذکرنا غیر مرة انه من أضعف الإطلاقات والدلالة الإطلاقیة الناشئة من سکوت المولی فی المقام البیان من أضعف الدلالات ویقدم علیها کل دلالة لأن الساکت لا یمکن ان یعارض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الروایة تدل من جهة إطلاقها الناشئ من سکوت المولی فی مقام البیان علی عدم حجیة خبر عدل واحد فی الشبهات الموضوعیة طالما لم یکن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الآیة المبارکة فهی دالة بمفهومها علی حجیة خبر عدل واحد فدلالة الآیة علی المفهوم إما بالوضع او بالإطلاق الثابت بمقدمات الحکمة وعلی کلا التقدیرین فالإطلاق الناشئ من سکوت المولی فی مقام البیان لا یصلح أن یعارض إطلاق الآیة الکریمة الناشئ من مقدمات الحکمة لأن مقدمات الحکمة مرکبة من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علی الطبیعی الجامع بین أفراده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المتکلم أنه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ینصب قرینة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هذه المقدمات انعقد ظهور المطلق فی الإطلاق وهذا الظهور أقوی من الظهور الناشئ من سکوت المولی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إطلاق روایة مسعدة إطلاق لفظی ولکن روایة مسعدة بإطلاقها تشمل الشبهات الحکمیة والموضوعیة معا بقرینة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الآیة المبارکة فموردها الشبهة الموضوعیة ولکنها بإطلاقها تشمل الشبهات الحکمیة أیضا فتکون النسبة بینهما عموم من وجه فیقع التعارض بینهما فی مورد الالتقاء والاجتماع وهو الشبهة الموضوعیة إذ مفاد إطلاق روایة مسعدة یدل علی أن الحجة فیها العلم الوجدانی والبینة دون غیرها وأما أطلاق الآیة المبارکة فیدل علی ان خبر العدل الواحد حجة فیها فیقع التعارض بینهما فی مورد الالتقاء والاجتماع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بد من تقدیم إطلاق الآیة المبارکة علی إطلاق روایة مسعدة لأنه لا یمکن تقیید المطلق بغیر مورده لأن المطلق ناص فی مورده ولا یمکن تقیید إطلاقه بغیر مورده فإنه مستهجن عرفا فإرادة المورد من إطلاق المطلق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الشبهة الموضوعیة مورد الآیة المبارکة فلا یمکن تقیید إطلاق الآیة المبارکة بالشبهة الحکمیة وإخراج الشبهة الموضوعیة عنه فهذا معناه إخراج مورده عنه وهو لا یمکن ولیس بعرفی ولا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تقدیم إطلاق الآیة المبارکة علی إطلاق روایة مسعدة وتقیید إطلاق روایة مسعدة بالشبهات الحکمیة، وفی الشبهة الموضوعیة لا بد ان یکون خبر العدل الواحد حجة بمقتضی إطلاق مفهوم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أنه لا یمکن تقدیم إطلاق روایة مسعدة علی إطلاق الآیة المبارکة لأمرین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الآیة المبارکة نص فی مورده وهو الشبهة الموضوعیة حیث أن کل مطلق نص فی مورده، وإما إطلاق روایة مسعدة فهو ظاهر فی ان مورده الشبهة الموضوعیة فلا بد من تقدیم إطلاق مفهوم الآیة المبارکة علی إطلاق روایة مسعدة من باب تقدیم النص علی الظاهر وهو من أحد موارد الجمع الدلالی العرفی</w:t>
      </w:r>
      <w:r>
        <w:rPr>
          <w:rFonts w:eastAsia="IRNazanin" w:cs="IRNazanin"/>
          <w:color w:val="111111"/>
          <w:sz w:val="28"/>
          <w:szCs w:val="28"/>
          <w:rtl w:val="true"/>
          <w:lang w:bidi="fa-IR"/>
        </w:rPr>
        <w:t>.</w:t>
      </w:r>
      <w:bookmarkStart w:id="322" w:name="pg4992_62801"/>
    </w:p>
    <w:p>
      <w:pPr>
        <w:pStyle w:val="BookText"/>
        <w:rPr/>
      </w:pPr>
      <w:bookmarkEnd w:id="322"/>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إطلاق المطلق بغیر مورده مستهجن لدی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بد تقدیم إطلاق الآیة المبارکة علی إطلاق روایة مسعدة إذ تقدیم إطلاق روایة مسعدة فی مورد الاجتماع وهو الشبهة الموضوعیة علی إطلاق المفهوم من الآیة قبیح ومستهجن</w:t>
      </w:r>
      <w:r>
        <w:rPr>
          <w:rFonts w:eastAsia="IRNazanin" w:cs="IRNazanin"/>
          <w:color w:val="111111"/>
          <w:sz w:val="28"/>
          <w:szCs w:val="28"/>
          <w:rtl w:val="true"/>
          <w:lang w:bidi="fa-IR"/>
        </w:rPr>
        <w:t>.</w:t>
      </w:r>
    </w:p>
    <w:p>
      <w:pPr>
        <w:pStyle w:val="Heading2"/>
        <w:numPr>
          <w:ilvl w:val="1"/>
          <w:numId w:val="1"/>
        </w:numPr>
        <w:rPr/>
      </w:pPr>
      <w:bookmarkStart w:id="323" w:name="__RefHeading___Toc407540_774463916"/>
      <w:bookmarkStart w:id="324" w:name="_Toc108"/>
      <w:bookmarkEnd w:id="323"/>
      <w:r>
        <w:rPr>
          <w:rtl w:val="true"/>
        </w:rPr>
        <w:t>أدلة حجیة خبر الواحد – آیة النبأ</w:t>
      </w:r>
      <w:r>
        <w:rPr>
          <w:rtl w:val="true"/>
        </w:rPr>
        <w:t xml:space="preserve">. </w:t>
      </w:r>
      <w:r>
        <w:rPr>
          <w:rtl w:val="true"/>
        </w:rPr>
        <w:t>بحث الأصول</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روایة مسعدة والکلام فی هذه الروایات یقع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 مبحث البراءة موسعا أنها غیر تامة سندا وهی ضعیفة وإن عبر الفقهاء عنها بالموثقة ولکنها لیست موثقة علی تفصیل یأتی فی مبحث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تشمل الشبهة الحکمیة والموضوعیة معا لأن صدرها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یشمل الشبهة الموضوعیة والشبهة الحکمیة کما إذا شککنا فی حرمة إناء أنه حرام او حلال فلا مانع من التمسک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الحال فی الشبهة الحکمیة کما إذا شککنا فی أن شرب التتن حرام أو حلال فلا مانع من التمسک بهذه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یشمل الشبهة الحکمیة والشبهة الموضوعیة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والامثلة المذکورة فی هذه الروایات وإن کانت مختصة بالشبهة الموضوعیة إلا أن الأمثلة لا تصلح أن تکون مقیدة لإطلاق الروایات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الشبهة الموضوعیة إنما هو بالعلم الوجدانی أو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هذا حتی یستبین لک غیر 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سکوتیة فإن المولی سکت مع أنه فی مقام البیان والإطلاق الناشئ من السکوت فی مقام البیان النافی لحجیة خبر العدل وخبر الثقة ذکرنا أنه من أضعف الإطلاقات وهذه الدلالة من أضعف الدلالات فیقدم علیها کل دلالة وکل إطلاق، لأن الساکت لا یمکن أن یعارض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تدل علی حجیة خبر العدل الواحد فی الشبهة الموضوعیة بالإطلاق الناشئ من السکوت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یصلح أن یکون معارضا لإطلاق مفهوم الآیة المبارکة، حیث أن الآیة المبارکة تدل بمفهومها علی حجیة خبر العادل فی الشبهات الموضوعیة والإطلاق للمفهوم الناشئ من مقدمات الحکمة إطلاق لفظی وظهوری أی موجب لظهور اللفظ فی الإطلاق وهو لا شبهة فی أنه مقدم علی الإطلاق السکوتی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إطلاق روایة مسعدة إطلاق لفظی وناشئ من مقدمات الحکمة فمع هذا لا یصلح أن یعارض مفهوم الآیة المبارکة، لأنا إذا قلنا بأن دلالة القضیة الشرطیة علی المفهوم إنما هی بالوضع ـــ کما أخترناه فی مفهوم الشرط ـــ وأن هیئة القضیة الشرطیة تدل علی تعلیق الجزاء علی الشرط وبمقتضی مولویته تدل علی ان المعلق علی الشرط طبیعی الحکم لا شخص الحکم المجعول فی القضیة فبطبیعة الحال تدل علی انتفاء طبیعی الحکم بانتفاء الشرط وهذا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فهیئة القضیة الشرطیة تدل بمقتضی مولویتها عل تعلیق الجزاء الطبیعی علی الشرط بالمطابقة وبالالتزام علی انتفاء الطبیعی المعلق بانتفاء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 إن دلالة القضیة الشرطیة علی المفهوم إنما هی بالوضع</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شبهة فی أن إطلاق روایة مسعدة وإن قلنا بأنه إطلاق لفظی ناشئ من مقدمات الحکمة ولکن لا یصلح أن یعارض دلالة القضیة الشرطیة فی الآیة المبارکة علی المفهوم فإن هذه الدلالة إنما هی بالوضع ولا شبهة أن الدلالة المستندة الی الوضع أقوی وأظهر من الدلة المستندة الی الإطلاق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دلالة القضیة الشرطیة علی المفهوم إنما هی بالإطلاق الناشئ من مقدمات الحکمة ولیس بالوضع فإن هیئة القضیة الشرطیة تدل علی تعلیق أصل الجزاء علی الشرط ومقتضی إطلاقها الثابت بمقدمات الحکمة تدل علی ان المعلق علی الشرط طبیعی الحکم لا شخص الحکم المجعول فی القضیة فإذا کان المعلق علی الشرط طبیعی الحکم فلا محالة تدل القضیة علی انتفاء الطبیعی بانتفاء الشرط وهذا هو المفهوم حیث أن انتفاء شخص الحکم بانتفاء الشرط هو امر عقلی وأمر ذاتی ولیس مولویا ولیس من المفهوم فی شیء ولکن مع ذلک لا یمکن تقدیم إطلاق الروایة علی إطلاق مفهوم الآیة المبارکة أی مفهوم القضیة الشرطیة 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إطلاق المفهوم الشبهة الموضوعیة لأن مورد الآیة المبارکة الشبهة الموضوعیة والمفهوم بإطلاقه وإن کان یشمل الشبهات الحکمیة ولکن مورده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أطلاق الراویة فلیس مورده الشبهة الموضوعیة وإنما مورده الجامع بین الشبهة الموضوعیة والشبهة الحکمیة، وهو یشمل الشبهة الموضوعیة والشبهة الحکمیة علی وتیرة واحدة وفی عرض واحد، فالقدر المتیقن من إطلاق الراویة الشامل للشبهة الحکمیة والشبهة الموضوعیة هو الجامع بینهما وأما فی إطلاق المفهوم فالقدر المتیقن مورده وهو الشبهة الموضوعیة وبإطلاقه یشمل الشبهة الحکمیة فالشبهة الحکمیة فی مرتبة متأخرة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یمکن تقدیم إطلاق الروایة فی الشبهة الموضوعیة علی إطلاق المفهوم فإن لازم ذلک تخصیص العام بغیر مورده وتقید المطلق بغیر مورده وهو مستهجن عرفا وقبیح لدی العرف العام لأن القدر المتیقن من المطلق هو مورده ولا یمکن تخصیصه وتقییده بغر مورده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ان إطلاق المطلق نص فی مورده لأنه متیقن منه أی أن إرادة المورد هی المتیقنة فإرادة مورد المطلق هی المتیقنة فلا بد من تقدیم إطلاق المفهوم فی الشبهة الموضوعیة علی إطلاق الروایة من باب تقدیم النص علی الظاهر أو تقدیم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الراویة هل هی مختصة بالشبهة الموضوعیة أو تعم الشبهة الموضوعیة والشبهة الحکمیة معا ؟</w:t>
      </w:r>
    </w:p>
    <w:p>
      <w:pPr>
        <w:pStyle w:val="BookText"/>
        <w:rPr/>
      </w:pPr>
      <w:r>
        <w:rPr>
          <w:rFonts w:ascii="IRNazanin" w:hAnsi="IRNazanin" w:eastAsia="IRNazanin"/>
          <w:color w:val="111111"/>
          <w:sz w:val="28"/>
          <w:sz w:val="28"/>
          <w:szCs w:val="28"/>
          <w:rtl w:val="true"/>
          <w:lang w:bidi="fa-IR"/>
        </w:rPr>
        <w:t>ذکرنا أن صدر هذه الروایة یشمل الشبهة الحکمیة والموضوعیة معا فی عرض واحد وعلی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السید الاستاذ أن هذه الروایة مختصة بالشبهة الموضوعیة وذکر فی هذا السیاق مجموعة من القرائن علی ذلک وتفصیل ذلک فی مبحث البراءة حیث ذکرنا هناک أن هذه القرائن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تشمل الشبهة الحکمیة والشبهة الموضوعیة معا بصدرها ولا تختص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القضیة الشرطیة بحسب مدلولها المطابقی وبحسب منطوقها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إطلاق منطوق القضیة الشرطیة الثابت بمقدمات الحکمة فلیس مورده الشبهة الموضوعیة، فالشبهة الموضوعیة تکون موردا لمدلول القضیة الشرطیة وضعا وهو أصل المنطوق وأصل مدلولها وهو تعلیق الجزاء علی الشرط وإما إطلاق المنطوق الثابت بمقدمات الحکمة فهو یشمل الشبهة الحکمیة والموضوعیة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المفهوم نتیجة إطلاق المنطوق الثابت بمقدمات الحکمة فإذا کان المنطوق مطلقا ولیس مورد إطلاق المنطوق الشبهة الموضوعیة فقط کذلک إطلاق المفهوم فإن الشبهة الموضوعیة لیست موردا لإطلاق المفهوم فإن إطلاق التعلیق یشمل الشبهة الموضوعیة والحکمیة معا لأن مورد أصل التعلیق هو الشبهة الموضوعیة وإما کون التعلیق طبیعی الحکم الثابت بمقدمات الحکمة فنسبته الی کلتا الشبهتین علی حد سواء، فالقدر المتیقن هو الجامع بینهما ولیست الشبهة الموضوعیة هی القدر المتیقن من إطلاق المفهوم ولا القدر المتیقن من إطلاق المنطوق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مانع من تقیید إطلاق المفهوم بدلیل آخر کالروایة المذکورة فلا مانع من تقید إطلاقه بغیر الشبهة الموضوعیة فلا یلزم محذور تقیید إطلاق المطلق بغیر مورده لفرض أن مورد إطلاق المفهوم لیس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هذا التقیید ولا یکون مستهجنا عرفا ولا یلزم ان یکون قبیح لدی العرف العام</w:t>
      </w:r>
      <w:r>
        <w:rPr>
          <w:rFonts w:eastAsia="IRNazanin" w:cs="IRNazanin"/>
          <w:color w:val="111111"/>
          <w:sz w:val="28"/>
          <w:szCs w:val="28"/>
          <w:rtl w:val="true"/>
          <w:lang w:bidi="fa-IR"/>
        </w:rPr>
        <w:t>.</w:t>
      </w:r>
      <w:bookmarkStart w:id="325" w:name="pg4992_62809"/>
    </w:p>
    <w:p>
      <w:pPr>
        <w:pStyle w:val="BookText"/>
        <w:rPr/>
      </w:pPr>
      <w:bookmarkEnd w:id="325"/>
      <w:r>
        <w:rPr>
          <w:rFonts w:ascii="IRNazanin" w:hAnsi="IRNazanin" w:eastAsia="IRNazanin"/>
          <w:color w:val="111111"/>
          <w:sz w:val="28"/>
          <w:sz w:val="28"/>
          <w:szCs w:val="28"/>
          <w:rtl w:val="true"/>
          <w:lang w:bidi="fa-IR"/>
        </w:rPr>
        <w:t>هذا هو الإشکال علی إمکان تقیید إطلاق المفهوم لهذه الروایة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الکلام فیه إن شاء الله تعالی</w:t>
      </w:r>
      <w:r>
        <w:rPr>
          <w:rFonts w:eastAsia="IRNazanin" w:cs="IRNazanin"/>
          <w:color w:val="111111"/>
          <w:sz w:val="28"/>
          <w:szCs w:val="28"/>
          <w:rtl w:val="true"/>
          <w:lang w:bidi="fa-IR"/>
        </w:rPr>
        <w:t>.</w:t>
      </w:r>
    </w:p>
    <w:p>
      <w:pPr>
        <w:pStyle w:val="Heading2"/>
        <w:numPr>
          <w:ilvl w:val="1"/>
          <w:numId w:val="1"/>
        </w:numPr>
        <w:rPr/>
      </w:pPr>
      <w:bookmarkStart w:id="326" w:name="__RefHeading___Toc407542_774463916"/>
      <w:bookmarkStart w:id="327" w:name="_Toc109"/>
      <w:bookmarkEnd w:id="326"/>
      <w:r>
        <w:rPr>
          <w:rtl w:val="true"/>
        </w:rPr>
        <w:t>أدلة حجیة خبر الواحد – آیة النبأ</w:t>
      </w:r>
      <w:r>
        <w:rPr>
          <w:rtl w:val="true"/>
        </w:rPr>
        <w:t xml:space="preserve">. </w:t>
      </w:r>
      <w:r>
        <w:rPr>
          <w:rtl w:val="true"/>
        </w:rPr>
        <w:t>بحث الأصول</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أن ما قیل من أن مورد منطوق الآیة المبارکة وهو المدلول الوضعی ومورد أصل تعلیق الجزاء علی الشرط هو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مورد إطلاق المنطوق فهو الجامع بین الشبهة الحکمیة والشبهة الموضوعیة وکذلک مورد إطلاق المفهوم إذ إطلاق المفهوم تابع لإطلاق المنطوق ویدور مدراه فی الإطلاق والتقیید وإطلاق المنطوق إذا کان مورده الجامع بین الشبهة الحکمیة والشبهة الموضوعیة فکذلک مورد إطلاق المفهوم فعندئذ لا مانع من تقیید إطلاق المفهوم بغیر الشبهة الموضوعیة فلا یلزم المحذور المذکور وهو تقیید المطلق بغیر مورده الذی هو مستهجن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فی ذلک غیر قابل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مورد الآیة المبارکة الشبهة الموضوعیة منطوقا ومفهوما سواء کانت دلالة القضیة الشرطیة فی الآیة الکریمة علی المفهوم بالوضع أم کانت بالإطلاق الثابت بمقدمات الحکمة علی کلا التقدیرین مورد القضیة الشرطیة فی الآیة الکریمة هو الشبهة الموضوعیة علی کلا القولین فی المسألة أی القول أن دلالة القضیة الشرطیة علی المفهوم بالوضع ــ کما قویناه فی محله ــ وکذلک علی القول بأن دلالة القضیة الشرطیة علی المفهوم بالإطلاق الثابت بمقدمات الحکمة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الأول وهو ان هیئة القضیة الشرطیة موضوعة للدلالة علی تعلیق الجزاء علی الشرط وراء تعلیقه علی الموضوع وحیث أن هذا التعلیق مولوی فبطبیعة الحال تدل القضیة الشرطیة بالوضع علی ان المعلق طبیعی الحکم فإن تعلیق شخص الحکم علی الشرط لغو ولا یمکن صدوره من المولی الحکیم فحیث أن هذا التعلیق صدر من المولی فیکون تعلیق مولوی فبطیعة الحال یدل علی ان المعلق طبیعی الحکم فإذا کان المعلق علی الشرط وراء تعلیقه علی الحکم طبیعی الحکم فلا محال تدل القضیة الشرطیة علی انتفاء الجزاء بانتفاء الشرط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الدلالة دلالة وضعیة، فهیئة القضیة الشرطیة تدل علی تعلیق الجزاء علی الشرط بنحو القضیة المهملة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إطلاق هذه القضیة فهو یوسع دائرة الدلالة الوضعیة ویعممها فالإطلاق ملحوظ کالمعنی الحرفی ولیس ملحوظا مستقلا فی مقابل الدلالة الوضعیة، أی أن الدلالة الوضعیة ثابتة فی کل فرد من أفراد الطبیعی ویعمم هذه الدائرة ویوسعها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الوضعیة کما ذکرنا لها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مستندة الی الوضع ولا دخل لها فی أی مقدمة من المقدمات فالوضع هو العلة فی هذه الدلالة التصوریة، فانتقال الذهن من سماع اللفظ الی معناه هو الدلالة التصوریة وهذه الدلالة أمر قهری مستند الی الوضع، ومعروض هذه الدلالة المعنی الموضوع له ثم تنتقل هذه الدلالة من هذه المرتبة إلی مرتبة أعلی وأقوی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الدلالة التصدیقیة بلحاظ الإرادة الاستعمالیة فإن معروض هذه الدلالة نفس المعنی الموضوع له ولهذا تسمی هذه الدلالة أیضا بالدلال الوضعیة فی مقابل الدلالة الإطلاقیة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تنتقل من هذه الدلالة الی مرتبة أعلی منها وأقوی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الدلالة التصدیقیة بلحاظ الإرادة الجدیة وهی الموضوع للأثار الشرعیة والعرفیة والعقلائیة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الدلالة التصوریة فلیست موضوعا للآثار الشرعیة وکذلک الدلالة التصدیقیة بلحاظ الإرادة الاستعمالیة، فالموضوع لهذه الآثار هو الدلالة التصدیقیة بلحاظ الإرادة الجدیة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ومعروض هذه الدلالة أیضا نفس المعنی الموضوع له، فیکون المعنی الموضوع له من قبیل الهیولی فإن الهیولی موجود فی جمیع الصور غایة الأمر ینتقل من مرحلة الی مرحلة أخری ومن صورة إلی صورة أخری وإلا فالهیولی موجود، إذ حقیقة الحرکة خروج الشیء من القوة إلی الفعل ولیس معنی الحرکة إعدام شیء وإیجاد شیء آخر وإنما معنی الحرکة خروج الشیء من القوة الی الفعل، وفی کل مرحلة قد اجتمع فی الحرکة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بالفعل والآخر بالقوة کالنطفة فهی نطفة بالفعل ولکن جنین بالقوة والجنین جنین بالفعل ولکنه طفل بالقوة وهکذا تبدیل صورة بصورة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الحرکة حرکة تصاعدیة وتطوریة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شبیه ذلک فالمعنی الموضوع له موجود فی جمیع هذه المراحل من مرحلة التصور ومرحلة التصدیق بلحاظ الإرادة الاستعمالیة ومرحلة التصدیق بلحاظ الإرادة الجدیة النهائیة وجمیع هذه الدلالات دلالات وضعیة فی مقابل الدلالة الإطلاقیة الثابتة بمقدمات الحکمة فإنها مستندة الی مقدمات الحکمة ولیس مستندة الی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مورد هذه الدلالة الوضعیة الشبهة الموضوعیة فإن الآیة واردة فی ذلک منطوقا ومفهوما والإطلاق ملحوظ بالمعنی الحرفی فإطلاق القضیة الشرطیة شأنه توسیع دائرة الدلالة الوضعیة وتوسیعها وملحوظ کالمعنی الحرفی ولیس ملحوظا مستقلا لأن لکل قضیة سواء کانت شرطیة أم حملیة وسواء کانت اخباریة أم إنشائیة لها مدلول واحد ودلالة واحدة ولا یعقل أن تکون للقضیة الواحدة دلالتان مستقلتان ومدلولان مستقلان فهذا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دلالة القضیة الشرطیة فی الآیة الکریمة علی المفهوم بالإطلاق الثابت بمقدمات الحکمة فإن هیئة هذه القضیة الشرطیة بالوضع تدل علی أصل تعلیق الجزاء علی الشرط ومقتضی إطلاقها ان المعلق علی الشرط طبیعی الحکم لا شخص الحکم المجعول فی القضیة فإذا کان المعلق علی الشرط طبیعی الحکم فلا محالة ینتفی هذا الحکم بانتفاء الشرط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مورد هذا الاطلاق الثابت بمقدمات الحکمة الشبهة الموضوعیة غایة الأمر إطلاق القضیة یشمل الشبهة الحکمیة أیضا فلا فرق بین ان یکون الحکم المعلق علی الشرط وراء تعلیقه علی الموضوع بین ان یکون فی الشبهة الموضوعیة أو یکون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الجهة إطلاق القضیة یشمل الشبهة الحکمیة ایضا ولکن مورد هذا الإطلاق هو الشبهة الموضوعیة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الآیة المبارکة موردها الشبهة الموضوعیة منطوقا ومفهوما وسواء کانت دلالتها علی المفهوم بالوضع أم کانت دلالتها علی المفهوم بالإطلاق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فما قیل من أن مورد إطلاق المنطوق هو الجامع بین الشبهة الحکمیة والشبهة الموضوعیة وکذلک مورد إطلاق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مورد أصل المنطوق وهو أصل تعلیق الجزاء علی الشرط فمورده الشبهة الموضوعیة فهذا لا یمکن المساعدة علیه بل لا یرجع الی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لازم ذلک أن للآیة المبارکة دلالتان مستقلتان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تدل علی أصل تعلیق الجزاء علی الشرط یکون موردها الشبهة الموضوعیة، والثانیة تدل علی تعلیق طبیعی الجزاء علی الشرط ومورده الجامع بین الشبهة الحکمیة والشبهة الموضوعیة وهذا غیر معقول ولا یعقل ان تکون لقضیة واحدة دلالتان مستقلتان ومدلولان مستقلان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نفس هذا الإشکال فی نفسه لا یرجع الی معنی محصل ولا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أیضا وتسلیم ان بین إطلاق الآیة المبارکة وبین إطلاق روایة مسعدة تعارض فإن الآیة بإطلاقها تشمل الشبهة الحکمیة والموضوعیة معا وکذلک روایة مسعدة بإطلاقها تشمل الشبهة الحکمیة والموضوعیة معا فتقع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لا بد من طرح روایة مسعدة لأنها مخالفة للکتاب وتدخل فی الروایات التی تنص علی أن ما خالف الکتاب فهو زخرف وباطل ولم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الرسول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استنکروا مخالفة الکتاب ولا یمکن ان یصدر منهم ما یخالف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المخالفة أعم من کون الخبر مخالفا للکتاب بنحو التباین او بنحو 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المخالفة بنحو العموم المطلق لا بأس بها لأنها لیس فی الحقیقة مخالفة إذ هی لیست مستقرة وترتفع بالجمع الدلالی العرفی من خلال حمل العام علی الخاص والمطلق علی المقید وحمل الظاهر علی الأظهر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فالروایات التی تدل علی ما خالف الکتاب او السنة فهو باطل وزخرف أو لم أقله فهذه الروایات إنما تشمل المخالفة بنحو التباین أو بنحو العموم من وجه ولا تشمل المخالفة بنحو العموم والخصوص المطلق</w:t>
      </w:r>
      <w:r>
        <w:rPr>
          <w:rFonts w:eastAsia="IRNazanin" w:cs="IRNazanin"/>
          <w:color w:val="111111"/>
          <w:sz w:val="28"/>
          <w:szCs w:val="28"/>
          <w:rtl w:val="true"/>
          <w:lang w:bidi="fa-IR"/>
        </w:rPr>
        <w:t>.</w:t>
      </w:r>
      <w:bookmarkStart w:id="328" w:name="pg4992_62817"/>
    </w:p>
    <w:p>
      <w:pPr>
        <w:pStyle w:val="BookText"/>
        <w:rPr/>
      </w:pPr>
      <w:bookmarkEnd w:id="328"/>
      <w:r>
        <w:rPr>
          <w:rFonts w:ascii="IRNazanin" w:hAnsi="IRNazanin" w:eastAsia="IRNazanin"/>
          <w:color w:val="111111"/>
          <w:sz w:val="28"/>
          <w:sz w:val="28"/>
          <w:szCs w:val="28"/>
          <w:rtl w:val="true"/>
          <w:lang w:bidi="fa-IR"/>
        </w:rPr>
        <w:t>ومن هنا یظهر ان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ما دل علی اعتبار التعدد فی حجیة خبر العادل فی الشبهات الموضوعیة کموثقة مسعدة ونحوها فهی مخصصة للإطلاق المفهوم او موجبة لإلغاء المفهوم نهائیا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اختصاص روایة مسعدة بالشبهة الموضوعیة ولا تعم الشبهات الحکمیة کما ذهب إلیها جماعة 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أن صدر الروایة یشمل الشبهة الحکمیة والشبهة الموضوعیة حیث ان الأمثلة التی ذکرها بعد ذلک وإن کانت مختصة بالشبهات الموضوعیة إلا أنها لا تصلح ان تکون قرینة لأن ذکرها من باب المثال لا من باب القرینیة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البینة المذکورة فی هذه الروایة فالمراد منها مطلق الحجة ولیس المراد منها البینة المصطلحة لأن البینة المصطلحة اصطلاح خاص بین الفقهاء ویستعملها فی مقام أخبار العدول واخبار الثقة واما البینة فمعناه اللغوی وهو الحجة فیشمل خبر العادل أیضا فکل ما هو حجة فهو بینة وخبر العادل إذا کان حجة فهو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ذکر البینة فی ورایة مسعدة لا یصلح ان یکون قرینة عل اختصاص هذه الروایة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وتسلیم أن روایة مسعدة مختصة بالشبهة الموضوعیة ولکن لا تصلح ان تکون مقیدة لإطلاق المفهوم فإن تقیید إطلاق المفهوم بغیر مورده مستهجن عرفا وقبیح لدی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تقع المعارضة بین إطلاق المفهوم وروایة مسعدة فتدخل روایة مسعدة فی الروایات المخالفة للکتاب وهی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المناقشتین</w:t>
      </w:r>
      <w:r>
        <w:rPr>
          <w:rFonts w:eastAsia="IRNazanin" w:cs="IRNazanin"/>
          <w:color w:val="111111"/>
          <w:sz w:val="28"/>
          <w:szCs w:val="28"/>
          <w:rtl w:val="true"/>
          <w:lang w:bidi="fa-IR"/>
        </w:rPr>
        <w:t>.</w:t>
      </w:r>
    </w:p>
    <w:p>
      <w:pPr>
        <w:pStyle w:val="Heading2"/>
        <w:numPr>
          <w:ilvl w:val="1"/>
          <w:numId w:val="1"/>
        </w:numPr>
        <w:rPr/>
      </w:pPr>
      <w:bookmarkStart w:id="329" w:name="__RefHeading___Toc407544_774463916"/>
      <w:bookmarkStart w:id="330" w:name="_Toc110"/>
      <w:bookmarkEnd w:id="329"/>
      <w:r>
        <w:rPr>
          <w:rtl w:val="true"/>
        </w:rPr>
        <w:t>ادلة حجیة خبر الواحد ــ آیة النبأ</w:t>
      </w:r>
      <w:r>
        <w:rPr>
          <w:rtl w:val="true"/>
        </w:rPr>
        <w:t xml:space="preserve">. </w:t>
      </w:r>
      <w:r>
        <w:rPr>
          <w:rtl w:val="true"/>
        </w:rPr>
        <w:t>بحث الأصول</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حجیة خبر الواحد ــ آیة النبأ</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المناقشة الثالثة تنقسم إلی 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ادلة حجیة خبر الواحد هل تشمل خبر السید الذی نقل الاجماع علی عدم حجیة أخبار الآحاد أو لا تشمله؟</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حجیة أخبار الآحاد لا تشمل خبر السید 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حجیة خبر الواحد ان یکون عن حس فإذا أخبر واحد عن حس فهو مشمول لأدلة حجیة خبر الواحد وأما إذا کان أخباره عن حدس فلا یکون مشمولا لأدلة حجیة خبر الواحد، فأدلة حجیة خبر الواحد التی عمدتها سیرة العقلاء لا تشمل الخبار الحدسیة وتختص بالأخبار الحسیة والمفروض أن خبر السید خبر حدسی لا حسی لأنه أخبر عن قیام إجماع علی عدم حجیة أخبار الآحاد ولم ینقل الاجماع عن حس وإنما نقل الاجماع عن حدس فلا یکون خبره مشمولا لأدلة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إجماع السید معارض مع إجماع الشیخ حیث أن الشیخ أدعی الاجماع علی حجیة خبر الواحد، والمفروض کما أن السید ثقة فکذلک الشیخ ثقة ولا مزیة لنقل إجماع السید علی عدم حجیة أخبار الآحاد علی نقل الشیخ الاجماع علی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یقع التعارض بینهما لأن ادلة الحجیة لا یمکن أن تشمل کلا الاجماعین معا لاستلزامه التناقض وشمولها لأحدهما المعین دون الأخر ترجیح بلا مرجح إذ لا مزیة لأحدهما علی الآخر وأما شموله لأحدهما لا بعینه فهو لا یمکن فإن أرید به أحدهما المفهومی فلا واقع موضوعی له فی الخارج غیر وجوده فی عالم الذهن فهو مجرد مفهوم فی عالم الذهن ولا واقع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أحدهما المصداقی فهو من الفرد المردد فی الخارج والفرد المردد فی الخارج غیر معقول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لا یمکن شمول أدلة حجیة أخبار الآحاد لکلا الاجماعین أو لأحدهما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خبر السید عدم حجیة مطلق أخبار الآحاد سواء کان من أخبار الثقة أو من غیر أخبار الثقة فمدلول خبر السید یشمل خبر الثقة وأخبار الضعاف أی مدلوله عدم حجیة أخبار الآحاد مطلقا وأما مدلول أدلة حجیة أخبار الآحاد التی عمدتها سیرة العقلاء الممضاة شرعا فهی حجة لخصوص اخبار الثقة دون أخبار غیر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فمدلول خبر السید أعم من مدلول أدلة حجیة أخبار الآحاد فلا بد من تخصیص مدلول خبر السید بغیر أخبار الثقة فأخبار الثقة حجة وخبر السید مختص بغیر أخبار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أخبار الثقة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شمول أدلة حجیة أخبار الآحاد لخبر السید إذ لو شملت خبر السید لزم من فرض حجیته عدم حجیته والمفروض أن المخبر به بخبر السید عدم حجیة أخبار الآحاد ومنها خبر السید حیث أن خبر السید أیضا خبر واحد فعندئذ یلزم من فرض حجیته عدم جیته وکلما یلزم من فرض حجیته عدم حجیته فحجیته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ادلة حجیة أخبار الآحاد لا یمکن أن تشمل خبر السید إذ لو شملت خبر السید فلا یمکن شمولها لسائر الأخبار لاستحالة الجمع بین خبر السید وسائر أخبار الآحاد، فإذا شملت خبر السید فلا یمکن شمولها لسائر الأخبار ولازم ذلک تخصیص ادلة الحجیة بخبر السید فقط وخروج سائر أخبار الآحاد وهو خلاف الضرورة والوجدان ولا یمکن الالتزام به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خبر السید بنفسه یشمل نفسه أیضا بعنوانه وهو خبر الواحد باعتبار أن خبر السید قضیة حقیقیة والقضیة الحقیقیة تشمل الأفراد المحققة فی الخارج والأفراد المقدرة فی الخارج ومنها خبر السید أی إذا تحقق خبر السید فهو مصداق لهذه القضیة الحقیقیة وتنطبق علیه القضیة الحقیقیة وهو من انطباق نفس خبر السید علی نفسه ودلالة خبر السید علی عدم حجیة نفسه وهذا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یمکن شمول أدلة حجیة أخبار الآحاد لخبر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تشمل أدلة حجیة أخبار الآحاد الأخبار مع الواسطة او لا تشملها؟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شمول أدلة الحجیة للأخبار مع الواسطة حیث أن هذه الأدلة کما تدل علی حجیة الأخبار بلا واسطة کذلک تدل علی حجیة الأخبار مع الواسطة وذلک لأن لحجیة أخبار الآحاد شروط فإذا توفرت هذه الشروط فی خبر فهو مشمول لأدلة الحجیة سواء کانت هذه الشروط متوفرة فی الأخبار بلا واسطة ام کانت متوفرة فی الأخبار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الخبر من الثقة، وأما إذا لم یکن ثقة فهو غیر مشمول لأدلة حجیة خبر الواحد التی عمدها السیرة العقلائیة القطعیة الممضاة شرعا ، ولا شبهة فی أن السیرة إنما قامت علی العمل بأخبار الثقة فقط دون اخبار غیر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الخبر عن حس وأما الأخبار الحدسیة فلا تکون مشمولة لسیرة العقلاء الجاریة علی العمل بأخبار الثقة فهی جاریة فی المحسوسات وأما أخبار الثقة إذا کانت فی الحدسیات فلا سیرة علی العمل بها ولا دلیل 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الأخبار عن حس أو ما هو قریب من الحس، فمثل هذا الخبر یکون مشمولا لدلیل 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المخبر به بخبر الثقة أثرا شرعیا أو موضوعا للأثر الشرعی کالوجوب والحرمة والجزئیة والشرطیة وما شاکل ذلک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توفرت هذه الشروط فی الأخبار فتکون هذه الأخبار مشمولة لأدلة الحجیة وتکون حجة، ولا شبهة فی أن هذه الشروط متوفرة فی الأخبار بلا وساطة فإذا أخبر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وکان الراوی ثقة وکان الخبر عن حس والمخبر به هو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الإمام إما بنفسه أثرا شرعیا کما إذا کان قول الإمام متمثلا فی الوجوب أو الحرمة او الجزئیة او الشرطیة او موضوعا للأثر الشرعی فعلی کلا التقدیرین الشروط الثلاثة متوفرة فی الأخبار بدون الواسطة</w:t>
      </w:r>
      <w:r>
        <w:rPr>
          <w:rFonts w:eastAsia="IRNazanin" w:cs="IRNazanin"/>
          <w:color w:val="111111"/>
          <w:sz w:val="28"/>
          <w:szCs w:val="28"/>
          <w:rtl w:val="true"/>
          <w:lang w:bidi="fa-IR"/>
        </w:rPr>
        <w:t>.</w:t>
      </w:r>
      <w:bookmarkStart w:id="331" w:name="pg4992_62825"/>
    </w:p>
    <w:p>
      <w:pPr>
        <w:pStyle w:val="BookText"/>
        <w:rPr/>
      </w:pPr>
      <w:bookmarkEnd w:id="331"/>
      <w:r>
        <w:rPr>
          <w:rFonts w:ascii="IRNazanin" w:hAnsi="IRNazanin" w:eastAsia="IRNazanin"/>
          <w:color w:val="111111"/>
          <w:sz w:val="28"/>
          <w:sz w:val="28"/>
          <w:szCs w:val="28"/>
          <w:rtl w:val="true"/>
          <w:lang w:bidi="fa-IR"/>
        </w:rPr>
        <w:t>وأما إذا کانت هذه الأخبار مع الواسطة کما إذا أخبر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وعلی بن إبراهیم عن أبیه وأبوه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الکلینی ثقة فیکون أخباره عن خبر علی بن إبراهیم عن حس لأنه سمع خبر علی بن إبراهیم فالشرطان الأولان متوفران فیه أی کون الراوی ثقة وکون الخبر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الشرط الثالث وهو ان یکون المخبر به أثرا شرعیا فی نفسه او موضوعا للأثر الشرعی والمخبر به بخبر الکلینی هو خبر علی بن إبراهیم والمفروض ان خبر علی بن إبراهیم لیس حکما شرعیا فی نفسه ولا موضوعا للأثر الشرعی فمن هذه الناحیة یشکل شمول أدلة الحجیة للأخبار مع الواسطة والمفروض ان حجیة الخبر منوطة بتوفر الشروط الثلاثة لأنها مأخوذة فی موضوع حجیة الخبر لأن موضوع حجیة الخبر مرکب من کون الراوی ثقة وکون الأخبار عن حس وکون المخبر به فی نفسه حکما شرعیا أو موضوعا لحکم شرعی فمع توفر هذه الشروط فی خبر ثبتت الحجیة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المخبر به أثرا شرعیا أو موضوعا لأثر شرعی مأخوذ فی موضوع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علی بن إبراهیم لیس فی نفسه حکما شرعیا ولا موضوعا لحکم شرعی نعم هو موضوع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من الأثر الشرعی الحجیة لزم اتحاد الحکم مع الموضوع لأن الأثر الشرعی مأخوذ فی موضوع الحجیة فلو کانت الحجیة هی الأثر الشرعی للمخبر به لزم اتحاد الموضوع مع الحکم ولا یمکن شمول أدلة الحجیة لذلک</w:t>
      </w:r>
      <w:r>
        <w:rPr>
          <w:rFonts w:eastAsia="IRNazanin" w:cs="IRNazanin"/>
          <w:color w:val="111111"/>
          <w:sz w:val="28"/>
          <w:szCs w:val="28"/>
          <w:rtl w:val="true"/>
          <w:lang w:bidi="fa-IR"/>
        </w:rPr>
        <w:t>.</w:t>
      </w:r>
    </w:p>
    <w:p>
      <w:pPr>
        <w:pStyle w:val="Heading2"/>
        <w:numPr>
          <w:ilvl w:val="1"/>
          <w:numId w:val="1"/>
        </w:numPr>
        <w:rPr/>
      </w:pPr>
      <w:bookmarkStart w:id="332" w:name="__RefHeading___Toc407546_774463916"/>
      <w:bookmarkStart w:id="333" w:name="_Toc111"/>
      <w:bookmarkEnd w:id="332"/>
      <w:r>
        <w:rPr>
          <w:rtl w:val="true"/>
        </w:rPr>
        <w:t>أدلة حجیة أخبار الآحاد ـــ آیة النبأ</w:t>
      </w:r>
      <w:r>
        <w:rPr>
          <w:rtl w:val="true"/>
        </w:rPr>
        <w:t xml:space="preserve">. </w:t>
      </w:r>
      <w:r>
        <w:rPr>
          <w:rtl w:val="true"/>
        </w:rPr>
        <w:t>بحث الأصول</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أخبار الآحاد ـــ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شمول أدلة الحجیة للأخبار مشروط بشروط ثلاثة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الخبر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عن ثقة فلا یکون مشمولا لأدلة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به حکما شرعیا فی نفسه او موضوعا لبحکم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أن یکون الأخبار بلا واسطة او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إذا کان الخبر بلا واسطة عن الإمام فإذا توفرت هذه الشروط بأن یکون المخبر ثقة ویکون اخباره عن قول الإمام عن حس والشرط الثالث متوفر أیضا حیث أن قول الإمام أما ان یکون بنفسه حکما شرعیا أو یکون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توفر هذه الشروط فیکون الخبر مشمولا لأدلة الحجیة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الخبر مع الواسطة کما إذا أخبر الکلینی عن علی بن إبراهیم وهو عن أبیه وأبوه عن الإمام فهل تشمل أدلة حجیة أخبار الآحاد هذه الخبار مع الواسطة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الکلینی متوفر فیه الشرط الأول والثانی لأن خبره خبر ثقة وعن حس حیث أنه سمع عن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الشرط الثالث وهو کون خبر علی بن إبراهیم أثرا شرعیا فی نفسه أو موضوعا لأثر شرعی فالمفروض أنه لیس أثرا شرعیا فی نفسه ولا موضوعا لأثر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موضوع للحجیة الثابتة لخبر الکلینی فعندئذ یلزم محذور اتحاد الحکم مع الموضوع لأن الحکم هو حجیة الخبر فإذا کان حجیة خبر علی بن إبراهیم أثرا شرعیا والمفروض أن الأثر الشرعی مأخوذ فی موضوع دلیل الحجیة فإذاً یلزم اتحاد الحکم مع الموضوع أی یلزم ان تکون الحجیة حکما وموضوعا لنفسها وهذا مستحیل فمن أجل ذلک لا یمکن ان تکون ادلة الحجیة شاملة للخبر مع الواسطة لاستلزامه اتحاد الحکم مع الموضوع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ان الکلینی إذا أخبر عن علی بن إبراهیم فموضوع دلیل الحجیة مرکب من امرین إخبار الثقة عن شیء محسوس وکون ذلک الشیء أثرا شرعیا فی نفسه أو موضوعا للأثر الشرعی فإذا تحقق کلا الأمرین وکلا الجزئین تحققت الحجیة ویکون مشمولا لأدلة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موضوع أدلة الحجیة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الثقة عن شیء محسوس وکون ذلک الشیء حکما شرعیا فی نفسه أو موضوعا لحکما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ذلک الشیء خبر علی بن إبراهیم مثلا فإنه لیس حکما شرعیا فی نفسه ولا موضوعا لحکم شرعی کالوجوب او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موضوع لأثر شرعی وهو الحجیة والمفروض ان الحجیة حکم لهذا الأثر إذ هذا الأثر المترتب علی المخبر به مأخوذ فی موضوع الحجیة فإذا کان الأثر نفس الحجیة لزم اتحاد الحکم مع الموضوع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الکلینی إذا أخبر عن علی بن إبراهیم فخبر الکلینی ثابت لنا بالوجدان باعتبار أنا سمعنا من الکلینی هذا الخبر وأما خبر علی بن إبراهیم فثبوته یتوقف علی حجیة خبر الکلینی لأن ثبوته لیس وجدانیا فإذا کان خبر الکلینی حجة فهو یثبت خبر علی بن إبراهیم تعبدا من جهة حجیة خبر الکلینی والمفروض ان ثبوت خبر علی بن ابراهیم موضوع للحجیة فیلزم تقدم الحکم علی الموضوع وتأخر الحکم عن الموضوع فیلزم محذور توقف ثبوت الموضوع علی ثبوت الحکم وهذا مستحیل لأن ثبوت الحکم یتوقف علی ثبوت الموضوع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یتوقف ثبوت الموضوع علی ثبوت الحکم بأن یکون الموضوع فی طول الحکم ومتأخرا عن الحکم رتبة وهذا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هذا المحذور لا یمکن شمول أدلة الحجیة للأخبار مع الواسطة لاستلزامه تقدم الحکم علی الموضوع وتأخر الموضوع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هذین الإشکالین مختلفان ملاکا وموردا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ملاکا فإن ملاک استحالة الإشکال الأول اتحاد الحکم مع الموضوع وملاک استحالة الإشکال الثانی توقف الموضوع علی الحکم وتأخره عنه رتبة وهو مستحیل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موردا فإن مورد الإشکال الأول هو خبر الکلینی لا الخبر المباشر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موردا لهذا الإشکال باعتبار أن المخبر به بهذا الخبر هو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حکم شرعی فی نفسه او موضوع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هذا الإشکال هو خبر الکلینی باعتبار ان المخبر به بخبر الکلینی هو خبر علی بن إبراهیم وهو لیس بحکم شرعی فی نفسه ولا موضوعا لحکم شرعی فمن أجل ذلک مورد هذا الإشکال خبر الکلینی أی الخبر فی أول سلسلة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الخبر الأخیر المباشر لقول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مورد الإشکال الثانی فهو خبر الواسطة لا خبر الکلینی أی خبر علی بن إبراهیم وکذلک خبر أبیه فالخبر المباشر لقول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مورد هذا الإشکال فإن ثبوته تعبدا یتوقف علی حجیة خبر الکلینی أو علی حجیة خبر علی بن إبراهیم فیلزم محذور توقف ثبوت الموضوع علی ثبوت الحکم وتأخر الموضوع رتبة عن الحکم وهو مستحیل ولا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هما الإشکالان فی عدم شمول أدلة الحجیة للأخبار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مراحل ثلاثة 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الإشکالین مبنی علی ان المجعول فی أدلة حجیة الأمارات حجیة واحدة شخصیة حیث أن المجعول فی باب الأمارات إذا کان هو حجیة واحدة شخصیة لزم اتحاد الحکم مع الموضوع ولزم توقف ثبوت الموضوع علی 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بل هذا لیس معقول فلا یعقل أن یکون المجعول فی باب الأمارات حجیة واحدة شخصیة لأنه لغو وصدور اللغو من المولی الحکیم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أدلة حجیة الأمارات من القضایا الحقیقیة والحکم المجعول فی القضایا الحقیقیة مجعول لأفراد موضوعها من الأفراد المحققة فی الخارج والأفراد المقدرة فیه فالشارع یجعل الحجیة لکل فرد من أفراد خبر الثقة فکل فرد من أفراد خبر الثقة حجة بحجیة مستقلة کما هو الحال فی الأحکام التکلیفیة فکما ان وجوب الصلاة ینحل بانحلال أفراد المکلف فیثبت لکل فرد من أفراد المکلف وجوب مستقل وکذلک وجوب الحج علی المستطیع حیث أنه ینحل بانحلال أفراد المستطیع فی الخارج فیثبت لکل فرد من أفراده وجوب مستقل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أیضا کذلک فإن مفاد أدلة حجیة أخبار الآحاد سواء کانت الأدلة من الأدلة اللفظیة ام کانت من الأدلة العملیة کالسیرة العقلائیة فمفادها قضایا حقیقیة والحکم المجعول فی القضایا الحقیقیة منحل بانحلال أفرادها فی الخارج من الأفراد المحققة فی الخارج والأفراد المقدرة الوجود فی الخارج</w:t>
      </w:r>
      <w:r>
        <w:rPr>
          <w:rFonts w:eastAsia="IRNazanin" w:cs="IRNazanin"/>
          <w:color w:val="111111"/>
          <w:sz w:val="28"/>
          <w:szCs w:val="28"/>
          <w:rtl w:val="true"/>
          <w:lang w:bidi="fa-IR"/>
        </w:rPr>
        <w:t>.</w:t>
      </w:r>
      <w:bookmarkStart w:id="334" w:name="pg4992_62834"/>
    </w:p>
    <w:p>
      <w:pPr>
        <w:pStyle w:val="BookText"/>
        <w:rPr/>
      </w:pPr>
      <w:bookmarkEnd w:id="334"/>
      <w:r>
        <w:rPr>
          <w:rFonts w:ascii="IRNazanin" w:hAnsi="IRNazanin" w:eastAsia="IRNazanin"/>
          <w:color w:val="111111"/>
          <w:sz w:val="28"/>
          <w:sz w:val="28"/>
          <w:szCs w:val="28"/>
          <w:rtl w:val="true"/>
          <w:lang w:bidi="fa-IR"/>
        </w:rPr>
        <w:t>فإذاً لکل فرد من أفراد خبر الثقة حجیة مستقلة فیکون المجعول لکل فرد من أفراد خبر الثقة حجیة مستقلة فلا مجال لهذین الإشکالین ولا موضوع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 فلا یلزم اتحاد الحکم مع الموضوع فإن فرد من الحجیة حکم وفرد آخر من الحجیة موضوع ولا مانع من ذلک فهما فردان متباینان وموجودان مستقلان فی الخارج فأحد الفردین حکم والفرد الآخر مأخوذ فی موضوعه فلا مجال لهذا الإشکال ولا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الإشکال الثانی فأیضا کذلک فإن ثبوت خبر علی بن إبراهیم وإن کان متوقفا علی حجیة خبر الکلینی إلا أن حجیة خبر الکلینی لیست حکما لخبر علی بن إبراهیم حتی یلزم محذور تأخر الموضوع عن الحکم وتقدم الحکم علی الموضوع بل خبر علی بن إبراهیم فرد آخر من الحجیة ثبوته یتوقف علی حجیة خبر الکلینی فإذا ثبت ترتب علیه فرد آخر من الحجیة فلا یلزم تقدم الحکم علی الموضوع وتأخر الموضوع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کلا الإشکالین مبنی علی أن یکون المجعول فی أدلة الحجیة حجیة واحدة شخصیة وهذا غیر معقول وغیر ممکن صدوره من المولی الحکیم لأنه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الدلیل علی حجیة أخبار الثقة سیرة العقلاء فالأمر واضح فإن السیرة العقلائیة قد جرت علی العمل بکل خبر ثقة وان کل خبر ثقة حجة لدی العقلاء فلا شبهة فی تعدد الحجیة بتعدد الخبر وأن الحجیة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موضوع لهذین الإشکالین</w:t>
      </w:r>
      <w:r>
        <w:rPr>
          <w:rFonts w:eastAsia="IRNazanin" w:cs="IRNazanin"/>
          <w:color w:val="111111"/>
          <w:sz w:val="28"/>
          <w:szCs w:val="28"/>
          <w:rtl w:val="true"/>
          <w:lang w:bidi="fa-IR"/>
        </w:rPr>
        <w:t>.</w:t>
      </w:r>
    </w:p>
    <w:p>
      <w:pPr>
        <w:pStyle w:val="Heading2"/>
        <w:numPr>
          <w:ilvl w:val="1"/>
          <w:numId w:val="1"/>
        </w:numPr>
        <w:rPr/>
      </w:pPr>
      <w:bookmarkStart w:id="335" w:name="__RefHeading___Toc407548_774463916"/>
      <w:bookmarkStart w:id="336" w:name="_Toc112"/>
      <w:bookmarkEnd w:id="335"/>
      <w:r>
        <w:rPr>
          <w:rtl w:val="true"/>
        </w:rPr>
        <w:t>أدلة حجیة خبر الواحد ــ آیة النبأ بحث الأصول</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 آیة النبأ</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الجواب عن الأشکال فی المرحلة الأولی أن الحجیة المجعولة فی الأخبار مع الواسطة حجیة متعددة بتعدد الوسائط ولیس الحجیة المجعولة فیها حجیة واحدة کی یلزم محذور اتحاد الحکم مع الموضوع او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المرحلة الثانیة فمع الإغماض عما تقدم فی المرحلة الأولی وتسلیم ان الحجیة المجعولة فی الأخبار مع الواسطة حجیة واحدة وأن دلیل الحجیة یدل علی حجیة واحدة فمع ذلک لا مانع من شمول دلیل الحجیة للأخبار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واسطة إذا کانت ملحوظة بالمعنی الاسمی وبنحو الاستقلال لا یمکن شمول دلیل الحجیة لها لاستلزامه أحد المحذورین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کل واسطة ملحوظة بالمعنی الحرفی وکل واحد مندکا فی الآخر بحیث کل واسطة تکون جزء الموضوع وتمام السلسلة من البدایة إلی النهایة موضوعة واحدة غایة الأمر أن موضوع الحجیة مرکب وهذا أمر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الحکم قد یکون بسیطا وقد یکون مرکبا بلا فرق فی ذلک بین الأحکام التکلیفیة والأحکام الوضعیة فکما أن موضوع الوجوب قد یکون بسیطا فقد یکون مرکبا فکذلک موضوع الحجیة قد یکون بسیطا کما إذا کان خبر الواحد أخبر عن الإمام بلا واسطة فهو مشمول لدلیل الحجیة إذا کان المخبر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موضوع الحجیة مرکبا من خبرین أو أکثر کما إذا أخبر الکلینی عن علی بن إبراهیم عن أبیه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واسطة جزء الموضوع والسلسلة بتمامها موضوع لقول الإمام الذی هو أثر شرعی وکل واسطة جزء الموضوع ومن الواضح أن الأثر لا یترتب علی جزء الموضوع وإنما یترتب علی الموضوع بتمام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یلزم أی محذور ، ویمکن تقریب ذلک بوجهین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المخبر به قد یکون بتمامه موضوع للحکم وقد یکون المخبر به جزء الموضوع وما نحن فیه کذلک فإن کان الخبر بلا وساطة فالمخبر به تمام الموضوع للحکم وإذا کان الخبر مع الواسطة فالمخبر به جزء الموضوع کما فی المقام فالمخبر به جزء الموضوع إذا کان هذا الجزء محرزا شریطة ان تکون سائر الأجزاء أیضا محرزة فعندئذ یترتب علی هذه السلسلة الحجیة وتکون مشمولة لدلیل الحجیة لخبر الثقة إذا کان المخبر به فی کل واسطة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السلسلة بتمامها موضوع واحد والمحذور إنما یلزم إذا کان کل واسطة موضوع مستقل وملحوظ بنحو المعنی الاسمی وبنحو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تمام السلسلة موضوعا واحدا فلا یلزم أی من المحذورین لا اتحاد الحکم مع الموضوع ولا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فیه کذلک فإن الأخبار مع الواسطة کل واحد جزء الموضوع والمجموع تمام الموضوع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والأثر الشرعی لهذا المجموع هو قول الإمام وقول الإمام إما أن یکون أثرا شرعیا فی نفسه أو موضوعا للأثر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کلا التقدیرین فالأثر لهذا المجموع ولهذه السلسلة هو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تکون هذه السلسلة مشمولة لدلیل حجیة أخبر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محذور فی ذلک فی الأخبار مع الواسطة ولا إشکال فیه إذ کون الموضوع أمرا مرکبا أمر شائع فی الأحکام التکلیفیة والأحکام الوضعیة فالموضوع قد یکون بسیطا وقد یکون مرکبا من جزئین أو أکثر سواء کانت الأجزاء أجزاءً طولیة أم عرضیة ولا فرق من هذه الناحیة کأجزاء الصلاة فإنها أجزاء طولیة والصلاة مرکبة منها ولکل جزء موضع خاص فللتکبیرة موضع خاص وهو أنها لا بد ان تکون قبل القراءة، والقراءة لا بد ان تکون قبل الرکوع، وهکذا إلی الجزء الأخیر وهو التسلیمة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الموضوع مرکبا من الأجزاء فی عرض واحد فهذا أمر شائع ولا محذور فیه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نحن فیه موضوع الحجیة قد یکون بسیطا کما إذا کان خبر واحد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المخبر به ثقة فهو مشمول لدلیل حجیة أخبار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مرکبا فإذا کان الموضوع مرکبا فمع تحققه بتمام أجزائه ترتب علیه الحجیة بواسطة إثبات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أثر شرعی مترتب علی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 تام ومتین جدا حیث ان الإشکال مبنی علی أن یکون المخبر به تمام الموضوع مع أن الأمر لیس کذلک فإن المخبر به فی الأخبار مع الواسطة جزء الموضوع لا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الکلینی إذا أخبر عن الصفار والصفار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 بالالتزام عن صدور الخبر عن الإمام علی تقدیر عدم کذب الصفار وهذا المدلول الالتزامی قضیة شرطیة والجزاء فیها معلق علی الشرط فإن الجزاء هو صدور الخبر عن الإمام وهو معلق علی عدم کذب الصفار ولو لم یکذب الصفار لکان الخبر صادرا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المدلول الالتزامی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تطبیق دلیل حجیة خبر الثقة علی خبر الکلینی بلحاظ هذا المدلول الالتزامی الذی هو أثر شرعی لا بلحاظ حجیة خبر الصفار وإلا لزم احد المحذورین المتقدمین فإن حجیة خبر الصفار إن کانت حجیة أخری فهو خلف الفرض فإن المفروض أن المجعول فی الأخبار مع الواسطة حجیة واحدة لا حجیة متعددة بتعدد أفراد الواسطة، ففرض حجیة خبر الصفار زائدا علی حجیة خبر الکلینی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حجیة خبر الصفار نفس حجیة خبر الکلینی لزم اتحاد الحکم مع الموضوع لأن حجیة خبر الصفار مأخوذ فی موضوع حجیة خبر الکلینی بأن تکون الحجیة حکما وموضوعا معا وهو مستحیل ولا یمکن شمول دلیل الحجیة 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ثبوت خبر الصفار متوقفا علی حجیة خبر الکلینی باعتبار ان خبر الصفار لم یثبت لنا وجدانا والثابت لنا وجدانا هو خبر الکلینی وأما خبر الصفار فهو لم یثبت لنا وجدانا لأننا لم نسمع من الصفار فلا محالة یکون ثبوته تعبدیا وثبوته یتوقف علی حجیة خبر الکلینی فإن حجیة خبر الکلینی هو المنشأ لثبوت خبر الصفار تعبدا فإن خبر الکلینی إذا کان حجة فهو یدل علی ثبوت خبر الصفار تعبدا فعندئذ یلزم تقدم الحکم علی الموضوع لأن خبر الصفار موضوع فلا یعقل أن یکون حکمه متقدما علیه والحجیة حکم فیلزم تقدم الحکم علی الموضوع وهو مستحیل</w:t>
      </w:r>
      <w:r>
        <w:rPr>
          <w:rFonts w:eastAsia="IRNazanin" w:cs="IRNazanin"/>
          <w:color w:val="111111"/>
          <w:sz w:val="28"/>
          <w:szCs w:val="28"/>
          <w:rtl w:val="true"/>
          <w:lang w:bidi="fa-IR"/>
        </w:rPr>
        <w:t>.</w:t>
      </w:r>
      <w:bookmarkStart w:id="337" w:name="pg4992_62842"/>
    </w:p>
    <w:p>
      <w:pPr>
        <w:pStyle w:val="BookText"/>
        <w:rPr/>
      </w:pPr>
      <w:bookmarkEnd w:id="337"/>
      <w:r>
        <w:rPr>
          <w:rFonts w:ascii="IRNazanin" w:hAnsi="IRNazanin" w:eastAsia="IRNazanin"/>
          <w:color w:val="111111"/>
          <w:sz w:val="28"/>
          <w:sz w:val="28"/>
          <w:szCs w:val="28"/>
          <w:rtl w:val="true"/>
          <w:lang w:bidi="fa-IR"/>
        </w:rPr>
        <w:t>فإذاً تطبیق دلیل حجیة خبر الثقة علی خبر الکلینی إنما هو بلحاظ المدلول الالتزامی وهذا المدلول الذی هو قضیة شرطیة هو الأثر الشرعی لا بلحاظ حجیة خبر الصفار وإلا لزم أحد المحذورین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فیمکن لنا بتطبیق دلیل حجیة خبر الثقة علی خبر الکلینی الثابت لنا وجدانا إثبات القضیة الشرطیة وهی صدور الخبر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کذب الصفار ثم إثبات شرطها وهو عدم کذب الصفار باعتبار انه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الملازمة بین عدم کذب الکلینی وعدم کذب الصفار وصدور الخبر عن الإمام ثابتة واقعا بنحو القضیة الشرطیة وصدق القضیة الشرطیة منوط بثبوت الملازمة بینهما فإن کانت الملازمة بینهما ثابتة فالقضیة الشرطیة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الملازمة بینهما ثابتة فالقضیة الشرطیة کاذبة، ولیس صدق القضیة الشرطیة بصدق طرفیها فإن طرفیها کانا صادقین أم لم یکونا کذلک ممکن صدقها وممکن کذبها، وهذه الملازمة ملازمة أزلیة وثابتة من الأزل ولیس مسبوقة بالعدم إلا أن ثبوت هذه الملازمة لا یکفی لإثبات حجیة الخبر وصدوره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یتوقف علی إثبات شرطها وهو عدم کذب الکلینی ووثاقته وعدم کذب الصفار ووثاقته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مجرد العلم بثبوت الملازمة لا یکفی فی إثبات الخبر وصدوره من الإمام بل یتوقف علی تحقق شرطها وهو وثاقة الکلینی ووثاقة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ووثاقتهما إما ثابتة بالوجدان أو ثابتة بدلیل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فیمکن تطبیق دلیل الحجیة علی خبر الکلینی بلحاظ هذه القضیة الشرطیة ولا یلزم منه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2"/>
        <w:numPr>
          <w:ilvl w:val="1"/>
          <w:numId w:val="1"/>
        </w:numPr>
        <w:rPr/>
      </w:pPr>
      <w:bookmarkStart w:id="338" w:name="__RefHeading___Toc407550_774463916"/>
      <w:bookmarkStart w:id="339" w:name="_Toc113"/>
      <w:bookmarkEnd w:id="338"/>
      <w:r>
        <w:rPr>
          <w:rtl w:val="true"/>
        </w:rPr>
        <w:t>أدلة حجیة خبر الواحد – آیة النبأ</w:t>
      </w:r>
      <w:r>
        <w:rPr>
          <w:rtl w:val="true"/>
        </w:rPr>
        <w:t xml:space="preserve">. </w:t>
      </w:r>
      <w:r>
        <w:rPr>
          <w:rtl w:val="true"/>
        </w:rPr>
        <w:t>بحث الأصول</w:t>
      </w:r>
      <w:bookmarkEnd w:id="3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أن جماعة من المحققین قد أجاب عن الاشکال فی شمول دلیل الحجیة للأخبار مع الواسطة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اشکال اتحاد الحکم مع الموضوع أو إشکال تقدم الحکم علی الموضوع مبنی علی ان یکون المجعول فی الأخبار مع الواسطة حجیة واحدة شخصیة فهذه الحجیة الواحدة الشخصیة لا یمکن أن تکون حکما ولا یمکن أن تکون مأخوذة فی موضوع هذا الحکم وکذا لا یمکن ان تکون هذه الحجیة مثبتة لموضوعها ولهذا یلزم أحد المحذورین محذور اتحاد الحکم مع الموضوع ومحذور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المجعول حجیة متعددة بعدد الوسائط والأخبار وکل واسطة موضوع مستقل للحجیة فلا یسلم هذا المحذور إذ لا مانع من ان یکون فرد من الحجیة حکما وفرد آخر من الحجیة مأخوذا فی موضوع هذا الحکم ولا یلزم أی محذور ولا مانع من أن یکون فرد من الحجیة مثبتا لموضوع فردا آخر من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هو أن الأخبار مع الواسطة جمیعا موضوع واحد فجمیع السلسة بمثابة موضوع واحد غایة الأمر کل واسطة تعد جزء الموضوع لا تمام الموضوع إذ موضوع الحکم قد یکون بسیطا وقد یکون مرکبا وهذا أمر شائع فی الفقه فی الأحکام التکلیفیة والأحکام الوضعیة فلا مانع من أن یکون موضوع الحجیة خبر الواحد وقد یکون أخبارا متعددة بحیث یکون کل خبر جزء الموضوع لا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السلسلة بتمامها موضوع واحد وقول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هذه السلسلة وأثر شرعی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جدا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علی ما فی تقریر بحثه مفصلا ــ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الکلینی إذا أخبر عن الصفار والصفار عن الإمام بأن تکون الواسطة بین الکلینی وبین الإمام شخصا واحدا متمثل فی الصفار فقد أخبر بالالتزام عن صدور الخبر عن الإمام علی تقدیر عدم کذب الصفار بمعنی أنه لولم یکذب الصفار لکان الخبر صادرا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فالمدلول الالتزامی حینئذ قضیة شرطیة مقدمها وجود الموضوع وهی عدم کذب الصفار وصدقه ووثاقته وتالی هذه القضیة ثبوت المحمول یعنی الجزاء وهو صدور الخبر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الجزاء معلقا علی الشرط فإن صدور الخبر عن الإمام معلق علی عدم کذب الصفار وصدقه فی أخباره فإذا کان صادقا فقی أخباره ولم یکن کاذبا لکان الخبر صادرا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فیمکن تطبیق دلیل حجیة خبر الثقة علی خبر الکلینی بلحاظ هذا المدلول الالتزامی الذی هو قضیة شرطیة لا بلحاظ حجیة خبر الصفار وإلا لزم المحذورین المذکورین وهما اتحاد الحکم مع الموضوع وتقدم الحکم علی الموضوع لأن حجیة خبر الصفار إما عین حجیة خبر الکلینی أو غیره وفرض غیره خلف فإن الفرض إنما هو فی أن المجعول فی الأخبار مع الواسطة حجیة واحدة شخصیة فإن کانت عین حجیة خبر الکلینی لزم احد هذین المحذورین اتحاد الحکم مع الموضوع لأن هذه الحجیة قد أخذت فی موضوع حجیة خبر الکلینی او تقدم الحکم علی الموضوع وکلاهما مستحیل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یمکن أن یکون تطبیق دلیل الحجیة علی خبر الکلینی بلحاظ حجیة خبر الصفار وإنما یکون هذا التطبیق بلحاظ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إثبات القضیة الشرطیة وهی أن الصفار لو لم یکذب لصدر الخبر من الإمام فإثبات هذه القضیة الشرطیة بتطبیق دلیل حجیة أخبار الثقة علی خبر الکلینی الثابت لنا وجدانا ثم نثبت شرطها وهو عدم کذب الصفار فإن عدم کذب الصفار وصدقه شرط لصدور الخبر عن الإمام ثم نثبت شرطها وهو إحراز ان الصفار ثقة ولم یکذب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الملازمة بین عدم کذب الکلینی وعدم کذب الصفار وصدور الخبر من الإمام هذه الملازمة ثابتة واقعا وفی الأزل لا أنها ثابتة بأخبار الصفار لأن هذه الملازمة من الملازمات الواقعیة الأزلیة ولیست مسبوقة بالعدم غایة الأمر أن مجرد الأخبار عن هذه الملازمة بنحو القضیة الشرطیة لا یکفی فی حجیة الأخبار عنها بل حجیته تتوقف علی إحراز الشرط وهو صدق الصفار وعدم کذبه فإن هذه الملازمة قضیة شرطیة وذکرنا غیر مرة أن صدق القضیة الشرطیة إنما هی بصدق الملازمة فإن کانت الملازمة بین الجزاء والشرط ثابتة فی الواقع فالقضیة الشرطیة صادقة وإن لم تکن الملازمة ثابتة بینهما لم تکن القضیة الشرطیة صادقة بل تکون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صدق القضیة الشرطیة وکذبها بصدق وکذب طرفیها فإن طرفی القضیة الشرطیة وإن کانا مستحیلین فالملازمة إن کانت ثابتة بینهما فالقضیة الشرطیة صادقة وإن کان طرفیها مستحیلین فی الخارج ولکن مجرد ثبوت الملازمة لا یکفی فی حجیة الأخبار عنها بل تتوقف حجیة الخبر عنها علی تحقق الشرط وهو صدق الصفار وعدم کذبه ووثاقته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فی نفس بیان الإشکال تهافت وتناقض ــ علی ما فی تقریر بحثه ــ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البیان قد کذر أولا أن تطبیق دلیل الحجیة علی خبر الکلینی إنما هو بلحاظ المدلول الالتزامی لأنه أثر شرعی لا بلحاظ حجیة خبر الصفار وإلا لزم أحد المحذورین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ذیل هذا البیان قد ذکر أن مجرد ثبوت الملازمة بنحو القضیة الشرطیة لا یکفی فی حجیة الأخبار عن الملازمة بل تتوقف حجیة الأخبار عنها علی تحقق شرطها وهو صدق الصفار وعدم کذبه ووثاقته فإذا ثبتت وثاقة الصفار وجدانا او تعبدا ینطبق علیه دلیل حجیة أخبار الثقة فإنه ثقة وخبر الثقة حجة بمقتضی الأدلة اللفظیة والعملیة وینطبق علیه دلیل حجیة أخبار الثقة فإذا کان خبره حجة لزم المحذور المذکور وهو اتحاد الحکم مع الموضوع لأن حجیة خبر الصفار إما ان تکون عین حجیة خبر الکلینی او غیرها والثانی خلف الفرض وإن کانت عینها لزم احد المحذورین اتحاد الحکم مع الموضوع لأن الحجیة بما أنها اثر لخبر الصفار فهی مأخوذة فی موضوع حجیة خبر الکلینی فیتحد الحکم مع الموضوع او لزم تقدم الحکم علی الموضوع وکلاهما مستحیل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الدلالة الالتزامیة تتبع الدلالة المطابقیة فی السعة والضیق والإطلاق والتقیید وفی الحدوث والبقاء وفی الثبوت والسکوت وفی الحجیة باعتبار ان الملازمة بینهما من الملازمة البینة بالمعنی الأخص ولا یمکن ان یکون اللازم أعم من الملزوم أو اخص منه فإنه غیر معقول فإذا کان اللزوم بینهما من اللزوم البین بالمعنی الأخص فلا یعقل أن یکون أعم من الملزوم أو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فالمدلول الالتزامی منوط بثبوت المدلول المطابقی ویدور مداره ثبوتا وسقوطا والمفروض فی المقام ان المدلول الالتزامی لا یکون ملازما للمدلول المطابقی ولا یکون ثبوته بثبوت المدلول المطابقی فإن فی المقام المدلول الالتزامی هو ان الصفار لو لم یکذب لصدر الخبر من الإمام وهذه الدلالة الالتزامیة لا تتوقف علی ثبوت الدلالة المطابقیة وهذا المدلول الالتزامی لا یتوقف علی ثبوت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فخبر الکلینی لا یدل علی ثبوت المدلول الالتزامی بثبوت المدلول المطابقی مع انه لا شبهة فی أن المدلول الالتزامی تابع للمدلول المطابقی ولا یعقل أن لا یدل دلیل علی المدلول المطابقی إذا دل علی المدلول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خبر الکلینی یدل علی المدلول الالتزامی ولم یدل علی المدلول المطابقی وهذا غیر معقول إذ لو دل علی المدلول المطابقی وهو ثبوت خبر الصفار لزم احد المحذورین المذکورین فإن خبر الکلینی لو دل علی ثبوت خبر الصفار وهو المدلول المطابقی لخبر الصفار ثم یدل علی المدلول الالتزامی تبعا لزم احد المحذورین المذکورین ولهذا ذکر أن خبر الکلینی یدل علی ثبوت المدلول الالتزامی دون ثبوت المدلول المطابقی وهذا مما لا یمکن الالتزام به ولا یعقل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دل خبر الکلینی علی ثبوت المدلول المطابقی وهو خبر الصفار لزم احد المحذورین المذکورین وهو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والتفصی عن ذلک بأن خبر الکلینی یدل علی المدلول الالتزامی المتمثل فی القضیة الشرطیة لو لم یکذب الصفار لکان الخبر صادرا عن المعصوم فلو دل خبر الکلینی علی المدلول المطابقی ثم علی المدلول الالتزامی لزم احد المحذورین المذکورین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التفصی عن هذا الاشکال لا یمکن إلا بالالتزام بأن خبر الکلینی یدل علی المدلول الالتزامی دون المدلول المطابقی فهذا مما لا یمکن الالتزام به</w:t>
      </w:r>
      <w:r>
        <w:rPr>
          <w:rFonts w:eastAsia="IRNazanin" w:cs="IRNazanin"/>
          <w:color w:val="111111"/>
          <w:sz w:val="28"/>
          <w:szCs w:val="28"/>
          <w:rtl w:val="true"/>
          <w:lang w:bidi="fa-IR"/>
        </w:rPr>
        <w:t>.</w:t>
      </w:r>
      <w:bookmarkStart w:id="340" w:name="pg4992_62852"/>
    </w:p>
    <w:p>
      <w:pPr>
        <w:pStyle w:val="Heading2"/>
        <w:numPr>
          <w:ilvl w:val="1"/>
          <w:numId w:val="1"/>
        </w:numPr>
        <w:rPr/>
      </w:pPr>
      <w:bookmarkStart w:id="341" w:name="__RefHeading___Toc407552_774463916"/>
      <w:bookmarkStart w:id="342" w:name="_Toc114"/>
      <w:bookmarkEnd w:id="340"/>
      <w:bookmarkEnd w:id="341"/>
      <w:r>
        <w:rPr>
          <w:rtl w:val="true"/>
        </w:rPr>
        <w:t>أدلة حجیة خبر الواحد ــ آیة النبأ بحث الأصول</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 آیة النبأ</w:t>
      </w:r>
    </w:p>
    <w:p>
      <w:pPr>
        <w:pStyle w:val="BookText"/>
        <w:rPr/>
      </w:pPr>
      <w:r>
        <w:rPr>
          <w:rFonts w:ascii="IRNazanin" w:hAnsi="IRNazanin" w:eastAsia="IRNazanin"/>
          <w:color w:val="111111"/>
          <w:sz w:val="28"/>
          <w:sz w:val="28"/>
          <w:szCs w:val="28"/>
          <w:rtl w:val="true"/>
          <w:lang w:bidi="fa-IR"/>
        </w:rPr>
        <w:t>ذکرنا أن الدلالة الالتزامیة تتبع الدلالة المطابقیة فی الاطلاق والتقید وفی السعة والضیق وفی الثبوت والسقوط وفی الحجیة فإن المدلول الالتزامی لازم للمدلول المطابقی باللزوم البین بالمعنی الأخص فلا یعقل أن یکون اعم منه أو أخص فمن أجل ذلک یدور مداره فی جمیع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فالمدلول الالتزامی ثبوته منوط بثبوت المدلول المطابقی اطلاقا وتقیدا سعة وضیقا والمفروض ان المدلول المطابقی وهو خبر الصفار غیر ثابت لأن خبره الذی هو مدلول مطابقی لخبر الکلینی غیر ثابت فخبر الکلینی إذا لم یدل علی مدلوله المطابقی فبطبیعة الحال لا یمکن ان یدل علی مدلوله الالتزامی لأن دلالته علی المدلول الالتزامی تابعة لدلالته علی المدلول المطابقی فإذا لم یدل علی مدلوله المطابقی فلا یمکن أن یدل علی 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دل علی مدلوله الالتزامی بتبع دلالته علی مدلوله المطابقی لزم المحذور المتقدم وهو اتحاد الحکم مع الموضوع او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حجیة الإخبار عن ثبوت المدلول الالتزامی لا تتوقف علی ثبوت المدلول المطابقی وجدانا او تعبدا لکی یلزم المحذور المذکور غیر تام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الظهور هو أن الکلینی قد أخبر عن ثبوت المدلول الالتزامی علی تقدیر ثبوت المدلول المطابقی لأنه قد أخبر أن الصفار لو لم یکذب لصدر الخبر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فصدور الخبر من الإمام منوط بعدم کذب الصفار والأخبار عن هذه القضیة الشرطیة وهی أن الصفار لو لم یکذب لصدر الخبر من الإمام لا یکفی فی حجیة أخبار الصفار فإن حجیته متوقفة علی احراز صدقه وعدم کذبه ووثاقته ومع أحراز وثاقته یکون مشمولا لدلیل حجیة خبر الثقة ویعود المحذور المتقدم ومعناه أن خبر الصفار حجة من جهة تطبیق دلیل حجیة خبر الثقة وکونه مشمولا له فإذا کان خبر الصفار حجة فهل هذه الحجة عین حجیة خبر الکلینی او غیرها فإن کانت غیرها فهو خلف الفرض إذ المفروض أن المجعول فی الأخبار مع الواسطة حجیة واحدة شخصیة وإن لم یکن غیرها لزم اتحاد الحکم مع الموضوع لأن حجیة خبر الصفار قد أخذت فی موضوع حجیة خبر الکلینی او تقدم الحکم علی الموضوع لأن ثبوت خبر الصفار یتوقف علی حجیة خبر الکلینی فیلزم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بین عدم کذب الصفار وبین صدور الخبر عن الإمام ثابتة فی الواقع وفی الإزل ولیس ثبوت هذه الملازمة من جهة أخبار الصفار بل أنها من الملازمات الواقعیة الأزلیة التی لیست مسبوقة بالعدم، والکلینی قد أخبر أن الصفار لو لم یکذب لصدر الخبر عن الإمام وهذه الملازمة ثابتة بین الجزاء والشرط واقعا وأزلا ولکن مجرد الأخبار عن هذه الملازمة لا یکفی فی حجیة إخبار الصفار فإن حجیتها متوقفة علی احراز وثاقته وجدانا او تعبدا فإذا أحرزنا وثاقته وجدانا او تعبدا فیکون خبره مشمولا لدلیل حجیة خبر الثقة فیکون خبر الصفار حجة فإذا صار خبر الصفار حجة لزم المحذور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 المدلول الالتزامی حصة خاصة مقترنة بالمدلول المطابقی باعتبار انه لازم للمدلول المطابقی باللزوم البین بالمعنی الأخص فإذا أخبر شخص عن سقوط شخص من شاهق بالمطابقة فیکون قد اخبر عن موته بالالتزام والمدلول الالتزامی هو حصة خاصة من موته وهو الموت المستند الی سقوطه من شاهق لا موته مطلقا أو إذا اخبر شخص أن زید شرب سما فإنه اخبر عن ذلک بالمطابقة وعن موته بالالتزام والمدلول الالتزامی هو حصة خاصة من موته وهو الموت المستند الی شرب السم لا مطلق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المدلول الالتزامی حصة خاصة وهی الحصة المقترنة بالمدلول المطابقی وما نحن فیه کذلک فإن الکلینی إذا أخبر أن الصفار لو لم یکذب لصدر الخبر من الإمام فعدم الکذب الذی هو شرط هو حصة خاصة من الشرط وهو عدم کذبه فی أخباره عن الإمام لا عدم کذبه مطلقا ولو بنحو السالبة بانتفاء الموضوع او عدم کذبه من جهة أخری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الشرط هو حصة خاصة من عدم کذب الصفار وهو عدم کذبه فی أخباره عن الإمام فإذا ثبتت وثاقة الصفار وعدم کذبه فی أخباره عن الإمام فیکون أخباره مشمولا لدلیل حجیة خبر الثقة ویکون حجة فإذا کان حجة عاد المحذور المتقدم وهو اتحاد الحکم مع الموضوع او تقدم الحکم علی الموضوع وکلاهما مستحیل فعندئذ یکون ما ذکره بعض المحققین غیر تام</w:t>
      </w:r>
      <w:r>
        <w:rPr>
          <w:rFonts w:eastAsia="IRNazanin" w:cs="IRNazanin"/>
          <w:color w:val="111111"/>
          <w:sz w:val="28"/>
          <w:szCs w:val="28"/>
          <w:rtl w:val="true"/>
          <w:lang w:bidi="fa-IR"/>
        </w:rPr>
        <w:t>.</w:t>
      </w:r>
      <w:bookmarkStart w:id="343" w:name="pg4992_62856"/>
    </w:p>
    <w:p>
      <w:pPr>
        <w:pStyle w:val="BookText"/>
        <w:rPr/>
      </w:pPr>
      <w:bookmarkEnd w:id="343"/>
      <w:r>
        <w:rPr>
          <w:rFonts w:ascii="IRNazanin" w:hAnsi="IRNazanin" w:eastAsia="IRNazanin"/>
          <w:color w:val="111111"/>
          <w:sz w:val="28"/>
          <w:sz w:val="28"/>
          <w:szCs w:val="28"/>
          <w:rtl w:val="true"/>
          <w:lang w:bidi="fa-IR"/>
        </w:rPr>
        <w:t>وقد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آخر </w:t>
      </w:r>
      <w:r>
        <w:rPr>
          <w:rStyle w:val="FootnoteAnchor"/>
          <w:rtl w:val="true"/>
        </w:rPr>
        <w:footnoteReference w:id="127"/>
      </w:r>
      <w:r>
        <w:rPr>
          <w:rFonts w:ascii="IRNazanin" w:hAnsi="IRNazanin" w:eastAsia="IRNazanin"/>
          <w:color w:val="111111"/>
          <w:sz w:val="28"/>
          <w:sz w:val="28"/>
          <w:szCs w:val="28"/>
          <w:rtl w:val="true"/>
          <w:lang w:bidi="fa-IR"/>
        </w:rPr>
        <w:t xml:space="preserve">  لدفع الإشکال عن الأخبار مع الواسطة،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موضوع الحجیة وثاقة المخبر لا أخباره فإذا أخبر الکلینی عن أن الصفار لو لم یکذب لصدر الخبر عن الإمام فهذه قضیة شرطیة وملازمة بین الجزاء والشرط الذی هو عدم کذب الصفار والجزاء هو ثبوت قول الإمام وموضوع الحجیة وثاقة الکلینی ووثاقة الصفار مجموعا لا کل واحد واحد أی مجموع وثاقة الکلینی ووثاقة الصفار موضوع للحجیة ودلیل الحجیة ینطبق علی وثاقة الکلینی ووثاقة الصفار الثابتة بالوجدان او بالتعبد فیکون المجموع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یلزم محذور اتحاد الحکم مع الموضوع ولا تقدم الحکم علی الموضوع فإن هذا المحذور إنما یلزم فیما إذا کان موضوع الحجیة خبر الصفار أی خبر المخبر وأما إذا کان موضوع الحجیة وثاقة المخبر فلا یلزم هذا المحذور</w:t>
      </w:r>
      <w:r>
        <w:rPr>
          <w:rFonts w:eastAsia="IRNazanin" w:cs="IRNazanin"/>
          <w:color w:val="111111"/>
          <w:sz w:val="28"/>
          <w:szCs w:val="28"/>
          <w:rtl w:val="true"/>
          <w:lang w:bidi="fa-IR"/>
        </w:rPr>
        <w:t>.</w:t>
      </w:r>
    </w:p>
    <w:p>
      <w:pPr>
        <w:pStyle w:val="Heading2"/>
        <w:numPr>
          <w:ilvl w:val="1"/>
          <w:numId w:val="1"/>
        </w:numPr>
        <w:rPr/>
      </w:pPr>
      <w:bookmarkStart w:id="344" w:name="__RefHeading___Toc407554_774463916"/>
      <w:bookmarkStart w:id="345" w:name="_Toc115"/>
      <w:bookmarkEnd w:id="344"/>
      <w:r>
        <w:rPr>
          <w:rtl w:val="true"/>
        </w:rPr>
        <w:t>أدلة حجیة خبر الواحد – آیة النبأ بحث الأصول</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ذکر بعض المحققین وجها آخر لدفع الاشکال عن الأخبار مع الواسطة وحاصله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موضوع الحجیة هو وثاقة المخبر لا أخباره فإذا أخبر الکلینی عن الصفار وهو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 بالالتزام عن قضیة شرطیة وهی أنه لو لم یکذب الکلینی ولم یکذب الصفار لثبت قول الإمام فهذه القضیة الشرطیة مدلول التزامی لأخبار الکلینی عن الصفار وعن الإمام والجزاء فی هذه القضیة الشرطیة هو ثبوت قول الإمام والشرط هو عدم کذب الکلینی وعدم کذب الصفار فیکون الشرط فی هذه القضیة الشرطیة مجموع الأمرین من عدم کذب الکلینی وعدم کذب الصفار وحیث أن الکلینی ثقة والصفار ثقة إما بالوجدان أو بالتعبد فعندئذ لا مانع من تطبیق دلیل الحجیة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التطبیق یثبت الشرط وهو عدم کذب کلیهما فإذا ثبت الشرط بتطبیق دلیل الحجیة علیهما ثبت الجزاء أیضا وهو ثبوت قول الإمام وصدور الخبر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یکون الشرط مجموع الأمرین وثاقة الکلینی ووثاقة الصفار ومجموعهما یکون موضوعا فی عرض واحد بلا تقدم وتأخر ویکون موضوع دلیل الحجیة وثاقة الکلینی ووثاقة الصفار لا خبره حتی یلزم المحذور المذکور ، 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أن مقتضی دلیل حجیة خبر الثقة وعمدته سیرة العقلاء الجاریة علی العمل بأخبار الثقة لا شبهة فی أن مقتضی سیرة العقلاء أن موضوع الحجیة هو خبر الثقة لا نفس الثقة فوثاقة المخبر حیثیة تعلیلیة لحجیة خبره لا جهة تقیدیة ولم تکن مأخوذة فی الموضوع فإن موضوع الحجیة لا شبهة فی أن خبر الفاسق کما هو الظاهر من الآیات والروایات أیضا ان الوثاقة حیثیة تعلیلیة لحجیة خبر الثقة ولیست جهة تقیدیة وحیثیة مأخوذة فی موضوع حجیة خبر الثقة مضافا إلی ذلک أنه لو سلمنا ان موضوع الحجیة هو وثاقة المخبر لا أخباره فهذا هو موضوعه من جهة الدلالة المطابقیة ولا شبهة فی أن کل دلیل یدل علی وثاقة الکلینی بالمطابقة یدل بالالتزام علی حجیة خبره وکذلک ما دل علی وثاقة الصفار بالمطابقة یدل بالالتزام علی حجیة خبره فإذاً دلیل الحجیة من جهة تطبیقه علی وثاقة الکلینی ووثاقة الصفار من جهة حجیة خبره فإذا کان خبره حجة فلا فرق بین ان تکون حجیته بالدلالة المطابقیة او بالدلالة الالتزامیة فیعود المحذور المتقدم وهو اتحاد الحکم مع الموضوع وتقدم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لا یمکن المساعدة علیه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المرحلة الثانیة أیضا وتسلیم ان دلیل الحجیة لا یشمل إلا الخبر الذی یکون مدلوله حکما شرعیا فی نفسه او تمام الموضوع للحکم الشرعی فدلیل الحجیة لا یشمل إلا مثل هذا الخبر إما ان یکون مدلوله حکما شرعیا فی نفسه أو یکون الخبر تمام الموضوع للحکم الشرعی وأما إذا کان جزء الموضوع للحکم الشرعی فلا یکون مشمولا 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هو علاج مشکلة اتحاد الحکم مع الموضوع وتقدم الحکم علی الموضوع وما هو الدافع لها؟</w:t>
      </w:r>
    </w:p>
    <w:p>
      <w:pPr>
        <w:pStyle w:val="BookText"/>
        <w:rPr/>
      </w:pPr>
      <w:r>
        <w:rPr>
          <w:rFonts w:ascii="IRNazanin" w:hAnsi="IRNazanin" w:eastAsia="IRNazanin"/>
          <w:color w:val="111111"/>
          <w:sz w:val="28"/>
          <w:sz w:val="28"/>
          <w:szCs w:val="28"/>
          <w:rtl w:val="true"/>
          <w:lang w:bidi="fa-IR"/>
        </w:rPr>
        <w:t>وقد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دلیل حجیة أخبار الثقة إذا کان لفظیا فهو وإن کان لا یشمل الأخبار مع الواسطة إلا أنه مع ذلک لا مانع من الالتزام بحجیة الأخبار مع الواسطة من جهة الملاک لا من جهة الدلالة اللفظیة فالدلیل اللفظی لا یشمل الأخبار مع الواسطة وإنما یدل علی حجیة أخبار الثقة بلا واسطة واما إذا کان مع الواسطة فهو غیر مشمول لدلیل حجیة أخبار الثقة ولکن الأخبار مع الواسطة مشمولة للحجیة بالملاک فإنه لا فرق فی ملاک حجیة اخبار الثقة بین أخبار الثقة بلا واسطة واخبار الثقة مع الواسطة حیث أن الملاک فی حجیة أخبار الثقة هو أقربیتها نوعا إلی الواقع وأقوائیتها نوعا فی الکشف عن الواقع من أخبار غیر الثقة وهذه النکتة وهذا الملاک هو المبرر لجریان السیرة العقلائیة علی العمل بأخبار الثقة دون اخبار غیر الثقة وهذا الملاک مشترک بین الأخبار بلا واسطة وبین الأخبار مع الواسطة ومن الواضح ان الحکم یدور مدار الملاک عموما وخصوصا سعة وضیقا لا مدار الدلیل اللفظی فإن حقیقة الحکم هی ملاکه وروحه واما الحکم بما هو اعتبار فلا أثر له ولا قیمة له فإذا کانت أخبار الثقة مع الواسطة تشترک مع أخبار الثقة بدون واسطة فی الملاک فلا محالة تکون حجة من جهة وجود الملاک لأن حجیة أخبار الثقة تدور مدار ملاکها سعة وضیقا فإذا کان ملاک الحجیة موجودا فی أخبار الثقة مع الواسطة فلا محالة تکون حجة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أخبار الثقة مع الواسطة تشترک مع اخبار الثقة بلا وساطة فی الملاک فهو صحیح فی الجملة إلا أنه مع ذلک لا شبهة فی ان ملاک الحجیة فی أخبار الثقة بلا وساطة أقوی من ملاک الحجیة فی أخبار الثقة مع الواسطة حیث أن أخبار الثقة إذا کان بلا واسطة لا شبهة فی أنه أقرب الی الواقع من أخبار الثقة مع الواسطة وهذا امر وجدانی فإنه أذا وصل الخبر الی شخص عن قضیة بلا واسطة حصل له الاطمئنان واما إذا وصل الخبر عن هذه القضیة مع الواسطة لم یحصل له الاطمئنان إذ احتمال الخطأ والاشتباه کان أکثر لأنه کلما کانت الواسطة أکثر کان احتمال الخطأ والاشتباه أکثر وحینئذ یکون ملاک الحجیة فی الأخبار من دون الواسطة أقوی من ملاک الحجیة فی الأخبار مع الواسطة حیث أن الأولی أقرب نوعا إلی الواقع وأقوی کشفا عن الواقع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لم تکن أخبار الثقة مع الواسطة شریکة مع اخبار الثقة بدون الواسطة فی تمام الملاک فلا یمکن التعدی فإن التعدی إنما هو فی أحد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الملاک فی مورد اقوی من الملاک فی مورد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الملاک مساویا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ان ملاک الحجیة فی أخبار الثقة مع الواسطة مساویا لملاک الحجیة فی أخبار الثقة بلا وساطة فعندئذ یجوز التعدی من مورد الدلیل اللفظی الی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ملاک الحجیة فی الأخبار مع الواسطة أضعف من ملاک الحجیة فی الأخبار بلا الواسطة فلا یمکن التعدی من مورد الدلیل الی سائر الموارد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فلا یمکن المساعدة علیه</w:t>
      </w:r>
      <w:r>
        <w:rPr>
          <w:rFonts w:eastAsia="IRNazanin" w:cs="IRNazanin"/>
          <w:color w:val="111111"/>
          <w:sz w:val="28"/>
          <w:szCs w:val="28"/>
          <w:rtl w:val="true"/>
          <w:lang w:bidi="fa-IR"/>
        </w:rPr>
        <w:t>.</w:t>
      </w:r>
      <w:bookmarkStart w:id="346" w:name="pg4992_62864"/>
    </w:p>
    <w:p>
      <w:pPr>
        <w:pStyle w:val="Heading2"/>
        <w:numPr>
          <w:ilvl w:val="1"/>
          <w:numId w:val="1"/>
        </w:numPr>
        <w:rPr/>
      </w:pPr>
      <w:bookmarkStart w:id="347" w:name="__RefHeading___Toc407556_774463916"/>
      <w:bookmarkStart w:id="348" w:name="_Toc116"/>
      <w:bookmarkEnd w:id="346"/>
      <w:bookmarkEnd w:id="347"/>
      <w:r>
        <w:rPr>
          <w:rtl w:val="true"/>
        </w:rPr>
        <w:t>أدلة حجیة خبر الواحد – آیة النبأ بحث الأصول</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 آیة النبأ</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Style w:val="FootnoteAnchor"/>
          <w:rtl w:val="true"/>
        </w:rPr>
        <w:footnoteReference w:id="129"/>
      </w:r>
      <w:r>
        <w:rPr>
          <w:rFonts w:ascii="IRNazanin" w:hAnsi="IRNazanin" w:eastAsia="IRNazanin"/>
          <w:color w:val="111111"/>
          <w:sz w:val="28"/>
          <w:sz w:val="28"/>
          <w:szCs w:val="28"/>
          <w:rtl w:val="true"/>
          <w:lang w:bidi="fa-IR"/>
        </w:rPr>
        <w:t xml:space="preserve">  أیضا وحاصل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الحجیة فی الأخبار مع الواسطة طبیعی الخبر وطبیعی الأثر فموضوع حجیة خبر الکلینی إذا أخبر الکلینی عن الصفار والصفار عن الإمام فموضوع حجیة خبر الکلینی طبیعی خبر الصفار وطبیعی الأثر المترتب علی خبر الصفار فعندئذ لا یلزم من شمول دلیل الحجیة لخبر الکلینی محذور اتحاد الحکم مع الموضوع أو تقدم الحکم علی الموضوع فإن الموضوع هو طبیعی الأثر وطبیعی الأثر مباین للحجیة مفهوما فلا یمکن فرض الاتحاد بینهما فالحجیة حکم وطبیعی الأثر مأخوذ فی موضوعه وکذلک طبیعی خبر الصفار موضوع للحجیة فلا یلزم تقدم الحکم علی الموضوع لأن طبیعی خبر الصفار لیس متأخرا عن الحجیة ولیس ثبوته متوقفا علی الحجیة لأن طبیعی خبر الصفار مفهوم فی عالم الذهن وهو لا یتوقف علی حجیة خبر الصفار وما هو متوقف علی حجیة خبر الکلینی هو ثبوت خبر الصفار فی الخارج لا طببعی خبر الصفار الذی هو مفهوم فی عالم الذهن فلا یلزم شیء من المحذورین المتقدمین لا اتحاد الحکم مع الموضوع لأن الموضوع هو طبیعی الأثر والحکم هو الحجیة ولا تقدم الحکم علی الموضوع لأن الموضوع هو طبیعی الخبر لا واقع الخبر وطبیعی الخبر لیس متأخرا عن الحکم والحکم لیس متقدما علیه حتی یلزم تأخر الموضوع علی الحکم وتقدم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یلزم من شمول دلیل الحجیة لخبر الکلینی اتحاد الحکم مع الموضوع وتقدم الحکم علی الموضوع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 فإن هذا المحذور وإن کان لا یلزم فی مرحلة الجعل فما ذکره إنما یدفع هذین المحذورین فی مرحلة الجعل وفی مرحلة الاعتبار فإن فی مرحلة الجعل والاعتبار لیس حجیة خبر الکلینی متحدا مع طبیعی الأثر فإن طبیعی الأثر فی مرحلة الاعتبار والجعل لا وجود له الا فی عالم الذهن وکذلک طبیعی الخبر لا وجود له فی عالم الاعتبار والجعل الا فی عالم الذهن فلا یلزم تقدم الحکم علی الموضوع لأن حجیة خبر الکلینی لیست متقدمة علی طبیعی الخبر فإن طبعی الخبر مفهوم ذهنی وکذلک حجیة خبر الکلینی لیست متحدة مع طبیعی الأثر لأن طبیعی الأثر مفهوم ذهنی فلا وجود له الا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الکلام فی المقام إنما هو فی مرحلة الانطباق ومرحلة الفعلیة فهذان المحذوران إنما یأتیان فی هذه المرحلة أی مرحلة الفعلیة والانطباق فإن طبیعی الأثر ینطبق علی الحجیة أیضا فإن الحجیة من أحد مصادیق طبیعی الأثر وانطباق طبعی الأثر علی الحجیة من قبیل انطباق الطبیعی علی أحد أفراده فإذا أخبر الکلینی عن الصفار وهو اخبر عن الإمام فالمخبر به بخبر الکلینی هو خبر الصفار فخبر الصفار لیس بنفسه حکما شرعیا فلا موضوع للأثر الشرعی والأثر الشرعی المترتب علی خبر الصفار هو الحجیة فیلزم اتحاد الحکم مع الموضوع فإن الحجیة حکم والمفروض أن هذه الحجیة مأخوذة فی موضوع الحکم والمفروض فی المقام ان المجعول حجیة واحدة لا حجیة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یعقل أن تکون الحجیة حکما وموضوعا معا أی یلزم اتحاد الحکم مع الموضوع وثبوت خبر الصفار موضوع الحجیة وهو متوقف علی حجیة خبر الکلینی فإن خبر الکلینی إذا کان حجة یدل علی ثبوت خبر الصفار والمفروض ان ثبوت خبر الصفار موضوعا للحجیة فیلزم تقدم الحکم علی الموضوع وتأخر الحکم عن الموضوع فإن هذه الحجیة سبب لثبوت خبر الصفار وعلة لثبوته فهو متقدم علی ثبوت خبر الصفار فلیزم هذین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اللزوم مبنی علی الخلط بین مرحلة الجعل ومرحلة الفعلیة والانطباق ومحل الکلام إنما هو فی مرحلة الفعلیة والانطباق لا فی مرحلة الجعل لأن فی مرحلة الجعل لا یلزم شیء من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الخراسانی غیر تام ولا یمکن المساعدة علیه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المجعول فی باب الأمارات الطریقیة والکاشفیة والجامع هو العلم التعبدی فالمجعول فی باب الأمارات هو العلم التعبدی یعنی أن الشارع جعل خبر الثقة علما فإذا کان علما فإذا أخبر الکلینی عن الصفار والصفار عن الإمام فمعنی حجیة خبر الکلینی أنه علم بخبر الصفار فشمول دلیل الحجیة لخبر الکلینی حینئذ لا یتوقف علی ان یکون خبر الصفار حکما شرعیا فی نفسه او موضوعا لحکم شرعی لأن خبر الکلینی علم وإذا کان علما فهو یفید العلم بخبر الصفار وهذا المقدار یکفی فی شمول دلیل الحجیة وحیث أن الصفار ثقة فخبره علم بقول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اخبر الکلینی عن شخص وهذا الشخص أخبر عن الصفار والصفار أخبر عن الإمام فحیث أن خبر الکلینی حجة فدلیل الحجیة یقول أن خبره علم بخبر هذا الشخص وحیث أن هذا الشخص ثقة فیکون مشمولا لدلیل الحجیة فیکون خبره علما بخبر الصفار وحیث أن الصفار ثقة فخبره علم بمقتضی دلیل حجیة خبر الثقة وحینئذ یکون خبره علما بقول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لا مانع من تطبیق دلیل الحجیة علی الأخبار مع الواسطة بتمام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شیء من المحذورین لا محذور اتحاد الحکم مع الموضوع ولا محذور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المجعول فی باب الأمارات التنزیل أی تنزیل أخبار الثقة منزلة العلم الوجدانی او المجعول فی باب الأمارات هو الحکم الظاهری الطریقی المماثل للحکم الواقعی فی صور المطابقة والمخالف له فی صور المخالفة وعلی هذین المسلکین یلزم المحذرین المذکورین فإن تنزیل خبر الثقة منزلة العلم بحاجة إلی أثر شرعی والأثر الشرعی للخبر إنما هو حجیته فعندئذ یلزم محذور تقدم الحکم علی الموضوع واتحاد الحکم مع الموضوع فلا یمکن شمول دلیل الحجیة للأخبار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مسلک الطریقیة وأن المجعول هو الطریقیة والعلم التعبدی فلا یلزم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غیر مرة من أنه لا جعل ولا مجعول فی باب الأمارات فإن عمدة الدلیل علی حجیة الأمرات السیرة القطعیة من العقلاء الممضاة شرعا ولیس لسان السیرة لسان الجعل بل لسانها لسان العمل فإن العقلاء یعملون بأخبار الثقة فی أغراضهم الاجتماعیة والشخصیة والدینیة وغیرها والشارع أمضی هذه السیرة ویکفی فی امضاء الشارع سکوته عن هذه السیرة فإن الناس یعملون بأخبار الثقة بمرأی ومسمع من النبی الأکرم مع انه ساکت عن ذلک ومن الواضح أن هذه السیرة لو کانت مخالفة للأغراض التشریعیة لمنع النبی عنها وسکوته عن ذلک وعدم صدور الردع عن هذه السیرة دلیل علی أنها لیست مخالفة للأغراض التشریعیة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جعل الطریقیة والکاشفیة والعلم التعبدی فی نفسه غیر معقول أی فی مقام الثبوت لأن مثل هذا الجعل لغو ولا یترتب علیه أی أثر لأن الجعل الشرعی الاعتباری لا یؤثر فی التکوین فلا یؤثر فی خبر الثقة ولا یزید فی کاشفیتها وطریقیتها الی الواقع سواء جعلها الشارع علما او لم یجعلها علما فالاعتبار لا یؤثر فی الأمور التکوینیة</w:t>
      </w:r>
      <w:r>
        <w:rPr>
          <w:rFonts w:eastAsia="IRNazanin" w:cs="IRNazanin"/>
          <w:color w:val="111111"/>
          <w:sz w:val="28"/>
          <w:szCs w:val="28"/>
          <w:rtl w:val="true"/>
          <w:lang w:bidi="fa-IR"/>
        </w:rPr>
        <w:t>.</w:t>
      </w:r>
      <w:bookmarkStart w:id="349" w:name="pg4992_62870"/>
    </w:p>
    <w:p>
      <w:pPr>
        <w:pStyle w:val="Heading2"/>
        <w:numPr>
          <w:ilvl w:val="1"/>
          <w:numId w:val="1"/>
        </w:numPr>
        <w:rPr/>
      </w:pPr>
      <w:bookmarkStart w:id="350" w:name="__RefHeading___Toc407558_774463916"/>
      <w:bookmarkStart w:id="351" w:name="_Toc117"/>
      <w:bookmarkEnd w:id="349"/>
      <w:bookmarkEnd w:id="350"/>
      <w:r>
        <w:rPr>
          <w:rtl w:val="true"/>
        </w:rPr>
        <w:t>أدلة حجیة خبر الواحد ــ آیة النبأ</w:t>
      </w:r>
      <w:r>
        <w:rPr>
          <w:rtl w:val="true"/>
        </w:rPr>
        <w:t xml:space="preserve">. </w:t>
      </w:r>
      <w:r>
        <w:rPr>
          <w:rtl w:val="true"/>
        </w:rPr>
        <w:t>بحث الأصول</w:t>
      </w:r>
      <w:bookmarkEnd w:id="3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الأمارات حیث انه الطریقیة والکاشفیة والجامع هو العلم التعبدی فالشارع جعل خبر الثقة علما تعبدیا فإذا کان خبر الثقة علما تعبدیا فلا مانع من شمول دلیل الحجیة للأخبار مع الواسطة فإذا اخبر الکلینی عن الصفار والصفار عن الإمام فخبر الکلینی علم تعبدی بخبر الصفار باعتبار أن خبر الصفار مدلول خبر الکیلنی وخبر الصفار علم بقول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خبر الکلینی علم بقول الإمام فإن العلم بالعلم بشیء علم بذلک الشیء وبما أن خبر الکلینی علم بعلم بشیء وهو خبر الصفار فیکون خبر الکلینی علم بقول الإمام بمقتضی قاعدة أن العلم بالعلم بشیء علم بذلک الشیء والواسطة وهو العلم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فیه کذلک فإذا کان خبر الکلینی علما تعبدیا بمقتضی دلیل الحجیة فهو یدل علی أن خبر الصفار علم تعبدی ومدلول خبر الصفار هو قول الإمام فیکون خبر الکلینی هو علم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بالعلم بشیء علم بذلک الشیء والواسطة ملغیة إذا کانت الواسطة علما کما هو الحال فی العلم الوجدانی الحقیقی فإن العلم باللازم علم بالملزوم والعلم بالعلة علم بالمعلول وبالعکس والعلم بأحد المتلازمین علم بالملازم الآخر والعلم بالعلم بشیء علم بذلک الشیء ففی العلم الوجدانی الحقیقی الأمر واضح وکذلک فی العلم التعبدی کالعلم الوجدانی من هذه الناحیة هذا ملخص ما ذکره مدرسة المحقق النائینی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 واسع فإن العلم الوجدانی علم تکوینی خارجی فلا محالة یکون العلم بالعلم بشیء علم بذلک الشیء فإذا فرضنا أن خبر الکلینی علم وجدانی وخبر الصفار علم وجدانی فخبر الکلینی علم بالعلم بقول الإمام فالنتیجة أن خبر الکلینی علم بقول الإمام فإن العلم الذی یکون واسطة وجوده کالعدم ملحوظ بالمعنی الحرفی وملغی ولیس واسطة وکذلک الحال فی الظن التکوینی فالظن بالظن بشیء ظن بذلک الشیء وکذلک الحال فی الشک التکوینی فالشک بالشک فی شیء شک فی ذلک الشیء وهذا أمر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التعبدی الاعتباری فلیس موجودا فی الخارج ولا واقع موضوعی له فی الخارج فإنه موجود فی عالم الاعتبار والذهن فقط حتی یقال أن العلم التعبدی بالعلم التعبدی بشیء علم تعبدی بذلک الشیء فإن العلم التعبدی علم اعتباری مجرد اعتبار الأمارة علما من الشارع والاعتبار لا واقع له فی الخارج إلا فی عالم الاعتبار والذهن فقط ومن هنا الاعتبار فعل المعتبر مباشرة ولا یعقل فی الأمور الاعتباریة التسبیب والتأثیر والتأثر والعلیة والمعلولیة والسببیة والمسببیة والتلازم، والملازمات غیر متصورة فی الأمور الاعتباریة لأن الأمور الاعتباریة قائمة باعتبار المعتبر مباشرة ولا یعقل ان یکون الاعتبار معلول لاعتبار آخر او مسبب عن اعتبار آخر او لازم لاعتبار آخر أو ملزوم لاعتبار آخر کل ذلک لا یتصور فی الأمور الاعتباریة لأن الأمور الاعتباریة قائمة باعتبار المعتبر مباشرة فإذا اعتبر المعتبر شیئا فلا یمکن ان یتولد منه اعتبا آخر فهذا غیر معقول فی الأمر الاعتباری فإن الامر الاعتباری وجوده وعدمه بید المعتبر فإن اعتبر فقد وجد وإلا لم یوجد فی عالم الاعتبار والذهن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الاعتبار فعل مباشر للمولی وصادر منه باختیاره ولا تأثیر ولا تأثر فیه ولا یعقل فیه التسبیب فکل ذلک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فرضنا ان الشارع اعتبر خبر الکلینی علما تعبدیا فهو علم تعبدی اعتباری وأما فی الخارج فلا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 أن هذا الاعتبار لا یؤثر فی طریقیة خبر الثقة لا کما ولا کیفیا فإن طریقیة أخبار الثقة ذاتیة تکوینیة والأمر الاعتباری یستحیل أن یؤثر فی الأمور التکوینیة فیستحیل تأثیر التشریع فی التکوین لأن التشریع أمر اعتباری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فإذا شمل دلیل حجیة أخبار الثقة ــ بمعنی الطریقیة والعلم التعبدی ــ لخبر الکلینی فهل یکون مدلوله ثبوت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مدلوله لیس قول المعصوم بل مدلوله خبر الصفار وحینئذ فإن کان مدلوله ذات خبر الصفار فالعلم التعبدی بذات خبر الصفار لا یکون منجزا ولا معذرا لأن خبر الصفار فی نفسه لیس حکما شرعیا ولا موضوعا لحکم شرعی حتی یکون قابلا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العلم التعبدی بذات خبر الصفار لا یؤثر فی تنجیزه وتعذیره لأنه غیر قابل للتعذیر والتنجیز باعتبار أن ذات خبر الصفار لیس بأثر شرعی ولا موضوع لأثر شرعی ولهذا یکون غیر قابل للتنجز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تعلق بذات خبر الصفار العلم الوجدانی بدون العلم بحجیته فلا یکون ذا أثر فضلا عن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مدلول خبر الکلینی هو ذات خبر الصفار وذات خبر الصفار بما أنه لیس بحکم شرعی ولا موضوع لحکم شرعی فلا یکون العلم التعبدی به منجزا ولا أثر له بل العلم الوجدانی به لا یکون مؤثرا فضلا عن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من مدلول خبر الکلینی خبر الصفار بما أنه حجة فإن مدلول خبر الکلینی بما أنه حجة وبما أن له أثرا شرعیا المتمثل فی حجیته فعندئذ یلزم المحذور المتقدم وهو اتحاد الحکم مع الموضوع او تقدم الحکم علی الموضوع</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ذکرته مدرسة المحقق النائینی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التعبدی الاعتباری لا وجود له فی الخارج فإذا اخبر الشیخ علیه الرحمة عن المفید والمفید أخبر عن الصفار والصفار أخبر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خبر الشیخ هو خبر المفید فإن کان مدلوله ذات خبر المفید فلا یکون خبر الشیخ مؤثرا فیه وإن کان علما تعبدیا اعتباریا من قبل الشارع ولکن لا یؤثر فیه لأن ذات خبر المفید لیس حکما شرعیا فی نفسه ولا موضوعا لحکم شرعی ولهذا غیر قابل للتنجز فعندئذ لا أثر للعلم التعبدی بذات خبر المفید بل لا أثر للعلم الوجدانی الحقیقی بذات خبر المفید لأنه غیر قابل للتنجز طالما لم یکن ذا أثر شرعیا فی نفسه ولا موضوعا للأثر الشرعی، وکذلک خبر الصفار فإن المفید أخبر عن الصفار فخبر الصفار مدلول لخبر المفید وفرضنا ان خبر المفید علم تعبدی اعتباری تعلق بخبر الصفار ولکن خبر الصفار بما انه لیس بحکم شرعی ولا موضوع لحکم شرعی فلا یکون تعلق العلم التعبدی به مؤثرا فی تنجیزه او تعذیره لأنه غیر قابل للتنجیز او التعذیر</w:t>
      </w:r>
      <w:r>
        <w:rPr>
          <w:rFonts w:eastAsia="IRNazanin" w:cs="IRNazanin"/>
          <w:color w:val="111111"/>
          <w:sz w:val="28"/>
          <w:szCs w:val="28"/>
          <w:rtl w:val="true"/>
          <w:lang w:bidi="fa-IR"/>
        </w:rPr>
        <w:t>.</w:t>
      </w:r>
      <w:bookmarkStart w:id="352" w:name="pg4992_62875"/>
    </w:p>
    <w:p>
      <w:pPr>
        <w:pStyle w:val="BookText"/>
        <w:rPr/>
      </w:pPr>
      <w:bookmarkEnd w:id="352"/>
      <w:r>
        <w:rPr>
          <w:rFonts w:ascii="IRNazanin" w:hAnsi="IRNazanin" w:eastAsia="IRNazanin"/>
          <w:color w:val="111111"/>
          <w:sz w:val="28"/>
          <w:sz w:val="28"/>
          <w:szCs w:val="28"/>
          <w:rtl w:val="true"/>
          <w:lang w:bidi="fa-IR"/>
        </w:rPr>
        <w:t>وأما إذا کان مدلول خبر المفید خبر الصفار بما هو حجة لزم المحذور السابق وهو اتحاد الحکم مع الموضوع او تقدم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فلا فرق بین هذا المسلک فی باب حجیة الأخبار وبین سائر المسالک من هذه الناحیة فکما أن سائر المسالک لا یمکن ان تدفع الإشکال کذلک هذا المسلک لا یمکن ان یدفع الإشکال الوارد علی الأخبار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w:t>
      </w:r>
      <w:r>
        <w:rPr>
          <w:rStyle w:val="FootnoteAnchor"/>
          <w:rtl w:val="true"/>
        </w:rPr>
        <w:footnoteReference w:id="131"/>
      </w:r>
      <w:r>
        <w:rPr>
          <w:rFonts w:ascii="IRNazanin" w:hAnsi="IRNazanin" w:eastAsia="IRNazanin"/>
          <w:color w:val="111111"/>
          <w:sz w:val="28"/>
          <w:sz w:val="28"/>
          <w:szCs w:val="28"/>
          <w:rtl w:val="true"/>
          <w:lang w:bidi="fa-IR"/>
        </w:rPr>
        <w:t xml:space="preserve">  إشکالا آخر علی الأخبار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دلیل الاعتبار لو شمل الأخبار مع الواسطة لزم اتحاد الحاکم مع المحکوم وهو مستحیل فإن دلیل الاعتبار إذا شمل خبر الکلینی فحجیة خبر الکلینی منقحة لموضوع حجیة خبر الصفار وعندئذ یلزم اتحاد الحاکم مع المحکوم فإن حجیة خبر الکلینی حاکمة وحجیة خبر الصفار محکومة فیلزم اتحاد الحاکم مع المحکوم فإن حجیة خبر الصفار نفس حجیة خبر الکلینی وهو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اتحاد دلیل المحکوم مع دلیل الحاکم إذ دلیل الحاکم غیر دلیل المحکوم ودلیل الحاکم رافع لموضوع الدلیل المحکوم فی مقام الإثبات وهو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هذا لیس إشکالا جدیدا بل نفس الإشکال المتقدم ولکن قد یعبر عنه باتحاد الحکم مع الموضوع وقد یعبر عنه باتحاد الحاکم مع المحکوم وهما شیء واحد والاختلاف إنما هو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 لا یمکن المساعدة علیه</w:t>
      </w:r>
      <w:r>
        <w:rPr>
          <w:rFonts w:eastAsia="IRNazanin" w:cs="IRNazanin"/>
          <w:color w:val="111111"/>
          <w:sz w:val="28"/>
          <w:szCs w:val="28"/>
          <w:rtl w:val="true"/>
          <w:lang w:bidi="fa-IR"/>
        </w:rPr>
        <w:t>.</w:t>
      </w:r>
    </w:p>
    <w:p>
      <w:pPr>
        <w:pStyle w:val="Heading2"/>
        <w:numPr>
          <w:ilvl w:val="1"/>
          <w:numId w:val="1"/>
        </w:numPr>
        <w:rPr/>
      </w:pPr>
      <w:bookmarkStart w:id="353" w:name="__RefHeading___Toc407560_774463916"/>
      <w:bookmarkStart w:id="354" w:name="_Toc118"/>
      <w:bookmarkEnd w:id="353"/>
      <w:r>
        <w:rPr>
          <w:rtl w:val="true"/>
        </w:rPr>
        <w:t>أدلة حجیة خبر الواحد ــ آیة النبأ بحث الأصول</w:t>
      </w:r>
      <w:bookmarkEnd w:id="35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 آیة النبأ</w:t>
      </w:r>
    </w:p>
    <w:p>
      <w:pPr>
        <w:pStyle w:val="BookText"/>
        <w:rPr/>
      </w:pPr>
      <w:r>
        <w:rPr>
          <w:rFonts w:ascii="IRNazanin" w:hAnsi="IRNazanin" w:eastAsia="IRNazanin"/>
          <w:color w:val="111111"/>
          <w:sz w:val="28"/>
          <w:sz w:val="28"/>
          <w:szCs w:val="28"/>
          <w:rtl w:val="true"/>
          <w:lang w:bidi="fa-IR"/>
        </w:rPr>
        <w:t>ذکرنا أن المجعول فی الأخبار مع الواسطة إذا کان حجیة واحدة فلا یمکن شمول دلیل الحجیة لها لاستلزامه محذور أتحاد الحکم مع الموضوع من جانب وتقدم الحکم علی الموضوع من جانب آخر وکلاهما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w:t>
      </w:r>
      <w:r>
        <w:rPr>
          <w:rStyle w:val="FootnoteAnchor"/>
          <w:rtl w:val="true"/>
        </w:rPr>
        <w:footnoteReference w:id="132"/>
      </w:r>
      <w:r>
        <w:rPr>
          <w:rFonts w:ascii="IRNazanin" w:hAnsi="IRNazanin" w:eastAsia="IRNazanin"/>
          <w:color w:val="111111"/>
          <w:sz w:val="28"/>
          <w:sz w:val="28"/>
          <w:szCs w:val="28"/>
          <w:rtl w:val="true"/>
          <w:lang w:bidi="fa-IR"/>
        </w:rPr>
        <w:t xml:space="preserve">  إشکالا آخر علی هذا وهو أنه یلزم من شمول دلیل الحجیة للأخبار مع الواسطة أتحاد الحاکم مع المحکوم فإن حجیة خبر الکلینی حاکمة وحجیة خبر الصفار محکومة لأن حجیة خبر الکلینی منقحة لموضوعها فهی حاکمة وحجیة خبر الصفار محکومة والمفروض ان حجیة خبر الصفار عین حجیة خبر الکلینی ولیس هنا حجتان فیلزم اتحاد الحاکم مع المحکوم وهو مستحیل لأن دلیل الحاکم لا بد أن یکون مباینا لدلیل المحکوم ولا یعقل اتحاد الحاکم مع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المحقق النائینی نفس إشکال اتحاد الحکم مع الموضوع غایة الأمر قد جاء بهذا الإشکال بصیغة جدیدة وهی اتحاد الحاکم مع المحکوم فإن اتحاد الحاکم مع المحکوم عین اتحاد الحکم مع الموضوع لأن حجیة خبر الصفار قد أخذت فی موضوع حجیة خبر الکلینی والمفروض أن حجیة خبر الصفار هی نفس حجیة خبر الکلینی فیلزم اتحاد الحکم مع الموضوع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جاء به المحقق النائینی مجرد تغیر فی اللفظ وهو نفس الإشکال بصیغة جدیدة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المجعول فی الأخبار مع الواسطة إذا کانت حجیة واحدة فلا یمکن شمول دلیل الحجیة لها من جهة لزوم اتحاد الحکم مع الموضوع وتقدم الحکم علی الموضوع، ولکن هذا المسلک لا أساس له ولا شبهة فی أن المجعول فی الأخبار مع الواسطة جعول متعددة بعدد الأخبار وحجیة متعددة بعدد الأخبار، فلخبر الکلینی حجیة ولخبر الصفار حجیة أخری وهکذا فإن کل واحد من هذه الأخبار خبر ثقة فهو مشمول لدلیل حجیة اخبار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وهو ان المجعول فی الأخبار مع الواسطة حجیة واحدة لا یرجع الی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الآیة المبارکة وهی آیة النبأ لا تدل علی حجیة خبر العادل لا بمفهوم الشرط ولا بمفهوم الوصف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آیة النفر وهی 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والاستدلال بهذه الآیة الکریمة یتوقف علی تمامیة مجموعة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تدل علی وجوب الحذر ودلالة الآیة علی وجوب الحذر تتوقف علی تمامیة أحد امور علی سبیل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لعل فی الآیة المبارکة لم تستعمل فی معناها الحقیقی وهو الترجی الذی هو صفة نفسانیة، فإن هذا المعنی ثبوته فی ذاته تعالی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منها معنی آخر وهو انها تدل علی محبوبیة مدخولها لله تعالی وهو الحذر فالحذر محبوب لله تعالی فإذا کان محبوبا فهو واجب وإلا لم یکن 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الحذر غایة للواجب وهو النفر حیث ان النفر لا شبهة فی أنه واجب والحذر غایة له ومن الواضح أن غایة الواجب واجبة بل هی أولی بالوجوب من أجل ذلک یکون الحذر فی الآیة المبارکة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الحذر لو لم یکن واجبا لکان الأمر بدون الانذار لغوا أی لکان وجوب الانذار علی النافرین وعلی المتفقهین لغوا فمن أجل ذلک لا یمکن ان لا یکون الحذر واجبا فالحذر واجب فی الآیة المبارکة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النقطة الأولی، وهی والحذر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المبارکة أن وجوب الحذر مترتب علی انذار المنذر بعنوانه الأولی بدون أی تحیّث بحیثیة وتقیّده بجهة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إطلاق الآیة الکریمة أن وجوب الحذر مترتب علی انذار المنذر مطلقا سواء أفاد العلم بالواقع أم لم یفد وسواء أفاد الاطمئنان بالواقع او لم یفد فمقتضی إطلاق الآیة المبارکة أن وجوب الحذر مترتب علی انذار المنذر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 إطلاق انذار المنذر بما إذا أفاد العلم أو الاطمئنان بحاجة الی عنایة زائدة ثبوتا وإثباتا وبحاجة إلی قرینة فی مقام الإثبات ولا قرینة علی هذا التقیید أی تقیید انذار المنذر بما إذا أفاد العلم او الاطمئنان بالواقع لا فی نفس الآیة المبارکة ولا من الخارج فلا دلیل علی هذا التقیید، فیکون إطلاق الآیة المبارکة هو المحکم ومقتضی هذا الإطلاق أن انذار المنذر حجة مطلقا سواء أفاد العلم او لم یفد وسواء أفاد الاطمئنان او لم یفد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مقابلة الجمع بالجمع تدل علی التوزیع بمعنی أن کل منذر وکل نافر بعد تفقهه وتعلمه یرجع الی بلده ویرجع الی قومه، وأما رجوع جمیع المتفقهین الی بلد واحد فهو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الطریقة المألوفة بین الناس والمرتکزة فی الأذهان من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هذا هی أن کل نافر بعد التفقه وبعد تعلم الحکام الشرعیة یرجع الی قومه وبلد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فالآیة المبارکة تدل علی ان انذار المنذر حجة سواء أفاد العلم او لا وسواء أکان مفیدا للاطمئنان اولا، ولو لم یکن انذار المنذر حجة لمنع الناس عن العمل به مع انه لم یرد فی شیء من الأدلة ذلک ولا عین له ولا أثر فی الروایات، فعدم المنع قرینة علی ان انذار المنذر حجة مطلقا وهذا معنی ان الآیة المبارکة تدل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الحذر فی الآیة المبارکة هو الحذر من العقوبة علی ترک الواجب وارتکاب الحرام ولیس المراد منه الحذر عن الوقوع فی مفسدة غیر منجزة او الحذر عن تفویت مصلحة غیر منجزة لأن الحذر عن الوقوع فی مفسدة غیر منجزة غیر واجب وکذلک لا یحرم تفویت مصلحة غیر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الحذر هو الحذر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الآیة المبارکة بمناسبة الحکم والموضوع هو أن المراد من الحذر هو الحذر من الإدانة والعقوبة بقرینة أن انذار المنذر إنما هو عن الواجبات والمحرمات فإن المنذر والنافر بعد التفقه فی الدین وتعلم الأحکام الشرعیة یکون انذاره الناس إنما هو بالواجبات والاجتناب عن المحرمات ومن الواضح ان المکلف یستحق العقوبة علی ترک الواجب وعلی فعل الحرام فهذا قرینة عل ان المراد من الحذر هو الحذر من الإدانة والعقوبة لا الحذر من الوقوع فی مفسدة غیر منجزة او تفویت مصلحة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الحذر واجب کما تقدم فإنه غایة للواجب وهو النفر وغایة الواجب أولی بالوجوب فالحذر یکون واجبا وهذا قرینة علی ان المراد منه الحذر عن العقوبة وأما الحذر عن مفسدة غیر منجزة فهو غیر واجب وکذا الحذر عن تفویت مصلحة غیر منجزة فوجوب الحذر قرینة علی ان المراد من الحذر هو الحذر عن الإدانة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الحذر فی نفسها ظاهرة فی التحذر العملی فی الخارج وأما إرادة التحذر النفسی فهی بحاجة الی قرینة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الحذر وجوب إرشادی إلی أن انذار المنذر حجة سواء أفاد العلم أم لم یفده فوجوب الحذر لیس وجوبا مولویا تکلیفیا بل وجوب الحذر وجوب إرشادی الی حجیة انذار المنذر</w:t>
      </w:r>
      <w:bookmarkStart w:id="355" w:name="pg4992_62885"/>
    </w:p>
    <w:p>
      <w:pPr>
        <w:pStyle w:val="BookText"/>
        <w:rPr/>
      </w:pPr>
      <w:bookmarkEnd w:id="355"/>
      <w:r>
        <w:rPr>
          <w:rFonts w:ascii="IRNazanin" w:hAnsi="IRNazanin" w:eastAsia="IRNazanin"/>
          <w:color w:val="111111"/>
          <w:sz w:val="28"/>
          <w:sz w:val="28"/>
          <w:szCs w:val="28"/>
          <w:rtl w:val="true"/>
          <w:lang w:bidi="fa-IR"/>
        </w:rPr>
        <w:t>فالنتیجة أنه إذا تمت هذه المقدمات تم الاستدلال بهذه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تمامیة هذه النقاط</w:t>
      </w:r>
      <w:r>
        <w:rPr>
          <w:rFonts w:eastAsia="IRNazanin" w:cs="IRNazanin"/>
          <w:color w:val="111111"/>
          <w:sz w:val="28"/>
          <w:szCs w:val="28"/>
          <w:rtl w:val="true"/>
          <w:lang w:bidi="fa-IR"/>
        </w:rPr>
        <w:t>.</w:t>
      </w:r>
    </w:p>
    <w:p>
      <w:pPr>
        <w:pStyle w:val="Heading2"/>
        <w:numPr>
          <w:ilvl w:val="1"/>
          <w:numId w:val="1"/>
        </w:numPr>
        <w:rPr/>
      </w:pPr>
      <w:bookmarkStart w:id="356" w:name="__RefHeading___Toc407562_774463916"/>
      <w:bookmarkStart w:id="357" w:name="_Toc119"/>
      <w:bookmarkEnd w:id="356"/>
      <w:r>
        <w:rPr>
          <w:rtl w:val="true"/>
        </w:rPr>
        <w:t>ادلة حجیة خبر الواحد ــ آیة النفر</w:t>
      </w:r>
      <w:r>
        <w:rPr>
          <w:rtl w:val="true"/>
        </w:rPr>
        <w:t xml:space="preserve">. </w:t>
      </w:r>
      <w:r>
        <w:rPr>
          <w:rtl w:val="true"/>
        </w:rPr>
        <w:t>بحث الأصول</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حجیة خبر الواحد ــ آیة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إذا تمت ما ذکرناه من المقدمات والنقاط فی الآیة المبارکة تم الاستدلال بها علی حجیة خبر الواحد وإنما الکلام فی تمامیة هذه المقدمات فلا بد من التکلم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النقطة الأولی فهی غیر تامة بتمام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فإن کلمة لعل فی الآیة المبارکة وإن لم تستعمل فی معناها الحقیقی وهو الترجی الواقعی الذی هو صفة من الصفات النفسانیة ولکنها لا تدل علی ان مدخولها واجب وإنما تدل علی أنه مطلوب واما وجوبه فهو بحاجة الی قرینة ولا قرینة علی وجوبه فی المقام لا فی الآیة المبارکة ولا من الخارج فإن المطلوب مشترک بین المستحب والواجب وإرادة کل منهما بحاجة إلی قرینة تدل علی التعیین ولا قرینة فی المقام علی ان المراد منه الوجوب بل ذکر </w:t>
      </w:r>
      <w:r>
        <w:rPr>
          <w:rStyle w:val="FootnoteAnchor"/>
          <w:rtl w:val="true"/>
        </w:rPr>
        <w:footnoteReference w:id="134"/>
      </w:r>
      <w:r>
        <w:rPr>
          <w:rFonts w:ascii="IRNazanin" w:hAnsi="IRNazanin" w:eastAsia="IRNazanin"/>
          <w:color w:val="111111"/>
          <w:sz w:val="28"/>
          <w:sz w:val="28"/>
          <w:szCs w:val="28"/>
          <w:rtl w:val="true"/>
          <w:lang w:bidi="fa-IR"/>
        </w:rPr>
        <w:t xml:space="preserve">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لکمة لعل موضوعة للدلالة علی ترقب وقوع الحذر لا علی وقوعه فی الخارج ووجوده فی الخارج ومعنی کلمة لعل هو الترقب لا وقوع التحذر فی الخارج وعلی هذا فکلمة لعل فی الآیة المبارکة تدل علی ترقب وقوع الحذر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أن لعل فی الآیة الکریمة تدل علی ترقب وقوع الحذر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إنذار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المنذر إذا أنذر حصل الترقب من وقوع الحذر للمنذر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حصول الحذر ووجوده وفعلیته فی الخارج فلا لأن معناها لدی العرف والعقلاء هو الترقب لا فعلیة حصوله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فالآیة الکریمة لا تدل علی حجیة إنذار المنذر فی الخارج فإن معنی کلمة لعل إذا کانت الترقب من وقوع الحذر والخوف من الإدانة والعقوبة فلا تدل علی ان إنذار المنذر حجة إذ لو کان حجة حصل للمنذرین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والخوف من الإدانة والعقوبة مع أنه لم یحصل لهم إلا الترقب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الآیة علی هذا لا تدل علی حجیة إنذار المنذر إذ لو کان إنذار المنذر حجة حصل لهم الحذر والخوف من الإدانة والعقوبة والمفروض أن الآیة المبارکة لا تدل علی ذلک وإنما تدل حصول الترقب من الحذر فقط لا وقوعه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والحذر إنما یحصل إذا حصل العلم او الاطمئنان بالواقع للمنذر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إنذار المنذر ولکنه مستند الی العلم او الاطمئنان لا إلی إنذار المنذر وأما إذا لم یحصل العلم او الاطمئنان من إنذار المنذر فلا أثر لإنذاره الا الترقب من وقوع الحذر والخوف من الإدانة والعقوبة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انّا لو سلمنا ان کلمة لعل تدل علی وقوع الحذر والخوف من الإدانة والعقوبة فهل وقوع الحذر والخوف من الإدانة والعقوبة یکشف عن حجیة إنذار المنذر او لا یکشف عنها ؟</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إلی التفصیل فی المسألة وحاصل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إذا کانت موردا لأصالة البراءة فوجوب التحذر یکشف عن حجیة إنذار المنذر کما فی الشبهات الموضوعیة او الشبهات البدویة بعد الفحص سواء کانت وجوبیة ام کانت تحریمیة فإن هذه الشبهات مورد لأصالة البراءة، ففی هذه الشبهات التی تکون موردا لأصالة البراءة فوجوب التحذر فیها کاشف عن ان إنذار المنذر حجة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الشبهة موردا لأصالة البراءة بل تکون موردا لأصالة الاشتغال والاحتیاط کالشبهات الحکمیة قبل الفحص او الشبهات المقرونة بالعلم الاجمالی فوجوب التحذر فیها لا یکون کاشفا عن حجیة إنذار المنذر فإن وجوب الحذر فیها ثابت أما فی الشبهات الحکمیة قبل الفحص فمجرد الاحتمال منجز ویوجب التحذر والخوف من الإدانة والعقوبة واما فی الشبهات المقرونة بالعلم الاجمالی فاحتمال التکلیف فی کل فرد من أفراد هذه الشبهة المنوط بالعلم الاجمالی منجز للواقع وموجب للتخویف من الإدانة والعقوبة علی مخالفة الواقع من اجل ذلک وجوب التحذر فی هذه الشبهات لا یکشف عن أن إنذار المنذر حجة لأن وجوب التحذر فیها ثابت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الآیة المبارکة هو القسم الثانی من الشبهات أی الشبهات الحکمیة قبل الفحص او الشبهات المقرونة بالعلم الاجمالی وأما القسم الأول من الشبهات التی تکون موردا لأصالة البراءة کالشبهات البدویة بعد الفحص سواء کانت تحریمیة أم وجوبیة فإن وجوب التحذر فیها یکون کاشفا عن حجیة إنذار المنذر فإن وجوب التحذر لا یکون مستندا إلی نفس احتمال التکلیف فی هذه الشبهات فبطبیعة الحال إذا وجب التحذر فی هذه الشبهات والخوف من الإدانة والعقوبة فلا محالة یکون مستندا الی انذار المنذر وانه حجة وإلا فاحتمال التکلیف فی الشبهات قبل الفحص لا یکون منجزا ولا یکون منشأً لوجوب الحذر والخوف من الإدانة والعقوبة لهذا یکون وجوب التحذر فی القسم الأول من الشبهات کاشفا عن حجیة إنذار المنذر واما فی القسم الثانی فلا یکون کاشفا لأن الشبهة فی نفسها منجزة ومطلوبة ویجب التحذر والخوف من الإدانة والعقوبة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وجه ذلک أن التعلیل الوارد فی الآیة المبارکة وهو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ولینذروا قومهم إذا رجعوا إلیهم لعلهم یحذرون فإنه ظاهر فی أن إنذار المنذر لیس سببا ومنشأً لمطلوبیة التحذر ولیس مقدمة لوجوب التحذر ومنشأً وسببا لمطلوبیته فإن تنجز التحذر ومطلوبیته ثابتة مطلقا سواء کان هنا إنذار من المنذر أم لم یکن فإن الشبهة قبل الفحص والشبهات المقرونة بالعلم الاجمالی منجزة فی نفسها کان هناک إنذار من المنذر ام لم یکن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مطلوبیة التحذر والخوف من الإدانة والعقوبة ثابتة مطلقا کان هناک إنذار او لم یکن فإن إنذار المنذر لیس من مقدمات وجوب التحذر ومطلوبیته بل هو من مقدمات وجوده فی الخارج هذا نظیر ما أذا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لکی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الوضوء مقدمة لوجود الصلاة ولیس مقدمة لوجوبها وتنجزها علی المکلف ومطلوبیتها فإن الصلاة مطلوبة مطلقا توضأ المکلف أو لم یتوضأ ووجوبها منجز مطلقا توضأ المکلف او لم یتوضأ</w:t>
      </w:r>
      <w:r>
        <w:rPr>
          <w:rFonts w:eastAsia="IRNazanin" w:cs="IRNazanin"/>
          <w:color w:val="111111"/>
          <w:sz w:val="28"/>
          <w:szCs w:val="28"/>
          <w:rtl w:val="true"/>
          <w:lang w:bidi="fa-IR"/>
        </w:rPr>
        <w:t>.</w:t>
      </w:r>
      <w:bookmarkStart w:id="358" w:name="pg4992_62891"/>
    </w:p>
    <w:p>
      <w:pPr>
        <w:pStyle w:val="BookText"/>
        <w:rPr/>
      </w:pPr>
      <w:bookmarkEnd w:id="358"/>
      <w:r>
        <w:rPr>
          <w:rFonts w:ascii="IRNazanin" w:hAnsi="IRNazanin" w:eastAsia="IRNazanin"/>
          <w:color w:val="111111"/>
          <w:sz w:val="28"/>
          <w:sz w:val="28"/>
          <w:szCs w:val="28"/>
          <w:rtl w:val="true"/>
          <w:lang w:bidi="fa-IR"/>
        </w:rPr>
        <w:t>فإذاً إنذار المنذر من مقدمات وجود الحذر لا من مقدمات وجوبه ومطلوبیته فإن مطلوبیته ثابتة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ظاهر التعلیل فی الآیة المبارکة أن إنذار من المنذر من مقدمات وجود الحذر ووقوعه فی الخارج لا من مقدمات وجوبه وتنجزه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w:t>
      </w:r>
      <w:r>
        <w:rPr>
          <w:rFonts w:eastAsia="IRNazanin" w:cs="IRNazanin"/>
          <w:color w:val="111111"/>
          <w:sz w:val="28"/>
          <w:szCs w:val="28"/>
          <w:rtl w:val="true"/>
          <w:lang w:bidi="fa-IR"/>
        </w:rPr>
        <w:t>.</w:t>
      </w:r>
    </w:p>
    <w:p>
      <w:pPr>
        <w:pStyle w:val="Heading2"/>
        <w:numPr>
          <w:ilvl w:val="1"/>
          <w:numId w:val="1"/>
        </w:numPr>
        <w:rPr/>
      </w:pPr>
      <w:bookmarkStart w:id="359" w:name="__RefHeading___Toc407564_774463916"/>
      <w:bookmarkStart w:id="360" w:name="_Toc120"/>
      <w:bookmarkEnd w:id="359"/>
      <w:r>
        <w:rPr>
          <w:rtl w:val="true"/>
        </w:rPr>
        <w:t>أدلة حجیة خبر الواحد ــ آیة النفر بحث الأصول</w:t>
      </w:r>
      <w:bookmarkEnd w:id="3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ــ آیة النفر</w:t>
      </w:r>
    </w:p>
    <w:p>
      <w:pPr>
        <w:pStyle w:val="BookText"/>
        <w:rPr/>
      </w:pPr>
      <w:r>
        <w:rPr>
          <w:rFonts w:ascii="IRNazanin" w:hAnsi="IRNazanin" w:eastAsia="IRNazanin"/>
          <w:color w:val="111111"/>
          <w:sz w:val="28"/>
          <w:sz w:val="28"/>
          <w:szCs w:val="28"/>
          <w:rtl w:val="true"/>
          <w:lang w:bidi="fa-IR"/>
        </w:rPr>
        <w:t>ملخص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وجوب التحذر لا یکشف عن حجیة إنذار المنذر مطلقا فإن الشبهة إن کانت موردا لجریان الأصول المؤمنة کأصالة البراءة والطهارة ونحوهما فإنذار المنذر حجة فیها ووجوب التحذر فیها کاشف عن حجیة انذار المنذر وأما إذا کانت الشبهة الحکمیة موردا لأصالة الاشتغال وأصالة الاحتیاط والجامع مورد للأصول المنجزة فلا یکون وجوب التحذر کاشفا عن حجیة انذار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الآیة هو القسم الثانی من الشبهات دون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وجه ذلک أن التعلیل الوارد فی الآیة المبارکة وهی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التعلیل ظاهر فی أن انذار المنذر شرط لوجود الحذر ولوقوعه فی الخارج ولیس شرطا لوجوبه ومطلوبیته فإنذار المنذر من المقدمات الوجوبیة ولیس من المقدمات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مطلوبیة الحذر فی نفسها ثابتة مطلقا سواء کان هناک انذار من المنذر أم لم یکن إنذار من المنذر ووجوب التحذر ثابت فی المرتبة السابقة من جهة الأصول المنجزة فی هذه الشبهات کان هناک منذر ام لم یکن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انذار المنذر شرط لوجود الحذر لا لوجوبه وشرط لوقوع الحذر فی الخارج لا لمطلوبیته فیکون انذار المنذر مجرد تنبیه للقوم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فی التحذر من العقوبة والإدانة ویؤکد ذلک فإن الإدانة والعقوبة ثابتة فی الشبهات الحکمیة المنجزة کالشبهات قبل الفحص والشبهات المقرونة بالعلم الاجمالی فإن الواقع فیها منجز ومطلوب ومخالفته توجب استحقاق الإدانة والعقوبة وانذار المنذر مؤکد له ویزید فی استحقاق هذه العقوبة ولا یکون انذار المنذر سببا لوجوب التحذر وسببا لاستحقاق الإدانة والعقوبة بل هو شرط لوجود التحذر ووقوعه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مثال لشرط الوجود کما إذا أمر المولی بالوضوء للصلاة فإن الوضوء شرط لوجود الصلاة ولیس شرطا لوجوبها ومطلوبیتها فإن الصلاة مطلوبة عند توفر شروط الوجوب مطلقا توضأ او لم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لکی تفی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غیر صحیح فإن النذر شرط لوجوب الوفاء ولیس شرطا لوجود الوفاء ولهذا فلا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انذر لکی تفی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یصح جعل الوفاء بالنذر غایة للأمر بالنذر فإن النذر شرط لوجوب الوفاء لا أنه لوجوده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أیضا کذلک فإن انذار المنذر لقومه شرط لوجود الحذر ووقوعه فی الخارج ولیس شرطا لوجوب الحذر ولمطلوبیته فإن مطلوبیته ثابتة مطلقا ووجوبه ثابت مطلقا فی الواقع انذر المنذر او لم 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للمناقشة فیه مجالا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 لا شبهة فی ان شروط الوجوب تختلف عن شروط الوجود فإن شروط الوجوب کما انها شرط للوجوب کذلک شرط للملاک أیضا أی لاتصاف الفعل بالملاک فالوقت شرط لوجوب الصلاة کما انه شرط لاتصاف الصلاة بالملاک أی بالمصلحة الملزمة فإن اتصاف الصلاة بالمصلحة الملزمة مشروط بدخول الوقت ومشروط ببلوغ المکلف وعقله وما شاکل ذلک مثلا الاستطاعة شرط لوجوب الحج ولاتصاف الحج بالملاک فی مرحلة المبادئ ولوجوب الحج فی مرحلة الجعل وأما مثل الطهارة من الحدث والخبث فهو شرط لوجود الصلاة ولا یمکن ان یکون شرطا لوجوبها فإن الصلاة واجبة سواء کان المکلف متطهرا من الحدث او الخبث ام لم یکن متطهرا والصلاة متصف بالملاک فی مرحلة المبادئ ولا یتوقف اتصافها بالملاک فی مرحلة المبادئ علی أن یکون المکلف متطهرا من الحدث او متطهرا من الخبث ثوبا وبدنا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شروط الوجود تختلف عن شروط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الآیة المبارکة فإن قوله تعالی فلولا نفر من کل فرقة طائفة منهم لیتفقهوا فی الدین ولینذروا قومهم إذا رجعوا إلیهم لعلهم یحذرون ظاهرة فی ان انذار المنذر شرط لتحذر المنذرین بالفتح وان التحذر منهم مطلوب للمولی بانذار المنذر فإن انذار المنذر بعد تفقهه فی الدین وتعلمه الأحکام الشرعیة ورجوعه الی بلده والی قومه ویقوم ببیان الأحکام الشرعیة وانذار المنذرین بالفتح فبطبیعة الحال یحصل لهم التحذر من الإدانة والعقوبة من انذار المنذر فإن الغرض من انذار المنذر مطلوبیة تحذر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مطلوبیة التحذر ثابتة فی الواقع بقطع النظر عن انذار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 مطلوبیة التحذر ثابتة فی الواقع لکن بقطع النظر عن کون انذار المنذر حجة فإذا کان انذار المنذر حجة فهو حاکم علی الأصول العملیة سواء کانت الأصول العملیة المؤمنة الترخیصیة ام کان من الأصول المنجزة کأصالة الاحتیاط فإن الأمارات حاکمة علیها ورافعة لموضوعها تعبدا فإذا کان انذار المنذر حجة فهو حاکم علی الأصول المؤمنة کما انه حاکم علی الأصول المنجزة ومن هنا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انذار المنذر حجة فی الشبهات الحکمیة البدویة بعد الفحص والتی تکون موردا للأصول المؤمنة أی حاکمة علی تلک الأصول ورافعة لموضوعها کذلک انذار المنذر حجة علی الأصول المنجزة فی الشبهات المقرونة بالعلم الاجمالی او الشبهات قبل الفحص رافعة لموضوع هذه الأصول کأصالة الاشتغال والاحتیاط</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الآیة المبارکة ظاهرة فی أن انذار المنذر شرط لوجوب التحذر ومطلوبیته لا انه شرط لوجود التحذر ووقوعه فی الخارج وانه مجرد تنبیه للقوم وتأکید لهم ویزید فی استحقاقهم العقوبة من قبل الأصول المنجزة فلیس الأمر کذلک، إذ لا شبهة فی أن حمل انذار المنذر علی مجرد التنبیه والتأکید خلاف الظاهر، فالظاهر أن انذار المنذر موجب لوجوب الخوف علی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ومطلوبیة الحذر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تکون حاکمة علی الأصول المنجزة ورافعة لموضوعها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p>
    <w:p>
      <w:pPr>
        <w:pStyle w:val="BookText"/>
        <w:rPr/>
      </w:pPr>
      <w:r>
        <w:rPr>
          <w:rFonts w:ascii="IRNazanin" w:hAnsi="IRNazanin" w:eastAsia="IRNazanin"/>
          <w:color w:val="111111"/>
          <w:sz w:val="28"/>
          <w:sz w:val="28"/>
          <w:szCs w:val="28"/>
          <w:rtl w:val="true"/>
          <w:lang w:bidi="fa-IR"/>
        </w:rPr>
        <w:t>وعلی هذا فالآیة المبارکة لا تختص بالقسم الثانی من الشبهات الحکمیة وهی الشبهات قبل الفحص والشبهات المقرونة بالعلم الاجمالی بل تشمل الشبهات التی تکون موردا للأصول المؤمنة فتشمل کلا القسمین من الشبهات ولا وجه لاختصاص الآیة بالقسم الثانی من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ما ذکره من 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الإشکال علی هذا الوجه هو أن کلمة لعل تدل علی ترقب وقوع الحذر ولا تدل علی وجوب الحذر وعلی مطلوبیة الحذر فعلا بل تدل علی الترقب فمن اجل ذلک لا یدل علی ان انذار المنذر حجة إذ لو کان انذار المنذر حجة حصل لهم الحذر فعلا مع أنه لا یحصل الحذر منهم فعلا وإنما یحصل لهم هو الترقب من الحذر من الإدانة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غایة الواجب واجبة وهذا الوجه غیر تام فی المقام فإن هذه القاعدة وإن کانت تامة فی نفسها إلا أنه لا یمکن تطبیقها علی المقام فإنما تنطبق فیما إذا کانت الغایة مقدورة للمکلف سواء کانت مقدورة بالواسطة ام کانت مقدورة مباشرة مثلا المصلحة الملزمة المترتبة علی الصلاة لیست مقدورة للمکلف مباشرة ولکنها مقدورة بالواسطة من خلال الإتیان بالصلاة ولهذا أمر المولی بالصلاة لتحصیل هذه المصلحة فالغایة من الأمر بالصلاة هی حصول هذه المصلحة الملزمة لما ذکرناه غیر مرة من ان حقیقة الحکم وروحه ملاکه وأما بما هو اعتبار من المولی فلا قیمة له وتمام القیمة بالملاک من المصلحة والمفسدة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کانت الغایة مأمور بها مباشرة ومقدور للمکلف کذلک کما إذا أمر المولی بالدخول فی المسجد للصلاة إذ الغایة من الدخول فی المسجد هو الصلاة وهی مقدورة للمکلف مباشرة وهی متعلقة للأمر کذلک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المقام فالغایة غیر مقدورة للمنذِر فإن الغایة هو الحذر من الإدانة والعقاب والحذر فعل المنذرین بالفتح ولیس فعل المنذر بالکسر ومن الواضح أنه غیر مقدور للمنذر بالکسر لأن فعل شخص آخر غیر مقدور لشخص فإذاً الغایة فی المقام فعل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الحذر من الإدانة والعقوبة ولیست فعلا للمنذر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ذلک تکون الغایة خارجة عن قدرة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خارجة فلا یمکن تطبیق قاعدة غایة الواجب أولی بالوجوب من الواجب علیها فإن هذه القاعدة تنطبق فیما إذا کانت الغایة مقدورة للمکلف وأما إذا کانت خارجة عن قدرته فلا تنطبق علیها هذه القاعدة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سورو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الهاشمی الشاهرودی،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کتاب القضاء، أبواب صفات القاضی،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محمد حسین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أصول الفقه، محمّد إسحاق الفیّاض،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کتاب الطهارة، أبواب الماء المطلق،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مقدار الکر بالأرطال،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کتاب الطهارة، ابواب الماء المطلق،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الکر بالأرطال،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الخیار،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ابواب النجاسات والأوانی والجلود،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محمد حسین الأصفهانی،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حسین النوری الطبرسی،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القضاء،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الشیخ یوسف البحرانی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أصول الشریعة، السید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الشیخ الطوسی،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الشیخ النوری،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الصدر للسید محمود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الصدر للسید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الأصفهانی،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المحقق الخراسانی،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الشهید للسید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أبو 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محمد حسین الأصفهانی،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الشیخ محمد حسین الاصفهانی،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المحقق الخراسانی،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محمود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النوری،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أبواب الطواف،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 الاطعمة والاشربة،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الصدر للسید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الشهید للسید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126685</Words>
  <Characters>577116</Characters>
  <CharactersWithSpaces>702748</CharactersWithSpaces>
  <Paragraphs>2781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2026-08-18T22:23:23Z</dcterms:created>
  <dc:creator>ghaemiyeh.com</dc:creator>
  <dc:description/>
  <dc:language>en-US</dc:language>
  <cp:lastModifiedBy/>
  <dcterms:modified xsi:type="dcterms:W3CDTF">2026-08-19T01:53:32Z</dcterms:modified>
  <cp:revision>1</cp:revision>
  <dc:subject/>
  <dc:title>آرشیو دروس خارج اصول آیت الله شیخ محمد اسحاق فیاض 37-36</dc:title>
</cp:coreProperties>
</file>

<file path=docProps/custom.xml><?xml version="1.0" encoding="utf-8"?>
<Properties xmlns="http://schemas.openxmlformats.org/officeDocument/2006/custom-properties" xmlns:vt="http://schemas.openxmlformats.org/officeDocument/2006/docPropsVTypes"/>
</file>