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یکصد و چهارده نکته از قرآن کریم درباره زکات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8250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8252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38254_2035185390">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338256_2035185390">
            <w:r>
              <w:rPr>
                <w:webHidden/>
                <w:rStyle w:val="IndexLink"/>
                <w:rtl w:val="true"/>
              </w:rPr>
              <w:t>فصل اول</w:t>
            </w:r>
            <w:r>
              <w:rPr>
                <w:rStyle w:val="IndexLink"/>
                <w:rtl w:val="true"/>
              </w:rPr>
              <w:t xml:space="preserve">: </w:t>
            </w:r>
            <w:r>
              <w:rPr>
                <w:rStyle w:val="IndexLink"/>
                <w:rtl w:val="true"/>
              </w:rPr>
              <w:t>اهميت و ماهیت زكات</w:t>
            </w:r>
            <w:r>
              <w:rPr>
                <w:rStyle w:val="IndexLink"/>
                <w:rtl w:val="true"/>
              </w:rPr>
              <w:tab/>
            </w:r>
            <w:r>
              <w:rPr>
                <w:rStyle w:val="IndexLink"/>
              </w:rPr>
              <w:t>17</w:t>
            </w:r>
          </w:hyperlink>
        </w:p>
        <w:p>
          <w:pPr>
            <w:pStyle w:val="Contents3"/>
            <w:tabs>
              <w:tab w:val="clear" w:pos="8459"/>
              <w:tab w:val="right" w:pos="9026" w:leader="dot"/>
            </w:tabs>
            <w:rPr/>
          </w:pPr>
          <w:hyperlink w:anchor="__RefHeading___Toc2338258_2035185390">
            <w:r>
              <w:rPr>
                <w:webHidden/>
                <w:rStyle w:val="IndexLink"/>
                <w:rtl w:val="true"/>
              </w:rPr>
              <w:t>اهميت زكات</w:t>
            </w:r>
            <w:r>
              <w:rPr>
                <w:rStyle w:val="IndexLink"/>
                <w:rtl w:val="true"/>
              </w:rPr>
              <w:tab/>
            </w:r>
            <w:r>
              <w:rPr>
                <w:rStyle w:val="IndexLink"/>
              </w:rPr>
              <w:t>17</w:t>
            </w:r>
          </w:hyperlink>
        </w:p>
        <w:p>
          <w:pPr>
            <w:pStyle w:val="Contents3"/>
            <w:tabs>
              <w:tab w:val="clear" w:pos="8459"/>
              <w:tab w:val="right" w:pos="9026" w:leader="dot"/>
            </w:tabs>
            <w:rPr/>
          </w:pPr>
          <w:hyperlink w:anchor="__RefHeading___Toc2338260_2035185390">
            <w:r>
              <w:rPr>
                <w:webHidden/>
                <w:rStyle w:val="IndexLink"/>
                <w:rtl w:val="true"/>
              </w:rPr>
              <w:t>زكات در اديان سابق</w:t>
            </w:r>
            <w:r>
              <w:rPr>
                <w:rStyle w:val="IndexLink"/>
                <w:rtl w:val="true"/>
              </w:rPr>
              <w:tab/>
            </w:r>
            <w:r>
              <w:rPr>
                <w:rStyle w:val="IndexLink"/>
              </w:rPr>
              <w:t>19</w:t>
            </w:r>
          </w:hyperlink>
        </w:p>
        <w:p>
          <w:pPr>
            <w:pStyle w:val="Contents3"/>
            <w:tabs>
              <w:tab w:val="clear" w:pos="8459"/>
              <w:tab w:val="right" w:pos="9026" w:leader="dot"/>
            </w:tabs>
            <w:rPr/>
          </w:pPr>
          <w:hyperlink w:anchor="__RefHeading___Toc2338262_2035185390">
            <w:r>
              <w:rPr>
                <w:webHidden/>
                <w:rStyle w:val="IndexLink"/>
                <w:rtl w:val="true"/>
              </w:rPr>
              <w:t>فلسفه‏ى تشريع زكات</w:t>
            </w:r>
            <w:r>
              <w:rPr>
                <w:rStyle w:val="IndexLink"/>
                <w:rtl w:val="true"/>
              </w:rPr>
              <w:tab/>
            </w:r>
            <w:r>
              <w:rPr>
                <w:rStyle w:val="IndexLink"/>
              </w:rPr>
              <w:t>21</w:t>
            </w:r>
          </w:hyperlink>
        </w:p>
        <w:p>
          <w:pPr>
            <w:pStyle w:val="Contents3"/>
            <w:tabs>
              <w:tab w:val="clear" w:pos="8459"/>
              <w:tab w:val="right" w:pos="9026" w:leader="dot"/>
            </w:tabs>
            <w:rPr/>
          </w:pPr>
          <w:hyperlink w:anchor="__RefHeading___Toc2338264_2035185390">
            <w:r>
              <w:rPr>
                <w:webHidden/>
                <w:rStyle w:val="IndexLink"/>
                <w:rtl w:val="true"/>
              </w:rPr>
              <w:t>چه زمانى زكات واجب شد؟</w:t>
            </w:r>
            <w:r>
              <w:rPr>
                <w:rStyle w:val="IndexLink"/>
                <w:rtl w:val="true"/>
              </w:rPr>
              <w:tab/>
            </w:r>
            <w:r>
              <w:rPr>
                <w:rStyle w:val="IndexLink"/>
              </w:rPr>
              <w:t>21</w:t>
            </w:r>
          </w:hyperlink>
        </w:p>
        <w:p>
          <w:pPr>
            <w:pStyle w:val="Contents3"/>
            <w:tabs>
              <w:tab w:val="clear" w:pos="8459"/>
              <w:tab w:val="right" w:pos="9026" w:leader="dot"/>
            </w:tabs>
            <w:rPr/>
          </w:pPr>
          <w:hyperlink w:anchor="__RefHeading___Toc2338266_2035185390">
            <w:r>
              <w:rPr>
                <w:webHidden/>
                <w:rStyle w:val="IndexLink"/>
                <w:rtl w:val="true"/>
              </w:rPr>
              <w:t>زكات عامل پاكى و رشد فرد و جامعه</w:t>
            </w:r>
            <w:r>
              <w:rPr>
                <w:rStyle w:val="IndexLink"/>
                <w:rtl w:val="true"/>
              </w:rPr>
              <w:tab/>
            </w:r>
            <w:r>
              <w:rPr>
                <w:rStyle w:val="IndexLink"/>
              </w:rPr>
              <w:t>23</w:t>
            </w:r>
          </w:hyperlink>
        </w:p>
        <w:p>
          <w:pPr>
            <w:pStyle w:val="Contents3"/>
            <w:tabs>
              <w:tab w:val="clear" w:pos="8459"/>
              <w:tab w:val="right" w:pos="9026" w:leader="dot"/>
            </w:tabs>
            <w:rPr/>
          </w:pPr>
          <w:hyperlink w:anchor="__RefHeading___Toc2338268_2035185390">
            <w:r>
              <w:rPr>
                <w:webHidden/>
                <w:rStyle w:val="IndexLink"/>
                <w:rtl w:val="true"/>
              </w:rPr>
              <w:t>نكته‏ها</w:t>
            </w:r>
            <w:r>
              <w:rPr>
                <w:rStyle w:val="IndexLink"/>
                <w:rtl w:val="true"/>
              </w:rPr>
              <w:tab/>
            </w:r>
            <w:r>
              <w:rPr>
                <w:rStyle w:val="IndexLink"/>
              </w:rPr>
              <w:t>23</w:t>
            </w:r>
          </w:hyperlink>
        </w:p>
        <w:p>
          <w:pPr>
            <w:pStyle w:val="Contents3"/>
            <w:tabs>
              <w:tab w:val="clear" w:pos="8459"/>
              <w:tab w:val="right" w:pos="9026" w:leader="dot"/>
            </w:tabs>
            <w:rPr/>
          </w:pPr>
          <w:hyperlink w:anchor="__RefHeading___Toc2338270_2035185390">
            <w:r>
              <w:rPr>
                <w:webHidden/>
                <w:rStyle w:val="IndexLink"/>
                <w:rtl w:val="true"/>
              </w:rPr>
              <w:t>منابع نه‏گانه‏ى زكات</w:t>
            </w:r>
            <w:r>
              <w:rPr>
                <w:rStyle w:val="IndexLink"/>
                <w:rtl w:val="true"/>
              </w:rPr>
              <w:tab/>
            </w:r>
            <w:r>
              <w:rPr>
                <w:rStyle w:val="IndexLink"/>
              </w:rPr>
              <w:t>29</w:t>
            </w:r>
          </w:hyperlink>
        </w:p>
        <w:p>
          <w:pPr>
            <w:pStyle w:val="Contents3"/>
            <w:tabs>
              <w:tab w:val="clear" w:pos="8459"/>
              <w:tab w:val="right" w:pos="9026" w:leader="dot"/>
            </w:tabs>
            <w:rPr/>
          </w:pPr>
          <w:hyperlink w:anchor="__RefHeading___Toc2338272_2035185390">
            <w:r>
              <w:rPr>
                <w:webHidden/>
                <w:rStyle w:val="IndexLink"/>
                <w:rtl w:val="true"/>
              </w:rPr>
              <w:t>مصارف هشت‏گانه‏ى زكات</w:t>
            </w:r>
            <w:r>
              <w:rPr>
                <w:rStyle w:val="IndexLink"/>
                <w:rtl w:val="true"/>
              </w:rPr>
              <w:tab/>
            </w:r>
            <w:r>
              <w:rPr>
                <w:rStyle w:val="IndexLink"/>
              </w:rPr>
              <w:t>31</w:t>
            </w:r>
          </w:hyperlink>
        </w:p>
        <w:p>
          <w:pPr>
            <w:pStyle w:val="Contents3"/>
            <w:tabs>
              <w:tab w:val="clear" w:pos="8459"/>
              <w:tab w:val="right" w:pos="9026" w:leader="dot"/>
            </w:tabs>
            <w:rPr/>
          </w:pPr>
          <w:hyperlink w:anchor="__RefHeading___Toc2338274_2035185390">
            <w:r>
              <w:rPr>
                <w:webHidden/>
                <w:rStyle w:val="IndexLink"/>
                <w:rtl w:val="true"/>
              </w:rPr>
              <w:t>نكته‏ها</w:t>
            </w:r>
            <w:r>
              <w:rPr>
                <w:rStyle w:val="IndexLink"/>
                <w:rtl w:val="true"/>
              </w:rPr>
              <w:tab/>
            </w:r>
            <w:r>
              <w:rPr>
                <w:rStyle w:val="IndexLink"/>
              </w:rPr>
              <w:t>32</w:t>
            </w:r>
          </w:hyperlink>
        </w:p>
        <w:p>
          <w:pPr>
            <w:pStyle w:val="Contents3"/>
            <w:tabs>
              <w:tab w:val="clear" w:pos="8459"/>
              <w:tab w:val="right" w:pos="9026" w:leader="dot"/>
            </w:tabs>
            <w:rPr/>
          </w:pPr>
          <w:hyperlink w:anchor="__RefHeading___Toc2338276_2035185390">
            <w:r>
              <w:rPr>
                <w:webHidden/>
                <w:rStyle w:val="IndexLink"/>
                <w:rtl w:val="true"/>
              </w:rPr>
              <w:t>مقدم داشتن چند گروه در استفاده از زكات</w:t>
            </w:r>
            <w:r>
              <w:rPr>
                <w:rStyle w:val="IndexLink"/>
                <w:rtl w:val="true"/>
              </w:rPr>
              <w:tab/>
            </w:r>
            <w:r>
              <w:rPr>
                <w:rStyle w:val="IndexLink"/>
              </w:rPr>
              <w:t>38</w:t>
            </w:r>
          </w:hyperlink>
        </w:p>
        <w:p>
          <w:pPr>
            <w:pStyle w:val="Contents3"/>
            <w:tabs>
              <w:tab w:val="clear" w:pos="8459"/>
              <w:tab w:val="right" w:pos="9026" w:leader="dot"/>
            </w:tabs>
            <w:rPr/>
          </w:pPr>
          <w:hyperlink w:anchor="__RefHeading___Toc2338278_2035185390">
            <w:r>
              <w:rPr>
                <w:webHidden/>
                <w:rStyle w:val="IndexLink"/>
                <w:rtl w:val="true"/>
              </w:rPr>
              <w:t>احياى زكات از وظايف مسئولين نظام اسلامى</w:t>
            </w:r>
            <w:r>
              <w:rPr>
                <w:rStyle w:val="IndexLink"/>
                <w:rtl w:val="true"/>
              </w:rPr>
              <w:tab/>
            </w:r>
            <w:r>
              <w:rPr>
                <w:rStyle w:val="IndexLink"/>
              </w:rPr>
              <w:t>40</w:t>
            </w:r>
          </w:hyperlink>
        </w:p>
        <w:p>
          <w:pPr>
            <w:pStyle w:val="Contents3"/>
            <w:tabs>
              <w:tab w:val="clear" w:pos="8459"/>
              <w:tab w:val="right" w:pos="9026" w:leader="dot"/>
            </w:tabs>
            <w:rPr/>
          </w:pPr>
          <w:hyperlink w:anchor="__RefHeading___Toc2338280_2035185390">
            <w:r>
              <w:rPr>
                <w:webHidden/>
                <w:rStyle w:val="IndexLink"/>
                <w:rtl w:val="true"/>
              </w:rPr>
              <w:t>نكته‏ها</w:t>
            </w:r>
            <w:r>
              <w:rPr>
                <w:rStyle w:val="IndexLink"/>
                <w:rtl w:val="true"/>
              </w:rPr>
              <w:tab/>
            </w:r>
            <w:r>
              <w:rPr>
                <w:rStyle w:val="IndexLink"/>
              </w:rPr>
              <w:t>40</w:t>
            </w:r>
          </w:hyperlink>
        </w:p>
        <w:p>
          <w:pPr>
            <w:pStyle w:val="Contents3"/>
            <w:tabs>
              <w:tab w:val="clear" w:pos="8459"/>
              <w:tab w:val="right" w:pos="9026" w:leader="dot"/>
            </w:tabs>
            <w:rPr/>
          </w:pPr>
          <w:hyperlink w:anchor="__RefHeading___Toc2338282_2035185390">
            <w:r>
              <w:rPr>
                <w:webHidden/>
                <w:rStyle w:val="IndexLink"/>
                <w:rtl w:val="true"/>
              </w:rPr>
              <w:t>زكات دادن در حال نماز</w:t>
            </w:r>
            <w:r>
              <w:rPr>
                <w:rStyle w:val="IndexLink"/>
                <w:rtl w:val="true"/>
              </w:rPr>
              <w:tab/>
            </w:r>
            <w:r>
              <w:rPr>
                <w:rStyle w:val="IndexLink"/>
              </w:rPr>
              <w:t>41</w:t>
            </w:r>
          </w:hyperlink>
        </w:p>
        <w:p>
          <w:pPr>
            <w:pStyle w:val="Contents3"/>
            <w:tabs>
              <w:tab w:val="clear" w:pos="8459"/>
              <w:tab w:val="right" w:pos="9026" w:leader="dot"/>
            </w:tabs>
            <w:rPr/>
          </w:pPr>
          <w:hyperlink w:anchor="__RefHeading___Toc2338284_2035185390">
            <w:r>
              <w:rPr>
                <w:webHidden/>
                <w:rStyle w:val="IndexLink"/>
                <w:rtl w:val="true"/>
              </w:rPr>
              <w:t>سهولت و آسانى در امر زكات</w:t>
            </w:r>
            <w:r>
              <w:rPr>
                <w:rStyle w:val="IndexLink"/>
                <w:rtl w:val="true"/>
              </w:rPr>
              <w:tab/>
            </w:r>
            <w:r>
              <w:rPr>
                <w:rStyle w:val="IndexLink"/>
              </w:rPr>
              <w:t>43</w:t>
            </w:r>
          </w:hyperlink>
        </w:p>
        <w:p>
          <w:pPr>
            <w:pStyle w:val="Contents3"/>
            <w:tabs>
              <w:tab w:val="clear" w:pos="8459"/>
              <w:tab w:val="right" w:pos="9026" w:leader="dot"/>
            </w:tabs>
            <w:rPr/>
          </w:pPr>
          <w:hyperlink w:anchor="__RefHeading___Toc2338286_2035185390">
            <w:r>
              <w:rPr>
                <w:webHidden/>
                <w:rStyle w:val="IndexLink"/>
                <w:rtl w:val="true"/>
              </w:rPr>
              <w:t>نكته‏ها</w:t>
            </w:r>
            <w:r>
              <w:rPr>
                <w:rStyle w:val="IndexLink"/>
                <w:rtl w:val="true"/>
              </w:rPr>
              <w:tab/>
            </w:r>
            <w:r>
              <w:rPr>
                <w:rStyle w:val="IndexLink"/>
              </w:rPr>
              <w:t>43</w:t>
            </w:r>
          </w:hyperlink>
        </w:p>
        <w:p>
          <w:pPr>
            <w:pStyle w:val="Contents3"/>
            <w:tabs>
              <w:tab w:val="clear" w:pos="8459"/>
              <w:tab w:val="right" w:pos="9026" w:leader="dot"/>
            </w:tabs>
            <w:rPr/>
          </w:pPr>
          <w:hyperlink w:anchor="__RefHeading___Toc2338288_2035185390">
            <w:r>
              <w:rPr>
                <w:webHidden/>
                <w:rStyle w:val="IndexLink"/>
                <w:rtl w:val="true"/>
              </w:rPr>
              <w:t>زكات يكى از برنامه‏هاى دائمى مؤمنان</w:t>
            </w:r>
            <w:r>
              <w:rPr>
                <w:rStyle w:val="IndexLink"/>
                <w:rtl w:val="true"/>
              </w:rPr>
              <w:tab/>
            </w:r>
            <w:r>
              <w:rPr>
                <w:rStyle w:val="IndexLink"/>
              </w:rPr>
              <w:t>44</w:t>
            </w:r>
          </w:hyperlink>
        </w:p>
        <w:p>
          <w:pPr>
            <w:pStyle w:val="Contents3"/>
            <w:tabs>
              <w:tab w:val="clear" w:pos="8459"/>
              <w:tab w:val="right" w:pos="9026" w:leader="dot"/>
            </w:tabs>
            <w:rPr/>
          </w:pPr>
          <w:hyperlink w:anchor="__RefHeading___Toc2338290_2035185390">
            <w:r>
              <w:rPr>
                <w:webHidden/>
                <w:rStyle w:val="IndexLink"/>
                <w:rtl w:val="true"/>
              </w:rPr>
              <w:t>نكته‏ها</w:t>
            </w:r>
            <w:r>
              <w:rPr>
                <w:rStyle w:val="IndexLink"/>
                <w:rtl w:val="true"/>
              </w:rPr>
              <w:tab/>
            </w:r>
            <w:r>
              <w:rPr>
                <w:rStyle w:val="IndexLink"/>
              </w:rPr>
              <w:t>45</w:t>
            </w:r>
          </w:hyperlink>
        </w:p>
        <w:p>
          <w:pPr>
            <w:pStyle w:val="Contents3"/>
            <w:tabs>
              <w:tab w:val="clear" w:pos="8459"/>
              <w:tab w:val="right" w:pos="9026" w:leader="dot"/>
            </w:tabs>
            <w:rPr/>
          </w:pPr>
          <w:hyperlink w:anchor="__RefHeading___Toc2338292_2035185390">
            <w:r>
              <w:rPr>
                <w:webHidden/>
                <w:rStyle w:val="IndexLink"/>
                <w:rtl w:val="true"/>
              </w:rPr>
              <w:t>پيمان‏شكنى بنى‏اسرائيل نسبت به پرداخت زكات</w:t>
            </w:r>
            <w:r>
              <w:rPr>
                <w:rStyle w:val="IndexLink"/>
                <w:rtl w:val="true"/>
              </w:rPr>
              <w:tab/>
            </w:r>
            <w:r>
              <w:rPr>
                <w:rStyle w:val="IndexLink"/>
              </w:rPr>
              <w:t>48</w:t>
            </w:r>
          </w:hyperlink>
        </w:p>
        <w:p>
          <w:pPr>
            <w:pStyle w:val="Contents3"/>
            <w:tabs>
              <w:tab w:val="clear" w:pos="8459"/>
              <w:tab w:val="right" w:pos="9026" w:leader="dot"/>
            </w:tabs>
            <w:rPr/>
          </w:pPr>
          <w:hyperlink w:anchor="__RefHeading___Toc2338294_2035185390">
            <w:r>
              <w:rPr>
                <w:webHidden/>
                <w:rStyle w:val="IndexLink"/>
                <w:rtl w:val="true"/>
              </w:rPr>
              <w:t>نكته‏ها</w:t>
            </w:r>
            <w:r>
              <w:rPr>
                <w:rStyle w:val="IndexLink"/>
                <w:rtl w:val="true"/>
              </w:rPr>
              <w:tab/>
            </w:r>
            <w:r>
              <w:rPr>
                <w:rStyle w:val="IndexLink"/>
              </w:rPr>
              <w:t>48</w:t>
            </w:r>
          </w:hyperlink>
        </w:p>
        <w:p>
          <w:pPr>
            <w:pStyle w:val="Contents3"/>
            <w:tabs>
              <w:tab w:val="clear" w:pos="8459"/>
              <w:tab w:val="right" w:pos="9026" w:leader="dot"/>
            </w:tabs>
            <w:rPr/>
          </w:pPr>
          <w:hyperlink w:anchor="__RefHeading___Toc2338296_2035185390">
            <w:r>
              <w:rPr>
                <w:webHidden/>
                <w:rStyle w:val="IndexLink"/>
                <w:rtl w:val="true"/>
              </w:rPr>
              <w:t xml:space="preserve">زكات؛ عبادت موقت </w:t>
            </w:r>
            <w:r>
              <w:rPr>
                <w:rStyle w:val="IndexLink"/>
                <w:rtl w:val="true"/>
              </w:rPr>
              <w:t>(</w:t>
            </w:r>
            <w:r>
              <w:rPr>
                <w:rStyle w:val="IndexLink"/>
                <w:rtl w:val="true"/>
              </w:rPr>
              <w:t>زمانمند</w:t>
            </w:r>
            <w:r>
              <w:rPr>
                <w:rStyle w:val="IndexLink"/>
                <w:rtl w:val="true"/>
              </w:rPr>
              <w:t>)</w:t>
              <w:tab/>
            </w:r>
            <w:r>
              <w:rPr>
                <w:rStyle w:val="IndexLink"/>
              </w:rPr>
              <w:t>50</w:t>
            </w:r>
          </w:hyperlink>
        </w:p>
        <w:p>
          <w:pPr>
            <w:pStyle w:val="Contents3"/>
            <w:tabs>
              <w:tab w:val="clear" w:pos="8459"/>
              <w:tab w:val="right" w:pos="9026" w:leader="dot"/>
            </w:tabs>
            <w:rPr/>
          </w:pPr>
          <w:hyperlink w:anchor="__RefHeading___Toc2338298_2035185390">
            <w:r>
              <w:rPr>
                <w:webHidden/>
                <w:rStyle w:val="IndexLink"/>
                <w:rtl w:val="true"/>
              </w:rPr>
              <w:t>نكته‏ها</w:t>
            </w:r>
            <w:r>
              <w:rPr>
                <w:rStyle w:val="IndexLink"/>
                <w:rtl w:val="true"/>
              </w:rPr>
              <w:tab/>
            </w:r>
            <w:r>
              <w:rPr>
                <w:rStyle w:val="IndexLink"/>
              </w:rPr>
              <w:t>50</w:t>
            </w:r>
          </w:hyperlink>
        </w:p>
        <w:p>
          <w:pPr>
            <w:pStyle w:val="Contents3"/>
            <w:tabs>
              <w:tab w:val="clear" w:pos="8459"/>
              <w:tab w:val="right" w:pos="9026" w:leader="dot"/>
            </w:tabs>
            <w:rPr/>
          </w:pPr>
          <w:hyperlink w:anchor="__RefHeading___Toc2338300_2035185390">
            <w:r>
              <w:rPr>
                <w:webHidden/>
                <w:rStyle w:val="IndexLink"/>
                <w:rtl w:val="true"/>
              </w:rPr>
              <w:t>زكات در رديف ايمان به مبدأ و معاد</w:t>
            </w:r>
            <w:r>
              <w:rPr>
                <w:rStyle w:val="IndexLink"/>
                <w:rtl w:val="true"/>
              </w:rPr>
              <w:tab/>
            </w:r>
            <w:r>
              <w:rPr>
                <w:rStyle w:val="IndexLink"/>
              </w:rPr>
              <w:t>51</w:t>
            </w:r>
          </w:hyperlink>
        </w:p>
        <w:p>
          <w:pPr>
            <w:pStyle w:val="Contents3"/>
            <w:tabs>
              <w:tab w:val="clear" w:pos="8459"/>
              <w:tab w:val="right" w:pos="9026" w:leader="dot"/>
            </w:tabs>
            <w:rPr/>
          </w:pPr>
          <w:hyperlink w:anchor="__RefHeading___Toc2338302_2035185390">
            <w:r>
              <w:rPr>
                <w:webHidden/>
                <w:rStyle w:val="IndexLink"/>
                <w:rtl w:val="true"/>
              </w:rPr>
              <w:t>نكته‏ها</w:t>
            </w:r>
            <w:r>
              <w:rPr>
                <w:rStyle w:val="IndexLink"/>
                <w:rtl w:val="true"/>
              </w:rPr>
              <w:tab/>
            </w:r>
            <w:r>
              <w:rPr>
                <w:rStyle w:val="IndexLink"/>
              </w:rPr>
              <w:t>52</w:t>
            </w:r>
          </w:hyperlink>
        </w:p>
        <w:p>
          <w:pPr>
            <w:pStyle w:val="Contents3"/>
            <w:tabs>
              <w:tab w:val="clear" w:pos="8459"/>
              <w:tab w:val="right" w:pos="9026" w:leader="dot"/>
            </w:tabs>
            <w:rPr/>
          </w:pPr>
          <w:hyperlink w:anchor="__RefHeading___Toc2338304_2035185390">
            <w:r>
              <w:rPr>
                <w:webHidden/>
                <w:rStyle w:val="IndexLink"/>
                <w:rtl w:val="true"/>
              </w:rPr>
              <w:t>پرداختن زكات از اموال طيب و پاكيزه</w:t>
            </w:r>
            <w:r>
              <w:rPr>
                <w:rStyle w:val="IndexLink"/>
                <w:rtl w:val="true"/>
              </w:rPr>
              <w:tab/>
            </w:r>
            <w:r>
              <w:rPr>
                <w:rStyle w:val="IndexLink"/>
              </w:rPr>
              <w:t>53</w:t>
            </w:r>
          </w:hyperlink>
        </w:p>
        <w:p>
          <w:pPr>
            <w:pStyle w:val="Contents3"/>
            <w:tabs>
              <w:tab w:val="clear" w:pos="8459"/>
              <w:tab w:val="right" w:pos="9026" w:leader="dot"/>
            </w:tabs>
            <w:rPr/>
          </w:pPr>
          <w:hyperlink w:anchor="__RefHeading___Toc2338306_2035185390">
            <w:r>
              <w:rPr>
                <w:webHidden/>
                <w:rStyle w:val="IndexLink"/>
                <w:rtl w:val="true"/>
              </w:rPr>
              <w:t>نكته‏ها</w:t>
            </w:r>
            <w:r>
              <w:rPr>
                <w:rStyle w:val="IndexLink"/>
                <w:rtl w:val="true"/>
              </w:rPr>
              <w:tab/>
            </w:r>
            <w:r>
              <w:rPr>
                <w:rStyle w:val="IndexLink"/>
              </w:rPr>
              <w:t>54</w:t>
            </w:r>
          </w:hyperlink>
        </w:p>
        <w:p>
          <w:pPr>
            <w:pStyle w:val="Contents3"/>
            <w:tabs>
              <w:tab w:val="clear" w:pos="8459"/>
              <w:tab w:val="right" w:pos="9026" w:leader="dot"/>
            </w:tabs>
            <w:rPr/>
          </w:pPr>
          <w:hyperlink w:anchor="__RefHeading___Toc2338308_2035185390">
            <w:r>
              <w:rPr>
                <w:webHidden/>
                <w:rStyle w:val="IndexLink"/>
                <w:rtl w:val="true"/>
              </w:rPr>
              <w:t>آشكارا پرداختن زكات</w:t>
            </w:r>
            <w:r>
              <w:rPr>
                <w:rStyle w:val="IndexLink"/>
                <w:rtl w:val="true"/>
              </w:rPr>
              <w:tab/>
            </w:r>
            <w:r>
              <w:rPr>
                <w:rStyle w:val="IndexLink"/>
              </w:rPr>
              <w:t>55</w:t>
            </w:r>
          </w:hyperlink>
        </w:p>
        <w:p>
          <w:pPr>
            <w:pStyle w:val="Contents3"/>
            <w:tabs>
              <w:tab w:val="clear" w:pos="8459"/>
              <w:tab w:val="right" w:pos="9026" w:leader="dot"/>
            </w:tabs>
            <w:rPr/>
          </w:pPr>
          <w:hyperlink w:anchor="__RefHeading___Toc2338310_2035185390">
            <w:r>
              <w:rPr>
                <w:webHidden/>
                <w:rStyle w:val="IndexLink"/>
                <w:rtl w:val="true"/>
              </w:rPr>
              <w:t>همراه بودن زكات با نماز</w:t>
            </w:r>
            <w:r>
              <w:rPr>
                <w:rStyle w:val="IndexLink"/>
                <w:rtl w:val="true"/>
              </w:rPr>
              <w:tab/>
            </w:r>
            <w:r>
              <w:rPr>
                <w:rStyle w:val="IndexLink"/>
              </w:rPr>
              <w:t>56</w:t>
            </w:r>
          </w:hyperlink>
        </w:p>
        <w:p>
          <w:pPr>
            <w:pStyle w:val="Contents3"/>
            <w:tabs>
              <w:tab w:val="clear" w:pos="8459"/>
              <w:tab w:val="right" w:pos="9026" w:leader="dot"/>
            </w:tabs>
            <w:rPr/>
          </w:pPr>
          <w:hyperlink w:anchor="__RefHeading___Toc2338312_2035185390">
            <w:r>
              <w:rPr>
                <w:webHidden/>
                <w:rStyle w:val="IndexLink"/>
                <w:rtl w:val="true"/>
              </w:rPr>
              <w:t>زكات نشانه‏ى آيين محكم و استوار</w:t>
            </w:r>
            <w:r>
              <w:rPr>
                <w:rStyle w:val="IndexLink"/>
                <w:rtl w:val="true"/>
              </w:rPr>
              <w:tab/>
            </w:r>
            <w:r>
              <w:rPr>
                <w:rStyle w:val="IndexLink"/>
              </w:rPr>
              <w:t>58</w:t>
            </w:r>
          </w:hyperlink>
        </w:p>
        <w:p>
          <w:pPr>
            <w:pStyle w:val="Contents3"/>
            <w:tabs>
              <w:tab w:val="clear" w:pos="8459"/>
              <w:tab w:val="right" w:pos="9026" w:leader="dot"/>
            </w:tabs>
            <w:rPr/>
          </w:pPr>
          <w:hyperlink w:anchor="__RefHeading___Toc2338314_2035185390">
            <w:r>
              <w:rPr>
                <w:webHidden/>
                <w:rStyle w:val="IndexLink"/>
                <w:rtl w:val="true"/>
              </w:rPr>
              <w:t>نكته‏ها</w:t>
            </w:r>
            <w:r>
              <w:rPr>
                <w:rStyle w:val="IndexLink"/>
                <w:rtl w:val="true"/>
              </w:rPr>
              <w:tab/>
            </w:r>
            <w:r>
              <w:rPr>
                <w:rStyle w:val="IndexLink"/>
              </w:rPr>
              <w:t>58</w:t>
            </w:r>
          </w:hyperlink>
        </w:p>
        <w:p>
          <w:pPr>
            <w:pStyle w:val="Contents2"/>
            <w:tabs>
              <w:tab w:val="clear" w:pos="8743"/>
              <w:tab w:val="right" w:pos="9026" w:leader="dot"/>
            </w:tabs>
            <w:rPr/>
          </w:pPr>
          <w:hyperlink w:anchor="__RefHeading___Toc2338316_2035185390">
            <w:r>
              <w:rPr>
                <w:webHidden/>
                <w:rStyle w:val="IndexLink"/>
                <w:rtl w:val="true"/>
              </w:rPr>
              <w:t>فصل دوم</w:t>
            </w:r>
            <w:r>
              <w:rPr>
                <w:rStyle w:val="IndexLink"/>
                <w:rtl w:val="true"/>
              </w:rPr>
              <w:t xml:space="preserve">: </w:t>
            </w:r>
            <w:r>
              <w:rPr>
                <w:rStyle w:val="IndexLink"/>
                <w:rtl w:val="true"/>
              </w:rPr>
              <w:t>آثار و فوايد زكات</w:t>
            </w:r>
            <w:r>
              <w:rPr>
                <w:rStyle w:val="IndexLink"/>
                <w:rtl w:val="true"/>
              </w:rPr>
              <w:tab/>
            </w:r>
            <w:r>
              <w:rPr>
                <w:rStyle w:val="IndexLink"/>
              </w:rPr>
              <w:t>61</w:t>
            </w:r>
          </w:hyperlink>
        </w:p>
        <w:p>
          <w:pPr>
            <w:pStyle w:val="Contents3"/>
            <w:tabs>
              <w:tab w:val="clear" w:pos="8459"/>
              <w:tab w:val="right" w:pos="9026" w:leader="dot"/>
            </w:tabs>
            <w:rPr/>
          </w:pPr>
          <w:hyperlink w:anchor="__RefHeading___Toc2338318_2035185390">
            <w:r>
              <w:rPr>
                <w:webHidden/>
                <w:rStyle w:val="IndexLink"/>
                <w:rtl w:val="true"/>
              </w:rPr>
              <w:t>زكات مايه رشد دارايى‏ها</w:t>
            </w:r>
            <w:r>
              <w:rPr>
                <w:rStyle w:val="IndexLink"/>
                <w:rtl w:val="true"/>
              </w:rPr>
              <w:tab/>
            </w:r>
            <w:r>
              <w:rPr>
                <w:rStyle w:val="IndexLink"/>
              </w:rPr>
              <w:t>61</w:t>
            </w:r>
          </w:hyperlink>
        </w:p>
        <w:p>
          <w:pPr>
            <w:pStyle w:val="Contents3"/>
            <w:tabs>
              <w:tab w:val="clear" w:pos="8459"/>
              <w:tab w:val="right" w:pos="9026" w:leader="dot"/>
            </w:tabs>
            <w:rPr/>
          </w:pPr>
          <w:hyperlink w:anchor="__RefHeading___Toc2338320_2035185390">
            <w:r>
              <w:rPr>
                <w:webHidden/>
                <w:rStyle w:val="IndexLink"/>
                <w:rtl w:val="true"/>
              </w:rPr>
              <w:t>زكات مايه‏ى از بين رفتن گناهان</w:t>
            </w:r>
            <w:r>
              <w:rPr>
                <w:rStyle w:val="IndexLink"/>
                <w:rtl w:val="true"/>
              </w:rPr>
              <w:tab/>
            </w:r>
            <w:r>
              <w:rPr>
                <w:rStyle w:val="IndexLink"/>
              </w:rPr>
              <w:t>63</w:t>
            </w:r>
          </w:hyperlink>
        </w:p>
        <w:p>
          <w:pPr>
            <w:pStyle w:val="Contents3"/>
            <w:tabs>
              <w:tab w:val="clear" w:pos="8459"/>
              <w:tab w:val="right" w:pos="9026" w:leader="dot"/>
            </w:tabs>
            <w:rPr/>
          </w:pPr>
          <w:hyperlink w:anchor="__RefHeading___Toc2338322_2035185390">
            <w:r>
              <w:rPr>
                <w:webHidden/>
                <w:rStyle w:val="IndexLink"/>
                <w:rtl w:val="true"/>
              </w:rPr>
              <w:t>زكات مايه‏ى جلب رحمت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2338324_2035185390">
            <w:r>
              <w:rPr>
                <w:webHidden/>
                <w:rStyle w:val="IndexLink"/>
                <w:rtl w:val="true"/>
              </w:rPr>
              <w:t>زكات عامل تزكيه‏ى نفس</w:t>
            </w:r>
            <w:r>
              <w:rPr>
                <w:rStyle w:val="IndexLink"/>
                <w:rtl w:val="true"/>
              </w:rPr>
              <w:tab/>
            </w:r>
            <w:r>
              <w:rPr>
                <w:rStyle w:val="IndexLink"/>
              </w:rPr>
              <w:t>66</w:t>
            </w:r>
          </w:hyperlink>
        </w:p>
        <w:p>
          <w:pPr>
            <w:pStyle w:val="Contents3"/>
            <w:tabs>
              <w:tab w:val="clear" w:pos="8459"/>
              <w:tab w:val="right" w:pos="9026" w:leader="dot"/>
            </w:tabs>
            <w:rPr/>
          </w:pPr>
          <w:hyperlink w:anchor="__RefHeading___Toc2338326_2035185390">
            <w:r>
              <w:rPr>
                <w:webHidden/>
                <w:rStyle w:val="IndexLink"/>
                <w:rtl w:val="true"/>
              </w:rPr>
              <w:t>زكات عامل طهارت روحى</w:t>
            </w:r>
            <w:r>
              <w:rPr>
                <w:rStyle w:val="IndexLink"/>
                <w:rtl w:val="true"/>
              </w:rPr>
              <w:tab/>
            </w:r>
            <w:r>
              <w:rPr>
                <w:rStyle w:val="IndexLink"/>
              </w:rPr>
              <w:t>67</w:t>
            </w:r>
          </w:hyperlink>
        </w:p>
        <w:p>
          <w:pPr>
            <w:pStyle w:val="Contents3"/>
            <w:tabs>
              <w:tab w:val="clear" w:pos="8459"/>
              <w:tab w:val="right" w:pos="9026" w:leader="dot"/>
            </w:tabs>
            <w:rPr/>
          </w:pPr>
          <w:hyperlink w:anchor="__RefHeading___Toc2338328_2035185390">
            <w:r>
              <w:rPr>
                <w:webHidden/>
                <w:rStyle w:val="IndexLink"/>
                <w:rtl w:val="true"/>
              </w:rPr>
              <w:t>زكات و مشمول لطف خداوند شدن</w:t>
            </w:r>
            <w:r>
              <w:rPr>
                <w:rStyle w:val="IndexLink"/>
                <w:rtl w:val="true"/>
              </w:rPr>
              <w:tab/>
            </w:r>
            <w:r>
              <w:rPr>
                <w:rStyle w:val="IndexLink"/>
              </w:rPr>
              <w:t>68</w:t>
            </w:r>
          </w:hyperlink>
        </w:p>
        <w:p>
          <w:pPr>
            <w:pStyle w:val="Contents3"/>
            <w:tabs>
              <w:tab w:val="clear" w:pos="8459"/>
              <w:tab w:val="right" w:pos="9026" w:leader="dot"/>
            </w:tabs>
            <w:rPr/>
          </w:pPr>
          <w:hyperlink w:anchor="__RefHeading___Toc2338330_2035185390">
            <w:r>
              <w:rPr>
                <w:webHidden/>
                <w:rStyle w:val="IndexLink"/>
                <w:rtl w:val="true"/>
              </w:rPr>
              <w:t>زكات مايه‏ى نجات از قتل</w:t>
            </w:r>
            <w:r>
              <w:rPr>
                <w:rStyle w:val="IndexLink"/>
                <w:rtl w:val="true"/>
              </w:rPr>
              <w:tab/>
            </w:r>
            <w:r>
              <w:rPr>
                <w:rStyle w:val="IndexLink"/>
              </w:rPr>
              <w:t>69</w:t>
            </w:r>
          </w:hyperlink>
        </w:p>
        <w:p>
          <w:pPr>
            <w:pStyle w:val="Contents3"/>
            <w:tabs>
              <w:tab w:val="clear" w:pos="8459"/>
              <w:tab w:val="right" w:pos="9026" w:leader="dot"/>
            </w:tabs>
            <w:rPr/>
          </w:pPr>
          <w:hyperlink w:anchor="__RefHeading___Toc2338332_2035185390">
            <w:r>
              <w:rPr>
                <w:webHidden/>
                <w:rStyle w:val="IndexLink"/>
                <w:rtl w:val="true"/>
              </w:rPr>
              <w:t>زكات عامل تحصيل خشنودى خداوند</w:t>
            </w:r>
            <w:r>
              <w:rPr>
                <w:rStyle w:val="IndexLink"/>
                <w:rtl w:val="true"/>
              </w:rPr>
              <w:tab/>
            </w:r>
            <w:r>
              <w:rPr>
                <w:rStyle w:val="IndexLink"/>
              </w:rPr>
              <w:t>70</w:t>
            </w:r>
          </w:hyperlink>
        </w:p>
        <w:p>
          <w:pPr>
            <w:pStyle w:val="Contents3"/>
            <w:tabs>
              <w:tab w:val="clear" w:pos="8459"/>
              <w:tab w:val="right" w:pos="9026" w:leader="dot"/>
            </w:tabs>
            <w:rPr/>
          </w:pPr>
          <w:hyperlink w:anchor="__RefHeading___Toc2338334_2035185390">
            <w:r>
              <w:rPr>
                <w:webHidden/>
                <w:rStyle w:val="IndexLink"/>
                <w:rtl w:val="true"/>
              </w:rPr>
              <w:t>نكته‏ها</w:t>
            </w:r>
            <w:r>
              <w:rPr>
                <w:rStyle w:val="IndexLink"/>
                <w:rtl w:val="true"/>
              </w:rPr>
              <w:tab/>
            </w:r>
            <w:r>
              <w:rPr>
                <w:rStyle w:val="IndexLink"/>
              </w:rPr>
              <w:t>71</w:t>
            </w:r>
          </w:hyperlink>
        </w:p>
        <w:p>
          <w:pPr>
            <w:pStyle w:val="Contents3"/>
            <w:tabs>
              <w:tab w:val="clear" w:pos="8459"/>
              <w:tab w:val="right" w:pos="9026" w:leader="dot"/>
            </w:tabs>
            <w:rPr/>
          </w:pPr>
          <w:hyperlink w:anchor="__RefHeading___Toc2338336_2035185390">
            <w:r>
              <w:rPr>
                <w:webHidden/>
                <w:rStyle w:val="IndexLink"/>
                <w:rtl w:val="true"/>
              </w:rPr>
              <w:t>زكات همراه با بركت</w:t>
            </w:r>
            <w:r>
              <w:rPr>
                <w:rStyle w:val="IndexLink"/>
                <w:rtl w:val="true"/>
              </w:rPr>
              <w:tab/>
            </w:r>
            <w:r>
              <w:rPr>
                <w:rStyle w:val="IndexLink"/>
              </w:rPr>
              <w:t>72</w:t>
            </w:r>
          </w:hyperlink>
        </w:p>
        <w:p>
          <w:pPr>
            <w:pStyle w:val="Contents3"/>
            <w:tabs>
              <w:tab w:val="clear" w:pos="8459"/>
              <w:tab w:val="right" w:pos="9026" w:leader="dot"/>
            </w:tabs>
            <w:rPr/>
          </w:pPr>
          <w:hyperlink w:anchor="__RefHeading___Toc2338338_2035185390">
            <w:r>
              <w:rPr>
                <w:webHidden/>
                <w:rStyle w:val="IndexLink"/>
                <w:rtl w:val="true"/>
              </w:rPr>
              <w:t>قداست زكات</w:t>
            </w:r>
            <w:r>
              <w:rPr>
                <w:rStyle w:val="IndexLink"/>
                <w:rtl w:val="true"/>
              </w:rPr>
              <w:tab/>
            </w:r>
            <w:r>
              <w:rPr>
                <w:rStyle w:val="IndexLink"/>
              </w:rPr>
              <w:t>73</w:t>
            </w:r>
          </w:hyperlink>
        </w:p>
        <w:p>
          <w:pPr>
            <w:pStyle w:val="Contents3"/>
            <w:tabs>
              <w:tab w:val="clear" w:pos="8459"/>
              <w:tab w:val="right" w:pos="9026" w:leader="dot"/>
            </w:tabs>
            <w:rPr/>
          </w:pPr>
          <w:hyperlink w:anchor="__RefHeading___Toc2338340_2035185390">
            <w:r>
              <w:rPr>
                <w:webHidden/>
                <w:rStyle w:val="IndexLink"/>
                <w:rtl w:val="true"/>
              </w:rPr>
              <w:t>نكته‏ها</w:t>
            </w:r>
            <w:r>
              <w:rPr>
                <w:rStyle w:val="IndexLink"/>
                <w:rtl w:val="true"/>
              </w:rPr>
              <w:tab/>
            </w:r>
            <w:r>
              <w:rPr>
                <w:rStyle w:val="IndexLink"/>
              </w:rPr>
              <w:t>73</w:t>
            </w:r>
          </w:hyperlink>
        </w:p>
        <w:p>
          <w:pPr>
            <w:pStyle w:val="Contents3"/>
            <w:tabs>
              <w:tab w:val="clear" w:pos="8459"/>
              <w:tab w:val="right" w:pos="9026" w:leader="dot"/>
            </w:tabs>
            <w:rPr/>
          </w:pPr>
          <w:hyperlink w:anchor="__RefHeading___Toc2338342_2035185390">
            <w:r>
              <w:rPr>
                <w:webHidden/>
                <w:rStyle w:val="IndexLink"/>
                <w:rtl w:val="true"/>
              </w:rPr>
              <w:t>نكته‏ها</w:t>
            </w:r>
            <w:r>
              <w:rPr>
                <w:rStyle w:val="IndexLink"/>
                <w:rtl w:val="true"/>
              </w:rPr>
              <w:tab/>
            </w:r>
            <w:r>
              <w:rPr>
                <w:rStyle w:val="IndexLink"/>
              </w:rPr>
              <w:t>75</w:t>
            </w:r>
          </w:hyperlink>
        </w:p>
        <w:p>
          <w:pPr>
            <w:pStyle w:val="Contents3"/>
            <w:tabs>
              <w:tab w:val="clear" w:pos="8459"/>
              <w:tab w:val="right" w:pos="9026" w:leader="dot"/>
            </w:tabs>
            <w:rPr/>
          </w:pPr>
          <w:hyperlink w:anchor="__RefHeading___Toc2338344_2035185390">
            <w:r>
              <w:rPr>
                <w:webHidden/>
                <w:rStyle w:val="IndexLink"/>
                <w:rtl w:val="true"/>
              </w:rPr>
              <w:t>پاداش پرداخت‏كنندگان زكات نزد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2338346_2035185390">
            <w:r>
              <w:rPr>
                <w:webHidden/>
                <w:rStyle w:val="IndexLink"/>
                <w:rtl w:val="true"/>
              </w:rPr>
              <w:t>نكته‏ها</w:t>
            </w:r>
            <w:r>
              <w:rPr>
                <w:rStyle w:val="IndexLink"/>
                <w:rtl w:val="true"/>
              </w:rPr>
              <w:tab/>
            </w:r>
            <w:r>
              <w:rPr>
                <w:rStyle w:val="IndexLink"/>
              </w:rPr>
              <w:t>77</w:t>
            </w:r>
          </w:hyperlink>
        </w:p>
        <w:p>
          <w:pPr>
            <w:pStyle w:val="Contents3"/>
            <w:tabs>
              <w:tab w:val="clear" w:pos="8459"/>
              <w:tab w:val="right" w:pos="9026" w:leader="dot"/>
            </w:tabs>
            <w:rPr/>
          </w:pPr>
          <w:hyperlink w:anchor="__RefHeading___Toc2338348_2035185390">
            <w:r>
              <w:rPr>
                <w:webHidden/>
                <w:rStyle w:val="IndexLink"/>
                <w:rtl w:val="true"/>
              </w:rPr>
              <w:t>زكات و تجسّم عمل</w:t>
            </w:r>
            <w:r>
              <w:rPr>
                <w:rStyle w:val="IndexLink"/>
                <w:rtl w:val="true"/>
              </w:rPr>
              <w:tab/>
            </w:r>
            <w:r>
              <w:rPr>
                <w:rStyle w:val="IndexLink"/>
              </w:rPr>
              <w:t>78</w:t>
            </w:r>
          </w:hyperlink>
        </w:p>
        <w:p>
          <w:pPr>
            <w:pStyle w:val="Contents3"/>
            <w:tabs>
              <w:tab w:val="clear" w:pos="8459"/>
              <w:tab w:val="right" w:pos="9026" w:leader="dot"/>
            </w:tabs>
            <w:rPr/>
          </w:pPr>
          <w:hyperlink w:anchor="__RefHeading___Toc2338350_2035185390">
            <w:r>
              <w:rPr>
                <w:webHidden/>
                <w:rStyle w:val="IndexLink"/>
                <w:rtl w:val="true"/>
              </w:rPr>
              <w:t>نكته‏ها</w:t>
            </w:r>
            <w:r>
              <w:rPr>
                <w:rStyle w:val="IndexLink"/>
                <w:rtl w:val="true"/>
              </w:rPr>
              <w:tab/>
            </w:r>
            <w:r>
              <w:rPr>
                <w:rStyle w:val="IndexLink"/>
              </w:rPr>
              <w:t>79</w:t>
            </w:r>
          </w:hyperlink>
        </w:p>
        <w:p>
          <w:pPr>
            <w:pStyle w:val="Contents3"/>
            <w:tabs>
              <w:tab w:val="clear" w:pos="8459"/>
              <w:tab w:val="right" w:pos="9026" w:leader="dot"/>
            </w:tabs>
            <w:rPr/>
          </w:pPr>
          <w:hyperlink w:anchor="__RefHeading___Toc2338352_2035185390">
            <w:r>
              <w:rPr>
                <w:webHidden/>
                <w:rStyle w:val="IndexLink"/>
                <w:rtl w:val="true"/>
              </w:rPr>
              <w:t>زكات و اخلاص</w:t>
            </w:r>
            <w:r>
              <w:rPr>
                <w:rStyle w:val="IndexLink"/>
                <w:rtl w:val="true"/>
              </w:rPr>
              <w:tab/>
            </w:r>
            <w:r>
              <w:rPr>
                <w:rStyle w:val="IndexLink"/>
              </w:rPr>
              <w:t>80</w:t>
            </w:r>
          </w:hyperlink>
        </w:p>
        <w:p>
          <w:pPr>
            <w:pStyle w:val="Contents3"/>
            <w:tabs>
              <w:tab w:val="clear" w:pos="8459"/>
              <w:tab w:val="right" w:pos="9026" w:leader="dot"/>
            </w:tabs>
            <w:rPr/>
          </w:pPr>
          <w:hyperlink w:anchor="__RefHeading___Toc2338354_2035185390">
            <w:r>
              <w:rPr>
                <w:webHidden/>
                <w:rStyle w:val="IndexLink"/>
                <w:rtl w:val="true"/>
              </w:rPr>
              <w:t>زكات و حفظ عزت مؤمنين</w:t>
            </w:r>
            <w:r>
              <w:rPr>
                <w:rStyle w:val="IndexLink"/>
                <w:rtl w:val="true"/>
              </w:rPr>
              <w:tab/>
            </w:r>
            <w:r>
              <w:rPr>
                <w:rStyle w:val="IndexLink"/>
              </w:rPr>
              <w:t>81</w:t>
            </w:r>
          </w:hyperlink>
        </w:p>
        <w:p>
          <w:pPr>
            <w:pStyle w:val="Contents3"/>
            <w:tabs>
              <w:tab w:val="clear" w:pos="8459"/>
              <w:tab w:val="right" w:pos="9026" w:leader="dot"/>
            </w:tabs>
            <w:rPr/>
          </w:pPr>
          <w:hyperlink w:anchor="__RefHeading___Toc2338356_2035185390">
            <w:r>
              <w:rPr>
                <w:webHidden/>
                <w:rStyle w:val="IndexLink"/>
                <w:rtl w:val="true"/>
              </w:rPr>
              <w:t>زكات مايه‏ى شناخت مؤمنان از منافقان</w:t>
            </w:r>
            <w:r>
              <w:rPr>
                <w:rStyle w:val="IndexLink"/>
                <w:rtl w:val="true"/>
              </w:rPr>
              <w:tab/>
            </w:r>
            <w:r>
              <w:rPr>
                <w:rStyle w:val="IndexLink"/>
              </w:rPr>
              <w:t>84</w:t>
            </w:r>
          </w:hyperlink>
        </w:p>
        <w:p>
          <w:pPr>
            <w:pStyle w:val="Contents3"/>
            <w:tabs>
              <w:tab w:val="clear" w:pos="8459"/>
              <w:tab w:val="right" w:pos="9026" w:leader="dot"/>
            </w:tabs>
            <w:rPr/>
          </w:pPr>
          <w:hyperlink w:anchor="__RefHeading___Toc2338358_2035185390">
            <w:r>
              <w:rPr>
                <w:webHidden/>
                <w:rStyle w:val="IndexLink"/>
                <w:rtl w:val="true"/>
              </w:rPr>
              <w:t>زكات و برادرى</w:t>
            </w:r>
            <w:r>
              <w:rPr>
                <w:rStyle w:val="IndexLink"/>
                <w:rtl w:val="true"/>
              </w:rPr>
              <w:tab/>
            </w:r>
            <w:r>
              <w:rPr>
                <w:rStyle w:val="IndexLink"/>
              </w:rPr>
              <w:t>85</w:t>
            </w:r>
          </w:hyperlink>
        </w:p>
        <w:p>
          <w:pPr>
            <w:pStyle w:val="Contents3"/>
            <w:tabs>
              <w:tab w:val="clear" w:pos="8459"/>
              <w:tab w:val="right" w:pos="9026" w:leader="dot"/>
            </w:tabs>
            <w:rPr/>
          </w:pPr>
          <w:hyperlink w:anchor="__RefHeading___Toc2338360_2035185390">
            <w:r>
              <w:rPr>
                <w:webHidden/>
                <w:rStyle w:val="IndexLink"/>
                <w:rtl w:val="true"/>
              </w:rPr>
              <w:t>پرداخت زكات از نشانه‏هاى نيكوكاران</w:t>
            </w:r>
            <w:r>
              <w:rPr>
                <w:rStyle w:val="IndexLink"/>
                <w:rtl w:val="true"/>
              </w:rPr>
              <w:tab/>
            </w:r>
            <w:r>
              <w:rPr>
                <w:rStyle w:val="IndexLink"/>
              </w:rPr>
              <w:t>85</w:t>
            </w:r>
          </w:hyperlink>
        </w:p>
        <w:p>
          <w:pPr>
            <w:pStyle w:val="Contents3"/>
            <w:tabs>
              <w:tab w:val="clear" w:pos="8459"/>
              <w:tab w:val="right" w:pos="9026" w:leader="dot"/>
            </w:tabs>
            <w:rPr/>
          </w:pPr>
          <w:hyperlink w:anchor="__RefHeading___Toc2338362_2035185390">
            <w:r>
              <w:rPr>
                <w:webHidden/>
                <w:rStyle w:val="IndexLink"/>
                <w:rtl w:val="true"/>
              </w:rPr>
              <w:t>پرداخت زكات از نشانه‏هاى بندگان خدا</w:t>
            </w:r>
            <w:r>
              <w:rPr>
                <w:rStyle w:val="IndexLink"/>
                <w:rtl w:val="true"/>
              </w:rPr>
              <w:tab/>
            </w:r>
            <w:r>
              <w:rPr>
                <w:rStyle w:val="IndexLink"/>
              </w:rPr>
              <w:t>86</w:t>
            </w:r>
          </w:hyperlink>
        </w:p>
        <w:p>
          <w:pPr>
            <w:pStyle w:val="Contents3"/>
            <w:tabs>
              <w:tab w:val="clear" w:pos="8459"/>
              <w:tab w:val="right" w:pos="9026" w:leader="dot"/>
            </w:tabs>
            <w:rPr/>
          </w:pPr>
          <w:hyperlink w:anchor="__RefHeading___Toc2338364_2035185390">
            <w:r>
              <w:rPr>
                <w:webHidden/>
                <w:rStyle w:val="IndexLink"/>
                <w:rtl w:val="true"/>
              </w:rPr>
              <w:t>نكته‏ها</w:t>
            </w:r>
            <w:r>
              <w:rPr>
                <w:rStyle w:val="IndexLink"/>
                <w:rtl w:val="true"/>
              </w:rPr>
              <w:tab/>
            </w:r>
            <w:r>
              <w:rPr>
                <w:rStyle w:val="IndexLink"/>
              </w:rPr>
              <w:t>87</w:t>
            </w:r>
          </w:hyperlink>
        </w:p>
        <w:p>
          <w:pPr>
            <w:pStyle w:val="Contents3"/>
            <w:tabs>
              <w:tab w:val="clear" w:pos="8459"/>
              <w:tab w:val="right" w:pos="9026" w:leader="dot"/>
            </w:tabs>
            <w:rPr/>
          </w:pPr>
          <w:hyperlink w:anchor="__RefHeading___Toc2338366_2035185390">
            <w:r>
              <w:rPr>
                <w:webHidden/>
                <w:rStyle w:val="IndexLink"/>
                <w:rtl w:val="true"/>
              </w:rPr>
              <w:t>پرداخت زكات يكى از اوصاف ابرار</w:t>
            </w:r>
            <w:r>
              <w:rPr>
                <w:rStyle w:val="IndexLink"/>
                <w:rtl w:val="true"/>
              </w:rPr>
              <w:tab/>
            </w:r>
            <w:r>
              <w:rPr>
                <w:rStyle w:val="IndexLink"/>
              </w:rPr>
              <w:t>88</w:t>
            </w:r>
          </w:hyperlink>
        </w:p>
        <w:p>
          <w:pPr>
            <w:pStyle w:val="Contents3"/>
            <w:tabs>
              <w:tab w:val="clear" w:pos="8459"/>
              <w:tab w:val="right" w:pos="9026" w:leader="dot"/>
            </w:tabs>
            <w:rPr/>
          </w:pPr>
          <w:hyperlink w:anchor="__RefHeading___Toc2338368_2035185390">
            <w:r>
              <w:rPr>
                <w:webHidden/>
                <w:rStyle w:val="IndexLink"/>
                <w:rtl w:val="true"/>
              </w:rPr>
              <w:t>نكته‏ها</w:t>
            </w:r>
            <w:r>
              <w:rPr>
                <w:rStyle w:val="IndexLink"/>
                <w:rtl w:val="true"/>
              </w:rPr>
              <w:tab/>
            </w:r>
            <w:r>
              <w:rPr>
                <w:rStyle w:val="IndexLink"/>
              </w:rPr>
              <w:t>88</w:t>
            </w:r>
          </w:hyperlink>
        </w:p>
        <w:p>
          <w:pPr>
            <w:pStyle w:val="Contents3"/>
            <w:tabs>
              <w:tab w:val="clear" w:pos="8459"/>
              <w:tab w:val="right" w:pos="9026" w:leader="dot"/>
            </w:tabs>
            <w:rPr/>
          </w:pPr>
          <w:hyperlink w:anchor="__RefHeading___Toc2338370_2035185390">
            <w:r>
              <w:rPr>
                <w:webHidden/>
                <w:rStyle w:val="IndexLink"/>
                <w:rtl w:val="true"/>
              </w:rPr>
              <w:t>زكات؛ راه درمان مرض بخل</w:t>
            </w:r>
            <w:r>
              <w:rPr>
                <w:rStyle w:val="IndexLink"/>
                <w:rtl w:val="true"/>
              </w:rPr>
              <w:tab/>
            </w:r>
            <w:r>
              <w:rPr>
                <w:rStyle w:val="IndexLink"/>
              </w:rPr>
              <w:t>90</w:t>
            </w:r>
          </w:hyperlink>
        </w:p>
        <w:p>
          <w:pPr>
            <w:pStyle w:val="Contents3"/>
            <w:tabs>
              <w:tab w:val="clear" w:pos="8459"/>
              <w:tab w:val="right" w:pos="9026" w:leader="dot"/>
            </w:tabs>
            <w:rPr/>
          </w:pPr>
          <w:hyperlink w:anchor="__RefHeading___Toc2338372_2035185390">
            <w:r>
              <w:rPr>
                <w:webHidden/>
                <w:rStyle w:val="IndexLink"/>
                <w:rtl w:val="true"/>
              </w:rPr>
              <w:t>بخل‏ورزى نسبت به پرداخت زكات، نشانه‏ى نفاق</w:t>
            </w:r>
            <w:r>
              <w:rPr>
                <w:rStyle w:val="IndexLink"/>
                <w:rtl w:val="true"/>
              </w:rPr>
              <w:tab/>
            </w:r>
            <w:r>
              <w:rPr>
                <w:rStyle w:val="IndexLink"/>
              </w:rPr>
              <w:t>91</w:t>
            </w:r>
          </w:hyperlink>
        </w:p>
        <w:p>
          <w:pPr>
            <w:pStyle w:val="Contents3"/>
            <w:tabs>
              <w:tab w:val="clear" w:pos="8459"/>
              <w:tab w:val="right" w:pos="9026" w:leader="dot"/>
            </w:tabs>
            <w:rPr/>
          </w:pPr>
          <w:hyperlink w:anchor="__RefHeading___Toc2338374_2035185390">
            <w:r>
              <w:rPr>
                <w:webHidden/>
                <w:rStyle w:val="IndexLink"/>
                <w:rtl w:val="true"/>
              </w:rPr>
              <w:t>نكته‏ها</w:t>
            </w:r>
            <w:r>
              <w:rPr>
                <w:rStyle w:val="IndexLink"/>
                <w:rtl w:val="true"/>
              </w:rPr>
              <w:tab/>
            </w:r>
            <w:r>
              <w:rPr>
                <w:rStyle w:val="IndexLink"/>
              </w:rPr>
              <w:t>92</w:t>
            </w:r>
          </w:hyperlink>
        </w:p>
        <w:p>
          <w:pPr>
            <w:pStyle w:val="Contents3"/>
            <w:tabs>
              <w:tab w:val="clear" w:pos="8459"/>
              <w:tab w:val="right" w:pos="9026" w:leader="dot"/>
            </w:tabs>
            <w:rPr/>
          </w:pPr>
          <w:hyperlink w:anchor="__RefHeading___Toc2338376_2035185390">
            <w:r>
              <w:rPr>
                <w:webHidden/>
                <w:rStyle w:val="IndexLink"/>
                <w:rtl w:val="true"/>
              </w:rPr>
              <w:t>منافقين و عيبجويى از اهل زكات</w:t>
            </w:r>
            <w:r>
              <w:rPr>
                <w:rStyle w:val="IndexLink"/>
                <w:rtl w:val="true"/>
              </w:rPr>
              <w:tab/>
            </w:r>
            <w:r>
              <w:rPr>
                <w:rStyle w:val="IndexLink"/>
              </w:rPr>
              <w:t>93</w:t>
            </w:r>
          </w:hyperlink>
        </w:p>
        <w:p>
          <w:pPr>
            <w:pStyle w:val="Contents3"/>
            <w:tabs>
              <w:tab w:val="clear" w:pos="8459"/>
              <w:tab w:val="right" w:pos="9026" w:leader="dot"/>
            </w:tabs>
            <w:rPr/>
          </w:pPr>
          <w:hyperlink w:anchor="__RefHeading___Toc2338378_2035185390">
            <w:r>
              <w:rPr>
                <w:webHidden/>
                <w:rStyle w:val="IndexLink"/>
                <w:rtl w:val="true"/>
              </w:rPr>
              <w:t>انفاق به معناى زكات</w:t>
            </w:r>
            <w:r>
              <w:rPr>
                <w:rStyle w:val="IndexLink"/>
                <w:rtl w:val="true"/>
              </w:rPr>
              <w:tab/>
            </w:r>
            <w:r>
              <w:rPr>
                <w:rStyle w:val="IndexLink"/>
              </w:rPr>
              <w:t>94</w:t>
            </w:r>
          </w:hyperlink>
        </w:p>
        <w:p>
          <w:pPr>
            <w:pStyle w:val="Contents3"/>
            <w:tabs>
              <w:tab w:val="clear" w:pos="8459"/>
              <w:tab w:val="right" w:pos="9026" w:leader="dot"/>
            </w:tabs>
            <w:rPr/>
          </w:pPr>
          <w:hyperlink w:anchor="__RefHeading___Toc2338380_2035185390">
            <w:r>
              <w:rPr>
                <w:webHidden/>
                <w:rStyle w:val="IndexLink"/>
                <w:rtl w:val="true"/>
              </w:rPr>
              <w:t>نكته‏ها</w:t>
            </w:r>
            <w:r>
              <w:rPr>
                <w:rStyle w:val="IndexLink"/>
                <w:rtl w:val="true"/>
              </w:rPr>
              <w:tab/>
            </w:r>
            <w:r>
              <w:rPr>
                <w:rStyle w:val="IndexLink"/>
              </w:rPr>
              <w:t>95</w:t>
            </w:r>
          </w:hyperlink>
        </w:p>
        <w:p>
          <w:pPr>
            <w:pStyle w:val="Contents3"/>
            <w:tabs>
              <w:tab w:val="clear" w:pos="8459"/>
              <w:tab w:val="right" w:pos="9026" w:leader="dot"/>
            </w:tabs>
            <w:rPr/>
          </w:pPr>
          <w:hyperlink w:anchor="__RefHeading___Toc2338382_2035185390">
            <w:r>
              <w:rPr>
                <w:webHidden/>
                <w:rStyle w:val="IndexLink"/>
                <w:rtl w:val="true"/>
              </w:rPr>
              <w:t>پشيمانى تارك زكات بعد از مرگ</w:t>
            </w:r>
            <w:r>
              <w:rPr>
                <w:rStyle w:val="IndexLink"/>
                <w:rtl w:val="true"/>
              </w:rPr>
              <w:tab/>
            </w:r>
            <w:r>
              <w:rPr>
                <w:rStyle w:val="IndexLink"/>
              </w:rPr>
              <w:t>97</w:t>
            </w:r>
          </w:hyperlink>
        </w:p>
        <w:p>
          <w:pPr>
            <w:pStyle w:val="Contents3"/>
            <w:tabs>
              <w:tab w:val="clear" w:pos="8459"/>
              <w:tab w:val="right" w:pos="9026" w:leader="dot"/>
            </w:tabs>
            <w:rPr/>
          </w:pPr>
          <w:hyperlink w:anchor="__RefHeading___Toc2338384_2035185390">
            <w:r>
              <w:rPr>
                <w:webHidden/>
                <w:rStyle w:val="IndexLink"/>
                <w:rtl w:val="true"/>
              </w:rPr>
              <w:t>کیفر تلخ ترک زکات در دنیا و آخرت</w:t>
            </w:r>
            <w:r>
              <w:rPr>
                <w:rStyle w:val="IndexLink"/>
                <w:rtl w:val="true"/>
              </w:rPr>
              <w:tab/>
            </w:r>
            <w:r>
              <w:rPr>
                <w:rStyle w:val="IndexLink"/>
              </w:rPr>
              <w:t>97</w:t>
            </w:r>
          </w:hyperlink>
        </w:p>
        <w:p>
          <w:pPr>
            <w:pStyle w:val="Contents3"/>
            <w:tabs>
              <w:tab w:val="clear" w:pos="8459"/>
              <w:tab w:val="right" w:pos="9026" w:leader="dot"/>
            </w:tabs>
            <w:rPr/>
          </w:pPr>
          <w:hyperlink w:anchor="__RefHeading___Toc2338386_2035185390">
            <w:r>
              <w:rPr>
                <w:webHidden/>
                <w:rStyle w:val="IndexLink"/>
                <w:rtl w:val="true"/>
              </w:rPr>
              <w:t>زکات فطره</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6_61383"/>
      <w:bookmarkStart w:id="1" w:name="pg4796_61383"/>
      <w:bookmarkEnd w:id="1"/>
    </w:p>
    <w:p>
      <w:pPr>
        <w:pStyle w:val="Heading2"/>
        <w:numPr>
          <w:ilvl w:val="1"/>
          <w:numId w:val="1"/>
        </w:numPr>
        <w:rPr/>
      </w:pPr>
      <w:bookmarkStart w:id="2" w:name="pg4796_61383"/>
      <w:bookmarkStart w:id="3" w:name="__RefHeading___Toc233825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دهقان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 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فرهنگی مطهر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میدان فلسطین، ستاد اقامه نماز،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ستادهای اقامه نماز سراسر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x- 49- 7309- 964</w:t>
      </w:r>
    </w:p>
    <w:p>
      <w:pPr>
        <w:pStyle w:val="BookText"/>
        <w:rPr/>
      </w:pPr>
      <w:r>
        <w:rPr>
          <w:rFonts w:eastAsia="Times New Roman" w:cs="Times New Roman" w:ascii="Times New Roman" w:hAnsi="Times New Roman"/>
          <w:color w:val="111111"/>
          <w:sz w:val="28"/>
          <w:szCs w:val="28"/>
          <w:lang w:val="en-US" w:bidi="en-US"/>
        </w:rPr>
        <w:t>ISBN: 964-7309-49-x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825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يكصد و چهارده نكته</w:t>
      </w:r>
    </w:p>
    <w:p>
      <w:pPr>
        <w:pStyle w:val="BookText"/>
        <w:rPr/>
      </w:pPr>
      <w:r>
        <w:rPr>
          <w:rFonts w:ascii="Amiri" w:hAnsi="Amiri" w:eastAsia="Amiri" w:cs="Amiri"/>
          <w:color w:val="111111"/>
          <w:sz w:val="28"/>
          <w:sz w:val="28"/>
          <w:szCs w:val="28"/>
          <w:rtl w:val="true"/>
          <w:lang w:bidi="ar-SA"/>
        </w:rPr>
        <w:t>از قرآن كريم</w:t>
      </w:r>
    </w:p>
    <w:p>
      <w:pPr>
        <w:pStyle w:val="BookText"/>
        <w:rPr/>
      </w:pPr>
      <w:r>
        <w:rPr>
          <w:rFonts w:ascii="Amiri" w:hAnsi="Amiri" w:eastAsia="Amiri" w:cs="Amiri"/>
          <w:color w:val="111111"/>
          <w:sz w:val="28"/>
          <w:sz w:val="28"/>
          <w:szCs w:val="28"/>
          <w:rtl w:val="true"/>
          <w:lang w:bidi="ar-SA"/>
        </w:rPr>
        <w:t>در باره‏ى زكات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اكبر دهقان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4796_61397"/>
    </w:p>
    <w:p>
      <w:pPr>
        <w:pStyle w:val="Heading2"/>
        <w:numPr>
          <w:ilvl w:val="1"/>
          <w:numId w:val="1"/>
        </w:numPr>
        <w:rPr/>
      </w:pPr>
      <w:bookmarkStart w:id="8" w:name="__RefHeading___Toc2338254_203518539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از ديدگاه اسلام زكات يكى از امور بسيار مهم و اساسى است كه به افرادى كه داراى ثروت هستند با شرايط ويژه‏اى كه در روايات بدان اشاره شده واجب مى‏باشد،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حريت، تمكن از تصرّف، به حدّ نصاب رسيدن مال و مالك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زكات بر هر كسى و بر هر مالى تعلق نمى‏گيرد، بلكه بر شخص عاقل و بالغ و انسان آزاد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مال بايد به حد نصاب برسد و انسان تمكن از تصرف و بهره‏بردارى را داشته باشد و ديگر اين كه انسان مالك مال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يكى از </w:t>
      </w:r>
    </w:p>
    <w:p>
      <w:pPr>
        <w:pStyle w:val="BookText"/>
        <w:rPr/>
      </w:pPr>
      <w:r>
        <w:rPr>
          <w:rFonts w:ascii="IRNazanin" w:hAnsi="IRNazanin" w:eastAsia="IRNazanin"/>
          <w:color w:val="111111"/>
          <w:sz w:val="28"/>
          <w:sz w:val="28"/>
          <w:szCs w:val="28"/>
          <w:rtl w:val="true"/>
          <w:lang w:bidi="fa-IR"/>
        </w:rPr>
        <w:t>اركان پنج‏گانه‏ى اسلام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صرف يك عمل اخلاقى و رسيدگى به امور محرومين نيست، بلكه علاوه بر اين، عبادتى از عبادات است و پرداخت آن نياز به قصد قربت دارد تا در درگاه خداوند پذيرفته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مايه‏ى رهايى انسان از مرض بخل، حرص و دنياپرستى است و عامل رشد و تعالى و تكامل روحى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موضوعى نيست كه به اختيار افراد واگذار شده باشد كه هر طور مى‏خواهند خودشان مصرف كنند، بلكه مصارف ويژه‏اى دارد كه قرآن كريم در سوره‏ى مباركه‏ى توبه، آيه‏ى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يكى از نشانه‏هاى حكومت اسلامى است كه وقتى مسئولين نظام، قدرت پيدا نمودند آن را در كنار اقامه‏ى نماز در جامعه احيا مى‏كنند و به طور عادلانه زكات را جمع‏آورى و توزيع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امرى است كه گيرنده‏ى حقيقى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ثواب و پاداشى كه در قيامت براى زكات‏دهنده منظور داشته،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از پرداخت‏كننده‏ى آن قدردانى نمايد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زكات باعث تأمين نيازهاى ضرورى محرومين جامعه مى‏گردد و در غير اين صورت خداوند مقدار آن را افزايش </w:t>
      </w:r>
    </w:p>
    <w:p>
      <w:pPr>
        <w:pStyle w:val="BookText"/>
        <w:rPr/>
      </w:pPr>
      <w:r>
        <w:rPr>
          <w:rFonts w:ascii="IRNazanin" w:hAnsi="IRNazanin" w:eastAsia="IRNazanin"/>
          <w:color w:val="111111"/>
          <w:sz w:val="28"/>
          <w:sz w:val="28"/>
          <w:szCs w:val="28"/>
          <w:rtl w:val="true"/>
          <w:lang w:bidi="fa-IR"/>
        </w:rPr>
        <w:t>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جامعه‏ى اسلامى را از فساد و گناه رهايى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موجب افزايش رزق و باعث سعادت بشر در دنيا و آخرت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موضوعى است كه ترك آن موجب از بين رفتن چهارپايان و زراعت‏ها و نباريدن باران و قحطى و خشكسالى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مايه‏ى بركت در زندگى و مانند نماز، عامل قرب و نزديكى انسان به سوى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لازم است از روحانى گرانقدر و مخلص و دلسوز جناب حجة الاسلام و المسلمين آقاى محسن قرائتى كه چندين سال است در باره‏ى امر زكات در مقاطع مختلف به تبليغ پرداخته‏اند و در اين ارتباط زحمات طاقت‏فرسايى را تحمل ورزيده و مسافرت‏هايى براى اين جهت نموده و در محافل مختلف، اين مهمّ را يادآور شده‏اند، تشكر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حدود هشت سال قبل با اشاره‏ى سرور معظم در سفر حج كتاب زكات در اسلام را نوشتم و هم اكنون توفيق، نصيب شد، تا كتاب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از قرآن كريم در باره‏ى زكات را كه با توصيه‏ى برادر عزيز جناب حجة الاسلام و المسلمين فجرى همراه بود، به رشته‏ى تحرير در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كه نكته‏ها بيش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وليكن آنچه كه مربوط به زكات از قرآن كريم است، شماره‏گذارى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مسئولين محترم ستاد اقامه‏ى نماز كه اقامه‏ى زكات را نيز بر عهده گرفتند، از اين كه دو كتاب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نكتهدر باره‏ى نماز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باره‏ى زكات اينجانب را منتشر كردند، تشكر و قدردانى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حوزه‏ى علميه‏ى قم</w:t>
      </w:r>
    </w:p>
    <w:p>
      <w:pPr>
        <w:pStyle w:val="BookText"/>
        <w:rPr/>
      </w:pPr>
      <w:r>
        <w:rPr>
          <w:rFonts w:ascii="Amiri" w:hAnsi="Amiri" w:eastAsia="Amiri" w:cs="Amiri"/>
          <w:color w:val="111111"/>
          <w:sz w:val="28"/>
          <w:sz w:val="28"/>
          <w:szCs w:val="28"/>
          <w:rtl w:val="true"/>
          <w:lang w:bidi="ar-SA"/>
        </w:rPr>
        <w:t>اكبر دهقان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796_61405"/>
      <w:bookmarkStart w:id="11" w:name="pg4796_61405"/>
      <w:bookmarkEnd w:id="11"/>
    </w:p>
    <w:p>
      <w:pPr>
        <w:pStyle w:val="Heading2"/>
        <w:numPr>
          <w:ilvl w:val="1"/>
          <w:numId w:val="1"/>
        </w:numPr>
        <w:rPr/>
      </w:pPr>
      <w:bookmarkStart w:id="12" w:name="pg4796_61405"/>
      <w:bookmarkStart w:id="13" w:name="__RefHeading___Toc2338256_2035185390"/>
      <w:bookmarkStart w:id="14" w:name="_Toc4"/>
      <w:bookmarkEnd w:id="12"/>
      <w:bookmarkEnd w:id="13"/>
      <w:r>
        <w:rPr>
          <w:rtl w:val="true"/>
        </w:rPr>
        <w:t>فصل اول</w:t>
      </w:r>
      <w:r>
        <w:rPr>
          <w:rtl w:val="true"/>
        </w:rPr>
        <w:t xml:space="preserve">: </w:t>
      </w:r>
      <w:r>
        <w:rPr>
          <w:rtl w:val="true"/>
        </w:rPr>
        <w:t>اهميت و ماهیت زكات</w:t>
      </w:r>
      <w:bookmarkEnd w:id="14"/>
    </w:p>
    <w:p>
      <w:pPr>
        <w:pStyle w:val="Heading3"/>
        <w:numPr>
          <w:ilvl w:val="2"/>
          <w:numId w:val="1"/>
        </w:numPr>
        <w:rPr/>
      </w:pPr>
      <w:bookmarkStart w:id="15" w:name="__RefHeading___Toc2338258_2035185390"/>
      <w:bookmarkStart w:id="16" w:name="_Toc5"/>
      <w:bookmarkEnd w:id="15"/>
      <w:r>
        <w:rPr>
          <w:rtl w:val="true"/>
        </w:rPr>
        <w:t>اهميت  زكات</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زكات در قرآن كريم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عدم پرداخت زكات از اوصاف مشركين به 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وَوَيْلٌ لِلْمُشْرِكِينَ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لَا يُؤْتُونَ الزَّكَاةَ وَهُمْ بِالْآخِرَةِ هُمْ كَافِرُونَ </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معرّف مشركان دو امر دانسته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زكات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معاد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آيه در ميان مفسران گفتگوهاى زيادى را برانگيخته است و در تفسير آن احتمالات فراوانى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آن، اين پرسش است كه زكات يكى از فروع دين اسلام است پس چگونه ترك آن دليل بر كفر و شرك مى‏شود؟ بعضى ظاهر آيه را حفظ كرده و گفته‏اند ترك زكات هر چند توأم با انكار وجوب آن نباشد، باز نشانه‏ى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ديگرترك توأم با انكار را دليل بر كفر دانسته‏اند؛ چرا كه زكات از ضروريات اسلام است و منكر آن كافر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از زكات، همان مفهوم عام انفاق است و ذكر آن در نشانه‏هاى شرك به خداوند به دليل آن است كه انفاق‏هاى مالى در راه خداوند يكى از روشن‏ترين نشانه‏هاى ايثار و گذشت و عشق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مال از محبوب‏ترين امور نزد انسان است و انفاق و ترك انفاق مى‏تواند شاخصى براى شرك و ايمان در بسيارى از موارد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ديگرى كه مى‏تواند به روشن شدن تفسير آيه كمك كند، اين است كه زكات در ميان دستورات اسلام وضع خاصّى دارد و پرداختن آن، نشانه‏ى به رسميت شناختن حكومت اسلامى بوده است و ترك آن غالباً نوعى طغيان و سركشى و قيام بر ضد حكومت اسلامى محسوب </w:t>
      </w:r>
      <w:bookmarkStart w:id="17" w:name="pg4796_61409"/>
    </w:p>
    <w:p>
      <w:pPr>
        <w:pStyle w:val="BookText"/>
        <w:rPr/>
      </w:pPr>
      <w:bookmarkEnd w:id="17"/>
      <w:r>
        <w:rPr>
          <w:rFonts w:ascii="IRNazanin" w:hAnsi="IRNazanin" w:eastAsia="IRNazanin"/>
          <w:color w:val="111111"/>
          <w:sz w:val="28"/>
          <w:sz w:val="28"/>
          <w:szCs w:val="28"/>
          <w:rtl w:val="true"/>
          <w:lang w:bidi="fa-IR"/>
        </w:rPr>
        <w:t>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قيام بر ضد حكومت اسلامى موجب كفر است؛ گواه اين سخن مطلبى است كه در تاريخ اسلام در 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بعد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آمده است؛ آن‏ها جمعى از 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از دادن زكات بهمأموران حكومت اسلامى سر باز زدند و به اين طريق پرچم مخالفت را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ردّه بعد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الصلاة فنصلّى و اما الزّكوة فلا يغصب اموالنا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مى‏خوانيم، اما زكات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نخواهيم داد اموال ما غصب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ماجرا مسلمانان تصميم گرفتند با اين گروه به پيكار برخيزند و آن را دليل بر ارتدادشان دانستند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8" w:name="__RefHeading___Toc2338260_2035185390"/>
      <w:bookmarkStart w:id="19" w:name="_Toc6"/>
      <w:bookmarkEnd w:id="18"/>
      <w:r>
        <w:rPr>
          <w:rtl w:val="true"/>
        </w:rPr>
        <w:t>زكات در اديان سابق</w:t>
      </w:r>
      <w:bookmarkEnd w:id="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كريم زكات در اديان الهى مطرح بوده از جمله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وقتى كه موضوع امامت و پيشوايى ابراهيم و اسحق و يعقوب را مطرح مى‏كند، پرداخت زكات را يكى از كارهاى نيك و شايسته معرفى مى‏كند كه به آنان وحى </w:t>
      </w:r>
    </w:p>
    <w:p>
      <w:pPr>
        <w:pStyle w:val="BookText"/>
        <w:rPr/>
      </w:pPr>
      <w:r>
        <w:rPr>
          <w:rFonts w:ascii="Amiri" w:hAnsi="Amiri" w:eastAsia="Amiri" w:cs="Amiri"/>
          <w:color w:val="111111"/>
          <w:sz w:val="28"/>
          <w:sz w:val="28"/>
          <w:szCs w:val="28"/>
          <w:rtl w:val="true"/>
          <w:lang w:bidi="ar-SA"/>
        </w:rPr>
        <w:t xml:space="preserve">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آن‏ها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 پا داشتن نماز و پرداخت زكات را به آنان وحى كرديم و آن‏ها فقط ما را عبادت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باره‏ى حضرت اسماعيل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خانواده‏ى خود را به نماز و زكات فرمان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يَأْمُرُ أَهْلَهُ بِالصَّلَاةِ وَالزَّكَاةِ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باره‏ى بنى‏اسرائيل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و به ياد آوريد زمانى را كه از بنى‏اسرائيل پيمان گرفتيم كه جز خداى يگانه را پرستش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داريد و زكات را پرداخت كنيد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نماز و زكات تا مادامى كه زنده هستم سفارش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وَأَوْصَانِي بِالصَّلَاةِ وَالزَّكَاةِ مَا دُمْتُ حَيًّا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7"/>
      </w:r>
      <w:bookmarkStart w:id="20" w:name="pg4796_61412"/>
    </w:p>
    <w:p>
      <w:pPr>
        <w:pStyle w:val="Heading3"/>
        <w:numPr>
          <w:ilvl w:val="2"/>
          <w:numId w:val="1"/>
        </w:numPr>
        <w:rPr/>
      </w:pPr>
      <w:bookmarkStart w:id="21" w:name="__RefHeading___Toc2338262_2035185390"/>
      <w:bookmarkStart w:id="22" w:name="_Toc7"/>
      <w:bookmarkEnd w:id="20"/>
      <w:bookmarkEnd w:id="21"/>
      <w:r>
        <w:rPr>
          <w:rtl w:val="true"/>
        </w:rPr>
        <w:t>فلسفه‏ى تشريع زكات</w:t>
      </w:r>
      <w:bookmarkEnd w:id="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موضوع فيئ و غنايم، سهمى براى مساكين و تهيدستان قرار داده است، اين سهم علاوه بر سهام ديگرى است كه بايد به افرادى چون خويشاوندان و يتيمان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اين است كه اين اموال عظيم تنها دست به دست ميان ثروتمندان نگردد و نيازمندان از آن محروم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بنا بر اين فلسفه‏ى تقسيم غنايم بين گروه‏هاى مختلف از جمله تهيدستان در شريعت اسلام براى آن است كه ثروت تنها در يك جا انباشته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فلسفه در پرداختن زكات نيز منظور شده است چنان كه از برخى روايات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وضعت الزكوة قوتاً للفقراء و توفيراً لاموالهم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زكات وضع شده از جهت غذا و قوتى براى فقرا و اين كه اموال آنان فراوان شود</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23" w:name="__RefHeading___Toc2338264_2035185390"/>
      <w:bookmarkStart w:id="24" w:name="_Toc8"/>
      <w:bookmarkEnd w:id="23"/>
      <w:r>
        <w:rPr>
          <w:rtl w:val="true"/>
        </w:rPr>
        <w:t>چه زمانى زكات واجب شد؟</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 مختلف قرآن كريم استفاده مى‏شود كه حكم وجوب زكات در مكه نازل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وَرَحْمَتِي وَسِعَتْ كُلَّ شَيْءٍ فَسَأَكْتُبُهَا لِلَّذِينَ يَتَّقُونَ وَيُؤْتُونَ الزَّكَاةَ وَالَّذِينَ هُمْ </w:t>
      </w:r>
    </w:p>
    <w:p>
      <w:pPr>
        <w:pStyle w:val="BookText"/>
        <w:rPr/>
      </w:pPr>
      <w:r>
        <w:rPr>
          <w:rFonts w:ascii="Amiri" w:hAnsi="Amiri" w:eastAsia="Amiri" w:cs="Amiri"/>
          <w:color w:val="111111"/>
          <w:sz w:val="28"/>
          <w:sz w:val="28"/>
          <w:szCs w:val="28"/>
          <w:rtl w:val="true"/>
          <w:lang w:bidi="ar-SA"/>
        </w:rPr>
        <w:t xml:space="preserve">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وَبُشْرَى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مسلمانان موظف به انجام اين وظيفه‏ى اسلامى بوده‏اند، ولى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 حكومتاسلامى را پى‏ريزى نموده و طبعاً نياز به تشكيل بيت‏المال پيدا كرد، از طرف خداوند مأموريت يافت كه زكات را شخصاً از مردم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خودشان به ميل و نظر خود در مصارف آن صرف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اين هنگام نازل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اين است كه اين در سال دوم هجرت بود پس مصارف زكات به طور دقيق در آيه‏ى شصت از سوره‏ى توبه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تعجب نيست كه تشريع اخذ زكات در آيه‏ى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ذكر مصارف آن كه مى‏گويند در سال نهم هجرت نازل شده در آيه‏ى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مى‏دانيم آيات قرآن بر طبق تاريخ نزول، جمع آورى نشده، بلكه به </w:t>
      </w:r>
      <w:bookmarkStart w:id="25" w:name="pg4796_61416"/>
    </w:p>
    <w:p>
      <w:pPr>
        <w:pStyle w:val="BookText"/>
        <w:rPr/>
      </w:pPr>
      <w:bookmarkEnd w:id="25"/>
      <w:r>
        <w:rPr>
          <w:rFonts w:ascii="IRNazanin" w:hAnsi="IRNazanin" w:eastAsia="IRNazanin"/>
          <w:color w:val="111111"/>
          <w:sz w:val="28"/>
          <w:sz w:val="28"/>
          <w:szCs w:val="28"/>
          <w:rtl w:val="true"/>
          <w:lang w:bidi="fa-IR"/>
        </w:rPr>
        <w:t>فرمان پيامبرصلى الله عليه وآله هر كدام در مورد مناسب قرار داده شده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6" w:name="__RefHeading___Toc2338266_2035185390"/>
      <w:bookmarkStart w:id="27" w:name="_Toc9"/>
      <w:bookmarkEnd w:id="26"/>
      <w:r>
        <w:rPr>
          <w:rtl w:val="true"/>
        </w:rPr>
        <w:t>زكات عامل پاكى و رشد فرد و جامعه</w:t>
      </w:r>
      <w:bookmarkEnd w:id="27"/>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وسيله‏ى آن، آن‏ها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آيه‏ى شريفه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 كه تو آنان را از رذايل اخلاقى و دنياپرستى پاك مى‏كنى و نهال نوع‏دوستى در آن‏ها ايجاد مى‏كنى</w:t>
      </w:r>
      <w:r>
        <w:rPr>
          <w:rFonts w:eastAsia="IRNazanin" w:cs="IRNazanin"/>
          <w:color w:val="111111"/>
          <w:sz w:val="28"/>
          <w:szCs w:val="28"/>
          <w:rtl w:val="true"/>
          <w:lang w:bidi="fa-IR"/>
        </w:rPr>
        <w:t>.</w:t>
      </w:r>
    </w:p>
    <w:p>
      <w:pPr>
        <w:pStyle w:val="Heading3"/>
        <w:numPr>
          <w:ilvl w:val="2"/>
          <w:numId w:val="1"/>
        </w:numPr>
        <w:rPr/>
      </w:pPr>
      <w:bookmarkStart w:id="28" w:name="__RefHeading___Toc2338268_2035185390"/>
      <w:bookmarkStart w:id="29" w:name="_Toc10"/>
      <w:bookmarkEnd w:id="28"/>
      <w:r>
        <w:rPr>
          <w:rtl w:val="true"/>
        </w:rPr>
        <w:t>نكته‏ها</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برطرف كردن چرك و كثافات از چيزى است كه بخواهند پاك و صاف شود و آماده نشو و نما گردد و آثار و بركاتش ظاهر گردد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رشد دادن به همان چيز است، بلكه آن را ترقى داده خيرات و بركات را از آن بروز دهد مانند درخت كه با هرس كردن شاخه‏هاى زيادى آن نموش بهتر و ميوه‏اش درشت‏تر مى‏شود، پس اين كه تطهير و تزكيه را در كنار هم </w:t>
      </w:r>
    </w:p>
    <w:p>
      <w:pPr>
        <w:pStyle w:val="BookText"/>
        <w:rPr/>
      </w:pPr>
      <w:r>
        <w:rPr>
          <w:rFonts w:ascii="Amiri" w:hAnsi="Amiri" w:eastAsia="Amiri" w:cs="Amiri"/>
          <w:color w:val="111111"/>
          <w:sz w:val="28"/>
          <w:sz w:val="28"/>
          <w:szCs w:val="28"/>
          <w:rtl w:val="true"/>
          <w:lang w:bidi="ar-SA"/>
        </w:rPr>
        <w:t>آورده تكرار نخواهد بود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را لازم نيست به مستمندان داد، بلكه قسمتى از اموال را بايد به عنوان زكات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تبعيض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دل را راحتى و آرامش مى‏بخشد و مراد اين است كه نفوس ايشان به دعاى تو سكونت و آرامش مى‏يابد و اين خود نوعى تشكر از سعى و تلاش ايشان است، همچنان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آرامشى است كه دل‏هاى مكلفينى كه اين آيه را مى‏شنوند و يا مى‏خوانند به وسيله‏ى آن سكونت مى‏يابد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 متضمن حكم زكات مالى است كه خود يكى از اركان شريعت و ملت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آيه اينمعنا را مى‏رساند و هم روايات زيادى كه از طرق امامان اهل بيت‏عليهم السلام و از غير ايشان آيه را چنين تفسير كرده‏اند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مايه‏ى آرامش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عليهم فان صلاتك سكن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مايه‏ى آمرزش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جَاءُوكَ فَاسْتَغْفَرُوا </w:t>
      </w:r>
    </w:p>
    <w:p>
      <w:pPr>
        <w:pStyle w:val="BookText"/>
        <w:rPr/>
      </w:pPr>
      <w:r>
        <w:rPr>
          <w:rFonts w:ascii="Amiri" w:hAnsi="Amiri" w:eastAsia="Amiri" w:cs="Amiri"/>
          <w:color w:val="111111"/>
          <w:sz w:val="28"/>
          <w:sz w:val="28"/>
          <w:szCs w:val="28"/>
          <w:rtl w:val="true"/>
          <w:lang w:bidi="ar-SA"/>
        </w:rPr>
        <w:t xml:space="preserve">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اسلامى مسئول گرفتن زكات؛ حاكم مسلمين مى‏تواند زكات را از مردم بگيرد و موكول به نيت و تصميم اشخاص نيست كه هر گاه ميل داشتند بپردازند و هر گاه نخواستند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است كه پيامبرصلى الله عليه وآله حاكم مسلمين است و فعل امر دلالت بر وجوب گرفتن از ناحيه‏ى ايشان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مصارف زكات شمرده شده، استفاده مى‏شود كه زكات يك واجب فردى و شخصى نيست كه موكول به مشيّت و اراده‏ى اشخاص باشد، بلكه از ضرايب و ماليات دولت اسلامى است كه امام مسلمين متولّى اخذ آن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يجبر الامام الناس على اخذ الزكوة من أموالهم لانّ اللّه عزّ و جلّ قال خذ من اموالهم صدقة</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امام مجبور مى‏كند مردم را تا زكاتشان را </w:t>
      </w:r>
    </w:p>
    <w:p>
      <w:pPr>
        <w:pStyle w:val="BookText"/>
        <w:rPr/>
      </w:pPr>
      <w:r>
        <w:rPr>
          <w:rFonts w:ascii="IRNazanin" w:hAnsi="IRNazanin" w:eastAsia="IRNazanin"/>
          <w:color w:val="111111"/>
          <w:sz w:val="28"/>
          <w:sz w:val="28"/>
          <w:szCs w:val="28"/>
          <w:rtl w:val="true"/>
          <w:lang w:bidi="fa-IR"/>
        </w:rPr>
        <w:t>بپردازند به دليل سخن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از اموال مردم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يجمع امرهم و يحكم بينهم و يأخذ للمظلوم من الظالم حقّه و يحفظ اطرافهم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يجبى صدقاتهم</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امام مسلمين بايد امور مسلمانان را سامان ببخشد و در ميان مردم حكم كند و حق مظلوم را از ظالم بستاند و امنيت مردم را حفظ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زكات و صدقات مردم را جمع آورى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دستور و حكم اسلامى، سيره‏ى عملى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حكومتشان نشان مى‏دهد كه افرادى را معين مى‏كردند و براى گرفتن زكات به مناطق مختلف مى‏فرستادند از جمله در حديثى 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زكّوا اموالكم تقبل صلاتكم ثم وجّه عمّال الصّدقة و الطّسوق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زكات را بپردازيد تا نمازهاى شما قبول شود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زكات و خراج را براى جمع آورى آن‏ها روانه ساخت</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صدقه، زكات واجب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صدقات مستحب است، ليكن </w:t>
      </w:r>
    </w:p>
    <w:p>
      <w:pPr>
        <w:pStyle w:val="BookText"/>
        <w:rPr/>
      </w:pPr>
      <w:r>
        <w:rPr>
          <w:rFonts w:ascii="IRNazanin" w:hAnsi="IRNazanin" w:eastAsia="IRNazanin"/>
          <w:color w:val="111111"/>
          <w:sz w:val="28"/>
          <w:sz w:val="28"/>
          <w:szCs w:val="28"/>
          <w:rtl w:val="true"/>
          <w:lang w:bidi="fa-IR"/>
        </w:rPr>
        <w:t xml:space="preserve">حق آن است كه مراد جميع صدقات اعم از واجب و مستحب است به قرينه‏ى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مضاف است و شامل جميع اموال مى‏شود و تفسير به زكات يا برخى صدقات به عنوان بيان مصداق است و اين امر گرفتن اختصاص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بعد از آن حضرت، در ائمه معصومين‏عليهم السلام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روايات بر آن تصريح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زكات به وسيله‏ى مالك يا رجوع به حاكم اسلامى؛ مشهور فقها معتقدند كه در مصرف زكات رجوع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ضرورتى ندارد و خود مردم مى‏توانند آن را به اهل زكات برسانند و در راه‏هاى تعيين شده هزينه كنند، ولى بهتر است كه در زمان حضور امام به ايشان و در زمان غيبت به فقها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للمالك ان يتولى تفريق ما وجب عليه بنفسه و بمن يوكّله و الاولى حمل ذلك الى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مجاز است كه سرپرستى بخش زكات را خود يا وكيلش بر عهده گيرد، ولى بهتر است به امام بپردازد</w:t>
      </w:r>
      <w:r>
        <w:rPr>
          <w:rFonts w:eastAsia="IRNazanin" w:cs="IRNazanin"/>
          <w:color w:val="111111"/>
          <w:sz w:val="28"/>
          <w:szCs w:val="28"/>
          <w:rtl w:val="true"/>
          <w:lang w:bidi="fa-IR"/>
        </w:rPr>
        <w:t>.</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فقها به ويژه گذشتگان همين ديدگاه را </w:t>
      </w:r>
    </w:p>
    <w:p>
      <w:pPr>
        <w:pStyle w:val="BookText"/>
        <w:rPr/>
      </w:pP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شيخ طوسى، سيد مرتضى، ابن ادريس،صاحب جواهر، مقدس اردبيلى، محقق كركى، علامه نراقى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نظريه، آيات قرآن كريم است كه به مسلمانان دستور پرداخت زكات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الصلوة و اتوا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احاديثى موجود است كه بر مصرف كردن زكات توسط خود افراد دلالت دارد،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بن يعقوب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اعطها كيف شئت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چه اين كه سيره‏ى مسلمانان و اجماع علما نيز بر اين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نظريه گروهى از فقها بر اين باورند كه زكات بودجه‏اى است حكومتى و بايد در اختيار امام و حاكم مسلمين قرار گيرد تا بر اساس مصلحت اسلام و مسلمانان به 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فقها بين زمان حضور و غيبت فرق گذاشته‏اند با اين تفصيل كه در زمان حضور بايد به امام زكات داده شود و در زمان غيبت مالك مى‏تواند خود به مصرف برساند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مفيد بعد از نقل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اموالهم </w:t>
      </w:r>
      <w:bookmarkStart w:id="30" w:name="pg4796_61428"/>
    </w:p>
    <w:p>
      <w:pPr>
        <w:pStyle w:val="BookText"/>
        <w:rPr/>
      </w:pPr>
      <w:bookmarkEnd w:id="30"/>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باخذ صدقاتهم تطهيراً لهم بها من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قائم مقام النبى فيما فرض عليه مناقامة الحدود و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حملها الى الفقهاء المأمومين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خمينى‏قدس سره پس از بيان اين مطلب كه خمس حق والى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انّ امر الزكوات بيده فى عصره يجعل السهام فى مصارفها حسب ما يرى من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امر زكات در هر زمان بر عهده‏ى حاكم اسلامى است، وى بنا بر مصلحت سنجى مال زكات را در راه تعيين شده هزينه مى‏كند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1" w:name="__RefHeading___Toc2338270_2035185390"/>
      <w:bookmarkStart w:id="32" w:name="_Toc11"/>
      <w:bookmarkEnd w:id="31"/>
      <w:r>
        <w:rPr>
          <w:rtl w:val="true"/>
        </w:rPr>
        <w:t>منابع نه‏گانه‏ى زكات</w:t>
      </w:r>
      <w:bookmarkEnd w:id="3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زكات يك نوع ماليات اسلامى است كه خداوند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مسئول گرفتن آن مى‏نمايد و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طبرسى و مرحوم علامه طباطبايى در ذيل آيه‏ى شريفه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اين كه قرآن كريم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است كه اشاره كند به اين حقيقت كه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انواع و </w:t>
      </w:r>
    </w:p>
    <w:p>
      <w:pPr>
        <w:pStyle w:val="BookText"/>
        <w:rPr/>
      </w:pPr>
      <w:r>
        <w:rPr>
          <w:rFonts w:ascii="IRNazanin" w:hAnsi="IRNazanin" w:eastAsia="IRNazanin"/>
          <w:color w:val="111111"/>
          <w:sz w:val="28"/>
          <w:sz w:val="28"/>
          <w:szCs w:val="28"/>
          <w:rtl w:val="true"/>
          <w:lang w:bidi="fa-IR"/>
        </w:rPr>
        <w:t xml:space="preserve">اصنافى از مال‏ها گرفته مى‏شود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متعلّقات و منابع نه گانه‏ى زكات است كه بدين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كشمش كه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كه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نقره كه از اين دو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نظر مشهور كه زكات به نُه چيز تعلق مى‏گيرد، نظر ديگرى هست مبنى بر اين كه تعلق زكات منحصر به نُه چيز نيست، به دليل اين كه علت وجوب زكات، فقرزدايى است و تا فقر هست، بايد زكات را از اجناس ديگر 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ريشه‏كن ساختن فقر و تهيدستى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النّاس ادّوا زكاة اموالهم ما بقى مسلم فقيراً محتاجاً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پس از بيان نه مورد زكات مزبور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عفى رسول الله عما سوى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عبارت روشن مى‏شود كه دامنه‏ى زكات گسترده بوده، ولى در زمان </w:t>
      </w:r>
      <w:bookmarkStart w:id="33" w:name="pg4796_61432"/>
    </w:p>
    <w:p>
      <w:pPr>
        <w:pStyle w:val="BookText"/>
        <w:rPr/>
      </w:pPr>
      <w:bookmarkEnd w:id="33"/>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دريافت زكات از نُه چيز، مشكل فقرا حل مى‏شد، حضرت مابقى اجناس را از پرداخت زكات عفو كردند و اين عفو حكومتى تنها براى زمان خاصى است، از اين رو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اسب‏ها زكات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دست حاكم اسلامى براى كم و زياد كردن اقلام مشمول زكات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تعداد فقرا زياد شد، حاكم اسلامى مى‏تواند بر چيزى زكات قرار دهد و اگر مشكل فقرا حل شد مى‏تواند زكات چيزى را حذف كند</w:t>
      </w:r>
      <w:r>
        <w:rPr>
          <w:rFonts w:eastAsia="IRNazanin" w:cs="IRNazanin"/>
          <w:color w:val="111111"/>
          <w:sz w:val="28"/>
          <w:szCs w:val="28"/>
          <w:rtl w:val="true"/>
          <w:lang w:bidi="fa-IR"/>
        </w:rPr>
        <w:t>.</w:t>
      </w:r>
    </w:p>
    <w:p>
      <w:pPr>
        <w:pStyle w:val="Heading3"/>
        <w:numPr>
          <w:ilvl w:val="2"/>
          <w:numId w:val="1"/>
        </w:numPr>
        <w:rPr/>
      </w:pPr>
      <w:bookmarkStart w:id="34" w:name="__RefHeading___Toc2338272_2035185390"/>
      <w:bookmarkStart w:id="35" w:name="_Toc12"/>
      <w:bookmarkEnd w:id="34"/>
      <w:r>
        <w:rPr>
          <w:rtl w:val="true"/>
        </w:rPr>
        <w:t>مصارف هشت‏گانه‏ى زكات</w:t>
      </w:r>
      <w:bookmarkEnd w:id="35"/>
    </w:p>
    <w:p>
      <w:pPr>
        <w:pStyle w:val="BookText"/>
        <w:rPr/>
      </w:pPr>
      <w:r>
        <w:rPr>
          <w:rFonts w:ascii="IRNazanin" w:hAnsi="IRNazanin" w:eastAsia="IRNazanin"/>
          <w:color w:val="111111"/>
          <w:sz w:val="28"/>
          <w:sz w:val="28"/>
          <w:szCs w:val="28"/>
          <w:rtl w:val="true"/>
          <w:lang w:bidi="fa-IR"/>
        </w:rPr>
        <w:t>قرآن كريم در سوره‏ى توبه، موارد هشت‏گانه‏اى را كه زكات به آن تعلّق مى‏گيرد،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مساكين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براى جمع‏آورى زكات سعى و تلاش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انگيزه‏ى معنوى براى پيشبرد اهداف اسلامى ندارند و با تشويق مالى مى‏توان تأليف قلب و جلب محبت آنان را نمود مانند كفارى كه به خاطر استفاده از همكارى آن‏ها در جهاد از طريق كمك مالى تشويق مى‏شوند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ساختن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دين بدهكاران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bookmarkStart w:id="36" w:name="pg4796_61433"/>
    </w:p>
    <w:p>
      <w:pPr>
        <w:pStyle w:val="BookText"/>
        <w:rPr/>
      </w:pPr>
      <w:bookmarkEnd w:id="36"/>
      <w:r>
        <w:rPr>
          <w:rFonts w:ascii="IRNazanin" w:hAnsi="IRNazanin" w:eastAsia="IRNazanin"/>
          <w:color w:val="111111"/>
          <w:sz w:val="28"/>
          <w:sz w:val="28"/>
          <w:szCs w:val="28"/>
          <w:rtl w:val="true"/>
          <w:lang w:bidi="fa-IR"/>
        </w:rPr>
        <w:t>راه خداوند؛ منظور از آن تمام راه‏هايى است كه به گسترش و تقويت آيين الهى منتهى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ماندگان در راه يعنى مسافرانى كه بر اثر علتى در راه مانده‏اند و زاد و توشه‏ى كافى براى رسيدن به وطن خود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37" w:name="__RefHeading___Toc2338274_2035185390"/>
      <w:bookmarkStart w:id="38" w:name="_Toc13"/>
      <w:bookmarkEnd w:id="37"/>
      <w:r>
        <w:rPr>
          <w:rtl w:val="true"/>
        </w:rPr>
        <w:t>نكته‏ها</w:t>
      </w:r>
      <w:bookmarkEnd w:id="3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و فقها عقيده دارند كه ظاهر آيه‏ى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سوره‏ى توبه اين است كه بايد زكات مال به هشت سهم مساوى تقسيم گردد و هر سهم در جاى خود صرف شود مگر اين كه مقدار زكات به قدرى ناچيز باشد كه نتوان آن را به هشت سهم قابل ملاحظه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اكثريت قاطع فقها برآنند كه اصناف هشت‏گانه‏ى فوق، مواردى است كه صرف زكات در آن مجاز است و تقسيم كردن در آن واجب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سيره‏ى قطعى پيامبرصلى الله عليه وآله و امامان اهل بيت‏عليهم السلام و ياران آن‏ها نيز اين معنا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 توجه به اين كه زكات يك ماليات اسلامى است و حكومت اسلامى </w:t>
      </w:r>
    </w:p>
    <w:p>
      <w:pPr>
        <w:pStyle w:val="BookText"/>
        <w:rPr/>
      </w:pPr>
      <w:r>
        <w:rPr>
          <w:rFonts w:ascii="IRNazanin" w:hAnsi="IRNazanin" w:eastAsia="IRNazanin"/>
          <w:color w:val="111111"/>
          <w:sz w:val="28"/>
          <w:sz w:val="28"/>
          <w:szCs w:val="28"/>
          <w:rtl w:val="true"/>
          <w:lang w:bidi="fa-IR"/>
        </w:rPr>
        <w:t>موظف است آن را از مردم وصول كند و هدف از تشريع آن رفع نيازمندى‏هاى گوناگون جامعه‏ى اسلامى مى‏باشد، طبعاً چگونگى مصرف آن در اين مصارف هشت‏گانه، بستگى به ضرورت‏هاى اجتماعى از يك سو و نظر حكومت اسلامى از سوى ديگر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زكات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انحصار است آغاز شده و اين نشان مى‏دهد كه بعضى از افراد خودخواه يا بى‏خبر، انتظار داشتند بدون هيچ گونه استحقاقسهمى از زكات دريافت دارند كه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سينه‏ى همه‏ى آن‏ها زده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كه آيا فقير و مسكين مفهوم واحدى دارند تنها در ميزان تأكيد متفاوتند يا در اصل مفهوم مخالف يكديگر هستند، غالب مفسران احتمال دوم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به معناى كسى است كه در زندگى خود كمبود مالى دارد، هر چند مشغول كسب و كار باشد و هرگز از كسى درخواست نكند، اما مسكين كسى است كه نيازش شديدتر است و دستش از كار كوتاه است و به همين جهت از اين و آن درخواست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الفقير الّذى لا يسئل و </w:t>
      </w:r>
    </w:p>
    <w:p>
      <w:pPr>
        <w:pStyle w:val="BookText"/>
        <w:rPr/>
      </w:pPr>
      <w:r>
        <w:rPr>
          <w:rFonts w:ascii="Amiri" w:hAnsi="Amiri" w:eastAsia="Amiri" w:cs="Amiri"/>
          <w:color w:val="111111"/>
          <w:sz w:val="28"/>
          <w:sz w:val="28"/>
          <w:szCs w:val="28"/>
          <w:rtl w:val="true"/>
          <w:lang w:bidi="ar-SA"/>
        </w:rPr>
        <w:t>المسكين الّذى هو اجهد منه الذى يسأل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و مسكين هرگاه جداگانه ذكر شدند، فقير شامل مسكين هم مى‏شود و هرگاه باهم ذكر شدند مانند آيه‏ى شريفه، هر يك معناى خاص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اجتمعا افترقا و اذا افترقا اجتمعا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گروه فقرا، مساكين، عاملين عليها، مؤلفة قلوبهم، غارمين و ابن سبيل كه بدون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شده‏اند يكسان هستند و دو گروه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وضع خاصى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تفاوت تعبير در اين جهت باشد كه گروه‏هاى شش گانه مى‏توانند مالك زكات شوند و مى‏توان زكات را به خود آن‏ها پرداخت، ولى دو گروه ديگر مالك زكات نمى‏شوند، بلكه بايد در مورد آن‏ها مصرف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بردگان را بايد از طريق زكات خريد و آزاد كرد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هزينه‏ى جهاد، تهيه‏ى اسلحه و يا ساختن مسجد و مراكز دينى و مانند آن‏ها هيچ يك مالك زكات نيستند، بلكه مصرف آنند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 تقسيم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كارگزارانى براى آن از وظايف حكومت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زكات با اجازه و تعيين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جمع‏آورى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امكانات اقتصادى در جهت جذب قلب‏ها و متمايل ساختن انسان‏ها به اسلام از وظايف حكومت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كه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اختيار حكومت اسلامى است و خداوند تأليف قلوب را يكى از مصارف زكات قرار داده است، بايد مسئولين به وسيله‏ى كمك‏هاى مالى، افراد ضعيف الايمان و يا مخالفان را به حق متمايل سازند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از زكات به قدرى مى‏توان كمك كرد تا ثروتمند شود و مستطيع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زكات را مى‏توان به فقير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فقير از زكات خواستى پرداخت كنى، به اندازه‏اى بده تا او را بى‏نياز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اعطيت الفقير فأغنه</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زكات به مؤمن داده مى‏شود به اندازه‏اى كه از آن بخورد و بياشامد و لباس </w:t>
      </w:r>
    </w:p>
    <w:p>
      <w:pPr>
        <w:pStyle w:val="BookText"/>
        <w:rPr/>
      </w:pPr>
      <w:r>
        <w:rPr>
          <w:rFonts w:ascii="Amiri" w:hAnsi="Amiri" w:eastAsia="Amiri" w:cs="Amiri"/>
          <w:color w:val="111111"/>
          <w:sz w:val="28"/>
          <w:sz w:val="28"/>
          <w:szCs w:val="28"/>
          <w:rtl w:val="true"/>
          <w:lang w:bidi="ar-SA"/>
        </w:rPr>
        <w:t xml:space="preserve">تهيه كند و ازدواج كند و حج به جا آورد و صدقه بدهد؛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المؤمن من الزكوة ما يأكل منه و يشرب و يكتسى و يتزوّج و يحجّ و يتصدّق</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دارايى‏هاى انسان از خودش نيست، ديگران هم در آن سهمى دارند و پرداخت كنندگان زكات نبايد بر فقيران منت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سهم زكات ملك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داراى بها و ارزش است و كاركنان مستحق مزد در برابر كار خويشند؛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براى كارگزاران امور صدقات و زكات سهمى قرار داده شده، و اين سهم در برابر كار آنان است، چه نيازمند باشند چه بى‏نياز، سهم آن‏ها را بايد پرداخت</w:t>
      </w:r>
      <w:r>
        <w:rPr>
          <w:rFonts w:eastAsia="IRNazanin" w:cs="IRNazanin"/>
          <w:color w:val="111111"/>
          <w:sz w:val="28"/>
          <w:szCs w:val="28"/>
          <w:rtl w:val="true"/>
          <w:lang w:bidi="fa-IR"/>
        </w:rPr>
        <w:t>.</w:t>
      </w:r>
      <w:r>
        <w:rPr>
          <w:rStyle w:val="FootnoteAnchor"/>
        </w:rPr>
        <w:footnoteReference w:id="4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زكات به فقرا و مستمندان بايد اولويت‏ها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برخى از تهيدستان افرادى آبرومند و داراى شخصيت هستند؛ از اين رو هرگز رغبتى براى درخواست كردن ندارند، با آنكه گرفتار كمبود مالى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فقرا و تهيدستان در راه خداوند گرفتار و </w:t>
      </w:r>
    </w:p>
    <w:p>
      <w:pPr>
        <w:pStyle w:val="BookText"/>
        <w:rPr/>
      </w:pPr>
      <w:r>
        <w:rPr>
          <w:rFonts w:ascii="IRNazanin" w:hAnsi="IRNazanin" w:eastAsia="IRNazanin"/>
          <w:color w:val="111111"/>
          <w:sz w:val="28"/>
          <w:sz w:val="28"/>
          <w:szCs w:val="28"/>
          <w:rtl w:val="true"/>
          <w:lang w:bidi="fa-IR"/>
        </w:rPr>
        <w:t xml:space="preserve">محاصره شده‏اند و قدرت مسافرت و هجرت را نيز ندارند، و آن چنان از شدت عفت ظاهر خويش را حفظ مى‏كنند كه شخص ناآگاه گمان مى‏كند اين‏ها ثروتمند هستند لذا اين گروه را بايد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الَّذِينَ أُحْصِرُوا فِي سَبِيلِ اللَّهِ لَا يَسْتَطِيعُونَ ضَرْبًا فِي الْأَرْضِ يَحْسَبُهُمُ الْجَاهِلُ أَغْنِيَاءَ مِنَ التَّعَفُّفِ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زكات بايد بر اساس دستور الهى باشد نه بر طبق خواسته‏ى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مستحق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منافقان هستند كه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عيب مى‏گيرند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رعايت نكردى، اما در حقيقت اين چنين است كه آنان به منافع خويش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سهمى به آن‏ها داده شود راضى و خوشحال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مستحق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چيزى از آن به آن‏ها داده نشود خشمگين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يَلْمِزُكَ فِي الصَّدَقَاتِ فَإِنْ أُعْطُوا مِنْهَا رَضُوا وَإِنْ لَمْ يُعْطَوْا مِنْهَا إِذَا هُمْ يَسْخَطُونَ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شدن مصارف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در موارد هشتگانه نشأت گرفته‏از علم و حكمت </w:t>
      </w:r>
      <w:bookmarkStart w:id="39" w:name="pg4796_61445"/>
    </w:p>
    <w:p>
      <w:pPr>
        <w:pStyle w:val="BookText"/>
        <w:rPr/>
      </w:pPr>
      <w:bookmarkEnd w:id="39"/>
      <w:r>
        <w:rPr>
          <w:rFonts w:ascii="Amiri" w:hAnsi="Amiri" w:eastAsia="Amiri" w:cs="Amiri"/>
          <w:color w:val="111111"/>
          <w:sz w:val="28"/>
          <w:sz w:val="28"/>
          <w:szCs w:val="28"/>
          <w:rtl w:val="true"/>
          <w:lang w:bidi="ar-SA"/>
        </w:rPr>
        <w:t xml:space="preserve">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40" w:name="__RefHeading___Toc2338276_2035185390"/>
      <w:bookmarkStart w:id="41" w:name="_Toc14"/>
      <w:bookmarkEnd w:id="40"/>
      <w:r>
        <w:rPr>
          <w:rtl w:val="true"/>
        </w:rPr>
        <w:t>مقدم داشتن چند گروه در استفاده از زكات</w:t>
      </w:r>
      <w:bookmarkEnd w:id="41"/>
    </w:p>
    <w:p>
      <w:pPr>
        <w:pStyle w:val="BookText"/>
        <w:rPr/>
      </w:pPr>
      <w:r>
        <w:rPr>
          <w:rFonts w:ascii="IRNazanin" w:hAnsi="IRNazanin" w:eastAsia="IRNazanin"/>
          <w:color w:val="111111"/>
          <w:sz w:val="28"/>
          <w:sz w:val="28"/>
          <w:szCs w:val="28"/>
          <w:rtl w:val="true"/>
          <w:lang w:bidi="fa-IR"/>
        </w:rPr>
        <w:t>از احاديث اسلامى استفاده مى‏شود كه چند گروه در استفاده از زكات مقدم هستند و بايد آن‏ها را بر ديگران ترجيح داد، و از مجموع روايات استفاده مى‏شود كسانى كه از نظر عقل و علم و فهم و تديّن بهره‏ى بيشترى دارند يا اين كه حيا مى‏كنند و خجالت مى‏كشند تا سؤال كنند يا اين كه جزو اقوام و خويشاوندان هستند، اين افراد مقدم بر ديگران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فضيلت؛ يكى از راويان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ربّما قسّمت الشى‏ء بين اصحابى اصلهم به فكيف اعطيهم قال اعطهم على الهجرة فى الدّين و الفقه و العقل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يعنى به درستى كه من گاهى اموال خود را بين اصحاب و دوستانم تقسيم مى‏كنم چگونه به آن‏ها بپردازم؟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هجرت در دين و فقه وعقل، بهره‏ى بيشترى دارند، بركسانى كه به اين حدّ برخوردار نيستند، مقدم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تقاضا كردن حيا مى‏كند؛ در روايت است كه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آيا فقيرى كه درخواستى </w:t>
      </w:r>
    </w:p>
    <w:p>
      <w:pPr>
        <w:pStyle w:val="BookText"/>
        <w:rPr/>
      </w:pPr>
      <w:r>
        <w:rPr>
          <w:rFonts w:ascii="Amiri" w:hAnsi="Amiri" w:eastAsia="Amiri" w:cs="Amiri"/>
          <w:color w:val="111111"/>
          <w:sz w:val="28"/>
          <w:sz w:val="28"/>
          <w:szCs w:val="28"/>
          <w:rtl w:val="true"/>
          <w:lang w:bidi="ar-SA"/>
        </w:rPr>
        <w:t>نمى‏كند در دادن زكات نسبت به فقيرى كه نياز خود را ابراز مى‏كند برترى دارد؟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يفضل الذى لا يسأل على الذى يسأل</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يعنى آرى آن كسى كه از تقاضا كردن حيا مى‏كند فضيلت و برترى دارد بر كسى كه درخواستش را ابراز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خويشاوندان؛ 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اقوامى دارم كه هنگام پرداخت زكات نزد من مى‏آيند و من به آن‏ها كمك مى‏كنم و بعضى از آن‏ها را بر ديگرى ترجيح مى‏دهم، آيا چنين روشى درست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مستحق زكات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افضل من غيرهم اعطهم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يعنى آرى آن‏ها مقدم بر ديگران هستند، زكات را به آن‏ها عطا كن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برترى دارد؟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ذى الرحم الكاشح</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خويشاوندى كه در دل نسبت به تو عداوتى دارد</w:t>
      </w:r>
      <w:r>
        <w:rPr>
          <w:rFonts w:eastAsia="Amiri" w:cs="Amiri" w:ascii="Amiri" w:hAnsi="Amiri"/>
          <w:color w:val="111111"/>
          <w:sz w:val="28"/>
          <w:szCs w:val="28"/>
          <w:rtl w:val="true"/>
          <w:lang w:bidi="ar-SA"/>
        </w:rPr>
        <w:t xml:space="preserve">. </w:t>
      </w:r>
      <w:bookmarkStart w:id="42" w:name="pg4796_61449"/>
    </w:p>
    <w:p>
      <w:pPr>
        <w:pStyle w:val="Heading3"/>
        <w:numPr>
          <w:ilvl w:val="2"/>
          <w:numId w:val="1"/>
        </w:numPr>
        <w:rPr/>
      </w:pPr>
      <w:bookmarkStart w:id="43" w:name="__RefHeading___Toc2338278_2035185390"/>
      <w:bookmarkStart w:id="44" w:name="_Toc15"/>
      <w:bookmarkEnd w:id="42"/>
      <w:bookmarkEnd w:id="43"/>
      <w:r>
        <w:rPr>
          <w:rtl w:val="true"/>
        </w:rPr>
        <w:t>احياى زكات از وظايف مسئولين نظام اسلامى</w:t>
      </w:r>
      <w:bookmarkEnd w:id="44"/>
    </w:p>
    <w:p>
      <w:pPr>
        <w:pStyle w:val="BookText"/>
        <w:rPr/>
      </w:pPr>
      <w:r>
        <w:rPr>
          <w:rFonts w:ascii="Amiri" w:hAnsi="Amiri" w:eastAsia="Amiri" w:cs="Amiri"/>
          <w:color w:val="111111"/>
          <w:sz w:val="28"/>
          <w:sz w:val="28"/>
          <w:szCs w:val="28"/>
          <w:rtl w:val="true"/>
          <w:lang w:bidi="ar-SA"/>
        </w:rPr>
        <w:t>يكى از وظايف كسانى كه قدرت و حكومت در دست آن‏هاست، اين است كه مسئله‏ى زكات را در جامعه‏ى اسلامى احيا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45" w:name="__RefHeading___Toc2338280_2035185390"/>
      <w:bookmarkStart w:id="46" w:name="_Toc16"/>
      <w:bookmarkEnd w:id="45"/>
      <w:r>
        <w:rPr>
          <w:rtl w:val="true"/>
        </w:rPr>
        <w:t>نكته‏ها</w:t>
      </w:r>
      <w:bookmarkEnd w:id="4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اقامه‏ى نماز و اداى زكات و امر به معروف و نهى از منكر از وظايف قطعى مسئولان حكومت است و به تعبير ديگر، مسئولين نظام بايد هم به فكر مشكلات اقتصادى مردم و هم به فكر ارتقاى روحى و رشد امور معنوى جامعه 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ميان همه‏ى عبادات، تنها نماز را و از ميان همه‏ى جهات مالى، زكات را نام برده، به دليل آن است كه اين دو، در باب خود ركنى عمده و ركن اساسى هستند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جالب اين كه از نظر قرآن كريم اگر قدرت در دست افراد غير مؤمن و غير صالح باشد، جز فساد و بدبختى و ذلت چيزى عايد مسلمانان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الْمُلُوكَ </w:t>
      </w:r>
      <w:bookmarkStart w:id="47" w:name="pg4796_61451"/>
    </w:p>
    <w:p>
      <w:pPr>
        <w:pStyle w:val="BookText"/>
        <w:rPr/>
      </w:pPr>
      <w:bookmarkEnd w:id="47"/>
      <w:r>
        <w:rPr>
          <w:rFonts w:ascii="Amiri" w:hAnsi="Amiri" w:eastAsia="Amiri" w:cs="Amiri"/>
          <w:color w:val="111111"/>
          <w:sz w:val="28"/>
          <w:sz w:val="28"/>
          <w:szCs w:val="28"/>
          <w:rtl w:val="true"/>
          <w:lang w:bidi="ar-SA"/>
        </w:rPr>
        <w:t xml:space="preserve">إِذَا دَخَلُوا قَرْيَةً أَفْسَدُوهَا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 اگر قدرت و حكومت در دست افراد مؤمن و صالح باشد فرايض اسلامى زنده مى‏گردد و مسلمانان در يك زندگى سعادت‏آميز به سر خواهند برد و فقر و بدبختى از جامعه ريشه‏كن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پرتو حكومت اسلامى ثروتمندان موظفند زكات اموال خود را به تهيدستان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ان مكّناهم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اتوا الزكوة</w:t>
      </w:r>
      <w:r>
        <w:rPr>
          <w:rFonts w:eastAsia="IRNazanin" w:cs="IRNazanin"/>
          <w:color w:val="111111"/>
          <w:sz w:val="28"/>
          <w:szCs w:val="28"/>
          <w:rtl w:val="true"/>
          <w:lang w:bidi="fa-IR"/>
        </w:rPr>
        <w:t>».</w:t>
      </w:r>
    </w:p>
    <w:p>
      <w:pPr>
        <w:pStyle w:val="Heading3"/>
        <w:numPr>
          <w:ilvl w:val="2"/>
          <w:numId w:val="1"/>
        </w:numPr>
        <w:rPr/>
      </w:pPr>
      <w:bookmarkStart w:id="48" w:name="__RefHeading___Toc2338282_2035185390"/>
      <w:bookmarkStart w:id="49" w:name="_Toc17"/>
      <w:bookmarkEnd w:id="48"/>
      <w:r>
        <w:rPr>
          <w:rtl w:val="true"/>
        </w:rPr>
        <w:t>زكات دادن در حال نماز</w:t>
      </w:r>
      <w:bookmarkEnd w:id="4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مسئله‏ى پرداخت زكات را حتى در حال نماز ذكر كرده كه دلالت بر اهميت و ارزش اين عمل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يعنى سرپرست و رهبر شما تنها خداست و پيامبر او و آن‏ها كه ايمان آوردند و نماز را بر 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بسيارى از شيعه و سنى نقل شده كه اين آيه درباره‏ى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در حال ركوع به نيازمندى انگشتر عطا فرمود و نزول اين آيه به دليل اخلاص و ايثار آن بزرگوار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انگشتر بخشى به سائل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w:t>
      </w:r>
    </w:p>
    <w:p>
      <w:pPr>
        <w:pStyle w:val="BookText"/>
        <w:rPr/>
      </w:pPr>
      <w:r>
        <w:rPr>
          <w:rFonts w:ascii="IRNazanin" w:hAnsi="IRNazanin" w:eastAsia="IRNazanin"/>
          <w:color w:val="111111"/>
          <w:sz w:val="28"/>
          <w:sz w:val="28"/>
          <w:szCs w:val="28"/>
          <w:rtl w:val="true"/>
          <w:lang w:bidi="fa-IR"/>
        </w:rPr>
        <w:t xml:space="preserve">پيامبرصلى الله عليه وآله مانند ابن عباس، عمار ياسر، جابربن عبدالله، ابوذر، انس بن مالك، بلال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شيعه و سنى در اين باره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براى بيان مقام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آيه‏ى شريفه را تلاوت فرمود و خود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حقانيت خويش بارها اين آيه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دوست و ياور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دوستى و يارى مربوط به همه‏ى مسلمانان است نه آنان كه در حال ركوع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جزئى مثل انفاق انگشتر، نماز را باطل نمى‏كند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اهل نماز و زكات نيستند، حق ولايت بر مردم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نشانه‏ى انحصار ولايت در افراد خاص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قرآن به صدقه مستحبى هم زكات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الزكوة</w:t>
      </w:r>
      <w:r>
        <w:rPr>
          <w:rFonts w:eastAsia="IRNazanin" w:cs="IRNazanin"/>
          <w:color w:val="111111"/>
          <w:sz w:val="28"/>
          <w:szCs w:val="28"/>
          <w:rtl w:val="true"/>
          <w:lang w:bidi="fa-IR"/>
        </w:rPr>
        <w:t xml:space="preserve">» </w:t>
      </w:r>
      <w:bookmarkStart w:id="50" w:name="pg4796_61455"/>
    </w:p>
    <w:p>
      <w:pPr>
        <w:pStyle w:val="Heading3"/>
        <w:numPr>
          <w:ilvl w:val="2"/>
          <w:numId w:val="1"/>
        </w:numPr>
        <w:rPr/>
      </w:pPr>
      <w:bookmarkStart w:id="51" w:name="__RefHeading___Toc2338284_2035185390"/>
      <w:bookmarkStart w:id="52" w:name="_Toc18"/>
      <w:bookmarkEnd w:id="50"/>
      <w:bookmarkEnd w:id="51"/>
      <w:r>
        <w:rPr>
          <w:rtl w:val="true"/>
        </w:rPr>
        <w:t>سهولت و آسانى در امر زكات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الصَّلَاةَ وَآتُوا الزَّكَاةَ وَاعْتَصِمُوا بِاللَّهِ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و در راه خدا جهاد كنيد چنان كه شايسته‏ىجهاد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او شما را بر همه‏ى امت‏ها برگزيد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دشوارى بر شما قرار نداد</w:t>
      </w:r>
      <w:r>
        <w:rPr>
          <w:rFonts w:eastAsia="IRNazanin" w:cs="IRNazanin"/>
          <w:color w:val="111111"/>
          <w:sz w:val="28"/>
          <w:szCs w:val="28"/>
          <w:rtl w:val="true"/>
          <w:lang w:bidi="fa-IR"/>
        </w:rPr>
        <w:t>.</w:t>
      </w:r>
    </w:p>
    <w:p>
      <w:pPr>
        <w:pStyle w:val="Heading3"/>
        <w:numPr>
          <w:ilvl w:val="2"/>
          <w:numId w:val="1"/>
        </w:numPr>
        <w:rPr/>
      </w:pPr>
      <w:bookmarkStart w:id="53" w:name="__RefHeading___Toc2338286_2035185390"/>
      <w:bookmarkStart w:id="54" w:name="_Toc19"/>
      <w:bookmarkEnd w:id="53"/>
      <w:r>
        <w:rPr>
          <w:rtl w:val="true"/>
        </w:rPr>
        <w:t>نكته‏ها</w:t>
      </w:r>
      <w:bookmarkEnd w:id="5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مبين اسلام از جمله پرداخت زكات، بر آسانى و سهولت جعل شده به گونه‏اى كه بر فطرت پاك بشر سختى و دشوارى وارد نشود، و اين امر را در مسئله‏ى زكات به خوبى مى‏توان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 افراد مخصوص و بر اشياى خاصى زكات واجب شده كه غالب مردم به دادن زكات مكلف نيستند و علاوه بر آن در تمام نعمت‏هاى الهى تنها به نُه چيز زكات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ابتداى آيه‏ى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بر شما دشوارى جعل نشده و بعد دستور به نماز و زكات مى‏دهد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شخصى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زينت سؤال كرد كه آيا متعلق زكات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bookmarkStart w:id="55" w:name="pg4796_61457"/>
    </w:p>
    <w:p>
      <w:pPr>
        <w:pStyle w:val="BookText"/>
        <w:rPr/>
      </w:pPr>
      <w:bookmarkEnd w:id="55"/>
      <w:r>
        <w:rPr>
          <w:rFonts w:ascii="IRNazanin" w:hAnsi="IRNazanin" w:eastAsia="IRNazanin"/>
          <w:color w:val="111111"/>
          <w:sz w:val="28"/>
          <w:sz w:val="28"/>
          <w:szCs w:val="28"/>
          <w:rtl w:val="true"/>
          <w:lang w:bidi="fa-IR"/>
        </w:rPr>
        <w:t xml:space="preserve">همچنين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زمين مى‏رويد از برنج، ذرت، ارزن، نخود، عدس، حبوبات و ميوه‏ها به هيچ يك از اين امور زكات تعلق نمى‏گيرد</w:t>
      </w:r>
      <w:r>
        <w:rPr>
          <w:rFonts w:eastAsia="IRNazanin" w:cs="IRNazanin"/>
          <w:color w:val="111111"/>
          <w:sz w:val="28"/>
          <w:szCs w:val="28"/>
          <w:rtl w:val="true"/>
          <w:lang w:bidi="fa-IR"/>
        </w:rPr>
        <w:t>.</w:t>
      </w:r>
      <w:r>
        <w:rPr>
          <w:rStyle w:val="FootnoteAnchor"/>
        </w:rPr>
        <w:footnoteReference w:id="61"/>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زكات در كنار اقامه‏ى نماز، نشانه‏ى تشكر از نعمت خداوند است كه ما را به مسلمانى انتخاب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اجتبيكم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فاقيموا الصلوة و اتوا الزكوة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نبايد به برگزيده بودن و نام اسلام و مسلمانى تكيه كنيم، بلكه بايد با نماز و پرداخت زكات و تمسك به خداوند از اين افتخارات پاسدارى كنيم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6" w:name="__RefHeading___Toc2338288_2035185390"/>
      <w:bookmarkStart w:id="57" w:name="_Toc20"/>
      <w:bookmarkEnd w:id="56"/>
      <w:r>
        <w:rPr>
          <w:rtl w:val="true"/>
        </w:rPr>
        <w:t>زكات يكى از برنامه‏هاى دائمى مؤمنان</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براى مؤمنان هفت برنامه‏ى مستمر و دائمى بيان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لغو و بيهودگى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پاكدامنى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امانت </w:t>
      </w:r>
      <w:bookmarkStart w:id="58" w:name="pg4796_61459"/>
    </w:p>
    <w:p>
      <w:pPr>
        <w:pStyle w:val="BookText"/>
        <w:rPr/>
      </w:pPr>
      <w:bookmarkEnd w:id="5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عهد و پيمان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محافظت بر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59" w:name="__RefHeading___Toc2338290_2035185390"/>
      <w:bookmarkStart w:id="60" w:name="_Toc21"/>
      <w:bookmarkEnd w:id="59"/>
      <w:r>
        <w:rPr>
          <w:rtl w:val="true"/>
        </w:rPr>
        <w:t>نكته‏ها</w:t>
      </w:r>
      <w:bookmarkEnd w:id="6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سوره‏ى توبه و سوره‏ى نمل نيز پرداخت زكات از اوصاف و خصايص برجسته‏ى مؤمنان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وَبُشْرَى لِلْمُؤْمِنِينَ الَّذِينَ يُقِيمُونَ الصَّلَاةَ وَيُؤْتُونَ الزَّكَاةَ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گروه‏هاى مختلفى از رستگاران شمرده شده‏اند كه از جمله‏ى آن‏ها پرداخت‏كنندگان زكات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با صفات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يُوقِنُونَ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عَلَى هُدًى مِنْ رَبِّهِمْ وَأُولَئِكَ هُمُ الْمُفْلِحُونَ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مجاهدان با مال و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w:t>
      </w:r>
    </w:p>
    <w:p>
      <w:pPr>
        <w:pStyle w:val="BookText"/>
        <w:rPr/>
      </w:pP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ايثار و سخاوت؛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ذكر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الى اللّه جميعاً أيّها المؤمنون لعلّكم تفلحون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كنندگان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للزّكوة فاعلون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رستگارى مؤمنان براى تأكيد هر چه بيشتر است؛ يعنى رستگارى آن‏ها آنقدرمسلّم است كه گويى قبلاً تحقق يافته و ذكر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نيز تأكيد ديگرى براى موضوع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 معرضون، يحافظون و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يا اسم فاعل دلالت بر </w:t>
      </w:r>
    </w:p>
    <w:p>
      <w:pPr>
        <w:pStyle w:val="BookText"/>
        <w:rPr/>
      </w:pPr>
      <w:r>
        <w:rPr>
          <w:rFonts w:ascii="Amiri" w:hAnsi="Amiri" w:eastAsia="Amiri" w:cs="Amiri"/>
          <w:color w:val="111111"/>
          <w:sz w:val="28"/>
          <w:sz w:val="28"/>
          <w:szCs w:val="28"/>
          <w:rtl w:val="true"/>
          <w:lang w:bidi="ar-SA"/>
        </w:rPr>
        <w:t>استمرار و دوام اين اوصاف دارد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بسيارى از آيات قرآن از تقوا سخن گفته شده و هدف از احكام دين هم رسيدن به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هدف تقوا، رسيدن به فلاح و رستگارى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لَعَلَّكُمْ تُفْلِحُونَ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جالب اين است كه مهم‏ترين و آخرين هدف دين اسلام، در اولين شعار آن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يگانگى خدا ايمان بياوريد و لا اله الّا اللّه بگوييد و به خداوند متعال معتقد شويد تا رستگار گرديد</w:t>
      </w:r>
      <w:r>
        <w:rPr>
          <w:rFonts w:eastAsia="IRNazanin" w:cs="IRNazanin"/>
          <w:color w:val="111111"/>
          <w:sz w:val="28"/>
          <w:szCs w:val="28"/>
          <w:rtl w:val="true"/>
          <w:lang w:bidi="fa-IR"/>
        </w:rPr>
        <w:t>.</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يازده مورد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در سه مورد به طور قطعى و حتمى و بدون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يكى در سوره‏ى مؤمنون، يكى در سوره‏ى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سوره‏ى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مقايسه‏ى اين سه مورد با يكديگر روشن مى‏شود كه ايمان و تزكيه داراى جوهر واحدى هستند</w:t>
      </w:r>
      <w:r>
        <w:rPr>
          <w:rFonts w:eastAsia="IRNazanin" w:cs="IRNazanin"/>
          <w:color w:val="111111"/>
          <w:sz w:val="28"/>
          <w:szCs w:val="28"/>
          <w:rtl w:val="true"/>
          <w:lang w:bidi="fa-IR"/>
        </w:rPr>
        <w:t>.</w:t>
      </w:r>
      <w:r>
        <w:rPr>
          <w:rStyle w:val="FootnoteAnchor"/>
          <w:rtl w:val="true"/>
        </w:rPr>
        <w:footnoteReference w:id="76"/>
      </w:r>
      <w:bookmarkStart w:id="61" w:name="pg4796_61465"/>
    </w:p>
    <w:p>
      <w:pPr>
        <w:pStyle w:val="Heading3"/>
        <w:numPr>
          <w:ilvl w:val="2"/>
          <w:numId w:val="1"/>
        </w:numPr>
        <w:rPr/>
      </w:pPr>
      <w:bookmarkStart w:id="62" w:name="__RefHeading___Toc2338292_2035185390"/>
      <w:bookmarkStart w:id="63" w:name="_Toc22"/>
      <w:bookmarkEnd w:id="61"/>
      <w:bookmarkEnd w:id="62"/>
      <w:r>
        <w:rPr>
          <w:rtl w:val="true"/>
        </w:rPr>
        <w:t>پيمان‏شكنى بنى‏اسرائيل نسبت به پرداخت زكات</w:t>
      </w:r>
      <w:bookmarkEnd w:id="6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دو آيه از سوره‏ى بقره، به بنى اسرائيل علاوه بر بر اقامه‏ى نماز، دستور پرداخت زكات مى‏دهد و در يك مورد از آنان ميثاق و پيمان گرفته كه زكات را بپردازند، اما اكثريت آنان پيمان شكنى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إِسْرَائِيلَ اذْكُرُوا نِعْمَتِيَ الَّتِي أَنْعَمْتُ عَلَيْكُمْ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 به ياد آريد زمانى كه از بنى‏اسرائيل پيمان گرفتيم كه جز خداوند يگانه را پرستش نكنيد و به پدر و مادر و خويشان و يتيمان و بينوايان احسان كنيد و با مردم به زبان خوش سخن بگوييد و نماز بر پا داريد و زكات بدهيد،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اين كه پيمان بسته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عده‏ى كمى سرپيچى كرديد و روى گردان شديد</w:t>
      </w:r>
      <w:r>
        <w:rPr>
          <w:rFonts w:eastAsia="IRNazanin" w:cs="IRNazanin"/>
          <w:color w:val="111111"/>
          <w:sz w:val="28"/>
          <w:szCs w:val="28"/>
          <w:rtl w:val="true"/>
          <w:lang w:bidi="fa-IR"/>
        </w:rPr>
        <w:t>.</w:t>
      </w:r>
    </w:p>
    <w:p>
      <w:pPr>
        <w:pStyle w:val="Heading3"/>
        <w:numPr>
          <w:ilvl w:val="2"/>
          <w:numId w:val="1"/>
        </w:numPr>
        <w:rPr/>
      </w:pPr>
      <w:bookmarkStart w:id="64" w:name="__RefHeading___Toc2338294_2035185390"/>
      <w:bookmarkStart w:id="65" w:name="_Toc23"/>
      <w:bookmarkEnd w:id="64"/>
      <w:r>
        <w:rPr>
          <w:rtl w:val="true"/>
        </w:rPr>
        <w:t>نكته‏ها</w:t>
      </w:r>
      <w:bookmarkEnd w:id="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شده و هم به صورت جمع آمده، و آحاد اهل </w:t>
      </w:r>
    </w:p>
    <w:p>
      <w:pPr>
        <w:pStyle w:val="BookText"/>
        <w:rPr/>
      </w:pPr>
      <w:r>
        <w:rPr>
          <w:rFonts w:ascii="Amiri" w:hAnsi="Amiri" w:eastAsia="Amiri" w:cs="Amiri"/>
          <w:color w:val="111111"/>
          <w:sz w:val="28"/>
          <w:sz w:val="28"/>
          <w:szCs w:val="28"/>
          <w:rtl w:val="true"/>
          <w:lang w:bidi="ar-SA"/>
        </w:rPr>
        <w:t>كتاب را در بر دارد، ممكن است استفاده شود كه مقصوداحياى اين واجب اجتماعى و مرتفع ساختن فقر عمومى در در سطح جامعه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شريفه، با توجه به مدنى بودن آيه و نزول آن پس از تشكيل حكومت اسلامى، همان زكات مالى واجب يا اعم از زكات مالى واجب و مستحب است و چون زكات عملى قربى و عبادى است، بايد با قصد قربت و توجه قلبى و خشوع درونى آن را به جا آورد كه تنها در اين صورت سبب پيوند ميان انسان‏ها مى‏شود نه با منت و آزار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حال از تأثير معنوى آن كاسته مى‏گردد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پرداخت زكات، احسان به مستمندان و ايتام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هم موضوع زكات مطرح شده است و هم احسان به مساكين و يتيمان و خويشاوندان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احسان به والدين و ايتام و مساكين همراه با دستور پرداخت زكات و برخورد نيكو با مردم و به پا داشتن نماز نشانه‏ى جامعيت اسلام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حقوق داراى مراتب و مراحل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حق خداوند سپس والدين، بعد خويشاوندان، سپس يتيمان </w:t>
      </w:r>
      <w:bookmarkStart w:id="66" w:name="pg4796_61469"/>
    </w:p>
    <w:p>
      <w:pPr>
        <w:pStyle w:val="BookText"/>
        <w:rPr/>
      </w:pPr>
      <w:bookmarkEnd w:id="66"/>
      <w:r>
        <w:rPr>
          <w:rFonts w:ascii="IRNazanin" w:hAnsi="IRNazanin" w:eastAsia="IRNazanin"/>
          <w:color w:val="111111"/>
          <w:sz w:val="28"/>
          <w:sz w:val="28"/>
          <w:szCs w:val="28"/>
          <w:rtl w:val="true"/>
          <w:lang w:bidi="fa-IR"/>
        </w:rPr>
        <w:t>كه كمبود محبت دارند و آنگاه مساكين كه كمبود مادّى دارند</w:t>
      </w:r>
      <w:r>
        <w:rPr>
          <w:rFonts w:eastAsia="IRNazanin" w:cs="IRNazanin"/>
          <w:color w:val="111111"/>
          <w:sz w:val="28"/>
          <w:szCs w:val="28"/>
          <w:rtl w:val="true"/>
          <w:lang w:bidi="fa-IR"/>
        </w:rPr>
        <w:t>.</w:t>
      </w:r>
      <w:r>
        <w:rPr>
          <w:rStyle w:val="FootnoteAnchor"/>
        </w:rPr>
        <w:footnoteReference w:id="81"/>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وجوب پرداخت زكات، آن است كه نيازمندى‏هاى ضرورى مستمندان در جامعه تأمين و اموال ثروتمندان از نابودى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علّة الزكوة من اجل قوت الفقراء و تحصين اموال الاغنياء</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67" w:name="__RefHeading___Toc2338296_2035185390"/>
      <w:bookmarkStart w:id="68" w:name="_Toc24"/>
      <w:bookmarkEnd w:id="67"/>
      <w:r>
        <w:rPr>
          <w:rtl w:val="true"/>
        </w:rPr>
        <w:t xml:space="preserve">زكات؛ عبادت موقت </w:t>
      </w:r>
      <w:r>
        <w:rPr>
          <w:rtl w:val="true"/>
        </w:rPr>
        <w:t>(</w:t>
      </w:r>
      <w:r>
        <w:rPr>
          <w:rtl w:val="true"/>
        </w:rPr>
        <w:t>زمانمند</w:t>
      </w:r>
      <w:r>
        <w:rPr>
          <w:rtl w:val="true"/>
        </w:rPr>
        <w:t>)</w:t>
      </w:r>
      <w:bookmarkEnd w:id="68"/>
    </w:p>
    <w:p>
      <w:pPr>
        <w:pStyle w:val="BookText"/>
        <w:rPr/>
      </w:pPr>
      <w:r>
        <w:rPr>
          <w:rFonts w:ascii="IRNazanin" w:hAnsi="IRNazanin" w:eastAsia="IRNazanin"/>
          <w:color w:val="111111"/>
          <w:sz w:val="28"/>
          <w:sz w:val="28"/>
          <w:szCs w:val="28"/>
          <w:rtl w:val="true"/>
          <w:lang w:bidi="fa-IR"/>
        </w:rPr>
        <w:t>قرآن كريم وقتى مردان الهى را توصيف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هيچ تجارت و معامله و داد و ستدى آنان را از ياد خداوند و بر پا داشتن نماز و پرداخت زكات سرگرم و مشغول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لاتلهيهم تجارة و لا بيع عن ذكر اللّه و اقام الصلوة و ايتاء الزكوة</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69" w:name="__RefHeading___Toc2338298_2035185390"/>
      <w:bookmarkStart w:id="70" w:name="_Toc25"/>
      <w:bookmarkEnd w:id="69"/>
      <w:r>
        <w:rPr>
          <w:rtl w:val="true"/>
        </w:rPr>
        <w:t>نكته‏ها</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تقابل بسيار زيبا در اين آيه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تجارت يك حرفه و شغل مستمر، و بيع </w:t>
      </w:r>
      <w:bookmarkStart w:id="71" w:name="pg4796_61470"/>
    </w:p>
    <w:p>
      <w:pPr>
        <w:pStyle w:val="BookText"/>
        <w:rPr/>
      </w:pPr>
      <w:bookmarkEnd w:id="71"/>
      <w:r>
        <w:rPr>
          <w:rFonts w:ascii="IRNazanin" w:hAnsi="IRNazanin" w:eastAsia="IRNazanin"/>
          <w:color w:val="111111"/>
          <w:sz w:val="28"/>
          <w:sz w:val="28"/>
          <w:szCs w:val="28"/>
          <w:rtl w:val="true"/>
          <w:lang w:bidi="fa-IR"/>
        </w:rPr>
        <w:t xml:space="preserve">يك حرفه و شغل موقت است، همچنين ياد خدا يك عبادت دائم و مستمر و نماز و پرداخت زكات يك عبادت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معناى آيه‏ى شريفه اين است كه مردان الهى كسانى هستند كه حرفه و شغل مستمر وموقت آن‏ها را از عبادت دائمى يا موقّت خداوند باز نمى‏دارد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تجارت ارزش نيست، بلكه تجارت همراه با ياد خدا و برپائى نماز و اداى زكات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براى زندگى مادى تلاش مى‏كنند، ولى از آخرت غافل نيستند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عِدل يكديگرند و تاجرانى استحقاق ستايش دارند كه اهل هر دو باشند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72" w:name="__RefHeading___Toc2338300_2035185390"/>
      <w:bookmarkStart w:id="73" w:name="_Toc26"/>
      <w:bookmarkEnd w:id="72"/>
      <w:r>
        <w:rPr>
          <w:rtl w:val="true"/>
        </w:rPr>
        <w:t>زكات در رديف ايمان به مبدأ و معاد</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دليل عظمت موضوع زكات آن را در رديف ايمان به مبدأ و معاد بيان كرده و بر پا داشتن نماز و پرداخت زكات و بيم داشتن از خداوند و نترسيدن از غير او را از جمله اوصاف معماران و متوليان مساجد خداوند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يَعْمُرُ مَسَاجِدَ اللَّهِ مَنْ آمَنَ بِاللَّهِ وَالْيَوْمِ الْآخِرِ وَأَقَامَ الصَّلَاةَ وَآتَى الزَّكَاةَ وَلَمْ يَخْشَ إِلَّا اللَّهَ فَعَسَى أُولَئِكَ </w:t>
      </w:r>
      <w:bookmarkStart w:id="74" w:name="pg4796_61472"/>
    </w:p>
    <w:p>
      <w:pPr>
        <w:pStyle w:val="BookText"/>
        <w:rPr/>
      </w:pPr>
      <w:bookmarkEnd w:id="74"/>
      <w:r>
        <w:rPr>
          <w:rFonts w:ascii="Amiri" w:hAnsi="Amiri" w:eastAsia="Amiri" w:cs="Amiri"/>
          <w:color w:val="111111"/>
          <w:sz w:val="28"/>
          <w:sz w:val="28"/>
          <w:szCs w:val="28"/>
          <w:rtl w:val="true"/>
          <w:lang w:bidi="ar-SA"/>
        </w:rPr>
        <w:t xml:space="preserve">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مساجد خدا را تنها كسانى آباد مى‏كنند كه به خدا و روز بازپسين ايمان آورده و نماز برپا داشته، زكات داده و جز از خدا نترسيده‏اند، پس اميد است كه اينان از راه‏يافتگان باشند</w:t>
      </w:r>
      <w:r>
        <w:rPr>
          <w:rFonts w:eastAsia="IRNazanin" w:cs="IRNazanin"/>
          <w:color w:val="111111"/>
          <w:sz w:val="28"/>
          <w:szCs w:val="28"/>
          <w:rtl w:val="true"/>
          <w:lang w:bidi="fa-IR"/>
        </w:rPr>
        <w:t>.</w:t>
      </w:r>
    </w:p>
    <w:p>
      <w:pPr>
        <w:pStyle w:val="Heading3"/>
        <w:numPr>
          <w:ilvl w:val="2"/>
          <w:numId w:val="1"/>
        </w:numPr>
        <w:rPr/>
      </w:pPr>
      <w:bookmarkStart w:id="75" w:name="__RefHeading___Toc2338302_2035185390"/>
      <w:bookmarkStart w:id="76" w:name="_Toc27"/>
      <w:bookmarkEnd w:id="75"/>
      <w:r>
        <w:rPr>
          <w:rtl w:val="true"/>
        </w:rPr>
        <w:t>نكته‏ها</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ميان تمام وظايف شرعى موضوع برپاداشتن نماز و پرداخت زكات بيان شده، اهميت و عظمت اين دو فريضه‏ى الهى روشن مى‏گردد و اگر كسى به اين دو واجب بى‏اعتنا باشد، حق تعمير و رسيدگى به امور مساجد را ندارد، بنابراين تنها كسانى عهده‏دار امور مساجد خدا هستند كه داراى پنج وصف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نترسيدن و نداشتن بيم و هراس نداشتن مگر از خداوند متعال</w:t>
      </w:r>
      <w:r>
        <w:rPr>
          <w:rFonts w:eastAsia="IRNazanin" w:cs="IRNazanin"/>
          <w:color w:val="111111"/>
          <w:sz w:val="28"/>
          <w:szCs w:val="28"/>
          <w:rtl w:val="true"/>
          <w:lang w:bidi="fa-IR"/>
        </w:rPr>
        <w:t xml:space="preserve">. </w:t>
      </w:r>
      <w:bookmarkStart w:id="77" w:name="pg4796_61474"/>
    </w:p>
    <w:p>
      <w:pPr>
        <w:pStyle w:val="BookText"/>
        <w:rPr/>
      </w:pPr>
      <w:bookmarkEnd w:id="77"/>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قابل توجه اين است كه با وجود ايمان به مبدأ و معاد و اعمال شايسته‏اى مانند نماز و زكات، انسان در زندگى هيچ گاه نبايد متكى به خويش باشد، بلكه بايد به فضل و هدايت او اميدوار باشد؛ زيرا در هر لحظه خطر انحراف و سقوط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اولئك ان يكونوا من المهتدين</w:t>
      </w:r>
      <w:r>
        <w:rPr>
          <w:rFonts w:eastAsia="IRNazanin" w:cs="IRNazanin"/>
          <w:color w:val="111111"/>
          <w:sz w:val="28"/>
          <w:szCs w:val="28"/>
          <w:rtl w:val="true"/>
          <w:lang w:bidi="fa-IR"/>
        </w:rPr>
        <w:t>».</w:t>
      </w:r>
    </w:p>
    <w:p>
      <w:pPr>
        <w:pStyle w:val="Heading3"/>
        <w:numPr>
          <w:ilvl w:val="2"/>
          <w:numId w:val="1"/>
        </w:numPr>
        <w:rPr/>
      </w:pPr>
      <w:bookmarkStart w:id="78" w:name="__RefHeading___Toc2338304_2035185390"/>
      <w:bookmarkStart w:id="79" w:name="_Toc28"/>
      <w:bookmarkEnd w:id="78"/>
      <w:r>
        <w:rPr>
          <w:rtl w:val="true"/>
        </w:rPr>
        <w:t>پرداختن زكات از اموال طيب و پاكيزه</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بايد هنگام پرداخت زكات رعايت شود، اين است كه پرداخت كنندگان زكات، بايد از بهترين اموال و از مرغوب‏ترين اجناسى كه مورد تعلق زكات است، آن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گروهى از مردم از اموال بى‏ارزش و آنچه مورد رغبت و تمايل آن‏ها نيست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اهل ايمان دستور مى‏دهد كه از قسمت‏هاى طيب و پاكيزه اموال خويش انفاق كنند و زكات بدهند و آنچه را كه اگر كسى به خود آن‏ها بدهد دريافت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روى اغماض و چشم‏پوشى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مستحق نپردازند؛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أَنْفِقُوا مِنْ طَيِّبَاتِ مَا كَسَبْتُمْ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تَيَمَّمُوا الْخَبِيثَ مِنْهُ تُنْفِقُونَ وَلَسْتُمْ بِآخِذِيهِ إِلَّا أَنْ تُغْمِضُوا فِيهِ وَاعْلَمُوا أَنَّ اللَّهَ غَنِيٌّ حَمِيدٌ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Style w:val="FootnoteAnchor"/>
          <w:rtl w:val="true"/>
        </w:rPr>
        <w:footnoteReference w:id="88"/>
      </w:r>
      <w:bookmarkStart w:id="80" w:name="pg4796_61476"/>
    </w:p>
    <w:p>
      <w:pPr>
        <w:pStyle w:val="Heading3"/>
        <w:numPr>
          <w:ilvl w:val="2"/>
          <w:numId w:val="1"/>
        </w:numPr>
        <w:rPr/>
      </w:pPr>
      <w:bookmarkStart w:id="81" w:name="__RefHeading___Toc2338306_2035185390"/>
      <w:bookmarkStart w:id="82" w:name="_Toc29"/>
      <w:bookmarkEnd w:id="80"/>
      <w:bookmarkEnd w:id="81"/>
      <w:r>
        <w:rPr>
          <w:rtl w:val="true"/>
        </w:rPr>
        <w:t>نكته‏ها</w:t>
      </w:r>
      <w:bookmarkEnd w:id="82"/>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آيه‏ى شريفه به نكته‏ى دقيقى اشاره مى‏كند و آن اين كه انفاق و زكات كه در راه خدا انجام مى‏شود يك طرف آن مستمندان هستند و طرف ديگر خداوند كه به خاطر او انفاق و زكات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اموال پست و بى‏ارزش انتخاب شود، از يك سو توهين به مقام شامخ پروردگار محسوب مى‏شود كه او را شايسته‏ى اجناس طيّب نشمرده و از سوى ديگر تحقير نسبت به نيازمندان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ابو بصير از تفسير آيه‏ى شريفه‏ى فوق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امر به تزكيه و پرداخت زكاتخرما مى‏فرمود، گروهى از اقوام مى‏آمدند كه خرماهاى رنگارنگ داشتند و پست‏ترين خرما را به عنوان زكات آورده بودند و خرمايى كه به عنوان زكات مى‏دادند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كم‏گوشت و داراى هسته‏ى بزرگ بود و بعضى از مسلمانان هم خرماهاى خوب مى‏آوردند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نكنيد اين دو خرما را به يكديگر و چيزى از آن نياوريد و در اين رابطه آيه‏ى فوق نازل </w:t>
      </w:r>
      <w:bookmarkStart w:id="83" w:name="pg4796_61479"/>
    </w:p>
    <w:p>
      <w:pPr>
        <w:pStyle w:val="BookText"/>
        <w:rPr/>
      </w:pPr>
      <w:bookmarkEnd w:id="8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مال پاكيزه انفاق كنيد نه از مال پستى كه كسى آن را جز با چشم‏پوشى نمى‏گيرد، زيرا انفاق از اموال بى‏ارزش موجب محبت و كمال نفس نخواهد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چيزهاى ناپاك و پست انفاق نكنيد، بلكه فكر آن را هم نكنيد و قصد اين چنين كارى را هم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تيمموا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 بهترين معيار براى شناخت پسنديده از امور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را مى‏پسندى و خوش‏دارى كه به تو انفاق كنند شايسته است همان را انفاق كنى و اگر آن را دوست نمى‏دارى شايسته‏ى انفاق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بآخذيه الّا ان تغمضوا فيه</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84" w:name="__RefHeading___Toc2338308_2035185390"/>
      <w:bookmarkStart w:id="85" w:name="_Toc30"/>
      <w:bookmarkEnd w:id="84"/>
      <w:r>
        <w:rPr>
          <w:rtl w:val="true"/>
        </w:rPr>
        <w:t>آشكارا پرداختن زكات</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مورد زكات واجب دستور مى‏دهد كه اگر آن را آشكارا و علنى بدهيد،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تُبْدُوا الصَّدَقَاتِ فَنِعِمَّا هِيَ </w:t>
      </w:r>
      <w:r>
        <w:rPr>
          <w:rFonts w:eastAsia="IRNazanin" w:cs="IRNazanin"/>
          <w:color w:val="111111"/>
          <w:sz w:val="28"/>
          <w:szCs w:val="28"/>
          <w:rtl w:val="true"/>
          <w:lang w:bidi="fa-IR"/>
        </w:rPr>
        <w:t>....</w:t>
      </w:r>
      <w:r>
        <w:rPr>
          <w:rStyle w:val="FootnoteAnchor"/>
          <w:rtl w:val="true"/>
        </w:rPr>
        <w:footnoteReference w:id="93"/>
      </w:r>
      <w:bookmarkStart w:id="86" w:name="pg4796_61480"/>
    </w:p>
    <w:p>
      <w:pPr>
        <w:pStyle w:val="BookText"/>
        <w:rPr/>
      </w:pPr>
      <w:bookmarkEnd w:id="86"/>
      <w:r>
        <w:rPr>
          <w:rFonts w:ascii="IRNazanin" w:hAnsi="IRNazanin" w:eastAsia="IRNazanin"/>
          <w:color w:val="111111"/>
          <w:sz w:val="28"/>
          <w:sz w:val="28"/>
          <w:szCs w:val="28"/>
          <w:rtl w:val="true"/>
          <w:lang w:bidi="fa-IR"/>
        </w:rPr>
        <w:t>شايد به دليل اين باشد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تشويق ديگران به اين فريضه‏ى الهى مى‏شود،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تهمت از انسان مسلمان مى‏شود، ديگر مردم نمى‏توانند بگويند فلانى اهل زكات نيست، البته انسان انفاق مستحبى را به صورت مخفيانه بدهد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اخلاص نزديك‏تر است</w:t>
      </w:r>
      <w:r>
        <w:rPr>
          <w:rFonts w:eastAsia="IRNazanin" w:cs="IRNazanin"/>
          <w:color w:val="111111"/>
          <w:sz w:val="28"/>
          <w:szCs w:val="28"/>
          <w:rtl w:val="true"/>
          <w:lang w:bidi="fa-IR"/>
        </w:rPr>
        <w:t>).</w:t>
      </w:r>
    </w:p>
    <w:p>
      <w:pPr>
        <w:pStyle w:val="Heading3"/>
        <w:numPr>
          <w:ilvl w:val="2"/>
          <w:numId w:val="1"/>
        </w:numPr>
        <w:rPr/>
      </w:pPr>
      <w:bookmarkStart w:id="87" w:name="__RefHeading___Toc2338310_2035185390"/>
      <w:bookmarkStart w:id="88" w:name="_Toc31"/>
      <w:bookmarkEnd w:id="87"/>
      <w:r>
        <w:rPr>
          <w:rtl w:val="true"/>
        </w:rPr>
        <w:t>همراه بودن زكات با نماز</w:t>
      </w:r>
      <w:bookmarkEnd w:id="88"/>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آيات كريمه‏ى قرآن موضوع زكات همراه با نماز ذكر شده كه در بدو امر ممكن است اين سؤال را در ذهن ايجاد كند كه چگونه از ميان آن همه برنامه‏هاى عملى، اسلام تنها اين دو را مورد تأكيد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آن است كه اسلام ابعاد مختلفى دارد كه مى‏توان آن را در سه بُعد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رابطه‏ى انسان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رابطه‏ى انسان با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رابطه‏ى انسان با خودش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برنامه‏ى نماز و زكات به مثابه نمادى است براى ايجاد رابطه با 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مظهرى است براى هر گونه رابطه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رابطه در نماز از هر عمل ديگرىبهتر مشخص مى‏شود و زكات رمزى است براى پيوند انسان با خلق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ايمان انسان در صورتى ريشه‏دار است كه در عمل متجلى شود و انسان را از يك سو به خدا و از سوى ديگر به بندگانش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هم موضوع زكات در كنار نماز بيان شده و جالب اين كه آن قدر اين دو عبادت به يكديگر نزديك هستند كه در برخى از احاديث شرط قبولى و پذيرفته شدن نماز را پرداخت زكات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و لم يزكّ لم يقبل منه صلاته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هر كس نماز بگزارد و زكات را ندهد، نماز او قبول نخواهد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الزكاة جعلت مع الصلوة قرباناً لاهل الاسلام</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زكات به همراه نماز به عنوان وسيله‏ى تقرّب اهل اسلام به سوى خداوند قرار داده شده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فلانى و به ديگرى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فلانى، تا اين كه پنج نفر شدند، سپس آنها را از مسجد بيرون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شويد، در مسجد ما ديگر نماز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زكات را پرداخت نمى‏كنيد؛ قال </w:t>
      </w:r>
      <w:bookmarkStart w:id="89" w:name="pg4796_61484"/>
    </w:p>
    <w:p>
      <w:pPr>
        <w:pStyle w:val="BookText"/>
        <w:rPr/>
      </w:pPr>
      <w:bookmarkEnd w:id="89"/>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بينما رسول اللّه فى المسجد اذ قال قم يا فلان قم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اخرج خمسة نفر فقال اخرجوا من مسجدنا لاتصلوا فيه و انتم لا تزكّون</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90" w:name="__RefHeading___Toc2338312_2035185390"/>
      <w:bookmarkStart w:id="91" w:name="_Toc32"/>
      <w:bookmarkEnd w:id="90"/>
      <w:r>
        <w:rPr>
          <w:rtl w:val="true"/>
        </w:rPr>
        <w:t>زكات نشانه‏ى آيين محكم و استوار</w:t>
      </w:r>
      <w:bookmarkEnd w:id="91"/>
    </w:p>
    <w:p>
      <w:pPr>
        <w:pStyle w:val="BookText"/>
        <w:rPr/>
      </w:pPr>
      <w:r>
        <w:rPr>
          <w:rFonts w:ascii="IRNazanin" w:hAnsi="IRNazanin" w:eastAsia="IRNazanin"/>
          <w:color w:val="111111"/>
          <w:sz w:val="28"/>
          <w:sz w:val="28"/>
          <w:szCs w:val="28"/>
          <w:rtl w:val="true"/>
          <w:lang w:bidi="fa-IR"/>
        </w:rPr>
        <w:t xml:space="preserve">قرآن كريم نشانه‏ى دين قيّم و محكم را اخلاص در دين و اقامه‏ى نماز و پرداخت زكات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أُمِرُوا إِلَّا لِيَعْبُدُوا اللَّهَ مُخْلِصِينَ لَهُ الدِّينَ حُنَفَاءَ وَيُقِيمُوا الصَّلَاةَ وَيُؤْتُوا الزَّكَاةَ وَذَلِكَ دِينُ الْقَيِّمَةِ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حالى كه به آن‏ها دستورى داده نشده بود، مگر اين كه خداوند را پرستش كنند و با كمال اخلاص نماز را بر پا دارند و زكات را ادا كنند و اين است آيين مستقيم و صحيح و پايدار</w:t>
      </w:r>
      <w:r>
        <w:rPr>
          <w:rFonts w:eastAsia="IRNazanin" w:cs="IRNazanin"/>
          <w:color w:val="111111"/>
          <w:sz w:val="28"/>
          <w:szCs w:val="28"/>
          <w:rtl w:val="true"/>
          <w:lang w:bidi="fa-IR"/>
        </w:rPr>
        <w:t>.</w:t>
      </w:r>
    </w:p>
    <w:p>
      <w:pPr>
        <w:pStyle w:val="Heading3"/>
        <w:numPr>
          <w:ilvl w:val="2"/>
          <w:numId w:val="1"/>
        </w:numPr>
        <w:rPr/>
      </w:pPr>
      <w:bookmarkStart w:id="92" w:name="__RefHeading___Toc2338314_2035185390"/>
      <w:bookmarkStart w:id="93" w:name="_Toc33"/>
      <w:bookmarkEnd w:id="92"/>
      <w:r>
        <w:rPr>
          <w:rtl w:val="true"/>
        </w:rPr>
        <w:t>نكته‏ها</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متمايل شدن و دور شدن از افراط و تفريط و رو آوردن به حال اعتدال است و خداوند متعال بدين جهت اسلام را دين حنيف قرار داده كه مردم را دستور دهد تا در تمامى امور زندگى اعتدال را رعايت كنند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يقيموا الصلوة و يؤتوا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ذكر خاص بعد از عام يا ذكر جزء بعد از كلّ است كه گوينده به آن مورد خاص عنايت بيشترى دارد و خداوند در اين جا بعد از ذكر عبادت، تنها موضوع نماز و زكات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از اركان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توحيد خالص و نماز و زكات از اصول ثابت و پا بر جاى همه‏ى اديان است، بلكه مى‏توان گفت اين‏ها در متن فطرت آدمى قرار دارد، بنا بر اين دين كامل مجموعه‏اى از اعتقاد سالم و عمل صالح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خالص براى خداوندداراى عظمت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اشاره به دور است، به اين مطلب اشعار دارد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4796_61489"/>
      <w:bookmarkStart w:id="95" w:name="pg4796_61489"/>
      <w:bookmarkEnd w:id="95"/>
    </w:p>
    <w:p>
      <w:pPr>
        <w:pStyle w:val="Heading2"/>
        <w:numPr>
          <w:ilvl w:val="1"/>
          <w:numId w:val="1"/>
        </w:numPr>
        <w:rPr/>
      </w:pPr>
      <w:bookmarkStart w:id="96" w:name="pg4796_61489"/>
      <w:bookmarkStart w:id="97" w:name="__RefHeading___Toc2338316_2035185390"/>
      <w:bookmarkStart w:id="98" w:name="_Toc34"/>
      <w:bookmarkEnd w:id="96"/>
      <w:bookmarkEnd w:id="97"/>
      <w:r>
        <w:rPr>
          <w:rtl w:val="true"/>
        </w:rPr>
        <w:t>فصل دوم</w:t>
      </w:r>
      <w:r>
        <w:rPr>
          <w:rtl w:val="true"/>
        </w:rPr>
        <w:t xml:space="preserve">: </w:t>
      </w:r>
      <w:r>
        <w:rPr>
          <w:rtl w:val="true"/>
        </w:rPr>
        <w:t>آثار و فوايد زكات</w:t>
      </w:r>
      <w:bookmarkEnd w:id="98"/>
    </w:p>
    <w:p>
      <w:pPr>
        <w:pStyle w:val="Heading3"/>
        <w:numPr>
          <w:ilvl w:val="2"/>
          <w:numId w:val="1"/>
        </w:numPr>
        <w:rPr/>
      </w:pPr>
      <w:bookmarkStart w:id="99" w:name="__RefHeading___Toc2338318_2035185390"/>
      <w:bookmarkStart w:id="100" w:name="_Toc35"/>
      <w:bookmarkEnd w:id="99"/>
      <w:r>
        <w:rPr>
          <w:rtl w:val="true"/>
        </w:rPr>
        <w:t>زكات مايه رشد دارايى‏ها</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پندار بعضى از مردم كه گمان مى‏كنند اگر زكات اموال خود را بپردازند در ثروت خود دچار كمبود و نقصان مى‏شوند،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نه تنها از دارايى‏ها كم نمى‏شود، بلكه باعث مى‏گردد اموال انسان رشد و نمو طبيعى كند و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ديدگاه قرآن كريم، خداوند ربا را نابود مى‏كند و صدقات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افزايش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يَمْحَقُ اللَّهُ الرِّبَا وَيُرْبِي الصَّدَقَاتِ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آنجا كه رباخوار به وسيله‏ى ثروتى كه در دست دارد حاصل دسترنج طبقه‏ى زحمتكش را جمع مى‏كند و گاه با اين وسيله به هستى و زندگى آنان خاتمه مى‏دهد و لااقل بذر دشمنى و كينه در دل آنان مى‏پاشد به گونه‏اى كه آنان تدريجاًتشنه به خون رباخوار مى‏گردند و جان و مالش را در معرض خطر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كسانى كه با عواطف انسانى و دلسوزى در اجتماع گام مى‏نهند و از سرمايه و اموالى كه تحت اختيار دارند انفاق كرده و زكات اموال خويش را مى‏پردازند و در رفع نيازمندى‏هاى مردم مى‏كوشند، با محبت و عواطف مواجه مى‏گردند و سرمايه‏ى آن‏ها نه تنها در معرض خطر نيست، بلكه با همكارى عمومى به طور طبيعى رشد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 عبد زكاته فزادت فى ماله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بر اثر حبس و نگهداشتن زكات، مالش زياد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در راه خدا انفاق كنيد، خداوند جاى آن را فوراً پر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شَيْءٍ فَهُوَ يُخْلِفُهُ</w:t>
      </w:r>
      <w:r>
        <w:rPr>
          <w:rFonts w:eastAsia="IRNazanin" w:cs="IRNazanin"/>
          <w:color w:val="111111"/>
          <w:sz w:val="28"/>
          <w:szCs w:val="28"/>
          <w:rtl w:val="true"/>
          <w:lang w:bidi="fa-IR"/>
        </w:rPr>
        <w:t>....».</w:t>
      </w:r>
      <w:r>
        <w:rPr>
          <w:rStyle w:val="FootnoteAnchor"/>
          <w:rtl w:val="true"/>
        </w:rPr>
        <w:footnoteReference w:id="103"/>
      </w:r>
      <w:bookmarkStart w:id="101" w:name="pg4796_61493"/>
    </w:p>
    <w:p>
      <w:pPr>
        <w:pStyle w:val="BookText"/>
        <w:rPr/>
      </w:pPr>
      <w:bookmarkEnd w:id="101"/>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ايقن بالخلف سخت نفسه بالنّفقة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كسى كه جايگزينى را باور داشته باشد، نفس خود را به انفاق سخىّ مى‏سازد، بعد آيه‏ى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سبأ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احدكم اكتسب المال من حلّه و انفقه فى حلّه لم ينفق درهماً الّا اخلف عليه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اگر كسى از شما مال حلالى به دست آورد و در مسير حلال مصرف كند و انفاق نمايد، هيچ درهمى را انفاق نمى‏كند مگر اين كه خداوند عوضش را به او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كه انفاق واجب، شامل زكات هم مى‏شود، بنا بر اين صراحت قرآن و احاديث، اين مطلب را به ما خاطر نشان مى‏سازد كه هر گاه انسان زكات مال خود را بپردازد، فوراً خلأ آن پر مى‏شود و هيچ گونه نگرانى باقى نمى‏ماند؛ زيرا خداوند متعال تضمين كرده با مواهب مادى و معنوى خود، چندين برابر و حداقل ده برابر و گاه هزاران برابر به انسان عطا كند</w:t>
      </w:r>
      <w:r>
        <w:rPr>
          <w:rFonts w:eastAsia="IRNazanin" w:cs="IRNazanin"/>
          <w:color w:val="111111"/>
          <w:sz w:val="28"/>
          <w:szCs w:val="28"/>
          <w:rtl w:val="true"/>
          <w:lang w:bidi="fa-IR"/>
        </w:rPr>
        <w:t>.</w:t>
      </w:r>
    </w:p>
    <w:p>
      <w:pPr>
        <w:pStyle w:val="Heading3"/>
        <w:numPr>
          <w:ilvl w:val="2"/>
          <w:numId w:val="1"/>
        </w:numPr>
        <w:rPr/>
      </w:pPr>
      <w:bookmarkStart w:id="102" w:name="__RefHeading___Toc2338320_2035185390"/>
      <w:bookmarkStart w:id="103" w:name="_Toc36"/>
      <w:bookmarkEnd w:id="102"/>
      <w:r>
        <w:rPr>
          <w:rtl w:val="true"/>
        </w:rPr>
        <w:t>زكات مايه‏ى از بين رفتن گناهان</w:t>
      </w:r>
      <w:bookmarkEnd w:id="1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اسباب مختلفى براى از بين رفتن گناهان و تكفير سيئات بيان شده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عَسَى رَبُّكُمْ أَنْ يُكَفِّرَ عَنْكُمْ سَيِّئَاتِكُمْ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تَتَّقُوا اللَّهَ يَجْعَلْ لَكُمْ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وَيُكَفِّرْ عَنْكُمْ سَيِّئَاتِكُمْ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و جهاد و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هَاجَرُوا وَأُخْرِجُوا مِنْ دِيَارِهِمْ وَأُوذُوا فِي سَبِيلِي وَقَاتَلُوا وَقُتِلُوا لَأُكَفِّرَنَّ عَنْهُمْ سَيِّئَاتِهِمْ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تُقْرِضُوا اللَّهَ قَرْضًا حَسَنًا يُضَاعِفْهُ لَكُمْ وَيَغْفِرْ لَكُمْ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كَبَائِرَ مَا تُنْهَوْنَ عَنْهُ نُكَفِّرْ عَنْكُمْ سَيِّئَاتِكُمْ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و اسبابى كه باعث از بين رفتن گناهان انسان مى‏شود آن است كه اگر زكات به اموال او تعلق مى‏گيرد، زكات آن را پرداخت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أَقَمْتُمُ الصَّلَاةَ وَآتَيْتُمُ الزَّكَاةَ وَآمَنْتُمْ بِرُسُلِي وَعَزَّرْتُمُوهُمْ وَأَقْرَضْتُمُ اللَّهَ قَرْضًا حَسَنًا لَأُكَفِّرَنَّ عَنْكُمْ سَيِّئَاتِكُمْ</w:t>
      </w:r>
      <w:r>
        <w:rPr>
          <w:rFonts w:eastAsia="IRNazanin" w:cs="IRNazanin"/>
          <w:color w:val="111111"/>
          <w:sz w:val="28"/>
          <w:szCs w:val="28"/>
          <w:rtl w:val="true"/>
          <w:lang w:bidi="fa-IR"/>
        </w:rPr>
        <w:t>».</w:t>
      </w:r>
      <w:r>
        <w:rPr>
          <w:rStyle w:val="FootnoteAnchor"/>
          <w:rtl w:val="true"/>
        </w:rPr>
        <w:footnoteReference w:id="11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الزكوة جعلت مع الصلوة قرباناً لاهل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اعطاها طيّب النفس بها </w:t>
      </w:r>
      <w:bookmarkStart w:id="104" w:name="pg4796_61497"/>
    </w:p>
    <w:p>
      <w:pPr>
        <w:pStyle w:val="BookText"/>
        <w:rPr/>
      </w:pPr>
      <w:bookmarkEnd w:id="104"/>
      <w:r>
        <w:rPr>
          <w:rFonts w:ascii="Amiri" w:hAnsi="Amiri" w:eastAsia="Amiri" w:cs="Amiri"/>
          <w:color w:val="111111"/>
          <w:sz w:val="28"/>
          <w:sz w:val="28"/>
          <w:szCs w:val="28"/>
          <w:rtl w:val="true"/>
          <w:lang w:bidi="ar-SA"/>
        </w:rPr>
        <w:t>فانها تجعل له كفارة و من النار حجاباً و وقاية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سپس به راستى زكات با نماز وسيله‏ى نزديكى و قرب براى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هر كس آن را با ميل و رغبت و خوشدلى عطا كند باعث كفّاره‏ى گناهان و از بين رفتن معصيت‏هاى او مى‏شود، علاوه بر آن مانع و نگهدارِ او از آتش جهنم خواهد بود</w:t>
      </w:r>
      <w:r>
        <w:rPr>
          <w:rFonts w:eastAsia="IRNazanin" w:cs="IRNazanin"/>
          <w:color w:val="111111"/>
          <w:sz w:val="28"/>
          <w:szCs w:val="28"/>
          <w:rtl w:val="true"/>
          <w:lang w:bidi="fa-IR"/>
        </w:rPr>
        <w:t>.</w:t>
      </w:r>
    </w:p>
    <w:p>
      <w:pPr>
        <w:pStyle w:val="Heading3"/>
        <w:numPr>
          <w:ilvl w:val="2"/>
          <w:numId w:val="1"/>
        </w:numPr>
        <w:rPr/>
      </w:pPr>
      <w:bookmarkStart w:id="105" w:name="__RefHeading___Toc2338322_2035185390"/>
      <w:bookmarkStart w:id="106" w:name="_Toc37"/>
      <w:bookmarkEnd w:id="105"/>
      <w:r>
        <w:rPr>
          <w:rtl w:val="true"/>
        </w:rPr>
        <w:t>زكات مايه‏ى جلب رحمت خداوند</w:t>
      </w:r>
      <w:bookmarkEnd w:id="10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عوامل مختلفى باعث جلب رحمت الهى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و رعايت ادب به هنگام تلاوت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قُرِئَ الْقُرْآنُ فَاسْتَمِعُوا لَهُ وَأَنْصِتُوا لَعَلَّكُمْ تُرْحَمُونَ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ميان برادران و رعايت 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پايدارى در برابر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عَلَيْهِمْ صَلَوَاتٌ مِنْ رَبِّهِمْ وَرَحْمَةٌ </w:t>
      </w:r>
      <w:r>
        <w:rPr>
          <w:rFonts w:eastAsia="IRNazanin" w:cs="IRNazanin"/>
          <w:color w:val="111111"/>
          <w:sz w:val="28"/>
          <w:szCs w:val="28"/>
          <w:rtl w:val="true"/>
          <w:lang w:bidi="fa-IR"/>
        </w:rPr>
        <w:t>».</w:t>
      </w:r>
      <w:r>
        <w:rPr>
          <w:rStyle w:val="FootnoteAnchor"/>
          <w:rtl w:val="true"/>
        </w:rPr>
        <w:footnoteReference w:id="1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كه باعث مى‏شود تا انسان مشمول لطف و رحمت خاصه‏ى خداوند قرار گيرد، پرداختن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وَرَحْمَتِي وَسِعَتْ كُلَّ شَيْءٍ فَسَأَكْتُبُهَا لِلَّذِينَ يَتَّقُونَ وَ </w:t>
      </w:r>
      <w:bookmarkStart w:id="107" w:name="pg4796_61499"/>
    </w:p>
    <w:p>
      <w:pPr>
        <w:pStyle w:val="BookText"/>
        <w:rPr/>
      </w:pPr>
      <w:bookmarkEnd w:id="107"/>
      <w:r>
        <w:rPr>
          <w:rFonts w:ascii="Amiri" w:hAnsi="Amiri" w:eastAsia="Amiri" w:cs="Amiri"/>
          <w:color w:val="111111"/>
          <w:sz w:val="28"/>
          <w:sz w:val="28"/>
          <w:szCs w:val="28"/>
          <w:rtl w:val="true"/>
          <w:lang w:bidi="ar-SA"/>
        </w:rPr>
        <w:t xml:space="preserve">يُؤْتُونَ الزَّكَاةَ وَالَّذِينَ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گرچه رحمت خداوند بسيار گسترده و وسيع است كه همه‏ى موجودات را شامل مى‏شود، اما از آيه‏ى فوق استفاده مى‏شود كه رحمت خاصه و لطف ويژه‏ى خداوند، بهره كسانى است كه علاوه بر پرهيزكارى، نماز را بر پا دارند و زكات اموال خود را بپردازند</w:t>
      </w:r>
      <w:r>
        <w:rPr>
          <w:rFonts w:eastAsia="IRNazanin" w:cs="IRNazanin"/>
          <w:color w:val="111111"/>
          <w:sz w:val="28"/>
          <w:szCs w:val="28"/>
          <w:rtl w:val="true"/>
          <w:lang w:bidi="fa-IR"/>
        </w:rPr>
        <w:t>.</w:t>
      </w:r>
    </w:p>
    <w:p>
      <w:pPr>
        <w:pStyle w:val="Heading3"/>
        <w:numPr>
          <w:ilvl w:val="2"/>
          <w:numId w:val="1"/>
        </w:numPr>
        <w:rPr/>
      </w:pPr>
      <w:bookmarkStart w:id="108" w:name="__RefHeading___Toc2338324_2035185390"/>
      <w:bookmarkStart w:id="109" w:name="_Toc38"/>
      <w:bookmarkEnd w:id="108"/>
      <w:r>
        <w:rPr>
          <w:rtl w:val="true"/>
        </w:rPr>
        <w:t>زكات عامل تزكيه‏ى نفس</w:t>
      </w:r>
      <w:bookmarkEnd w:id="109"/>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هدف از بعثت انبيا علاوه بر تعليم كتاب و حكمت، تزكيه‏ى نفوس انسان‏ها بوده است كه اين حقيقت در چهار آيه از قرآن كريم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وَيُزَكِّيهِمْ وَيُعَلِّمُهُمُ الْكِتَابَ وَالْحِكْمَةَ </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عواملى كه باعث تزكيه‏ى نفس و عامل رشد و ترقى و تكامل روحى بشر مى‏گردد، پرداخت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پرتو زكات هم روح سخاوت و ايثار در انسان زنده مى‏شود و هم كمك و خدمتى به محرومين جامعه مى‏گردد؛ از اين رو قرآن كريم به پيامبر دستور مى‏دهد كه زكات را از مردم بگيرد تا بدين وسيله مردم رشد و كمال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تُطَهِّرُهُمْ وَتُزَكِّيهِمْ بِهَا </w:t>
      </w:r>
      <w:r>
        <w:rPr>
          <w:rFonts w:eastAsia="IRNazanin" w:cs="IRNazanin"/>
          <w:color w:val="111111"/>
          <w:sz w:val="28"/>
          <w:szCs w:val="28"/>
          <w:rtl w:val="true"/>
          <w:lang w:bidi="fa-IR"/>
        </w:rPr>
        <w:t>».</w:t>
      </w:r>
      <w:r>
        <w:rPr>
          <w:rStyle w:val="FootnoteAnchor"/>
          <w:rtl w:val="true"/>
        </w:rPr>
        <w:footnoteReference w:id="118"/>
      </w:r>
      <w:bookmarkStart w:id="110" w:name="pg4796_61501"/>
    </w:p>
    <w:p>
      <w:pPr>
        <w:pStyle w:val="BookText"/>
        <w:rPr/>
      </w:pPr>
      <w:bookmarkEnd w:id="110"/>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مسير تزكيه‏ى نفس از جمله پرداختن زكات در صورتى كه به اموال او زكات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 به سود خويش كار كرده است؛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تَزَكَّى فَإِنَّمَا يَتَزَكَّى لِنَفْسِهِ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البته به اين حقيقت بايد توجه داشت كه توفيقات انسان در مسير تزكيه‏ى نفس در پرتو فضل و لطف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 ما زكى منكم من احد ابداً</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11" w:name="__RefHeading___Toc2338326_2035185390"/>
      <w:bookmarkStart w:id="112" w:name="_Toc39"/>
      <w:bookmarkEnd w:id="111"/>
      <w:r>
        <w:rPr>
          <w:rtl w:val="true"/>
        </w:rPr>
        <w:t>زكات عامل طهارت روحى</w:t>
      </w:r>
      <w:bookmarkEnd w:id="112"/>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احكام اسلامى به منظور تطهير روح بشر از رذايل اخلاقى و نفسانى است؛ مانند احكام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وضو و تيمم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به وسيله‏ى اين امور انسان طهارت ظاهرى و بدنى پيدا مى‏كند و مى‏تواند نماز بخواند كه در حديث وارده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فراتر از اين طهارت ظاهرى، انسان طهارت روحى و معنوى پيدا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به وسيله‏ى خاك تيمم مى‏كند، روح او از مرض كبر و غرور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 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فَتَيَمَّمُوا صَعِيدًا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يُرِيدُ </w:t>
      </w:r>
      <w:bookmarkStart w:id="113" w:name="pg4796_61503"/>
    </w:p>
    <w:p>
      <w:pPr>
        <w:pStyle w:val="BookText"/>
        <w:rPr/>
      </w:pPr>
      <w:bookmarkEnd w:id="113"/>
      <w:r>
        <w:rPr>
          <w:rFonts w:ascii="Amiri" w:hAnsi="Amiri" w:eastAsia="Amiri" w:cs="Amiri"/>
          <w:color w:val="111111"/>
          <w:sz w:val="28"/>
          <w:sz w:val="28"/>
          <w:szCs w:val="28"/>
          <w:rtl w:val="true"/>
          <w:lang w:bidi="ar-SA"/>
        </w:rPr>
        <w:t xml:space="preserve">لِيُطَهِّرَكُمْ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عامل ديگر براى تحصيل طهارت معنوى، عفت نفس و رعايت حريم ناموس ديگران است كه قرآن كريم به مردم زمان پيامبرصلى الله عليه 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خواستيد از زنان پيامبر متاعى را درخواست كنيد، از پشت پرده باشد، زيرا مايه‏ى طهارت قلب شما و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سَأَلْتُمُوهُنَّ مَتَاعًا فَاسْأَلُوهُنَّ مِنْ وَرَاءِ حِجَابٍ ذَلِكُمْ أَطْهَرُ لِقُلُوبِكُمْ وَقُلُوبِهِنَّ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يكى از عوامل طهارت روح بشر پرداختن زكات است كه انسان از مرض بخل و دنيادوستى و حرص بر جمع مال پاك و پاكيزه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تُطَهِّرُهُمْ وَتُزَكِّيهِمْ بِهَا </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14" w:name="__RefHeading___Toc2338328_2035185390"/>
      <w:bookmarkStart w:id="115" w:name="_Toc40"/>
      <w:bookmarkEnd w:id="114"/>
      <w:r>
        <w:rPr>
          <w:rtl w:val="true"/>
        </w:rPr>
        <w:t>زكات و مشمول لطف خداوند شدن</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گروه‏هاى خاصى مشمول لطف خداوند هستند كه به خاطر اوصاف و افعال پسنديده‏اى كه دارند خداوند به آنان عنايتى ويژه دارد؛ از جمله آن‏ها كسانى هستند كه زكات اموال خويش را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ذيل برخى از گروه‏هاى مشمول لطف الهى ذكر </w:t>
      </w:r>
      <w:bookmarkStart w:id="116" w:name="pg4796_61505"/>
    </w:p>
    <w:p>
      <w:pPr>
        <w:pStyle w:val="BookText"/>
        <w:rPr/>
      </w:pPr>
      <w:bookmarkEnd w:id="116"/>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اللَّهَ مَعَ الْمُتَّقِينَ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كنندگان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مَعَكُمْ لَئِنْ أَقَمْتُمُ الصَّلَاةَ وَآتَيْتُمُ الزَّكَاةَ وَآمَنْتُمْ بِرُسُلِي</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17" w:name="__RefHeading___Toc2338330_2035185390"/>
      <w:bookmarkStart w:id="118" w:name="_Toc41"/>
      <w:bookmarkEnd w:id="117"/>
      <w:r>
        <w:rPr>
          <w:rtl w:val="true"/>
        </w:rPr>
        <w:t>زكات مايه‏ى نجات از قتل</w:t>
      </w:r>
      <w:bookmarkEnd w:id="11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نظر اسلام بت‏پرستى بايد ريشه‏كن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به مسلمانان دستور مى‏دهد با شدت وخشونت با مشركان برخورد كنند و با در نظر گرفتن شرايط محيط و زمان و مكان و اشخاص مورد نظر يكى از چهار امر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اسير كردن، محاصره كردن و بستن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انْسَلَخَ الْأَشْهُرُ الْحُرُمُ فَاقْتُلُوا الْمُشْرِكِينَ حَيْثُ وَجَدْتُمُوهُمْ وَخُذُوهُمْ وَاحْصُرُوهُمْ وَاقْعُدُوا لَهُمْ كُلَّ مَرْصَدٍ </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اين شدت خشونت نه به مفهوم آن است كه راه </w:t>
      </w:r>
      <w:bookmarkStart w:id="119" w:name="pg4796_61507"/>
    </w:p>
    <w:p>
      <w:pPr>
        <w:pStyle w:val="BookText"/>
        <w:rPr/>
      </w:pPr>
      <w:bookmarkEnd w:id="119"/>
      <w:r>
        <w:rPr>
          <w:rFonts w:ascii="IRNazanin" w:hAnsi="IRNazanin" w:eastAsia="IRNazanin"/>
          <w:color w:val="111111"/>
          <w:sz w:val="28"/>
          <w:sz w:val="28"/>
          <w:szCs w:val="28"/>
          <w:rtl w:val="true"/>
          <w:lang w:bidi="fa-IR"/>
        </w:rPr>
        <w:t>بازگشت به روى آن‏ها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لحظه كه بخواهند، مى‏توانند جهت خود را تغيير دهند به همين علت بلافاصله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توبه كنند و نماز را بر پا دارند و زكات را ادا كنند، آن‏ها را رها سازيد و مزاحمشان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الصلوة و اتوا الزكوة فخلّوا سبيلهم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آيه‏ى فوق استفاده مى‏شود كه براى قبولى توبه‏ى بت‏پرستان، اقامه‏ى نماز و اداى زكات نيز لازم است و به همين دليل بعضى فقهاى اهل سنت ترك نماز و زكات را دليل بر كفر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 اين است كه منظور از ذكر اين دو دستور بزرگ اسلامى آن است كه در تمام مواردى كه ادعاى اسلام‏گرايى مشكوك به نظر مى‏رسد همان گونه كه در مورد بت‏پرستان آن روز غالباً چنين بود، انجام اين دو وظيفه‏ى بزرگاسلامى را به عنوان نشانه‏اى براى اثبات گرايش آنها به اسلام قرار دهند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20" w:name="__RefHeading___Toc2338332_2035185390"/>
      <w:bookmarkStart w:id="121" w:name="_Toc42"/>
      <w:bookmarkEnd w:id="120"/>
      <w:r>
        <w:rPr>
          <w:rtl w:val="true"/>
        </w:rPr>
        <w:t>زكات عامل تحصيل خشنودى خداوند</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وقتى سفارش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خانواده‏اش را در باره‏ى نماز و زكات مطرح مى‏كند، </w:t>
      </w:r>
      <w:bookmarkStart w:id="122" w:name="pg4796_61509"/>
    </w:p>
    <w:p>
      <w:pPr>
        <w:pStyle w:val="BookText"/>
        <w:rPr/>
      </w:pPr>
      <w:bookmarkEnd w:id="122"/>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123" w:name="__RefHeading___Toc2338334_2035185390"/>
      <w:bookmarkStart w:id="124" w:name="_Toc43"/>
      <w:bookmarkEnd w:id="123"/>
      <w:r>
        <w:rPr>
          <w:rtl w:val="true"/>
        </w:rPr>
        <w:t>نكته‏ها</w:t>
      </w:r>
      <w:bookmarkEnd w:id="12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مهم و اساسى در تحصيل رضايت الهى، توجه به نماز و زكات است و اگر كسى رضايت حق را جلب كرد، به فوز عظيم و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بعد از آن كه نعمت جاويدان بهشت را براى بندگان خاص خدا بيان مى‏كند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عَنْهُمْ وَرَضُوا عَنْهُ ذَلِكَ الْفَوْزُ الْعَظِيمُ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مرحله براى تبليغ احكام الهى بايد انسان از خانواده‏ى خويش شروع كند كه از همه به انسان نزديك‏تر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دعوت خويشرا از اقوام خود شروع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نماز و زكات بايد امرى مستمر و دائمى باشد و انسان در برابر اين دو فريضه‏ى الهى مسئوليت دارد و بايد هميشه خانواده‏ى خويش را سفارش به نماز و زكات نمايد</w:t>
      </w:r>
      <w:r>
        <w:rPr>
          <w:rFonts w:eastAsia="Amiri" w:cs="Amiri" w:ascii="Amiri" w:hAnsi="Amiri"/>
          <w:color w:val="111111"/>
          <w:sz w:val="28"/>
          <w:szCs w:val="28"/>
          <w:rtl w:val="true"/>
          <w:lang w:bidi="ar-SA"/>
        </w:rPr>
        <w:t>.</w:t>
      </w:r>
      <w:r>
        <w:rPr>
          <w:rStyle w:val="FootnoteAnchor"/>
          <w:rtl w:val="true"/>
        </w:rPr>
        <w:footnoteReference w:id="133"/>
      </w:r>
      <w:bookmarkStart w:id="125" w:name="pg4796_61510"/>
    </w:p>
    <w:p>
      <w:pPr>
        <w:pStyle w:val="Heading3"/>
        <w:numPr>
          <w:ilvl w:val="2"/>
          <w:numId w:val="1"/>
        </w:numPr>
        <w:rPr/>
      </w:pPr>
      <w:bookmarkStart w:id="126" w:name="__RefHeading___Toc2338336_2035185390"/>
      <w:bookmarkStart w:id="127" w:name="_Toc44"/>
      <w:bookmarkEnd w:id="125"/>
      <w:bookmarkEnd w:id="126"/>
      <w:r>
        <w:rPr>
          <w:rtl w:val="true"/>
        </w:rPr>
        <w:t>زكات همراه با بركت</w:t>
      </w:r>
      <w:bookmarkEnd w:id="127"/>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از نظر قرآن كريم همراه و ملازم با خير و بركت در زندگى انسان خواهد بود؛ به دليل اين كه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واژه‏ى بركت با تمام مشتقات آن نيز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 و اين نشانه‏ى آن است كه زكات مساوى با بركت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ادّى احد الزكاة فنقصت من ماله و لا منعها احد فزادت فى ماله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هيچ فردى را نمى‏يابيد كه زكات مالش را پرداخت كرده و دچار كمبود درمان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يثرى الله مالك فزكّه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هرگاه خواستى اموال تو افزون شود پس زكات آن را پرداخت 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الزكوة تزيد فى الرزق</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زكات روزى را فراوان مى‏كند</w:t>
      </w:r>
      <w:r>
        <w:rPr>
          <w:rFonts w:eastAsia="Amiri" w:cs="Amiri" w:ascii="Amiri" w:hAnsi="Amiri"/>
          <w:color w:val="111111"/>
          <w:sz w:val="28"/>
          <w:szCs w:val="28"/>
          <w:rtl w:val="true"/>
          <w:lang w:bidi="ar-SA"/>
        </w:rPr>
        <w:t xml:space="preserve">. </w:t>
      </w:r>
      <w:bookmarkStart w:id="128" w:name="pg4796_61512"/>
    </w:p>
    <w:p>
      <w:pPr>
        <w:pStyle w:val="Heading3"/>
        <w:numPr>
          <w:ilvl w:val="2"/>
          <w:numId w:val="1"/>
        </w:numPr>
        <w:rPr/>
      </w:pPr>
      <w:bookmarkStart w:id="129" w:name="__RefHeading___Toc2338338_2035185390"/>
      <w:bookmarkStart w:id="130" w:name="_Toc45"/>
      <w:bookmarkEnd w:id="128"/>
      <w:bookmarkEnd w:id="129"/>
      <w:r>
        <w:rPr>
          <w:rtl w:val="true"/>
        </w:rPr>
        <w:t>قداست زكات</w:t>
      </w:r>
      <w:bookmarkEnd w:id="130"/>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مسئله‏ى زكات بسيار داراى اهميت و قداست است بطورى كه خداوند متعال خودش آن را اخذ مى‏كند و هيچ واسطه‏اى در بين نيست و نسبت به كمتر موضوعى به اين اندازه توجه و عنايت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يعلموا انّ اللّه هو يقبل التوبة عن عباده و يأخذ الصدقات و انّ اللّه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ندانستند كه تنها خداوند از بندگانش توبه را مى‏پذيرد و صدقات را مى‏گيرد و اين كه خداوند بسيار توبه‏پذير و مهربان است</w:t>
      </w:r>
      <w:r>
        <w:rPr>
          <w:rFonts w:eastAsia="IRNazanin" w:cs="IRNazanin"/>
          <w:color w:val="111111"/>
          <w:sz w:val="28"/>
          <w:szCs w:val="28"/>
          <w:rtl w:val="true"/>
          <w:lang w:bidi="fa-IR"/>
        </w:rPr>
        <w:t>.</w:t>
      </w:r>
    </w:p>
    <w:p>
      <w:pPr>
        <w:pStyle w:val="Heading3"/>
        <w:numPr>
          <w:ilvl w:val="2"/>
          <w:numId w:val="1"/>
        </w:numPr>
        <w:rPr/>
      </w:pPr>
      <w:bookmarkStart w:id="131" w:name="__RefHeading___Toc2338340_2035185390"/>
      <w:bookmarkStart w:id="132" w:name="_Toc46"/>
      <w:bookmarkEnd w:id="131"/>
      <w:r>
        <w:rPr>
          <w:rtl w:val="true"/>
        </w:rPr>
        <w:t>نكته‏ها</w:t>
      </w:r>
      <w:bookmarkEnd w:id="132"/>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توبه گنه‏كاران از سوى خداوند در گرو اقدام‏هاى عملى آنان براى نشان دادن صداقت خود است و پرداخت زكات لازمه‏ى توبه‏ى واقعى است و به تعبير ديگر توبه تنها پشيمانى قلبى نيست، بلكه به دنبال آن اصلاح و عمل لازم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به تحقيق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عبد قرار نمى‏گيرد مگر اينكه قبلاً در دست خدا قرار گيرد و اين سخن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يقبل التوبة عن عباده و يأخذ </w:t>
      </w:r>
    </w:p>
    <w:p>
      <w:pPr>
        <w:pStyle w:val="BookText"/>
        <w:rPr/>
      </w:pP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گيرنده‏ى واقعى و حقيقى زكات خداوند 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مأمور وصول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آيه به عنوان تشويق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اين صدقات را خداوند مى‏گيرد، و گرفتن پيامبر گرفتن خداست، پس در حقيقت گيرنده‏ى آن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مطلب در داستان بيعت آمده است قرآن كريم خطاب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تو بيعت كنند، در حقيقت با خدا بيعت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چه اين كه هر كس از پيامبرصلى الله عليه وآله اطاعت كند در حقيقت خدا را اطاعت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را با دادن صدقه ذكر كرده براى اين بوده كه صدقه نيز خاصيت توبه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پاك مى‏كند، صدقه هم پاك مى‏كند و دادن صدقه توبه‏اى است مالى همچنان كه در ميانه همه‏ى كارها توبه به منزله‏ى صدقه است؛ يعنى </w:t>
      </w:r>
      <w:bookmarkStart w:id="133" w:name="pg4796_61516"/>
    </w:p>
    <w:p>
      <w:pPr>
        <w:pStyle w:val="BookText"/>
        <w:rPr/>
      </w:pPr>
      <w:bookmarkEnd w:id="133"/>
      <w:r>
        <w:rPr>
          <w:rFonts w:ascii="IRNazanin" w:hAnsi="IRNazanin" w:eastAsia="IRNazanin"/>
          <w:color w:val="111111"/>
          <w:sz w:val="28"/>
          <w:sz w:val="28"/>
          <w:szCs w:val="28"/>
          <w:rtl w:val="true"/>
          <w:lang w:bidi="fa-IR"/>
        </w:rPr>
        <w:t>صدقه از اعمال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تنها خداوند توبه را مى‏پذيرد و اين امر پذيرفتن توبه حتى به پيامبر اكرم واگذار نشده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زكات پشتوانه‏ى جنگ و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آيا نديدى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شد فعلاً دست از جهاد برداريد و نماز را بر پا كنيد و زكات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اين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آن‏ها داده شد، جمعى از آنان از مردم مى‏ترسيدند به ميزانى كه از خدا مى‏ترسيدند، يا بيش از آن در دل هراس داشتند</w:t>
      </w:r>
      <w:r>
        <w:rPr>
          <w:rFonts w:eastAsia="IRNazanin" w:cs="IRNazanin"/>
          <w:color w:val="111111"/>
          <w:sz w:val="28"/>
          <w:szCs w:val="28"/>
          <w:rtl w:val="true"/>
          <w:lang w:bidi="fa-IR"/>
        </w:rPr>
        <w:t>.</w:t>
      </w:r>
    </w:p>
    <w:p>
      <w:pPr>
        <w:pStyle w:val="Heading3"/>
        <w:numPr>
          <w:ilvl w:val="2"/>
          <w:numId w:val="1"/>
        </w:numPr>
        <w:rPr/>
      </w:pPr>
      <w:bookmarkStart w:id="134" w:name="__RefHeading___Toc2338342_2035185390"/>
      <w:bookmarkStart w:id="135" w:name="_Toc47"/>
      <w:bookmarkEnd w:id="134"/>
      <w:r>
        <w:rPr>
          <w:rtl w:val="true"/>
        </w:rPr>
        <w:t>نكته‏ها</w:t>
      </w:r>
      <w:bookmarkEnd w:id="13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گونه جهادى بدون آمادگى‏هاى روحى و جسمى افراد و بدون پيوندهاى محكم اجتماعى محكوم به شكست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پرتو نماز و نيايش با خدا ايمان خود را </w:t>
      </w:r>
    </w:p>
    <w:p>
      <w:pPr>
        <w:pStyle w:val="BookText"/>
        <w:rPr/>
      </w:pPr>
      <w:r>
        <w:rPr>
          <w:rFonts w:ascii="IRNazanin" w:hAnsi="IRNazanin" w:eastAsia="IRNazanin"/>
          <w:color w:val="111111"/>
          <w:sz w:val="28"/>
          <w:sz w:val="28"/>
          <w:szCs w:val="28"/>
          <w:rtl w:val="true"/>
          <w:lang w:bidi="fa-IR"/>
        </w:rPr>
        <w:t>محكم و روحيه‏ى خويش را پرورش مى‏دهند همچنين در پرتو زكات شكاف‏هاى اجتماعى پر مى‏گردد و با اين پشتوانه اقتصادى تهيه‏ى نفرات آزموده و ابزار جنگى ميسّر مى‏گردد به طورى كه مسلمانان هنگام صدور فرمان جهاد آمادگى كافى براى مبارزه با دشمن را خواهند داشت</w:t>
      </w:r>
      <w:r>
        <w:rPr>
          <w:rFonts w:eastAsia="IRNazanin" w:cs="IRNazanin"/>
          <w:color w:val="111111"/>
          <w:sz w:val="28"/>
          <w:szCs w:val="28"/>
          <w:rtl w:val="true"/>
          <w:lang w:bidi="fa-IR"/>
        </w:rPr>
        <w:t>.</w:t>
      </w:r>
      <w:r>
        <w:rPr>
          <w:rStyle w:val="FootnoteAnchor"/>
        </w:rPr>
        <w:footnoteReference w:id="144"/>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قانون زكات در مدينه نازل شد و در مكه زكات بر مسلمانان واجب نشده بود با اين حال چگونه مى‏تواند آيه‏ى فوق اشاره به وضع مسلمانان در مكه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زكات در آيه‏ى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مكه وجود داشته است؛ يعنى قرآن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كمك‏هاى مالى به مستمندان مى‏نمود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خودسازى مقدم بر جامعه‏سازى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اهل نماز و زكات نباشد، اهل اخلاص و ايثار هم نخواهد بود و نماز مقدم بر زكات است، هر جا نامى از اين دو برده شده، اول نام نماز است</w:t>
      </w:r>
      <w:r>
        <w:rPr>
          <w:rFonts w:eastAsia="Amiri" w:cs="Amiri" w:ascii="Amiri" w:hAnsi="Amiri"/>
          <w:color w:val="111111"/>
          <w:sz w:val="28"/>
          <w:szCs w:val="28"/>
          <w:rtl w:val="true"/>
          <w:lang w:bidi="ar-SA"/>
        </w:rPr>
        <w:t>.</w:t>
      </w:r>
      <w:r>
        <w:rPr>
          <w:rStyle w:val="FootnoteAnchor"/>
          <w:rtl w:val="true"/>
        </w:rPr>
        <w:footnoteReference w:id="146"/>
      </w:r>
      <w:bookmarkStart w:id="136" w:name="pg4796_61520"/>
    </w:p>
    <w:p>
      <w:pPr>
        <w:pStyle w:val="Heading3"/>
        <w:numPr>
          <w:ilvl w:val="2"/>
          <w:numId w:val="1"/>
        </w:numPr>
        <w:rPr/>
      </w:pPr>
      <w:bookmarkStart w:id="137" w:name="__RefHeading___Toc2338344_2035185390"/>
      <w:bookmarkStart w:id="138" w:name="_Toc48"/>
      <w:bookmarkEnd w:id="136"/>
      <w:bookmarkEnd w:id="137"/>
      <w:r>
        <w:rPr>
          <w:rtl w:val="true"/>
        </w:rPr>
        <w:t>پاداش پرداخت‏كنندگان زكات نزد خداوند</w:t>
      </w:r>
      <w:bookmarkEnd w:id="138"/>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داراى ايمان و عمل صالح باشند، علاوه بر آن نماز را بر پا دارند و زكات را بپردازند، اجر و مزد آنان نزد پروردگار است و در قيامت هيچ نوع ترس و اندوهى براى آن‏ها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وَأَقَامُوا الصَّلَاةَ وَآتَوُا الزَّكَاةَ لَهُمْ أَجْرُهُمْ عِنْدَ رَبِّهِمْ وَلَا خَوْفٌ عَلَيْهِمْ وَلَا هُمْ يَحْزَنُونَ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39" w:name="__RefHeading___Toc2338346_2035185390"/>
      <w:bookmarkStart w:id="140" w:name="_Toc49"/>
      <w:bookmarkEnd w:id="139"/>
      <w:r>
        <w:rPr>
          <w:rtl w:val="true"/>
        </w:rPr>
        <w:t>نكته‏ها</w:t>
      </w:r>
      <w:bookmarkEnd w:id="140"/>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نماز و زكات بعد از عمل صالح نشانه‏ى آن است كه در ميان كارهاى شايسته حساب اين دو جداست و اين دو از بهترين نمونه‏هاى عمل صالح هستند</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عمل صالح بوده و اهل نماز و پرداخت زكات هستند از منزلت ويژه‏اى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تشريفيّه است چنانچه آلوسى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لطف و شرافت به چشم مى‏خورد</w:t>
      </w:r>
      <w:r>
        <w:rPr>
          <w:rFonts w:eastAsia="IRNazanin" w:cs="IRNazanin"/>
          <w:color w:val="111111"/>
          <w:sz w:val="28"/>
          <w:szCs w:val="28"/>
          <w:rtl w:val="true"/>
          <w:lang w:bidi="fa-IR"/>
        </w:rPr>
        <w:t>.</w:t>
      </w:r>
      <w:r>
        <w:rPr>
          <w:rStyle w:val="FootnoteAnchor"/>
          <w:rtl w:val="true"/>
        </w:rPr>
        <w:footnoteReference w:id="149"/>
      </w:r>
      <w:bookmarkStart w:id="141" w:name="pg4796_61522"/>
    </w:p>
    <w:p>
      <w:pPr>
        <w:pStyle w:val="BookText"/>
        <w:rPr/>
      </w:pPr>
      <w:bookmarkEnd w:id="141"/>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آرامش واقعى در سايه‏ى ايمان و عمل صالح و پيوند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پيوند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عَلَيْهِمْ وَلَا هُمْ يَحْزَنُونَ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42" w:name="__RefHeading___Toc2338348_2035185390"/>
      <w:bookmarkStart w:id="143" w:name="_Toc50"/>
      <w:bookmarkEnd w:id="142"/>
      <w:r>
        <w:rPr>
          <w:rtl w:val="true"/>
        </w:rPr>
        <w:t>زكات و تجسّم عمل</w:t>
      </w:r>
      <w:bookmarkEnd w:id="143"/>
    </w:p>
    <w:p>
      <w:pPr>
        <w:pStyle w:val="BookText"/>
        <w:rPr/>
      </w:pPr>
      <w:r>
        <w:rPr>
          <w:rFonts w:ascii="IRNazanin" w:hAnsi="IRNazanin" w:eastAsia="IRNazanin"/>
          <w:color w:val="111111"/>
          <w:sz w:val="28"/>
          <w:sz w:val="28"/>
          <w:szCs w:val="28"/>
          <w:rtl w:val="true"/>
          <w:lang w:bidi="fa-IR"/>
        </w:rPr>
        <w:t xml:space="preserve">از ديدگاه قرآن كريم همه‏ى اعمال ما چه خوب، چه بد در روز قيامت مجسم مى‏شود و انسان نتيجه و ثمره‏ى آن را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مَا عَمِلُوا حَاضِرًا </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عباداتى كه در قيامت مجسّم مى‏شود و نتيجه‏ى آن به انسان مى‏رسد، پرداخت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وَأَقِيمُوا الصَّلَاةَ وَآتُوا الزَّكَاةَ وَمَا تُقَدِّمُوا لِأَنْفُسِكُمْ مِنْ خَيْرٍ تَجِدُوهُ عِنْدَ اللَّهِ إِنَّ اللَّهَ بِمَا تَعْمَلُونَ بَصِيرٌ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يعنى نماز را به پا داريد و زكات را بپردازيد و آنچه را كه از عمل خير انجام مى‏دهيد و مقدم مى‏داريد، در نزد خدا در عالم قيامت مى‏يابيد به راستى كه خداوند به آنچه عمل مى‏كنيد، آگاه است</w:t>
      </w:r>
      <w:r>
        <w:rPr>
          <w:rFonts w:eastAsia="IRNazanin" w:cs="IRNazanin"/>
          <w:color w:val="111111"/>
          <w:sz w:val="28"/>
          <w:szCs w:val="28"/>
          <w:rtl w:val="true"/>
          <w:lang w:bidi="fa-IR"/>
        </w:rPr>
        <w:t xml:space="preserve">. </w:t>
      </w:r>
      <w:bookmarkStart w:id="144" w:name="pg4796_61524"/>
    </w:p>
    <w:p>
      <w:pPr>
        <w:pStyle w:val="Heading3"/>
        <w:numPr>
          <w:ilvl w:val="2"/>
          <w:numId w:val="1"/>
        </w:numPr>
        <w:rPr/>
      </w:pPr>
      <w:bookmarkStart w:id="145" w:name="__RefHeading___Toc2338350_2035185390"/>
      <w:bookmarkStart w:id="146" w:name="_Toc51"/>
      <w:bookmarkEnd w:id="144"/>
      <w:bookmarkEnd w:id="145"/>
      <w:r>
        <w:rPr>
          <w:rtl w:val="true"/>
        </w:rPr>
        <w:t>نكته‏ها</w:t>
      </w:r>
      <w:bookmarkEnd w:id="146"/>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غالب مواردى كه مسأله‏ى اقامه‏ى نماز را مطرح مى‏كند، مسأله‏ى پرداخت زكات را نيز خاطر نشان مى‏سازد، و به آن دستور مى‏دهد؛ به دليل اين كه اين دو دستور سازنده است؛ اولى مؤثر در اصلاح حال فرد و دومى مؤثر در حال جامعه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منافاتى با آن ندارد كه نماز در عين تأثير در حال فرد، مؤثر در اصلاح حال جامعه نيز باشد؛ چنان كه پرداخت زكات همان گونه كه مؤثر در اصلاح حال جامعه است، مؤثر در اصلاح حال فرد نيز مى‏باشد به نحوى كه فرد را از مال‏دوستى رهايى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خيرى كه انسان انجام مى‏دهد نفع و سودش نصيب خود او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كار نزد خداوند محفوظ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نتيجه‏ى عمل خير به انسان مى‏رسد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انسان در قيامت مجسّم مى‏شود</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آيه‏ى شريفه با آيه‏ى شريفه‏ى سوره‏ى مزمّل از نظر معنا هماهنگ است، منتها آن آيه‏ى شريفه يك ذيلى دارد و آن اين كه آنچه شما تقديم خداوند مى‏كنيد، اجر و پاداش آن </w:t>
      </w:r>
      <w:bookmarkStart w:id="147" w:name="pg4796_61526"/>
    </w:p>
    <w:p>
      <w:pPr>
        <w:pStyle w:val="BookText"/>
        <w:rPr/>
      </w:pPr>
      <w:bookmarkEnd w:id="147"/>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تقدموا لانفسكم من خير تجدوه عند اللّه هو خيراً و اعظم اجراً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كمك مهمّ نيست هر كس هر مقدار مى‏تواند بايد كمك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انسان قبل از خود انسان وارد عرصه‏ى ارزيابى قيامت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تمام اعمال انسان چه خير و چه شرّ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مقيّد به خير يا شرّ نشده است، پس اين آيه‏ى شريفه هم دلالت بر تشويق در انجام كار خير دارد و هم از كار شرّ انسان را برحذر مى‏دارد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48" w:name="__RefHeading___Toc2338352_2035185390"/>
      <w:bookmarkStart w:id="149" w:name="_Toc52"/>
      <w:bookmarkEnd w:id="148"/>
      <w:r>
        <w:rPr>
          <w:rtl w:val="true"/>
        </w:rPr>
        <w:t>زكات و اخلاص</w:t>
      </w:r>
      <w:bookmarkEnd w:id="1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عملى را كه از روى اخلاص انجام شود، قابل پذيرش در نزد خداوند مى‏داند؛ يعنى تنها رضايت و خشنودى خداوند محور كار و عمل مى‏باشد، از اين رو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گاهى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مى‏نمايد و گاهى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تعبيرهاى مختلف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آتَيْتُمْ مِنْ رِبًا لِيَرْبُوَ فِي أَمْوَالِ النَّاسِ فَلَا يَرْبُو عِنْدَ اللَّهِ وَمَا آتَيْتُمْ مِنْ زَكَاةٍ تُرِيدُونَ وَجْهَ اللَّهِ فَأُولَئِكَ هُمُ الْمُضْعِفُونَ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w:t>
      </w:r>
      <w:bookmarkStart w:id="150" w:name="pg4796_61527"/>
    </w:p>
    <w:p>
      <w:pPr>
        <w:pStyle w:val="BookText"/>
        <w:rPr/>
      </w:pPr>
      <w:bookmarkEnd w:id="150"/>
      <w:r>
        <w:rPr>
          <w:rFonts w:ascii="IRNazanin" w:hAnsi="IRNazanin" w:eastAsia="IRNazanin"/>
          <w:color w:val="111111"/>
          <w:sz w:val="28"/>
          <w:sz w:val="28"/>
          <w:szCs w:val="28"/>
          <w:rtl w:val="true"/>
          <w:lang w:bidi="fa-IR"/>
        </w:rPr>
        <w:t>عنوان زكات مى‏پردازيد و تنها رضاى خدا را در آن مى‏طلبيد، بدانيد كسانى كه چنين مى‏كنند داراى پاداشى مضاعف مى‏باشند</w:t>
      </w:r>
      <w:r>
        <w:rPr>
          <w:rFonts w:eastAsia="IRNazanin" w:cs="IRNazanin"/>
          <w:color w:val="111111"/>
          <w:sz w:val="28"/>
          <w:szCs w:val="28"/>
          <w:rtl w:val="true"/>
          <w:lang w:bidi="fa-IR"/>
        </w:rPr>
        <w:t>.</w:t>
      </w:r>
    </w:p>
    <w:p>
      <w:pPr>
        <w:pStyle w:val="Heading3"/>
        <w:numPr>
          <w:ilvl w:val="2"/>
          <w:numId w:val="1"/>
        </w:numPr>
        <w:rPr/>
      </w:pPr>
      <w:bookmarkStart w:id="151" w:name="__RefHeading___Toc2338354_2035185390"/>
      <w:bookmarkStart w:id="152" w:name="_Toc53"/>
      <w:bookmarkEnd w:id="151"/>
      <w:r>
        <w:rPr>
          <w:rtl w:val="true"/>
        </w:rPr>
        <w:t>زكات و حفظ عزت مؤمنين</w:t>
      </w:r>
      <w:bookmarkEnd w:id="15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اهميت فوق العاده‏اى براى حفظ عزّت و عظمت مؤمنين قائل شده، به درجه‏اى كه هيچ گونه ذلّت و توهين را براى مسلمانان روا ندانسته و اجازه نمى‏دهد در برابر مسائل مادى و دنيوى، ارزش‏هاى معنوى و روحى خود را تنزّل دهند و براى رفع نياز مادى هر گونه سؤال و درخواست را مذمت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خداوند و پيامبر خدا عزيز هستند، مؤمنين هم عزيز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وَلِلْمُؤْمِنِينَ </w:t>
      </w:r>
      <w:r>
        <w:rPr>
          <w:rFonts w:eastAsia="IRNazanin" w:cs="IRNazanin"/>
          <w:color w:val="111111"/>
          <w:sz w:val="28"/>
          <w:szCs w:val="28"/>
          <w:rtl w:val="true"/>
          <w:lang w:bidi="fa-IR"/>
        </w:rPr>
        <w:t>...».</w:t>
      </w:r>
      <w:r>
        <w:rPr>
          <w:rStyle w:val="FootnoteAnchor"/>
          <w:rtl w:val="true"/>
        </w:rPr>
        <w:footnoteReference w:id="1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داريم شخصى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مسائل مادى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كار كن حتّى اگر مجبور شوى بارى را روى سر خود بگذارى و به اين طرف و آن طرف ببرى پس به اين وسيله ارتزاق كن و از مردم بى‏نياز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 على رأسك و استغن عن الناس</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اين رو در موضوع زكات بسيار سفارش شده كه پرداخت كننده‏ى زكات بايد به نحوى زكات بدهد كه گيرنده هيچ نوع احساس ذلت در خود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اسحق كيف تصنع بزكاة مالك اذا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يأتونى الى المنزل فاعطيهم 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اراك يا اسحق الّا قد ذلّلت المؤمنين و اياك اياك ان اللّه تعالى يقول من اذلّ لى ولياً فقد ارصدنى بالمحاربة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خود را چگونه مى‏پردازى؟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منزل من مى‏آيند در آن هنگام به آن‏ها زكات مال خود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جز اين كه مؤمنين را ذليل كند چيز ديگرى نيست و از اين كار بپرهيز؛ چون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مرا ذليل كند، با من اعلام جنگ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اصحابنا يستحيى ان يأخذ من الزكاة فاعطيه من الزكاة و لا اسمّى له انّها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 و لا تسمّ له و لا تذلّ المؤمن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ابى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من خجالت </w:t>
      </w:r>
    </w:p>
    <w:p>
      <w:pPr>
        <w:pStyle w:val="BookText"/>
        <w:rPr/>
      </w:pPr>
      <w:r>
        <w:rPr>
          <w:rFonts w:ascii="IRNazanin" w:hAnsi="IRNazanin" w:eastAsia="IRNazanin"/>
          <w:color w:val="111111"/>
          <w:sz w:val="28"/>
          <w:sz w:val="28"/>
          <w:szCs w:val="28"/>
          <w:rtl w:val="true"/>
          <w:lang w:bidi="fa-IR"/>
        </w:rPr>
        <w:t>مى‏كشد از اين كه زكات بگيرد و از آن استفاده كند، از اين رو من وقتى آن مال و زكات را به او مى‏دهم، نمى‏گويم كه آن مربوط به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همينكار را بكن و به او عطا كن و مبادا اسم ببرى كه اين مال از سهم زكات است و مبادا مؤمن را به خاطر اين عمل ذليل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يعقوب قلت لابى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عيال المسلمين اعطيهم من الزكاة فاشترى لهم منها ثياباً و طعاماً و ارى انّ ذلك خير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من به عيال مسلمين از زكات مى‏پردازم، اما بدين گونه كه براى آن‏ها از زكات لباس و غذا مى‏خرم و اين كار را بهتر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با اين كار آبروى آن‏ها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تو هيچ اشكالى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يعطى احد اقلّ من خمسة دراهم من الزكاة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كمتر از پنج درهم به فردى زكات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احترام افراد بايد حفظ شود و حدّاقل مالى كه به اشخاص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ميزان پنج درهم ارزش داشته باشد</w:t>
      </w:r>
      <w:r>
        <w:rPr>
          <w:rFonts w:eastAsia="IRNazanin" w:cs="IRNazanin"/>
          <w:color w:val="111111"/>
          <w:sz w:val="28"/>
          <w:szCs w:val="28"/>
          <w:rtl w:val="true"/>
          <w:lang w:bidi="fa-IR"/>
        </w:rPr>
        <w:t xml:space="preserve">. </w:t>
      </w:r>
      <w:bookmarkStart w:id="153" w:name="pg4796_61533"/>
    </w:p>
    <w:p>
      <w:pPr>
        <w:pStyle w:val="Heading3"/>
        <w:numPr>
          <w:ilvl w:val="2"/>
          <w:numId w:val="1"/>
        </w:numPr>
        <w:rPr/>
      </w:pPr>
      <w:bookmarkStart w:id="154" w:name="__RefHeading___Toc2338356_2035185390"/>
      <w:bookmarkStart w:id="155" w:name="_Toc54"/>
      <w:bookmarkEnd w:id="153"/>
      <w:bookmarkEnd w:id="154"/>
      <w:r>
        <w:rPr>
          <w:rtl w:val="true"/>
        </w:rPr>
        <w:t>زكات مايه‏ى شناخت مؤمنان از منافقان</w:t>
      </w:r>
      <w:bookmarkEnd w:id="155"/>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وقتى صفات مؤمنين و منافقين را بيان مى‏كند، صفات و ويژگى‏هاى اين دو گروه را به صورت متقابل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عباداتى را ذكر مى‏كند كهمؤمنين به راستى و درستى انجام مى‏دهند، اما منافقين انجام نمى‏دهند و به اين وسيله مى‏توان مؤمنين را از منافقين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امر به معروف و نهى از منكر مى‏كنند و نماز را اقامه مى‏كنند و زكات را مى‏پردازندو خدا و رسول را اطاعت مى‏كنند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باره‏ى منافقين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منكر و نهى از معروف مى‏كنند و در مورد انفاق و زكات، دست‏هايشان را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فراموش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وَالْمُؤْمِنُونَ وَالْمُؤْمِنَاتُ بَعْضُهُمْ أَوْلِيَاءُ بَعْضٍ يَأْمُرُونَ بِالْمَعْرُوفِ وَيَنْهَوْنَ عَنِ الْمُنْكَرِ وَيُقِيمُونَ الصَّلَاةَ وَيُؤْتُونَ الزَّكَاةَ وَيُطِيعُونَ اللَّهَ وَرَسُولَهُ </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w:t>
      </w:r>
      <w:r>
        <w:rPr>
          <w:rFonts w:eastAsia="Amiri" w:cs="Amiri" w:ascii="Amiri" w:hAnsi="Amiri"/>
          <w:color w:val="111111"/>
          <w:sz w:val="28"/>
          <w:szCs w:val="28"/>
          <w:rtl w:val="true"/>
          <w:lang w:bidi="ar-SA"/>
        </w:rPr>
        <w:t>».</w:t>
      </w:r>
      <w:r>
        <w:rPr>
          <w:rStyle w:val="FootnoteAnchor"/>
          <w:rtl w:val="true"/>
        </w:rPr>
        <w:footnoteReference w:id="165"/>
      </w:r>
      <w:bookmarkStart w:id="156" w:name="pg4796_61535"/>
    </w:p>
    <w:p>
      <w:pPr>
        <w:pStyle w:val="Heading3"/>
        <w:numPr>
          <w:ilvl w:val="2"/>
          <w:numId w:val="1"/>
        </w:numPr>
        <w:rPr/>
      </w:pPr>
      <w:bookmarkStart w:id="157" w:name="__RefHeading___Toc2338358_2035185390"/>
      <w:bookmarkStart w:id="158" w:name="_Toc55"/>
      <w:bookmarkEnd w:id="156"/>
      <w:bookmarkEnd w:id="157"/>
      <w:r>
        <w:rPr>
          <w:rtl w:val="true"/>
        </w:rPr>
        <w:t>زكات و برادرى</w:t>
      </w:r>
      <w:bookmarkEnd w:id="158"/>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تمام مؤمنان با يكديگر برادر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مخالفان شما توبه كنند و نماز به پا دارند و زكات بپردازند، آن‏ها هم در جامعه برادر دينى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تَابُوا وَأَقَامُوا الصَّلَاةَ وَآتَوُا الزَّكَاةَ فَإِخْوَانُكُمْ فِي الدِّينِ وَنُفَصِّلُ الْآيَاتِ لِقَوْمٍ يَعْلَمُونَ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بنا بر اين شرط برادر شدن در كنار توبه و نماز، پرداخت زكات است و اين امرى بسيار بديهى است كه آنچه سبب ايجاد دوستى يا تعميق، حفظ و توسعه‏ى آن مى‏شود، خوش نيتى، خوش رفتارى، انصاف، كرم، ايثار، سخاوت و احسان به يكديگر مى‏باشد و در پرداخت زكات همه‏ى آثار ياد شده به روشنى نهفته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59" w:name="__RefHeading___Toc2338360_2035185390"/>
      <w:bookmarkStart w:id="160" w:name="_Toc56"/>
      <w:bookmarkEnd w:id="159"/>
      <w:r>
        <w:rPr>
          <w:rtl w:val="true"/>
        </w:rPr>
        <w:t>پرداخت زكات از نشانه‏هاى نيكوكاران</w:t>
      </w:r>
      <w:bookmarkEnd w:id="160"/>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يكى از اوصاف برجسته‏ى نيكوكاران را علاوه بر اقامه‏ى نماز، پرداخت زكات و يقين به آخرت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آيَاتُ الْكِتَابِ الْحَكِيمِ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w:t>
      </w:r>
      <w:bookmarkStart w:id="161" w:name="pg4796_61538"/>
    </w:p>
    <w:p>
      <w:pPr>
        <w:pStyle w:val="BookText"/>
        <w:rPr/>
      </w:pPr>
      <w:bookmarkEnd w:id="161"/>
      <w:r>
        <w:rPr>
          <w:rFonts w:ascii="Amiri" w:hAnsi="Amiri" w:eastAsia="Amiri" w:cs="Amiri"/>
          <w:color w:val="111111"/>
          <w:sz w:val="28"/>
          <w:sz w:val="28"/>
          <w:szCs w:val="28"/>
          <w:rtl w:val="true"/>
          <w:lang w:bidi="ar-SA"/>
        </w:rPr>
        <w:t xml:space="preserve">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اين آيات كتاب حكيم است كه مايه‏ى هدايت و رحمت براى نيكوكاران است همان‏ها كه نماز را بر پا مى‏دارند و زكات را پرداخت مى‏كنند و به آخرت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كريم اگر كسى جزو نيكوكاران شد، اجر او ضايع نمى‏شود و مشمول لطف و محبت خداوند متعال واقع مى‏شود و به رحمت الهى نزديك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62" w:name="__RefHeading___Toc2338362_2035185390"/>
      <w:bookmarkStart w:id="163" w:name="_Toc57"/>
      <w:bookmarkEnd w:id="162"/>
      <w:r>
        <w:rPr>
          <w:rtl w:val="true"/>
        </w:rPr>
        <w:t>پرداخت زكات از نشانه‏هاى بندگان خدا</w:t>
      </w:r>
      <w:bookmarkEnd w:id="163"/>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بندگان واقعى خدا نشانه‏هايى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حَلَالًا طَيِّبًا وَاشْكُرُوا نِعْمَتَ اللَّهِ إِنْ كُنْتُمْ إِيَّاهُ </w:t>
      </w:r>
      <w:bookmarkStart w:id="164" w:name="pg4796_61539"/>
    </w:p>
    <w:p>
      <w:pPr>
        <w:pStyle w:val="BookText"/>
        <w:rPr/>
      </w:pPr>
      <w:bookmarkEnd w:id="164"/>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فَاعْبُدْهُ وَاصْطَبِرْ لِعِبَادَتِهِ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بعد از آن كه مى‏فرمايد ما انجام كارهاى نيك از جمله بر پا داشتن نماز و پرداختن زكات را به ابراهيم، يعقوب و اسحاق وحى كرديم،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بندگان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وَأَوْحَيْنَا إِلَيْهِمْ فِعْلَ الْخَيْرَاتِ وَإِقَامَ الصَّلَاةِ وَإِيتَاءَ الزَّكَاةِ وَكَانُوا لَنَا عَابِدِينَ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65" w:name="__RefHeading___Toc2338364_2035185390"/>
      <w:bookmarkStart w:id="166" w:name="_Toc58"/>
      <w:bookmarkEnd w:id="165"/>
      <w:r>
        <w:rPr>
          <w:rtl w:val="true"/>
        </w:rPr>
        <w:t>نكته‏ها</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از جمله نشانه‏هاى بندگان حقيقى خدا كه استمرار در عبادت و بندگى دارند موضوع بر پا داشتن نماز و پرداخت زكات به محرومين است و بدون اين دو فريضه‏ى الهى انسان به مقام و مرتبه‏ى بندگى و عبوديت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r>
        <w:rPr>
          <w:rStyle w:val="FootnoteAnchor"/>
          <w:rtl w:val="true"/>
        </w:rPr>
        <w:footnoteReference w:id="178"/>
      </w:r>
      <w:bookmarkStart w:id="167" w:name="pg4796_61541"/>
    </w:p>
    <w:p>
      <w:pPr>
        <w:pStyle w:val="BookText"/>
        <w:rPr/>
      </w:pPr>
      <w:bookmarkEnd w:id="167"/>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فعل خيرات شامل پرداخت زكات هم مى‏شود، اما در عين حال پرداخت زكات را جداگانه بيان كرد و اين بدان جهت است‏كه عطف خاص برعام مفيد اهميت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68" w:name="__RefHeading___Toc2338366_2035185390"/>
      <w:bookmarkStart w:id="169" w:name="_Toc59"/>
      <w:bookmarkEnd w:id="168"/>
      <w:r>
        <w:rPr>
          <w:rtl w:val="true"/>
        </w:rPr>
        <w:t>پرداخت زكات يكى از اوصاف ابرار</w:t>
      </w:r>
      <w:bookmarkEnd w:id="169"/>
    </w:p>
    <w:p>
      <w:pPr>
        <w:pStyle w:val="BookText"/>
        <w:rPr/>
      </w:pPr>
      <w:r>
        <w:rPr>
          <w:rFonts w:ascii="IRNazanin" w:hAnsi="IRNazanin" w:eastAsia="IRNazanin"/>
          <w:color w:val="111111"/>
          <w:sz w:val="28"/>
          <w:sz w:val="28"/>
          <w:szCs w:val="28"/>
          <w:rtl w:val="true"/>
          <w:lang w:bidi="fa-IR"/>
        </w:rPr>
        <w:t xml:space="preserve">قرآن كريم گاهى كه ابرار و نيكان را معرفى مى‏كند، علاوه بر اوصاف اعتقادى مانند ايمان به خدا و قيامت و فرشتگان و كتب آسمانى و پيامبران، يكى از اوصاف عملى آنان را پرداخت زكات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الْبِرَّ مَنْ آمَنَ بِاللَّهِ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وَآتَى الْمَالَ 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الصَّلَاةَ وَآتَى الزَّكَاةَ وَالْمُوفُونَ بِعَهْدِهِمْ إِذَا عَاهَدُوا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مقام ابرار و نيكان نمى‏رسيد مگر اين كه آنچه را دوست داريد در راه خداوند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70" w:name="__RefHeading___Toc2338368_2035185390"/>
      <w:bookmarkStart w:id="171" w:name="_Toc60"/>
      <w:bookmarkEnd w:id="170"/>
      <w:r>
        <w:rPr>
          <w:rtl w:val="true"/>
        </w:rPr>
        <w:t>نكته‏ها</w:t>
      </w:r>
      <w:bookmarkEnd w:id="1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جالب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توسعه است سپس در معناى نيكى‏ها و خوبى‏ها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p>
    <w:p>
      <w:pPr>
        <w:pStyle w:val="BookText"/>
        <w:rPr/>
      </w:pPr>
      <w:r>
        <w:rPr>
          <w:rFonts w:ascii="IRNazanin" w:hAnsi="IRNazanin" w:eastAsia="IRNazanin"/>
          <w:color w:val="111111"/>
          <w:sz w:val="28"/>
          <w:sz w:val="28"/>
          <w:szCs w:val="28"/>
          <w:rtl w:val="true"/>
          <w:lang w:bidi="fa-IR"/>
        </w:rPr>
        <w:t>اين كارها به وجود انسان محدود نمى‏شود و گسترش مى‏يابد و به ديگران مى‏رسد و آن‏ها نيز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والدين نيز به معناى توسعه‏ى احسان به آن‏هاست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نكته‏ى ديگر اين كه قرآن كريم يكى از نشانه‏هاى ابرار را در سوره‏ى بقره آيه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تقوا و پرهيزكارى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البرّ 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آيه‏ى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بقره، در اوصاف ابرار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پرهيزكار شد و به مقام ابرار رسيد، در قيامت از نعمت‏هاى الهى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پاداش متقين و ابرار را نعمت‏هاى خويش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الْمُتَّقِينَ فِي جَنَّاتٍ وَنَعِيمٍ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هستند كه در پاره‏اى از موارد حاضرند به مستمندان كمك كنند، اما در اداى حقوق واجبمانند زكات سهل‏انگارند و به عكس گروهى غير از اداى حقوق واجب به هيچ گونه كمك ديگرى تن در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شريفه با ذكر انفاق مستحب و ايثارگرى از يك سو و اداى حقوق واجب از سوى ديگر اين هر دو گروه را از شمول نيكوكاران واقعى </w:t>
      </w:r>
      <w:bookmarkStart w:id="172" w:name="pg4796_61545"/>
    </w:p>
    <w:p>
      <w:pPr>
        <w:pStyle w:val="BookText"/>
        <w:rPr/>
      </w:pPr>
      <w:bookmarkEnd w:id="172"/>
      <w:r>
        <w:rPr>
          <w:rFonts w:ascii="IRNazanin" w:hAnsi="IRNazanin" w:eastAsia="IRNazanin"/>
          <w:color w:val="111111"/>
          <w:sz w:val="28"/>
          <w:sz w:val="28"/>
          <w:szCs w:val="28"/>
          <w:rtl w:val="true"/>
          <w:lang w:bidi="fa-IR"/>
        </w:rPr>
        <w:t>خارج مى‏سازد پس نيكوكار واقعى كسى است كه در هر دو ميدان انجام وظيفه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مورد انفاق‏هاى مستحب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ثروت محبوب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ولى در مورد زكات واجب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اداى حقوق واجب مالى يك وظيفه‏ى الهى و اجتماعى است و اصولاً نيازمندان طبق منطق اسلام در اموال ثروتمندان به نسبت معيّنى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مال شريك، نيازى به اين تعبير ندارد</w:t>
      </w:r>
      <w:r>
        <w:rPr>
          <w:rFonts w:eastAsia="IRNazanin" w:cs="IRNazanin"/>
          <w:color w:val="111111"/>
          <w:sz w:val="28"/>
          <w:szCs w:val="28"/>
          <w:rtl w:val="true"/>
          <w:lang w:bidi="fa-IR"/>
        </w:rPr>
        <w:t>.</w:t>
      </w:r>
    </w:p>
    <w:p>
      <w:pPr>
        <w:pStyle w:val="Heading3"/>
        <w:numPr>
          <w:ilvl w:val="2"/>
          <w:numId w:val="1"/>
        </w:numPr>
        <w:rPr/>
      </w:pPr>
      <w:bookmarkStart w:id="173" w:name="__RefHeading___Toc2338370_2035185390"/>
      <w:bookmarkStart w:id="174" w:name="_Toc61"/>
      <w:bookmarkEnd w:id="173"/>
      <w:r>
        <w:rPr>
          <w:rtl w:val="true"/>
        </w:rPr>
        <w:t>زكات؛ راه درمان مرض بخل</w:t>
      </w:r>
      <w:bookmarkEnd w:id="174"/>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يكى از امراض روحى بخل است كه در دورن جان بشر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وَأُحْضِرَتِ الْأَنْفُسُ الشُّحَّ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راه درمان اين مرض اخلاقى آن است كه انسان در راه خدا حقوق واجب و مستحب را بپردازد و زكات مال خود را بدهد، كه در دو مورد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مرض بخل را در خود نگهدارد، بهفلاح و رستگارى نائل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يُوقَ شُحَّ نَفْسِهِ فَأُولَئِكَ هُمُ الْمُفْلِحُونَ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8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آن بخل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انفاق كردن است كه عامل رستگارى مى‏گردد</w:t>
      </w:r>
      <w:r>
        <w:rPr>
          <w:rFonts w:eastAsia="IRNazanin" w:cs="IRNazanin"/>
          <w:color w:val="111111"/>
          <w:sz w:val="28"/>
          <w:szCs w:val="28"/>
          <w:rtl w:val="true"/>
          <w:lang w:bidi="fa-IR"/>
        </w:rPr>
        <w:t xml:space="preserve">. </w:t>
      </w:r>
      <w:bookmarkStart w:id="175" w:name="pg4796_61547"/>
    </w:p>
    <w:p>
      <w:pPr>
        <w:pStyle w:val="BookText"/>
        <w:rPr/>
      </w:pPr>
      <w:bookmarkEnd w:id="175"/>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تا صبح طواف خانه‏ى خدا را به جا مى‏آورد و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بخل نفس خودم نگهدارى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قنى شحّ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نشنيدم غير از اين دعا، دعاى ديگرى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مهم‏تر از مرض بخل و حرص در وجود انسان است در حالى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يوق شحّ نفسه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حديث ديگرى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اموال خود را بپردازد، از مرض بخل حفظ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ادى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وقى من الشحّ</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76" w:name="__RefHeading___Toc2338372_2035185390"/>
      <w:bookmarkStart w:id="177" w:name="_Toc62"/>
      <w:bookmarkEnd w:id="176"/>
      <w:r>
        <w:rPr>
          <w:rtl w:val="true"/>
        </w:rPr>
        <w:t>بخل‏ورزى نسبت به پرداخت زكات، نشانه‏ى نفاق</w:t>
      </w:r>
      <w:bookmarkEnd w:id="1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برخى از آنان با خدا پيمان بسته بودند كه اگر خداوند از فضل خويش به ما عطا كند حتماً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داد و از نيكوكاران خواهيم بود، پس چون خداوند از فضل خويش به آنان بخشيد بدان بخل ورزيدند </w:t>
      </w:r>
      <w:bookmarkStart w:id="178" w:name="pg4796_61549"/>
    </w:p>
    <w:p>
      <w:pPr>
        <w:pStyle w:val="BookText"/>
        <w:rPr/>
      </w:pPr>
      <w:bookmarkEnd w:id="17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كرده و روى گردان شدند</w:t>
      </w:r>
      <w:r>
        <w:rPr>
          <w:rFonts w:eastAsia="IRNazanin" w:cs="IRNazanin"/>
          <w:color w:val="111111"/>
          <w:sz w:val="28"/>
          <w:szCs w:val="28"/>
          <w:rtl w:val="true"/>
          <w:lang w:bidi="fa-IR"/>
        </w:rPr>
        <w:t>.</w:t>
      </w:r>
    </w:p>
    <w:p>
      <w:pPr>
        <w:pStyle w:val="Heading3"/>
        <w:numPr>
          <w:ilvl w:val="2"/>
          <w:numId w:val="1"/>
        </w:numPr>
        <w:rPr/>
      </w:pPr>
      <w:bookmarkStart w:id="179" w:name="__RefHeading___Toc2338374_2035185390"/>
      <w:bookmarkStart w:id="180" w:name="_Toc63"/>
      <w:bookmarkEnd w:id="179"/>
      <w:r>
        <w:rPr>
          <w:rtl w:val="true"/>
        </w:rPr>
        <w:t>نكته‏ها</w:t>
      </w:r>
      <w:bookmarkEnd w:id="180"/>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خاطب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تا براى او دعا كند كه خداوند او را ثروتمند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اندكى كه شكرش را ادا كنى بهتر از مال زيادى است كه از عهده‏ى شكرش برنيايى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عطا كند همه‏ى حقوق واجب آن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آن حضرت ثروت او زياد شد تا آنجا كه ديگر نتوانست در نماز جمعه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مأمور زكات نزد او رفت، گفت ما مسلمان شديم تا جزيه ندهيم و زكات اموال خود را نداد، اينجا بود كه آيات فوق در نكوهش از پيمان‏شكنى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دنيا انسان را بدفرجام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اداى زكات بخل ورزد كم‏كم از دين روى گردان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معرضون</w:t>
      </w:r>
      <w:r>
        <w:rPr>
          <w:rFonts w:eastAsia="IRNazanin" w:cs="IRNazanin"/>
          <w:color w:val="111111"/>
          <w:sz w:val="28"/>
          <w:szCs w:val="28"/>
          <w:rtl w:val="true"/>
          <w:lang w:bidi="fa-IR"/>
        </w:rPr>
        <w:t>».</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ملكات فاضله و رذيله با تكرار اعمالى در انسان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انسان اين ملكات را از شكم مادربه همراه خود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ملكه عدالت با تكرار اعمالى كه بر اثر تقوا و پرهيزكارى باشد در انسان پديد مى‏آيد</w:t>
      </w:r>
      <w:r>
        <w:rPr>
          <w:rFonts w:eastAsia="IRNazanin" w:cs="IRNazanin"/>
          <w:color w:val="111111"/>
          <w:sz w:val="28"/>
          <w:szCs w:val="28"/>
          <w:rtl w:val="true"/>
          <w:lang w:bidi="fa-IR"/>
        </w:rPr>
        <w:t xml:space="preserve">. </w:t>
      </w:r>
      <w:bookmarkStart w:id="181" w:name="pg4796_61553"/>
    </w:p>
    <w:p>
      <w:pPr>
        <w:pStyle w:val="BookText"/>
        <w:rPr/>
      </w:pPr>
      <w:bookmarkEnd w:id="181"/>
      <w:r>
        <w:rPr>
          <w:rFonts w:ascii="IRNazanin" w:hAnsi="IRNazanin" w:eastAsia="IRNazanin"/>
          <w:color w:val="111111"/>
          <w:sz w:val="28"/>
          <w:sz w:val="28"/>
          <w:szCs w:val="28"/>
          <w:rtl w:val="true"/>
          <w:lang w:bidi="fa-IR"/>
        </w:rPr>
        <w:t>يكى از ملكات رذيله، صفت نفاق است و اين وصف نكوهيده نفاق در اثر پيمان شكنى مكرر و بخل نمودن از پرداخت زكات واجب در انسان به صورت ملكه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فاعقبهم نفاقاً فى قلوبهم الى يوم 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بعد اشاره به همين مطلب دارد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82" w:name="__RefHeading___Toc2338376_2035185390"/>
      <w:bookmarkStart w:id="183" w:name="_Toc64"/>
      <w:bookmarkEnd w:id="182"/>
      <w:r>
        <w:rPr>
          <w:rtl w:val="true"/>
        </w:rPr>
        <w:t>منافقين و عيبجويى از اهل زكات</w:t>
      </w:r>
      <w:bookmarkEnd w:id="183"/>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اوصاف فراوانى را براى منافقين بيان مى‏كند، يكى از آن صفات اين است كه از اهل زكات عيجبويى مى‏كنند و كار آنها را به مسخره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مسلمانان آگاه و روشن ضمير از عيبجويى و توبيخ آنها نمى‏هراسند و وظيفه اسلام خويش را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يَلْمِزُونَ الْمُطَّوِّعِينَ مِنَ الْمُؤْمِنِينَ فِي الصَّدَقَاتِ </w:t>
      </w:r>
      <w:r>
        <w:rPr>
          <w:rFonts w:eastAsia="IRNazanin" w:cs="IRNazanin"/>
          <w:color w:val="111111"/>
          <w:sz w:val="28"/>
          <w:szCs w:val="28"/>
          <w:rtl w:val="true"/>
          <w:lang w:bidi="fa-IR"/>
        </w:rPr>
        <w:t>»</w:t>
      </w:r>
      <w:r>
        <w:rPr>
          <w:rStyle w:val="FootnoteAnchor"/>
          <w:rtl w:val="true"/>
        </w:rPr>
        <w:footnoteReference w:id="1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همين سوره توبه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منافقى كه  تو را نسبت به زكات و صدقات، طعنه مى‏زنند اگر به آنها مقدارى زكات بدهى از تو راضى مى‏شوند و اگر ندهى ناراحت و متأثر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يَلْمِزُكَ فِي الصَّدَقَاتِ فَإِنْ أُعْطُوا مِنْهَا رَضُوا وَإِنْ لَمْ يُعْطَوْا مِنْهَا إِذَا هُمْ يَسْخَطُونَ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193"/>
      </w:r>
      <w:bookmarkStart w:id="184" w:name="pg4796_61555"/>
    </w:p>
    <w:p>
      <w:pPr>
        <w:pStyle w:val="Heading3"/>
        <w:numPr>
          <w:ilvl w:val="2"/>
          <w:numId w:val="1"/>
        </w:numPr>
        <w:rPr/>
      </w:pPr>
      <w:bookmarkStart w:id="185" w:name="__RefHeading___Toc2338378_2035185390"/>
      <w:bookmarkStart w:id="186" w:name="_Toc65"/>
      <w:bookmarkEnd w:id="184"/>
      <w:bookmarkEnd w:id="185"/>
      <w:r>
        <w:rPr>
          <w:rtl w:val="true"/>
        </w:rPr>
        <w:t>انفاق به معناى زكات</w:t>
      </w:r>
      <w:bookmarkEnd w:id="1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كريم انفاق گرچه معناى عام و وسيعى دارد و در بسيارى از موارد به معناى كمك مالى مستحب استعمال مى‏گردد و هرگاه در عرف مردم اين واژه استعمال شود، از آن معناى انفاق واجب اراده نمى‏شود، لكن از ديدگاه قرآن كريم گاهى اين واژه در معناى زكات واجب به كار رفته است مانند آيه‏ى شريفه‏ى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يَكْنِزُونَ الذَّهَبَ وَالْفِضَّةَ وَلَا يُنْفِقُونَهَا فِي سَبِيلِ اللَّهِ فَبَشِّرْهُمْ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يُحْمَى عَلَيْهَا فِي نَارِ جَهَنَّمَ فَتُكْوَى بِهَا جِبَاهُهُمْ وَجُنُوبُهُمْ وَظُهُورُهُمْ هَذَا مَا كَنَزْتُمْ لِأَنْفُسِكُمْ فَذُوقُوا مَا كُنْتُمْ تَكْنِزُونَ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آن‏ها كه طلا و نقره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و پنهان مى‏سازند و در راه خدا انفاق نمى‏كنند به مجازات دردناك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آن‏ها را در آتش جهنم گرم و سوزان كرده و با آن صورت‏ها و پهلوها و پشت‏هايشان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همان چيز است كه براى خود گنجينه ساختيد، پس بچشيد چيزى را كه براى خود اندوختيد</w:t>
      </w:r>
      <w:r>
        <w:rPr>
          <w:rFonts w:eastAsia="IRNazanin" w:cs="IRNazanin"/>
          <w:color w:val="111111"/>
          <w:sz w:val="28"/>
          <w:szCs w:val="28"/>
          <w:rtl w:val="true"/>
          <w:lang w:bidi="fa-IR"/>
        </w:rPr>
        <w:t xml:space="preserve">. </w:t>
      </w:r>
      <w:bookmarkStart w:id="187" w:name="pg4796_61556"/>
    </w:p>
    <w:p>
      <w:pPr>
        <w:pStyle w:val="Heading3"/>
        <w:numPr>
          <w:ilvl w:val="2"/>
          <w:numId w:val="1"/>
        </w:numPr>
        <w:rPr/>
      </w:pPr>
      <w:bookmarkStart w:id="188" w:name="__RefHeading___Toc2338380_2035185390"/>
      <w:bookmarkStart w:id="189" w:name="_Toc66"/>
      <w:bookmarkEnd w:id="187"/>
      <w:bookmarkEnd w:id="188"/>
      <w:r>
        <w:rPr>
          <w:rtl w:val="true"/>
        </w:rPr>
        <w:t>نكته‏ها</w:t>
      </w:r>
      <w:bookmarkEnd w:id="18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 قطعاً مربوط به زكات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ترك انفاقِ مستحب موجب بشارت عذاب به انسان نمى‏شود چنان كه در آيه‏ى ديگرى نيز انفاق در معناىزكات واجب اطلاق شده است؛ زيرا به تارك زكات واجب، كافر و ظالم اطلاق مى‏شود نه به كسى كه انفاق مستحب را ترك كند؛ چنان كه در آيه‏ى ذيل مشاهده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أَنْفِقُوا مِمَّا رَزَقْنَاكُمْ مِنْ قَبْلِ أَنْ يَأْتِيَ يَوْمٌ لَا بَيْعٌ فِيهِ وَلَا خُلَّةٌ وَلَا شَفَاعَةٌ وَالْكَافِرُونَ هُمُ الظَّالِمُونَ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مرحوم طبرسى در تفسير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يكنزون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كسانى هستند كه اموالى را جمع مى‏كنند و زكات آن را نمى‏پردازند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هر مالى كه زكات آن را بپردازى، كنز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مال أُديت زكاته فليس بكنز</w:t>
      </w:r>
      <w:r>
        <w:rPr>
          <w:rFonts w:eastAsia="IRNazanin" w:cs="IRNazanin"/>
          <w:color w:val="111111"/>
          <w:sz w:val="28"/>
          <w:szCs w:val="28"/>
          <w:rtl w:val="true"/>
          <w:lang w:bidi="fa-IR"/>
        </w:rPr>
        <w:t>».</w:t>
      </w:r>
      <w:r>
        <w:rPr>
          <w:rStyle w:val="FootnoteAnchor"/>
          <w:rtl w:val="true"/>
        </w:rPr>
        <w:footnoteReference w:id="1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دانشمندان طبق نقل مرحوم طبرسى در مجمع البيان در 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جالبى دارند و گفته‏اند جهت اين كه به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براى اين است كه به زودى از دست مى‏رود و بقايى ندارد؛ ماده‏ى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دليل آن است كه به زودى پراكنده و متفرّق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پراكندگى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علت اين كه از ميانه‏ى همه‏ى اعضا، پيشانى و پشت و پهلو را نام برده اين باشد كه اين‏ها دربرابر پول خضوع مى‏كرده و آن را سجده مى‏كردند و سجده با پيشانى صورت مى‏گيرد و پول را پشت و پناه و مايه‏ى دلگرمى خود مى‏دانستند و پناهنده شدن با پهلو انجام مى‏گيرد و بر آن تكيه مى‏كردند و اتكا با پشت صورت مى‏گيرد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درهم و دينار يا طلا و نقره‏اى را ذخيره كند، بدون اين كه براى طلبكار كنار بگذارد و آن را در راه خدا انفاق نكند، اين مال كنز است و در قيامت به وسيله‏ى آن به آن شخص داغ زده مى‏شود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گناهان كبيره، منع زكات است و بعد به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يحمى عليها فى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فرمودند</w:t>
      </w:r>
      <w:r>
        <w:rPr>
          <w:rFonts w:eastAsia="IRNazanin" w:cs="IRNazanin"/>
          <w:color w:val="111111"/>
          <w:sz w:val="28"/>
          <w:szCs w:val="28"/>
          <w:rtl w:val="true"/>
          <w:lang w:bidi="fa-IR"/>
        </w:rPr>
        <w:t>.</w:t>
      </w:r>
      <w:r>
        <w:rPr>
          <w:rStyle w:val="FootnoteAnchor"/>
          <w:rtl w:val="true"/>
        </w:rPr>
        <w:footnoteReference w:id="201"/>
      </w:r>
      <w:bookmarkStart w:id="190" w:name="pg4796_61560"/>
    </w:p>
    <w:p>
      <w:pPr>
        <w:pStyle w:val="Heading3"/>
        <w:numPr>
          <w:ilvl w:val="2"/>
          <w:numId w:val="1"/>
        </w:numPr>
        <w:rPr/>
      </w:pPr>
      <w:bookmarkStart w:id="191" w:name="__RefHeading___Toc2338382_2035185390"/>
      <w:bookmarkStart w:id="192" w:name="_Toc67"/>
      <w:bookmarkEnd w:id="190"/>
      <w:bookmarkEnd w:id="191"/>
      <w:r>
        <w:rPr>
          <w:rtl w:val="true"/>
        </w:rPr>
        <w:t>پشيمانى تارك زكات بعد از مرگ</w:t>
      </w:r>
      <w:bookmarkEnd w:id="192"/>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آستانه مرگ تقاضا مى‏كنند كه آنها را برگردانند تا در آنچه ترك گفته‏اند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 احدهم الموت قال ربّ ارجعون لعلىّ اعمل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است كه از آنها به يادگار مى‏ماند 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شاهد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قيراطاً من الزكوة فليس بمؤمن ولا مسلم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قيراطى از زكات را ندهد نه مؤمن است و نه مسلمان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مى‏گويد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البته روشن است كه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بيان مصداق است و الاّ ايه شريفه عموميت دارد و شامل ساير اعمال صالحى را كه ترك كرده مى‏شود</w:t>
      </w:r>
      <w:r>
        <w:rPr>
          <w:rFonts w:eastAsia="IRNazanin" w:cs="IRNazanin"/>
          <w:color w:val="111111"/>
          <w:sz w:val="28"/>
          <w:szCs w:val="28"/>
          <w:rtl w:val="true"/>
          <w:lang w:bidi="fa-IR"/>
        </w:rPr>
        <w:t>.</w:t>
      </w:r>
    </w:p>
    <w:p>
      <w:pPr>
        <w:pStyle w:val="Heading3"/>
        <w:numPr>
          <w:ilvl w:val="2"/>
          <w:numId w:val="1"/>
        </w:numPr>
        <w:rPr/>
      </w:pPr>
      <w:bookmarkStart w:id="193" w:name="__RefHeading___Toc2338384_2035185390"/>
      <w:bookmarkStart w:id="194" w:name="_Toc68"/>
      <w:bookmarkEnd w:id="193"/>
      <w:r>
        <w:rPr>
          <w:rtl w:val="true"/>
        </w:rPr>
        <w:t>کیفر تلخ ترک زکات در دنیا و آخرت</w:t>
      </w:r>
      <w:bookmarkEnd w:id="194"/>
    </w:p>
    <w:p>
      <w:pPr>
        <w:pStyle w:val="BookText"/>
        <w:rPr/>
      </w:pPr>
      <w:r>
        <w:rPr>
          <w:rFonts w:ascii="IRNazanin" w:hAnsi="IRNazanin" w:eastAsia="IRNazanin"/>
          <w:color w:val="111111"/>
          <w:sz w:val="28"/>
          <w:sz w:val="28"/>
          <w:szCs w:val="28"/>
          <w:rtl w:val="true"/>
          <w:lang w:bidi="fa-IR"/>
        </w:rPr>
        <w:t>بی اعتنایی به این فریضه الهی و ترک آن، آثار تلخ و سنگینی در دنیا و آخرت برای انسان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برای ترک ،زکات عقوبت و پیامد سختی را در آخرت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يَحْسَبَنَّ الَّذِينَ يَبْخَلُونَ بِمَا </w:t>
      </w:r>
    </w:p>
    <w:p>
      <w:pPr>
        <w:pStyle w:val="BookText"/>
        <w:rPr/>
      </w:pPr>
      <w:r>
        <w:rPr>
          <w:rFonts w:ascii="Amiri" w:hAnsi="Amiri" w:eastAsia="Amiri" w:cs="Amiri"/>
          <w:color w:val="111111"/>
          <w:sz w:val="28"/>
          <w:sz w:val="28"/>
          <w:szCs w:val="28"/>
          <w:rtl w:val="true"/>
          <w:lang w:bidi="ar-SA"/>
        </w:rPr>
        <w:t xml:space="preserve">آتَاهُمُ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آنها که بخل میورزند و آنچه را خدا از فضل خود به آنان داده انفاق نمیکنند، گمان نکنند برای آنها خیر 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قیامت آنچه را دربارۀ آنان بخل ورزیده اند، همانند طوقی به گردن آنها می افکنند و میراث آسمانها و زمین از آن خداست و خداوند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 ما بخلوا به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اموالی که حقوق واجب آن پرداخت نشده و اجتماع از آن بهره ای نگرفته است و تنها در مسیر هوسهای فردی و گاهی مصارف جنون آمیز به کار گرفته شده و یا بی دلیل روی هم انباشته گردیده و هیچ کس از آن استفاده ،نکرده همانند سایر اعمال زشت انسان در روز قیامت طبق قانون 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می یابد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وسیلهٔ عذاب دردناکی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يمنع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يحول الله ماله يوم القيامة شجاعاً من نار له ريمتان‌ فيطوقه إياه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 كما لزمك في الدنيا،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ما </w:t>
      </w:r>
    </w:p>
    <w:p>
      <w:pPr>
        <w:pStyle w:val="BookText"/>
        <w:rPr/>
      </w:pPr>
      <w:r>
        <w:rPr>
          <w:rFonts w:ascii="IRNazanin" w:hAnsi="IRNazanin" w:eastAsia="IRNazanin"/>
          <w:color w:val="111111"/>
          <w:sz w:val="28"/>
          <w:sz w:val="28"/>
          <w:szCs w:val="28"/>
          <w:rtl w:val="true"/>
          <w:lang w:bidi="fa-IR"/>
        </w:rPr>
        <w:t xml:space="preserve">بخلوا ؛ </w:t>
      </w:r>
      <w:r>
        <w:rPr>
          <w:rStyle w:val="FootnoteAnchor"/>
          <w:rtl w:val="true"/>
        </w:rPr>
        <w:footnoteReference w:id="204"/>
      </w:r>
      <w:r>
        <w:rPr>
          <w:rFonts w:ascii="IRNazanin" w:hAnsi="IRNazanin" w:eastAsia="IRNazanin"/>
          <w:color w:val="111111"/>
          <w:sz w:val="28"/>
          <w:sz w:val="28"/>
          <w:szCs w:val="28"/>
          <w:rtl w:val="true"/>
          <w:lang w:bidi="fa-IR"/>
        </w:rPr>
        <w:t>هر کس زکات مال خود را نپردازد، روز قیامت خدا آن مال را به صورت ماری بزرگ از آتش مبدل کرده و طوق گردن او می سازد سپس به او گفته می شود همانگونه که در دنیا به هیچ قیمت این اموال را از خود دور نمی کردی، اکنون آنها را بردار و از خویشتن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اعمال خوب و بد در زندگی مادی و طبیعی ما اثر دارد انجام فرایض الهی و به تعبیر دیگر تقوا و پرهیزکاری موجب برکت و فراوانی نعمت می شود و هرگاه مردم از امور معنوی دور باشند و از یاد خدا اعراض کنند در زندگی طبیعی دچار مشکلات و گرفتاری های فراوان می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اگر اهل آبادیها ایمان به خداوند آورده و به تقوا گرائیده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برکاتی از آسمان و زمین بر ایشان می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ذِكْرِي فَإِنَّ لَهُ مَعِيشَةً ضَنْكًا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هر کس از یاد من اعراض </w:t>
      </w:r>
    </w:p>
    <w:p>
      <w:pPr>
        <w:pStyle w:val="BookText"/>
        <w:rPr/>
      </w:pPr>
      <w:r>
        <w:rPr>
          <w:rFonts w:ascii="IRNazanin" w:hAnsi="IRNazanin" w:eastAsia="IRNazanin"/>
          <w:color w:val="111111"/>
          <w:sz w:val="28"/>
          <w:sz w:val="28"/>
          <w:szCs w:val="28"/>
          <w:rtl w:val="true"/>
          <w:lang w:bidi="fa-IR"/>
        </w:rPr>
        <w:t>کند، در زندگی سختی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در سخنان پیامبر اکرم صلی الله علیه واله و امامان معصوم آثار و پیامدهای مختلفی برای ترک زکات در دنیا نیز آمده که به قسمتی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باران</w:t>
      </w:r>
    </w:p>
    <w:p>
      <w:pPr>
        <w:pStyle w:val="BookText"/>
        <w:rPr/>
      </w:pPr>
      <w:r>
        <w:rPr>
          <w:rFonts w:ascii="IRNazanin" w:hAnsi="IRNazanin" w:eastAsia="IRNazanin"/>
          <w:color w:val="111111"/>
          <w:sz w:val="28"/>
          <w:sz w:val="28"/>
          <w:szCs w:val="28"/>
          <w:rtl w:val="true"/>
          <w:lang w:bidi="fa-IR"/>
        </w:rPr>
        <w:t>پیامبر اکرم صلی الله علیه واله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منعوا الزكاة إلا حبس عنهم القطر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هیچ گروهی زکات را منع نکرد جز آن که خداوند باران رحمت را از آنها برداشته و ممنوع می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قحطی و خشکسالی صلى الله پیامبر اکرم علیه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امتي بخير ما تحابوا و تهادوا و ادوا الامانة و اجتنبوا الحرام وقروا الضيف و اقاموا الصلاة واتوا الزّكاة فاذا لم يفعلوا ذلك ابتلوا بالقحط السنين </w:t>
      </w:r>
      <w:r>
        <w:rPr>
          <w:rStyle w:val="FootnoteAnchor"/>
          <w:rtl w:val="true"/>
        </w:rPr>
        <w:footnoteReference w:id="208"/>
      </w:r>
      <w:r>
        <w:rPr>
          <w:rFonts w:ascii="IRNazanin" w:hAnsi="IRNazanin" w:eastAsia="IRNazanin"/>
          <w:color w:val="111111"/>
          <w:sz w:val="28"/>
          <w:sz w:val="28"/>
          <w:szCs w:val="28"/>
          <w:rtl w:val="true"/>
          <w:lang w:bidi="fa-IR"/>
        </w:rPr>
        <w:t>امّت اسلام پیوسته در خیر و خوبی هستند مادامی که با یکدیگر محبت ورزند و به همدیگر هدیه بدهند و امانت را به صاحبش ادا نمایند و از حرام بپرهیزند و مهمانپذیر باشند و نماز به پای دارند و زکات بدهند و چون این تکالیف را انجام ندهند به قحطی و خشکسالی گرفتار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چارپایان و حیوانات</w:t>
      </w:r>
    </w:p>
    <w:p>
      <w:pPr>
        <w:pStyle w:val="BookText"/>
        <w:rPr/>
      </w:pPr>
      <w:r>
        <w:rPr>
          <w:rFonts w:ascii="IRNazanin" w:hAnsi="IRNazanin" w:eastAsia="IRNazanin"/>
          <w:color w:val="111111"/>
          <w:sz w:val="28"/>
          <w:sz w:val="28"/>
          <w:szCs w:val="28"/>
          <w:rtl w:val="true"/>
          <w:lang w:bidi="fa-IR"/>
        </w:rPr>
        <w:t xml:space="preserve">امام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حبست الزكاة ماتت المواشى</w:t>
      </w:r>
      <w:r>
        <w:rPr>
          <w:rStyle w:val="FootnoteAnchor"/>
          <w:rtl w:val="true"/>
        </w:rPr>
        <w:footnoteReference w:id="209"/>
      </w:r>
      <w:r>
        <w:rPr>
          <w:rFonts w:ascii="IRNazanin" w:hAnsi="IRNazanin" w:eastAsia="IRNazanin"/>
          <w:color w:val="111111"/>
          <w:sz w:val="28"/>
          <w:sz w:val="28"/>
          <w:szCs w:val="28"/>
          <w:rtl w:val="true"/>
          <w:lang w:bidi="fa-IR"/>
        </w:rPr>
        <w:t>، هرگاه زکات داده نشود، چارپایان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از بین رفتن برکت از زمین</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منعت الزكاة منعت الارض بركاتها </w:t>
      </w:r>
      <w:r>
        <w:rPr>
          <w:rStyle w:val="FootnoteAnchor"/>
          <w:rtl w:val="true"/>
        </w:rPr>
        <w:footnoteReference w:id="210"/>
      </w:r>
      <w:r>
        <w:rPr>
          <w:rFonts w:ascii="IRNazanin" w:hAnsi="IRNazanin" w:eastAsia="IRNazanin"/>
          <w:color w:val="111111"/>
          <w:sz w:val="28"/>
          <w:sz w:val="28"/>
          <w:szCs w:val="28"/>
          <w:rtl w:val="true"/>
          <w:lang w:bidi="fa-IR"/>
        </w:rPr>
        <w:t>هنگامی که زکات داده نشود، زمین برکات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نشدن سایر اعمال</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 الله علیه و اله خطبة الوداع قال في خطبته ايها الناس ادّوا زكاة اموالكم ألا فمن لم يزك فلا صلاة له و لا دين له و لا صوم له و لا حجّ له و لا جهاد 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رسول خدا در خطبه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زکات مال خود را بدهید هرکس زکات ندهد نماز و دین و روزه و حج و جهاد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مصرف شدن اموال در طریق باطل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حـقاً لله عزّوجل انفق في باطل مثلیه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هر کس حق خدا را نپردازد، در </w:t>
      </w:r>
      <w:bookmarkStart w:id="195" w:name="pg4796_61570"/>
    </w:p>
    <w:p>
      <w:pPr>
        <w:pStyle w:val="BookText"/>
        <w:rPr/>
      </w:pPr>
      <w:bookmarkEnd w:id="195"/>
      <w:r>
        <w:rPr>
          <w:rFonts w:ascii="IRNazanin" w:hAnsi="IRNazanin" w:eastAsia="IRNazanin"/>
          <w:color w:val="111111"/>
          <w:sz w:val="28"/>
          <w:sz w:val="28"/>
          <w:szCs w:val="28"/>
          <w:rtl w:val="true"/>
          <w:lang w:bidi="fa-IR"/>
        </w:rPr>
        <w:t>طريق باطل اموال خویش را دو برابر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منع ماله اختياراً صرف الله ماله الى الاشرار اضطراراً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هر کس مال خود را از خوبان جامعه دریغ ورزد و از روی اختیار به آنها ندهد، مجبور میشود اموال خود را در راه اشرار و بدان جامعه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من لم ينفق في طاعة الله ابتلى بان ينفق في معصية الله عزّ و جلّ و من لم يمش في حاجة ولى الله ابتلى بان يمشي في حاجة عدو الله عزّوجلّ</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مسیر طاعت الهى انفاق نکند، مبتلا به آن می شود که در مسیر معصیت خدا آن را انفاق کند، و هر کس در طریق برآوردن حاجت دوست خود گام بر ندارد گرفتار این معنا میشود که در راه برآوردن حاجت دشمن خدا، قدم بر دارد</w:t>
      </w:r>
      <w:r>
        <w:rPr>
          <w:rFonts w:eastAsia="IRNazanin" w:cs="IRNazanin"/>
          <w:color w:val="111111"/>
          <w:sz w:val="28"/>
          <w:szCs w:val="28"/>
          <w:rtl w:val="true"/>
          <w:lang w:bidi="fa-IR"/>
        </w:rPr>
        <w:t>.</w:t>
      </w:r>
    </w:p>
    <w:p>
      <w:pPr>
        <w:pStyle w:val="Heading3"/>
        <w:numPr>
          <w:ilvl w:val="2"/>
          <w:numId w:val="1"/>
        </w:numPr>
        <w:rPr/>
      </w:pPr>
      <w:bookmarkStart w:id="196" w:name="__RefHeading___Toc2338386_2035185390"/>
      <w:bookmarkStart w:id="197" w:name="_Toc69"/>
      <w:bookmarkEnd w:id="196"/>
      <w:r>
        <w:rPr>
          <w:rtl w:val="true"/>
        </w:rPr>
        <w:t>زکات فطره</w:t>
      </w:r>
      <w:bookmarkEnd w:id="1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دو قسم است زکات مال و زکات بدن زکات بدن را زکات فطره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رستگار شد کسی که خود را تزکیه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مقصود از تزکیه چیست تفاسیر مختلفی شده است</w:t>
      </w:r>
    </w:p>
    <w:p>
      <w:pPr>
        <w:pStyle w:val="BookText"/>
        <w:rPr/>
      </w:pPr>
      <w:r>
        <w:rPr>
          <w:rFonts w:ascii="IRNazanin" w:hAnsi="IRNazanin" w:eastAsia="IRNazanin"/>
          <w:color w:val="111111"/>
          <w:sz w:val="28"/>
          <w:sz w:val="28"/>
          <w:szCs w:val="28"/>
          <w:rtl w:val="true"/>
          <w:lang w:bidi="fa-IR"/>
        </w:rPr>
        <w:t>الف ـ پاک سازی روح از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پاک سازی دل از رذایل اخلاقی و انجام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در روز عید فطر است که نخست باید زکات را پرداخت و بعد نماز عید را به جا آورد چنان که در روایات متعددی از امام صادق علیه السلام این معنا نقل شده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کاظم علیه السلام پرسیدند از زکات فطره که آیا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الصلوة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حضرت پاسخ مثبت فرمودند؛</w:t>
      </w:r>
    </w:p>
    <w:p>
      <w:pPr>
        <w:pStyle w:val="BookText"/>
        <w:rPr/>
      </w:pPr>
      <w:r>
        <w:rPr>
          <w:rFonts w:ascii="Amiri" w:hAnsi="Amiri" w:eastAsia="Amiri" w:cs="Amiri"/>
          <w:color w:val="111111"/>
          <w:sz w:val="28"/>
          <w:sz w:val="28"/>
          <w:szCs w:val="28"/>
          <w:rtl w:val="true"/>
          <w:lang w:bidi="ar-SA"/>
        </w:rPr>
        <w:t>انه سئل عن صدقة الفطرة اهى مما قال الله تعالى اقيموا الصلوة واتوا الزكوة؟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سوره‏ى توبه آيت الله سبحانى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اطيب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زكات در انديشه‏ها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اطيب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قرائتى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تقسير سوره‏ى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آيت‏الله سبحانى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0.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16566</Words>
  <Characters>64228</Characters>
  <CharactersWithSpaces>80266</CharactersWithSpaces>
  <Paragraphs>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2026-08-18T20:50:06Z</dcterms:created>
  <dc:creator>ghaemiyeh.com</dc:creator>
  <dc:description/>
  <dc:language>en-US</dc:language>
  <cp:lastModifiedBy/>
  <dcterms:modified xsi:type="dcterms:W3CDTF">2026-08-19T00:20:09Z</dcterms:modified>
  <cp:revision>1</cp:revision>
  <dc:subject/>
  <dc:title>یکصد و چهارده نکته از قرآن کریم درباره زکات</dc:title>
</cp:coreProperties>
</file>

<file path=docProps/custom.xml><?xml version="1.0" encoding="utf-8"?>
<Properties xmlns="http://schemas.openxmlformats.org/officeDocument/2006/custom-properties" xmlns:vt="http://schemas.openxmlformats.org/officeDocument/2006/docPropsVTypes"/>
</file>