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 المومنین حضرت خدیجه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3067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03069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03071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03073_2035185390">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1203075_203518539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203077_2035185390">
            <w:r>
              <w:rPr>
                <w:webHidden/>
                <w:rStyle w:val="IndexLink"/>
                <w:rtl w:val="true"/>
              </w:rPr>
              <w:t>روشن‌گری</w:t>
            </w:r>
            <w:r>
              <w:rPr>
                <w:rStyle w:val="IndexLink"/>
                <w:rtl w:val="true"/>
              </w:rPr>
              <w:tab/>
            </w:r>
            <w:r>
              <w:rPr>
                <w:rStyle w:val="IndexLink"/>
              </w:rPr>
              <w:t>18</w:t>
            </w:r>
          </w:hyperlink>
        </w:p>
        <w:p>
          <w:pPr>
            <w:pStyle w:val="Contents3"/>
            <w:tabs>
              <w:tab w:val="clear" w:pos="8459"/>
              <w:tab w:val="right" w:pos="9026" w:leader="dot"/>
            </w:tabs>
            <w:rPr/>
          </w:pPr>
          <w:hyperlink w:anchor="__RefHeading___Toc1203079_20351853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03081_2035185390">
            <w:r>
              <w:rPr>
                <w:webHidden/>
                <w:rStyle w:val="IndexLink"/>
                <w:rtl w:val="true"/>
              </w:rPr>
              <w:t>خانواده حضرت خدیجه</w:t>
            </w:r>
            <w:r>
              <w:rPr>
                <w:rStyle w:val="IndexLink"/>
                <w:rtl w:val="true"/>
              </w:rPr>
              <w:tab/>
            </w:r>
            <w:r>
              <w:rPr>
                <w:rStyle w:val="IndexLink"/>
              </w:rPr>
              <w:t>18</w:t>
            </w:r>
          </w:hyperlink>
        </w:p>
        <w:p>
          <w:pPr>
            <w:pStyle w:val="Contents3"/>
            <w:tabs>
              <w:tab w:val="clear" w:pos="8459"/>
              <w:tab w:val="right" w:pos="9026" w:leader="dot"/>
            </w:tabs>
            <w:rPr/>
          </w:pPr>
          <w:hyperlink w:anchor="__RefHeading___Toc1203083_2035185390">
            <w:r>
              <w:rPr>
                <w:webHidden/>
                <w:rStyle w:val="IndexLink"/>
                <w:rtl w:val="true"/>
              </w:rPr>
              <w:t>پدر</w:t>
            </w:r>
            <w:r>
              <w:rPr>
                <w:rStyle w:val="IndexLink"/>
                <w:rtl w:val="true"/>
              </w:rPr>
              <w:tab/>
            </w:r>
            <w:r>
              <w:rPr>
                <w:rStyle w:val="IndexLink"/>
              </w:rPr>
              <w:t>19</w:t>
            </w:r>
          </w:hyperlink>
        </w:p>
        <w:p>
          <w:pPr>
            <w:pStyle w:val="Contents3"/>
            <w:tabs>
              <w:tab w:val="clear" w:pos="8459"/>
              <w:tab w:val="right" w:pos="9026" w:leader="dot"/>
            </w:tabs>
            <w:rPr/>
          </w:pPr>
          <w:hyperlink w:anchor="__RefHeading___Toc1203085_2035185390">
            <w:r>
              <w:rPr>
                <w:webHidden/>
                <w:rStyle w:val="IndexLink"/>
                <w:rtl w:val="true"/>
              </w:rPr>
              <w:t>مادر</w:t>
            </w:r>
            <w:r>
              <w:rPr>
                <w:rStyle w:val="IndexLink"/>
                <w:rtl w:val="true"/>
              </w:rPr>
              <w:tab/>
            </w:r>
            <w:r>
              <w:rPr>
                <w:rStyle w:val="IndexLink"/>
              </w:rPr>
              <w:t>19</w:t>
            </w:r>
          </w:hyperlink>
        </w:p>
        <w:p>
          <w:pPr>
            <w:pStyle w:val="Contents3"/>
            <w:tabs>
              <w:tab w:val="clear" w:pos="8459"/>
              <w:tab w:val="right" w:pos="9026" w:leader="dot"/>
            </w:tabs>
            <w:rPr/>
          </w:pPr>
          <w:hyperlink w:anchor="__RefHeading___Toc1203087_2035185390">
            <w:r>
              <w:rPr>
                <w:webHidden/>
                <w:rStyle w:val="IndexLink"/>
                <w:rtl w:val="true"/>
              </w:rPr>
              <w:t>برادران و خواهران</w:t>
            </w:r>
            <w:r>
              <w:rPr>
                <w:rStyle w:val="IndexLink"/>
                <w:rtl w:val="true"/>
              </w:rPr>
              <w:tab/>
            </w:r>
            <w:r>
              <w:rPr>
                <w:rStyle w:val="IndexLink"/>
              </w:rPr>
              <w:t>19</w:t>
            </w:r>
          </w:hyperlink>
        </w:p>
        <w:p>
          <w:pPr>
            <w:pStyle w:val="Contents3"/>
            <w:tabs>
              <w:tab w:val="clear" w:pos="8459"/>
              <w:tab w:val="right" w:pos="9026" w:leader="dot"/>
            </w:tabs>
            <w:rPr/>
          </w:pPr>
          <w:hyperlink w:anchor="__RefHeading___Toc1203089_2035185390">
            <w:r>
              <w:rPr>
                <w:webHidden/>
                <w:rStyle w:val="IndexLink"/>
                <w:rtl w:val="true"/>
              </w:rPr>
              <w:t>ولادت</w:t>
            </w:r>
            <w:r>
              <w:rPr>
                <w:rStyle w:val="IndexLink"/>
                <w:rtl w:val="true"/>
              </w:rPr>
              <w:tab/>
            </w:r>
            <w:r>
              <w:rPr>
                <w:rStyle w:val="IndexLink"/>
              </w:rPr>
              <w:t>20</w:t>
            </w:r>
          </w:hyperlink>
        </w:p>
        <w:p>
          <w:pPr>
            <w:pStyle w:val="Contents3"/>
            <w:tabs>
              <w:tab w:val="clear" w:pos="8459"/>
              <w:tab w:val="right" w:pos="9026" w:leader="dot"/>
            </w:tabs>
            <w:rPr/>
          </w:pPr>
          <w:hyperlink w:anchor="__RefHeading___Toc1203091_2035185390">
            <w:r>
              <w:rPr>
                <w:webHidden/>
                <w:rStyle w:val="IndexLink"/>
                <w:rtl w:val="true"/>
              </w:rPr>
              <w:t>نام‌گذاری</w:t>
            </w:r>
            <w:r>
              <w:rPr>
                <w:rStyle w:val="IndexLink"/>
                <w:rtl w:val="true"/>
              </w:rPr>
              <w:tab/>
            </w:r>
            <w:r>
              <w:rPr>
                <w:rStyle w:val="IndexLink"/>
              </w:rPr>
              <w:t>20</w:t>
            </w:r>
          </w:hyperlink>
        </w:p>
        <w:p>
          <w:pPr>
            <w:pStyle w:val="Contents3"/>
            <w:tabs>
              <w:tab w:val="clear" w:pos="8459"/>
              <w:tab w:val="right" w:pos="9026" w:leader="dot"/>
            </w:tabs>
            <w:rPr/>
          </w:pPr>
          <w:hyperlink w:anchor="__RefHeading___Toc1203093_2035185390">
            <w:r>
              <w:rPr>
                <w:webHidden/>
                <w:rStyle w:val="IndexLink"/>
                <w:rtl w:val="true"/>
              </w:rPr>
              <w:t>کنیه</w:t>
            </w:r>
            <w:r>
              <w:rPr>
                <w:rStyle w:val="IndexLink"/>
                <w:rtl w:val="true"/>
              </w:rPr>
              <w:tab/>
            </w:r>
            <w:r>
              <w:rPr>
                <w:rStyle w:val="IndexLink"/>
              </w:rPr>
              <w:t>20</w:t>
            </w:r>
          </w:hyperlink>
        </w:p>
        <w:p>
          <w:pPr>
            <w:pStyle w:val="Contents3"/>
            <w:tabs>
              <w:tab w:val="clear" w:pos="8459"/>
              <w:tab w:val="right" w:pos="9026" w:leader="dot"/>
            </w:tabs>
            <w:rPr/>
          </w:pPr>
          <w:hyperlink w:anchor="__RefHeading___Toc1203095_2035185390">
            <w:r>
              <w:rPr>
                <w:webHidden/>
                <w:rStyle w:val="IndexLink"/>
                <w:rtl w:val="true"/>
              </w:rPr>
              <w:t>ویژگی‌های شخصی</w:t>
            </w:r>
            <w:r>
              <w:rPr>
                <w:rStyle w:val="IndexLink"/>
                <w:rtl w:val="true"/>
              </w:rPr>
              <w:tab/>
            </w:r>
            <w:r>
              <w:rPr>
                <w:rStyle w:val="IndexLink"/>
              </w:rPr>
              <w:t>21</w:t>
            </w:r>
          </w:hyperlink>
        </w:p>
        <w:p>
          <w:pPr>
            <w:pStyle w:val="Contents3"/>
            <w:tabs>
              <w:tab w:val="clear" w:pos="8459"/>
              <w:tab w:val="right" w:pos="9026" w:leader="dot"/>
            </w:tabs>
            <w:rPr/>
          </w:pPr>
          <w:hyperlink w:anchor="__RefHeading___Toc1203097_2035185390">
            <w:r>
              <w:rPr>
                <w:webHidden/>
                <w:rStyle w:val="IndexLink"/>
                <w:rtl w:val="true"/>
              </w:rPr>
              <w:t>ایمان محکم به خدای متعال</w:t>
            </w:r>
            <w:r>
              <w:rPr>
                <w:rStyle w:val="IndexLink"/>
                <w:rtl w:val="true"/>
              </w:rPr>
              <w:tab/>
            </w:r>
            <w:r>
              <w:rPr>
                <w:rStyle w:val="IndexLink"/>
              </w:rPr>
              <w:t>21</w:t>
            </w:r>
          </w:hyperlink>
        </w:p>
        <w:p>
          <w:pPr>
            <w:pStyle w:val="Contents3"/>
            <w:tabs>
              <w:tab w:val="clear" w:pos="8459"/>
              <w:tab w:val="right" w:pos="9026" w:leader="dot"/>
            </w:tabs>
            <w:rPr/>
          </w:pPr>
          <w:hyperlink w:anchor="__RefHeading___Toc1203099_2035185390">
            <w:r>
              <w:rPr>
                <w:webHidden/>
                <w:rStyle w:val="IndexLink"/>
                <w:rtl w:val="true"/>
              </w:rPr>
              <w:t>نیروی اراده</w:t>
            </w:r>
            <w:r>
              <w:rPr>
                <w:rStyle w:val="IndexLink"/>
                <w:rtl w:val="true"/>
              </w:rPr>
              <w:tab/>
            </w:r>
            <w:r>
              <w:rPr>
                <w:rStyle w:val="IndexLink"/>
              </w:rPr>
              <w:t>21</w:t>
            </w:r>
          </w:hyperlink>
        </w:p>
        <w:p>
          <w:pPr>
            <w:pStyle w:val="Contents3"/>
            <w:tabs>
              <w:tab w:val="clear" w:pos="8459"/>
              <w:tab w:val="right" w:pos="9026" w:leader="dot"/>
            </w:tabs>
            <w:rPr/>
          </w:pPr>
          <w:hyperlink w:anchor="__RefHeading___Toc1203101_2035185390">
            <w:r>
              <w:rPr>
                <w:webHidden/>
                <w:rStyle w:val="IndexLink"/>
                <w:rtl w:val="true"/>
              </w:rPr>
              <w:t>شکیبایی</w:t>
            </w:r>
            <w:r>
              <w:rPr>
                <w:rStyle w:val="IndexLink"/>
                <w:rtl w:val="true"/>
              </w:rPr>
              <w:tab/>
            </w:r>
            <w:r>
              <w:rPr>
                <w:rStyle w:val="IndexLink"/>
              </w:rPr>
              <w:t>22</w:t>
            </w:r>
          </w:hyperlink>
        </w:p>
        <w:p>
          <w:pPr>
            <w:pStyle w:val="Contents3"/>
            <w:tabs>
              <w:tab w:val="clear" w:pos="8459"/>
              <w:tab w:val="right" w:pos="9026" w:leader="dot"/>
            </w:tabs>
            <w:rPr/>
          </w:pPr>
          <w:hyperlink w:anchor="__RefHeading___Toc1203103_2035185390">
            <w:r>
              <w:rPr>
                <w:webHidden/>
                <w:rStyle w:val="IndexLink"/>
                <w:rtl w:val="true"/>
              </w:rPr>
              <w:t>عفت</w:t>
            </w:r>
            <w:r>
              <w:rPr>
                <w:rStyle w:val="IndexLink"/>
                <w:rtl w:val="true"/>
              </w:rPr>
              <w:tab/>
            </w:r>
            <w:r>
              <w:rPr>
                <w:rStyle w:val="IndexLink"/>
              </w:rPr>
              <w:t>22</w:t>
            </w:r>
          </w:hyperlink>
        </w:p>
        <w:p>
          <w:pPr>
            <w:pStyle w:val="Contents3"/>
            <w:tabs>
              <w:tab w:val="clear" w:pos="8459"/>
              <w:tab w:val="right" w:pos="9026" w:leader="dot"/>
            </w:tabs>
            <w:rPr/>
          </w:pPr>
          <w:hyperlink w:anchor="__RefHeading___Toc1203105_2035185390">
            <w:r>
              <w:rPr>
                <w:webHidden/>
                <w:rStyle w:val="IndexLink"/>
                <w:rtl w:val="true"/>
              </w:rPr>
              <w:t>بخشندگی</w:t>
            </w:r>
            <w:r>
              <w:rPr>
                <w:rStyle w:val="IndexLink"/>
                <w:rtl w:val="true"/>
              </w:rPr>
              <w:tab/>
            </w:r>
            <w:r>
              <w:rPr>
                <w:rStyle w:val="IndexLink"/>
              </w:rPr>
              <w:t>23</w:t>
            </w:r>
          </w:hyperlink>
        </w:p>
        <w:p>
          <w:pPr>
            <w:pStyle w:val="Contents3"/>
            <w:tabs>
              <w:tab w:val="clear" w:pos="8459"/>
              <w:tab w:val="right" w:pos="9026" w:leader="dot"/>
            </w:tabs>
            <w:rPr/>
          </w:pPr>
          <w:hyperlink w:anchor="__RefHeading___Toc1203107_2035185390">
            <w:r>
              <w:rPr>
                <w:webHidden/>
                <w:rStyle w:val="IndexLink"/>
                <w:rtl w:val="true"/>
              </w:rPr>
              <w:t>علاقه او به تجارت</w:t>
            </w:r>
            <w:r>
              <w:rPr>
                <w:rStyle w:val="IndexLink"/>
                <w:rtl w:val="true"/>
              </w:rPr>
              <w:tab/>
            </w:r>
            <w:r>
              <w:rPr>
                <w:rStyle w:val="IndexLink"/>
              </w:rPr>
              <w:t>23</w:t>
            </w:r>
          </w:hyperlink>
        </w:p>
        <w:p>
          <w:pPr>
            <w:pStyle w:val="Contents3"/>
            <w:tabs>
              <w:tab w:val="clear" w:pos="8459"/>
              <w:tab w:val="right" w:pos="9026" w:leader="dot"/>
            </w:tabs>
            <w:rPr/>
          </w:pPr>
          <w:hyperlink w:anchor="__RefHeading___Toc1203109_2035185390">
            <w:r>
              <w:rPr>
                <w:webHidden/>
                <w:rStyle w:val="IndexLink"/>
                <w:rtl w:val="true"/>
              </w:rPr>
              <w:t>منزلت او در جاهلیت</w:t>
            </w:r>
            <w:r>
              <w:rPr>
                <w:rStyle w:val="IndexLink"/>
                <w:rtl w:val="true"/>
              </w:rPr>
              <w:tab/>
            </w:r>
            <w:r>
              <w:rPr>
                <w:rStyle w:val="IndexLink"/>
              </w:rPr>
              <w:t>24</w:t>
            </w:r>
          </w:hyperlink>
        </w:p>
        <w:p>
          <w:pPr>
            <w:pStyle w:val="Contents3"/>
            <w:tabs>
              <w:tab w:val="clear" w:pos="8459"/>
              <w:tab w:val="right" w:pos="9026" w:leader="dot"/>
            </w:tabs>
            <w:rPr/>
          </w:pPr>
          <w:hyperlink w:anchor="__RefHeading___Toc1203111_2035185390">
            <w:r>
              <w:rPr>
                <w:webHidden/>
                <w:rStyle w:val="IndexLink"/>
                <w:rtl w:val="true"/>
              </w:rPr>
              <w:t>مقام حضرت خدیجه</w:t>
            </w:r>
            <w:r>
              <w:rPr>
                <w:rStyle w:val="IndexLink"/>
                <w:rtl w:val="true"/>
              </w:rPr>
              <w:tab/>
            </w:r>
            <w:r>
              <w:rPr>
                <w:rStyle w:val="IndexLink"/>
              </w:rPr>
              <w:t>24</w:t>
            </w:r>
          </w:hyperlink>
        </w:p>
        <w:p>
          <w:pPr>
            <w:pStyle w:val="Contents4"/>
            <w:tabs>
              <w:tab w:val="clear" w:pos="8176"/>
              <w:tab w:val="right" w:pos="9026" w:leader="dot"/>
            </w:tabs>
            <w:rPr/>
          </w:pPr>
          <w:hyperlink w:anchor="__RefHeading___Toc1203113_20351853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203115_2035185390">
            <w:r>
              <w:rPr>
                <w:webHidden/>
                <w:rStyle w:val="IndexLink"/>
              </w:rPr>
              <w:t>1</w:t>
            </w:r>
            <w:r>
              <w:rPr>
                <w:rStyle w:val="IndexLink"/>
                <w:rtl w:val="true"/>
              </w:rPr>
              <w:t xml:space="preserve">. </w:t>
            </w:r>
            <w:r>
              <w:rPr>
                <w:rStyle w:val="IndexLink"/>
                <w:rtl w:val="true"/>
              </w:rPr>
              <w:t>سلام از جانب خدای متعال به حضرت خدیجه سلام الله علیها</w:t>
            </w:r>
            <w:r>
              <w:rPr>
                <w:rStyle w:val="IndexLink"/>
                <w:rtl w:val="true"/>
              </w:rPr>
              <w:tab/>
            </w:r>
            <w:r>
              <w:rPr>
                <w:rStyle w:val="IndexLink"/>
              </w:rPr>
              <w:t>24</w:t>
            </w:r>
          </w:hyperlink>
        </w:p>
        <w:p>
          <w:pPr>
            <w:pStyle w:val="Contents4"/>
            <w:tabs>
              <w:tab w:val="clear" w:pos="8176"/>
              <w:tab w:val="right" w:pos="9026" w:leader="dot"/>
            </w:tabs>
            <w:rPr/>
          </w:pPr>
          <w:hyperlink w:anchor="__RefHeading___Toc1203117_2035185390">
            <w:r>
              <w:rPr>
                <w:webHidden/>
                <w:rStyle w:val="IndexLink"/>
              </w:rPr>
              <w:t>2</w:t>
            </w:r>
            <w:r>
              <w:rPr>
                <w:rStyle w:val="IndexLink"/>
                <w:rtl w:val="true"/>
              </w:rPr>
              <w:t xml:space="preserve">. </w:t>
            </w:r>
            <w:r>
              <w:rPr>
                <w:rStyle w:val="IndexLink"/>
                <w:rtl w:val="true"/>
              </w:rPr>
              <w:t>خانه‌ی او در بهشت</w:t>
            </w:r>
            <w:r>
              <w:rPr>
                <w:rStyle w:val="IndexLink"/>
                <w:rtl w:val="true"/>
              </w:rPr>
              <w:tab/>
            </w:r>
            <w:r>
              <w:rPr>
                <w:rStyle w:val="IndexLink"/>
              </w:rPr>
              <w:t>25</w:t>
            </w:r>
          </w:hyperlink>
        </w:p>
        <w:p>
          <w:pPr>
            <w:pStyle w:val="Contents3"/>
            <w:tabs>
              <w:tab w:val="clear" w:pos="8459"/>
              <w:tab w:val="right" w:pos="9026" w:leader="dot"/>
            </w:tabs>
            <w:rPr/>
          </w:pPr>
          <w:hyperlink w:anchor="__RefHeading___Toc1203119_2035185390">
            <w:r>
              <w:rPr>
                <w:webHidden/>
                <w:rStyle w:val="IndexLink"/>
                <w:rtl w:val="true"/>
              </w:rPr>
              <w:t>احترام پیامبر صلی الله علیه و آله وسلم به خدیجه</w:t>
            </w:r>
            <w:r>
              <w:rPr>
                <w:rStyle w:val="IndexLink"/>
                <w:rtl w:val="true"/>
              </w:rPr>
              <w:tab/>
            </w:r>
            <w:r>
              <w:rPr>
                <w:rStyle w:val="IndexLink"/>
              </w:rPr>
              <w:t>26</w:t>
            </w:r>
          </w:hyperlink>
        </w:p>
        <w:p>
          <w:pPr>
            <w:pStyle w:val="Contents3"/>
            <w:tabs>
              <w:tab w:val="clear" w:pos="8459"/>
              <w:tab w:val="right" w:pos="9026" w:leader="dot"/>
            </w:tabs>
            <w:rPr/>
          </w:pPr>
          <w:hyperlink w:anchor="__RefHeading___Toc1203121_2035185390">
            <w:r>
              <w:rPr>
                <w:webHidden/>
                <w:rStyle w:val="IndexLink"/>
                <w:rtl w:val="true"/>
              </w:rPr>
              <w:t>افتخار حضرت زهرا</w:t>
            </w:r>
            <w:r>
              <w:rPr>
                <w:rStyle w:val="IndexLink"/>
                <w:rtl w:val="true"/>
              </w:rPr>
              <w:t>(</w:t>
            </w:r>
            <w:r>
              <w:rPr>
                <w:rStyle w:val="IndexLink"/>
                <w:rtl w:val="true"/>
              </w:rPr>
              <w:t>ع</w:t>
            </w:r>
            <w:r>
              <w:rPr>
                <w:rStyle w:val="IndexLink"/>
                <w:rtl w:val="true"/>
              </w:rPr>
              <w:t xml:space="preserve">) </w:t>
            </w:r>
            <w:r>
              <w:rPr>
                <w:rStyle w:val="IndexLink"/>
                <w:rtl w:val="true"/>
              </w:rPr>
              <w:t>به مادرش</w:t>
            </w:r>
            <w:r>
              <w:rPr>
                <w:rStyle w:val="IndexLink"/>
                <w:rtl w:val="true"/>
              </w:rPr>
              <w:tab/>
            </w:r>
            <w:r>
              <w:rPr>
                <w:rStyle w:val="IndexLink"/>
              </w:rPr>
              <w:t>28</w:t>
            </w:r>
          </w:hyperlink>
        </w:p>
        <w:p>
          <w:pPr>
            <w:pStyle w:val="Contents3"/>
            <w:tabs>
              <w:tab w:val="clear" w:pos="8459"/>
              <w:tab w:val="right" w:pos="9026" w:leader="dot"/>
            </w:tabs>
            <w:rPr/>
          </w:pPr>
          <w:hyperlink w:anchor="__RefHeading___Toc1203123_2035185390">
            <w:r>
              <w:rPr>
                <w:webHidden/>
                <w:rStyle w:val="IndexLink"/>
                <w:rtl w:val="true"/>
              </w:rPr>
              <w:t>افتخار امام حسن</w:t>
            </w:r>
            <w:r>
              <w:rPr>
                <w:rStyle w:val="IndexLink"/>
                <w:rtl w:val="true"/>
              </w:rPr>
              <w:t>(</w:t>
            </w:r>
            <w:r>
              <w:rPr>
                <w:rStyle w:val="IndexLink"/>
                <w:rtl w:val="true"/>
              </w:rPr>
              <w:t>ع</w:t>
            </w:r>
            <w:r>
              <w:rPr>
                <w:rStyle w:val="IndexLink"/>
                <w:rtl w:val="true"/>
              </w:rPr>
              <w:t xml:space="preserve">) </w:t>
            </w:r>
            <w:r>
              <w:rPr>
                <w:rStyle w:val="IndexLink"/>
                <w:rtl w:val="true"/>
              </w:rPr>
              <w:t>به جدّه‌اش</w:t>
            </w:r>
            <w:r>
              <w:rPr>
                <w:rStyle w:val="IndexLink"/>
                <w:rtl w:val="true"/>
              </w:rPr>
              <w:tab/>
            </w:r>
            <w:r>
              <w:rPr>
                <w:rStyle w:val="IndexLink"/>
              </w:rPr>
              <w:t>28</w:t>
            </w:r>
          </w:hyperlink>
        </w:p>
        <w:p>
          <w:pPr>
            <w:pStyle w:val="Contents2"/>
            <w:tabs>
              <w:tab w:val="clear" w:pos="8743"/>
              <w:tab w:val="right" w:pos="9026" w:leader="dot"/>
            </w:tabs>
            <w:rPr/>
          </w:pPr>
          <w:hyperlink w:anchor="__RefHeading___Toc1203125_2035185390">
            <w:r>
              <w:rPr>
                <w:webHidden/>
                <w:rStyle w:val="IndexLink"/>
                <w:rtl w:val="true"/>
              </w:rPr>
              <w:t>زندگی زمان جاهلیت</w:t>
            </w:r>
            <w:r>
              <w:rPr>
                <w:rStyle w:val="IndexLink"/>
                <w:rtl w:val="true"/>
              </w:rPr>
              <w:tab/>
            </w:r>
            <w:r>
              <w:rPr>
                <w:rStyle w:val="IndexLink"/>
              </w:rPr>
              <w:t>31</w:t>
            </w:r>
          </w:hyperlink>
        </w:p>
        <w:p>
          <w:pPr>
            <w:pStyle w:val="Contents3"/>
            <w:tabs>
              <w:tab w:val="clear" w:pos="8459"/>
              <w:tab w:val="right" w:pos="9026" w:leader="dot"/>
            </w:tabs>
            <w:rPr/>
          </w:pPr>
          <w:hyperlink w:anchor="__RefHeading___Toc1203127_203518539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203129_2035185390">
            <w:r>
              <w:rPr>
                <w:webHidden/>
                <w:rStyle w:val="IndexLink"/>
                <w:rtl w:val="true"/>
              </w:rPr>
              <w:t>پرستش بت‌ها</w:t>
            </w:r>
            <w:r>
              <w:rPr>
                <w:rStyle w:val="IndexLink"/>
                <w:rtl w:val="true"/>
              </w:rPr>
              <w:tab/>
            </w:r>
            <w:r>
              <w:rPr>
                <w:rStyle w:val="IndexLink"/>
              </w:rPr>
              <w:t>31</w:t>
            </w:r>
          </w:hyperlink>
        </w:p>
        <w:p>
          <w:pPr>
            <w:pStyle w:val="Contents4"/>
            <w:tabs>
              <w:tab w:val="clear" w:pos="8176"/>
              <w:tab w:val="right" w:pos="9026" w:leader="dot"/>
            </w:tabs>
            <w:rPr/>
          </w:pPr>
          <w:hyperlink w:anchor="__RefHeading___Toc1203131_203518539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203133_2035185390">
            <w:r>
              <w:rPr>
                <w:webHidden/>
                <w:rStyle w:val="IndexLink"/>
              </w:rPr>
              <w:t>1</w:t>
            </w:r>
            <w:r>
              <w:rPr>
                <w:rStyle w:val="IndexLink"/>
                <w:rtl w:val="true"/>
              </w:rPr>
              <w:t xml:space="preserve">- </w:t>
            </w:r>
            <w:r>
              <w:rPr>
                <w:rStyle w:val="IndexLink"/>
                <w:rtl w:val="true"/>
              </w:rPr>
              <w:t>امرؤ القیس</w:t>
            </w:r>
            <w:r>
              <w:rPr>
                <w:rStyle w:val="IndexLink"/>
                <w:rtl w:val="true"/>
              </w:rPr>
              <w:tab/>
            </w:r>
            <w:r>
              <w:rPr>
                <w:rStyle w:val="IndexLink"/>
              </w:rPr>
              <w:t>33</w:t>
            </w:r>
          </w:hyperlink>
        </w:p>
        <w:p>
          <w:pPr>
            <w:pStyle w:val="Contents4"/>
            <w:tabs>
              <w:tab w:val="clear" w:pos="8176"/>
              <w:tab w:val="right" w:pos="9026" w:leader="dot"/>
            </w:tabs>
            <w:rPr/>
          </w:pPr>
          <w:hyperlink w:anchor="__RefHeading___Toc1203135_2035185390">
            <w:r>
              <w:rPr>
                <w:webHidden/>
                <w:rStyle w:val="IndexLink"/>
              </w:rPr>
              <w:t>2</w:t>
            </w:r>
            <w:r>
              <w:rPr>
                <w:rStyle w:val="IndexLink"/>
                <w:rtl w:val="true"/>
              </w:rPr>
              <w:t xml:space="preserve">- </w:t>
            </w:r>
            <w:r>
              <w:rPr>
                <w:rStyle w:val="IndexLink"/>
                <w:rtl w:val="true"/>
              </w:rPr>
              <w:t>غاوی بن عبدالعزی</w:t>
            </w:r>
            <w:r>
              <w:rPr>
                <w:rStyle w:val="IndexLink"/>
                <w:rtl w:val="true"/>
              </w:rPr>
              <w:tab/>
            </w:r>
            <w:r>
              <w:rPr>
                <w:rStyle w:val="IndexLink"/>
              </w:rPr>
              <w:t>33</w:t>
            </w:r>
          </w:hyperlink>
        </w:p>
        <w:p>
          <w:pPr>
            <w:pStyle w:val="Contents4"/>
            <w:tabs>
              <w:tab w:val="clear" w:pos="8176"/>
              <w:tab w:val="right" w:pos="9026" w:leader="dot"/>
            </w:tabs>
            <w:rPr/>
          </w:pPr>
          <w:hyperlink w:anchor="__RefHeading___Toc1203137_2035185390">
            <w:r>
              <w:rPr>
                <w:webHidden/>
                <w:rStyle w:val="IndexLink"/>
              </w:rPr>
              <w:t>3</w:t>
            </w:r>
            <w:r>
              <w:rPr>
                <w:rStyle w:val="IndexLink"/>
                <w:rtl w:val="true"/>
              </w:rPr>
              <w:t xml:space="preserve">- </w:t>
            </w:r>
            <w:r>
              <w:rPr>
                <w:rStyle w:val="IndexLink"/>
                <w:rtl w:val="true"/>
              </w:rPr>
              <w:t>زید بن عمرو بن نفیل</w:t>
            </w:r>
            <w:r>
              <w:rPr>
                <w:rStyle w:val="IndexLink"/>
                <w:rtl w:val="true"/>
              </w:rPr>
              <w:tab/>
            </w:r>
            <w:r>
              <w:rPr>
                <w:rStyle w:val="IndexLink"/>
              </w:rPr>
              <w:t>34</w:t>
            </w:r>
          </w:hyperlink>
        </w:p>
        <w:p>
          <w:pPr>
            <w:pStyle w:val="Contents4"/>
            <w:tabs>
              <w:tab w:val="clear" w:pos="8176"/>
              <w:tab w:val="right" w:pos="9026" w:leader="dot"/>
            </w:tabs>
            <w:rPr/>
          </w:pPr>
          <w:hyperlink w:anchor="__RefHeading___Toc1203139_2035185390">
            <w:r>
              <w:rPr>
                <w:webHidden/>
                <w:rStyle w:val="IndexLink"/>
              </w:rPr>
              <w:t>4</w:t>
            </w:r>
            <w:r>
              <w:rPr>
                <w:rStyle w:val="IndexLink"/>
                <w:rtl w:val="true"/>
              </w:rPr>
              <w:t xml:space="preserve">- </w:t>
            </w:r>
            <w:r>
              <w:rPr>
                <w:rStyle w:val="IndexLink"/>
                <w:rtl w:val="true"/>
              </w:rPr>
              <w:t>اعرابی</w:t>
            </w:r>
            <w:r>
              <w:rPr>
                <w:rStyle w:val="IndexLink"/>
                <w:rtl w:val="true"/>
              </w:rPr>
              <w:tab/>
            </w:r>
            <w:r>
              <w:rPr>
                <w:rStyle w:val="IndexLink"/>
              </w:rPr>
              <w:t>35</w:t>
            </w:r>
          </w:hyperlink>
        </w:p>
        <w:p>
          <w:pPr>
            <w:pStyle w:val="Contents4"/>
            <w:tabs>
              <w:tab w:val="clear" w:pos="8176"/>
              <w:tab w:val="right" w:pos="9026" w:leader="dot"/>
            </w:tabs>
            <w:rPr/>
          </w:pPr>
          <w:hyperlink w:anchor="__RefHeading___Toc1203141_2035185390">
            <w:r>
              <w:rPr>
                <w:webHidden/>
                <w:rStyle w:val="IndexLink"/>
              </w:rPr>
              <w:t>5</w:t>
            </w:r>
            <w:r>
              <w:rPr>
                <w:rStyle w:val="IndexLink"/>
                <w:rtl w:val="true"/>
              </w:rPr>
              <w:t xml:space="preserve">- </w:t>
            </w:r>
            <w:r>
              <w:rPr>
                <w:rStyle w:val="IndexLink"/>
                <w:rtl w:val="true"/>
              </w:rPr>
              <w:t>خزاعی بن عبد</w:t>
            </w:r>
            <w:r>
              <w:rPr>
                <w:rStyle w:val="IndexLink"/>
                <w:rtl w:val="true"/>
              </w:rPr>
              <w:tab/>
            </w:r>
            <w:r>
              <w:rPr>
                <w:rStyle w:val="IndexLink"/>
              </w:rPr>
              <w:t>36</w:t>
            </w:r>
          </w:hyperlink>
        </w:p>
        <w:p>
          <w:pPr>
            <w:pStyle w:val="Contents4"/>
            <w:tabs>
              <w:tab w:val="clear" w:pos="8176"/>
              <w:tab w:val="right" w:pos="9026" w:leader="dot"/>
            </w:tabs>
            <w:rPr/>
          </w:pPr>
          <w:hyperlink w:anchor="__RefHeading___Toc1203143_2035185390">
            <w:r>
              <w:rPr>
                <w:webHidden/>
                <w:rStyle w:val="IndexLink"/>
              </w:rPr>
              <w:t>6</w:t>
            </w:r>
            <w:r>
              <w:rPr>
                <w:rStyle w:val="IndexLink"/>
                <w:rtl w:val="true"/>
              </w:rPr>
              <w:t xml:space="preserve">- </w:t>
            </w:r>
            <w:r>
              <w:rPr>
                <w:rStyle w:val="IndexLink"/>
                <w:rtl w:val="true"/>
              </w:rPr>
              <w:t>عبدالرحمن</w:t>
            </w:r>
            <w:r>
              <w:rPr>
                <w:rStyle w:val="IndexLink"/>
                <w:rtl w:val="true"/>
              </w:rPr>
              <w:tab/>
            </w:r>
            <w:r>
              <w:rPr>
                <w:rStyle w:val="IndexLink"/>
              </w:rPr>
              <w:t>36</w:t>
            </w:r>
          </w:hyperlink>
        </w:p>
        <w:p>
          <w:pPr>
            <w:pStyle w:val="Contents3"/>
            <w:tabs>
              <w:tab w:val="clear" w:pos="8459"/>
              <w:tab w:val="right" w:pos="9026" w:leader="dot"/>
            </w:tabs>
            <w:rPr/>
          </w:pPr>
          <w:hyperlink w:anchor="__RefHeading___Toc1203145_2035185390">
            <w:r>
              <w:rPr>
                <w:webHidden/>
                <w:rStyle w:val="IndexLink"/>
                <w:rtl w:val="true"/>
              </w:rPr>
              <w:t>شکستن بت‌ها توسط پیامبر صلی الله علیه و آله وسلم</w:t>
            </w:r>
            <w:r>
              <w:rPr>
                <w:rStyle w:val="IndexLink"/>
                <w:rtl w:val="true"/>
              </w:rPr>
              <w:tab/>
            </w:r>
            <w:r>
              <w:rPr>
                <w:rStyle w:val="IndexLink"/>
              </w:rPr>
              <w:t>37</w:t>
            </w:r>
          </w:hyperlink>
        </w:p>
        <w:p>
          <w:pPr>
            <w:pStyle w:val="Contents3"/>
            <w:tabs>
              <w:tab w:val="clear" w:pos="8459"/>
              <w:tab w:val="right" w:pos="9026" w:leader="dot"/>
            </w:tabs>
            <w:rPr/>
          </w:pPr>
          <w:hyperlink w:anchor="__RefHeading___Toc1203147_2035185390">
            <w:r>
              <w:rPr>
                <w:webHidden/>
                <w:rStyle w:val="IndexLink"/>
                <w:rtl w:val="true"/>
              </w:rPr>
              <w:t>زنده به گور کردن دختران</w:t>
            </w:r>
            <w:r>
              <w:rPr>
                <w:rStyle w:val="IndexLink"/>
                <w:rtl w:val="true"/>
              </w:rPr>
              <w:tab/>
            </w:r>
            <w:r>
              <w:rPr>
                <w:rStyle w:val="IndexLink"/>
              </w:rPr>
              <w:t>39</w:t>
            </w:r>
          </w:hyperlink>
        </w:p>
        <w:p>
          <w:pPr>
            <w:pStyle w:val="Contents3"/>
            <w:tabs>
              <w:tab w:val="clear" w:pos="8459"/>
              <w:tab w:val="right" w:pos="9026" w:leader="dot"/>
            </w:tabs>
            <w:rPr/>
          </w:pPr>
          <w:hyperlink w:anchor="__RefHeading___Toc1203149_2035185390">
            <w:r>
              <w:rPr>
                <w:webHidden/>
                <w:rStyle w:val="IndexLink"/>
                <w:rtl w:val="true"/>
              </w:rPr>
              <w:t>زندگی اقتصادی</w:t>
            </w:r>
            <w:r>
              <w:rPr>
                <w:rStyle w:val="IndexLink"/>
                <w:rtl w:val="true"/>
              </w:rPr>
              <w:tab/>
            </w:r>
            <w:r>
              <w:rPr>
                <w:rStyle w:val="IndexLink"/>
              </w:rPr>
              <w:t>40</w:t>
            </w:r>
          </w:hyperlink>
        </w:p>
        <w:p>
          <w:pPr>
            <w:pStyle w:val="Contents3"/>
            <w:tabs>
              <w:tab w:val="clear" w:pos="8459"/>
              <w:tab w:val="right" w:pos="9026" w:leader="dot"/>
            </w:tabs>
            <w:rPr/>
          </w:pPr>
          <w:hyperlink w:anchor="__RefHeading___Toc1203151_2035185390">
            <w:r>
              <w:rPr>
                <w:webHidden/>
                <w:rStyle w:val="IndexLink"/>
                <w:rtl w:val="true"/>
              </w:rPr>
              <w:t>خواری و ذلت</w:t>
            </w:r>
            <w:r>
              <w:rPr>
                <w:rStyle w:val="IndexLink"/>
                <w:rtl w:val="true"/>
              </w:rPr>
              <w:tab/>
            </w:r>
            <w:r>
              <w:rPr>
                <w:rStyle w:val="IndexLink"/>
              </w:rPr>
              <w:t>41</w:t>
            </w:r>
          </w:hyperlink>
        </w:p>
        <w:p>
          <w:pPr>
            <w:pStyle w:val="Contents3"/>
            <w:tabs>
              <w:tab w:val="clear" w:pos="8459"/>
              <w:tab w:val="right" w:pos="9026" w:leader="dot"/>
            </w:tabs>
            <w:rPr/>
          </w:pPr>
          <w:hyperlink w:anchor="__RefHeading___Toc1203153_2035185390">
            <w:r>
              <w:rPr>
                <w:webHidden/>
                <w:rStyle w:val="IndexLink"/>
                <w:rtl w:val="true"/>
              </w:rPr>
              <w:t>بی‌سوادی</w:t>
            </w:r>
            <w:r>
              <w:rPr>
                <w:rStyle w:val="IndexLink"/>
                <w:rtl w:val="true"/>
              </w:rPr>
              <w:tab/>
            </w:r>
            <w:r>
              <w:rPr>
                <w:rStyle w:val="IndexLink"/>
              </w:rPr>
              <w:t>41</w:t>
            </w:r>
          </w:hyperlink>
        </w:p>
        <w:p>
          <w:pPr>
            <w:pStyle w:val="Contents3"/>
            <w:tabs>
              <w:tab w:val="clear" w:pos="8459"/>
              <w:tab w:val="right" w:pos="9026" w:leader="dot"/>
            </w:tabs>
            <w:rPr/>
          </w:pPr>
          <w:hyperlink w:anchor="__RefHeading___Toc1203155_2035185390">
            <w:r>
              <w:rPr>
                <w:webHidden/>
                <w:rStyle w:val="IndexLink"/>
                <w:rtl w:val="true"/>
              </w:rPr>
              <w:t>حلف‌الفضول</w:t>
            </w:r>
            <w:r>
              <w:rPr>
                <w:rStyle w:val="IndexLink"/>
                <w:rtl w:val="true"/>
              </w:rPr>
              <w:tab/>
            </w:r>
            <w:r>
              <w:rPr>
                <w:rStyle w:val="IndexLink"/>
              </w:rPr>
              <w:t>42</w:t>
            </w:r>
          </w:hyperlink>
        </w:p>
        <w:p>
          <w:pPr>
            <w:pStyle w:val="Contents3"/>
            <w:tabs>
              <w:tab w:val="clear" w:pos="8459"/>
              <w:tab w:val="right" w:pos="9026" w:leader="dot"/>
            </w:tabs>
            <w:rPr/>
          </w:pPr>
          <w:hyperlink w:anchor="__RefHeading___Toc1203157_2035185390">
            <w:r>
              <w:rPr>
                <w:webHidden/>
                <w:rStyle w:val="IndexLink"/>
                <w:rtl w:val="true"/>
              </w:rPr>
              <w:t>دار الندوه</w:t>
            </w:r>
            <w:r>
              <w:rPr>
                <w:rStyle w:val="IndexLink"/>
                <w:rtl w:val="true"/>
              </w:rPr>
              <w:tab/>
            </w:r>
            <w:r>
              <w:rPr>
                <w:rStyle w:val="IndexLink"/>
              </w:rPr>
              <w:t>43</w:t>
            </w:r>
          </w:hyperlink>
        </w:p>
        <w:p>
          <w:pPr>
            <w:pStyle w:val="Contents2"/>
            <w:tabs>
              <w:tab w:val="clear" w:pos="8743"/>
              <w:tab w:val="right" w:pos="9026" w:leader="dot"/>
            </w:tabs>
            <w:rPr/>
          </w:pPr>
          <w:hyperlink w:anchor="__RefHeading___Toc1203159_2035185390">
            <w:r>
              <w:rPr>
                <w:webHidden/>
                <w:rStyle w:val="IndexLink"/>
                <w:rtl w:val="true"/>
              </w:rPr>
              <w:t>تجارت و ازدواج</w:t>
            </w:r>
            <w:r>
              <w:rPr>
                <w:rStyle w:val="IndexLink"/>
                <w:rtl w:val="true"/>
              </w:rPr>
              <w:tab/>
            </w:r>
            <w:r>
              <w:rPr>
                <w:rStyle w:val="IndexLink"/>
              </w:rPr>
              <w:t>44</w:t>
            </w:r>
          </w:hyperlink>
        </w:p>
        <w:p>
          <w:pPr>
            <w:pStyle w:val="Contents3"/>
            <w:tabs>
              <w:tab w:val="clear" w:pos="8459"/>
              <w:tab w:val="right" w:pos="9026" w:leader="dot"/>
            </w:tabs>
            <w:rPr/>
          </w:pPr>
          <w:hyperlink w:anchor="__RefHeading___Toc1203161_20351853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203163_2035185390">
            <w:r>
              <w:rPr>
                <w:webHidden/>
                <w:rStyle w:val="IndexLink"/>
                <w:rtl w:val="true"/>
              </w:rPr>
              <w:t>مضاربه پیامبر صلی الله علیه و آله وسلم با اموال خدیجه</w:t>
            </w:r>
            <w:r>
              <w:rPr>
                <w:rStyle w:val="IndexLink"/>
                <w:rtl w:val="true"/>
              </w:rPr>
              <w:tab/>
            </w:r>
            <w:r>
              <w:rPr>
                <w:rStyle w:val="IndexLink"/>
              </w:rPr>
              <w:t>44</w:t>
            </w:r>
          </w:hyperlink>
        </w:p>
        <w:p>
          <w:pPr>
            <w:pStyle w:val="Contents3"/>
            <w:tabs>
              <w:tab w:val="clear" w:pos="8459"/>
              <w:tab w:val="right" w:pos="9026" w:leader="dot"/>
            </w:tabs>
            <w:rPr/>
          </w:pPr>
          <w:hyperlink w:anchor="__RefHeading___Toc1203165_2035185390">
            <w:r>
              <w:rPr>
                <w:webHidden/>
                <w:rStyle w:val="IndexLink"/>
                <w:rtl w:val="true"/>
              </w:rPr>
              <w:t>شگفتی حضرت خدیجه از پیامبر صلی الله علیه و آله وسلم</w:t>
            </w:r>
            <w:r>
              <w:rPr>
                <w:rStyle w:val="IndexLink"/>
                <w:rtl w:val="true"/>
              </w:rPr>
              <w:tab/>
            </w:r>
            <w:r>
              <w:rPr>
                <w:rStyle w:val="IndexLink"/>
              </w:rPr>
              <w:t>45</w:t>
            </w:r>
          </w:hyperlink>
        </w:p>
        <w:p>
          <w:pPr>
            <w:pStyle w:val="Contents3"/>
            <w:tabs>
              <w:tab w:val="clear" w:pos="8459"/>
              <w:tab w:val="right" w:pos="9026" w:leader="dot"/>
            </w:tabs>
            <w:rPr/>
          </w:pPr>
          <w:hyperlink w:anchor="__RefHeading___Toc1203167_2035185390">
            <w:r>
              <w:rPr>
                <w:webHidden/>
                <w:rStyle w:val="IndexLink"/>
                <w:rtl w:val="true"/>
              </w:rPr>
              <w:t>ازدواج او با پیامبر</w:t>
            </w:r>
            <w:r>
              <w:rPr>
                <w:rStyle w:val="IndexLink"/>
                <w:rtl w:val="true"/>
              </w:rPr>
              <w:t>(</w:t>
            </w:r>
            <w:r>
              <w:rPr>
                <w:rStyle w:val="IndexLink"/>
                <w:rtl w:val="true"/>
              </w:rPr>
              <w:t>ص</w:t>
            </w:r>
            <w:r>
              <w:rPr>
                <w:rStyle w:val="IndexLink"/>
                <w:rtl w:val="true"/>
              </w:rPr>
              <w:t>)</w:t>
              <w:tab/>
            </w:r>
            <w:r>
              <w:rPr>
                <w:rStyle w:val="IndexLink"/>
              </w:rPr>
              <w:t>46</w:t>
            </w:r>
          </w:hyperlink>
        </w:p>
        <w:p>
          <w:pPr>
            <w:pStyle w:val="Contents3"/>
            <w:tabs>
              <w:tab w:val="clear" w:pos="8459"/>
              <w:tab w:val="right" w:pos="9026" w:leader="dot"/>
            </w:tabs>
            <w:rPr/>
          </w:pPr>
          <w:hyperlink w:anchor="__RefHeading___Toc1203169_2035185390">
            <w:r>
              <w:rPr>
                <w:webHidden/>
                <w:rStyle w:val="IndexLink"/>
                <w:rtl w:val="true"/>
              </w:rPr>
              <w:t>خطبه‌ی ابوطالب</w:t>
            </w:r>
            <w:r>
              <w:rPr>
                <w:rStyle w:val="IndexLink"/>
                <w:rtl w:val="true"/>
              </w:rPr>
              <w:tab/>
            </w:r>
            <w:r>
              <w:rPr>
                <w:rStyle w:val="IndexLink"/>
              </w:rPr>
              <w:t>47</w:t>
            </w:r>
          </w:hyperlink>
        </w:p>
        <w:p>
          <w:pPr>
            <w:pStyle w:val="Contents3"/>
            <w:tabs>
              <w:tab w:val="clear" w:pos="8459"/>
              <w:tab w:val="right" w:pos="9026" w:leader="dot"/>
            </w:tabs>
            <w:rPr/>
          </w:pPr>
          <w:hyperlink w:anchor="__RefHeading___Toc1203171_2035185390">
            <w:r>
              <w:rPr>
                <w:webHidden/>
                <w:rStyle w:val="IndexLink"/>
                <w:rtl w:val="true"/>
              </w:rPr>
              <w:t>بخشش اموال حضرت خدیجه به پیامبر</w:t>
            </w:r>
            <w:r>
              <w:rPr>
                <w:rStyle w:val="IndexLink"/>
                <w:rtl w:val="true"/>
              </w:rPr>
              <w:t>(</w:t>
            </w:r>
            <w:r>
              <w:rPr>
                <w:rStyle w:val="IndexLink"/>
                <w:rtl w:val="true"/>
              </w:rPr>
              <w:t>ص</w:t>
            </w:r>
            <w:r>
              <w:rPr>
                <w:rStyle w:val="IndexLink"/>
                <w:rtl w:val="true"/>
              </w:rPr>
              <w:t>)</w:t>
              <w:tab/>
            </w:r>
            <w:r>
              <w:rPr>
                <w:rStyle w:val="IndexLink"/>
              </w:rPr>
              <w:t>49</w:t>
            </w:r>
          </w:hyperlink>
        </w:p>
        <w:p>
          <w:pPr>
            <w:pStyle w:val="Contents3"/>
            <w:tabs>
              <w:tab w:val="clear" w:pos="8459"/>
              <w:tab w:val="right" w:pos="9026" w:leader="dot"/>
            </w:tabs>
            <w:rPr/>
          </w:pPr>
          <w:hyperlink w:anchor="__RefHeading___Toc1203173_2035185390">
            <w:r>
              <w:rPr>
                <w:webHidden/>
                <w:rStyle w:val="IndexLink"/>
                <w:rtl w:val="true"/>
              </w:rPr>
              <w:t>ازدواج‌های پیشین حضرت خدیجه</w:t>
            </w:r>
            <w:r>
              <w:rPr>
                <w:rStyle w:val="IndexLink"/>
                <w:rtl w:val="true"/>
              </w:rPr>
              <w:t>(</w:t>
            </w:r>
            <w:r>
              <w:rPr>
                <w:rStyle w:val="IndexLink"/>
                <w:rtl w:val="true"/>
              </w:rPr>
              <w:t>ع</w:t>
            </w:r>
            <w:r>
              <w:rPr>
                <w:rStyle w:val="IndexLink"/>
                <w:rtl w:val="true"/>
              </w:rPr>
              <w:t>)</w:t>
              <w:tab/>
            </w:r>
            <w:r>
              <w:rPr>
                <w:rStyle w:val="IndexLink"/>
              </w:rPr>
              <w:t>49</w:t>
            </w:r>
          </w:hyperlink>
        </w:p>
        <w:p>
          <w:pPr>
            <w:pStyle w:val="Contents3"/>
            <w:tabs>
              <w:tab w:val="clear" w:pos="8459"/>
              <w:tab w:val="right" w:pos="9026" w:leader="dot"/>
            </w:tabs>
            <w:rPr/>
          </w:pPr>
          <w:hyperlink w:anchor="__RefHeading___Toc1203175_2035185390">
            <w:r>
              <w:rPr>
                <w:webHidden/>
                <w:rStyle w:val="IndexLink"/>
                <w:rtl w:val="true"/>
              </w:rPr>
              <w:t>فرزندان</w:t>
            </w:r>
            <w:r>
              <w:rPr>
                <w:rStyle w:val="IndexLink"/>
                <w:rtl w:val="true"/>
              </w:rPr>
              <w:tab/>
            </w:r>
            <w:r>
              <w:rPr>
                <w:rStyle w:val="IndexLink"/>
              </w:rPr>
              <w:t>50</w:t>
            </w:r>
          </w:hyperlink>
        </w:p>
        <w:p>
          <w:pPr>
            <w:pStyle w:val="Contents3"/>
            <w:tabs>
              <w:tab w:val="clear" w:pos="8459"/>
              <w:tab w:val="right" w:pos="9026" w:leader="dot"/>
            </w:tabs>
            <w:rPr/>
          </w:pPr>
          <w:hyperlink w:anchor="__RefHeading___Toc1203177_2035185390">
            <w:r>
              <w:rPr>
                <w:webHidden/>
                <w:rStyle w:val="IndexLink"/>
                <w:rtl w:val="true"/>
              </w:rPr>
              <w:t>ولادت حضرت فاطمه</w:t>
            </w:r>
            <w:r>
              <w:rPr>
                <w:rStyle w:val="IndexLink"/>
                <w:rtl w:val="true"/>
              </w:rPr>
              <w:t>(</w:t>
            </w:r>
            <w:r>
              <w:rPr>
                <w:rStyle w:val="IndexLink"/>
                <w:rtl w:val="true"/>
              </w:rPr>
              <w:t>س</w:t>
            </w:r>
            <w:r>
              <w:rPr>
                <w:rStyle w:val="IndexLink"/>
                <w:rtl w:val="true"/>
              </w:rPr>
              <w:t>)</w:t>
              <w:tab/>
            </w:r>
            <w:r>
              <w:rPr>
                <w:rStyle w:val="IndexLink"/>
              </w:rPr>
              <w:t>53</w:t>
            </w:r>
          </w:hyperlink>
        </w:p>
        <w:p>
          <w:pPr>
            <w:pStyle w:val="Contents3"/>
            <w:tabs>
              <w:tab w:val="clear" w:pos="8459"/>
              <w:tab w:val="right" w:pos="9026" w:leader="dot"/>
            </w:tabs>
            <w:rPr/>
          </w:pPr>
          <w:hyperlink w:anchor="__RefHeading___Toc1203179_2035185390">
            <w:r>
              <w:rPr>
                <w:webHidden/>
                <w:rStyle w:val="IndexLink"/>
                <w:rtl w:val="true"/>
              </w:rPr>
              <w:t>القاب حضرت فاطمه</w:t>
            </w:r>
            <w:r>
              <w:rPr>
                <w:rStyle w:val="IndexLink"/>
                <w:rtl w:val="true"/>
              </w:rPr>
              <w:t>(</w:t>
            </w:r>
            <w:r>
              <w:rPr>
                <w:rStyle w:val="IndexLink"/>
                <w:rtl w:val="true"/>
              </w:rPr>
              <w:t>س</w:t>
            </w:r>
            <w:r>
              <w:rPr>
                <w:rStyle w:val="IndexLink"/>
                <w:rtl w:val="true"/>
              </w:rPr>
              <w:t>)</w:t>
              <w:tab/>
            </w:r>
            <w:r>
              <w:rPr>
                <w:rStyle w:val="IndexLink"/>
              </w:rPr>
              <w:t>53</w:t>
            </w:r>
          </w:hyperlink>
        </w:p>
        <w:p>
          <w:pPr>
            <w:pStyle w:val="Contents3"/>
            <w:tabs>
              <w:tab w:val="clear" w:pos="8459"/>
              <w:tab w:val="right" w:pos="9026" w:leader="dot"/>
            </w:tabs>
            <w:rPr/>
          </w:pPr>
          <w:hyperlink w:anchor="__RefHeading___Toc1203181_2035185390">
            <w:r>
              <w:rPr>
                <w:webHidden/>
                <w:rStyle w:val="IndexLink"/>
                <w:rtl w:val="true"/>
              </w:rPr>
              <w:t>کنیه آن حضرت</w:t>
            </w:r>
            <w:r>
              <w:rPr>
                <w:rStyle w:val="IndexLink"/>
                <w:rtl w:val="true"/>
              </w:rPr>
              <w:t>(</w:t>
            </w:r>
            <w:r>
              <w:rPr>
                <w:rStyle w:val="IndexLink"/>
                <w:rtl w:val="true"/>
              </w:rPr>
              <w:t>س</w:t>
            </w:r>
            <w:r>
              <w:rPr>
                <w:rStyle w:val="IndexLink"/>
                <w:rtl w:val="true"/>
              </w:rPr>
              <w:t>)</w:t>
              <w:tab/>
            </w:r>
            <w:r>
              <w:rPr>
                <w:rStyle w:val="IndexLink"/>
              </w:rPr>
              <w:t>55</w:t>
            </w:r>
          </w:hyperlink>
        </w:p>
        <w:p>
          <w:pPr>
            <w:pStyle w:val="Contents3"/>
            <w:tabs>
              <w:tab w:val="clear" w:pos="8459"/>
              <w:tab w:val="right" w:pos="9026" w:leader="dot"/>
            </w:tabs>
            <w:rPr/>
          </w:pPr>
          <w:hyperlink w:anchor="__RefHeading___Toc1203183_2035185390">
            <w:r>
              <w:rPr>
                <w:webHidden/>
                <w:rStyle w:val="IndexLink"/>
                <w:rtl w:val="true"/>
              </w:rPr>
              <w:t>شباهت حضرت زهرا</w:t>
            </w:r>
            <w:r>
              <w:rPr>
                <w:rStyle w:val="IndexLink"/>
                <w:rtl w:val="true"/>
              </w:rPr>
              <w:t>(</w:t>
            </w:r>
            <w:r>
              <w:rPr>
                <w:rStyle w:val="IndexLink"/>
                <w:rtl w:val="true"/>
              </w:rPr>
              <w:t>س</w:t>
            </w:r>
            <w:r>
              <w:rPr>
                <w:rStyle w:val="IndexLink"/>
                <w:rtl w:val="true"/>
              </w:rPr>
              <w:t xml:space="preserve">) </w:t>
            </w:r>
            <w:r>
              <w:rPr>
                <w:rStyle w:val="IndexLink"/>
                <w:rtl w:val="true"/>
              </w:rPr>
              <w:t>به پدرش</w:t>
            </w:r>
            <w:r>
              <w:rPr>
                <w:rStyle w:val="IndexLink"/>
                <w:rtl w:val="true"/>
              </w:rPr>
              <w:t>(</w:t>
            </w:r>
            <w:r>
              <w:rPr>
                <w:rStyle w:val="IndexLink"/>
                <w:rtl w:val="true"/>
              </w:rPr>
              <w:t>ص</w:t>
            </w:r>
            <w:r>
              <w:rPr>
                <w:rStyle w:val="IndexLink"/>
                <w:rtl w:val="true"/>
              </w:rPr>
              <w:t>)</w:t>
              <w:tab/>
            </w:r>
            <w:r>
              <w:rPr>
                <w:rStyle w:val="IndexLink"/>
              </w:rPr>
              <w:t>56</w:t>
            </w:r>
          </w:hyperlink>
        </w:p>
        <w:p>
          <w:pPr>
            <w:pStyle w:val="Contents3"/>
            <w:tabs>
              <w:tab w:val="clear" w:pos="8459"/>
              <w:tab w:val="right" w:pos="9026" w:leader="dot"/>
            </w:tabs>
            <w:rPr/>
          </w:pPr>
          <w:hyperlink w:anchor="__RefHeading___Toc1203185_2035185390">
            <w:r>
              <w:rPr>
                <w:webHidden/>
                <w:rStyle w:val="IndexLink"/>
                <w:rtl w:val="true"/>
              </w:rPr>
              <w:t>احادیث پیامبر صلی الله علیه و آله وسلم در فضیلت فاطمه</w:t>
            </w:r>
            <w:r>
              <w:rPr>
                <w:rStyle w:val="IndexLink"/>
                <w:rtl w:val="true"/>
              </w:rPr>
              <w:t>(</w:t>
            </w:r>
            <w:r>
              <w:rPr>
                <w:rStyle w:val="IndexLink"/>
                <w:rtl w:val="true"/>
              </w:rPr>
              <w:t>س</w:t>
            </w:r>
            <w:r>
              <w:rPr>
                <w:rStyle w:val="IndexLink"/>
                <w:rtl w:val="true"/>
              </w:rPr>
              <w:t>)</w:t>
              <w:tab/>
            </w:r>
            <w:r>
              <w:rPr>
                <w:rStyle w:val="IndexLink"/>
              </w:rPr>
              <w:t>57</w:t>
            </w:r>
          </w:hyperlink>
        </w:p>
        <w:p>
          <w:pPr>
            <w:pStyle w:val="Contents3"/>
            <w:tabs>
              <w:tab w:val="clear" w:pos="8459"/>
              <w:tab w:val="right" w:pos="9026" w:leader="dot"/>
            </w:tabs>
            <w:rPr/>
          </w:pPr>
          <w:hyperlink w:anchor="__RefHeading___Toc1203187_2035185390">
            <w:r>
              <w:rPr>
                <w:webHidden/>
                <w:rStyle w:val="IndexLink"/>
                <w:rtl w:val="true"/>
              </w:rPr>
              <w:t>حضرت زهرا</w:t>
            </w:r>
            <w:r>
              <w:rPr>
                <w:rStyle w:val="IndexLink"/>
                <w:rtl w:val="true"/>
              </w:rPr>
              <w:t>(</w:t>
            </w:r>
            <w:r>
              <w:rPr>
                <w:rStyle w:val="IndexLink"/>
                <w:rtl w:val="true"/>
              </w:rPr>
              <w:t>س</w:t>
            </w:r>
            <w:r>
              <w:rPr>
                <w:rStyle w:val="IndexLink"/>
                <w:rtl w:val="true"/>
              </w:rPr>
              <w:t xml:space="preserve">) </w:t>
            </w:r>
            <w:r>
              <w:rPr>
                <w:rStyle w:val="IndexLink"/>
                <w:rtl w:val="true"/>
              </w:rPr>
              <w:t>در عصر پدر گرامی‌اش</w:t>
            </w:r>
            <w:r>
              <w:rPr>
                <w:rStyle w:val="IndexLink"/>
                <w:rtl w:val="true"/>
              </w:rPr>
              <w:tab/>
            </w:r>
            <w:r>
              <w:rPr>
                <w:rStyle w:val="IndexLink"/>
              </w:rPr>
              <w:t>58</w:t>
            </w:r>
          </w:hyperlink>
        </w:p>
        <w:p>
          <w:pPr>
            <w:pStyle w:val="Contents3"/>
            <w:tabs>
              <w:tab w:val="clear" w:pos="8459"/>
              <w:tab w:val="right" w:pos="9026" w:leader="dot"/>
            </w:tabs>
            <w:rPr/>
          </w:pPr>
          <w:hyperlink w:anchor="__RefHeading___Toc1203189_2035185390">
            <w:r>
              <w:rPr>
                <w:webHidden/>
                <w:rStyle w:val="IndexLink"/>
                <w:rtl w:val="true"/>
              </w:rPr>
              <w:t>زندگی حضرت زهرا</w:t>
            </w:r>
            <w:r>
              <w:rPr>
                <w:rStyle w:val="IndexLink"/>
                <w:rtl w:val="true"/>
              </w:rPr>
              <w:t>(</w:t>
            </w:r>
            <w:r>
              <w:rPr>
                <w:rStyle w:val="IndexLink"/>
                <w:rtl w:val="true"/>
              </w:rPr>
              <w:t>س</w:t>
            </w:r>
            <w:r>
              <w:rPr>
                <w:rStyle w:val="IndexLink"/>
                <w:rtl w:val="true"/>
              </w:rPr>
              <w:t>)</w:t>
            </w:r>
            <w:r>
              <w:rPr>
                <w:rStyle w:val="IndexLink"/>
                <w:rtl w:val="true"/>
              </w:rPr>
              <w:t>، بعد از وفات پیامبر</w:t>
            </w:r>
            <w:r>
              <w:rPr>
                <w:rStyle w:val="IndexLink"/>
                <w:rtl w:val="true"/>
              </w:rPr>
              <w:t>(</w:t>
            </w:r>
            <w:r>
              <w:rPr>
                <w:rStyle w:val="IndexLink"/>
                <w:rtl w:val="true"/>
              </w:rPr>
              <w:t>ص</w:t>
            </w:r>
            <w:r>
              <w:rPr>
                <w:rStyle w:val="IndexLink"/>
                <w:rtl w:val="true"/>
              </w:rPr>
              <w:t>)</w:t>
              <w:tab/>
            </w:r>
            <w:r>
              <w:rPr>
                <w:rStyle w:val="IndexLink"/>
              </w:rPr>
              <w:t>59</w:t>
            </w:r>
          </w:hyperlink>
        </w:p>
        <w:p>
          <w:pPr>
            <w:pStyle w:val="Contents3"/>
            <w:tabs>
              <w:tab w:val="clear" w:pos="8459"/>
              <w:tab w:val="right" w:pos="9026" w:leader="dot"/>
            </w:tabs>
            <w:rPr/>
          </w:pPr>
          <w:hyperlink w:anchor="__RefHeading___Toc1203191_2035185390">
            <w:r>
              <w:rPr>
                <w:webHidden/>
                <w:rStyle w:val="IndexLink"/>
                <w:rtl w:val="true"/>
              </w:rPr>
              <w:t>به سوی بهشت برین</w:t>
            </w:r>
            <w:r>
              <w:rPr>
                <w:rStyle w:val="IndexLink"/>
                <w:rtl w:val="true"/>
              </w:rPr>
              <w:tab/>
            </w:r>
            <w:r>
              <w:rPr>
                <w:rStyle w:val="IndexLink"/>
              </w:rPr>
              <w:t>61</w:t>
            </w:r>
          </w:hyperlink>
        </w:p>
        <w:p>
          <w:pPr>
            <w:pStyle w:val="Contents3"/>
            <w:tabs>
              <w:tab w:val="clear" w:pos="8459"/>
              <w:tab w:val="right" w:pos="9026" w:leader="dot"/>
            </w:tabs>
            <w:rPr/>
          </w:pPr>
          <w:hyperlink w:anchor="__RefHeading___Toc1203193_2035185390">
            <w:r>
              <w:rPr>
                <w:webHidden/>
                <w:rStyle w:val="IndexLink"/>
                <w:rtl w:val="true"/>
              </w:rPr>
              <w:t>زینب</w:t>
            </w:r>
            <w:r>
              <w:rPr>
                <w:rStyle w:val="IndexLink"/>
                <w:rtl w:val="true"/>
              </w:rPr>
              <w:tab/>
            </w:r>
            <w:r>
              <w:rPr>
                <w:rStyle w:val="IndexLink"/>
              </w:rPr>
              <w:t>64</w:t>
            </w:r>
          </w:hyperlink>
        </w:p>
        <w:p>
          <w:pPr>
            <w:pStyle w:val="Contents3"/>
            <w:tabs>
              <w:tab w:val="clear" w:pos="8459"/>
              <w:tab w:val="right" w:pos="9026" w:leader="dot"/>
            </w:tabs>
            <w:rPr/>
          </w:pPr>
          <w:hyperlink w:anchor="__RefHeading___Toc1203195_2035185390">
            <w:r>
              <w:rPr>
                <w:webHidden/>
                <w:rStyle w:val="IndexLink"/>
                <w:rtl w:val="true"/>
              </w:rPr>
              <w:t>رقیه</w:t>
            </w:r>
            <w:r>
              <w:rPr>
                <w:rStyle w:val="IndexLink"/>
                <w:rtl w:val="true"/>
              </w:rPr>
              <w:tab/>
            </w:r>
            <w:r>
              <w:rPr>
                <w:rStyle w:val="IndexLink"/>
              </w:rPr>
              <w:t>66</w:t>
            </w:r>
          </w:hyperlink>
        </w:p>
        <w:p>
          <w:pPr>
            <w:pStyle w:val="Contents3"/>
            <w:tabs>
              <w:tab w:val="clear" w:pos="8459"/>
              <w:tab w:val="right" w:pos="9026" w:leader="dot"/>
            </w:tabs>
            <w:rPr/>
          </w:pPr>
          <w:hyperlink w:anchor="__RefHeading___Toc1203197_2035185390">
            <w:r>
              <w:rPr>
                <w:webHidden/>
                <w:rStyle w:val="IndexLink"/>
                <w:rtl w:val="true"/>
              </w:rPr>
              <w:t>ام کلثوم</w:t>
            </w:r>
            <w:r>
              <w:rPr>
                <w:rStyle w:val="IndexLink"/>
                <w:rtl w:val="true"/>
              </w:rPr>
              <w:tab/>
            </w:r>
            <w:r>
              <w:rPr>
                <w:rStyle w:val="IndexLink"/>
              </w:rPr>
              <w:t>67</w:t>
            </w:r>
          </w:hyperlink>
        </w:p>
        <w:p>
          <w:pPr>
            <w:pStyle w:val="Contents3"/>
            <w:tabs>
              <w:tab w:val="clear" w:pos="8459"/>
              <w:tab w:val="right" w:pos="9026" w:leader="dot"/>
            </w:tabs>
            <w:rPr/>
          </w:pPr>
          <w:hyperlink w:anchor="__RefHeading___Toc1203199_2035185390">
            <w:r>
              <w:rPr>
                <w:webHidden/>
                <w:rStyle w:val="IndexLink"/>
                <w:rtl w:val="true"/>
              </w:rPr>
              <w:t>علت وفات او</w:t>
            </w:r>
            <w:r>
              <w:rPr>
                <w:rStyle w:val="IndexLink"/>
                <w:rtl w:val="true"/>
              </w:rPr>
              <w:tab/>
            </w:r>
            <w:r>
              <w:rPr>
                <w:rStyle w:val="IndexLink"/>
              </w:rPr>
              <w:t>67</w:t>
            </w:r>
          </w:hyperlink>
        </w:p>
        <w:p>
          <w:pPr>
            <w:pStyle w:val="Contents2"/>
            <w:tabs>
              <w:tab w:val="clear" w:pos="8743"/>
              <w:tab w:val="right" w:pos="9026" w:leader="dot"/>
            </w:tabs>
            <w:rPr/>
          </w:pPr>
          <w:hyperlink w:anchor="__RefHeading___Toc1203201_2035185390">
            <w:r>
              <w:rPr>
                <w:webHidden/>
                <w:rStyle w:val="IndexLink"/>
                <w:rtl w:val="true"/>
              </w:rPr>
              <w:t>حضرت خدیجه</w:t>
            </w:r>
            <w:r>
              <w:rPr>
                <w:rStyle w:val="IndexLink"/>
                <w:rtl w:val="true"/>
              </w:rPr>
              <w:t>(</w:t>
            </w:r>
            <w:r>
              <w:rPr>
                <w:rStyle w:val="IndexLink"/>
                <w:rtl w:val="true"/>
              </w:rPr>
              <w:t>س</w:t>
            </w:r>
            <w:r>
              <w:rPr>
                <w:rStyle w:val="IndexLink"/>
                <w:rtl w:val="true"/>
              </w:rPr>
              <w:t xml:space="preserve">) </w:t>
            </w:r>
            <w:r>
              <w:rPr>
                <w:rStyle w:val="IndexLink"/>
                <w:rtl w:val="true"/>
              </w:rPr>
              <w:t>پیشتاز جهاد در اسلام</w:t>
            </w:r>
            <w:r>
              <w:rPr>
                <w:rStyle w:val="IndexLink"/>
                <w:rtl w:val="true"/>
              </w:rPr>
              <w:tab/>
            </w:r>
            <w:r>
              <w:rPr>
                <w:rStyle w:val="IndexLink"/>
              </w:rPr>
              <w:t>69</w:t>
            </w:r>
          </w:hyperlink>
        </w:p>
        <w:p>
          <w:pPr>
            <w:pStyle w:val="Contents3"/>
            <w:tabs>
              <w:tab w:val="clear" w:pos="8459"/>
              <w:tab w:val="right" w:pos="9026" w:leader="dot"/>
            </w:tabs>
            <w:rPr/>
          </w:pPr>
          <w:hyperlink w:anchor="__RefHeading___Toc1203203_203518539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203205_2035185390">
            <w:r>
              <w:rPr>
                <w:webHidden/>
                <w:rStyle w:val="IndexLink"/>
                <w:rtl w:val="true"/>
              </w:rPr>
              <w:t>در غار حرا</w:t>
            </w:r>
            <w:r>
              <w:rPr>
                <w:rStyle w:val="IndexLink"/>
                <w:rtl w:val="true"/>
              </w:rPr>
              <w:tab/>
            </w:r>
            <w:r>
              <w:rPr>
                <w:rStyle w:val="IndexLink"/>
              </w:rPr>
              <w:t>70</w:t>
            </w:r>
          </w:hyperlink>
        </w:p>
        <w:p>
          <w:pPr>
            <w:pStyle w:val="Contents3"/>
            <w:tabs>
              <w:tab w:val="clear" w:pos="8459"/>
              <w:tab w:val="right" w:pos="9026" w:leader="dot"/>
            </w:tabs>
            <w:rPr/>
          </w:pPr>
          <w:hyperlink w:anchor="__RefHeading___Toc1203207_2035185390">
            <w:r>
              <w:rPr>
                <w:webHidden/>
                <w:rStyle w:val="IndexLink"/>
                <w:rtl w:val="true"/>
              </w:rPr>
              <w:t>وحی</w:t>
            </w:r>
            <w:r>
              <w:rPr>
                <w:rStyle w:val="IndexLink"/>
                <w:rtl w:val="true"/>
              </w:rPr>
              <w:tab/>
            </w:r>
            <w:r>
              <w:rPr>
                <w:rStyle w:val="IndexLink"/>
              </w:rPr>
              <w:t>72</w:t>
            </w:r>
          </w:hyperlink>
        </w:p>
        <w:p>
          <w:pPr>
            <w:pStyle w:val="Contents3"/>
            <w:tabs>
              <w:tab w:val="clear" w:pos="8459"/>
              <w:tab w:val="right" w:pos="9026" w:leader="dot"/>
            </w:tabs>
            <w:rPr/>
          </w:pPr>
          <w:hyperlink w:anchor="__RefHeading___Toc1203209_2035185390">
            <w:r>
              <w:rPr>
                <w:webHidden/>
                <w:rStyle w:val="IndexLink"/>
                <w:rtl w:val="true"/>
              </w:rPr>
              <w:t>گفتگو با حضرت خدیجه</w:t>
            </w:r>
            <w:r>
              <w:rPr>
                <w:rStyle w:val="IndexLink"/>
                <w:rtl w:val="true"/>
              </w:rPr>
              <w:tab/>
            </w:r>
            <w:r>
              <w:rPr>
                <w:rStyle w:val="IndexLink"/>
              </w:rPr>
              <w:t>72</w:t>
            </w:r>
          </w:hyperlink>
        </w:p>
        <w:p>
          <w:pPr>
            <w:pStyle w:val="Contents3"/>
            <w:tabs>
              <w:tab w:val="clear" w:pos="8459"/>
              <w:tab w:val="right" w:pos="9026" w:leader="dot"/>
            </w:tabs>
            <w:rPr/>
          </w:pPr>
          <w:hyperlink w:anchor="__RefHeading___Toc1203211_2035185390">
            <w:r>
              <w:rPr>
                <w:webHidden/>
                <w:rStyle w:val="IndexLink"/>
                <w:rtl w:val="true"/>
              </w:rPr>
              <w:t>حضرت خدیجه با ورقه</w:t>
            </w:r>
            <w:r>
              <w:rPr>
                <w:rStyle w:val="IndexLink"/>
                <w:rtl w:val="true"/>
              </w:rPr>
              <w:tab/>
            </w:r>
            <w:r>
              <w:rPr>
                <w:rStyle w:val="IndexLink"/>
              </w:rPr>
              <w:t>73</w:t>
            </w:r>
          </w:hyperlink>
        </w:p>
        <w:p>
          <w:pPr>
            <w:pStyle w:val="Contents3"/>
            <w:tabs>
              <w:tab w:val="clear" w:pos="8459"/>
              <w:tab w:val="right" w:pos="9026" w:leader="dot"/>
            </w:tabs>
            <w:rPr/>
          </w:pPr>
          <w:hyperlink w:anchor="__RefHeading___Toc1203213_2035185390">
            <w:r>
              <w:rPr>
                <w:webHidden/>
                <w:rStyle w:val="IndexLink"/>
                <w:rtl w:val="true"/>
              </w:rPr>
              <w:t>اسلام خدیجه و علی‘</w:t>
            </w:r>
            <w:r>
              <w:rPr>
                <w:rStyle w:val="IndexLink"/>
                <w:rtl w:val="true"/>
              </w:rPr>
              <w:tab/>
            </w:r>
            <w:r>
              <w:rPr>
                <w:rStyle w:val="IndexLink"/>
              </w:rPr>
              <w:t>75</w:t>
            </w:r>
          </w:hyperlink>
        </w:p>
        <w:p>
          <w:pPr>
            <w:pStyle w:val="Contents3"/>
            <w:tabs>
              <w:tab w:val="clear" w:pos="8459"/>
              <w:tab w:val="right" w:pos="9026" w:leader="dot"/>
            </w:tabs>
            <w:rPr/>
          </w:pPr>
          <w:hyperlink w:anchor="__RefHeading___Toc1203215_2035185390">
            <w:r>
              <w:rPr>
                <w:webHidden/>
                <w:rStyle w:val="IndexLink"/>
                <w:rtl w:val="true"/>
              </w:rPr>
              <w:t>نماز پیامبر صلی الله علیه و آله وسلم در کعبه</w:t>
            </w:r>
            <w:r>
              <w:rPr>
                <w:rStyle w:val="IndexLink"/>
                <w:rtl w:val="true"/>
              </w:rPr>
              <w:tab/>
            </w:r>
            <w:r>
              <w:rPr>
                <w:rStyle w:val="IndexLink"/>
              </w:rPr>
              <w:t>75</w:t>
            </w:r>
          </w:hyperlink>
        </w:p>
        <w:p>
          <w:pPr>
            <w:pStyle w:val="Contents3"/>
            <w:tabs>
              <w:tab w:val="clear" w:pos="8459"/>
              <w:tab w:val="right" w:pos="9026" w:leader="dot"/>
            </w:tabs>
            <w:rPr/>
          </w:pPr>
          <w:hyperlink w:anchor="__RefHeading___Toc1203217_2035185390">
            <w:r>
              <w:rPr>
                <w:webHidden/>
                <w:rStyle w:val="IndexLink"/>
                <w:rtl w:val="true"/>
              </w:rPr>
              <w:t>طواف کعبه توسط پیامبر</w:t>
            </w:r>
            <w:r>
              <w:rPr>
                <w:rStyle w:val="IndexLink"/>
                <w:rtl w:val="true"/>
              </w:rPr>
              <w:t>(</w:t>
            </w:r>
            <w:r>
              <w:rPr>
                <w:rStyle w:val="IndexLink"/>
                <w:rtl w:val="true"/>
              </w:rPr>
              <w:t>ص</w:t>
            </w:r>
            <w:r>
              <w:rPr>
                <w:rStyle w:val="IndexLink"/>
                <w:rtl w:val="true"/>
              </w:rPr>
              <w:t>)</w:t>
              <w:tab/>
            </w:r>
            <w:r>
              <w:rPr>
                <w:rStyle w:val="IndexLink"/>
              </w:rPr>
              <w:t>77</w:t>
            </w:r>
          </w:hyperlink>
        </w:p>
        <w:p>
          <w:pPr>
            <w:pStyle w:val="Contents3"/>
            <w:tabs>
              <w:tab w:val="clear" w:pos="8459"/>
              <w:tab w:val="right" w:pos="9026" w:leader="dot"/>
            </w:tabs>
            <w:rPr/>
          </w:pPr>
          <w:hyperlink w:anchor="__RefHeading___Toc1203219_2035185390">
            <w:r>
              <w:rPr>
                <w:webHidden/>
                <w:rStyle w:val="IndexLink"/>
                <w:rtl w:val="true"/>
              </w:rPr>
              <w:t>دعوت پنهانی به اسلام</w:t>
            </w:r>
            <w:r>
              <w:rPr>
                <w:rStyle w:val="IndexLink"/>
                <w:rtl w:val="true"/>
              </w:rPr>
              <w:tab/>
            </w:r>
            <w:r>
              <w:rPr>
                <w:rStyle w:val="IndexLink"/>
              </w:rPr>
              <w:t>78</w:t>
            </w:r>
          </w:hyperlink>
        </w:p>
        <w:p>
          <w:pPr>
            <w:pStyle w:val="Contents3"/>
            <w:tabs>
              <w:tab w:val="clear" w:pos="8459"/>
              <w:tab w:val="right" w:pos="9026" w:leader="dot"/>
            </w:tabs>
            <w:rPr/>
          </w:pPr>
          <w:hyperlink w:anchor="__RefHeading___Toc1203221_2035185390">
            <w:r>
              <w:rPr>
                <w:webHidden/>
                <w:rStyle w:val="IndexLink"/>
                <w:rtl w:val="true"/>
              </w:rPr>
              <w:t>دعوت آشکار</w:t>
            </w:r>
            <w:r>
              <w:rPr>
                <w:rStyle w:val="IndexLink"/>
                <w:rtl w:val="true"/>
              </w:rPr>
              <w:tab/>
            </w:r>
            <w:r>
              <w:rPr>
                <w:rStyle w:val="IndexLink"/>
              </w:rPr>
              <w:t>81</w:t>
            </w:r>
          </w:hyperlink>
        </w:p>
        <w:p>
          <w:pPr>
            <w:pStyle w:val="Contents3"/>
            <w:tabs>
              <w:tab w:val="clear" w:pos="8459"/>
              <w:tab w:val="right" w:pos="9026" w:leader="dot"/>
            </w:tabs>
            <w:rPr/>
          </w:pPr>
          <w:hyperlink w:anchor="__RefHeading___Toc1203223_2035185390">
            <w:r>
              <w:rPr>
                <w:webHidden/>
                <w:rStyle w:val="IndexLink"/>
                <w:rtl w:val="true"/>
              </w:rPr>
              <w:t>ترس قریش</w:t>
            </w:r>
            <w:r>
              <w:rPr>
                <w:rStyle w:val="IndexLink"/>
                <w:rtl w:val="true"/>
              </w:rPr>
              <w:tab/>
            </w:r>
            <w:r>
              <w:rPr>
                <w:rStyle w:val="IndexLink"/>
              </w:rPr>
              <w:t>83</w:t>
            </w:r>
          </w:hyperlink>
        </w:p>
        <w:p>
          <w:pPr>
            <w:pStyle w:val="Contents3"/>
            <w:tabs>
              <w:tab w:val="clear" w:pos="8459"/>
              <w:tab w:val="right" w:pos="9026" w:leader="dot"/>
            </w:tabs>
            <w:rPr/>
          </w:pPr>
          <w:hyperlink w:anchor="__RefHeading___Toc1203225_2035185390">
            <w:r>
              <w:rPr>
                <w:webHidden/>
                <w:rStyle w:val="IndexLink"/>
                <w:rtl w:val="true"/>
              </w:rPr>
              <w:t>اقدامات سخت</w:t>
            </w:r>
            <w:r>
              <w:rPr>
                <w:rStyle w:val="IndexLink"/>
                <w:rtl w:val="true"/>
              </w:rPr>
              <w:tab/>
            </w:r>
            <w:r>
              <w:rPr>
                <w:rStyle w:val="IndexLink"/>
              </w:rPr>
              <w:t>83</w:t>
            </w:r>
          </w:hyperlink>
        </w:p>
        <w:p>
          <w:pPr>
            <w:pStyle w:val="Contents4"/>
            <w:tabs>
              <w:tab w:val="clear" w:pos="8176"/>
              <w:tab w:val="right" w:pos="9026" w:leader="dot"/>
            </w:tabs>
            <w:rPr/>
          </w:pPr>
          <w:hyperlink w:anchor="__RefHeading___Toc1203227_203518539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203229_2035185390">
            <w:r>
              <w:rPr>
                <w:webHidden/>
                <w:rStyle w:val="IndexLink"/>
              </w:rPr>
              <w:t>1</w:t>
            </w:r>
            <w:r>
              <w:rPr>
                <w:rStyle w:val="IndexLink"/>
                <w:rtl w:val="true"/>
              </w:rPr>
              <w:t xml:space="preserve">- </w:t>
            </w:r>
            <w:r>
              <w:rPr>
                <w:rStyle w:val="IndexLink"/>
                <w:rtl w:val="true"/>
              </w:rPr>
              <w:t>وادار کردن کودکان به اذیت آن حضرت صلی الله علیه و آله وسلم</w:t>
            </w:r>
            <w:r>
              <w:rPr>
                <w:rStyle w:val="IndexLink"/>
                <w:rtl w:val="true"/>
              </w:rPr>
              <w:tab/>
            </w:r>
            <w:r>
              <w:rPr>
                <w:rStyle w:val="IndexLink"/>
              </w:rPr>
              <w:t>83</w:t>
            </w:r>
          </w:hyperlink>
        </w:p>
        <w:p>
          <w:pPr>
            <w:pStyle w:val="Contents4"/>
            <w:tabs>
              <w:tab w:val="clear" w:pos="8176"/>
              <w:tab w:val="right" w:pos="9026" w:leader="dot"/>
            </w:tabs>
            <w:rPr/>
          </w:pPr>
          <w:hyperlink w:anchor="__RefHeading___Toc1203231_2035185390">
            <w:r>
              <w:rPr>
                <w:webHidden/>
                <w:rStyle w:val="IndexLink"/>
              </w:rPr>
              <w:t>2</w:t>
            </w:r>
            <w:r>
              <w:rPr>
                <w:rStyle w:val="IndexLink"/>
                <w:rtl w:val="true"/>
              </w:rPr>
              <w:t xml:space="preserve">- </w:t>
            </w:r>
            <w:r>
              <w:rPr>
                <w:rStyle w:val="IndexLink"/>
                <w:rtl w:val="true"/>
              </w:rPr>
              <w:t>متهم کردن آن حضرت صلی الله علیه و آله وسلم به جنون</w:t>
            </w:r>
            <w:r>
              <w:rPr>
                <w:rStyle w:val="IndexLink"/>
                <w:rtl w:val="true"/>
              </w:rPr>
              <w:tab/>
            </w:r>
            <w:r>
              <w:rPr>
                <w:rStyle w:val="IndexLink"/>
              </w:rPr>
              <w:t>84</w:t>
            </w:r>
          </w:hyperlink>
        </w:p>
        <w:p>
          <w:pPr>
            <w:pStyle w:val="Contents4"/>
            <w:tabs>
              <w:tab w:val="clear" w:pos="8176"/>
              <w:tab w:val="right" w:pos="9026" w:leader="dot"/>
            </w:tabs>
            <w:rPr/>
          </w:pPr>
          <w:hyperlink w:anchor="__RefHeading___Toc1203233_2035185390">
            <w:r>
              <w:rPr>
                <w:webHidden/>
                <w:rStyle w:val="IndexLink"/>
              </w:rPr>
              <w:t>3</w:t>
            </w:r>
            <w:r>
              <w:rPr>
                <w:rStyle w:val="IndexLink"/>
                <w:rtl w:val="true"/>
              </w:rPr>
              <w:t xml:space="preserve">- </w:t>
            </w:r>
            <w:r>
              <w:rPr>
                <w:rStyle w:val="IndexLink"/>
                <w:rtl w:val="true"/>
              </w:rPr>
              <w:t>تمسخر آن حضرت</w:t>
            </w:r>
            <w:r>
              <w:rPr>
                <w:rStyle w:val="IndexLink"/>
                <w:rtl w:val="true"/>
              </w:rPr>
              <w:t>(</w:t>
            </w:r>
            <w:r>
              <w:rPr>
                <w:rStyle w:val="IndexLink"/>
                <w:rtl w:val="true"/>
              </w:rPr>
              <w:t>ص</w:t>
            </w:r>
            <w:r>
              <w:rPr>
                <w:rStyle w:val="IndexLink"/>
                <w:rtl w:val="true"/>
              </w:rPr>
              <w:t>)</w:t>
              <w:tab/>
            </w:r>
            <w:r>
              <w:rPr>
                <w:rStyle w:val="IndexLink"/>
              </w:rPr>
              <w:t>85</w:t>
            </w:r>
          </w:hyperlink>
        </w:p>
        <w:p>
          <w:pPr>
            <w:pStyle w:val="Contents5"/>
            <w:tabs>
              <w:tab w:val="clear" w:pos="7892"/>
              <w:tab w:val="right" w:pos="9026" w:leader="dot"/>
            </w:tabs>
            <w:rPr/>
          </w:pPr>
          <w:hyperlink w:anchor="__RefHeading___Toc1203235_203518539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203237_2035185390">
            <w:r>
              <w:rPr>
                <w:webHidden/>
                <w:rStyle w:val="IndexLink"/>
                <w:rtl w:val="true"/>
              </w:rPr>
              <w:t>مسخره‌کنندگان پیامبر صلی الله علیه و آله وسلم</w:t>
            </w:r>
            <w:r>
              <w:rPr>
                <w:rStyle w:val="IndexLink"/>
                <w:rtl w:val="true"/>
              </w:rPr>
              <w:tab/>
            </w:r>
            <w:r>
              <w:rPr>
                <w:rStyle w:val="IndexLink"/>
              </w:rPr>
              <w:t>85</w:t>
            </w:r>
          </w:hyperlink>
        </w:p>
        <w:p>
          <w:pPr>
            <w:pStyle w:val="Contents6"/>
            <w:tabs>
              <w:tab w:val="clear" w:pos="7609"/>
              <w:tab w:val="right" w:pos="9026" w:leader="dot"/>
            </w:tabs>
            <w:rPr/>
          </w:pPr>
          <w:hyperlink w:anchor="__RefHeading___Toc1203239_2035185390">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203241_2035185390">
            <w:r>
              <w:rPr>
                <w:webHidden/>
                <w:rStyle w:val="IndexLink"/>
              </w:rPr>
              <w:t>1</w:t>
            </w:r>
            <w:r>
              <w:rPr>
                <w:rStyle w:val="IndexLink"/>
                <w:rtl w:val="true"/>
              </w:rPr>
              <w:t xml:space="preserve">- </w:t>
            </w:r>
            <w:r>
              <w:rPr>
                <w:rStyle w:val="IndexLink"/>
                <w:rtl w:val="true"/>
              </w:rPr>
              <w:t>عاص بن وائل</w:t>
            </w:r>
            <w:r>
              <w:rPr>
                <w:rStyle w:val="IndexLink"/>
                <w:rtl w:val="true"/>
              </w:rPr>
              <w:tab/>
            </w:r>
            <w:r>
              <w:rPr>
                <w:rStyle w:val="IndexLink"/>
              </w:rPr>
              <w:t>86</w:t>
            </w:r>
          </w:hyperlink>
        </w:p>
        <w:p>
          <w:pPr>
            <w:pStyle w:val="Contents6"/>
            <w:tabs>
              <w:tab w:val="clear" w:pos="7609"/>
              <w:tab w:val="right" w:pos="9026" w:leader="dot"/>
            </w:tabs>
            <w:rPr/>
          </w:pPr>
          <w:hyperlink w:anchor="__RefHeading___Toc1203243_2035185390">
            <w:r>
              <w:rPr>
                <w:webHidden/>
                <w:rStyle w:val="IndexLink"/>
              </w:rPr>
              <w:t>2</w:t>
            </w:r>
            <w:r>
              <w:rPr>
                <w:rStyle w:val="IndexLink"/>
                <w:rtl w:val="true"/>
              </w:rPr>
              <w:t xml:space="preserve">- </w:t>
            </w:r>
            <w:r>
              <w:rPr>
                <w:rStyle w:val="IndexLink"/>
                <w:rtl w:val="true"/>
              </w:rPr>
              <w:t>ولید بن مغیره</w:t>
            </w:r>
            <w:r>
              <w:rPr>
                <w:rStyle w:val="IndexLink"/>
                <w:rtl w:val="true"/>
              </w:rPr>
              <w:tab/>
            </w:r>
            <w:r>
              <w:rPr>
                <w:rStyle w:val="IndexLink"/>
              </w:rPr>
              <w:t>86</w:t>
            </w:r>
          </w:hyperlink>
        </w:p>
        <w:p>
          <w:pPr>
            <w:pStyle w:val="Contents6"/>
            <w:tabs>
              <w:tab w:val="clear" w:pos="7609"/>
              <w:tab w:val="right" w:pos="9026" w:leader="dot"/>
            </w:tabs>
            <w:rPr/>
          </w:pPr>
          <w:hyperlink w:anchor="__RefHeading___Toc1203245_2035185390">
            <w:r>
              <w:rPr>
                <w:webHidden/>
                <w:rStyle w:val="IndexLink"/>
              </w:rPr>
              <w:t>3</w:t>
            </w:r>
            <w:r>
              <w:rPr>
                <w:rStyle w:val="IndexLink"/>
                <w:rtl w:val="true"/>
              </w:rPr>
              <w:t xml:space="preserve">- </w:t>
            </w:r>
            <w:r>
              <w:rPr>
                <w:rStyle w:val="IndexLink"/>
                <w:rtl w:val="true"/>
              </w:rPr>
              <w:t>اسود بن عبد یغوث</w:t>
            </w:r>
            <w:r>
              <w:rPr>
                <w:rStyle w:val="IndexLink"/>
                <w:rtl w:val="true"/>
              </w:rPr>
              <w:tab/>
            </w:r>
            <w:r>
              <w:rPr>
                <w:rStyle w:val="IndexLink"/>
              </w:rPr>
              <w:t>86</w:t>
            </w:r>
          </w:hyperlink>
        </w:p>
        <w:p>
          <w:pPr>
            <w:pStyle w:val="Contents6"/>
            <w:tabs>
              <w:tab w:val="clear" w:pos="7609"/>
              <w:tab w:val="right" w:pos="9026" w:leader="dot"/>
            </w:tabs>
            <w:rPr/>
          </w:pPr>
          <w:hyperlink w:anchor="__RefHeading___Toc1203247_2035185390">
            <w:r>
              <w:rPr>
                <w:webHidden/>
                <w:rStyle w:val="IndexLink"/>
              </w:rPr>
              <w:t>4</w:t>
            </w:r>
            <w:r>
              <w:rPr>
                <w:rStyle w:val="IndexLink"/>
                <w:rtl w:val="true"/>
              </w:rPr>
              <w:t xml:space="preserve">- </w:t>
            </w:r>
            <w:r>
              <w:rPr>
                <w:rStyle w:val="IndexLink"/>
                <w:rtl w:val="true"/>
              </w:rPr>
              <w:t>اسود بن حارث</w:t>
            </w:r>
            <w:r>
              <w:rPr>
                <w:rStyle w:val="IndexLink"/>
                <w:rtl w:val="true"/>
              </w:rPr>
              <w:tab/>
            </w:r>
            <w:r>
              <w:rPr>
                <w:rStyle w:val="IndexLink"/>
              </w:rPr>
              <w:t>86</w:t>
            </w:r>
          </w:hyperlink>
        </w:p>
        <w:p>
          <w:pPr>
            <w:pStyle w:val="Contents6"/>
            <w:tabs>
              <w:tab w:val="clear" w:pos="7609"/>
              <w:tab w:val="right" w:pos="9026" w:leader="dot"/>
            </w:tabs>
            <w:rPr/>
          </w:pPr>
          <w:hyperlink w:anchor="__RefHeading___Toc1203249_2035185390">
            <w:r>
              <w:rPr>
                <w:webHidden/>
                <w:rStyle w:val="IndexLink"/>
              </w:rPr>
              <w:t>5</w:t>
            </w:r>
            <w:r>
              <w:rPr>
                <w:rStyle w:val="IndexLink"/>
                <w:rtl w:val="true"/>
              </w:rPr>
              <w:t xml:space="preserve">- </w:t>
            </w:r>
            <w:r>
              <w:rPr>
                <w:rStyle w:val="IndexLink"/>
                <w:rtl w:val="true"/>
              </w:rPr>
              <w:t>حارث</w:t>
            </w:r>
            <w:r>
              <w:rPr>
                <w:rStyle w:val="IndexLink"/>
                <w:rtl w:val="true"/>
              </w:rPr>
              <w:tab/>
            </w:r>
            <w:r>
              <w:rPr>
                <w:rStyle w:val="IndexLink"/>
              </w:rPr>
              <w:t>87</w:t>
            </w:r>
          </w:hyperlink>
        </w:p>
        <w:p>
          <w:pPr>
            <w:pStyle w:val="Contents4"/>
            <w:tabs>
              <w:tab w:val="clear" w:pos="8176"/>
              <w:tab w:val="right" w:pos="9026" w:leader="dot"/>
            </w:tabs>
            <w:rPr/>
          </w:pPr>
          <w:hyperlink w:anchor="__RefHeading___Toc1203251_2035185390">
            <w:r>
              <w:rPr>
                <w:webHidden/>
                <w:rStyle w:val="IndexLink"/>
              </w:rPr>
              <w:t>4</w:t>
            </w:r>
            <w:r>
              <w:rPr>
                <w:rStyle w:val="IndexLink"/>
                <w:rtl w:val="true"/>
              </w:rPr>
              <w:t xml:space="preserve">- </w:t>
            </w:r>
            <w:r>
              <w:rPr>
                <w:rStyle w:val="IndexLink"/>
                <w:rtl w:val="true"/>
              </w:rPr>
              <w:t>متهم کردن پیامبر صلی الله علیه و آله وسلم به سحر</w:t>
            </w:r>
            <w:r>
              <w:rPr>
                <w:rStyle w:val="IndexLink"/>
                <w:rtl w:val="true"/>
              </w:rPr>
              <w:tab/>
            </w:r>
            <w:r>
              <w:rPr>
                <w:rStyle w:val="IndexLink"/>
              </w:rPr>
              <w:t>87</w:t>
            </w:r>
          </w:hyperlink>
        </w:p>
        <w:p>
          <w:pPr>
            <w:pStyle w:val="Contents4"/>
            <w:tabs>
              <w:tab w:val="clear" w:pos="8176"/>
              <w:tab w:val="right" w:pos="9026" w:leader="dot"/>
            </w:tabs>
            <w:rPr/>
          </w:pPr>
          <w:hyperlink w:anchor="__RefHeading___Toc1203253_2035185390">
            <w:r>
              <w:rPr>
                <w:webHidden/>
                <w:rStyle w:val="IndexLink"/>
              </w:rPr>
              <w:t>5</w:t>
            </w:r>
            <w:r>
              <w:rPr>
                <w:rStyle w:val="IndexLink"/>
                <w:rtl w:val="true"/>
              </w:rPr>
              <w:t xml:space="preserve">- </w:t>
            </w:r>
            <w:r>
              <w:rPr>
                <w:rStyle w:val="IndexLink"/>
                <w:rtl w:val="true"/>
              </w:rPr>
              <w:t>تعرض‌کننده بر پیامبر صلی الله علیه و آله وسلم</w:t>
            </w:r>
            <w:r>
              <w:rPr>
                <w:rStyle w:val="IndexLink"/>
                <w:rtl w:val="true"/>
              </w:rPr>
              <w:tab/>
            </w:r>
            <w:r>
              <w:rPr>
                <w:rStyle w:val="IndexLink"/>
              </w:rPr>
              <w:t>87</w:t>
            </w:r>
          </w:hyperlink>
        </w:p>
        <w:p>
          <w:pPr>
            <w:pStyle w:val="Contents5"/>
            <w:tabs>
              <w:tab w:val="clear" w:pos="7892"/>
              <w:tab w:val="right" w:pos="9026" w:leader="dot"/>
            </w:tabs>
            <w:rPr/>
          </w:pPr>
          <w:hyperlink w:anchor="__RefHeading___Toc1203255_203518539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203257_2035185390">
            <w:r>
              <w:rPr>
                <w:webHidden/>
                <w:rStyle w:val="IndexLink"/>
              </w:rPr>
              <w:t>1</w:t>
            </w:r>
            <w:r>
              <w:rPr>
                <w:rStyle w:val="IndexLink"/>
                <w:rtl w:val="true"/>
              </w:rPr>
              <w:t xml:space="preserve">- </w:t>
            </w:r>
            <w:r>
              <w:rPr>
                <w:rStyle w:val="IndexLink"/>
                <w:rtl w:val="true"/>
              </w:rPr>
              <w:t>ابوجهل</w:t>
            </w:r>
            <w:r>
              <w:rPr>
                <w:rStyle w:val="IndexLink"/>
                <w:rtl w:val="true"/>
              </w:rPr>
              <w:tab/>
            </w:r>
            <w:r>
              <w:rPr>
                <w:rStyle w:val="IndexLink"/>
              </w:rPr>
              <w:t>88</w:t>
            </w:r>
          </w:hyperlink>
        </w:p>
        <w:p>
          <w:pPr>
            <w:pStyle w:val="Contents5"/>
            <w:tabs>
              <w:tab w:val="clear" w:pos="7892"/>
              <w:tab w:val="right" w:pos="9026" w:leader="dot"/>
            </w:tabs>
            <w:rPr/>
          </w:pPr>
          <w:hyperlink w:anchor="__RefHeading___Toc1203259_2035185390">
            <w:r>
              <w:rPr>
                <w:webHidden/>
                <w:rStyle w:val="IndexLink"/>
              </w:rPr>
              <w:t>2</w:t>
            </w:r>
            <w:r>
              <w:rPr>
                <w:rStyle w:val="IndexLink"/>
                <w:rtl w:val="true"/>
              </w:rPr>
              <w:t>-</w:t>
            </w:r>
            <w:r>
              <w:rPr>
                <w:rStyle w:val="IndexLink"/>
                <w:rtl w:val="true"/>
              </w:rPr>
              <w:t>ابولهب</w:t>
            </w:r>
            <w:r>
              <w:rPr>
                <w:rStyle w:val="IndexLink"/>
                <w:rtl w:val="true"/>
              </w:rPr>
              <w:tab/>
            </w:r>
            <w:r>
              <w:rPr>
                <w:rStyle w:val="IndexLink"/>
              </w:rPr>
              <w:t>90</w:t>
            </w:r>
          </w:hyperlink>
        </w:p>
        <w:p>
          <w:pPr>
            <w:pStyle w:val="Contents5"/>
            <w:tabs>
              <w:tab w:val="clear" w:pos="7892"/>
              <w:tab w:val="right" w:pos="9026" w:leader="dot"/>
            </w:tabs>
            <w:rPr/>
          </w:pPr>
          <w:hyperlink w:anchor="__RefHeading___Toc1203261_2035185390">
            <w:r>
              <w:rPr>
                <w:webHidden/>
                <w:rStyle w:val="IndexLink"/>
              </w:rPr>
              <w:t>3</w:t>
            </w:r>
            <w:r>
              <w:rPr>
                <w:rStyle w:val="IndexLink"/>
                <w:rtl w:val="true"/>
              </w:rPr>
              <w:t xml:space="preserve">- </w:t>
            </w:r>
            <w:r>
              <w:rPr>
                <w:rStyle w:val="IndexLink"/>
                <w:rtl w:val="true"/>
              </w:rPr>
              <w:t>عقبهْ بن ابی معیط</w:t>
            </w:r>
            <w:r>
              <w:rPr>
                <w:rStyle w:val="IndexLink"/>
                <w:rtl w:val="true"/>
              </w:rPr>
              <w:tab/>
            </w:r>
            <w:r>
              <w:rPr>
                <w:rStyle w:val="IndexLink"/>
              </w:rPr>
              <w:t>90</w:t>
            </w:r>
          </w:hyperlink>
        </w:p>
        <w:p>
          <w:pPr>
            <w:pStyle w:val="Contents5"/>
            <w:tabs>
              <w:tab w:val="clear" w:pos="7892"/>
              <w:tab w:val="right" w:pos="9026" w:leader="dot"/>
            </w:tabs>
            <w:rPr/>
          </w:pPr>
          <w:hyperlink w:anchor="__RefHeading___Toc1203263_2035185390">
            <w:r>
              <w:rPr>
                <w:webHidden/>
                <w:rStyle w:val="IndexLink"/>
              </w:rPr>
              <w:t>4</w:t>
            </w:r>
            <w:r>
              <w:rPr>
                <w:rStyle w:val="IndexLink"/>
                <w:rtl w:val="true"/>
              </w:rPr>
              <w:t xml:space="preserve">- </w:t>
            </w:r>
            <w:r>
              <w:rPr>
                <w:rStyle w:val="IndexLink"/>
                <w:rtl w:val="true"/>
              </w:rPr>
              <w:t>الاسود</w:t>
            </w:r>
            <w:r>
              <w:rPr>
                <w:rStyle w:val="IndexLink"/>
                <w:rtl w:val="true"/>
              </w:rPr>
              <w:tab/>
            </w:r>
            <w:r>
              <w:rPr>
                <w:rStyle w:val="IndexLink"/>
              </w:rPr>
              <w:t>91</w:t>
            </w:r>
          </w:hyperlink>
        </w:p>
        <w:p>
          <w:pPr>
            <w:pStyle w:val="Contents5"/>
            <w:tabs>
              <w:tab w:val="clear" w:pos="7892"/>
              <w:tab w:val="right" w:pos="9026" w:leader="dot"/>
            </w:tabs>
            <w:rPr/>
          </w:pPr>
          <w:hyperlink w:anchor="__RefHeading___Toc1203265_2035185390">
            <w:r>
              <w:rPr>
                <w:webHidden/>
                <w:rStyle w:val="IndexLink"/>
              </w:rPr>
              <w:t>5</w:t>
            </w:r>
            <w:r>
              <w:rPr>
                <w:rStyle w:val="IndexLink"/>
                <w:rtl w:val="true"/>
              </w:rPr>
              <w:t>-</w:t>
            </w:r>
            <w:r>
              <w:rPr>
                <w:rStyle w:val="IndexLink"/>
                <w:rtl w:val="true"/>
              </w:rPr>
              <w:t>حکم بن ابی العاص</w:t>
            </w:r>
            <w:r>
              <w:rPr>
                <w:rStyle w:val="IndexLink"/>
                <w:rtl w:val="true"/>
              </w:rPr>
              <w:tab/>
            </w:r>
            <w:r>
              <w:rPr>
                <w:rStyle w:val="IndexLink"/>
              </w:rPr>
              <w:t>91</w:t>
            </w:r>
          </w:hyperlink>
        </w:p>
        <w:p>
          <w:pPr>
            <w:pStyle w:val="Contents5"/>
            <w:tabs>
              <w:tab w:val="clear" w:pos="7892"/>
              <w:tab w:val="right" w:pos="9026" w:leader="dot"/>
            </w:tabs>
            <w:rPr/>
          </w:pPr>
          <w:hyperlink w:anchor="__RefHeading___Toc1203267_2035185390">
            <w:r>
              <w:rPr>
                <w:webHidden/>
                <w:rStyle w:val="IndexLink"/>
              </w:rPr>
              <w:t>6</w:t>
            </w:r>
            <w:r>
              <w:rPr>
                <w:rStyle w:val="IndexLink"/>
                <w:rtl w:val="true"/>
              </w:rPr>
              <w:t xml:space="preserve">- </w:t>
            </w:r>
            <w:r>
              <w:rPr>
                <w:rStyle w:val="IndexLink"/>
                <w:rtl w:val="true"/>
              </w:rPr>
              <w:t>امیهْ بن خلف</w:t>
            </w:r>
            <w:r>
              <w:rPr>
                <w:rStyle w:val="IndexLink"/>
                <w:rtl w:val="true"/>
              </w:rPr>
              <w:tab/>
            </w:r>
            <w:r>
              <w:rPr>
                <w:rStyle w:val="IndexLink"/>
              </w:rPr>
              <w:t>92</w:t>
            </w:r>
          </w:hyperlink>
        </w:p>
        <w:p>
          <w:pPr>
            <w:pStyle w:val="Contents3"/>
            <w:tabs>
              <w:tab w:val="clear" w:pos="8459"/>
              <w:tab w:val="right" w:pos="9026" w:leader="dot"/>
            </w:tabs>
            <w:rPr/>
          </w:pPr>
          <w:hyperlink w:anchor="__RefHeading___Toc1203269_2035185390">
            <w:r>
              <w:rPr>
                <w:webHidden/>
                <w:rStyle w:val="IndexLink"/>
                <w:rtl w:val="true"/>
              </w:rPr>
              <w:t>سوء قصد بر جان پیامبر صلی الله علیه و آله وسلم</w:t>
            </w:r>
            <w:r>
              <w:rPr>
                <w:rStyle w:val="IndexLink"/>
                <w:rtl w:val="true"/>
              </w:rPr>
              <w:tab/>
            </w:r>
            <w:r>
              <w:rPr>
                <w:rStyle w:val="IndexLink"/>
              </w:rPr>
              <w:t>93</w:t>
            </w:r>
          </w:hyperlink>
        </w:p>
        <w:p>
          <w:pPr>
            <w:pStyle w:val="Contents4"/>
            <w:tabs>
              <w:tab w:val="clear" w:pos="8176"/>
              <w:tab w:val="right" w:pos="9026" w:leader="dot"/>
            </w:tabs>
            <w:rPr/>
          </w:pPr>
          <w:hyperlink w:anchor="__RefHeading___Toc1203271_203518539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203273_2035185390">
            <w:r>
              <w:rPr>
                <w:webHidden/>
                <w:rStyle w:val="IndexLink"/>
              </w:rPr>
              <w:t>1</w:t>
            </w:r>
            <w:r>
              <w:rPr>
                <w:rStyle w:val="IndexLink"/>
                <w:rtl w:val="true"/>
              </w:rPr>
              <w:t xml:space="preserve">- </w:t>
            </w:r>
            <w:r>
              <w:rPr>
                <w:rStyle w:val="IndexLink"/>
                <w:rtl w:val="true"/>
              </w:rPr>
              <w:t>مردمان مکه</w:t>
            </w:r>
            <w:r>
              <w:rPr>
                <w:rStyle w:val="IndexLink"/>
                <w:rtl w:val="true"/>
              </w:rPr>
              <w:tab/>
            </w:r>
            <w:r>
              <w:rPr>
                <w:rStyle w:val="IndexLink"/>
              </w:rPr>
              <w:t>93</w:t>
            </w:r>
          </w:hyperlink>
        </w:p>
        <w:p>
          <w:pPr>
            <w:pStyle w:val="Contents4"/>
            <w:tabs>
              <w:tab w:val="clear" w:pos="8176"/>
              <w:tab w:val="right" w:pos="9026" w:leader="dot"/>
            </w:tabs>
            <w:rPr/>
          </w:pPr>
          <w:hyperlink w:anchor="__RefHeading___Toc1203275_2035185390">
            <w:r>
              <w:rPr>
                <w:webHidden/>
                <w:rStyle w:val="IndexLink"/>
              </w:rPr>
              <w:t>2</w:t>
            </w:r>
            <w:r>
              <w:rPr>
                <w:rStyle w:val="IndexLink"/>
                <w:rtl w:val="true"/>
              </w:rPr>
              <w:t xml:space="preserve">- </w:t>
            </w:r>
            <w:r>
              <w:rPr>
                <w:rStyle w:val="IndexLink"/>
                <w:rtl w:val="true"/>
              </w:rPr>
              <w:t>به سوی ثقیف</w:t>
            </w:r>
            <w:r>
              <w:rPr>
                <w:rStyle w:val="IndexLink"/>
                <w:rtl w:val="true"/>
              </w:rPr>
              <w:tab/>
            </w:r>
            <w:r>
              <w:rPr>
                <w:rStyle w:val="IndexLink"/>
              </w:rPr>
              <w:t>95</w:t>
            </w:r>
          </w:hyperlink>
        </w:p>
        <w:p>
          <w:pPr>
            <w:pStyle w:val="Contents5"/>
            <w:tabs>
              <w:tab w:val="clear" w:pos="7892"/>
              <w:tab w:val="right" w:pos="9026" w:leader="dot"/>
            </w:tabs>
            <w:rPr/>
          </w:pPr>
          <w:hyperlink w:anchor="__RefHeading___Toc1203277_203518539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203279_2035185390">
            <w:r>
              <w:rPr>
                <w:webHidden/>
                <w:rStyle w:val="IndexLink"/>
                <w:rtl w:val="true"/>
              </w:rPr>
              <w:t>دعای پیامبر</w:t>
            </w:r>
            <w:r>
              <w:rPr>
                <w:rStyle w:val="IndexLink"/>
                <w:rtl w:val="true"/>
              </w:rPr>
              <w:t>(</w:t>
            </w:r>
            <w:r>
              <w:rPr>
                <w:rStyle w:val="IndexLink"/>
                <w:rtl w:val="true"/>
              </w:rPr>
              <w:t>ص</w:t>
            </w:r>
            <w:r>
              <w:rPr>
                <w:rStyle w:val="IndexLink"/>
                <w:rtl w:val="true"/>
              </w:rPr>
              <w:t>)</w:t>
              <w:tab/>
            </w:r>
            <w:r>
              <w:rPr>
                <w:rStyle w:val="IndexLink"/>
              </w:rPr>
              <w:t>95</w:t>
            </w:r>
          </w:hyperlink>
        </w:p>
        <w:p>
          <w:pPr>
            <w:pStyle w:val="Contents4"/>
            <w:tabs>
              <w:tab w:val="clear" w:pos="8176"/>
              <w:tab w:val="right" w:pos="9026" w:leader="dot"/>
            </w:tabs>
            <w:rPr/>
          </w:pPr>
          <w:hyperlink w:anchor="__RefHeading___Toc1203281_2035185390">
            <w:r>
              <w:rPr>
                <w:webHidden/>
                <w:rStyle w:val="IndexLink"/>
              </w:rPr>
              <w:t>3</w:t>
            </w:r>
            <w:r>
              <w:rPr>
                <w:rStyle w:val="IndexLink"/>
                <w:rtl w:val="true"/>
              </w:rPr>
              <w:t xml:space="preserve">- </w:t>
            </w:r>
            <w:r>
              <w:rPr>
                <w:rStyle w:val="IndexLink"/>
                <w:rtl w:val="true"/>
              </w:rPr>
              <w:t>بنی عامر</w:t>
            </w:r>
            <w:r>
              <w:rPr>
                <w:rStyle w:val="IndexLink"/>
                <w:rtl w:val="true"/>
              </w:rPr>
              <w:tab/>
            </w:r>
            <w:r>
              <w:rPr>
                <w:rStyle w:val="IndexLink"/>
              </w:rPr>
              <w:t>96</w:t>
            </w:r>
          </w:hyperlink>
        </w:p>
        <w:p>
          <w:pPr>
            <w:pStyle w:val="Contents3"/>
            <w:tabs>
              <w:tab w:val="clear" w:pos="8459"/>
              <w:tab w:val="right" w:pos="9026" w:leader="dot"/>
            </w:tabs>
            <w:rPr/>
          </w:pPr>
          <w:hyperlink w:anchor="__RefHeading___Toc1203283_2035185390">
            <w:r>
              <w:rPr>
                <w:webHidden/>
                <w:rStyle w:val="IndexLink"/>
                <w:rtl w:val="true"/>
              </w:rPr>
              <w:t>هجرت مسلمانان ناتوان به حبشه</w:t>
            </w:r>
            <w:r>
              <w:rPr>
                <w:rStyle w:val="IndexLink"/>
                <w:rtl w:val="true"/>
              </w:rPr>
              <w:tab/>
            </w:r>
            <w:r>
              <w:rPr>
                <w:rStyle w:val="IndexLink"/>
              </w:rPr>
              <w:t>97</w:t>
            </w:r>
          </w:hyperlink>
        </w:p>
        <w:p>
          <w:pPr>
            <w:pStyle w:val="Contents3"/>
            <w:tabs>
              <w:tab w:val="clear" w:pos="8459"/>
              <w:tab w:val="right" w:pos="9026" w:leader="dot"/>
            </w:tabs>
            <w:rPr/>
          </w:pPr>
          <w:hyperlink w:anchor="__RefHeading___Toc1203285_2035185390">
            <w:r>
              <w:rPr>
                <w:webHidden/>
                <w:rStyle w:val="IndexLink"/>
                <w:rtl w:val="true"/>
              </w:rPr>
              <w:t>فرستادگان قریش برای نجاشی</w:t>
            </w:r>
            <w:r>
              <w:rPr>
                <w:rStyle w:val="IndexLink"/>
                <w:rtl w:val="true"/>
              </w:rPr>
              <w:tab/>
            </w:r>
            <w:r>
              <w:rPr>
                <w:rStyle w:val="IndexLink"/>
              </w:rPr>
              <w:t>101</w:t>
            </w:r>
          </w:hyperlink>
        </w:p>
        <w:p>
          <w:pPr>
            <w:pStyle w:val="Contents3"/>
            <w:tabs>
              <w:tab w:val="clear" w:pos="8459"/>
              <w:tab w:val="right" w:pos="9026" w:leader="dot"/>
            </w:tabs>
            <w:rPr/>
          </w:pPr>
          <w:hyperlink w:anchor="__RefHeading___Toc1203287_2035185390">
            <w:r>
              <w:rPr>
                <w:webHidden/>
                <w:rStyle w:val="IndexLink"/>
                <w:rtl w:val="true"/>
              </w:rPr>
              <w:t>هجرت دوباره مسلمانان به حبشه</w:t>
            </w:r>
            <w:r>
              <w:rPr>
                <w:rStyle w:val="IndexLink"/>
                <w:rtl w:val="true"/>
              </w:rPr>
              <w:tab/>
            </w:r>
            <w:r>
              <w:rPr>
                <w:rStyle w:val="IndexLink"/>
              </w:rPr>
              <w:t>104</w:t>
            </w:r>
          </w:hyperlink>
        </w:p>
        <w:p>
          <w:pPr>
            <w:pStyle w:val="Contents3"/>
            <w:tabs>
              <w:tab w:val="clear" w:pos="8459"/>
              <w:tab w:val="right" w:pos="9026" w:leader="dot"/>
            </w:tabs>
            <w:rPr/>
          </w:pPr>
          <w:hyperlink w:anchor="__RefHeading___Toc1203289_2035185390">
            <w:r>
              <w:rPr>
                <w:webHidden/>
                <w:rStyle w:val="IndexLink"/>
                <w:rtl w:val="true"/>
              </w:rPr>
              <w:t>مصوبات نوشته قریشیان</w:t>
            </w:r>
            <w:r>
              <w:rPr>
                <w:rStyle w:val="IndexLink"/>
                <w:rtl w:val="true"/>
              </w:rPr>
              <w:tab/>
            </w:r>
            <w:r>
              <w:rPr>
                <w:rStyle w:val="IndexLink"/>
              </w:rPr>
              <w:t>105</w:t>
            </w:r>
          </w:hyperlink>
        </w:p>
        <w:p>
          <w:pPr>
            <w:pStyle w:val="Contents3"/>
            <w:tabs>
              <w:tab w:val="clear" w:pos="8459"/>
              <w:tab w:val="right" w:pos="9026" w:leader="dot"/>
            </w:tabs>
            <w:rPr/>
          </w:pPr>
          <w:hyperlink w:anchor="__RefHeading___Toc1203291_2035185390">
            <w:r>
              <w:rPr>
                <w:webHidden/>
                <w:rStyle w:val="IndexLink"/>
                <w:rtl w:val="true"/>
              </w:rPr>
              <w:t>در شعب ابی‌طالب</w:t>
            </w:r>
            <w:r>
              <w:rPr>
                <w:rStyle w:val="IndexLink"/>
                <w:rtl w:val="true"/>
              </w:rPr>
              <w:tab/>
            </w:r>
            <w:r>
              <w:rPr>
                <w:rStyle w:val="IndexLink"/>
              </w:rPr>
              <w:t>106</w:t>
            </w:r>
          </w:hyperlink>
        </w:p>
        <w:p>
          <w:pPr>
            <w:pStyle w:val="Contents3"/>
            <w:tabs>
              <w:tab w:val="clear" w:pos="8459"/>
              <w:tab w:val="right" w:pos="9026" w:leader="dot"/>
            </w:tabs>
            <w:rPr/>
          </w:pPr>
          <w:hyperlink w:anchor="__RefHeading___Toc1203293_2035185390">
            <w:r>
              <w:rPr>
                <w:webHidden/>
                <w:rStyle w:val="IndexLink"/>
                <w:rtl w:val="true"/>
              </w:rPr>
              <w:t>فسخ پیمان‌نامه</w:t>
            </w:r>
            <w:r>
              <w:rPr>
                <w:rStyle w:val="IndexLink"/>
                <w:rtl w:val="true"/>
              </w:rPr>
              <w:tab/>
            </w:r>
            <w:r>
              <w:rPr>
                <w:rStyle w:val="IndexLink"/>
              </w:rPr>
              <w:t>108</w:t>
            </w:r>
          </w:hyperlink>
        </w:p>
        <w:p>
          <w:pPr>
            <w:pStyle w:val="Contents2"/>
            <w:tabs>
              <w:tab w:val="clear" w:pos="8743"/>
              <w:tab w:val="right" w:pos="9026" w:leader="dot"/>
            </w:tabs>
            <w:rPr/>
          </w:pPr>
          <w:hyperlink w:anchor="__RefHeading___Toc1203295_2035185390">
            <w:r>
              <w:rPr>
                <w:webHidden/>
                <w:rStyle w:val="IndexLink"/>
                <w:rtl w:val="true"/>
              </w:rPr>
              <w:t>سال اندوه</w:t>
            </w:r>
            <w:r>
              <w:rPr>
                <w:rStyle w:val="IndexLink"/>
                <w:rtl w:val="true"/>
              </w:rPr>
              <w:tab/>
            </w:r>
            <w:r>
              <w:rPr>
                <w:rStyle w:val="IndexLink"/>
              </w:rPr>
              <w:t>113</w:t>
            </w:r>
          </w:hyperlink>
        </w:p>
        <w:p>
          <w:pPr>
            <w:pStyle w:val="Contents3"/>
            <w:tabs>
              <w:tab w:val="clear" w:pos="8459"/>
              <w:tab w:val="right" w:pos="9026" w:leader="dot"/>
            </w:tabs>
            <w:rPr/>
          </w:pPr>
          <w:hyperlink w:anchor="__RefHeading___Toc1203297_203518539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203299_2035185390">
            <w:r>
              <w:rPr>
                <w:webHidden/>
                <w:rStyle w:val="IndexLink"/>
                <w:rtl w:val="true"/>
              </w:rPr>
              <w:t>حسد عایشه به حضرت خدیجه</w:t>
            </w:r>
            <w:r>
              <w:rPr>
                <w:rStyle w:val="IndexLink"/>
                <w:rtl w:val="true"/>
              </w:rPr>
              <w:tab/>
            </w:r>
            <w:r>
              <w:rPr>
                <w:rStyle w:val="IndexLink"/>
              </w:rPr>
              <w:t>114</w:t>
            </w:r>
          </w:hyperlink>
        </w:p>
        <w:p>
          <w:pPr>
            <w:pStyle w:val="Contents3"/>
            <w:tabs>
              <w:tab w:val="clear" w:pos="8459"/>
              <w:tab w:val="right" w:pos="9026" w:leader="dot"/>
            </w:tabs>
            <w:rPr/>
          </w:pPr>
          <w:hyperlink w:anchor="__RefHeading___Toc1203301_2035185390">
            <w:r>
              <w:rPr>
                <w:webHidden/>
                <w:rStyle w:val="IndexLink"/>
                <w:rtl w:val="true"/>
              </w:rPr>
              <w:t>عوامل حسادت</w:t>
            </w:r>
            <w:r>
              <w:rPr>
                <w:rStyle w:val="IndexLink"/>
                <w:rtl w:val="true"/>
              </w:rPr>
              <w:tab/>
            </w:r>
            <w:r>
              <w:rPr>
                <w:rStyle w:val="IndexLink"/>
              </w:rPr>
              <w:t>114</w:t>
            </w:r>
          </w:hyperlink>
        </w:p>
        <w:p>
          <w:pPr>
            <w:pStyle w:val="Contents4"/>
            <w:tabs>
              <w:tab w:val="clear" w:pos="8176"/>
              <w:tab w:val="right" w:pos="9026" w:leader="dot"/>
            </w:tabs>
            <w:rPr/>
          </w:pPr>
          <w:hyperlink w:anchor="__RefHeading___Toc1203303_203518539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203305_2035185390">
            <w:r>
              <w:rPr>
                <w:webHidden/>
                <w:rStyle w:val="IndexLink"/>
              </w:rPr>
              <w:t>1</w:t>
            </w:r>
            <w:r>
              <w:rPr>
                <w:rStyle w:val="IndexLink"/>
                <w:rtl w:val="true"/>
              </w:rPr>
              <w:t xml:space="preserve">- </w:t>
            </w:r>
            <w:r>
              <w:rPr>
                <w:rStyle w:val="IndexLink"/>
                <w:rtl w:val="true"/>
              </w:rPr>
              <w:t>دوستی پیامبر صلی الله علیه و آله وسلم به حضرت خدیجه</w:t>
            </w:r>
            <w:r>
              <w:rPr>
                <w:rStyle w:val="IndexLink"/>
                <w:rtl w:val="true"/>
              </w:rPr>
              <w:tab/>
            </w:r>
            <w:r>
              <w:rPr>
                <w:rStyle w:val="IndexLink"/>
              </w:rPr>
              <w:t>114</w:t>
            </w:r>
          </w:hyperlink>
        </w:p>
        <w:p>
          <w:pPr>
            <w:pStyle w:val="Contents4"/>
            <w:tabs>
              <w:tab w:val="clear" w:pos="8176"/>
              <w:tab w:val="right" w:pos="9026" w:leader="dot"/>
            </w:tabs>
            <w:rPr/>
          </w:pPr>
          <w:hyperlink w:anchor="__RefHeading___Toc1203307_2035185390">
            <w:r>
              <w:rPr>
                <w:webHidden/>
                <w:rStyle w:val="IndexLink"/>
              </w:rPr>
              <w:t>2</w:t>
            </w:r>
            <w:r>
              <w:rPr>
                <w:rStyle w:val="IndexLink"/>
                <w:rtl w:val="true"/>
              </w:rPr>
              <w:t xml:space="preserve">- </w:t>
            </w:r>
            <w:r>
              <w:rPr>
                <w:rStyle w:val="IndexLink"/>
                <w:rtl w:val="true"/>
              </w:rPr>
              <w:t>نداشتن فرزند</w:t>
            </w:r>
            <w:r>
              <w:rPr>
                <w:rStyle w:val="IndexLink"/>
                <w:rtl w:val="true"/>
              </w:rPr>
              <w:tab/>
            </w:r>
            <w:r>
              <w:rPr>
                <w:rStyle w:val="IndexLink"/>
              </w:rPr>
              <w:t>116</w:t>
            </w:r>
          </w:hyperlink>
        </w:p>
        <w:p>
          <w:pPr>
            <w:pStyle w:val="Contents4"/>
            <w:tabs>
              <w:tab w:val="clear" w:pos="8176"/>
              <w:tab w:val="right" w:pos="9026" w:leader="dot"/>
            </w:tabs>
            <w:rPr/>
          </w:pPr>
          <w:hyperlink w:anchor="__RefHeading___Toc1203309_2035185390">
            <w:r>
              <w:rPr>
                <w:webHidden/>
                <w:rStyle w:val="IndexLink"/>
              </w:rPr>
              <w:t>3</w:t>
            </w:r>
            <w:r>
              <w:rPr>
                <w:rStyle w:val="IndexLink"/>
                <w:rtl w:val="true"/>
              </w:rPr>
              <w:t xml:space="preserve">- </w:t>
            </w:r>
            <w:r>
              <w:rPr>
                <w:rStyle w:val="IndexLink"/>
                <w:rtl w:val="true"/>
              </w:rPr>
              <w:t>کینه عایشه به حضرت زهرا سلام الله علیها</w:t>
            </w:r>
            <w:r>
              <w:rPr>
                <w:rStyle w:val="IndexLink"/>
                <w:rtl w:val="true"/>
              </w:rPr>
              <w:tab/>
            </w:r>
            <w:r>
              <w:rPr>
                <w:rStyle w:val="IndexLink"/>
              </w:rPr>
              <w:t>117</w:t>
            </w:r>
          </w:hyperlink>
        </w:p>
        <w:p>
          <w:pPr>
            <w:pStyle w:val="Contents3"/>
            <w:tabs>
              <w:tab w:val="clear" w:pos="8459"/>
              <w:tab w:val="right" w:pos="9026" w:leader="dot"/>
            </w:tabs>
            <w:rPr/>
          </w:pPr>
          <w:hyperlink w:anchor="__RefHeading___Toc1203311_2035185390">
            <w:r>
              <w:rPr>
                <w:webHidden/>
                <w:rStyle w:val="IndexLink"/>
                <w:rtl w:val="true"/>
              </w:rPr>
              <w:t>عایشه با امام علی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203313_2035185390">
            <w:r>
              <w:rPr>
                <w:webHidden/>
                <w:rStyle w:val="IndexLink"/>
                <w:rtl w:val="true"/>
              </w:rPr>
              <w:t>عایشه با امام حسن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203315_2035185390">
            <w:r>
              <w:rPr>
                <w:webHidden/>
                <w:rStyle w:val="IndexLink"/>
                <w:rtl w:val="true"/>
              </w:rPr>
              <w:t>سال حزن</w:t>
            </w:r>
            <w:r>
              <w:rPr>
                <w:rStyle w:val="IndexLink"/>
                <w:rtl w:val="true"/>
              </w:rPr>
              <w:tab/>
            </w:r>
            <w:r>
              <w:rPr>
                <w:rStyle w:val="IndexLink"/>
              </w:rPr>
              <w:t>121</w:t>
            </w:r>
          </w:hyperlink>
        </w:p>
        <w:p>
          <w:pPr>
            <w:pStyle w:val="Contents3"/>
            <w:tabs>
              <w:tab w:val="clear" w:pos="8459"/>
              <w:tab w:val="right" w:pos="9026" w:leader="dot"/>
            </w:tabs>
            <w:rPr/>
          </w:pPr>
          <w:hyperlink w:anchor="__RefHeading___Toc1203317_2035185390">
            <w:r>
              <w:rPr>
                <w:webHidden/>
                <w:rStyle w:val="IndexLink"/>
                <w:rtl w:val="true"/>
              </w:rPr>
              <w:t>بیماری ابوطالب</w:t>
            </w:r>
            <w:r>
              <w:rPr>
                <w:rStyle w:val="IndexLink"/>
                <w:rtl w:val="true"/>
              </w:rPr>
              <w:tab/>
            </w:r>
            <w:r>
              <w:rPr>
                <w:rStyle w:val="IndexLink"/>
              </w:rPr>
              <w:t>122</w:t>
            </w:r>
          </w:hyperlink>
        </w:p>
        <w:p>
          <w:pPr>
            <w:pStyle w:val="Contents3"/>
            <w:tabs>
              <w:tab w:val="clear" w:pos="8459"/>
              <w:tab w:val="right" w:pos="9026" w:leader="dot"/>
            </w:tabs>
            <w:rPr/>
          </w:pPr>
          <w:hyperlink w:anchor="__RefHeading___Toc1203319_2035185390">
            <w:r>
              <w:rPr>
                <w:webHidden/>
                <w:rStyle w:val="IndexLink"/>
                <w:rtl w:val="true"/>
              </w:rPr>
              <w:t>وصیت ابوطالب</w:t>
            </w:r>
            <w:r>
              <w:rPr>
                <w:rStyle w:val="IndexLink"/>
                <w:rtl w:val="true"/>
              </w:rPr>
              <w:tab/>
            </w:r>
            <w:r>
              <w:rPr>
                <w:rStyle w:val="IndexLink"/>
              </w:rPr>
              <w:t>123</w:t>
            </w:r>
          </w:hyperlink>
        </w:p>
        <w:p>
          <w:pPr>
            <w:pStyle w:val="Contents3"/>
            <w:tabs>
              <w:tab w:val="clear" w:pos="8459"/>
              <w:tab w:val="right" w:pos="9026" w:leader="dot"/>
            </w:tabs>
            <w:rPr/>
          </w:pPr>
          <w:hyperlink w:anchor="__RefHeading___Toc1203321_2035185390">
            <w:r>
              <w:rPr>
                <w:webHidden/>
                <w:rStyle w:val="IndexLink"/>
                <w:rtl w:val="true"/>
              </w:rPr>
              <w:t>به سوی بهشت برین</w:t>
            </w:r>
            <w:r>
              <w:rPr>
                <w:rStyle w:val="IndexLink"/>
                <w:rtl w:val="true"/>
              </w:rPr>
              <w:tab/>
            </w:r>
            <w:r>
              <w:rPr>
                <w:rStyle w:val="IndexLink"/>
              </w:rPr>
              <w:t>125</w:t>
            </w:r>
          </w:hyperlink>
        </w:p>
        <w:p>
          <w:pPr>
            <w:pStyle w:val="Contents3"/>
            <w:tabs>
              <w:tab w:val="clear" w:pos="8459"/>
              <w:tab w:val="right" w:pos="9026" w:leader="dot"/>
            </w:tabs>
            <w:rPr/>
          </w:pPr>
          <w:hyperlink w:anchor="__RefHeading___Toc1203323_2035185390">
            <w:r>
              <w:rPr>
                <w:webHidden/>
                <w:rStyle w:val="IndexLink"/>
                <w:rtl w:val="true"/>
              </w:rPr>
              <w:t>سوگواری پیامبر</w:t>
            </w:r>
            <w:r>
              <w:rPr>
                <w:rStyle w:val="IndexLink"/>
                <w:rtl w:val="true"/>
              </w:rPr>
              <w:t>(</w:t>
            </w:r>
            <w:r>
              <w:rPr>
                <w:rStyle w:val="IndexLink"/>
                <w:rtl w:val="true"/>
              </w:rPr>
              <w:t>ص</w:t>
            </w:r>
            <w:r>
              <w:rPr>
                <w:rStyle w:val="IndexLink"/>
                <w:rtl w:val="true"/>
              </w:rPr>
              <w:t>)</w:t>
              <w:tab/>
            </w:r>
            <w:r>
              <w:rPr>
                <w:rStyle w:val="IndexLink"/>
              </w:rPr>
              <w:t>125</w:t>
            </w:r>
          </w:hyperlink>
        </w:p>
        <w:p>
          <w:pPr>
            <w:pStyle w:val="Contents3"/>
            <w:tabs>
              <w:tab w:val="clear" w:pos="8459"/>
              <w:tab w:val="right" w:pos="9026" w:leader="dot"/>
            </w:tabs>
            <w:rPr/>
          </w:pPr>
          <w:hyperlink w:anchor="__RefHeading___Toc1203325_2035185390">
            <w:r>
              <w:rPr>
                <w:webHidden/>
                <w:rStyle w:val="IndexLink"/>
                <w:rtl w:val="true"/>
              </w:rPr>
              <w:t>به سوی بهشت برین</w:t>
            </w:r>
            <w:r>
              <w:rPr>
                <w:rStyle w:val="IndexLink"/>
                <w:rtl w:val="true"/>
              </w:rPr>
              <w:tab/>
            </w:r>
            <w:r>
              <w:rPr>
                <w:rStyle w:val="IndexLink"/>
              </w:rPr>
              <w:t>126</w:t>
            </w:r>
          </w:hyperlink>
        </w:p>
        <w:p>
          <w:pPr>
            <w:pStyle w:val="Contents3"/>
            <w:tabs>
              <w:tab w:val="clear" w:pos="8459"/>
              <w:tab w:val="right" w:pos="9026" w:leader="dot"/>
            </w:tabs>
            <w:rPr/>
          </w:pPr>
          <w:hyperlink w:anchor="__RefHeading___Toc1203327_2035185390">
            <w:r>
              <w:rPr>
                <w:webHidden/>
                <w:rStyle w:val="IndexLink"/>
                <w:rtl w:val="true"/>
              </w:rPr>
              <w:t>اندوه پیامبر</w:t>
            </w:r>
            <w:r>
              <w:rPr>
                <w:rStyle w:val="IndexLink"/>
                <w:rtl w:val="true"/>
              </w:rPr>
              <w:t>(</w:t>
            </w:r>
            <w:r>
              <w:rPr>
                <w:rStyle w:val="IndexLink"/>
                <w:rtl w:val="true"/>
              </w:rPr>
              <w:t>ص</w:t>
            </w:r>
            <w:r>
              <w:rPr>
                <w:rStyle w:val="IndexLink"/>
                <w:rtl w:val="true"/>
              </w:rPr>
              <w:t>)</w:t>
              <w:tab/>
            </w:r>
            <w:r>
              <w:rPr>
                <w:rStyle w:val="IndexLink"/>
              </w:rPr>
              <w:t>129</w:t>
            </w:r>
          </w:hyperlink>
        </w:p>
        <w:p>
          <w:pPr>
            <w:pStyle w:val="Contents3"/>
            <w:tabs>
              <w:tab w:val="clear" w:pos="8459"/>
              <w:tab w:val="right" w:pos="9026" w:leader="dot"/>
            </w:tabs>
            <w:rPr/>
          </w:pPr>
          <w:hyperlink w:anchor="__RefHeading___Toc1203329_2035185390">
            <w:r>
              <w:rPr>
                <w:webHidden/>
                <w:rStyle w:val="IndexLink"/>
                <w:rtl w:val="true"/>
              </w:rPr>
              <w:t>اندوه حضرت فاطمه</w:t>
            </w:r>
            <w:r>
              <w:rPr>
                <w:rStyle w:val="IndexLink"/>
                <w:rtl w:val="true"/>
              </w:rPr>
              <w:t>(</w:t>
            </w:r>
            <w:r>
              <w:rPr>
                <w:rStyle w:val="IndexLink"/>
                <w:rtl w:val="true"/>
              </w:rPr>
              <w:t>س</w:t>
            </w:r>
            <w:r>
              <w:rPr>
                <w:rStyle w:val="IndexLink"/>
                <w:rtl w:val="true"/>
              </w:rPr>
              <w:t>)</w:t>
              <w:tab/>
            </w:r>
            <w:r>
              <w:rPr>
                <w:rStyle w:val="IndexLink"/>
              </w:rPr>
              <w:t>129</w:t>
            </w:r>
          </w:hyperlink>
        </w:p>
        <w:p>
          <w:pPr>
            <w:pStyle w:val="Contents3"/>
            <w:tabs>
              <w:tab w:val="clear" w:pos="8459"/>
              <w:tab w:val="right" w:pos="9026" w:leader="dot"/>
            </w:tabs>
            <w:rPr/>
          </w:pPr>
          <w:hyperlink w:anchor="__RefHeading___Toc1203331_2035185390">
            <w:r>
              <w:rPr>
                <w:webHidden/>
                <w:rStyle w:val="IndexLink"/>
                <w:rtl w:val="true"/>
              </w:rPr>
              <w:t>زمان فوت آن حضرت</w:t>
            </w:r>
            <w:r>
              <w:rPr>
                <w:rStyle w:val="IndexLink"/>
                <w:rtl w:val="true"/>
              </w:rPr>
              <w:t>(</w:t>
            </w:r>
            <w:r>
              <w:rPr>
                <w:rStyle w:val="IndexLink"/>
                <w:rtl w:val="true"/>
              </w:rPr>
              <w:t>ع</w:t>
            </w:r>
            <w:r>
              <w:rPr>
                <w:rStyle w:val="IndexLink"/>
                <w:rtl w:val="true"/>
              </w:rPr>
              <w:t>)</w:t>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20_24811"/>
      <w:bookmarkStart w:id="1" w:name="pg4720_24811"/>
      <w:bookmarkEnd w:id="1"/>
    </w:p>
    <w:p>
      <w:pPr>
        <w:pStyle w:val="Heading2"/>
        <w:numPr>
          <w:ilvl w:val="1"/>
          <w:numId w:val="1"/>
        </w:numPr>
        <w:rPr/>
      </w:pPr>
      <w:bookmarkStart w:id="2" w:name="pg4720_24811"/>
      <w:bookmarkStart w:id="3" w:name="__RefHeading___Toc120306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ascii="IRNazanin" w:hAnsi="IRNazanin" w:eastAsia="IRNazanin"/>
          <w:color w:val="111111"/>
          <w:sz w:val="28"/>
          <w:sz w:val="28"/>
          <w:szCs w:val="28"/>
          <w:lang w:bidi="fa-IR"/>
        </w:rPr>
        <w:t>۱۹۲۶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ام‌المومنین السیده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حضرت خدیجه 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باقرشریف القرشی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مهدی‌باقر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مترجم سیدمحمد صالحی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مقدس مسلمان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Muslim women saints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مهدی‌باقر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۴۵۰۰۴۷۷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3069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bookmarkStart w:id="7" w:name="pg4720_24818"/>
    </w:p>
    <w:p>
      <w:pPr>
        <w:pStyle w:val="Heading2"/>
        <w:numPr>
          <w:ilvl w:val="1"/>
          <w:numId w:val="1"/>
        </w:numPr>
        <w:rPr/>
      </w:pPr>
      <w:bookmarkStart w:id="8" w:name="__RefHeading___Toc1203071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روشن‌گری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خانواده حضرت خدیجه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برادران و خواهران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ویژگی‌های شخصی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ایمان محکم به خدای متعال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نیروی اراده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شکیبایی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بخشندگی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علاقه او به تجارت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منزلت او در جاهلیت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مقام حضرت خدیجه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از جانب خدای متعال به حضرت خدیجه سلام الله علیها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خانه‌ی او در بهشت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احترام پیامبر صلی الله علیه و آله وسلم  به خدیجه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افتخار حضرت زهرا سلام الله علیها  به مادرش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افتخار امام حسن علیه السلام  به جدّه‌اش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زندگی زمان جاهلیت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پرستش بت‌ها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القیس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غاوی بن عبدالعزی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عمرو بن نفیل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خزاعی بن عبد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شکستن بت‌ها توسط پیامبر صلی الله علیه و آله وسلم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زنده به گور کردن دختران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زندگی اقتصادی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خواری و ذلت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بی‌سوادی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حلف‌الفضول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دار الندوه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تجارت و ازدواج </w:t>
      </w:r>
      <w:r>
        <w:rPr>
          <w:rFonts w:eastAsia="IRNazanin" w:cs="IRNazanin"/>
          <w:color w:val="111111"/>
          <w:sz w:val="28"/>
          <w:szCs w:val="28"/>
          <w:lang w:bidi="fa-IR"/>
        </w:rPr>
        <w:t>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مضاربه پیامبر صلی الله علیه و آله وسلم  با اموال خدیجه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شگفتی حضرت خدیجه از پیامبر صلی الله علیه و آله وسلم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ازدواج او با پیامبر صلی الله علیه و آله وسلم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خطبه‌ی ابوطالب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بخشش اموال حضرت خدیجه به پیامبر صلی الله علیه و آله وسلم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ازدواج‌های پیشین حضرت خدیجه صلی الله علیه و آله وسلم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ولادت حضرت فاطمه سلام الله علیها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القاب حضرت فاطمه سلام الله علیها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کنیه آن حضرت سلام الله علیها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شباهت حضرت زهرا سلام الله علیها  به پدرش صلی الله علیه و آله وسلم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احادیث پیامبر صلی الله علیه و آله وسلم  در فضیلت فاطمه سلام الله علیها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حضرت زهرا سلام الله علیها  در عصر پدر گرامی‌اش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زندگی حضرت زهرا سلام الله علیها ، بعد از وفات پیامبر صلی الله علیه و آله وسلم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به سوی بهشت برین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علت وفات او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حضرت خدیجه سلام الله علیها  پیشتاز جهاد در اسلام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 غار حرا </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گفتگو با حضرت خدیجه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حضرت خدیجه با ورقه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اسلام خدیجه و علی‘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نماز پیامبر صلی الله علیه و آله وسلم  در کعبه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طواف کعبه توسط پیامبر صلی الله علیه و آله وسلم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دعوت پنهانی به اسلام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دعوت آشکار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ترس قریش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اقدامات سخت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کردن کودکان به اذیت آن حضرت صلی الله علیه و آله وسلم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کردن آن حضرت صلی الله علیه و آله وسلم  به جنون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آن حضرت صلی الله علیه و آله وسلم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کردن پیامبر صلی الله علیه و آله وسلم  به سحر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تعرض‌کننده بر پیامبر صلی الله علیه و آله وسلم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سوء قصد بر جان پیامبر صلی الله علیه و آله وسلم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مکه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ثقیف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دعای پیامبر صلی الله علیه و آله وسلم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عامر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هجرت مسلمانان ناتوان به حبشه </w:t>
      </w:r>
      <w:r>
        <w:rPr>
          <w:rFonts w:eastAsia="IRNazanin" w:cs="IRNazanin"/>
          <w:color w:val="111111"/>
          <w:sz w:val="28"/>
          <w:szCs w:val="28"/>
          <w:lang w:bidi="fa-IR"/>
        </w:rPr>
        <w:t>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فرستادگان قریش برای نجاشی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هجرت دوباره مسلمانان به حبشه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مصوبات نوشته قریشیان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 شعب ابی‌طالب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فسخ پیمان‌نامه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سال اندوه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حسد عایشه به حضرت خدیجه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عوامل حسادت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پیامبر صلی الله علیه و آله وسلم  به حضرت خدیجه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فرزند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عایشه به حضرت زهرا سلام الله علیها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عایشه با امام علی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عایشه با امام حسن علیه السلام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سال حزن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بیماری ابوطالب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وصیت ابوطالب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به سوی بهشت برین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سوگواری پیامبر صلی الله علیه و آله وسلم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به سوی بهشت برین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اندوه پیامبر صلی الله علیه و آله وسلم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اندوه حضرت فاطمه سلام الله علیها  </w:t>
      </w:r>
      <w:r>
        <w:rPr>
          <w:rFonts w:eastAsia="IRNazanin" w:cs="IRNazanin"/>
          <w:color w:val="111111"/>
          <w:sz w:val="28"/>
          <w:szCs w:val="28"/>
          <w:lang w:bidi="fa-IR"/>
        </w:rPr>
        <w:t>126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فوت آن حضرت سلام الله علیها  </w:t>
      </w:r>
      <w:r>
        <w:rPr>
          <w:rFonts w:eastAsia="IRNazanin" w:cs="IRNazanin"/>
          <w:color w:val="111111"/>
          <w:sz w:val="28"/>
          <w:szCs w:val="28"/>
          <w:lang w:bidi="fa-IR"/>
        </w:rPr>
        <w:t>127</w:t>
      </w:r>
      <w:bookmarkStart w:id="10" w:name="pg4720_2482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203073_2035185390"/>
      <w:bookmarkStart w:id="12" w:name="_Toc4"/>
      <w:bookmarkEnd w:id="10"/>
      <w:bookmarkEnd w:id="11"/>
      <w:r>
        <w:rPr>
          <w:rtl w:val="true"/>
        </w:rPr>
        <w:t>مقدمه ناشر</w:t>
      </w:r>
      <w:bookmarkStart w:id="13" w:name="pg4720_24829"/>
      <w:bookmarkEnd w:id="12"/>
    </w:p>
    <w:p>
      <w:pPr>
        <w:pStyle w:val="Heading2"/>
        <w:numPr>
          <w:ilvl w:val="1"/>
          <w:numId w:val="1"/>
        </w:numPr>
        <w:rPr/>
      </w:pPr>
      <w:bookmarkStart w:id="14" w:name="__RefHeading___Toc1203075_203518539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مبارزه در امور عقیدتی و سیاسی تنها به مردان ختم نمی‌شود، بلکه زنان هم بهره و نقش درخشانی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بیشتر امور زندگی با مردان شریکند و در میدان مبارزه و کوبیدن کاخ ظلم و طغیان حتی در بدترین شرایط و بزرگ‌ترین محنت‌ها و بلایا دوش به دوش مردان، فداکاری‌ها و قهرمانی‌ها از خود بروز داده‌اند که مردان از اجرای آن فرو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مواضع برخی بانوانی که در دربار حکومت بوده‌اند با فخر و مباهات یاد کرده است؛ آنانی که سرکشان را کوبیده و در برابر ستم ایستادگی کرده‌اند؛ برخی مؤلفان فعالیت‌های سیاسی و ارزش‌های علمی آنان را تألیف کرده‌اند؛ مانند بلاغات‌النساء و اعلام‌النساء و حورالعین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نادیده گرفتن و عدم تمجید مواضع قهرمانانه و جاودانه زنان و بی‌اهمیت نشان دادن آن، ظلم به آنان است و با ساده‌ترین ارزش‌های اسلامی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نشانه‌هایی از فضیلت و جهاد و فداکاری زن بسیار است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بنت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طاغوت زمان، فرعون پادشاه مصر، کسی که از روی قدرت و نادانی برای خود ادعای ربوبیت و خدایی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اگر شخصی به او می‌گروید و به طغیان و جبروت او اقرار می‌کرد مصون می‌ماند و کسی که او را انکار می‌نمود، فرعون او را از بین می‌برد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وضعی که همه جا را ترس و وحشت فرا گرفته بود، ندای دعوت به حق در فضای آسمان مصر طنین‌انداز شد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فرعون با انکار و کوچک شمردن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چه ارزشی داری؟ تو شبحی از حماقت و نادانی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در تاریکی نادانی شکسته می‌شوی و به خاک متعفن تبدیل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به مناجات خالق بزرگ به ایمان و اخلاص می‌پرداخت و با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بهشت نزد خودت خانه‌ای بنا کن و مرا از فرعون و کار او نجات ده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بانو سخت‌ترین نوع عذاب و شکنجه را تحمل کرد و به آن اهمیت نداد چون به سرنوشت عظیمش و آنچه خدای متعال از منزلت عالیه که در اعلی علّیین وعده داده بود، مطمئن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زنان این افتخار کافی است که انبیاء خدا و پیامبران او و اوُلی‌العزم از آنان هستند مانند ابراهیم شیخ انبیاء و عیسی روح‌الله تعالی و موسی کلیم‌الله و محمد حبیب‌الله و سایر پیامبران که کلمهْ الله تعالی را در زمین بلند کردند و با نیروی شرک و سرکشان زمین جنگیدند و از آنان ستم‌های زیادی از سختی و تلخی متحمل شدند و اضافه بر آن اوصیاء بزرگ و در رأس آنان امام امیرالمؤمنین علیه السلام  وصی رسول الله صلی الله علیه و آله وسلم  و دروازه شهر علمش و امامان هدایت‌گر بعد از او، آنانی که رحم‌های مطهره‌شان ظرف آنان بود، در راه خدای متعال بهترین جهاد را کردند و با نیروی متجاوز و گمراه به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مخالف آنان بودند و فرعونیان و سرکشان بارانی از عذاب را بر آنان باراندند تا آنان را کشته و یا مسموم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زنان از الطاف خدای متعال و فضل او بسیار بهره‌مند شدند و کمترین اهمیت آن این‌که در عرف جاهلی با حقارت به آن می‌نگریستند و دخترانشان را زنده به گور می‌کردند و شایع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دختران از کارهای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آن را از بین برد و در احکام شرع به زنان توجه زیاد شد و در احکام تکلیفی و وضعی بین زن و مرد تساوی برقرار شد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المؤمنین خدیجه از مهم‌ترین اصول دربرپایی اسلام و بناء ساختاری آن در زمان محنت و غربتش بوده است و نه از جهت بذل ثروت کلان او در نشر اسلام و تأمین معاش مسلمانان بیچاره بلکه نقش مثبت او در کمک به پیامبر صلی الله علیه و آله وسلم  از جمله کوشش‌های جدی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تعرض فاحش سرکشان قریش و نادانان بر پیامبر صلی الله علیه و آله وسلم ، دعای آن بانوی بزرگوار، او را تسکین می‌داد و در جان او شور زنان و مردان قومش و نشاط برمی‌انگیخت و حضرت صلی الله علیه و آله وسلم  را در ادامه دعوتش و انجام رسالت پروردگارش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 را مسخره و استهزاء می‌کردند و او را برای ازدواج با پیامبر صلی الله علیه و آله وسلم  و کمک به دعوت و یاری رساندن او سبک می‌شمردند، اما او توجهی نداشت و چون کوه استوار بود و از تصمیم خود در کمک به اسلام و پیامبر صلی الله علیه و آله وسلم  سستی نشان نمی‌داد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خدیجه به اسلام گروید و به ارزش‌ها و اهداف آن از روی فهم و فکر و آگاهی کامل ایمان آورد و اولین کسی که ندای آسمانی را</w:t>
      </w:r>
    </w:p>
    <w:p>
      <w:pPr>
        <w:pStyle w:val="BookText"/>
        <w:rPr/>
      </w:pPr>
      <w:r>
        <w:rPr>
          <w:rFonts w:ascii="IRNazanin" w:hAnsi="IRNazanin" w:eastAsia="IRNazanin"/>
          <w:color w:val="111111"/>
          <w:sz w:val="28"/>
          <w:sz w:val="28"/>
          <w:szCs w:val="28"/>
          <w:rtl w:val="true"/>
          <w:lang w:bidi="fa-IR"/>
        </w:rPr>
        <w:t>پاسخ داد و به دینش بزرگ‌ترین اخلاص را داشت، آن بانو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الطاف خدای متعال و منت او بر ام‌المؤمنین خدیجه این بود که او را مادر بزرگ‌ترین سرور زنان در دنیا و برترین زن در آخرت، فاطمه زهرا سلام الله علیها  قرار داد؛ کسی که خدای متعال رضایتش را به رضای او و غضبش را به غضب او قرار داده است، همان‌گونه که او را جدّه دو نوه رسول خدا صلی الله علیه و آله وسلم  حسن و حسین سروران جوانان اهل بهشت و جدّه دیگر ائمه طاهرین قرار داده است که چراغ‌های اسلام و قرینه قرآن کریم بوده‌اند، همانطور که جده سادات از نسل ائمه هدی بوده است که خدای متعال شرفشان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تألیف این کتاب به حضرت حجت الاسلام سید احمد اشکوری حسینی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پیرامون دانشنامه اهل بیت علیهم السلام  رفت که بیش از چهل مجلد است و به زبان انگلیسی و فارسی ترجمه شده است، حجت الاسلام به من پیشنهاد کرد که زندگینامه حضرت ام‌المؤمنین خدیجه را تألیف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بسیار خوبی بود و من نیز اقدام به تألیف آن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می‌خواهم که بر من تفضل نماید و توفیق دهد و مرا با انصار ائمه طاهرین محشور کند و در نهایت از فاضل محترم سید جواد شخص احسانی که در چاپ این کتاب کمک کردند، تقدیر و تشکر کنم و از خدا می‌خواهم که او را موفق نماید که او بر هر کاری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باقر شریف قریشی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6" w:name="pg4720_24833"/>
    </w:p>
    <w:p>
      <w:pPr>
        <w:pStyle w:val="Heading2"/>
        <w:numPr>
          <w:ilvl w:val="1"/>
          <w:numId w:val="1"/>
        </w:numPr>
        <w:rPr/>
      </w:pPr>
      <w:bookmarkStart w:id="17" w:name="__RefHeading___Toc1203077_2035185390"/>
      <w:bookmarkStart w:id="18" w:name="_Toc6"/>
      <w:bookmarkEnd w:id="16"/>
      <w:bookmarkEnd w:id="17"/>
      <w:r>
        <w:rPr>
          <w:rtl w:val="true"/>
        </w:rPr>
        <w:t>روشن‌گری</w:t>
      </w:r>
      <w:bookmarkEnd w:id="18"/>
    </w:p>
    <w:p>
      <w:pPr>
        <w:pStyle w:val="Heading3"/>
        <w:numPr>
          <w:ilvl w:val="2"/>
          <w:numId w:val="1"/>
        </w:numPr>
        <w:rPr/>
      </w:pPr>
      <w:bookmarkStart w:id="19" w:name="__RefHeading___Toc1203079_203518539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آن‌چه برای من مسلم شد این است که عده‌ای از بزرگان اقدام به شناساندن شخصیت ام‌المؤمنین خدیجه قبل از همسری با رسول اعظم و قبل از کمک ایشان به رسول خدا صلی الله علیه و آله وسلم  در نشر اسلام و اشاعه‌ی آن در بین مردم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بحث اصلی شخصیت او طبق تحقیقات جدید به عمل آمده، شناختن تمام امور شخصی و فعالیت‌های اجتماعی او است که به شرح زیر آمده است</w:t>
      </w:r>
      <w:r>
        <w:rPr>
          <w:rFonts w:eastAsia="IRNazanin" w:cs="IRNazanin"/>
          <w:color w:val="111111"/>
          <w:sz w:val="28"/>
          <w:szCs w:val="28"/>
          <w:rtl w:val="true"/>
          <w:lang w:bidi="fa-IR"/>
        </w:rPr>
        <w:t>.</w:t>
      </w:r>
    </w:p>
    <w:p>
      <w:pPr>
        <w:pStyle w:val="Heading3"/>
        <w:numPr>
          <w:ilvl w:val="2"/>
          <w:numId w:val="1"/>
        </w:numPr>
        <w:rPr/>
      </w:pPr>
      <w:bookmarkStart w:id="21" w:name="__RefHeading___Toc1203081_2035185390"/>
      <w:bookmarkStart w:id="22" w:name="_Toc8"/>
      <w:bookmarkEnd w:id="21"/>
      <w:r>
        <w:rPr>
          <w:rtl w:val="true"/>
        </w:rPr>
        <w:t>خانواده حضرت خدیجه</w:t>
      </w:r>
      <w:bookmarkEnd w:id="22"/>
    </w:p>
    <w:p>
      <w:pPr>
        <w:pStyle w:val="BookText"/>
        <w:rPr/>
      </w:pPr>
      <w:r>
        <w:rPr>
          <w:rFonts w:ascii="IRNazanin" w:hAnsi="IRNazanin" w:eastAsia="IRNazanin"/>
          <w:color w:val="111111"/>
          <w:sz w:val="28"/>
          <w:sz w:val="28"/>
          <w:szCs w:val="28"/>
          <w:rtl w:val="true"/>
          <w:lang w:bidi="fa-IR"/>
        </w:rPr>
        <w:t>سیّده مطهره ام‌المؤمنین خدیجه منسوب به خانواده‌ای عربی است که به قبیله بنی زهره شهرت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بن مّرهْ بن کعب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وی یکی از قبایل عرب است که در مکه سکونت داشته و به مهمان نوازی که از امتیازات عرب است،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مشاهیر عرب مانند عبدالرحمن‌بن عوف و سعد‌بن ابی وقاص و فقیه بزرگ محمد‌بن مسلم زهری فارغ‌التحصیل مدرسه امام بزرگوار ابی جعفر باقر علیه السلام  از این قبیله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معتقد است که نسب درخشان حضرت خدیجه با رسول خدا صلی الله علیه و آله وسلم  در قصی‌بن کلاب به هم می‌رسد؛ کسی که جدّ چهارم پیامبر صلی الله علیه و آله وسلم  و جدّ سوم</w:t>
      </w:r>
      <w:bookmarkStart w:id="23" w:name="pg4720_24834"/>
    </w:p>
    <w:p>
      <w:pPr>
        <w:pStyle w:val="BookText"/>
        <w:rPr/>
      </w:pPr>
      <w:bookmarkEnd w:id="23"/>
      <w:r>
        <w:rPr>
          <w:rFonts w:ascii="IRNazanin" w:hAnsi="IRNazanin" w:eastAsia="IRNazanin"/>
          <w:color w:val="111111"/>
          <w:sz w:val="28"/>
          <w:sz w:val="28"/>
          <w:szCs w:val="28"/>
          <w:rtl w:val="true"/>
          <w:lang w:bidi="fa-IR"/>
        </w:rPr>
        <w:t>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 شریف به شیخ الانبیاء ابراهیم علیه السلام  می‌رسد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4" w:name="__RefHeading___Toc1203083_2035185390"/>
      <w:bookmarkStart w:id="25" w:name="_Toc9"/>
      <w:bookmarkEnd w:id="24"/>
      <w:r>
        <w:rPr>
          <w:rtl w:val="true"/>
        </w:rPr>
        <w:t>پدر</w:t>
      </w:r>
      <w:bookmarkEnd w:id="25"/>
    </w:p>
    <w:p>
      <w:pPr>
        <w:pStyle w:val="BookText"/>
        <w:rPr/>
      </w:pPr>
      <w:r>
        <w:rPr>
          <w:rFonts w:ascii="IRNazanin" w:hAnsi="IRNazanin" w:eastAsia="IRNazanin"/>
          <w:color w:val="111111"/>
          <w:sz w:val="28"/>
          <w:sz w:val="28"/>
          <w:szCs w:val="28"/>
          <w:rtl w:val="true"/>
          <w:lang w:bidi="fa-IR"/>
        </w:rPr>
        <w:t>پدر ام‌المؤمنین خدیجه، خویلد بن اسد بن عبدالعزّی بن قصی بن کلاب ایرانی و از بزرگان قبیله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منابعی که به دست ما رسیده چیزی از شرح حال زندگی او ننوشته جز این‌که او شریف، سرور، بخشنده و مشهور به جود وسخا بوده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این فخر برای او کافی است که سیّده مطهره حضرت فاطمه زهرا دختر او است</w:t>
      </w:r>
      <w:r>
        <w:rPr>
          <w:rFonts w:eastAsia="IRNazanin" w:cs="IRNazanin"/>
          <w:color w:val="111111"/>
          <w:sz w:val="28"/>
          <w:szCs w:val="28"/>
          <w:rtl w:val="true"/>
          <w:lang w:bidi="fa-IR"/>
        </w:rPr>
        <w:t>.</w:t>
      </w:r>
    </w:p>
    <w:p>
      <w:pPr>
        <w:pStyle w:val="Heading3"/>
        <w:numPr>
          <w:ilvl w:val="2"/>
          <w:numId w:val="1"/>
        </w:numPr>
        <w:rPr/>
      </w:pPr>
      <w:bookmarkStart w:id="26" w:name="__RefHeading___Toc1203085_2035185390"/>
      <w:bookmarkStart w:id="27" w:name="_Toc10"/>
      <w:bookmarkEnd w:id="26"/>
      <w:r>
        <w:rPr>
          <w:rtl w:val="true"/>
        </w:rPr>
        <w:t>مادر</w:t>
      </w:r>
      <w:bookmarkEnd w:id="27"/>
    </w:p>
    <w:p>
      <w:pPr>
        <w:pStyle w:val="BookText"/>
        <w:rPr/>
      </w:pPr>
      <w:r>
        <w:rPr>
          <w:rFonts w:ascii="IRNazanin" w:hAnsi="IRNazanin" w:eastAsia="IRNazanin"/>
          <w:color w:val="111111"/>
          <w:sz w:val="28"/>
          <w:sz w:val="28"/>
          <w:szCs w:val="28"/>
          <w:rtl w:val="true"/>
          <w:lang w:bidi="fa-IR"/>
        </w:rPr>
        <w:t>مادر سیّده خدیجه، زنی فاضله به نام فاطمه دختر زائدهْ‌بن الاصم‌بن هرم‌بن رواحهْ‌بن حجر‌بن عبد‌بن معیص‌بن عامر‌بن لؤی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سیّده فاضله نمونه پاکی و عفت بود و بزرگ‌ترین افتخار از آن اوست که مادر بزرگ‌ترین سروران، نه در زمان خودش بلکه در تمام زمان‌ها شد و او پاره تن رسول الله صلی الله علیه و آله وسلم  است</w:t>
      </w:r>
      <w:r>
        <w:rPr>
          <w:rFonts w:eastAsia="IRNazanin" w:cs="IRNazanin"/>
          <w:color w:val="111111"/>
          <w:sz w:val="28"/>
          <w:szCs w:val="28"/>
          <w:rtl w:val="true"/>
          <w:lang w:bidi="fa-IR"/>
        </w:rPr>
        <w:t>.</w:t>
      </w:r>
    </w:p>
    <w:p>
      <w:pPr>
        <w:pStyle w:val="Heading3"/>
        <w:numPr>
          <w:ilvl w:val="2"/>
          <w:numId w:val="1"/>
        </w:numPr>
        <w:rPr/>
      </w:pPr>
      <w:bookmarkStart w:id="28" w:name="__RefHeading___Toc1203087_2035185390"/>
      <w:bookmarkStart w:id="29" w:name="_Toc11"/>
      <w:bookmarkEnd w:id="28"/>
      <w:r>
        <w:rPr>
          <w:rtl w:val="true"/>
        </w:rPr>
        <w:t>برادران و خواهران</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نوفل‌بن خویلد، پدر ورقهْ، حزام‌بن خویلد، پدر حکیم و عوام‌بن خویلد پدر زبیر، برادران حضرت خدیجه می‌باشند</w:t>
      </w:r>
      <w:r>
        <w:rPr>
          <w:rFonts w:eastAsia="IRNazanin" w:cs="IRNazanin"/>
          <w:color w:val="111111"/>
          <w:sz w:val="28"/>
          <w:szCs w:val="28"/>
          <w:rtl w:val="true"/>
          <w:lang w:bidi="fa-IR"/>
        </w:rPr>
        <w:t>.</w:t>
      </w:r>
      <w:bookmarkStart w:id="30" w:name="pg4720_24835"/>
    </w:p>
    <w:p>
      <w:pPr>
        <w:pStyle w:val="BookText"/>
        <w:rPr/>
      </w:pPr>
      <w:bookmarkEnd w:id="30"/>
      <w:r>
        <w:rPr>
          <w:rFonts w:ascii="IRNazanin" w:hAnsi="IRNazanin" w:eastAsia="IRNazanin"/>
          <w:color w:val="111111"/>
          <w:sz w:val="28"/>
          <w:sz w:val="28"/>
          <w:szCs w:val="28"/>
          <w:rtl w:val="true"/>
          <w:lang w:bidi="fa-IR"/>
        </w:rPr>
        <w:t>خواهران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دخترخویلد، رقیه دختر خویلد، خالده دختر خویلد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طاهره دختر خویلد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1" w:name="__RefHeading___Toc1203089_2035185390"/>
      <w:bookmarkStart w:id="32" w:name="_Toc12"/>
      <w:bookmarkEnd w:id="31"/>
      <w:r>
        <w:rPr>
          <w:rtl w:val="true"/>
        </w:rPr>
        <w:t>ولادت</w:t>
      </w:r>
      <w:bookmarkEnd w:id="32"/>
    </w:p>
    <w:p>
      <w:pPr>
        <w:pStyle w:val="BookText"/>
        <w:rPr/>
      </w:pPr>
      <w:r>
        <w:rPr>
          <w:rFonts w:ascii="IRNazanin" w:hAnsi="IRNazanin" w:eastAsia="IRNazanin"/>
          <w:color w:val="111111"/>
          <w:sz w:val="28"/>
          <w:sz w:val="28"/>
          <w:szCs w:val="28"/>
          <w:rtl w:val="true"/>
          <w:lang w:bidi="fa-IR"/>
        </w:rPr>
        <w:t>ام‌المؤمنین خدیجه در بهترین سرزمین از قطعات زمین که مکه مکرمه است، سه سال قبل از عام‌الفیل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خانه‌ها رشد کرد و به عفت و کرامت و اخلاق عالیه تربیت شد تا این‌که در میان دختران عرب نمونه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خانه‌ی بزرگواری و سروری و آقایی متولد شد و به اخلاق پسندیده رشد پیدا کرد و به احتیاط و خرد و عفت مشهور گشت؛ اما سال ولادتش را در بحث سن او در زمان همسری‌اش با سرور انبیاء صلی الله علیه و آله وسلم  متذکر خواهیم شد</w:t>
      </w:r>
      <w:r>
        <w:rPr>
          <w:rFonts w:eastAsia="IRNazanin" w:cs="IRNazanin"/>
          <w:color w:val="111111"/>
          <w:sz w:val="28"/>
          <w:szCs w:val="28"/>
          <w:rtl w:val="true"/>
          <w:lang w:bidi="fa-IR"/>
        </w:rPr>
        <w:t>.</w:t>
      </w:r>
    </w:p>
    <w:p>
      <w:pPr>
        <w:pStyle w:val="Heading3"/>
        <w:numPr>
          <w:ilvl w:val="2"/>
          <w:numId w:val="1"/>
        </w:numPr>
        <w:rPr/>
      </w:pPr>
      <w:bookmarkStart w:id="33" w:name="__RefHeading___Toc1203091_2035185390"/>
      <w:bookmarkStart w:id="34" w:name="_Toc13"/>
      <w:bookmarkEnd w:id="33"/>
      <w:r>
        <w:rPr>
          <w:rtl w:val="true"/>
        </w:rPr>
        <w:t>نام‌گذاری</w:t>
      </w:r>
      <w:bookmarkEnd w:id="34"/>
    </w:p>
    <w:p>
      <w:pPr>
        <w:pStyle w:val="BookText"/>
        <w:rPr/>
      </w:pPr>
      <w:r>
        <w:rPr>
          <w:rFonts w:ascii="IRNazanin" w:hAnsi="IRNazanin" w:eastAsia="IRNazanin"/>
          <w:color w:val="111111"/>
          <w:sz w:val="28"/>
          <w:sz w:val="28"/>
          <w:szCs w:val="28"/>
          <w:rtl w:val="true"/>
          <w:lang w:bidi="fa-IR"/>
        </w:rPr>
        <w:t>پدرش او را خدیجه که از اسماء بخشنده است، نامید و از کودکی، عواطف پدر و مادر و خانواده‌اش را جذب کرده بود</w:t>
      </w:r>
      <w:r>
        <w:rPr>
          <w:rFonts w:eastAsia="IRNazanin" w:cs="IRNazanin"/>
          <w:color w:val="111111"/>
          <w:sz w:val="28"/>
          <w:szCs w:val="28"/>
          <w:rtl w:val="true"/>
          <w:lang w:bidi="fa-IR"/>
        </w:rPr>
        <w:t>.</w:t>
      </w:r>
    </w:p>
    <w:p>
      <w:pPr>
        <w:pStyle w:val="Heading3"/>
        <w:numPr>
          <w:ilvl w:val="2"/>
          <w:numId w:val="1"/>
        </w:numPr>
        <w:rPr/>
      </w:pPr>
      <w:bookmarkStart w:id="35" w:name="__RefHeading___Toc1203093_2035185390"/>
      <w:bookmarkStart w:id="36" w:name="_Toc14"/>
      <w:bookmarkEnd w:id="35"/>
      <w:r>
        <w:rPr>
          <w:rtl w:val="true"/>
        </w:rPr>
        <w:t>کنیه</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فرزندانشان را از زمان کودکی و تولد آنها برای گرامیداشت و عزت آنان کنیه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را در جاهلیت به علت شدت عفت و پاکی‌اش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او سرور زنان</w:t>
      </w:r>
      <w:bookmarkStart w:id="37" w:name="pg4720_24836"/>
    </w:p>
    <w:p>
      <w:pPr>
        <w:pStyle w:val="BookText"/>
        <w:rPr/>
      </w:pPr>
      <w:bookmarkEnd w:id="37"/>
      <w:r>
        <w:rPr>
          <w:rFonts w:ascii="IRNazanin" w:hAnsi="IRNazanin" w:eastAsia="IRNazanin"/>
          <w:color w:val="111111"/>
          <w:sz w:val="28"/>
          <w:sz w:val="28"/>
          <w:szCs w:val="28"/>
          <w:rtl w:val="true"/>
          <w:lang w:bidi="fa-IR"/>
        </w:rPr>
        <w:t>قریش می‌گفتند و این به خاطر بهره‌مندی از صفات عالیه و گرایش‌های شریفه او بود</w:t>
      </w:r>
      <w:r>
        <w:rPr>
          <w:rFonts w:eastAsia="IRNazanin" w:cs="IRNazanin"/>
          <w:color w:val="111111"/>
          <w:sz w:val="28"/>
          <w:szCs w:val="28"/>
          <w:rtl w:val="true"/>
          <w:lang w:bidi="fa-IR"/>
        </w:rPr>
        <w:t>.</w:t>
      </w:r>
    </w:p>
    <w:p>
      <w:pPr>
        <w:pStyle w:val="Heading3"/>
        <w:numPr>
          <w:ilvl w:val="2"/>
          <w:numId w:val="1"/>
        </w:numPr>
        <w:rPr/>
      </w:pPr>
      <w:bookmarkStart w:id="38" w:name="__RefHeading___Toc1203095_2035185390"/>
      <w:bookmarkStart w:id="39" w:name="_Toc15"/>
      <w:bookmarkEnd w:id="38"/>
      <w:r>
        <w:rPr>
          <w:rtl w:val="true"/>
        </w:rPr>
        <w:t>ویژگی‌های شخصی</w:t>
      </w:r>
      <w:bookmarkEnd w:id="39"/>
    </w:p>
    <w:p>
      <w:pPr>
        <w:pStyle w:val="BookText"/>
        <w:rPr/>
      </w:pPr>
      <w:r>
        <w:rPr>
          <w:rFonts w:ascii="IRNazanin" w:hAnsi="IRNazanin" w:eastAsia="IRNazanin"/>
          <w:color w:val="111111"/>
          <w:sz w:val="28"/>
          <w:sz w:val="28"/>
          <w:szCs w:val="28"/>
          <w:rtl w:val="true"/>
          <w:lang w:bidi="fa-IR"/>
        </w:rPr>
        <w:t>هیچ صفت نیک یا گرایش شرافتمندانه‌ای نبود که بدان به قله‌های کمال بتوان رسید مگر این‌که همه در وجود ام‌المؤمنین خدیجه موجود و از صفات بارز او بود</w:t>
      </w:r>
      <w:r>
        <w:rPr>
          <w:rFonts w:eastAsia="IRNazanin" w:cs="IRNazanin"/>
          <w:color w:val="111111"/>
          <w:sz w:val="28"/>
          <w:szCs w:val="28"/>
          <w:rtl w:val="true"/>
          <w:lang w:bidi="fa-IR"/>
        </w:rPr>
        <w:t>.</w:t>
      </w:r>
    </w:p>
    <w:p>
      <w:pPr>
        <w:pStyle w:val="Heading3"/>
        <w:numPr>
          <w:ilvl w:val="2"/>
          <w:numId w:val="1"/>
        </w:numPr>
        <w:rPr/>
      </w:pPr>
      <w:bookmarkStart w:id="40" w:name="__RefHeading___Toc1203097_2035185390"/>
      <w:bookmarkStart w:id="41" w:name="_Toc16"/>
      <w:bookmarkEnd w:id="40"/>
      <w:r>
        <w:rPr>
          <w:rtl w:val="true"/>
        </w:rPr>
        <w:t>ایمان محکم به خدای متعال</w:t>
      </w:r>
      <w:bookmarkEnd w:id="41"/>
    </w:p>
    <w:p>
      <w:pPr>
        <w:pStyle w:val="BookText"/>
        <w:rPr/>
      </w:pPr>
      <w:r>
        <w:rPr>
          <w:rFonts w:ascii="IRNazanin" w:hAnsi="IRNazanin" w:eastAsia="IRNazanin"/>
          <w:color w:val="111111"/>
          <w:sz w:val="28"/>
          <w:sz w:val="28"/>
          <w:szCs w:val="28"/>
          <w:rtl w:val="true"/>
          <w:lang w:bidi="fa-IR"/>
        </w:rPr>
        <w:t>ام‌المؤمنین به خدای متعال ایمانی آورد که هیچ شکی در آن نبود و در اطاعت خدای متعال بزرگ‌ترین اخلاص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خدا ایمان آورد و پرستش بت و بتکده را به دور انداخت و آن را ناچیز شمرده و تمسخر کرد، مورد خشم قریش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روی آورد و اولین کسی بود که به پیامبر صلی الله علیه و آله وسلم  ایمان آورد و دعوت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راویان، حرزی را آموخت که با آن خود را حفظ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برحمتک أستغیث فأغثنی ولا تکلنی إلی نفسی طرفة عین أبدا و أصلح لی شأنی کلّه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این حاکی از ایمان عمیق او به خدا و انابه به او است</w:t>
      </w:r>
      <w:r>
        <w:rPr>
          <w:rFonts w:eastAsia="IRNazanin" w:cs="IRNazanin"/>
          <w:color w:val="111111"/>
          <w:sz w:val="28"/>
          <w:szCs w:val="28"/>
          <w:rtl w:val="true"/>
          <w:lang w:bidi="fa-IR"/>
        </w:rPr>
        <w:t>.</w:t>
      </w:r>
    </w:p>
    <w:p>
      <w:pPr>
        <w:pStyle w:val="Heading3"/>
        <w:numPr>
          <w:ilvl w:val="2"/>
          <w:numId w:val="1"/>
        </w:numPr>
        <w:rPr/>
      </w:pPr>
      <w:bookmarkStart w:id="42" w:name="__RefHeading___Toc1203099_2035185390"/>
      <w:bookmarkStart w:id="43" w:name="_Toc17"/>
      <w:bookmarkEnd w:id="42"/>
      <w:r>
        <w:rPr>
          <w:rtl w:val="true"/>
        </w:rPr>
        <w:t>نیروی اراده</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ام‌المؤمنین خدیجه این بود که اراده‌ی نیرومندی داشت که</w:t>
      </w:r>
      <w:bookmarkStart w:id="44" w:name="pg4720_24837"/>
    </w:p>
    <w:p>
      <w:pPr>
        <w:pStyle w:val="BookText"/>
        <w:rPr/>
      </w:pPr>
      <w:bookmarkEnd w:id="44"/>
      <w:r>
        <w:rPr>
          <w:rFonts w:ascii="IRNazanin" w:hAnsi="IRNazanin" w:eastAsia="IRNazanin"/>
          <w:color w:val="111111"/>
          <w:sz w:val="28"/>
          <w:sz w:val="28"/>
          <w:szCs w:val="28"/>
          <w:rtl w:val="true"/>
          <w:lang w:bidi="fa-IR"/>
        </w:rPr>
        <w:t>در برابر حوادث بزرگی که او را احاطه می‌کرد، سر خم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خود را اعلام کرد و دعوت مبارک را پذیرفت و آن چه از ثروت کلانی که مالک آن بود، برای کمک به اسلام و شالوده پایه‌های آن تقدیم کرد و توجهی به نیروی مخالف زن و مردی که با تمام توان در برابر او ایستاده بودند، نکرد بلکه شجاعت و فعالیت او برای کمک به همسرش و کوشش و تحمل رنج‌ها افزوده شد و در خود، تصمیم و نیرو و فعالیت را برای ادامه انجام رسالت پروردگارش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بانوان جاویدی است که صفاتش او را از بقیه زنان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ابی الحسن اول علیه السلام  آمده است که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در بین زنان چهار زن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 و خدیجه و فاطمه</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5" w:name="__RefHeading___Toc1203101_2035185390"/>
      <w:bookmarkStart w:id="46" w:name="_Toc18"/>
      <w:bookmarkEnd w:id="45"/>
      <w:r>
        <w:rPr>
          <w:rtl w:val="true"/>
        </w:rPr>
        <w:t>شکیبایی</w:t>
      </w:r>
      <w:bookmarkEnd w:id="46"/>
    </w:p>
    <w:p>
      <w:pPr>
        <w:pStyle w:val="BookText"/>
        <w:rPr/>
      </w:pPr>
      <w:r>
        <w:rPr>
          <w:rFonts w:ascii="IRNazanin" w:hAnsi="IRNazanin" w:eastAsia="IRNazanin"/>
          <w:color w:val="111111"/>
          <w:sz w:val="28"/>
          <w:sz w:val="28"/>
          <w:szCs w:val="28"/>
          <w:rtl w:val="true"/>
          <w:lang w:bidi="fa-IR"/>
        </w:rPr>
        <w:t>پس از آن که ام‌المؤمنین خدیجه رسالت اسلام را پذیرفت، سختی‌های فراوانی متحمل شد؛ از مردم فحش و دشنام شنید و زنان از او دوری گزیدند امّا ایشان به صبر وشکیبایی روی آورد و کار خود را به خدای متعال واگذار کرد و آن‌چه از رنج و درد به او می‌رسید، برای خشنودی پروردگار تحمل می‌کرد</w:t>
      </w:r>
      <w:r>
        <w:rPr>
          <w:rFonts w:eastAsia="IRNazanin" w:cs="IRNazanin"/>
          <w:color w:val="111111"/>
          <w:sz w:val="28"/>
          <w:szCs w:val="28"/>
          <w:rtl w:val="true"/>
          <w:lang w:bidi="fa-IR"/>
        </w:rPr>
        <w:t>.</w:t>
      </w:r>
    </w:p>
    <w:p>
      <w:pPr>
        <w:pStyle w:val="Heading3"/>
        <w:numPr>
          <w:ilvl w:val="2"/>
          <w:numId w:val="1"/>
        </w:numPr>
        <w:rPr/>
      </w:pPr>
      <w:bookmarkStart w:id="47" w:name="__RefHeading___Toc1203103_2035185390"/>
      <w:bookmarkStart w:id="48" w:name="_Toc19"/>
      <w:bookmarkEnd w:id="47"/>
      <w:r>
        <w:rPr>
          <w:rtl w:val="true"/>
        </w:rPr>
        <w:t>عفت</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نیکوی خدیجه ام‌المؤمنین عفت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w:t>
      </w:r>
      <w:bookmarkStart w:id="49" w:name="pg4720_24838"/>
    </w:p>
    <w:p>
      <w:pPr>
        <w:pStyle w:val="BookText"/>
        <w:rPr/>
      </w:pPr>
      <w:bookmarkEnd w:id="49"/>
      <w:r>
        <w:rPr>
          <w:rFonts w:ascii="IRNazanin" w:hAnsi="IRNazanin" w:eastAsia="IRNazanin"/>
          <w:color w:val="111111"/>
          <w:sz w:val="28"/>
          <w:sz w:val="28"/>
          <w:szCs w:val="28"/>
          <w:rtl w:val="true"/>
          <w:lang w:bidi="fa-IR"/>
        </w:rPr>
        <w:t>راویان، او از عفیف‌ترین و پاک‌ترین زنان قریش بود و در پاکی و سلامت، ضرب‌المثل جامعه جاهلی شد؛ جامعه‌ای که اکثر زنان آن از هر صفت شایسته‌ای که باید هر زنی از آن بهره‌مند باشد، بی‌نصیب بود</w:t>
      </w:r>
      <w:r>
        <w:rPr>
          <w:rFonts w:eastAsia="IRNazanin" w:cs="IRNazanin"/>
          <w:color w:val="111111"/>
          <w:sz w:val="28"/>
          <w:szCs w:val="28"/>
          <w:rtl w:val="true"/>
          <w:lang w:bidi="fa-IR"/>
        </w:rPr>
        <w:t>.</w:t>
      </w:r>
    </w:p>
    <w:p>
      <w:pPr>
        <w:pStyle w:val="Heading3"/>
        <w:numPr>
          <w:ilvl w:val="2"/>
          <w:numId w:val="1"/>
        </w:numPr>
        <w:rPr/>
      </w:pPr>
      <w:bookmarkStart w:id="50" w:name="__RefHeading___Toc1203105_2035185390"/>
      <w:bookmarkStart w:id="51" w:name="_Toc20"/>
      <w:bookmarkEnd w:id="50"/>
      <w:r>
        <w:rPr>
          <w:rtl w:val="true"/>
        </w:rPr>
        <w:t>بخشندگی</w:t>
      </w:r>
      <w:bookmarkEnd w:id="51"/>
    </w:p>
    <w:p>
      <w:pPr>
        <w:pStyle w:val="BookText"/>
        <w:rPr/>
      </w:pPr>
      <w:r>
        <w:rPr>
          <w:rFonts w:ascii="IRNazanin" w:hAnsi="IRNazanin" w:eastAsia="IRNazanin"/>
          <w:color w:val="111111"/>
          <w:sz w:val="28"/>
          <w:sz w:val="28"/>
          <w:szCs w:val="28"/>
          <w:rtl w:val="true"/>
          <w:lang w:bidi="fa-IR"/>
        </w:rPr>
        <w:t>ام‌المؤمنین خدیجه از بخشنده‌ترین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زیادی را به مسلمانانی که توسط قریش شکنجه می‌شدند و از همه حقوقشان محروم شده بودند،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سخاوتمندانه به بیچارگان انفاق می‌کرد و به رفع نیازهای آنان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وسلم  و بنی هاشم در شعب</w:t>
      </w:r>
    </w:p>
    <w:p>
      <w:pPr>
        <w:pStyle w:val="BookText"/>
        <w:rPr/>
      </w:pPr>
      <w:r>
        <w:rPr>
          <w:rFonts w:ascii="IRNazanin" w:hAnsi="IRNazanin" w:eastAsia="IRNazanin"/>
          <w:color w:val="111111"/>
          <w:sz w:val="28"/>
          <w:sz w:val="28"/>
          <w:szCs w:val="28"/>
          <w:rtl w:val="true"/>
          <w:lang w:bidi="fa-IR"/>
        </w:rPr>
        <w:t>ابیطالب محصور بودند و قریش آنان را مجبور به اقامت در آن‌جا کرده بودند تا بمیرند، حضرت خدیجه نقش مهمی در انفاق به پیامبر صلی الله علیه و آله وسلم  و بنی‌هاشم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بزرگواری و کرامت او این‌که به حلیمه سعدیه دایه پیامبر صلی الله علیه و آله وسلم ، چهل گوسفند و یک شتر با کجاوه بخشید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52" w:name="__RefHeading___Toc1203107_2035185390"/>
      <w:bookmarkStart w:id="53" w:name="_Toc21"/>
      <w:bookmarkEnd w:id="52"/>
      <w:r>
        <w:rPr>
          <w:rtl w:val="true"/>
        </w:rPr>
        <w:t>علاقه او به تجارت</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میل زیادی به تجارتی که در مکه رایج بود، داشت و فعالیت تجاری او در مکه انجام می‌شد؛ وی از راه تجارت ثروت زیادی پیدا کرد تا این‌که در رأس تجار مکه قرار گرفت، به طوری که ثروت هیچ زنی در مکه به ثروت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مکیان بودند که با اموال او به</w:t>
      </w:r>
      <w:bookmarkStart w:id="54" w:name="pg4720_24839"/>
    </w:p>
    <w:p>
      <w:pPr>
        <w:pStyle w:val="BookText"/>
        <w:rPr/>
      </w:pPr>
      <w:bookmarkEnd w:id="54"/>
      <w:r>
        <w:rPr>
          <w:rFonts w:ascii="IRNazanin" w:hAnsi="IRNazanin" w:eastAsia="IRNazanin"/>
          <w:color w:val="111111"/>
          <w:sz w:val="28"/>
          <w:sz w:val="28"/>
          <w:szCs w:val="28"/>
          <w:rtl w:val="true"/>
          <w:lang w:bidi="fa-IR"/>
        </w:rPr>
        <w:t>عنوان مضاربه بر طبق شرط در تعیین سود کار می‌کردند که در بحث آینده به طور مشروح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برخی از ویژگی‌های ام‌المؤمنین خدیجه بود که او را از سایر زنان قریش و غیرقریش ممتاز کرده بود</w:t>
      </w:r>
      <w:r>
        <w:rPr>
          <w:rFonts w:eastAsia="IRNazanin" w:cs="IRNazanin"/>
          <w:color w:val="111111"/>
          <w:sz w:val="28"/>
          <w:szCs w:val="28"/>
          <w:rtl w:val="true"/>
          <w:lang w:bidi="fa-IR"/>
        </w:rPr>
        <w:t>.</w:t>
      </w:r>
    </w:p>
    <w:p>
      <w:pPr>
        <w:pStyle w:val="Heading3"/>
        <w:numPr>
          <w:ilvl w:val="2"/>
          <w:numId w:val="1"/>
        </w:numPr>
        <w:rPr/>
      </w:pPr>
      <w:bookmarkStart w:id="55" w:name="__RefHeading___Toc1203109_2035185390"/>
      <w:bookmarkStart w:id="56" w:name="_Toc22"/>
      <w:bookmarkEnd w:id="55"/>
      <w:r>
        <w:rPr>
          <w:rtl w:val="true"/>
        </w:rPr>
        <w:t>منزلت او در جاهلیت</w:t>
      </w:r>
      <w:bookmarkEnd w:id="56"/>
    </w:p>
    <w:p>
      <w:pPr>
        <w:pStyle w:val="BookText"/>
        <w:rPr/>
      </w:pPr>
      <w:r>
        <w:rPr>
          <w:rFonts w:ascii="IRNazanin" w:hAnsi="IRNazanin" w:eastAsia="IRNazanin"/>
          <w:color w:val="111111"/>
          <w:sz w:val="28"/>
          <w:sz w:val="28"/>
          <w:szCs w:val="28"/>
          <w:rtl w:val="true"/>
          <w:lang w:bidi="fa-IR"/>
        </w:rPr>
        <w:t>ام‌المؤمنین خدیجه در جاهلیت مقام ممتازی در بین قریش قبل از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طاهره و بانوی قریش می‌نامیدند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7" w:name="__RefHeading___Toc1203111_2035185390"/>
      <w:bookmarkStart w:id="58" w:name="_Toc23"/>
      <w:bookmarkEnd w:id="57"/>
      <w:r>
        <w:rPr>
          <w:rtl w:val="true"/>
        </w:rPr>
        <w:t>مقام حضرت خدیجه</w:t>
      </w:r>
      <w:bookmarkEnd w:id="58"/>
    </w:p>
    <w:p>
      <w:pPr>
        <w:pStyle w:val="Heading4"/>
        <w:numPr>
          <w:ilvl w:val="3"/>
          <w:numId w:val="1"/>
        </w:numPr>
        <w:rPr/>
      </w:pPr>
      <w:bookmarkStart w:id="59" w:name="__RefHeading___Toc1203113_2035185390"/>
      <w:bookmarkStart w:id="60" w:name="_Toc24"/>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ام‌المؤمنین خدیجه از جایگاه ویِژه‌ای در اسلام برخوردار است، زیرا ایشان از کسانی است که در برپایی و استحکام پایه‌های اسلام سهیم بوده و نقش ارزنده‌ای در نشر اسلام در شرایط نامساعد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جنگ با اسلام و خاموش کردن نور آن 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سخت برای پیامبر صلی الله علیه و آله وسلم  یار و یاوری جز ابی‌طالب و حضرت خدیجه نبود؛ کسانی که با فداکاری‌های آنان اسلام درخشید و استوار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خدیجه سلام الله علیها  افتخارات زیادی وجود دارد که برخی از آنها عبارتند از</w:t>
      </w:r>
      <w:r>
        <w:rPr>
          <w:rFonts w:eastAsia="IRNazanin" w:cs="IRNazanin"/>
          <w:color w:val="111111"/>
          <w:sz w:val="28"/>
          <w:szCs w:val="28"/>
          <w:rtl w:val="true"/>
          <w:lang w:bidi="fa-IR"/>
        </w:rPr>
        <w:t>:</w:t>
      </w:r>
    </w:p>
    <w:p>
      <w:pPr>
        <w:pStyle w:val="Heading4"/>
        <w:numPr>
          <w:ilvl w:val="3"/>
          <w:numId w:val="1"/>
        </w:numPr>
        <w:rPr/>
      </w:pPr>
      <w:bookmarkStart w:id="61" w:name="__RefHeading___Toc1203115_2035185390"/>
      <w:bookmarkStart w:id="62" w:name="_Toc25"/>
      <w:bookmarkEnd w:id="61"/>
      <w:r>
        <w:rPr/>
        <w:t>1</w:t>
      </w:r>
      <w:r>
        <w:rPr>
          <w:rtl w:val="true"/>
        </w:rPr>
        <w:t xml:space="preserve">. </w:t>
      </w:r>
      <w:r>
        <w:rPr>
          <w:rtl w:val="true"/>
        </w:rPr>
        <w:t>سلام از جانب خدای متعال به حضرت خدیجه سلام الله علیها</w:t>
      </w:r>
      <w:bookmarkEnd w:id="6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 نزد خدای متعال، در تجلیل پروردگار از ستایش ستایش‌کنندگان</w:t>
      </w:r>
      <w:bookmarkStart w:id="63" w:name="pg4720_24840"/>
    </w:p>
    <w:p>
      <w:pPr>
        <w:pStyle w:val="BookText"/>
        <w:rPr/>
      </w:pPr>
      <w:bookmarkEnd w:id="63"/>
      <w:r>
        <w:rPr>
          <w:rFonts w:ascii="IRNazanin" w:hAnsi="IRNazanin" w:eastAsia="IRNazanin"/>
          <w:color w:val="111111"/>
          <w:sz w:val="28"/>
          <w:sz w:val="28"/>
          <w:szCs w:val="28"/>
          <w:rtl w:val="true"/>
          <w:lang w:bidi="fa-IR"/>
        </w:rPr>
        <w:t>و وصف توصیف‌کنندگان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جبرئیل دستور می‌دهد که سلام و تحیات او را توسط بنده و رسولش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وسلم  آن‌را ابلاغ کرد، روح شریفش پر از خوشحالی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سلام است و از او سلام و به او سلام و بر جبرئیل سلام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خدای متعال این مدال شریف را به گردن وی انداخت و او را به تحیات و الطاف خود برای بزرگداشت او به جهت خدمتش به رسول خدا صلی الله علیه و آله وسلم  و اخلاص او به دینش و بخشش همه‌ی اموالش برای کمک به اسلام، اختصاص داد</w:t>
      </w:r>
      <w:r>
        <w:rPr>
          <w:rFonts w:eastAsia="IRNazanin" w:cs="IRNazanin"/>
          <w:color w:val="111111"/>
          <w:sz w:val="28"/>
          <w:szCs w:val="28"/>
          <w:rtl w:val="true"/>
          <w:lang w:bidi="fa-IR"/>
        </w:rPr>
        <w:t>.</w:t>
      </w:r>
    </w:p>
    <w:p>
      <w:pPr>
        <w:pStyle w:val="Heading4"/>
        <w:numPr>
          <w:ilvl w:val="3"/>
          <w:numId w:val="1"/>
        </w:numPr>
        <w:rPr/>
      </w:pPr>
      <w:bookmarkStart w:id="64" w:name="__RefHeading___Toc1203117_2035185390"/>
      <w:bookmarkStart w:id="65" w:name="_Toc26"/>
      <w:bookmarkEnd w:id="64"/>
      <w:r>
        <w:rPr/>
        <w:t>2</w:t>
      </w:r>
      <w:r>
        <w:rPr>
          <w:rtl w:val="true"/>
        </w:rPr>
        <w:t xml:space="preserve">. </w:t>
      </w:r>
      <w:r>
        <w:rPr>
          <w:rtl w:val="true"/>
        </w:rPr>
        <w:t>خانه‌ی او در بهشت</w:t>
      </w:r>
      <w:bookmarkEnd w:id="65"/>
    </w:p>
    <w:p>
      <w:pPr>
        <w:pStyle w:val="BookText"/>
        <w:rPr/>
      </w:pPr>
      <w:r>
        <w:rPr>
          <w:rFonts w:ascii="IRNazanin" w:hAnsi="IRNazanin" w:eastAsia="IRNazanin"/>
          <w:color w:val="111111"/>
          <w:sz w:val="28"/>
          <w:sz w:val="28"/>
          <w:szCs w:val="28"/>
          <w:rtl w:val="true"/>
          <w:lang w:bidi="fa-IR"/>
        </w:rPr>
        <w:t>ام‌المؤمنین به بالاترین درجه و مکان در فردوس اعلی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وسلم  از جانب خدای متعال به او بشارت داد که برای او خانه‌ای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شدم به خدیجه بشارت خانه‌ای از مروارید در بهشت بدهم که در آن‌جا نه صدایی هست و نه رنجی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خانه‌ی بلند را خدای متعال به خدیجه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بَیتُ خُوَیلِدِ المُکَرَّمْ</w:t>
      </w:r>
    </w:p>
    <w:p>
      <w:pPr>
        <w:pStyle w:val="BookText"/>
        <w:rPr/>
      </w:pPr>
      <w:r>
        <w:rPr>
          <w:rFonts w:ascii="Amiri" w:hAnsi="Amiri" w:eastAsia="Amiri" w:cs="Amiri"/>
          <w:color w:val="111111"/>
          <w:sz w:val="28"/>
          <w:sz w:val="28"/>
          <w:szCs w:val="28"/>
          <w:rtl w:val="true"/>
          <w:lang w:bidi="ar-SA"/>
        </w:rPr>
        <w:t>الماجِدِ المُؤَیَّدِ المُعَظَّمْ</w:t>
      </w:r>
    </w:p>
    <w:p>
      <w:pPr>
        <w:pStyle w:val="BookText"/>
        <w:rPr/>
      </w:pPr>
      <w:r>
        <w:rPr>
          <w:rFonts w:ascii="Amiri" w:hAnsi="Amiri" w:eastAsia="Amiri" w:cs="Amiri"/>
          <w:color w:val="111111"/>
          <w:sz w:val="28"/>
          <w:sz w:val="28"/>
          <w:szCs w:val="28"/>
          <w:rtl w:val="true"/>
          <w:lang w:bidi="ar-SA"/>
        </w:rPr>
        <w:t>لَها مِنَ الجَنَّةِ بَیتٌ مِنْ قَصَبْ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صَخَبٌ فیهِ وَ لاَ نَصَبْ</w:t>
      </w:r>
      <w:bookmarkStart w:id="66" w:name="pg4720_24841"/>
    </w:p>
    <w:p>
      <w:pPr>
        <w:pStyle w:val="BookText"/>
        <w:rPr/>
      </w:pPr>
      <w:bookmarkEnd w:id="66"/>
      <w:r>
        <w:rPr>
          <w:rFonts w:ascii="Amiri" w:hAnsi="Amiri" w:eastAsia="Amiri" w:cs="Amiri"/>
          <w:color w:val="111111"/>
          <w:sz w:val="28"/>
          <w:sz w:val="28"/>
          <w:szCs w:val="28"/>
          <w:rtl w:val="true"/>
          <w:lang w:bidi="ar-SA"/>
        </w:rPr>
        <w:t>وَ هذِهِ صورَةُ لَفظِ الخَبَرِ</w:t>
      </w:r>
    </w:p>
    <w:p>
      <w:pPr>
        <w:pStyle w:val="BookText"/>
        <w:rPr/>
      </w:pPr>
      <w:r>
        <w:rPr>
          <w:rFonts w:ascii="Amiri" w:hAnsi="Amiri" w:eastAsia="Amiri" w:cs="Amiri"/>
          <w:color w:val="111111"/>
          <w:sz w:val="28"/>
          <w:sz w:val="28"/>
          <w:szCs w:val="28"/>
          <w:rtl w:val="true"/>
          <w:lang w:bidi="ar-SA"/>
        </w:rPr>
        <w:t>عَنِ النَّبِیِّ المُصْطَفی المُطَهَّرِ</w:t>
      </w:r>
    </w:p>
    <w:p>
      <w:pPr>
        <w:pStyle w:val="BookText"/>
        <w:rPr/>
      </w:pPr>
      <w:r>
        <w:rPr>
          <w:rFonts w:ascii="IRNazanin" w:hAnsi="IRNazanin" w:eastAsia="IRNazanin"/>
          <w:color w:val="111111"/>
          <w:sz w:val="28"/>
          <w:sz w:val="28"/>
          <w:szCs w:val="28"/>
          <w:rtl w:val="true"/>
          <w:lang w:bidi="fa-IR"/>
        </w:rPr>
        <w:t>دختر خویلد گرامی، بزرگوار و حمایت‌کننده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بهشت خانه‌ای از مروارید است که در آن نه صدایی و نه رنجی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 لفظ خبر از پیامبر برگزیده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ام‌المؤمنین بالاترین نوع احترام و عظمت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قدردانی از جهاد او و رنج‌هایی که از زن و مرد قریش دیده بود، بزرگ‌ترین و گرامی‌ترین خانه را در فردوس اعلی برای او بنا کرد؛ همان طور که نام او را در دنیا جاوید و سیره‌ی عطرآگین او را برای زنان مسلمین در تمام دوران و زمان الگو قرار داد</w:t>
      </w:r>
      <w:r>
        <w:rPr>
          <w:rFonts w:eastAsia="IRNazanin" w:cs="IRNazanin"/>
          <w:color w:val="111111"/>
          <w:sz w:val="28"/>
          <w:szCs w:val="28"/>
          <w:rtl w:val="true"/>
          <w:lang w:bidi="fa-IR"/>
        </w:rPr>
        <w:t>.</w:t>
      </w:r>
    </w:p>
    <w:p>
      <w:pPr>
        <w:pStyle w:val="Heading3"/>
        <w:numPr>
          <w:ilvl w:val="2"/>
          <w:numId w:val="1"/>
        </w:numPr>
        <w:rPr/>
      </w:pPr>
      <w:bookmarkStart w:id="67" w:name="__RefHeading___Toc1203119_2035185390"/>
      <w:bookmarkStart w:id="68" w:name="_Toc27"/>
      <w:bookmarkEnd w:id="67"/>
      <w:r>
        <w:rPr>
          <w:rtl w:val="true"/>
        </w:rPr>
        <w:t>احترام پیامبر صلی الله علیه و آله وسلم  به خدیجه</w:t>
      </w:r>
      <w:bookmarkEnd w:id="68"/>
    </w:p>
    <w:p>
      <w:pPr>
        <w:pStyle w:val="BookText"/>
        <w:rPr/>
      </w:pPr>
      <w:r>
        <w:rPr>
          <w:rFonts w:ascii="IRNazanin" w:hAnsi="IRNazanin" w:eastAsia="IRNazanin"/>
          <w:color w:val="111111"/>
          <w:sz w:val="28"/>
          <w:sz w:val="28"/>
          <w:szCs w:val="28"/>
          <w:rtl w:val="true"/>
          <w:lang w:bidi="fa-IR"/>
        </w:rPr>
        <w:t>پیامبر صلی الله علیه و آله وسلم  برای ام‌المؤمنین خدیجه احترام و ارزش فراوانی قائل بود و در احادیث زیادی مقام و منزلت بزرگ او را ستوده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جهان، مریم دختر عمران و آسیه دختر مزاحم و خدیجه دختر خویلد و فاطمه دختر محمد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بر روی زمین چهار خط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 خدیجه دختر خویلد و فاطمه دختر محمد و مریم دختر عمران و آسیه دختر مزاحم هستند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بانوان خود را برای خدای متعال خالص کردند و به سوی او انابه و توبه کردند، پس خدا هم آنان را بر تمام زنان دو عالم برتری داد و مقام بلندی را در بهشت برین به آنان اعطا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سروران زنان عالمِ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آسیه دختر مزاحم و خدیجه دختر خویلد و فاطمه دختر محمد و فاطمه از آنان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هنگامی که اسم خدیجه مطرح می‌شد، از تعریف و تمجید او و استغفار برای او خسته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 او برده شد و غیرت من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خدای متعال عوض آن را در پیری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سخت غضبناک شد و من از ذهنش ساقط شدم و 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غضب رسولت را از من بردی، دیگر به بدی او را یاد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وسلم  وضع ما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به خدا روزی به من ایمان آورد که مردم به من کافر بودند و مرا پناه داد، هنگامی‌که مردم مرا طرد کردند و از او خدا به من فرزند داد و تو را از من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گفتار یک ماه با من آمد و شد نکرد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بعضی اخباری که از پیامبر صلی الله علیه و آله وسلم  درباره تمجید از خدیجه و عزت او وبرتری وی بر دیگر زنان نقل شده است</w:t>
      </w:r>
      <w:r>
        <w:rPr>
          <w:rFonts w:eastAsia="IRNazanin" w:cs="IRNazanin"/>
          <w:color w:val="111111"/>
          <w:sz w:val="28"/>
          <w:szCs w:val="28"/>
          <w:rtl w:val="true"/>
          <w:lang w:bidi="fa-IR"/>
        </w:rPr>
        <w:t>.</w:t>
      </w:r>
      <w:bookmarkStart w:id="69" w:name="pg4720_24843"/>
    </w:p>
    <w:p>
      <w:pPr>
        <w:pStyle w:val="Heading3"/>
        <w:numPr>
          <w:ilvl w:val="2"/>
          <w:numId w:val="1"/>
        </w:numPr>
        <w:rPr/>
      </w:pPr>
      <w:bookmarkStart w:id="70" w:name="__RefHeading___Toc1203121_2035185390"/>
      <w:bookmarkStart w:id="71" w:name="_Toc28"/>
      <w:bookmarkEnd w:id="69"/>
      <w:bookmarkEnd w:id="70"/>
      <w:r>
        <w:rPr>
          <w:rtl w:val="true"/>
        </w:rPr>
        <w:t>افتخار حضرت زهرا</w:t>
      </w:r>
      <w:r>
        <w:rPr>
          <w:rtl w:val="true"/>
        </w:rPr>
        <w:t>(</w:t>
      </w:r>
      <w:r>
        <w:rPr>
          <w:rtl w:val="true"/>
        </w:rPr>
        <w:t>ع</w:t>
      </w:r>
      <w:r>
        <w:rPr>
          <w:rtl w:val="true"/>
        </w:rPr>
        <w:t xml:space="preserve">) </w:t>
      </w:r>
      <w:r>
        <w:rPr>
          <w:rtl w:val="true"/>
        </w:rPr>
        <w:t>به مادرش</w:t>
      </w:r>
      <w:bookmarkEnd w:id="71"/>
    </w:p>
    <w:p>
      <w:pPr>
        <w:pStyle w:val="BookText"/>
        <w:rPr/>
      </w:pPr>
      <w:r>
        <w:rPr>
          <w:rFonts w:ascii="IRNazanin" w:hAnsi="IRNazanin" w:eastAsia="IRNazanin"/>
          <w:color w:val="111111"/>
          <w:sz w:val="28"/>
          <w:sz w:val="28"/>
          <w:szCs w:val="28"/>
          <w:rtl w:val="true"/>
          <w:lang w:bidi="fa-IR"/>
        </w:rPr>
        <w:t>سرور زنان، فاطمه زهرا سلام الله علیها  به مادر گرامی‌اش خدیجه افتخار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 خدیجه کبری هستم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شیخ بطحاء درباره‌ی ام‌المؤمنین خدیجه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کامله، مبارک و فاضله که از ننگ می‌ترسد و از کار زشت پرهیز می‌کند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حضرت ابوطالب در خواستگاری حضرت خدیجه برای پیامبر صلی الله علیه و آله وسلم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 شما را که دارای سخا و عفت و از هر جهت معروف به برتری کاملی است، خواستگاری می‌نمایم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ام‌المؤمنین خدیجه در بین زنان قریش در عفت و پاکی و احترام شخصی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باعث افتخار زنان قریش بلکه باعث افتخار همه‌ی زنان دنیا بود</w:t>
      </w:r>
      <w:r>
        <w:rPr>
          <w:rFonts w:eastAsia="IRNazanin" w:cs="IRNazanin"/>
          <w:color w:val="111111"/>
          <w:sz w:val="28"/>
          <w:szCs w:val="28"/>
          <w:rtl w:val="true"/>
          <w:lang w:bidi="fa-IR"/>
        </w:rPr>
        <w:t>.</w:t>
      </w:r>
    </w:p>
    <w:p>
      <w:pPr>
        <w:pStyle w:val="Heading3"/>
        <w:numPr>
          <w:ilvl w:val="2"/>
          <w:numId w:val="1"/>
        </w:numPr>
        <w:rPr/>
      </w:pPr>
      <w:bookmarkStart w:id="72" w:name="__RefHeading___Toc1203123_2035185390"/>
      <w:bookmarkStart w:id="73" w:name="_Toc29"/>
      <w:bookmarkEnd w:id="72"/>
      <w:r>
        <w:rPr>
          <w:rtl w:val="true"/>
        </w:rPr>
        <w:t>افتخار امام حسن</w:t>
      </w:r>
      <w:r>
        <w:rPr>
          <w:rtl w:val="true"/>
        </w:rPr>
        <w:t>(</w:t>
      </w:r>
      <w:r>
        <w:rPr>
          <w:rtl w:val="true"/>
        </w:rPr>
        <w:t>ع</w:t>
      </w:r>
      <w:r>
        <w:rPr>
          <w:rtl w:val="true"/>
        </w:rPr>
        <w:t xml:space="preserve">) </w:t>
      </w:r>
      <w:r>
        <w:rPr>
          <w:rtl w:val="true"/>
        </w:rPr>
        <w:t>به جدّه‌اش</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افتخارکنندگان به خدیجه، نوه‌اش امام حسن علیه السلام  ریحانه‌ی رسول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معاویه ستمگر در کوفه خطبه خواند و به وصی رسول خدا صلی الله علیه و آله وسلم  و دروازه شهر علم او امام امیرالمؤمنین علیه السلام  و امام حسن علیه السلام  ناسزا گفت، امام حسین علیه السلام  برخاست تا پاسخ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مانع او شد و 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گوینده‌ی نام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پدرم علی است، تو معاویه و پدرت صخر است، مادر من فاطمه و مادر تو</w:t>
      </w:r>
    </w:p>
    <w:p>
      <w:pPr>
        <w:pStyle w:val="BookText"/>
        <w:rPr/>
      </w:pPr>
      <w:r>
        <w:rPr>
          <w:rFonts w:ascii="IRNazanin" w:hAnsi="IRNazanin" w:eastAsia="IRNazanin"/>
          <w:color w:val="111111"/>
          <w:sz w:val="28"/>
          <w:sz w:val="28"/>
          <w:szCs w:val="28"/>
          <w:rtl w:val="true"/>
          <w:lang w:bidi="fa-IR"/>
        </w:rPr>
        <w:t>هند، جدّ من رسول الله و جدّ تو حرب و جدّه من خدیجه و جدّه‌ی تو قتیله است؛ پس خدا لعنت کند هر که را که گمنام‌تر و از لحاظ حسب ضعیف‌تر و شر او بیشتر و کفر و نفاق او سابقه‌دارتر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افتخار امام حسن علیه السلام  به اصل و نسب خویش به خصوص حضرت خدیجه سلام الله علیها  نشان از بزرگی وعظمت ایشان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حسین علیه السلام  به جدّه‌اش خدیجه پیش روی جنایت‌کاران خونریز اهل کوفه در صحرای کربلا افتخار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جدّه‌ی من خدیجه، اول زن از این امت است که اسلام را پذیرفته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او باعث فخر و افتخار اهل بیت علیهم السلام  و از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 در برپایی پایه‌های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و سید السّاجدین علیه السلام  به جدّه‌اش سرور زنان فاطمه زهرا و جدّه دیگرش ام‌المؤمنین خدیجه سلام الله علیها  افتخار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فاطمه زهرا، فرزند خدیجه کبری هستم</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دعاهایش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مصطفی و علی مرتضی و فاطمه زهرا و خدیجه کبری و حسن مجتبی و حسین شهیدکربلا و علی‌بن الحسین زین العابدین و محمد‌بن علی الباقر و جعفر‌بن محمد الصادق و موسی‌بن جعفر الکاظم و علی بن موسی الرضا و محمد بن علی</w:t>
      </w:r>
    </w:p>
    <w:p>
      <w:pPr>
        <w:pStyle w:val="BookText"/>
        <w:rPr/>
      </w:pPr>
      <w:r>
        <w:rPr>
          <w:rFonts w:ascii="IRNazanin" w:hAnsi="IRNazanin" w:eastAsia="IRNazanin"/>
          <w:color w:val="111111"/>
          <w:sz w:val="28"/>
          <w:sz w:val="28"/>
          <w:szCs w:val="28"/>
          <w:rtl w:val="true"/>
          <w:lang w:bidi="fa-IR"/>
        </w:rPr>
        <w:t>التقی و علی بن محمد النقی و الحسن بن علی العسگری و الحجهْ القائم المهدی الامام المنتظر صلوات الله علیهم اجمعین درود بفرست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همانا امام علیه السلام  او را قرینه بزرگانی قرار داده که سروران خلق در روی زمین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  بر جدّه‌اش زهرا و بر حضرت خدیجه سلام الله علیها  درود فرستاد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کَما جَعَلْتَها اُمَّ أئِمَّةِ الْهُدی وَ حَلیلَةَ صاحِبِ اللِّواءِ، الْکَریمَةَ عِنْدَ الْمَلَأِ الأعْلی، فَصَلِّ عَلَیْها وَ عَلی اُمِّها خَدِیجةَ الْکُبْری صَلاةً تُکْرِمُ بِها وَجْهَ أبیها مُحَمَّدٍ صَلَّی اللهُ عَلَیْهِ وَ آلِهِ وَ تُقِرُّبِها أعْیُنَ ذُرِّیَّتِها؛ وَ أبْلِغْهُمْ عَنّی فی هذِهِ السّاعَةِ أَفْضَلَ التَّحِیَّةِ وَالسَّلاَمِ؛</w:t>
      </w:r>
      <w:r>
        <w:rPr>
          <w:rStyle w:val="FootnoteAnchor"/>
          <w:rtl w:val="true"/>
        </w:rPr>
        <w:footnoteReference w:id="2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او را مادر امامان هدایت‌کننده قرار دادی و محرم صاحب پرچم کسی که در ملاء اَعلی ارجمند است، پس بر او و مادرش خدیجه کبری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روی پدرش محمد صلی الله علیه و آله وسلم  را بشاش کند و چشمان ذریه‌اش را روشن نماید و از من در این ساعت بهترین تحیت و سلام را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بیشتر زیارات ائمه آمده است و در زیارت امام حسین علیه السلام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فاطِمَةَ الزَّهْراءِ، السَّلامُ عَلَیْکَ یابْنَ خَدیجَةَ الْکُبْری</w:t>
      </w:r>
      <w:r>
        <w:rPr>
          <w:rFonts w:eastAsia="Amiri" w:cs="Amiri" w:ascii="Amiri" w:hAnsi="Amiri"/>
          <w:color w:val="111111"/>
          <w:sz w:val="28"/>
          <w:szCs w:val="28"/>
          <w:rtl w:val="true"/>
          <w:lang w:bidi="ar-SA"/>
        </w:rPr>
        <w:t>».</w:t>
      </w:r>
      <w:bookmarkStart w:id="74" w:name="pg4720_24846"/>
    </w:p>
    <w:p>
      <w:pPr>
        <w:pStyle w:val="Heading2"/>
        <w:numPr>
          <w:ilvl w:val="1"/>
          <w:numId w:val="1"/>
        </w:numPr>
        <w:rPr/>
      </w:pPr>
      <w:bookmarkStart w:id="75" w:name="__RefHeading___Toc1203125_2035185390"/>
      <w:bookmarkStart w:id="76" w:name="_Toc30"/>
      <w:bookmarkEnd w:id="74"/>
      <w:bookmarkEnd w:id="75"/>
      <w:r>
        <w:rPr>
          <w:rtl w:val="true"/>
        </w:rPr>
        <w:t>زندگی زمان جاهلیت</w:t>
      </w:r>
      <w:bookmarkEnd w:id="76"/>
    </w:p>
    <w:p>
      <w:pPr>
        <w:pStyle w:val="Heading3"/>
        <w:numPr>
          <w:ilvl w:val="2"/>
          <w:numId w:val="1"/>
        </w:numPr>
        <w:rPr/>
      </w:pPr>
      <w:bookmarkStart w:id="77" w:name="__RefHeading___Toc1203127_2035185390"/>
      <w:bookmarkStart w:id="78" w:name="_Toc31"/>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ام‌المؤمنین خدیجه بخشی از زندگی‌اش را در جامعه جاهلی که غرق در گناه بود، سپری کرد و با عقل نافذ خود گمراهی آن جامعه و نبودن آداب راه و محاسن اخلاق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حتی سایه‌ای از تمدن انسانی وجود نداشت و به جای آن روح قبیله‌گری که در آن حمله و جهل و ستم حکم‌فرما بود،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گناهان جامعه جاهلی و تخلف فکری و مدنی آن به شرح زیر است</w:t>
      </w:r>
      <w:r>
        <w:rPr>
          <w:rFonts w:eastAsia="IRNazanin" w:cs="IRNazanin"/>
          <w:color w:val="111111"/>
          <w:sz w:val="28"/>
          <w:szCs w:val="28"/>
          <w:rtl w:val="true"/>
          <w:lang w:bidi="fa-IR"/>
        </w:rPr>
        <w:t>:</w:t>
      </w:r>
    </w:p>
    <w:p>
      <w:pPr>
        <w:pStyle w:val="Heading3"/>
        <w:numPr>
          <w:ilvl w:val="2"/>
          <w:numId w:val="1"/>
        </w:numPr>
        <w:rPr/>
      </w:pPr>
      <w:bookmarkStart w:id="79" w:name="__RefHeading___Toc1203129_2035185390"/>
      <w:bookmarkStart w:id="80" w:name="_Toc32"/>
      <w:bookmarkEnd w:id="79"/>
      <w:r>
        <w:rPr>
          <w:rtl w:val="true"/>
        </w:rPr>
        <w:t>پرستش بت‌ها</w:t>
      </w:r>
      <w:bookmarkEnd w:id="80"/>
    </w:p>
    <w:p>
      <w:pPr>
        <w:pStyle w:val="Heading4"/>
        <w:numPr>
          <w:ilvl w:val="3"/>
          <w:numId w:val="1"/>
        </w:numPr>
        <w:rPr/>
      </w:pPr>
      <w:bookmarkStart w:id="81" w:name="__RefHeading___Toc1203131_2035185390"/>
      <w:bookmarkStart w:id="82" w:name="_Toc33"/>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بدترین نوع انحطاط و گمراهی در جامعه جاهلی اعتقاد به بت‌هایی بود که خود آنها را ساخته و آن را خالق و آفریننده‌ی این عالم می‌دانستند یا این‌که آنها را به خدا نزدیک کرده تا در قضای مهم امور انسان وساطت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قلعه‌ی بت‌ها شده بود و به دیوار کعبه مقدسه سیصد وشصت بت که مربوط به قبایل ساکن در مکه بود، آویزان کرده بودند و با ذلت و خضوع به آنان متوسل می‌شدند تا ناراحتی‌ها و حوادث را از آنان دفع نماید به طوری‌که برای تقرب به آنان قربانی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بت‌هایی که مورد تعظیم قریش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اساف، نائله، عزی، مناهْ و لات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هبل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پدر معاویه و جدّ یزید هبل</w:t>
      </w:r>
    </w:p>
    <w:p>
      <w:pPr>
        <w:pStyle w:val="BookText"/>
        <w:rPr/>
      </w:pPr>
      <w:r>
        <w:rPr>
          <w:rFonts w:ascii="IRNazanin" w:hAnsi="IRNazanin" w:eastAsia="IRNazanin"/>
          <w:color w:val="111111"/>
          <w:sz w:val="28"/>
          <w:sz w:val="28"/>
          <w:szCs w:val="28"/>
          <w:rtl w:val="true"/>
          <w:lang w:bidi="fa-IR"/>
        </w:rPr>
        <w:t>را مقدس می‌دانست و آن‌را بزرگ می‌شمرد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چون پیامبر صلی الله علیه و آله وسلم  کعبه را طواف کرد و ندای اسلام را سر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 إِنَّ الْحَمْدَ وَ النِّعْمَةَ لَکَ وَ الْمُلْکَ، لاَ شَرِیْکَ لَکَ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ابوسفیان ناراحت شد و خدای خود را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 هُبل، پاینده باد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و بزرگ‌تراست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کعبه را طواف می‌کردند از اساف شروع کرده سپس طوافشان را به نائله ختم می‌کردند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قرآن کریم به بت‌های سه‌گانه عُزّی، مناهًْ و لات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أَفَرَأَیْتُمُ اللَّاتَ وَ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الْأُخْرَی</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پس به من از لات و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منات،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آنان را تمثال فرشتگانی به عنوان دختران خدا می‌پندارید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حالت برهنه طواف می‌کردند و به جای دعا و تسبیح سوت می‌کشیدند و کف می‌زدند آن گونه که از ابن عباس در تفسیر گفتار خدای متعال وارد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صَلاَتُهُمْ عِندَ الْبَیْتِ إِلاَّ مُکَاءً وَ تَصْدِیَةً؛</w:t>
      </w:r>
      <w:r>
        <w:rPr>
          <w:rStyle w:val="FootnoteAnchor"/>
          <w:rtl w:val="true"/>
        </w:rPr>
        <w:footnoteReference w:id="30"/>
      </w:r>
      <w:r>
        <w:rPr>
          <w:rFonts w:ascii="IRNazanin" w:hAnsi="IRNazanin" w:eastAsia="IRNazanin"/>
          <w:color w:val="111111"/>
          <w:sz w:val="28"/>
          <w:sz w:val="28"/>
          <w:szCs w:val="28"/>
          <w:rtl w:val="true"/>
          <w:lang w:bidi="fa-IR"/>
        </w:rPr>
        <w:t>نمازشان نزد خانه</w:t>
      </w:r>
      <w:bookmarkStart w:id="83" w:name="pg4720_24848"/>
    </w:p>
    <w:p>
      <w:pPr>
        <w:pStyle w:val="BookText"/>
        <w:rPr/>
      </w:pPr>
      <w:bookmarkEnd w:id="83"/>
      <w:r>
        <w:rPr>
          <w:rFonts w:ascii="IRNazanin" w:hAnsi="IRNazanin" w:eastAsia="IRNazanin"/>
          <w:color w:val="111111"/>
          <w:sz w:val="28"/>
          <w:sz w:val="28"/>
          <w:szCs w:val="28"/>
          <w:rtl w:val="true"/>
          <w:lang w:bidi="fa-IR"/>
        </w:rPr>
        <w:t>خدا چیزی جز سوت زدن و کف زدن نبود و این حاکی از میزان سماجت آنان در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و متفکرین عرب که پرستش بت‌ها را رد می‌کردند عبارتند از</w:t>
      </w:r>
      <w:r>
        <w:rPr>
          <w:rFonts w:eastAsia="IRNazanin" w:cs="IRNazanin"/>
          <w:color w:val="111111"/>
          <w:sz w:val="28"/>
          <w:szCs w:val="28"/>
          <w:rtl w:val="true"/>
          <w:lang w:bidi="fa-IR"/>
        </w:rPr>
        <w:t>:</w:t>
      </w:r>
    </w:p>
    <w:p>
      <w:pPr>
        <w:pStyle w:val="Heading4"/>
        <w:numPr>
          <w:ilvl w:val="3"/>
          <w:numId w:val="1"/>
        </w:numPr>
        <w:rPr/>
      </w:pPr>
      <w:bookmarkStart w:id="84" w:name="__RefHeading___Toc1203133_2035185390"/>
      <w:bookmarkStart w:id="85" w:name="_Toc34"/>
      <w:bookmarkEnd w:id="84"/>
      <w:r>
        <w:rPr/>
        <w:t>1</w:t>
      </w:r>
      <w:r>
        <w:rPr>
          <w:rtl w:val="true"/>
        </w:rPr>
        <w:t xml:space="preserve">- </w:t>
      </w:r>
      <w:r>
        <w:rPr>
          <w:rtl w:val="true"/>
        </w:rPr>
        <w:t>امرؤ القیس</w:t>
      </w:r>
      <w:bookmarkEnd w:id="85"/>
    </w:p>
    <w:p>
      <w:pPr>
        <w:pStyle w:val="BookText"/>
        <w:rPr/>
      </w:pPr>
      <w:r>
        <w:rPr>
          <w:rFonts w:ascii="IRNazanin" w:hAnsi="IRNazanin" w:eastAsia="IRNazanin"/>
          <w:color w:val="111111"/>
          <w:sz w:val="28"/>
          <w:sz w:val="28"/>
          <w:szCs w:val="28"/>
          <w:rtl w:val="true"/>
          <w:lang w:bidi="fa-IR"/>
        </w:rPr>
        <w:t>وی شاعر دوره‌ی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برای انتقام خون پدرش از منزل خارج شد و به بت ذوالخلصه که بسیار مورد احترام بود رسید و با ازلام قرعه‌کشی کرد و تیر به نهی او از جنگ با خونخواهی پدرش خارج شد و آن را سه بار تکرار کرد؛ سپس تیرها را جمع کرد و شکست و به صورت بت زد و او را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کشته شده بود، مانع من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خونخواهی پدرش برگشت در حالی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 یا ذا الخلَصِ المَوْتورا</w:t>
      </w:r>
    </w:p>
    <w:p>
      <w:pPr>
        <w:pStyle w:val="BookText"/>
        <w:rPr/>
      </w:pPr>
      <w:r>
        <w:rPr>
          <w:rFonts w:ascii="Amiri" w:hAnsi="Amiri" w:eastAsia="Amiri" w:cs="Amiri"/>
          <w:color w:val="111111"/>
          <w:sz w:val="28"/>
          <w:sz w:val="28"/>
          <w:szCs w:val="28"/>
          <w:rtl w:val="true"/>
          <w:lang w:bidi="ar-SA"/>
        </w:rPr>
        <w:t>مِثْلی و کانَ شَیْخُکَ المَقْبُورا</w:t>
      </w:r>
    </w:p>
    <w:p>
      <w:pPr>
        <w:pStyle w:val="BookText"/>
        <w:rPr/>
      </w:pPr>
      <w:r>
        <w:rPr>
          <w:rFonts w:ascii="Amiri" w:hAnsi="Amiri" w:eastAsia="Amiri" w:cs="Amiri"/>
          <w:color w:val="111111"/>
          <w:sz w:val="28"/>
          <w:sz w:val="28"/>
          <w:szCs w:val="28"/>
          <w:rtl w:val="true"/>
          <w:lang w:bidi="ar-SA"/>
        </w:rPr>
        <w:t>قَتْلِ العُداةِ زُورا لَمْ تَنْهَ</w:t>
      </w:r>
    </w:p>
    <w:p>
      <w:pPr>
        <w:pStyle w:val="BookText"/>
        <w:rPr/>
      </w:pPr>
      <w:r>
        <w:rPr>
          <w:rFonts w:ascii="Amiri" w:hAnsi="Amiri" w:eastAsia="Amiri" w:cs="Amiri"/>
          <w:color w:val="111111"/>
          <w:sz w:val="28"/>
          <w:sz w:val="28"/>
          <w:szCs w:val="28"/>
          <w:rtl w:val="true"/>
          <w:lang w:bidi="ar-SA"/>
        </w:rPr>
        <w:t>عَنْ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به تو هم ای ذالخلص ستم شده بود و مانند من پدرت کشته شده بود، از کشتن دشمن باطل نهی نمی‌کردی</w:t>
      </w:r>
      <w:r>
        <w:rPr>
          <w:rFonts w:eastAsia="IRNazanin" w:cs="IRNazanin"/>
          <w:color w:val="111111"/>
          <w:sz w:val="28"/>
          <w:szCs w:val="28"/>
          <w:rtl w:val="true"/>
          <w:lang w:bidi="fa-IR"/>
        </w:rPr>
        <w:t>.</w:t>
      </w:r>
    </w:p>
    <w:p>
      <w:pPr>
        <w:pStyle w:val="Heading4"/>
        <w:numPr>
          <w:ilvl w:val="3"/>
          <w:numId w:val="1"/>
        </w:numPr>
        <w:rPr/>
      </w:pPr>
      <w:bookmarkStart w:id="86" w:name="__RefHeading___Toc1203135_2035185390"/>
      <w:bookmarkStart w:id="87" w:name="_Toc35"/>
      <w:bookmarkEnd w:id="86"/>
      <w:r>
        <w:rPr/>
        <w:t>2</w:t>
      </w:r>
      <w:r>
        <w:rPr>
          <w:rtl w:val="true"/>
        </w:rPr>
        <w:t xml:space="preserve">- </w:t>
      </w:r>
      <w:r>
        <w:rPr>
          <w:rtl w:val="true"/>
        </w:rPr>
        <w:t>غاوی بن عبدالعزی</w:t>
      </w:r>
      <w:bookmarkEnd w:id="8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بر بتی به نام سواع گذشت و دید که دو روباه پیش روی او چیزی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برآن بت بالا رفتند و بر سر آن 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 را مسخره کرد و گفت</w:t>
      </w:r>
      <w:r>
        <w:rPr>
          <w:rFonts w:eastAsia="IRNazanin" w:cs="IRNazanin"/>
          <w:color w:val="111111"/>
          <w:sz w:val="28"/>
          <w:szCs w:val="28"/>
          <w:rtl w:val="true"/>
          <w:lang w:bidi="fa-IR"/>
        </w:rPr>
        <w:t>:</w:t>
      </w:r>
      <w:bookmarkStart w:id="88" w:name="pg4720_24849"/>
    </w:p>
    <w:p>
      <w:pPr>
        <w:pStyle w:val="BookText"/>
        <w:rPr/>
      </w:pPr>
      <w:bookmarkEnd w:id="88"/>
      <w:r>
        <w:rPr>
          <w:rFonts w:ascii="Amiri" w:hAnsi="Amiri" w:eastAsia="Amiri" w:cs="Amiri"/>
          <w:color w:val="111111"/>
          <w:sz w:val="28"/>
          <w:sz w:val="28"/>
          <w:szCs w:val="28"/>
          <w:rtl w:val="true"/>
          <w:lang w:bidi="ar-SA"/>
        </w:rPr>
        <w:t>أَرَبٌّ یَبولُ الثُّعْلُبانُ بِرَأسِهِ</w:t>
      </w:r>
    </w:p>
    <w:p>
      <w:pPr>
        <w:pStyle w:val="BookText"/>
        <w:rPr/>
      </w:pPr>
      <w:r>
        <w:rPr>
          <w:rFonts w:ascii="Amiri" w:hAnsi="Amiri" w:eastAsia="Amiri" w:cs="Amiri"/>
          <w:color w:val="111111"/>
          <w:sz w:val="28"/>
          <w:sz w:val="28"/>
          <w:szCs w:val="28"/>
          <w:rtl w:val="true"/>
          <w:lang w:bidi="ar-SA"/>
        </w:rPr>
        <w:t>لَقَدْ ذَلَّ مَنْ بالَتْ عَلَیهِ الثَّعالبُ</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آیا بتی که روباهان بر سر او بول کنند، پروردگار است؟ همانا کسی که روباه‌ها بر سر او بول کنند، ذلیل است</w:t>
      </w:r>
      <w:r>
        <w:rPr>
          <w:rFonts w:eastAsia="IRNazanin" w:cs="IRNazanin"/>
          <w:color w:val="111111"/>
          <w:sz w:val="28"/>
          <w:szCs w:val="28"/>
          <w:rtl w:val="true"/>
          <w:lang w:bidi="fa-IR"/>
        </w:rPr>
        <w:t>.</w:t>
      </w:r>
    </w:p>
    <w:p>
      <w:pPr>
        <w:pStyle w:val="Heading4"/>
        <w:numPr>
          <w:ilvl w:val="3"/>
          <w:numId w:val="1"/>
        </w:numPr>
        <w:rPr/>
      </w:pPr>
      <w:bookmarkStart w:id="89" w:name="__RefHeading___Toc1203137_2035185390"/>
      <w:bookmarkStart w:id="90" w:name="_Toc36"/>
      <w:bookmarkEnd w:id="89"/>
      <w:r>
        <w:rPr/>
        <w:t>3</w:t>
      </w:r>
      <w:r>
        <w:rPr>
          <w:rtl w:val="true"/>
        </w:rPr>
        <w:t xml:space="preserve">- </w:t>
      </w:r>
      <w:r>
        <w:rPr>
          <w:rtl w:val="true"/>
        </w:rPr>
        <w:t>زید بن عمرو بن نفیل</w:t>
      </w:r>
      <w:bookmarkEnd w:id="90"/>
    </w:p>
    <w:p>
      <w:pPr>
        <w:pStyle w:val="BookText"/>
        <w:rPr/>
      </w:pPr>
      <w:r>
        <w:rPr>
          <w:rFonts w:ascii="IRNazanin" w:hAnsi="IRNazanin" w:eastAsia="IRNazanin"/>
          <w:color w:val="111111"/>
          <w:sz w:val="28"/>
          <w:sz w:val="28"/>
          <w:szCs w:val="28"/>
          <w:rtl w:val="true"/>
          <w:lang w:bidi="fa-IR"/>
        </w:rPr>
        <w:t>زید بن عمرو پرستش بت‌ها را محکوم کرد و آن‌را هجو دانست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عَزَلْتُ اللاّتَ وَ العُزّی جَمیعا</w:t>
      </w:r>
    </w:p>
    <w:p>
      <w:pPr>
        <w:pStyle w:val="BookText"/>
        <w:rPr/>
      </w:pPr>
      <w:r>
        <w:rPr>
          <w:rFonts w:ascii="Amiri" w:hAnsi="Amiri" w:eastAsia="Amiri" w:cs="Amiri"/>
          <w:color w:val="111111"/>
          <w:sz w:val="28"/>
          <w:sz w:val="28"/>
          <w:szCs w:val="28"/>
          <w:rtl w:val="true"/>
          <w:lang w:bidi="ar-SA"/>
        </w:rPr>
        <w:t>کَذلِکَ یَفعلُ الجَلْدُ الصَّبُورُ</w:t>
      </w:r>
    </w:p>
    <w:p>
      <w:pPr>
        <w:pStyle w:val="BookText"/>
        <w:rPr/>
      </w:pPr>
      <w:r>
        <w:rPr>
          <w:rFonts w:ascii="Amiri" w:hAnsi="Amiri" w:eastAsia="Amiri" w:cs="Amiri"/>
          <w:color w:val="111111"/>
          <w:sz w:val="28"/>
          <w:sz w:val="28"/>
          <w:szCs w:val="28"/>
          <w:rtl w:val="true"/>
          <w:lang w:bidi="ar-SA"/>
        </w:rPr>
        <w:t>فَلاَ العُزّی أدینُ وَ لاَ ابْنَتَیْها</w:t>
      </w:r>
    </w:p>
    <w:p>
      <w:pPr>
        <w:pStyle w:val="BookText"/>
        <w:rPr/>
      </w:pPr>
      <w:r>
        <w:rPr>
          <w:rFonts w:ascii="Amiri" w:hAnsi="Amiri" w:eastAsia="Amiri" w:cs="Amiri"/>
          <w:color w:val="111111"/>
          <w:sz w:val="28"/>
          <w:sz w:val="28"/>
          <w:szCs w:val="28"/>
          <w:rtl w:val="true"/>
          <w:lang w:bidi="ar-SA"/>
        </w:rPr>
        <w:t>وَ لا صَنَمَیْ بَنی عَمروٍ أَزُورُ</w:t>
      </w:r>
    </w:p>
    <w:p>
      <w:pPr>
        <w:pStyle w:val="BookText"/>
        <w:rPr/>
      </w:pPr>
      <w:r>
        <w:rPr>
          <w:rFonts w:ascii="Amiri" w:hAnsi="Amiri" w:eastAsia="Amiri" w:cs="Amiri"/>
          <w:color w:val="111111"/>
          <w:sz w:val="28"/>
          <w:sz w:val="28"/>
          <w:szCs w:val="28"/>
          <w:rtl w:val="true"/>
          <w:lang w:bidi="ar-SA"/>
        </w:rPr>
        <w:t>وَ لا هُبَلاً أدینُ وَ کانَ رَبّا</w:t>
      </w:r>
    </w:p>
    <w:p>
      <w:pPr>
        <w:pStyle w:val="BookText"/>
        <w:rPr/>
      </w:pPr>
      <w:r>
        <w:rPr>
          <w:rFonts w:ascii="Amiri" w:hAnsi="Amiri" w:eastAsia="Amiri" w:cs="Amiri"/>
          <w:color w:val="111111"/>
          <w:sz w:val="28"/>
          <w:sz w:val="28"/>
          <w:szCs w:val="28"/>
          <w:rtl w:val="true"/>
          <w:lang w:bidi="ar-SA"/>
        </w:rPr>
        <w:t>لنا فی الدَّهْرِ إِذْ حِلْمی یَسیُر</w:t>
      </w:r>
    </w:p>
    <w:p>
      <w:pPr>
        <w:pStyle w:val="BookText"/>
        <w:rPr/>
      </w:pPr>
      <w:r>
        <w:rPr>
          <w:rFonts w:ascii="Amiri" w:hAnsi="Amiri" w:eastAsia="Amiri" w:cs="Amiri"/>
          <w:color w:val="111111"/>
          <w:sz w:val="28"/>
          <w:sz w:val="28"/>
          <w:szCs w:val="28"/>
          <w:rtl w:val="true"/>
          <w:lang w:bidi="ar-SA"/>
        </w:rPr>
        <w:t>عَجِبتُ و فی اللّیالی مَعَجَباتٍ</w:t>
      </w:r>
    </w:p>
    <w:p>
      <w:pPr>
        <w:pStyle w:val="BookText"/>
        <w:rPr/>
      </w:pPr>
      <w:r>
        <w:rPr>
          <w:rFonts w:ascii="Amiri" w:hAnsi="Amiri" w:eastAsia="Amiri" w:cs="Amiri"/>
          <w:color w:val="111111"/>
          <w:sz w:val="28"/>
          <w:sz w:val="28"/>
          <w:szCs w:val="28"/>
          <w:rtl w:val="true"/>
          <w:lang w:bidi="ar-SA"/>
        </w:rPr>
        <w:t>و فی الأَیّامِ یَعْرِفُها البَصیرُ</w:t>
      </w:r>
    </w:p>
    <w:p>
      <w:pPr>
        <w:pStyle w:val="BookText"/>
        <w:rPr/>
      </w:pPr>
      <w:r>
        <w:rPr>
          <w:rFonts w:ascii="IRNazanin" w:hAnsi="IRNazanin" w:eastAsia="IRNazanin"/>
          <w:color w:val="111111"/>
          <w:sz w:val="28"/>
          <w:sz w:val="28"/>
          <w:szCs w:val="28"/>
          <w:rtl w:val="true"/>
          <w:lang w:bidi="fa-IR"/>
        </w:rPr>
        <w:t>لات و عزی را همه کنار گذاشتم، اینگونه با ثبات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به عزی گرایش دارم و نه به دو فرزندش و نه بت‌های بنی عمرو را دیدار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نه به هبل گرایش دارم و نه پروردگار ما در روزگار بوده هنگامی که بردباری‌ام را از دست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 و در شب‌ها شگفتی‌هایی است و در روزها افراد بینا آن را می‌شناسند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او وارد آیین یهودیت و نصرانیت نشد و از قومش گوشه‌گیری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ابراهیم را پرستش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کعبه تکیه می‌کرد و خطاب به قریش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جان زید بن عمرو در دست او است، هیچ کس به جز من به دین ابراهیم نیست</w:t>
      </w:r>
      <w:r>
        <w:rPr>
          <w:rFonts w:eastAsia="IRNazanin" w:cs="IRNazanin"/>
          <w:color w:val="111111"/>
          <w:sz w:val="28"/>
          <w:szCs w:val="28"/>
          <w:rtl w:val="true"/>
          <w:lang w:bidi="fa-IR"/>
        </w:rPr>
        <w:t>».</w:t>
      </w:r>
      <w:bookmarkStart w:id="91" w:name="pg4720_24850"/>
    </w:p>
    <w:p>
      <w:pPr>
        <w:pStyle w:val="BookText"/>
        <w:rPr/>
      </w:pPr>
      <w:bookmarkEnd w:id="91"/>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می‌دانستم کدام راه نزد تو برای پرستش تو محبوب‌تر است، از آن‌راه تو را پرستش می‌کردم ولکن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به او نسبت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أرَبّا واحِدا أمْ ألفَ ربٍّ</w:t>
      </w:r>
    </w:p>
    <w:p>
      <w:pPr>
        <w:pStyle w:val="BookText"/>
        <w:rPr/>
      </w:pPr>
      <w:r>
        <w:rPr>
          <w:rFonts w:ascii="Amiri" w:hAnsi="Amiri" w:eastAsia="Amiri" w:cs="Amiri"/>
          <w:color w:val="111111"/>
          <w:sz w:val="28"/>
          <w:sz w:val="28"/>
          <w:szCs w:val="28"/>
          <w:rtl w:val="true"/>
          <w:lang w:bidi="ar-SA"/>
        </w:rPr>
        <w:t>أدینُ إِذا تُقِسِّمَتِ الاُمورُ</w:t>
      </w:r>
    </w:p>
    <w:p>
      <w:pPr>
        <w:pStyle w:val="BookText"/>
        <w:rPr/>
      </w:pPr>
      <w:r>
        <w:rPr>
          <w:rFonts w:ascii="IRNazanin" w:hAnsi="IRNazanin" w:eastAsia="IRNazanin"/>
          <w:color w:val="111111"/>
          <w:sz w:val="28"/>
          <w:sz w:val="28"/>
          <w:szCs w:val="28"/>
          <w:rtl w:val="true"/>
          <w:lang w:bidi="fa-IR"/>
        </w:rPr>
        <w:t>آیا به یک پروردگار یا هزار پروردگار گرایش پیدا کنم وقتی امور تقسیم می‌شود؟</w:t>
      </w:r>
    </w:p>
    <w:p>
      <w:pPr>
        <w:pStyle w:val="Heading4"/>
        <w:numPr>
          <w:ilvl w:val="3"/>
          <w:numId w:val="1"/>
        </w:numPr>
        <w:rPr/>
      </w:pPr>
      <w:bookmarkStart w:id="92" w:name="__RefHeading___Toc1203139_2035185390"/>
      <w:bookmarkStart w:id="93" w:name="_Toc37"/>
      <w:bookmarkEnd w:id="92"/>
      <w:r>
        <w:rPr/>
        <w:t>4</w:t>
      </w:r>
      <w:r>
        <w:rPr>
          <w:rtl w:val="true"/>
        </w:rPr>
        <w:t xml:space="preserve">- </w:t>
      </w:r>
      <w:r>
        <w:rPr>
          <w:rtl w:val="true"/>
        </w:rPr>
        <w:t>اعرابی</w:t>
      </w:r>
      <w:bookmarkEnd w:id="93"/>
    </w:p>
    <w:p>
      <w:pPr>
        <w:pStyle w:val="BookText"/>
        <w:rPr/>
      </w:pPr>
      <w:r>
        <w:rPr>
          <w:rFonts w:ascii="IRNazanin" w:hAnsi="IRNazanin" w:eastAsia="IRNazanin"/>
          <w:color w:val="111111"/>
          <w:sz w:val="28"/>
          <w:sz w:val="28"/>
          <w:szCs w:val="28"/>
          <w:rtl w:val="true"/>
          <w:lang w:bidi="fa-IR"/>
        </w:rPr>
        <w:t>از مسخره‌کنندگان بت‌ها اعرابی بود که به ساحل جدّه رسید و به بتی به نام سعد روی آورد تا به آن تبرک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آن رسید، شترش از او رمید پس سنگی را برداشت به بت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مبارک نگرداند که شتر مرا فرار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دنبال شتر رفت تا او را پیدا کرد و برگشت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أتَیْنا إِلی سَعْدٍ لِیَجمَعَ شَمْلَنا</w:t>
      </w:r>
    </w:p>
    <w:p>
      <w:pPr>
        <w:pStyle w:val="BookText"/>
        <w:rPr/>
      </w:pPr>
      <w:r>
        <w:rPr>
          <w:rFonts w:ascii="Amiri" w:hAnsi="Amiri" w:eastAsia="Amiri" w:cs="Amiri"/>
          <w:color w:val="111111"/>
          <w:sz w:val="28"/>
          <w:sz w:val="28"/>
          <w:szCs w:val="28"/>
          <w:rtl w:val="true"/>
          <w:lang w:bidi="ar-SA"/>
        </w:rPr>
        <w:t>فَشَتَّتَنا سَعدٌ فلا نَحْنُ مِنْ سَعْدِ</w:t>
      </w:r>
    </w:p>
    <w:p>
      <w:pPr>
        <w:pStyle w:val="BookText"/>
        <w:rPr/>
      </w:pPr>
      <w:r>
        <w:rPr>
          <w:rFonts w:ascii="Amiri" w:hAnsi="Amiri" w:eastAsia="Amiri" w:cs="Amiri"/>
          <w:color w:val="111111"/>
          <w:sz w:val="28"/>
          <w:sz w:val="28"/>
          <w:szCs w:val="28"/>
          <w:rtl w:val="true"/>
          <w:lang w:bidi="ar-SA"/>
        </w:rPr>
        <w:t>وَ ما سَعْدُ إِلاَّ صَخْرةٌ فی تَنوفَةٍ</w:t>
      </w:r>
    </w:p>
    <w:p>
      <w:pPr>
        <w:pStyle w:val="BookText"/>
        <w:rPr/>
      </w:pPr>
      <w:r>
        <w:rPr>
          <w:rFonts w:ascii="Amiri" w:hAnsi="Amiri" w:eastAsia="Amiri" w:cs="Amiri"/>
          <w:color w:val="111111"/>
          <w:sz w:val="28"/>
          <w:sz w:val="28"/>
          <w:szCs w:val="28"/>
          <w:rtl w:val="true"/>
          <w:lang w:bidi="ar-SA"/>
        </w:rPr>
        <w:t>مِنَ الْأَرضِ لایَدعو لِغَیٍّ وَ لا رُشْدِ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سوی سعد آمدیم تا پراکندگی ما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ما را متفرق کرد و ما از سعد نیستیم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جز صَخره‌ای در بیابان نیست که نه برای گمراهی و نه برای رشد آن رانمی‌خوانند</w:t>
      </w:r>
      <w:r>
        <w:rPr>
          <w:rFonts w:eastAsia="IRNazanin" w:cs="IRNazanin"/>
          <w:color w:val="111111"/>
          <w:sz w:val="28"/>
          <w:szCs w:val="28"/>
          <w:rtl w:val="true"/>
          <w:lang w:bidi="fa-IR"/>
        </w:rPr>
        <w:t>.</w:t>
      </w:r>
      <w:bookmarkStart w:id="94" w:name="pg4720_24851"/>
    </w:p>
    <w:p>
      <w:pPr>
        <w:pStyle w:val="Heading4"/>
        <w:numPr>
          <w:ilvl w:val="3"/>
          <w:numId w:val="1"/>
        </w:numPr>
        <w:rPr/>
      </w:pPr>
      <w:bookmarkStart w:id="95" w:name="__RefHeading___Toc1203141_2035185390"/>
      <w:bookmarkStart w:id="96" w:name="_Toc38"/>
      <w:bookmarkEnd w:id="94"/>
      <w:bookmarkEnd w:id="95"/>
      <w:r>
        <w:rPr/>
        <w:t>5</w:t>
      </w:r>
      <w:r>
        <w:rPr>
          <w:rtl w:val="true"/>
        </w:rPr>
        <w:t xml:space="preserve">- </w:t>
      </w:r>
      <w:r>
        <w:rPr>
          <w:rtl w:val="true"/>
        </w:rPr>
        <w:t>خزاعی بن عبد</w:t>
      </w:r>
      <w:bookmarkEnd w:id="96"/>
    </w:p>
    <w:p>
      <w:pPr>
        <w:pStyle w:val="BookText"/>
        <w:rPr/>
      </w:pPr>
      <w:r>
        <w:rPr>
          <w:rFonts w:ascii="IRNazanin" w:hAnsi="IRNazanin" w:eastAsia="IRNazanin"/>
          <w:color w:val="111111"/>
          <w:sz w:val="28"/>
          <w:sz w:val="28"/>
          <w:szCs w:val="28"/>
          <w:rtl w:val="true"/>
          <w:lang w:bidi="fa-IR"/>
        </w:rPr>
        <w:t xml:space="preserve">خزاعی بن عبد مزنی خادم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پرستش آن خودداری کرد و نزد پیامبر صلی الله علیه و آله وسلم  شتافت، اسلام را پذیرفت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إِلی نَهْمٍ لأَذبَحَ عِندَهُ</w:t>
      </w:r>
    </w:p>
    <w:p>
      <w:pPr>
        <w:pStyle w:val="BookText"/>
        <w:rPr/>
      </w:pPr>
      <w:r>
        <w:rPr>
          <w:rFonts w:ascii="Amiri" w:hAnsi="Amiri" w:eastAsia="Amiri" w:cs="Amiri"/>
          <w:color w:val="111111"/>
          <w:sz w:val="28"/>
          <w:sz w:val="28"/>
          <w:szCs w:val="28"/>
          <w:rtl w:val="true"/>
          <w:lang w:bidi="ar-SA"/>
        </w:rPr>
        <w:t>عَقیرةَ نُسکٍ کالَّذی کُنْتُ أَفْعَلُ</w:t>
      </w:r>
    </w:p>
    <w:p>
      <w:pPr>
        <w:pStyle w:val="BookText"/>
        <w:rPr/>
      </w:pPr>
      <w:r>
        <w:rPr>
          <w:rFonts w:ascii="Amiri" w:hAnsi="Amiri" w:eastAsia="Amiri" w:cs="Amiri"/>
          <w:color w:val="111111"/>
          <w:sz w:val="28"/>
          <w:sz w:val="28"/>
          <w:szCs w:val="28"/>
          <w:rtl w:val="true"/>
          <w:lang w:bidi="ar-SA"/>
        </w:rPr>
        <w:t>فَقُلتُ لِنَفْسی حینَ راجَعتُ عَقلَها</w:t>
      </w:r>
    </w:p>
    <w:p>
      <w:pPr>
        <w:pStyle w:val="BookText"/>
        <w:rPr/>
      </w:pPr>
      <w:r>
        <w:rPr>
          <w:rFonts w:ascii="Amiri" w:hAnsi="Amiri" w:eastAsia="Amiri" w:cs="Amiri"/>
          <w:color w:val="111111"/>
          <w:sz w:val="28"/>
          <w:sz w:val="28"/>
          <w:szCs w:val="28"/>
          <w:rtl w:val="true"/>
          <w:lang w:bidi="ar-SA"/>
        </w:rPr>
        <w:t>أهذا إِلهٌ أبْکُمٌ لَیسَ یَعقِلُ</w:t>
      </w:r>
    </w:p>
    <w:p>
      <w:pPr>
        <w:pStyle w:val="BookText"/>
        <w:rPr/>
      </w:pPr>
      <w:r>
        <w:rPr>
          <w:rFonts w:ascii="Amiri" w:hAnsi="Amiri" w:eastAsia="Amiri" w:cs="Amiri"/>
          <w:color w:val="111111"/>
          <w:sz w:val="28"/>
          <w:sz w:val="28"/>
          <w:szCs w:val="28"/>
          <w:rtl w:val="true"/>
          <w:lang w:bidi="ar-SA"/>
        </w:rPr>
        <w:t>أَبَیْتُ فَدینی الیَومَ دینُ مُحَمّدٍ</w:t>
      </w:r>
    </w:p>
    <w:p>
      <w:pPr>
        <w:pStyle w:val="BookText"/>
        <w:rPr/>
      </w:pPr>
      <w:r>
        <w:rPr>
          <w:rFonts w:ascii="Amiri" w:hAnsi="Amiri" w:eastAsia="Amiri" w:cs="Amiri"/>
          <w:color w:val="111111"/>
          <w:sz w:val="28"/>
          <w:sz w:val="28"/>
          <w:szCs w:val="28"/>
          <w:rtl w:val="true"/>
          <w:lang w:bidi="ar-SA"/>
        </w:rPr>
        <w:t>إِلهُ السَّماءِ الماجِدُ المُتَفَضِّلُ</w:t>
      </w:r>
    </w:p>
    <w:p>
      <w:pPr>
        <w:pStyle w:val="BookText"/>
        <w:rPr/>
      </w:pPr>
      <w:r>
        <w:rPr>
          <w:rFonts w:ascii="IRNazanin" w:hAnsi="IRNazanin" w:eastAsia="IRNazanin"/>
          <w:color w:val="111111"/>
          <w:sz w:val="28"/>
          <w:sz w:val="28"/>
          <w:szCs w:val="28"/>
          <w:rtl w:val="true"/>
          <w:lang w:bidi="fa-IR"/>
        </w:rPr>
        <w:t>نزد بت نهم رفتم که قربانی را ذبح کنم همانطوری که این کار را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عقل خود مراجعه کردم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بتی که گنگ است و عقل ندارد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گرداندم و دین من امروز، دین محمد و دین خدای بزرگ آسمان‌ها 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97" w:name="__RefHeading___Toc1203143_2035185390"/>
      <w:bookmarkStart w:id="98" w:name="_Toc39"/>
      <w:bookmarkEnd w:id="97"/>
      <w:r>
        <w:rPr/>
        <w:t>6</w:t>
      </w:r>
      <w:r>
        <w:rPr>
          <w:rtl w:val="true"/>
        </w:rPr>
        <w:t xml:space="preserve">- </w:t>
      </w:r>
      <w:r>
        <w:rPr>
          <w:rtl w:val="true"/>
        </w:rPr>
        <w:t>عبدالرحمن</w:t>
      </w:r>
      <w:bookmarkEnd w:id="98"/>
    </w:p>
    <w:p>
      <w:pPr>
        <w:pStyle w:val="BookText"/>
        <w:rPr/>
      </w:pPr>
      <w:r>
        <w:rPr>
          <w:rFonts w:ascii="IRNazanin" w:hAnsi="IRNazanin" w:eastAsia="IRNazanin"/>
          <w:color w:val="111111"/>
          <w:sz w:val="28"/>
          <w:sz w:val="28"/>
          <w:szCs w:val="28"/>
          <w:rtl w:val="true"/>
          <w:lang w:bidi="fa-IR"/>
        </w:rPr>
        <w:t>چون خبر ظهور پیامبر صلی الله علیه و آله وسلم  به عبدالرحمن بن ابی سبرهًْ رسید، بت فراص را خراب کردو نزد پیامبر صلی الله علیه و آله وسلم  آمد، اسلام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تَبِعتُ رَسولَ اللهِ إِذْ جاءَ بالهُدی</w:t>
      </w:r>
    </w:p>
    <w:p>
      <w:pPr>
        <w:pStyle w:val="BookText"/>
        <w:rPr/>
      </w:pPr>
      <w:r>
        <w:rPr>
          <w:rFonts w:ascii="Amiri" w:hAnsi="Amiri" w:eastAsia="Amiri" w:cs="Amiri"/>
          <w:color w:val="111111"/>
          <w:sz w:val="28"/>
          <w:sz w:val="28"/>
          <w:szCs w:val="28"/>
          <w:rtl w:val="true"/>
          <w:lang w:bidi="ar-SA"/>
        </w:rPr>
        <w:t>وَ خَلَّفْتُ فَرّاصا بدارِ هَوانِ</w:t>
      </w:r>
    </w:p>
    <w:p>
      <w:pPr>
        <w:pStyle w:val="BookText"/>
        <w:rPr/>
      </w:pPr>
      <w:r>
        <w:rPr>
          <w:rFonts w:ascii="Amiri" w:hAnsi="Amiri" w:eastAsia="Amiri" w:cs="Amiri"/>
          <w:color w:val="111111"/>
          <w:sz w:val="28"/>
          <w:sz w:val="28"/>
          <w:szCs w:val="28"/>
          <w:rtl w:val="true"/>
          <w:lang w:bidi="ar-SA"/>
        </w:rPr>
        <w:t>شَدَدتُ عَلَیهِ شَدَّةً فتَرَکتُهُ</w:t>
      </w:r>
    </w:p>
    <w:p>
      <w:pPr>
        <w:pStyle w:val="BookText"/>
        <w:rPr/>
      </w:pPr>
      <w:r>
        <w:rPr>
          <w:rFonts w:ascii="Amiri" w:hAnsi="Amiri" w:eastAsia="Amiri" w:cs="Amiri"/>
          <w:color w:val="111111"/>
          <w:sz w:val="28"/>
          <w:sz w:val="28"/>
          <w:szCs w:val="28"/>
          <w:rtl w:val="true"/>
          <w:lang w:bidi="ar-SA"/>
        </w:rPr>
        <w:t>کَأَنْ لَم یَکُنْ و الدَّهرُ ذو حَدَثانِ</w:t>
      </w:r>
    </w:p>
    <w:p>
      <w:pPr>
        <w:pStyle w:val="BookText"/>
        <w:rPr/>
      </w:pPr>
      <w:r>
        <w:rPr>
          <w:rFonts w:ascii="Amiri" w:hAnsi="Amiri" w:eastAsia="Amiri" w:cs="Amiri"/>
          <w:color w:val="111111"/>
          <w:sz w:val="28"/>
          <w:sz w:val="28"/>
          <w:szCs w:val="28"/>
          <w:rtl w:val="true"/>
          <w:lang w:bidi="ar-SA"/>
        </w:rPr>
        <w:t>و لَمّا رَأَیتُ اللهَ أَظْهَرَ دینَهُ</w:t>
      </w:r>
    </w:p>
    <w:p>
      <w:pPr>
        <w:pStyle w:val="BookText"/>
        <w:rPr/>
      </w:pPr>
      <w:r>
        <w:rPr>
          <w:rFonts w:ascii="Amiri" w:hAnsi="Amiri" w:eastAsia="Amiri" w:cs="Amiri"/>
          <w:color w:val="111111"/>
          <w:sz w:val="28"/>
          <w:sz w:val="28"/>
          <w:szCs w:val="28"/>
          <w:rtl w:val="true"/>
          <w:lang w:bidi="ar-SA"/>
        </w:rPr>
        <w:t>أَجَبْتُ رَسولِ اللهِ حینَ دَعانی</w:t>
      </w:r>
    </w:p>
    <w:p>
      <w:pPr>
        <w:pStyle w:val="BookText"/>
        <w:rPr/>
      </w:pPr>
      <w:r>
        <w:rPr>
          <w:rFonts w:ascii="Amiri" w:hAnsi="Amiri" w:eastAsia="Amiri" w:cs="Amiri"/>
          <w:color w:val="111111"/>
          <w:sz w:val="28"/>
          <w:sz w:val="28"/>
          <w:szCs w:val="28"/>
          <w:rtl w:val="true"/>
          <w:lang w:bidi="ar-SA"/>
        </w:rPr>
        <w:t>فَأَصبَحتُ للاسْلامِ ماعِشْتُ ناصرا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أَلقَیْتُ فیهِ کَلْکَلی و جِرانی</w:t>
      </w:r>
      <w:bookmarkStart w:id="99" w:name="pg4720_24852"/>
    </w:p>
    <w:p>
      <w:pPr>
        <w:pStyle w:val="BookText"/>
        <w:rPr/>
      </w:pPr>
      <w:bookmarkEnd w:id="99"/>
      <w:r>
        <w:rPr>
          <w:rFonts w:ascii="Amiri" w:hAnsi="Amiri" w:eastAsia="Amiri" w:cs="Amiri"/>
          <w:color w:val="111111"/>
          <w:sz w:val="28"/>
          <w:sz w:val="28"/>
          <w:szCs w:val="28"/>
          <w:rtl w:val="true"/>
          <w:lang w:bidi="ar-SA"/>
        </w:rPr>
        <w:t>فَما مُبلِغٌ سعدَ العَشیرةِ أَنَّنی</w:t>
      </w:r>
    </w:p>
    <w:p>
      <w:pPr>
        <w:pStyle w:val="BookText"/>
        <w:rPr/>
      </w:pPr>
      <w:r>
        <w:rPr>
          <w:rFonts w:ascii="Amiri" w:hAnsi="Amiri" w:eastAsia="Amiri" w:cs="Amiri"/>
          <w:color w:val="111111"/>
          <w:sz w:val="28"/>
          <w:sz w:val="28"/>
          <w:szCs w:val="28"/>
          <w:rtl w:val="true"/>
          <w:lang w:bidi="ar-SA"/>
        </w:rPr>
        <w:t>شَریتُ الَّذی یبقی بِآخَرَ فانِ</w:t>
      </w:r>
    </w:p>
    <w:p>
      <w:pPr>
        <w:pStyle w:val="BookText"/>
        <w:rPr/>
      </w:pPr>
      <w:r>
        <w:rPr>
          <w:rFonts w:ascii="IRNazanin" w:hAnsi="IRNazanin" w:eastAsia="IRNazanin"/>
          <w:color w:val="111111"/>
          <w:sz w:val="28"/>
          <w:sz w:val="28"/>
          <w:szCs w:val="28"/>
          <w:rtl w:val="true"/>
          <w:lang w:bidi="fa-IR"/>
        </w:rPr>
        <w:t>وقتی رسول خدا با هدایت آمد، از او پیروی کردم و با فراص مخالفت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تصمیم گرفتم و آن را ترک کردم که گویا نبوده است و روزگار دارای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دیدم خدا دینش را آشکار کرده و وقتی رسول خدا مرا خواند،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زنده‌ام یار اسلام هستم و خود را وارد آن کردم چون کلکلی و جرانی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خبر را به سعد العشیره می‌رساند که من آن‌را که باقی است، به آن کسی که فانی است، برگزیدم</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00" w:name="__RefHeading___Toc1203145_2035185390"/>
      <w:bookmarkStart w:id="101" w:name="_Toc40"/>
      <w:bookmarkEnd w:id="100"/>
      <w:r>
        <w:rPr>
          <w:rtl w:val="true"/>
        </w:rPr>
        <w:t>شکستن بت‌ها توسط پیامبر صلی الله علیه و آله وسلم</w:t>
      </w:r>
      <w:bookmarkEnd w:id="10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وسلم  قبل از این‌که به رسالت برگزیده شود، همانند جدش شیخ الانبیاء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بین بردن بت‌ها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 صلی الله علیه و آله وسلم  رفتیم تا به خانه کعبه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بر کتف من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ضعف مرا دید، پائین آمد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کتف من بالا برو؛ پس بر کتف او بالا رفتم و سپس با من از جا برخاست من تصور می‌کردم که اگر می‌خواستم به افق آسمان دست یابم، می‌توانستم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دیوار خانه بالا رفتم و در آنجا تمثال‌هایی از روی و مس بود، از چپ و راست و جلو و از پشت آن را حرکت می‌دادم تا بر آن فائق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کندم و شکستم چون شکستن شیشه؛ سپس پائین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رسول خدا صلی الله علیه و آله وسلم  از</w:t>
      </w:r>
    </w:p>
    <w:p>
      <w:pPr>
        <w:pStyle w:val="BookText"/>
        <w:rPr/>
      </w:pPr>
      <w:r>
        <w:rPr>
          <w:rFonts w:ascii="IRNazanin" w:hAnsi="IRNazanin" w:eastAsia="IRNazanin"/>
          <w:color w:val="111111"/>
          <w:sz w:val="28"/>
          <w:sz w:val="28"/>
          <w:szCs w:val="28"/>
          <w:rtl w:val="true"/>
          <w:lang w:bidi="fa-IR"/>
        </w:rPr>
        <w:t>یکدیگر سبقت می‌گرفتیم تا در خانه‌ها پنهان شدیم از ترس این‌که کسی از مردم ما را نبیند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چون خدا بنده و رسولش را پیروز کرد و فتح مبین را نصیب وی نمود و مکه فتح شد، بر کعبه مقدسه سیصد وشصت بت آویزان بود که قبایل عرب آنان را بدون خدا می‌پرستیدند، از جمله آنان نائله، اساف، مناهْ، ذو الخلصه، ذوالکنی، ذوالشرف والا قیصر، نهم، سمیر و غیر آنان بودند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سرور بت‌ها هبل بود و آن خدای ابوسفیان و از مس بود و با میخ‌های آهنین محکم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بر کتف رسول خدا صلی الله علیه و آله وسلم  بالا رفت و آن را حرکت داد و به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این گفته خدا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الْحَقُّ وَ زَهَقَ الْبَاطِلُ إِنَّ الْبَاطِلَ کَانَ زَهُوقا</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باطل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بقیه بت‌ها را بیرون انداخت و به این طریق زباله‌هایی که بیت‌اللّه الحرام را آلوده کرده بودند، از بین برد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بت‌هایی که قریش به عنوان خدا پرستش می‌کردند عامل ضعف فکری و سماجت در جهل و کودنی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ام‌المؤمنین خدیجه که خدای متعال او را به حق هدایت کرد و به او ایمان بخشید، شاهد بود که قریش چگونه در گمراهی و جهل در پرستش بت‌ها هستند پس از آنان روی گرداند و به</w:t>
      </w:r>
      <w:bookmarkStart w:id="102" w:name="pg4720_24854"/>
    </w:p>
    <w:p>
      <w:pPr>
        <w:pStyle w:val="BookText"/>
        <w:rPr/>
      </w:pPr>
      <w:bookmarkEnd w:id="102"/>
      <w:r>
        <w:rPr>
          <w:rFonts w:ascii="IRNazanin" w:hAnsi="IRNazanin" w:eastAsia="IRNazanin"/>
          <w:color w:val="111111"/>
          <w:sz w:val="28"/>
          <w:sz w:val="28"/>
          <w:szCs w:val="28"/>
          <w:rtl w:val="true"/>
          <w:lang w:bidi="fa-IR"/>
        </w:rPr>
        <w:t>خدای متعال ایمان آورد و پیروی آیین ابراهیم را گردن نهاد و به شریعت او تقرب جست</w:t>
      </w:r>
      <w:r>
        <w:rPr>
          <w:rFonts w:eastAsia="IRNazanin" w:cs="IRNazanin"/>
          <w:color w:val="111111"/>
          <w:sz w:val="28"/>
          <w:szCs w:val="28"/>
          <w:rtl w:val="true"/>
          <w:lang w:bidi="fa-IR"/>
        </w:rPr>
        <w:t>.</w:t>
      </w:r>
    </w:p>
    <w:p>
      <w:pPr>
        <w:pStyle w:val="Heading3"/>
        <w:numPr>
          <w:ilvl w:val="2"/>
          <w:numId w:val="1"/>
        </w:numPr>
        <w:rPr/>
      </w:pPr>
      <w:bookmarkStart w:id="103" w:name="__RefHeading___Toc1203147_2035185390"/>
      <w:bookmarkStart w:id="104" w:name="_Toc41"/>
      <w:bookmarkEnd w:id="103"/>
      <w:r>
        <w:rPr>
          <w:rtl w:val="true"/>
        </w:rPr>
        <w:t>زنده به گور کردن دختران</w:t>
      </w:r>
      <w:bookmarkEnd w:id="104"/>
    </w:p>
    <w:p>
      <w:pPr>
        <w:pStyle w:val="BookText"/>
        <w:rPr/>
      </w:pPr>
      <w:r>
        <w:rPr>
          <w:rFonts w:ascii="IRNazanin" w:hAnsi="IRNazanin" w:eastAsia="IRNazanin"/>
          <w:color w:val="111111"/>
          <w:sz w:val="28"/>
          <w:sz w:val="28"/>
          <w:szCs w:val="28"/>
          <w:rtl w:val="true"/>
          <w:lang w:bidi="fa-IR"/>
        </w:rPr>
        <w:t>پدیده دیگری از وحشیگری جامعه جاهلی آن روز زنده به گور کردن دختران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زمان زایمانش فرا می‌رسید، در کنار او حفره‌ای می‌کندند و زنی بالای سر او می‌نشست؛</w:t>
      </w:r>
    </w:p>
    <w:p>
      <w:pPr>
        <w:pStyle w:val="BookText"/>
        <w:rPr/>
      </w:pPr>
      <w:r>
        <w:rPr>
          <w:rFonts w:ascii="IRNazanin" w:hAnsi="IRNazanin" w:eastAsia="IRNazanin"/>
          <w:color w:val="111111"/>
          <w:sz w:val="28"/>
          <w:sz w:val="28"/>
          <w:szCs w:val="28"/>
          <w:rtl w:val="true"/>
          <w:lang w:bidi="fa-IR"/>
        </w:rPr>
        <w:t>اگر دختر متولد می‌شد، آن را در آن حفره می‌انداختند و اگر فرزند پسر بود او را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باره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سَمَّیتُها إِذْ وُلِدَتْ تَموتُ</w:t>
      </w:r>
    </w:p>
    <w:p>
      <w:pPr>
        <w:pStyle w:val="BookText"/>
        <w:rPr/>
      </w:pPr>
      <w:r>
        <w:rPr>
          <w:rFonts w:ascii="Amiri" w:hAnsi="Amiri" w:eastAsia="Amiri" w:cs="Amiri"/>
          <w:color w:val="111111"/>
          <w:sz w:val="28"/>
          <w:sz w:val="28"/>
          <w:szCs w:val="28"/>
          <w:rtl w:val="true"/>
          <w:lang w:bidi="ar-SA"/>
        </w:rPr>
        <w:t>وَ القَبرُ صِهْرٌ ضامِنٌ زَمِیتُ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وقتی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و قبر، دامادی است که ضامن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 وَ هُوَ کَظِیمٌ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یکی از آنان بشارت دهند، دختر نصیب شان شده، صورتش سیاه می‌شود و به شدت خشمگین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 در آن هنگام که از دختران زنده به گور شده سؤال شود به کدامین گناه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برخی از آنان فرزندان خود را از ترس فقر و نداری می‌کشتند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bookmarkStart w:id="105" w:name="pg4720_24855"/>
    </w:p>
    <w:p>
      <w:pPr>
        <w:pStyle w:val="BookText"/>
        <w:rPr/>
      </w:pPr>
      <w:bookmarkEnd w:id="105"/>
      <w:r>
        <w:rPr>
          <w:rFonts w:ascii="Amiri" w:hAnsi="Amiri" w:eastAsia="Amiri" w:cs="Amiri"/>
          <w:color w:val="111111"/>
          <w:sz w:val="28"/>
          <w:sz w:val="28"/>
          <w:szCs w:val="28"/>
          <w:rtl w:val="true"/>
          <w:lang w:bidi="ar-SA"/>
        </w:rPr>
        <w:t>وَ لاَ تَقْتُلُوا أَوْلاَدَکُمْ خَشْیَةَ إِمْلاَقٍ نَّحْنُ نَرْزُقُهُمْ وَ إِیَّاکُمْ إِنَّ قَتْلَهُمْ کَانَ خِطْئا کَبِیرا</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 فرزندانتان را از ترس 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 شما را روزی می‌دهیم، مسلما کشتن آنان گناه بزرگی است</w:t>
      </w:r>
      <w:r>
        <w:rPr>
          <w:rFonts w:eastAsia="IRNazanin" w:cs="IRNazanin"/>
          <w:color w:val="111111"/>
          <w:sz w:val="28"/>
          <w:szCs w:val="28"/>
          <w:rtl w:val="true"/>
          <w:lang w:bidi="fa-IR"/>
        </w:rPr>
        <w:t>.</w:t>
      </w:r>
    </w:p>
    <w:p>
      <w:pPr>
        <w:pStyle w:val="Heading3"/>
        <w:numPr>
          <w:ilvl w:val="2"/>
          <w:numId w:val="1"/>
        </w:numPr>
        <w:rPr/>
      </w:pPr>
      <w:bookmarkStart w:id="106" w:name="__RefHeading___Toc1203149_2035185390"/>
      <w:bookmarkStart w:id="107" w:name="_Toc42"/>
      <w:bookmarkEnd w:id="106"/>
      <w:r>
        <w:rPr>
          <w:rtl w:val="true"/>
        </w:rPr>
        <w:t>زندگی اقتصادی</w:t>
      </w:r>
      <w:bookmarkEnd w:id="107"/>
    </w:p>
    <w:p>
      <w:pPr>
        <w:pStyle w:val="BookText"/>
        <w:rPr/>
      </w:pPr>
      <w:r>
        <w:rPr>
          <w:rFonts w:ascii="IRNazanin" w:hAnsi="IRNazanin" w:eastAsia="IRNazanin"/>
          <w:color w:val="111111"/>
          <w:sz w:val="28"/>
          <w:sz w:val="28"/>
          <w:szCs w:val="28"/>
          <w:rtl w:val="true"/>
          <w:lang w:bidi="fa-IR"/>
        </w:rPr>
        <w:t>زندگی اقتصادی بسیاری از مردم بد بود به طوری که بیشتر ساکنین جزیره را زشتی فقر فرا گرفت، به طوری که به سختی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عالم پاره تن رسول الله صلی الله علیه و آله وسلم  در خطبه تاریخی جاوید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را چنین توصیف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آب آلوده با بول شتران را می‌نوشیدید و از برگ و پوست درختان تغذیه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بدبختی آنان به گونه‌ای بود که حشراتی را می‌خوردند که حیوانات نمی‌خوردند، آب آلوده می‌نوشیدند، کسانی که قدرت بیشتری داشتند کالاهای ارزنده را از دیگران می‌ربودند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شکل تأسف‌باری از جنگ‌هایی که بین قبایل رایج بود و آثار زشتی که در جان و مال مردم باقی گذاشته را به تصویر کشیده‌اند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معاملات ربوی در مکه شایع بود و سود ربوی به زشت‌ترین نوع آن جریان داشت؛ دینار به دینار و درهم به درهم و مکیان این نوع ربا را از انواع خرید و فروش می‌دانستند و چون اسلام ربا را حرام کرد، قریش با تمام نیرو به مبارزه با اسلام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رباخور ابوسفیان بود که سخت‌ترین کس از اهل مکه بود و چون منافع ربوی او در خطر بود، با</w:t>
      </w:r>
      <w:bookmarkStart w:id="108" w:name="pg4720_24856"/>
    </w:p>
    <w:p>
      <w:pPr>
        <w:pStyle w:val="BookText"/>
        <w:rPr/>
      </w:pPr>
      <w:bookmarkEnd w:id="108"/>
      <w:r>
        <w:rPr>
          <w:rFonts w:ascii="IRNazanin" w:hAnsi="IRNazanin" w:eastAsia="IRNazanin"/>
          <w:color w:val="111111"/>
          <w:sz w:val="28"/>
          <w:sz w:val="28"/>
          <w:szCs w:val="28"/>
          <w:rtl w:val="true"/>
          <w:lang w:bidi="fa-IR"/>
        </w:rPr>
        <w:t>اسلام به مقابله برخاست</w:t>
      </w:r>
      <w:r>
        <w:rPr>
          <w:rFonts w:eastAsia="IRNazanin" w:cs="IRNazanin"/>
          <w:color w:val="111111"/>
          <w:sz w:val="28"/>
          <w:szCs w:val="28"/>
          <w:rtl w:val="true"/>
          <w:lang w:bidi="fa-IR"/>
        </w:rPr>
        <w:t>.</w:t>
      </w:r>
    </w:p>
    <w:p>
      <w:pPr>
        <w:pStyle w:val="Heading3"/>
        <w:numPr>
          <w:ilvl w:val="2"/>
          <w:numId w:val="1"/>
        </w:numPr>
        <w:rPr/>
      </w:pPr>
      <w:bookmarkStart w:id="109" w:name="__RefHeading___Toc1203151_2035185390"/>
      <w:bookmarkStart w:id="110" w:name="_Toc43"/>
      <w:bookmarkEnd w:id="109"/>
      <w:r>
        <w:rPr>
          <w:rtl w:val="true"/>
        </w:rPr>
        <w:t>خواری و ذلت</w:t>
      </w:r>
      <w:bookmarkEnd w:id="110"/>
    </w:p>
    <w:p>
      <w:pPr>
        <w:pStyle w:val="BookText"/>
        <w:rPr/>
      </w:pPr>
      <w:r>
        <w:rPr>
          <w:rFonts w:ascii="IRNazanin" w:hAnsi="IRNazanin" w:eastAsia="IRNazanin"/>
          <w:color w:val="111111"/>
          <w:sz w:val="28"/>
          <w:sz w:val="28"/>
          <w:szCs w:val="28"/>
          <w:rtl w:val="true"/>
          <w:lang w:bidi="fa-IR"/>
        </w:rPr>
        <w:t>جهان عرب در بردگی و خواری به سر می‌برد و زیر پای استعمارگران کسری و قیصر له شده بود؛ خواری و ذلت به بیشتر مناطق عربی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عالم حضرت زهرا سلام الله علیها  وضع اجتماعی آنان را در خطبه‌اش اینگونه توصیف می‌کند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بر کنار پرتگاهی از آتش بودید، مانند جرعه‌ای آب برای تشنه و مجال و فرصتی در دسترس هر طمع‌کار و آتش‌زنه‌ای حقیر به دست فردی شتابناک و لگدکوب روندگان و قدم‌ها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حال جامعه‌شان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رانده شده بودید، می‌ترسیدید که مردمان شما را در ربایند تا خدای متعال به دست محمد صلی الله علیه و آله وسلم  شما را نجات داد، بعد از آن‌که از دست شجاعان و از گرگ‌های عرب و از سرکشان اهل کتاب بلاها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وصف دقیق، اوضاع اجتماعی عصر جاهلی را به روشنی بیان می‌کند</w:t>
      </w:r>
      <w:r>
        <w:rPr>
          <w:rFonts w:eastAsia="IRNazanin" w:cs="IRNazanin"/>
          <w:color w:val="111111"/>
          <w:sz w:val="28"/>
          <w:szCs w:val="28"/>
          <w:rtl w:val="true"/>
          <w:lang w:bidi="fa-IR"/>
        </w:rPr>
        <w:t>.</w:t>
      </w:r>
    </w:p>
    <w:p>
      <w:pPr>
        <w:pStyle w:val="Heading3"/>
        <w:numPr>
          <w:ilvl w:val="2"/>
          <w:numId w:val="1"/>
        </w:numPr>
        <w:rPr/>
      </w:pPr>
      <w:bookmarkStart w:id="111" w:name="__RefHeading___Toc1203153_2035185390"/>
      <w:bookmarkStart w:id="112" w:name="_Toc44"/>
      <w:bookmarkEnd w:id="111"/>
      <w:r>
        <w:rPr>
          <w:rtl w:val="true"/>
        </w:rPr>
        <w:t>بی‌سوادی</w:t>
      </w:r>
      <w:bookmarkEnd w:id="11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بی‌سوادی در بیشتر شهرها و روستاهای عربی رایج بود و برای تعلیم زمینه‌ای مساعد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فتح و پیروزی را در جنگ بدر نصیب رسولش محمد صلی الله علیه و آله وسلم  کرد و قریش را خوار و ذلیل و گروهی از آنان را به ذلت اسارت درآورد، رسول خدا صلی الله علیه و آله وسلم  برای کسانی که امکان پرداخت فدیه را نداشتند، مقرر فرمود که به جای آن ده نفر از مسلمانان را خواندن بیاموزند و این دلالت بر میزان اهتمام بلیغ پیامبر صلی الله علیه و آله وسلم  در نشر تعلیم و اشاعه</w:t>
      </w:r>
      <w:bookmarkStart w:id="113" w:name="pg4720_24857"/>
    </w:p>
    <w:p>
      <w:pPr>
        <w:pStyle w:val="BookText"/>
        <w:rPr/>
      </w:pPr>
      <w:bookmarkEnd w:id="113"/>
      <w:r>
        <w:rPr>
          <w:rFonts w:ascii="IRNazanin" w:hAnsi="IRNazanin" w:eastAsia="IRNazanin"/>
          <w:color w:val="111111"/>
          <w:sz w:val="28"/>
          <w:sz w:val="28"/>
          <w:szCs w:val="28"/>
          <w:rtl w:val="true"/>
          <w:lang w:bidi="fa-IR"/>
        </w:rPr>
        <w:t>آن بین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نشانه دیگری از عقب‌افتادگی در جامعه جاهلی بود که ام‌المؤمنین خدیجه با آگاهی شاهد آن بوده است</w:t>
      </w:r>
      <w:r>
        <w:rPr>
          <w:rFonts w:eastAsia="IRNazanin" w:cs="IRNazanin"/>
          <w:color w:val="111111"/>
          <w:sz w:val="28"/>
          <w:szCs w:val="28"/>
          <w:rtl w:val="true"/>
          <w:lang w:bidi="fa-IR"/>
        </w:rPr>
        <w:t>.</w:t>
      </w:r>
    </w:p>
    <w:p>
      <w:pPr>
        <w:pStyle w:val="Heading3"/>
        <w:numPr>
          <w:ilvl w:val="2"/>
          <w:numId w:val="1"/>
        </w:numPr>
        <w:rPr/>
      </w:pPr>
      <w:bookmarkStart w:id="114" w:name="__RefHeading___Toc1203155_2035185390"/>
      <w:bookmarkStart w:id="115" w:name="_Toc45"/>
      <w:bookmarkEnd w:id="114"/>
      <w:r>
        <w:rPr>
          <w:rtl w:val="true"/>
        </w:rPr>
        <w:t>حلف‌الفضول</w:t>
      </w:r>
      <w:bookmarkEnd w:id="115"/>
    </w:p>
    <w:p>
      <w:pPr>
        <w:pStyle w:val="BookText"/>
        <w:rPr/>
      </w:pPr>
      <w:r>
        <w:rPr>
          <w:rFonts w:ascii="IRNazanin" w:hAnsi="IRNazanin" w:eastAsia="IRNazanin"/>
          <w:color w:val="111111"/>
          <w:sz w:val="28"/>
          <w:sz w:val="28"/>
          <w:szCs w:val="28"/>
          <w:rtl w:val="true"/>
          <w:lang w:bidi="fa-IR"/>
        </w:rPr>
        <w:t>پدیده‌ای است که عرب و اهالی مکه به آن افتخار می‌کنند و آن حلف‌الفضول است که از مهم‌ترین حوادث اجتماعی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پیمان یا حزب، یاری و کمک به ضعیف و حمایت از حقوق افراد غریب و اقلیت بردگان و بیچارگانی بود که در مکه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در زمان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بودند، برپا شد و در زمان قریش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حلف‌الفضول در منزل عبدالله بن جدعان از بزرگان قریش برگزار شد و پیامبر صلی الله علیه و آله وسلم  هم درآن شرکت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منزل عبدالله بن جدعان در حلف‌الفضول حاضر بودم و اگر در اسلام مرا به آن دعوت کنند، به آن پاسخ می‌دهم</w:t>
      </w:r>
      <w:r>
        <w:rPr>
          <w:rFonts w:eastAsia="IRNazanin" w:cs="IRNazanin"/>
          <w:color w:val="111111"/>
          <w:sz w:val="28"/>
          <w:szCs w:val="28"/>
          <w:rtl w:val="true"/>
          <w:lang w:bidi="fa-IR"/>
        </w:rPr>
        <w:t>».</w:t>
      </w:r>
      <w:r>
        <w:rPr>
          <w:rStyle w:val="FootnoteAnchor"/>
          <w:rtl w:val="true"/>
        </w:rPr>
        <w:footnoteReference w:id="4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مشاجره‌ای بین سرور آزادگان امام حسین علیه السلام  و ولید بن عتبهْ بن ابی سفیان که امیر مدینه از طرف عمویش معاویه بود،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رذل، امام حسین علیه السلام  را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باید به من انصاف دهی یا این‌که شمشیر خود را برمی‌دارم و در</w:t>
      </w:r>
      <w:bookmarkStart w:id="116" w:name="pg4720_24858"/>
    </w:p>
    <w:p>
      <w:pPr>
        <w:pStyle w:val="BookText"/>
        <w:rPr/>
      </w:pPr>
      <w:bookmarkEnd w:id="116"/>
      <w:r>
        <w:rPr>
          <w:rFonts w:ascii="IRNazanin" w:hAnsi="IRNazanin" w:eastAsia="IRNazanin"/>
          <w:color w:val="111111"/>
          <w:sz w:val="28"/>
          <w:sz w:val="28"/>
          <w:szCs w:val="28"/>
          <w:rtl w:val="true"/>
          <w:lang w:bidi="fa-IR"/>
        </w:rPr>
        <w:t>مسجد رسول الله صلی الله علیه و آله وسلم  می‌ایستم و مردم را به حلف الفضول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حاضر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می‌خورم اگر حسین دعوت کند، من به او پاسخ مثبت می‌دهم تا یا به حقش اعتراف کنند یا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مسور‌بن مخرمهًْ بن زهری و عبدالرحمن بن عثمان تمیمی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گفته‌های آنان را شنیداعتراف کرد و حق امام حسین علیه السلام  را داد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17" w:name="__RefHeading___Toc1203157_2035185390"/>
      <w:bookmarkStart w:id="118" w:name="_Toc46"/>
      <w:bookmarkEnd w:id="117"/>
      <w:r>
        <w:rPr>
          <w:rtl w:val="true"/>
        </w:rPr>
        <w:t>دار الندوه</w:t>
      </w:r>
      <w:bookmarkEnd w:id="11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تمدن در مکه، تأسیس دارالندوه بود که قصی بن کلاب آن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آن به تبادل نظر و مشورت در امور شهر و بیت‌الحرام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در مکه اهمیت زیادی داشت و مرکز حل اختلافات و دشمنی‌ها در بین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امور این خانه را به فرزندش عبدمناف واگذار کرد و امور آن در اخبار مکه و غیر آن از مصادر تاریخی آمده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این‌جا بحث ما درباره بعضی از صور زندگی در جاهلیت در زمان صدیقه طاهره ام‌المؤمنین خدیجه به پایان رسید</w:t>
      </w:r>
      <w:r>
        <w:rPr>
          <w:rFonts w:eastAsia="IRNazanin" w:cs="IRNazanin"/>
          <w:color w:val="111111"/>
          <w:sz w:val="28"/>
          <w:szCs w:val="28"/>
          <w:rtl w:val="true"/>
          <w:lang w:bidi="fa-IR"/>
        </w:rPr>
        <w:t>.</w:t>
      </w:r>
      <w:bookmarkStart w:id="119" w:name="pg4720_24859"/>
    </w:p>
    <w:p>
      <w:pPr>
        <w:pStyle w:val="Heading2"/>
        <w:numPr>
          <w:ilvl w:val="1"/>
          <w:numId w:val="1"/>
        </w:numPr>
        <w:rPr/>
      </w:pPr>
      <w:bookmarkStart w:id="120" w:name="__RefHeading___Toc1203159_2035185390"/>
      <w:bookmarkStart w:id="121" w:name="_Toc47"/>
      <w:bookmarkEnd w:id="119"/>
      <w:bookmarkEnd w:id="120"/>
      <w:r>
        <w:rPr>
          <w:rtl w:val="true"/>
        </w:rPr>
        <w:t>تجارت و ازدواج</w:t>
      </w:r>
      <w:bookmarkEnd w:id="121"/>
    </w:p>
    <w:p>
      <w:pPr>
        <w:pStyle w:val="Heading3"/>
        <w:numPr>
          <w:ilvl w:val="2"/>
          <w:numId w:val="1"/>
        </w:numPr>
        <w:rPr/>
      </w:pPr>
      <w:bookmarkStart w:id="122" w:name="__RefHeading___Toc1203161_2035185390"/>
      <w:bookmarkStart w:id="123" w:name="_Toc48"/>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تاریخ درخشان مفاخر سرور زنان، خدیجه، از مضاربه اموالش با پیامبر صلی الله علیه و آله وسلم  و سود سرشار از تجارتش شروع شد؛ سپس به ازدواجش با پیامبر صلی الله علیه و آله وسلم  و واگذاری ثروت کلانش به اسلام که پیامبر صلی الله علیه و آله وسلم  آن‌را در راه تثبیت دعوتش هزینه کرد،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از زندگی پربار او به فضیلت ایمان، جهاد، فداکاری، طهارت، عفت و علّو شخصیت آمیخته بود</w:t>
      </w:r>
      <w:r>
        <w:rPr>
          <w:rFonts w:eastAsia="IRNazanin" w:cs="IRNazanin"/>
          <w:color w:val="111111"/>
          <w:sz w:val="28"/>
          <w:szCs w:val="28"/>
          <w:rtl w:val="true"/>
          <w:lang w:bidi="fa-IR"/>
        </w:rPr>
        <w:t>.</w:t>
      </w:r>
    </w:p>
    <w:p>
      <w:pPr>
        <w:pStyle w:val="Heading3"/>
        <w:numPr>
          <w:ilvl w:val="2"/>
          <w:numId w:val="1"/>
        </w:numPr>
        <w:rPr/>
      </w:pPr>
      <w:bookmarkStart w:id="124" w:name="__RefHeading___Toc1203163_2035185390"/>
      <w:bookmarkStart w:id="125" w:name="_Toc49"/>
      <w:bookmarkEnd w:id="124"/>
      <w:r>
        <w:rPr>
          <w:rtl w:val="true"/>
        </w:rPr>
        <w:t>مضاربه پیامبر صلی الله علیه و آله وسلم  با اموال خدیجه</w:t>
      </w:r>
      <w:bookmarkEnd w:id="125"/>
    </w:p>
    <w:p>
      <w:pPr>
        <w:pStyle w:val="BookText"/>
        <w:rPr/>
      </w:pPr>
      <w:r>
        <w:rPr>
          <w:rFonts w:ascii="IRNazanin" w:hAnsi="IRNazanin" w:eastAsia="IRNazanin"/>
          <w:color w:val="111111"/>
          <w:sz w:val="28"/>
          <w:sz w:val="28"/>
          <w:szCs w:val="28"/>
          <w:rtl w:val="true"/>
          <w:lang w:bidi="fa-IR"/>
        </w:rPr>
        <w:t>مورخین و راویان احادیث، شیوه‌های مختلفی از تجارت پیامبر صلی الله علیه و آله وسلم  با اموال ام‌المؤمنین خدیجه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دقیق‌ترین آن، مطلبی است که مجلسی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دختر خویلد بانویی دارای شرف و مال و تاجره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مردمی تاجر بودند و خدیجه، مردان را در مالش اجیر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 و با آنان قرارداد کار کردن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صدق گفتار و امانت و ایمان و اخلاق نیک پیامبر صلی الله علیه و آله وسلم  مطلع شد، شخصی را به همراه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ایشان فرستاد و از او درخواست کرد که اگر با اموالش به شام تجارت کند، سهم او را دو چندان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وسلم  در سایه درختی نزدیک صومعه راهبی فرود آمد، راهب به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زیر این درخت منزل کرده است، کیست؟</w:t>
      </w:r>
      <w:bookmarkStart w:id="126" w:name="pg4720_24860"/>
    </w:p>
    <w:p>
      <w:pPr>
        <w:pStyle w:val="BookText"/>
        <w:rPr/>
      </w:pPr>
      <w:bookmarkEnd w:id="12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از اهل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راهب به وحشت افتاد و حیران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درخت فقط پیامبر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هر آن چه کالا با خود داشت، فروخت و سود کلانی برد که مانند آن کسی سود نکرده بود و کالایی را که می‌خواست، خرید و با میسره به سوی مکه برگشت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چون به مکه رسیدند میسره با شتاب خود را به خدیجه رساند و او را به سود کلانی که پیامبر صلی الله علیه و آله وسلم  به دست آورده بود، بشارت داد؛ سپس با تعجب آن چه را از عجایب و غرایب که در سفرش از پیامبر صلی الله علیه و آله وسلم  دیده بود، از اخبار راهب و سایه انداختن ابر بر او و نگاه کردن آن حضرت با خشوع به آسمان و مناجات او با خدای متعال به ایمان و اخلاص و چیزهایی که اعجاب انسان را برمی‌انگیزاند، خبر داد</w:t>
      </w:r>
      <w:r>
        <w:rPr>
          <w:rFonts w:eastAsia="IRNazanin" w:cs="IRNazanin"/>
          <w:color w:val="111111"/>
          <w:sz w:val="28"/>
          <w:szCs w:val="28"/>
          <w:rtl w:val="true"/>
          <w:lang w:bidi="fa-IR"/>
        </w:rPr>
        <w:t>.</w:t>
      </w:r>
    </w:p>
    <w:p>
      <w:pPr>
        <w:pStyle w:val="Heading3"/>
        <w:numPr>
          <w:ilvl w:val="2"/>
          <w:numId w:val="1"/>
        </w:numPr>
        <w:rPr/>
      </w:pPr>
      <w:bookmarkStart w:id="127" w:name="__RefHeading___Toc1203165_2035185390"/>
      <w:bookmarkStart w:id="128" w:name="_Toc50"/>
      <w:bookmarkEnd w:id="127"/>
      <w:r>
        <w:rPr>
          <w:rtl w:val="true"/>
        </w:rPr>
        <w:t>شگفتی حضرت خدیجه از پیامبر صلی الله علیه و آله وسلم</w:t>
      </w:r>
      <w:bookmarkEnd w:id="12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شناخت خوی نیکو و اخلاق عالی پیامبر جان خدیجه پر از تحسین و تکریم پیامبر صلی الله علیه و آله وسلم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پیامبر مانند سایر جوانان قریش نیست؛ کسانی که در بازی و لودگی و هرزگی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و پاکی ذات و سایر محاسن اخلاقی پیامبر را در یافته بود و یقین داشت که او مقام بزرگ و آینده‌ی درخشانی خواهد داشت</w:t>
      </w:r>
      <w:r>
        <w:rPr>
          <w:rFonts w:eastAsia="IRNazanin" w:cs="IRNazanin"/>
          <w:color w:val="111111"/>
          <w:sz w:val="28"/>
          <w:szCs w:val="28"/>
          <w:rtl w:val="true"/>
          <w:lang w:bidi="fa-IR"/>
        </w:rPr>
        <w:t>.</w:t>
      </w:r>
      <w:bookmarkStart w:id="129" w:name="pg4720_24861"/>
    </w:p>
    <w:p>
      <w:pPr>
        <w:pStyle w:val="Heading3"/>
        <w:numPr>
          <w:ilvl w:val="2"/>
          <w:numId w:val="1"/>
        </w:numPr>
        <w:rPr/>
      </w:pPr>
      <w:bookmarkStart w:id="130" w:name="__RefHeading___Toc1203167_2035185390"/>
      <w:bookmarkStart w:id="131" w:name="_Toc51"/>
      <w:bookmarkEnd w:id="129"/>
      <w:bookmarkEnd w:id="130"/>
      <w:r>
        <w:rPr>
          <w:rtl w:val="true"/>
        </w:rPr>
        <w:t>ازدواج او با پیامبر</w:t>
      </w:r>
      <w:r>
        <w:rPr>
          <w:rtl w:val="true"/>
        </w:rPr>
        <w:t>(</w:t>
      </w:r>
      <w:r>
        <w:rPr>
          <w:rtl w:val="true"/>
        </w:rPr>
        <w:t>ص</w:t>
      </w:r>
      <w:r>
        <w:rPr>
          <w:rtl w:val="true"/>
        </w:rPr>
        <w:t>)</w:t>
      </w:r>
      <w:bookmarkEnd w:id="131"/>
    </w:p>
    <w:p>
      <w:pPr>
        <w:pStyle w:val="BookText"/>
        <w:rPr/>
      </w:pPr>
      <w:r>
        <w:rPr>
          <w:rFonts w:ascii="IRNazanin" w:hAnsi="IRNazanin" w:eastAsia="IRNazanin"/>
          <w:color w:val="111111"/>
          <w:sz w:val="28"/>
          <w:sz w:val="28"/>
          <w:szCs w:val="28"/>
          <w:rtl w:val="true"/>
          <w:lang w:bidi="fa-IR"/>
        </w:rPr>
        <w:t>بزرگان قریش و صاحبان ثروت از جمله عقبهًْ بن ابی معیط، الصلت بن أبی یهاب، ابوجهل و ابوسفیان برای خواستگاری خدیجه اقدام کردند، اما حضرت خدیجه از آنان روی گرداند، آنان را طرد کرد و به پیامبر صلی الله علیه و آله وسلم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نداشت که او پیامبر فرستاده شده از آسمان به سوی همه‌ی مردم است، همان کسی است که انبیاء به او بشارت دادند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همسر محمد صلی الله علیه و آله وسلم  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بوصیری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وَرَأَتهُ خَدیَجةٌ وَالتُّقی</w:t>
      </w:r>
    </w:p>
    <w:p>
      <w:pPr>
        <w:pStyle w:val="BookText"/>
        <w:rPr/>
      </w:pPr>
      <w:r>
        <w:rPr>
          <w:rFonts w:ascii="Amiri" w:hAnsi="Amiri" w:eastAsia="Amiri" w:cs="Amiri"/>
          <w:color w:val="111111"/>
          <w:sz w:val="28"/>
          <w:sz w:val="28"/>
          <w:szCs w:val="28"/>
          <w:rtl w:val="true"/>
          <w:lang w:bidi="ar-SA"/>
        </w:rPr>
        <w:t>وَ الزُّهدُ فیهِ سَجیَّةٌ وَ حَباءُ</w:t>
      </w:r>
    </w:p>
    <w:p>
      <w:pPr>
        <w:pStyle w:val="BookText"/>
        <w:rPr/>
      </w:pPr>
      <w:r>
        <w:rPr>
          <w:rFonts w:ascii="Amiri" w:hAnsi="Amiri" w:eastAsia="Amiri" w:cs="Amiri"/>
          <w:color w:val="111111"/>
          <w:sz w:val="28"/>
          <w:sz w:val="28"/>
          <w:szCs w:val="28"/>
          <w:rtl w:val="true"/>
          <w:lang w:bidi="ar-SA"/>
        </w:rPr>
        <w:t>وَ أَتاها أَنَّ الغَمامَةَ وَ السَّرحَ</w:t>
      </w:r>
    </w:p>
    <w:p>
      <w:pPr>
        <w:pStyle w:val="BookText"/>
        <w:rPr/>
      </w:pPr>
      <w:r>
        <w:rPr>
          <w:rFonts w:ascii="Amiri" w:hAnsi="Amiri" w:eastAsia="Amiri" w:cs="Amiri"/>
          <w:color w:val="111111"/>
          <w:sz w:val="28"/>
          <w:sz w:val="28"/>
          <w:szCs w:val="28"/>
          <w:rtl w:val="true"/>
          <w:lang w:bidi="ar-SA"/>
        </w:rPr>
        <w:t>أَضَلَّتهُ مِنهُما أَفیاءُ</w:t>
      </w:r>
    </w:p>
    <w:p>
      <w:pPr>
        <w:pStyle w:val="BookText"/>
        <w:rPr/>
      </w:pPr>
      <w:r>
        <w:rPr>
          <w:rFonts w:ascii="Amiri" w:hAnsi="Amiri" w:eastAsia="Amiri" w:cs="Amiri"/>
          <w:color w:val="111111"/>
          <w:sz w:val="28"/>
          <w:sz w:val="28"/>
          <w:szCs w:val="28"/>
          <w:rtl w:val="true"/>
          <w:lang w:bidi="ar-SA"/>
        </w:rPr>
        <w:t>فَدَعَتهُ إِلی الزَّواجِ وَ ما</w:t>
      </w:r>
    </w:p>
    <w:p>
      <w:pPr>
        <w:pStyle w:val="BookText"/>
        <w:rPr/>
      </w:pPr>
      <w:r>
        <w:rPr>
          <w:rFonts w:ascii="Amiri" w:hAnsi="Amiri" w:eastAsia="Amiri" w:cs="Amiri"/>
          <w:color w:val="111111"/>
          <w:sz w:val="28"/>
          <w:sz w:val="28"/>
          <w:szCs w:val="28"/>
          <w:rtl w:val="true"/>
          <w:lang w:bidi="ar-SA"/>
        </w:rPr>
        <w:t>أَحسَنَ ما یَبلُغُ المُنی الأَذْکِیاءُ</w:t>
      </w:r>
    </w:p>
    <w:p>
      <w:pPr>
        <w:pStyle w:val="BookText"/>
        <w:rPr/>
      </w:pPr>
      <w:r>
        <w:rPr>
          <w:rFonts w:ascii="IRNazanin" w:hAnsi="IRNazanin" w:eastAsia="IRNazanin"/>
          <w:color w:val="111111"/>
          <w:sz w:val="28"/>
          <w:sz w:val="28"/>
          <w:szCs w:val="28"/>
          <w:rtl w:val="true"/>
          <w:lang w:bidi="fa-IR"/>
        </w:rPr>
        <w:t>حضرت خدیجه ویژگی‌هایی چون پرهیزگاری و ساده‌زیستی و بخشش را در آن حضرت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محمد را به ازدواج فراخواند و چه نیکو افراد زیرک به آرزوهایشان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فورا خدیجه را خواستگاری کرد و مهر را خدیجه از اموال خودش فرستاد؛ بعضی قرشیان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زنان بر مردان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با دلیل محکم این گفته ی آنان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پسر برادر من باشید، مردان را به بالاترین قیمت طلب می‌کنند و اگر مانند شما</w:t>
      </w:r>
      <w:bookmarkStart w:id="132" w:name="pg4720_24862"/>
    </w:p>
    <w:p>
      <w:pPr>
        <w:pStyle w:val="BookText"/>
        <w:rPr/>
      </w:pPr>
      <w:bookmarkEnd w:id="132"/>
      <w:r>
        <w:rPr>
          <w:rFonts w:ascii="IRNazanin" w:hAnsi="IRNazanin" w:eastAsia="IRNazanin"/>
          <w:color w:val="111111"/>
          <w:sz w:val="28"/>
          <w:sz w:val="28"/>
          <w:szCs w:val="28"/>
          <w:rtl w:val="true"/>
          <w:lang w:bidi="fa-IR"/>
        </w:rPr>
        <w:t>باشند با شما فقط با مهر زیاد ازدواج می‌کنند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خدیجه بهترین فرد در زمین را اختیار کرد و به این وسیله خوشبخت شد و بر تمام زنان عالم برتری یافت و اگر ایمان کامل او و تقوا و سلامت نفس او نبود به این مقام بزرگ توفیق پیدا نمی‌کرد</w:t>
      </w:r>
      <w:r>
        <w:rPr>
          <w:rFonts w:eastAsia="IRNazanin" w:cs="IRNazanin"/>
          <w:color w:val="111111"/>
          <w:sz w:val="28"/>
          <w:szCs w:val="28"/>
          <w:rtl w:val="true"/>
          <w:lang w:bidi="fa-IR"/>
        </w:rPr>
        <w:t>.</w:t>
      </w:r>
    </w:p>
    <w:p>
      <w:pPr>
        <w:pStyle w:val="Heading3"/>
        <w:numPr>
          <w:ilvl w:val="2"/>
          <w:numId w:val="1"/>
        </w:numPr>
        <w:rPr/>
      </w:pPr>
      <w:bookmarkStart w:id="133" w:name="__RefHeading___Toc1203169_2035185390"/>
      <w:bookmarkStart w:id="134" w:name="_Toc52"/>
      <w:bookmarkEnd w:id="133"/>
      <w:r>
        <w:rPr>
          <w:rtl w:val="true"/>
        </w:rPr>
        <w:t>خطبه‌ی ابوطالب</w:t>
      </w:r>
      <w:bookmarkEnd w:id="134"/>
    </w:p>
    <w:p>
      <w:pPr>
        <w:pStyle w:val="BookText"/>
        <w:rPr/>
      </w:pPr>
      <w:r>
        <w:rPr>
          <w:rFonts w:ascii="IRNazanin" w:hAnsi="IRNazanin" w:eastAsia="IRNazanin"/>
          <w:color w:val="111111"/>
          <w:sz w:val="28"/>
          <w:sz w:val="28"/>
          <w:szCs w:val="28"/>
          <w:rtl w:val="true"/>
          <w:lang w:bidi="fa-IR"/>
        </w:rPr>
        <w:t xml:space="preserve">ابوطالب با گروهی از بنی‌هاشم و تعدادی از قریش، نزد عموی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او با احترام کامل از آنان استقبال 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خطبه رسایی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پروردگار این خانه است که ما را از ذریه‌ی ابراهیم و در حرم امن و حاکم بر مردم قرار داد و شهری که ما در آن هستیم را مبارک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من یعنی رسول خدا صلی الله علیه و آله وسلم  کسی است که مردی از قریش هم‌شأن او نیست و با هر کس مقایسه شود، از او بزرگ‌تر است و بر او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هم‌تراز او در بین مردم نیست؛ اگرچه مال او کم است، امّا به لحاظ صفات پسندیده، انسان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خدیجه متمایل است و ما آمدیم که او را به رضایت و دستور خودش خواستگاری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هر چه درخواست کنید، نقد و مدت‌دار بر عهده‌ی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این خانه، او مقامی بزرگ و مسلکی شایع و رأیی کامل دارد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حضرت خدیجه، خرسندی خود را نسبت به این وصلت ابراز</w:t>
      </w:r>
    </w:p>
    <w:p>
      <w:pPr>
        <w:pStyle w:val="BookText"/>
        <w:rPr/>
      </w:pPr>
      <w:r>
        <w:rPr>
          <w:rFonts w:ascii="IRNazanin" w:hAnsi="IRNazanin" w:eastAsia="IRNazanin"/>
          <w:color w:val="111111"/>
          <w:sz w:val="28"/>
          <w:sz w:val="28"/>
          <w:szCs w:val="28"/>
          <w:rtl w:val="true"/>
          <w:lang w:bidi="fa-IR"/>
        </w:rPr>
        <w:t>نمود و از ابوطالب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عقد اجرا شد و دعوت‌شدگان و بقیه افراد قبیله به ابوطالب تبریک گفتند و بنی هاشم از عموی حضرت خدیجه برای پذیرایی و احترام آنان تشکر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پیامبر صلی الله علیه و آله وسلم  در موقع ازدواج او با ام‌المؤمنین خدیجه بیست و پنج بود</w:t>
      </w:r>
      <w:r>
        <w:rPr>
          <w:rStyle w:val="FootnoteAnchor"/>
          <w:rtl w:val="true"/>
        </w:rPr>
        <w:footnoteReference w:id="51"/>
      </w:r>
      <w:r>
        <w:rPr>
          <w:rFonts w:ascii="IRNazanin" w:hAnsi="IRNazanin" w:eastAsia="IRNazanin"/>
          <w:color w:val="111111"/>
          <w:sz w:val="28"/>
          <w:sz w:val="28"/>
          <w:szCs w:val="28"/>
          <w:rtl w:val="true"/>
          <w:lang w:bidi="fa-IR"/>
        </w:rPr>
        <w:t>، ولی راویان در سن ام‌المؤمنین خدیجه هنگام ازدواجش با پیامبر صلی الله علیه و آله وسلم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سید جعفر مرتضی عاملی دامت برکاته گفتار مورخین را اینگونه ذکر کرده است که برخی تاریخ نگاران سن ایشان را هنگام ازدواج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52"/>
      </w:r>
      <w:r>
        <w:rPr>
          <w:rFonts w:ascii="IRNazanin" w:hAnsi="IRNazanin" w:eastAsia="IRNazanin"/>
          <w:color w:val="111111"/>
          <w:sz w:val="28"/>
          <w:sz w:val="28"/>
          <w:szCs w:val="28"/>
          <w:rtl w:val="true"/>
          <w:lang w:bidi="fa-IR"/>
        </w:rPr>
        <w:t xml:space="preserve">، عده‌ای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53"/>
      </w:r>
      <w:r>
        <w:rPr>
          <w:rFonts w:ascii="IRNazanin" w:hAnsi="IRNazanin" w:eastAsia="IRNazanin"/>
          <w:color w:val="111111"/>
          <w:sz w:val="28"/>
          <w:sz w:val="28"/>
          <w:szCs w:val="28"/>
          <w:rtl w:val="true"/>
          <w:lang w:bidi="fa-IR"/>
        </w:rPr>
        <w:t>، بعضی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54"/>
      </w:r>
      <w:r>
        <w:rPr>
          <w:rFonts w:ascii="IRNazanin" w:hAnsi="IRNazanin" w:eastAsia="IRNazanin"/>
          <w:color w:val="111111"/>
          <w:sz w:val="28"/>
          <w:sz w:val="28"/>
          <w:szCs w:val="28"/>
          <w:rtl w:val="true"/>
          <w:lang w:bidi="fa-IR"/>
        </w:rPr>
        <w:t xml:space="preserve">و عده‌ای دیگر سن وی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می‌دانند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بعضی دیگر ازتاریخ‌نگاران، سن حضرت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بیان کرده‌اند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سید محقق این است که سن حضرت خدیجه هنگام ازدواج آن گونه که بیهقی و غیر او بیان کرده‌اند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در منابع تاریخی که سید جعفر مرتضی دامت برکاته آورده بود، بررسی کردیم</w:t>
      </w:r>
      <w:r>
        <w:rPr>
          <w:rFonts w:eastAsia="IRNazanin" w:cs="IRNazanin"/>
          <w:color w:val="111111"/>
          <w:sz w:val="28"/>
          <w:szCs w:val="28"/>
          <w:rtl w:val="true"/>
          <w:lang w:bidi="fa-IR"/>
        </w:rPr>
        <w:t>.</w:t>
      </w:r>
      <w:bookmarkStart w:id="135" w:name="pg4720_24864"/>
    </w:p>
    <w:p>
      <w:pPr>
        <w:pStyle w:val="Heading3"/>
        <w:numPr>
          <w:ilvl w:val="2"/>
          <w:numId w:val="1"/>
        </w:numPr>
        <w:rPr/>
      </w:pPr>
      <w:bookmarkStart w:id="136" w:name="__RefHeading___Toc1203171_2035185390"/>
      <w:bookmarkStart w:id="137" w:name="_Toc53"/>
      <w:bookmarkEnd w:id="135"/>
      <w:bookmarkEnd w:id="136"/>
      <w:r>
        <w:rPr>
          <w:rtl w:val="true"/>
        </w:rPr>
        <w:t>بخشش اموال حضرت خدیجه به پیامبر</w:t>
      </w:r>
      <w:r>
        <w:rPr>
          <w:rtl w:val="true"/>
        </w:rPr>
        <w:t>(</w:t>
      </w:r>
      <w:r>
        <w:rPr>
          <w:rtl w:val="true"/>
        </w:rPr>
        <w:t>ص</w:t>
      </w:r>
      <w:r>
        <w:rPr>
          <w:rtl w:val="true"/>
        </w:rPr>
        <w:t>)</w:t>
      </w:r>
      <w:bookmarkEnd w:id="137"/>
    </w:p>
    <w:p>
      <w:pPr>
        <w:pStyle w:val="BookText"/>
        <w:rPr/>
      </w:pPr>
      <w:r>
        <w:rPr>
          <w:rFonts w:ascii="IRNazanin" w:hAnsi="IRNazanin" w:eastAsia="IRNazanin"/>
          <w:color w:val="111111"/>
          <w:sz w:val="28"/>
          <w:sz w:val="28"/>
          <w:szCs w:val="28"/>
          <w:rtl w:val="true"/>
          <w:lang w:bidi="fa-IR"/>
        </w:rPr>
        <w:t>ام‌المؤمنین خدیجه تمام اموال منقول و غیرمنقول خود را به پیامبر صلی الله علیه و آله وسلم  بخشید و به خادمش میسره دستور داد خبر آن را در بین مردم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همه‌ی اموال خدیجه را برای کمک به دعوت اسلام وتحکیم پایه‌های آن هزینه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املاک خدیجه، بازاری در ناحیه مکه بود که عرب‌ها از آن خرید می‌کردند که حکیم بن حزّام آن را برای عمه‌اش خرید و خدیجه آن را به پیامبر صلی الله علیه و آله وسلم  بخشید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38" w:name="__RefHeading___Toc1203173_2035185390"/>
      <w:bookmarkStart w:id="139" w:name="_Toc54"/>
      <w:bookmarkEnd w:id="138"/>
      <w:r>
        <w:rPr>
          <w:rtl w:val="true"/>
        </w:rPr>
        <w:t>ازدواج‌های پیشین حضرت خدیجه</w:t>
      </w:r>
      <w:r>
        <w:rPr>
          <w:rtl w:val="true"/>
        </w:rPr>
        <w:t>(</w:t>
      </w:r>
      <w:r>
        <w:rPr>
          <w:rtl w:val="true"/>
        </w:rPr>
        <w:t>ع</w:t>
      </w:r>
      <w:r>
        <w:rPr>
          <w:rtl w:val="true"/>
        </w:rPr>
        <w:t>)</w:t>
      </w:r>
      <w:bookmarkEnd w:id="139"/>
    </w:p>
    <w:p>
      <w:pPr>
        <w:pStyle w:val="BookText"/>
        <w:rPr/>
      </w:pPr>
      <w:r>
        <w:rPr>
          <w:rFonts w:ascii="IRNazanin" w:hAnsi="IRNazanin" w:eastAsia="IRNazanin"/>
          <w:color w:val="111111"/>
          <w:sz w:val="28"/>
          <w:sz w:val="28"/>
          <w:szCs w:val="28"/>
          <w:rtl w:val="true"/>
          <w:lang w:bidi="fa-IR"/>
        </w:rPr>
        <w:t>طبق تحقیق درست، به دست آمده که ام‌المؤمنین خدیجه قبل از پیامبر صلی الله علیه و آله وسلم  با کسی ازدواج نکرده و آن‌چه درباره تزویج او به غیر از پیامبر صلی الله علیه و آله وسلم  گفته شده، صحت ندارد و این‌که حضرت با دو مرد به نامهای عتیق بن عائذ بن عبدالله مخزومی و ابوهاله تمیمی ازدواج کرد و از آنان صاحب اولاد شد، از دورغ‌های امویان و عباسیان برای کم کردن اهمیت این بانوی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این دو شخص در هاله‌ای از ابهام قرار دارد؛ چرا که آنان از فرزندانشان چیزی نگفته‌اند و نمی‌توان</w:t>
      </w:r>
    </w:p>
    <w:p>
      <w:pPr>
        <w:pStyle w:val="BookText"/>
        <w:rPr/>
      </w:pPr>
      <w:r>
        <w:rPr>
          <w:rFonts w:ascii="IRNazanin" w:hAnsi="IRNazanin" w:eastAsia="IRNazanin"/>
          <w:color w:val="111111"/>
          <w:sz w:val="28"/>
          <w:sz w:val="28"/>
          <w:szCs w:val="28"/>
          <w:rtl w:val="true"/>
          <w:lang w:bidi="fa-IR"/>
        </w:rPr>
        <w:t>فهمید که اگر فرزندی هم بوده، از کدام زوج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زیباترین و ثروتمندترین زنان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قریش و ثروتمندان این قبیله از او خواستگاری کردند و او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w:t>
      </w:r>
      <w:bookmarkStart w:id="140" w:name="pg4720_24865"/>
    </w:p>
    <w:p>
      <w:pPr>
        <w:pStyle w:val="BookText"/>
        <w:rPr/>
      </w:pPr>
      <w:bookmarkEnd w:id="140"/>
      <w:r>
        <w:rPr>
          <w:rFonts w:ascii="IRNazanin" w:hAnsi="IRNazanin" w:eastAsia="IRNazanin"/>
          <w:color w:val="111111"/>
          <w:sz w:val="28"/>
          <w:sz w:val="28"/>
          <w:szCs w:val="28"/>
          <w:rtl w:val="true"/>
          <w:lang w:bidi="fa-IR"/>
        </w:rPr>
        <w:t>دو شخص ناشناس که چیزی از وضع اقتصادی و جایگاه اجتماعی آنها معلوم نیست، ازدواج کرده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بزرگان و ثروتمندان قریش برای خواستگاری از خدیجه یکدیگر را کنار می‌زدند، نشان از دوشیزه بودن بانو خدیجه سلام الله علیها  داشت؛ آن گونه که عادت عرب قدیم و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بزرگان روایت‌کننده و نویسندگان خبر همانند بلاذری، سید مرتضی و ابن شهر آشوب به این‌که پیامبر صلی الله علیه و آله وسلم  با حضرت خدیجه ازدواج کرده در حالی‌که باکره بود،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خدیجه هنگام ازدواج با پیامبر در سن چهل سالگی و بیشتربود، چگونه تعداد زیادی از فرزندان به او روزی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ذکر شده ازدواج حضرت خدیجه به غیر از نبی صلی الله علیه و آله وسلم  را رد می‌کند؛ علاوه بر این اگر عمر او در وقت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چگونه با آن دو شخص ازدواج کرده و از آنان اولاد داشته است؟</w:t>
      </w:r>
    </w:p>
    <w:p>
      <w:pPr>
        <w:pStyle w:val="Heading3"/>
        <w:numPr>
          <w:ilvl w:val="2"/>
          <w:numId w:val="1"/>
        </w:numPr>
        <w:rPr/>
      </w:pPr>
      <w:bookmarkStart w:id="141" w:name="__RefHeading___Toc1203175_2035185390"/>
      <w:bookmarkStart w:id="142" w:name="_Toc55"/>
      <w:bookmarkEnd w:id="141"/>
      <w:r>
        <w:rPr>
          <w:rtl w:val="true"/>
        </w:rPr>
        <w:t>فرزندان</w:t>
      </w:r>
      <w:bookmarkEnd w:id="142"/>
    </w:p>
    <w:p>
      <w:pPr>
        <w:pStyle w:val="BookText"/>
        <w:rPr/>
      </w:pPr>
      <w:r>
        <w:rPr>
          <w:rFonts w:ascii="IRNazanin" w:hAnsi="IRNazanin" w:eastAsia="IRNazanin"/>
          <w:color w:val="111111"/>
          <w:sz w:val="28"/>
          <w:sz w:val="28"/>
          <w:szCs w:val="28"/>
          <w:rtl w:val="true"/>
          <w:lang w:bidi="fa-IR"/>
        </w:rPr>
        <w:t>ام‌المؤمنین خدیجه از پیامبر صلی الله علیه و آله وسلم  تعدادی فرزند پسر و دختر به دنیا آورد که مورخین در تعداد آنان اختلاف کرده‌اند، یکی از آنان قاسم بود، کنیه پیامبر صلی الله علیه و آله وسلم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چهار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قاسم دو ساله بود و قبل از نزول وحی به پیامبر صلی الله علیه و آله وسلم  در مکه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برای او اندوهناک شد و به کوهی از کوه‌های مکه نظر کرد و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به من رسید به تو رسیده بود از هم فرو می‌ریختی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وسلم  او را برای دفن حمل کرد،خدیجه با او خارج شد تا او را در محل اخیرش دفن نمود و در آن وقت سخت گریه می‌کرد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فقدان او جان خدیجه را غرق در اندوه و ماتم نمود و از ته قلب بر او ندبه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بر او وارد شد در حالی که او غرق در گریه بود، او را تسلیت گفت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وقتی روز قیامت شود، فرزندت قاسم بیاید و درب بهشت بایستد و دست تو را بگیرد و تو را وارد بهشت سازد و به جای بهتر آن فرود بیاورد و آن برای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حکیم‌تر و کریم‌تر از آن است که میوه‌ی دل مؤمنی را بگیرد و سپس او را همیشه عذاب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یکی دیگر از فرزندان خدیجه سلام الله علیها  عبدالله بود که بعد از بعثت نبوی در مکه متولد شد و قبل از این‌که او را از شیر بگیرند،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محزون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که او را از شیر باز می‌گرفتم؟</w:t>
      </w:r>
    </w:p>
    <w:p>
      <w:pPr>
        <w:pStyle w:val="BookText"/>
        <w:rPr/>
      </w:pPr>
      <w:r>
        <w:rPr>
          <w:rFonts w:ascii="IRNazanin" w:hAnsi="IRNazanin" w:eastAsia="IRNazanin"/>
          <w:color w:val="111111"/>
          <w:sz w:val="28"/>
          <w:sz w:val="28"/>
          <w:szCs w:val="28"/>
          <w:rtl w:val="true"/>
          <w:lang w:bidi="fa-IR"/>
        </w:rPr>
        <w:t>پیامبر صلی الله علیه و آله وسلم  او را تسلیت و تعزیت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گرفتن او در بهشت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منافقین از مرگ او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محمد قطع شد و او 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بر رسول خدا به سوره‌ی کوثر نازل شد و آن قول خدای متعال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ascii="IRNazanin" w:hAnsi="IRNazanin" w:eastAsia="IRNazanin"/>
          <w:color w:val="111111"/>
          <w:sz w:val="28"/>
          <w:sz w:val="28"/>
          <w:szCs w:val="28"/>
          <w:rtl w:val="true"/>
          <w:lang w:bidi="fa-IR"/>
        </w:rPr>
        <w:t>؛ ما به تو</w:t>
      </w:r>
    </w:p>
    <w:p>
      <w:pPr>
        <w:pStyle w:val="BookText"/>
        <w:rPr/>
      </w:pPr>
      <w:r>
        <w:rPr>
          <w:rFonts w:ascii="IRNazanin" w:hAnsi="IRNazanin" w:eastAsia="IRNazanin"/>
          <w:color w:val="111111"/>
          <w:sz w:val="28"/>
          <w:sz w:val="28"/>
          <w:szCs w:val="28"/>
          <w:rtl w:val="true"/>
          <w:lang w:bidi="fa-IR"/>
        </w:rPr>
        <w:t>کوثر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بریده نسل و بی‌عقب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برخی مفسرین ذکر کرده‌اند، کوثر نسل زیاد طاهر است و آن ناشی از دختر پیغمبر اکرم، سرور زنان عالم فاطمه زهرا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اعلان کرده است که آنان ذریّة او 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 پدری منتسب به گروه پدرشان است مگر فرزندان فاطمه که من پدر آنان و من از گروه آنان هستم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نبی گروهی است که منتسب به آن هستند و به درستی که فرزندان فاطمه گروه من و منتسب به من هستند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سادات ستارگان درخشنده در دنیای اسلام هستند؛ کسانی که به مصالح مسلمین کمک نموده، بزرگ‌ترین جهاد را برای دفاع از حقوق محرومین و معذبین کردند و از ارزش‌ها و اصول هدفمند برای تحقق عدالت سیاسی و اجتماعی بین مردم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 حضرت خدیجه که در مکه پس از بعثت نبوی متولد شد، 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منکر شدند که برای پیامبر صلی الله علیه و آله وسلم  فرزندی به نام طیّب باشد و این لقب عبدالله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فرزند دیگر حضرت است که در مکه در اول دعوت اسلامی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منکر آن شده‌اند که برای پیامبر صلی الله علیه و آله وسلم  فرزندی به نام طاهر باشد و این نیز لقب عبدالله است</w:t>
      </w:r>
      <w:r>
        <w:rPr>
          <w:rFonts w:eastAsia="IRNazanin" w:cs="IRNazanin"/>
          <w:color w:val="111111"/>
          <w:sz w:val="28"/>
          <w:szCs w:val="28"/>
          <w:rtl w:val="true"/>
          <w:lang w:bidi="fa-IR"/>
        </w:rPr>
        <w:t>.</w:t>
      </w:r>
      <w:bookmarkStart w:id="143" w:name="pg4720_24868"/>
    </w:p>
    <w:p>
      <w:pPr>
        <w:pStyle w:val="BookText"/>
        <w:rPr/>
      </w:pPr>
      <w:bookmarkEnd w:id="143"/>
      <w:r>
        <w:rPr>
          <w:rFonts w:ascii="IRNazanin" w:hAnsi="IRNazanin" w:eastAsia="IRNazanin"/>
          <w:color w:val="111111"/>
          <w:sz w:val="28"/>
          <w:sz w:val="28"/>
          <w:szCs w:val="28"/>
          <w:rtl w:val="true"/>
          <w:lang w:bidi="fa-IR"/>
        </w:rPr>
        <w:t xml:space="preserve">فاطمهْ الزهرا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مانند او از دختران حوا در عفت و پاکی و زهد و رد لذت زندگی، خلق نشده، فرزند خدیجه سلام الله علیها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پرتوی از نور خدای متعال و بخششی از روح پدرش سرور انبیاء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جانش پر از مودت خالص و انواع قداست و عظمت بود، رضای خدای متعال را قرینه رضای او و خشم خدا را به خشم او قرینه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مقامی است که پیامبر صلی الله علیه و آله وسلم  او را به آن مفتخر ساخت</w:t>
      </w:r>
      <w:r>
        <w:rPr>
          <w:rFonts w:eastAsia="IRNazanin" w:cs="IRNazanin"/>
          <w:color w:val="111111"/>
          <w:sz w:val="28"/>
          <w:szCs w:val="28"/>
          <w:rtl w:val="true"/>
          <w:lang w:bidi="fa-IR"/>
        </w:rPr>
        <w:t>.</w:t>
      </w:r>
    </w:p>
    <w:p>
      <w:pPr>
        <w:pStyle w:val="Heading3"/>
        <w:numPr>
          <w:ilvl w:val="2"/>
          <w:numId w:val="1"/>
        </w:numPr>
        <w:rPr/>
      </w:pPr>
      <w:bookmarkStart w:id="144" w:name="__RefHeading___Toc1203177_2035185390"/>
      <w:bookmarkStart w:id="145" w:name="_Toc56"/>
      <w:bookmarkEnd w:id="144"/>
      <w:r>
        <w:rPr>
          <w:rtl w:val="true"/>
        </w:rPr>
        <w:t>ولادت حضرت فاطمه</w:t>
      </w:r>
      <w:r>
        <w:rPr>
          <w:rtl w:val="true"/>
        </w:rPr>
        <w:t>(</w:t>
      </w:r>
      <w:r>
        <w:rPr>
          <w:rtl w:val="true"/>
        </w:rPr>
        <w:t>س</w:t>
      </w:r>
      <w:r>
        <w:rPr>
          <w:rtl w:val="true"/>
        </w:rPr>
        <w:t>)</w:t>
      </w:r>
      <w:bookmarkEnd w:id="145"/>
    </w:p>
    <w:p>
      <w:pPr>
        <w:pStyle w:val="BookText"/>
        <w:rPr/>
      </w:pPr>
      <w:r>
        <w:rPr>
          <w:rFonts w:ascii="IRNazanin" w:hAnsi="IRNazanin" w:eastAsia="IRNazanin"/>
          <w:color w:val="111111"/>
          <w:sz w:val="28"/>
          <w:sz w:val="28"/>
          <w:szCs w:val="28"/>
          <w:rtl w:val="true"/>
          <w:lang w:bidi="fa-IR"/>
        </w:rPr>
        <w:t>سرور زنان در مکه و در خانه مادرش خدیجه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وسلم  را به ولادت او بشارت دادند، فورا به منزل رفت و مولود مبارک را گرفت و بوسید و مراسم ولادت اسلامی را بر او جاری کرد وبه گوش راستش اذان و به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نازل شد و از جانب خدای متعال به او و به مولود مبارکه سلام رساند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پیامبر صلی الله علیه و آله وسلم  سرور زنان را فاطمه نامید این نام اسم مادر امام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علت نام‌گذاری به فاطمه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و شیعیانش را از آتش باز می‌گیرد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6" w:name="__RefHeading___Toc1203179_2035185390"/>
      <w:bookmarkStart w:id="147" w:name="_Toc57"/>
      <w:bookmarkEnd w:id="146"/>
      <w:r>
        <w:rPr>
          <w:rtl w:val="true"/>
        </w:rPr>
        <w:t>القاب حضرت فاطمه</w:t>
      </w:r>
      <w:r>
        <w:rPr>
          <w:rtl w:val="true"/>
        </w:rPr>
        <w:t>(</w:t>
      </w:r>
      <w:r>
        <w:rPr>
          <w:rtl w:val="true"/>
        </w:rPr>
        <w:t>س</w:t>
      </w:r>
      <w:r>
        <w:rPr>
          <w:rtl w:val="true"/>
        </w:rPr>
        <w:t>)</w:t>
      </w:r>
      <w:bookmarkEnd w:id="1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زنان به القاب نیکویی که حاکی از علو مقام و عظمت شأن او است،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ایشان صدیقه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ملقب</w:t>
      </w:r>
    </w:p>
    <w:p>
      <w:pPr>
        <w:pStyle w:val="BookText"/>
        <w:rPr/>
      </w:pPr>
      <w:r>
        <w:rPr>
          <w:rFonts w:ascii="IRNazanin" w:hAnsi="IRNazanin" w:eastAsia="IRNazanin"/>
          <w:color w:val="111111"/>
          <w:sz w:val="28"/>
          <w:sz w:val="28"/>
          <w:szCs w:val="28"/>
          <w:rtl w:val="true"/>
          <w:lang w:bidi="fa-IR"/>
        </w:rPr>
        <w:t>به صدیقه شد چون او راستگوترین زنان در دنیای اسلام بود و در ایمان و همه امور زندگی‌اش راستگو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دیگر حضرت مبارکه بود؛ زیرا او و ذریّه‌اش باعث برکت و مبلّغ حق و عدالت درزمین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فاطمه پاک‌ترین دختران حوا است که خدا او را از هر پلیدی و گناه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پس طاهره هم از القاب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دیگر ایشان زکیه است؛ زیرا او پاک‌ترین زن در اسلام بود که از هر نقص و پلیدی، پاک و مطهر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بتول نامیده شد چون او متمایز و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احمد‌بن یحیی درباره سبب نامیدنش به بتول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جدا شدن از زنان اهل زمانش از لحاظ عفاف و فضل و دین و نسب این لقب را به او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بریدن از دنیا به سوی خدای عزّوجلّ بوده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القاب نیک زیاد دارد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فاطمه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ذکر کرده‌ایم</w:t>
      </w:r>
      <w:r>
        <w:rPr>
          <w:rFonts w:eastAsia="IRNazanin" w:cs="IRNazanin"/>
          <w:color w:val="111111"/>
          <w:sz w:val="28"/>
          <w:szCs w:val="28"/>
          <w:rtl w:val="true"/>
          <w:lang w:bidi="fa-IR"/>
        </w:rPr>
        <w:t>.</w:t>
      </w:r>
      <w:bookmarkStart w:id="148" w:name="pg4720_24870"/>
    </w:p>
    <w:p>
      <w:pPr>
        <w:pStyle w:val="Heading3"/>
        <w:numPr>
          <w:ilvl w:val="2"/>
          <w:numId w:val="1"/>
        </w:numPr>
        <w:rPr/>
      </w:pPr>
      <w:bookmarkStart w:id="149" w:name="__RefHeading___Toc1203181_2035185390"/>
      <w:bookmarkStart w:id="150" w:name="_Toc58"/>
      <w:bookmarkEnd w:id="148"/>
      <w:bookmarkEnd w:id="149"/>
      <w:r>
        <w:rPr>
          <w:rtl w:val="true"/>
        </w:rPr>
        <w:t>کنیه آن حضرت</w:t>
      </w:r>
      <w:r>
        <w:rPr>
          <w:rtl w:val="true"/>
        </w:rPr>
        <w:t>(</w:t>
      </w:r>
      <w:r>
        <w:rPr>
          <w:rtl w:val="true"/>
        </w:rPr>
        <w:t>س</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کنیه‌های حضرت فاطمه زهرا سلام الله علیها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زیباترین کنیه‌ها،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و آن به خاطر مهربانی و دلسوزی او بر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وقت مراقب او بود و اگر او را غمناک می‌دید، محزون و غمین می‌گشت و اگر او را خرسند می‌دید، خوشحال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از محبت زیاد پیامبر صلی الله علیه و آله وسلم  و او روایت کرده‌اند که هرگاه از سفر می‌آمد، اول بر او وارد می‌شد و اگر پیامبر از غزوه‌ای می‌آمد، فاطمه سلام الله علیها  به استقبال او می‌رفت و صورت و چشم پدر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پیامبر صلی الله علیه و آله وسلم  آمد و فاطمه را گریان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رنگت پریده است؛ پیامبر صلی الله علیه و آله وسلم  ترس او را آرامش بخشید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پدرت را به امری مبعوث کرده که هیچ خانه گلی و مویی در روی زمین باقی نمی‌ماند جز این‌که در آن عزت یا ذلت وارد می‌شود و می‌رسد به هر کجا که شب می‌رسد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معنی حدیث این است که عزت برای آن کسی‌ست که به پیامبر صلی الله علیه و آله وسلم  ایمان بیاورد و خواری برای کسی است که آن‌را انکار کند و به رسالت او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پاره‌ی تن رسول خدا صلی الله علیه و آله وسلم  شیفته‌ی حب پدر بود و چون به فردوس اعلی منتقل شد، قلبش به درد آمد و طوفان حزن و اندوه بر او روی آورد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دیگر حضرت است، به معنای مادر دو نوة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سرور جوانان اهل بهشت هستند</w:t>
      </w:r>
      <w:r>
        <w:rPr>
          <w:rFonts w:eastAsia="IRNazanin" w:cs="IRNazanin"/>
          <w:color w:val="111111"/>
          <w:sz w:val="28"/>
          <w:szCs w:val="28"/>
          <w:rtl w:val="true"/>
          <w:lang w:bidi="fa-IR"/>
        </w:rPr>
        <w:t>.</w:t>
      </w:r>
      <w:bookmarkStart w:id="151" w:name="pg4720_24871"/>
    </w:p>
    <w:p>
      <w:pPr>
        <w:pStyle w:val="Heading3"/>
        <w:numPr>
          <w:ilvl w:val="2"/>
          <w:numId w:val="1"/>
        </w:numPr>
        <w:rPr/>
      </w:pPr>
      <w:bookmarkStart w:id="152" w:name="__RefHeading___Toc1203183_2035185390"/>
      <w:bookmarkStart w:id="153" w:name="_Toc59"/>
      <w:bookmarkEnd w:id="151"/>
      <w:bookmarkEnd w:id="152"/>
      <w:r>
        <w:rPr>
          <w:rtl w:val="true"/>
        </w:rPr>
        <w:t>شباهت حضرت زهرا</w:t>
      </w:r>
      <w:r>
        <w:rPr>
          <w:rtl w:val="true"/>
        </w:rPr>
        <w:t>(</w:t>
      </w:r>
      <w:r>
        <w:rPr>
          <w:rtl w:val="true"/>
        </w:rPr>
        <w:t>س</w:t>
      </w:r>
      <w:r>
        <w:rPr>
          <w:rtl w:val="true"/>
        </w:rPr>
        <w:t xml:space="preserve">) </w:t>
      </w:r>
      <w:r>
        <w:rPr>
          <w:rtl w:val="true"/>
        </w:rPr>
        <w:t>به پدرش</w:t>
      </w:r>
      <w:r>
        <w:rPr>
          <w:rtl w:val="true"/>
        </w:rPr>
        <w:t>(</w:t>
      </w:r>
      <w:r>
        <w:rPr>
          <w:rtl w:val="true"/>
        </w:rPr>
        <w:t>ص</w:t>
      </w:r>
      <w:r>
        <w:rPr>
          <w:rtl w:val="true"/>
        </w:rPr>
        <w:t>)</w:t>
      </w:r>
      <w:bookmarkEnd w:id="153"/>
    </w:p>
    <w:p>
      <w:pPr>
        <w:pStyle w:val="BookText"/>
        <w:rPr/>
      </w:pPr>
      <w:r>
        <w:rPr>
          <w:rFonts w:ascii="IRNazanin" w:hAnsi="IRNazanin" w:eastAsia="IRNazanin"/>
          <w:color w:val="111111"/>
          <w:sz w:val="28"/>
          <w:sz w:val="28"/>
          <w:szCs w:val="28"/>
          <w:rtl w:val="true"/>
          <w:lang w:bidi="fa-IR"/>
        </w:rPr>
        <w:t>سرور زنان، شبیه‌ترین خاندان پیامبر صلی الله علیه و آله وسلم  در خلقت و عزت نفس و در همه اوصاف به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را می‌دیدم که راه می‌رود، به یاد رسول الله صلی الله علیه و آله وسلم  می‌افتادم که یک دفعه به طرف راست و یک دفعه دیگر به طرف چپ میل می‌کرد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از لحاظ راه رفتن و خلق و خوی و گفتار شبیه‌تر به رسول خدا صلی الله علیه و آله وسلم  در بلند شدن و نشستن از فاطمه دختر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وارد می‌شد، پیش روی او بلند می‌شد و او را می‌بوسید و در جای خود می‌نشاند و پیامبر صلی الله علیه و آله وسلم  وقتی بر او وارد می‌شد از جایش بلند می‌شد و او را می‌بوسید و در جای خودش می‌نشاند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سرور زنان نه در سیما و صورت بلکه در تمام ابعاد شبیه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أحمَدُ الثانِی وَ أحمَدُ عَصِرها</w:t>
      </w:r>
    </w:p>
    <w:p>
      <w:pPr>
        <w:pStyle w:val="BookText"/>
        <w:rPr/>
      </w:pPr>
      <w:r>
        <w:rPr>
          <w:rFonts w:ascii="Amiri" w:hAnsi="Amiri" w:eastAsia="Amiri" w:cs="Amiri"/>
          <w:color w:val="111111"/>
          <w:sz w:val="28"/>
          <w:sz w:val="28"/>
          <w:szCs w:val="28"/>
          <w:rtl w:val="true"/>
          <w:lang w:bidi="ar-SA"/>
        </w:rPr>
        <w:t>هی عُنصرُ التَّوحِیدِ فِی عَرَصاتِها</w:t>
      </w:r>
    </w:p>
    <w:p>
      <w:pPr>
        <w:pStyle w:val="BookText"/>
        <w:rPr/>
      </w:pPr>
      <w:r>
        <w:rPr>
          <w:rFonts w:ascii="Amiri" w:hAnsi="Amiri" w:eastAsia="Amiri" w:cs="Amiri"/>
          <w:color w:val="111111"/>
          <w:sz w:val="28"/>
          <w:sz w:val="28"/>
          <w:szCs w:val="28"/>
          <w:rtl w:val="true"/>
          <w:lang w:bidi="ar-SA"/>
        </w:rPr>
        <w:t>هِیَ مِشکاةُ نُورِ اللهِ جَلَّ جَلالُهُ</w:t>
      </w:r>
    </w:p>
    <w:p>
      <w:pPr>
        <w:pStyle w:val="BookText"/>
        <w:rPr/>
      </w:pPr>
      <w:r>
        <w:rPr>
          <w:rFonts w:ascii="Amiri" w:hAnsi="Amiri" w:eastAsia="Amiri" w:cs="Amiri"/>
          <w:color w:val="111111"/>
          <w:sz w:val="28"/>
          <w:sz w:val="28"/>
          <w:szCs w:val="28"/>
          <w:rtl w:val="true"/>
          <w:lang w:bidi="ar-SA"/>
        </w:rPr>
        <w:t>زَیْتُونَةٌ عَمَّ الوَرَی بَرَکاتُها</w:t>
      </w:r>
    </w:p>
    <w:p>
      <w:pPr>
        <w:pStyle w:val="BookText"/>
        <w:rPr/>
      </w:pPr>
      <w:r>
        <w:rPr>
          <w:rFonts w:ascii="IRNazanin" w:hAnsi="IRNazanin" w:eastAsia="IRNazanin"/>
          <w:color w:val="111111"/>
          <w:sz w:val="28"/>
          <w:sz w:val="28"/>
          <w:szCs w:val="28"/>
          <w:rtl w:val="true"/>
          <w:lang w:bidi="fa-IR"/>
        </w:rPr>
        <w:t>او احمد دوم است و احمد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عنصر توحید در زمینه خودش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چراغدان نور خدای جلّ و جلاله است و زیتونه‌ای که برکتش برای همه است</w:t>
      </w:r>
      <w:r>
        <w:rPr>
          <w:rFonts w:eastAsia="IRNazanin" w:cs="IRNazanin"/>
          <w:color w:val="111111"/>
          <w:sz w:val="28"/>
          <w:szCs w:val="28"/>
          <w:rtl w:val="true"/>
          <w:lang w:bidi="fa-IR"/>
        </w:rPr>
        <w:t>.</w:t>
      </w:r>
      <w:bookmarkStart w:id="154" w:name="pg4720_24872"/>
    </w:p>
    <w:p>
      <w:pPr>
        <w:pStyle w:val="Heading3"/>
        <w:numPr>
          <w:ilvl w:val="2"/>
          <w:numId w:val="1"/>
        </w:numPr>
        <w:rPr/>
      </w:pPr>
      <w:bookmarkStart w:id="155" w:name="__RefHeading___Toc1203185_2035185390"/>
      <w:bookmarkStart w:id="156" w:name="_Toc60"/>
      <w:bookmarkEnd w:id="154"/>
      <w:bookmarkEnd w:id="155"/>
      <w:r>
        <w:rPr>
          <w:rtl w:val="true"/>
        </w:rPr>
        <w:t>احادیث پیامبر صلی الله علیه و آله وسلم  در فضیلت فاطمه</w:t>
      </w:r>
      <w:r>
        <w:rPr>
          <w:rtl w:val="true"/>
        </w:rPr>
        <w:t>(</w:t>
      </w:r>
      <w:r>
        <w:rPr>
          <w:rtl w:val="true"/>
        </w:rPr>
        <w:t>س</w:t>
      </w:r>
      <w:r>
        <w:rPr>
          <w:rtl w:val="true"/>
        </w:rPr>
        <w:t>)</w:t>
      </w:r>
      <w:bookmarkEnd w:id="156"/>
    </w:p>
    <w:p>
      <w:pPr>
        <w:pStyle w:val="BookText"/>
        <w:rPr/>
      </w:pPr>
      <w:r>
        <w:rPr>
          <w:rFonts w:ascii="IRNazanin" w:hAnsi="IRNazanin" w:eastAsia="IRNazanin"/>
          <w:color w:val="111111"/>
          <w:sz w:val="28"/>
          <w:sz w:val="28"/>
          <w:szCs w:val="28"/>
          <w:rtl w:val="true"/>
          <w:lang w:bidi="fa-IR"/>
        </w:rPr>
        <w:t>احادیث زیادی از پیامبر صلی الله علیه و آله وسلم  در فضیلت حضرت زهرا سلام الله علیها  و علو مقام و بزرگی منزلتش نزد خدای متعال،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روایت کرده که رسول خدا صلی الله علیه و آله وسلم  به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غضب تو غضب می‌کند و به خشنودی تو خشنود می‌شود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هیچ یک از پیامبران به این مقام پسندیده که پاره‌ی تن رسول الله صلی الله علیه و آله وسلم  از آن بهره‌مند شد، نرسیدند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مسور ابن مخرمه روایت کرده است که رسول خدا صلی الله علیه و آله وسلم  به فاطمه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پاره‌ی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خشمناک کند، مرا خشمناک کرده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زبیر روایت کرده است که رسول خدا صلی الله علیه و آله وسلم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آزار دهد، مرا آزار داده و مرا به زحمت انداخته است، کسی که او را به زحمت اندازد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مسور بن مخرمه روایت کرده است که رسول خدا صلی الله علیه و آله وسلم  به سرور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آنچه او را نگران کند مرا نگران می‌کند و آنچه او را آزار می‌دهد، مرا آزار می‌دهد</w:t>
      </w:r>
      <w:r>
        <w:rPr>
          <w:rFonts w:eastAsia="IRNazanin" w:cs="IRNazanin"/>
          <w:color w:val="111111"/>
          <w:sz w:val="28"/>
          <w:szCs w:val="28"/>
          <w:rtl w:val="true"/>
          <w:lang w:bidi="fa-IR"/>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حاکی از این است که پاره‌ی تن رسول الله صلی الله علیه و آله وسلم  مانند نفس</w:t>
      </w:r>
      <w:bookmarkStart w:id="157" w:name="pg4720_24873"/>
    </w:p>
    <w:p>
      <w:pPr>
        <w:pStyle w:val="BookText"/>
        <w:rPr/>
      </w:pPr>
      <w:bookmarkEnd w:id="157"/>
      <w:r>
        <w:rPr>
          <w:rFonts w:ascii="IRNazanin" w:hAnsi="IRNazanin" w:eastAsia="IRNazanin"/>
          <w:color w:val="111111"/>
          <w:sz w:val="28"/>
          <w:sz w:val="28"/>
          <w:szCs w:val="28"/>
          <w:rtl w:val="true"/>
          <w:lang w:bidi="fa-IR"/>
        </w:rPr>
        <w:t>پدرش بوده و خشنودی او بستگی به خشنودی زهرا و خشم پیامبر بستگی به خشم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نمونه احادیث را پیامبر صلی الله علیه و آله وسلم  در فضیلت حضرت فاطمه سلام الله علیها  بیان کرده تا برتری او را بر زنان عالم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احادیث زیادی در علو مقام و بزرگی منزلت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سرور زنان، فاطمه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Heading3"/>
        <w:numPr>
          <w:ilvl w:val="2"/>
          <w:numId w:val="1"/>
        </w:numPr>
        <w:rPr/>
      </w:pPr>
      <w:bookmarkStart w:id="158" w:name="__RefHeading___Toc1203187_2035185390"/>
      <w:bookmarkStart w:id="159" w:name="_Toc61"/>
      <w:bookmarkEnd w:id="158"/>
      <w:r>
        <w:rPr>
          <w:rtl w:val="true"/>
        </w:rPr>
        <w:t>حضرت زهرا</w:t>
      </w:r>
      <w:r>
        <w:rPr>
          <w:rtl w:val="true"/>
        </w:rPr>
        <w:t>(</w:t>
      </w:r>
      <w:r>
        <w:rPr>
          <w:rtl w:val="true"/>
        </w:rPr>
        <w:t>س</w:t>
      </w:r>
      <w:r>
        <w:rPr>
          <w:rtl w:val="true"/>
        </w:rPr>
        <w:t xml:space="preserve">) </w:t>
      </w:r>
      <w:r>
        <w:rPr>
          <w:rtl w:val="true"/>
        </w:rPr>
        <w:t>در عصر پدر گرامی‌اش</w:t>
      </w:r>
      <w:bookmarkEnd w:id="159"/>
    </w:p>
    <w:p>
      <w:pPr>
        <w:pStyle w:val="BookText"/>
        <w:rPr/>
      </w:pPr>
      <w:r>
        <w:rPr>
          <w:rFonts w:ascii="IRNazanin" w:hAnsi="IRNazanin" w:eastAsia="IRNazanin"/>
          <w:color w:val="111111"/>
          <w:sz w:val="28"/>
          <w:sz w:val="28"/>
          <w:szCs w:val="28"/>
          <w:rtl w:val="true"/>
          <w:lang w:bidi="fa-IR"/>
        </w:rPr>
        <w:t>سرور زنان عالم سلام الله علیها  در کنف حمایت پدرش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موهبت‌ها و گرایشات نفسانی خود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احکام دین از عبادات و معاملات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پیامبر را به عهده گرفت، به کمک او قیام کرد، جراحت او را پانسمان می‌کرد، لباس او را از کثافتی که درندگان قریش بر او می‌افکندند،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پرتوی از او قرار داده بود و بر مشکلاتی که در راه دعوت او به اسلام ایجاد می‌کردند، سخت می‌گریست؛ بنابراین عواطف پدر را کاملاً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از صمیم جان دوست داشت و او را بر بقیه فرزندانش برتری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تَمَنّی غَیرَها نَسْلاً وَ مَنْ</w:t>
      </w:r>
    </w:p>
    <w:p>
      <w:pPr>
        <w:pStyle w:val="BookText"/>
        <w:rPr/>
      </w:pPr>
      <w:r>
        <w:rPr>
          <w:rFonts w:ascii="Amiri" w:hAnsi="Amiri" w:eastAsia="Amiri" w:cs="Amiri"/>
          <w:color w:val="111111"/>
          <w:sz w:val="28"/>
          <w:sz w:val="28"/>
          <w:szCs w:val="28"/>
          <w:rtl w:val="true"/>
          <w:lang w:bidi="ar-SA"/>
        </w:rPr>
        <w:t>یَلِدِ الزَّهْراءَ یَزْهَدْ فی سِواها</w:t>
      </w:r>
    </w:p>
    <w:p>
      <w:pPr>
        <w:pStyle w:val="BookText"/>
        <w:rPr/>
      </w:pPr>
      <w:r>
        <w:rPr>
          <w:rFonts w:ascii="IRNazanin" w:hAnsi="IRNazanin" w:eastAsia="IRNazanin"/>
          <w:color w:val="111111"/>
          <w:sz w:val="28"/>
          <w:sz w:val="28"/>
          <w:szCs w:val="28"/>
          <w:rtl w:val="true"/>
          <w:lang w:bidi="fa-IR"/>
        </w:rPr>
        <w:t>کسی که زهرا را داشته باشد، آرزوی فرزند دیگری نمی‌کند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دوران زندگی او فتح مکه توسط پیامبر صلی الله علیه و آله وسلم  و گرویدن مردم به دین خدای متعال و سروری اسلام به بیشترین مناطق جزیره‌العرب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داشت که پیامبر صلی الله علیه و آله وسلم  مشرق عربی و غیر آن‌را نیز مسلمان کند</w:t>
      </w:r>
      <w:r>
        <w:rPr>
          <w:rFonts w:eastAsia="IRNazanin" w:cs="IRNazanin"/>
          <w:color w:val="111111"/>
          <w:sz w:val="28"/>
          <w:szCs w:val="28"/>
          <w:rtl w:val="true"/>
          <w:lang w:bidi="fa-IR"/>
        </w:rPr>
        <w:t>.</w:t>
      </w:r>
      <w:bookmarkStart w:id="160" w:name="pg4720_24874"/>
    </w:p>
    <w:p>
      <w:pPr>
        <w:pStyle w:val="BookText"/>
        <w:rPr/>
      </w:pPr>
      <w:bookmarkEnd w:id="160"/>
      <w:r>
        <w:rPr>
          <w:rFonts w:ascii="IRNazanin" w:hAnsi="IRNazanin" w:eastAsia="IRNazanin"/>
          <w:color w:val="111111"/>
          <w:sz w:val="28"/>
          <w:sz w:val="28"/>
          <w:szCs w:val="28"/>
          <w:rtl w:val="true"/>
          <w:lang w:bidi="fa-IR"/>
        </w:rPr>
        <w:t>بدترین چیزی که حضرت در دوران زندگی خود شاهد آن بود، جنگ قریشیان با پدرش و اهانت‌های آنان به ساحت مقدس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 احزابی را برای مبارزه علیه پیامبر صلی الله علیه و آله وسلم  به کار گرفتند تا این‌که خدا او را یاری کرد، بیت‌الحرام را از بت‌ها پاک نمود و صدای الله اکبر در فضای مسجدالحرام بلند شد و در شهری که قلعه‌ی بتان و میدان خرافات جاهلیت و تقلیدشان بود، رهبر احکام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بزرگ پیامبر اکرم صلی الله علیه و آله وسلم  در نشر و استحکام پایه‌های اسلام بعد از غربت و مظلومیت، بهترین دوران زندگانی حضرت صدیقه سلام الله علیها  بود</w:t>
      </w:r>
      <w:r>
        <w:rPr>
          <w:rFonts w:eastAsia="IRNazanin" w:cs="IRNazanin"/>
          <w:color w:val="111111"/>
          <w:sz w:val="28"/>
          <w:szCs w:val="28"/>
          <w:rtl w:val="true"/>
          <w:lang w:bidi="fa-IR"/>
        </w:rPr>
        <w:t>.</w:t>
      </w:r>
    </w:p>
    <w:p>
      <w:pPr>
        <w:pStyle w:val="Heading3"/>
        <w:numPr>
          <w:ilvl w:val="2"/>
          <w:numId w:val="1"/>
        </w:numPr>
        <w:rPr/>
      </w:pPr>
      <w:bookmarkStart w:id="161" w:name="__RefHeading___Toc1203189_2035185390"/>
      <w:bookmarkStart w:id="162" w:name="_Toc62"/>
      <w:bookmarkEnd w:id="161"/>
      <w:r>
        <w:rPr>
          <w:rtl w:val="true"/>
        </w:rPr>
        <w:t>زندگی حضرت زهرا</w:t>
      </w:r>
      <w:r>
        <w:rPr>
          <w:rtl w:val="true"/>
        </w:rPr>
        <w:t>(</w:t>
      </w:r>
      <w:r>
        <w:rPr>
          <w:rtl w:val="true"/>
        </w:rPr>
        <w:t>س</w:t>
      </w:r>
      <w:r>
        <w:rPr>
          <w:rtl w:val="true"/>
        </w:rPr>
        <w:t>)</w:t>
      </w:r>
      <w:r>
        <w:rPr>
          <w:rtl w:val="true"/>
        </w:rPr>
        <w:t>، بعد از وفات پیامبر</w:t>
      </w:r>
      <w:r>
        <w:rPr>
          <w:rtl w:val="true"/>
        </w:rPr>
        <w:t>(</w:t>
      </w:r>
      <w:r>
        <w:rPr>
          <w:rtl w:val="true"/>
        </w:rPr>
        <w:t>ص</w:t>
      </w:r>
      <w:r>
        <w:rPr>
          <w:rtl w:val="true"/>
        </w:rPr>
        <w:t>)</w:t>
      </w:r>
      <w:bookmarkEnd w:id="162"/>
    </w:p>
    <w:p>
      <w:pPr>
        <w:pStyle w:val="BookText"/>
        <w:rPr/>
      </w:pPr>
      <w:r>
        <w:rPr>
          <w:rFonts w:ascii="IRNazanin" w:hAnsi="IRNazanin" w:eastAsia="IRNazanin"/>
          <w:color w:val="111111"/>
          <w:sz w:val="28"/>
          <w:sz w:val="28"/>
          <w:szCs w:val="28"/>
          <w:rtl w:val="true"/>
          <w:lang w:bidi="fa-IR"/>
        </w:rPr>
        <w:t>پس از آن که پیامبر صلی الله علیه و آله وسلم  وفات یافت، موجی از مصیبت و اندوه پاره‌ی تن رسول الله صلی الله علیه و آله وسلم  را احاطه کرد و روزهای او را چون شب تاریک ظلمانی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و غم و اندوه را به خوبی می‌توان از گفته‌های ایشان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عَلَی مَنْ شَمَّ تُرْبَةَ أحْمَدٍ</w:t>
      </w:r>
    </w:p>
    <w:p>
      <w:pPr>
        <w:pStyle w:val="BookText"/>
        <w:rPr/>
      </w:pPr>
      <w:r>
        <w:rPr>
          <w:rFonts w:ascii="Amiri" w:hAnsi="Amiri" w:eastAsia="Amiri" w:cs="Amiri"/>
          <w:color w:val="111111"/>
          <w:sz w:val="28"/>
          <w:sz w:val="28"/>
          <w:szCs w:val="28"/>
          <w:rtl w:val="true"/>
          <w:lang w:bidi="ar-SA"/>
        </w:rPr>
        <w:t>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w:t>
      </w:r>
    </w:p>
    <w:p>
      <w:pPr>
        <w:pStyle w:val="BookText"/>
        <w:rPr/>
      </w:pPr>
      <w:r>
        <w:rPr>
          <w:rFonts w:ascii="Amiri" w:hAnsi="Amiri" w:eastAsia="Amiri" w:cs="Amiri"/>
          <w:color w:val="111111"/>
          <w:sz w:val="28"/>
          <w:sz w:val="28"/>
          <w:szCs w:val="28"/>
          <w:rtl w:val="true"/>
          <w:lang w:bidi="ar-SA"/>
        </w:rPr>
        <w:t>صُبَّتْ عَلَی الْأَیَّامِ صِرْنَ لَیَالِیَا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چه باکی است بر کسی که خاک قبر احمد صلی الله علیه و آله وسلم  را بوئیده است اگر در تمام زندگی هیچ عطری را نبوید؟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مصیبت‌ها بر من باریدن گرفته است که اگر آنگونه بر روزها می‌باریدند، روزها شب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 پیاپی بر او وارد شد؛ گروه قریش به رهبری ابوبکر و عمر از مقام و منزلت زهرا سلام الله علیها  و بزرگی مقام او دوری گزیدند و با او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خانه‌ی او هجوم بردند، در حالی‌که در دست خود مشعلی از آتش برای سوزاندن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صدایش را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با هر کس که در آن است، می‌سوزانم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کسانی که در خانه بودند،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ستمکاران پست بر پاره‌ی تن رسول خدا صلی الله علیه و آله وسلم  حمله کردند و جنین او را سقط کردند و پهلویش را در راه رسیدن به سلطنت و حکومت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آن ظلمی که بر حضرت زهرا سلام الله علیها  کرد،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خانه او را باز نمی‌کردم اگرچه آن‌را برای جنگ با من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برای عذرخواهی و کسب مجوز شرعی برای حکومتش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اجازه‌ی رویارویی به او نداد ولی ابوبکر به امام التماس کرد تا برای او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همسر خویش سخن گفت و برای آنان اجازه ملاقات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حالی‌که عمر هم با او شریک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 برای من خشنودی تو و بخشودن آنچه رخ داده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نشنیدید که رسول خدا صلی الله علیه و آله وسلم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فاطمه، خشنودی من است و خشم فاطمه از خشم من است و هر کس فاطمه دختر مرا دوست بدارد، مرا دوست داشته است و هر کس فاطمه را خشنود کند، مرا خشنود کرده و کسی که فاطمه را خشمناک کند، مرا خشمناک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آن را شنیدیم و می‌دانیم پیامبر صلی الله علیه و آله وسلم  چنین می‌فرمود</w:t>
      </w:r>
      <w:r>
        <w:rPr>
          <w:rFonts w:eastAsia="IRNazanin" w:cs="IRNazanin"/>
          <w:color w:val="111111"/>
          <w:sz w:val="28"/>
          <w:szCs w:val="28"/>
          <w:rtl w:val="true"/>
          <w:lang w:bidi="fa-IR"/>
        </w:rPr>
        <w:t>.</w:t>
      </w:r>
      <w:bookmarkStart w:id="163" w:name="pg4720_24876"/>
    </w:p>
    <w:p>
      <w:pPr>
        <w:pStyle w:val="BookText"/>
        <w:rPr/>
      </w:pPr>
      <w:bookmarkEnd w:id="163"/>
      <w:r>
        <w:rPr>
          <w:rFonts w:ascii="IRNazanin" w:hAnsi="IRNazanin" w:eastAsia="IRNazanin"/>
          <w:color w:val="111111"/>
          <w:sz w:val="28"/>
          <w:sz w:val="28"/>
          <w:szCs w:val="28"/>
          <w:rtl w:val="true"/>
          <w:lang w:bidi="fa-IR"/>
        </w:rPr>
        <w:t>پس دستانش را به سوی آسمان بلند کرد و با درد و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ملائکه‌اش را گواه می‌گیرم که شما مرا خشمناک کردید و مرا خشنود ننمودید و اگر رسول خدا را ملاقات کنم، شکایت شما را به او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ابوبکر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هر نمازی خدا را علیه تو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برای آنان از ضربات شمشیر سخت‌تر بود و در کسب رضایت سرور زنان عالم تیرشان به هدف نخورد و آن حضرت بااین کلمات، میزان خشم و نفرت و غضب خود را برای آنان روشن کرد</w:t>
      </w:r>
      <w:r>
        <w:rPr>
          <w:rFonts w:eastAsia="IRNazanin" w:cs="IRNazanin"/>
          <w:color w:val="111111"/>
          <w:sz w:val="28"/>
          <w:szCs w:val="28"/>
          <w:rtl w:val="true"/>
          <w:lang w:bidi="fa-IR"/>
        </w:rPr>
        <w:t>.</w:t>
      </w:r>
    </w:p>
    <w:p>
      <w:pPr>
        <w:pStyle w:val="Heading3"/>
        <w:numPr>
          <w:ilvl w:val="2"/>
          <w:numId w:val="1"/>
        </w:numPr>
        <w:rPr/>
      </w:pPr>
      <w:bookmarkStart w:id="164" w:name="__RefHeading___Toc1203191_2035185390"/>
      <w:bookmarkStart w:id="165" w:name="_Toc63"/>
      <w:bookmarkEnd w:id="164"/>
      <w:r>
        <w:rPr>
          <w:rtl w:val="true"/>
        </w:rPr>
        <w:t>به سوی بهشت برین</w:t>
      </w:r>
      <w:bookmarkEnd w:id="165"/>
    </w:p>
    <w:p>
      <w:pPr>
        <w:pStyle w:val="BookText"/>
        <w:rPr/>
      </w:pPr>
      <w:r>
        <w:rPr>
          <w:rFonts w:ascii="IRNazanin" w:hAnsi="IRNazanin" w:eastAsia="IRNazanin"/>
          <w:color w:val="111111"/>
          <w:sz w:val="28"/>
          <w:sz w:val="28"/>
          <w:szCs w:val="28"/>
          <w:rtl w:val="true"/>
          <w:lang w:bidi="fa-IR"/>
        </w:rPr>
        <w:t>پاره‌ی تن رسول الله صلی الله علیه و آله وسلم  پس از فقدان پدرش در اثر صدماتی که از ستم دشمنان به او رسید، به بیماری و گریه مبتلا شد، همانند گل که از تشنگی پژمرده می‌شود نحیف و رنجور گردید و به تدریج در سن جوانی مشرف به پرواز به سوی ملکوت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اقدام به وصیت جاوید خود به پسرعمویش نمود که از جمله بندهای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جسم مقدسش را در تاریکی شب ظلمانی دفن کند، تا کسانی که حق او را غصب کرده و به او ستم کرده‌اند، در تشییع جنازه‌اش حاضر نشوند؛ چون آنان دشمنان او و دشمنان پدرش بودند و حتما به زودی پیش خدای متعال به شکایت از آنان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پنهان کند که رمزی برای غضب بر قومی باشد که به او ستم کردند و در طول قرون و نسل‌ها بدون شک و تأویل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شریفِ مکه چنین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لَنا أیُّها المُجادِلُ فی القَولِ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الغَاصِبَیْنِ إِذْ غَصَباها</w:t>
      </w:r>
    </w:p>
    <w:p>
      <w:pPr>
        <w:pStyle w:val="BookText"/>
        <w:rPr/>
      </w:pPr>
      <w:r>
        <w:rPr>
          <w:rFonts w:ascii="Amiri" w:hAnsi="Amiri" w:eastAsia="Amiri" w:cs="Amiri"/>
          <w:color w:val="111111"/>
          <w:sz w:val="28"/>
          <w:sz w:val="28"/>
          <w:szCs w:val="28"/>
          <w:rtl w:val="true"/>
          <w:lang w:bidi="ar-SA"/>
        </w:rPr>
        <w:t>أهُما ما تَعَمَّدّاها کَما قُلتَ</w:t>
      </w:r>
    </w:p>
    <w:p>
      <w:pPr>
        <w:pStyle w:val="BookText"/>
        <w:rPr/>
      </w:pPr>
      <w:r>
        <w:rPr>
          <w:rFonts w:ascii="Amiri" w:hAnsi="Amiri" w:eastAsia="Amiri" w:cs="Amiri"/>
          <w:color w:val="111111"/>
          <w:sz w:val="28"/>
          <w:sz w:val="28"/>
          <w:szCs w:val="28"/>
          <w:rtl w:val="true"/>
          <w:lang w:bidi="ar-SA"/>
        </w:rPr>
        <w:t>بِظُلْمٍ کَلاَّ وَ لاَ اهْتَضَماها</w:t>
      </w:r>
    </w:p>
    <w:p>
      <w:pPr>
        <w:pStyle w:val="BookText"/>
        <w:rPr/>
      </w:pPr>
      <w:r>
        <w:rPr>
          <w:rFonts w:ascii="Amiri" w:hAnsi="Amiri" w:eastAsia="Amiri" w:cs="Amiri"/>
          <w:color w:val="111111"/>
          <w:sz w:val="28"/>
          <w:sz w:val="28"/>
          <w:szCs w:val="28"/>
          <w:rtl w:val="true"/>
          <w:lang w:bidi="ar-SA"/>
        </w:rPr>
        <w:t>فَلِماذا إذ جُهِّزَتْ لِلِقاءِ اللهِ</w:t>
      </w:r>
    </w:p>
    <w:p>
      <w:pPr>
        <w:pStyle w:val="BookText"/>
        <w:rPr/>
      </w:pPr>
      <w:r>
        <w:rPr>
          <w:rFonts w:ascii="Amiri" w:hAnsi="Amiri" w:eastAsia="Amiri" w:cs="Amiri"/>
          <w:color w:val="111111"/>
          <w:sz w:val="28"/>
          <w:sz w:val="28"/>
          <w:szCs w:val="28"/>
          <w:rtl w:val="true"/>
          <w:lang w:bidi="ar-SA"/>
        </w:rPr>
        <w:t>عِندَ المَماتِ لَمْ یَحْضُراها</w:t>
      </w:r>
    </w:p>
    <w:p>
      <w:pPr>
        <w:pStyle w:val="BookText"/>
        <w:rPr/>
      </w:pPr>
      <w:r>
        <w:rPr>
          <w:rFonts w:ascii="Amiri" w:hAnsi="Amiri" w:eastAsia="Amiri" w:cs="Amiri"/>
          <w:color w:val="111111"/>
          <w:sz w:val="28"/>
          <w:sz w:val="28"/>
          <w:szCs w:val="28"/>
          <w:rtl w:val="true"/>
          <w:lang w:bidi="ar-SA"/>
        </w:rPr>
        <w:t>شَیَّعَتْ نَعْشَها مَلائِکَةُ الرَّحمنِ</w:t>
      </w:r>
    </w:p>
    <w:p>
      <w:pPr>
        <w:pStyle w:val="BookText"/>
        <w:rPr/>
      </w:pPr>
      <w:r>
        <w:rPr>
          <w:rFonts w:ascii="Amiri" w:hAnsi="Amiri" w:eastAsia="Amiri" w:cs="Amiri"/>
          <w:color w:val="111111"/>
          <w:sz w:val="28"/>
          <w:sz w:val="28"/>
          <w:szCs w:val="28"/>
          <w:rtl w:val="true"/>
          <w:lang w:bidi="ar-SA"/>
        </w:rPr>
        <w:t>رِفْقا بِها وَ ما شَیَّعاها</w:t>
      </w:r>
    </w:p>
    <w:p>
      <w:pPr>
        <w:pStyle w:val="BookText"/>
        <w:rPr/>
      </w:pPr>
      <w:r>
        <w:rPr>
          <w:rFonts w:ascii="Amiri" w:hAnsi="Amiri" w:eastAsia="Amiri" w:cs="Amiri"/>
          <w:color w:val="111111"/>
          <w:sz w:val="28"/>
          <w:sz w:val="28"/>
          <w:szCs w:val="28"/>
          <w:rtl w:val="true"/>
          <w:lang w:bidi="ar-SA"/>
        </w:rPr>
        <w:t>کانَ زُهْدا فی أَجْرِها أَمْ عِنادا</w:t>
      </w:r>
    </w:p>
    <w:p>
      <w:pPr>
        <w:pStyle w:val="BookText"/>
        <w:rPr/>
      </w:pPr>
      <w:r>
        <w:rPr>
          <w:rFonts w:ascii="Amiri" w:hAnsi="Amiri" w:eastAsia="Amiri" w:cs="Amiri"/>
          <w:color w:val="111111"/>
          <w:sz w:val="28"/>
          <w:sz w:val="28"/>
          <w:szCs w:val="28"/>
          <w:rtl w:val="true"/>
          <w:lang w:bidi="ar-SA"/>
        </w:rPr>
        <w:t>لِأَبیها النَّبِیِّ لَمْ یَتْبَعاها</w:t>
      </w:r>
    </w:p>
    <w:p>
      <w:pPr>
        <w:pStyle w:val="BookText"/>
        <w:rPr/>
      </w:pPr>
      <w:r>
        <w:rPr>
          <w:rFonts w:ascii="Amiri" w:hAnsi="Amiri" w:eastAsia="Amiri" w:cs="Amiri"/>
          <w:color w:val="111111"/>
          <w:sz w:val="28"/>
          <w:sz w:val="28"/>
          <w:szCs w:val="28"/>
          <w:rtl w:val="true"/>
          <w:lang w:bidi="ar-SA"/>
        </w:rPr>
        <w:t>أمْ لِأَنَّ البَتولَ أَوْصَتْ بِأَنْ لاَ</w:t>
      </w:r>
    </w:p>
    <w:p>
      <w:pPr>
        <w:pStyle w:val="BookText"/>
        <w:rPr/>
      </w:pPr>
      <w:r>
        <w:rPr>
          <w:rFonts w:ascii="Amiri" w:hAnsi="Amiri" w:eastAsia="Amiri" w:cs="Amiri"/>
          <w:color w:val="111111"/>
          <w:sz w:val="28"/>
          <w:sz w:val="28"/>
          <w:szCs w:val="28"/>
          <w:rtl w:val="true"/>
          <w:lang w:bidi="ar-SA"/>
        </w:rPr>
        <w:t>یَشْهَدا دَفْنَها فَما شَهِداها</w:t>
      </w:r>
    </w:p>
    <w:p>
      <w:pPr>
        <w:pStyle w:val="BookText"/>
        <w:rPr/>
      </w:pPr>
      <w:r>
        <w:rPr>
          <w:rFonts w:ascii="Amiri" w:hAnsi="Amiri" w:eastAsia="Amiri" w:cs="Amiri"/>
          <w:color w:val="111111"/>
          <w:sz w:val="28"/>
          <w:sz w:val="28"/>
          <w:szCs w:val="28"/>
          <w:rtl w:val="true"/>
          <w:lang w:bidi="ar-SA"/>
        </w:rPr>
        <w:t>أَمْ أبُوها أَسَرَّ ذاکَ إِلَیها</w:t>
      </w:r>
    </w:p>
    <w:p>
      <w:pPr>
        <w:pStyle w:val="BookText"/>
        <w:rPr/>
      </w:pPr>
      <w:r>
        <w:rPr>
          <w:rFonts w:ascii="Amiri" w:hAnsi="Amiri" w:eastAsia="Amiri" w:cs="Amiri"/>
          <w:color w:val="111111"/>
          <w:sz w:val="28"/>
          <w:sz w:val="28"/>
          <w:szCs w:val="28"/>
          <w:rtl w:val="true"/>
          <w:lang w:bidi="ar-SA"/>
        </w:rPr>
        <w:t>فَأطاعَتْ بِنْتُ النَّبِیِّ أَباها</w:t>
      </w:r>
    </w:p>
    <w:p>
      <w:pPr>
        <w:pStyle w:val="BookText"/>
        <w:rPr/>
      </w:pPr>
      <w:r>
        <w:rPr>
          <w:rFonts w:ascii="Amiri" w:hAnsi="Amiri" w:eastAsia="Amiri" w:cs="Amiri"/>
          <w:color w:val="111111"/>
          <w:sz w:val="28"/>
          <w:sz w:val="28"/>
          <w:szCs w:val="28"/>
          <w:rtl w:val="true"/>
          <w:lang w:bidi="ar-SA"/>
        </w:rPr>
        <w:t>کیفَ ما شِئْتَ قُلْ کَفاکَ فَهذِی</w:t>
      </w:r>
    </w:p>
    <w:p>
      <w:pPr>
        <w:pStyle w:val="BookText"/>
        <w:rPr/>
      </w:pPr>
      <w:r>
        <w:rPr>
          <w:rFonts w:ascii="Amiri" w:hAnsi="Amiri" w:eastAsia="Amiri" w:cs="Amiri"/>
          <w:color w:val="111111"/>
          <w:sz w:val="28"/>
          <w:sz w:val="28"/>
          <w:szCs w:val="28"/>
          <w:rtl w:val="true"/>
          <w:lang w:bidi="ar-SA"/>
        </w:rPr>
        <w:t>فِرْیَةٌ قَدْ بَلَغْتَ أَقْصَی مَداها</w:t>
      </w:r>
    </w:p>
    <w:p>
      <w:pPr>
        <w:pStyle w:val="BookText"/>
        <w:rPr/>
      </w:pPr>
      <w:r>
        <w:rPr>
          <w:rFonts w:ascii="IRNazanin" w:hAnsi="IRNazanin" w:eastAsia="IRNazanin"/>
          <w:color w:val="111111"/>
          <w:sz w:val="28"/>
          <w:sz w:val="28"/>
          <w:szCs w:val="28"/>
          <w:rtl w:val="true"/>
          <w:lang w:bidi="fa-IR"/>
        </w:rPr>
        <w:t>ای کسی که درباره غصب خلافت توسط زن دو نفر غاصب جدال می‌کنی به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آن دو غاصب همان‌گونه که تو گفتی بدون هیچ ستم و غصبی، متعمدانه دست به چنین کاری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 رو هنگامی‌که حضرت فاطمه زهرا سلام الله علیها  برای دیدار با خدا تکفین و آماده شد، آن دو غاصب هنگام مرگش حاضر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فرشتگان خداوند مهربان بودند که بدن آن بانو را تشییع کردند و نیزعده‌ای او را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دو درباره‌ی حق فاطمه زهرا بخل ورزیدند یا دشمنی کردند؟ چرا که از پدر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از آن دو بود که آن بانوی پاکیزه چنین وصیت کند که به هنگام دفنش آن دو حاضر نباشند و از همین رو آن دو نبودند یا این‌که پدر آن حضرت این راز را مخفیانه به او گفت و دختر پیامبر نیز فرمان بردار پدر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خواهی بگو که این دروغ و اتهامی بیش نیست که تو به بالاترین حد رسوایی و دروغگویی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پاره‌ی تن رسول خدا صلی الله علیه و آله وسلم  با وصیتش مذهب اهل بیت را برپا داشت و شرعی بودن حکومت ابی‌بکر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پاره‌ی تن رسول خدا صلی الله علیه و آله وسلم  در حالی که کتاب خدای متعال را تلاوت می‌کرد، روح پاکش به سوی پروردگارش پرواز کرد که ملائکه‌ی مقرب و انبیاء عظام و در رأس آن پدرش سرور کائنات از او استقبال کردند و</w:t>
      </w:r>
    </w:p>
    <w:p>
      <w:pPr>
        <w:pStyle w:val="BookText"/>
        <w:rPr/>
      </w:pPr>
      <w:r>
        <w:rPr>
          <w:rFonts w:ascii="IRNazanin" w:hAnsi="IRNazanin" w:eastAsia="IRNazanin"/>
          <w:color w:val="111111"/>
          <w:sz w:val="28"/>
          <w:sz w:val="28"/>
          <w:szCs w:val="28"/>
          <w:rtl w:val="true"/>
          <w:lang w:bidi="fa-IR"/>
        </w:rPr>
        <w:t>روح عظیمش به جنان جاویدان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گذشته و آینده به مکانی سایه نیانداخته که مانند او در قداست و پاکی و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علیه السلام  به تجهیز پیکر پاکش پرداخت و بعد از فراغ، او را دفن نمود و کسی را خبر نکرد و در حالی‌که قبرش را با اشک چشمش تر کرده بود، در کنار قبر ایستاد و با اندوه و حزن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از دخترت که بر تو و در جوارت نازل شده و فورا به تو ملحق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صبر و بردباری من با از دست دادن فاطمه سلام الله علیها  کم شده و توان خویشتن‌داری ندارم اما برای من که سختی جدایی تو را دیده و سنگینی مصیبت تو را کشیدم، شکیبایی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که با دست خود تو را در میان قبر نهادم و هنگام رحلت جان گرامی تو میان سینه و گردنم پرواز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همه ما از خدائیم و به‌سوی خدا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امانتی که به من سپرده بودی، برگردانده شد و به صاحبش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اندوه من جاودانه و شب‌هایم شب زنده‌داری است تا آن روز که خدا خانه‌ی تو را برای من برگزیند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دخترت تو را آگاه خواهد ساخت که امت تو چگونه در ستمکاری بر او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بپرس و احوال اندوهناک ما را از او خبر گیر که هنوز روزگاری سپری نشده و یاد تو سپری نشده و یاد تو فراموش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به هر دو نفر شما، سلام وداع‌کننده‌ای که از</w:t>
      </w:r>
      <w:bookmarkStart w:id="166" w:name="pg4720_24879"/>
    </w:p>
    <w:p>
      <w:pPr>
        <w:pStyle w:val="BookText"/>
        <w:rPr/>
      </w:pPr>
      <w:bookmarkEnd w:id="166"/>
      <w:r>
        <w:rPr>
          <w:rFonts w:ascii="IRNazanin" w:hAnsi="IRNazanin" w:eastAsia="IRNazanin"/>
          <w:color w:val="111111"/>
          <w:sz w:val="28"/>
          <w:sz w:val="28"/>
          <w:szCs w:val="28"/>
          <w:rtl w:val="true"/>
          <w:lang w:bidi="fa-IR"/>
        </w:rPr>
        <w:t>روی خشنودی یا خسته دلی سلام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خدمت تو باز می‌گردم، از روی خستگی نیست و اگر در کنار قبرت می‌نشینم از بدگمانی بدان‌چه خدا صابران را وعده داده نمی‌باشد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کلمات حاکی از سوزش و حزنی است که در جان امام علیه السلام  بود برای ودیعه پیامبر از مصیبت و درد و رنجی که زندگی او را به اندوه عمیق و بیماری تلخ تبدیل کرد تا به بهشت برین ملحق شد تا در آن‌جا کنار پدرش آرامش پیدا کند و از رنج و ستمی که از بعضی صحابه دید،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ما درباره‌ی بهترین زنان حضرت فاطمه سلام الله علیها  دختر ام‌المؤمنین خدیجه به پایان رسید</w:t>
      </w:r>
      <w:r>
        <w:rPr>
          <w:rFonts w:eastAsia="IRNazanin" w:cs="IRNazanin"/>
          <w:color w:val="111111"/>
          <w:sz w:val="28"/>
          <w:szCs w:val="28"/>
          <w:rtl w:val="true"/>
          <w:lang w:bidi="fa-IR"/>
        </w:rPr>
        <w:t>.</w:t>
      </w:r>
    </w:p>
    <w:p>
      <w:pPr>
        <w:pStyle w:val="Heading3"/>
        <w:numPr>
          <w:ilvl w:val="2"/>
          <w:numId w:val="1"/>
        </w:numPr>
        <w:rPr/>
      </w:pPr>
      <w:bookmarkStart w:id="167" w:name="__RefHeading___Toc1203193_2035185390"/>
      <w:bookmarkStart w:id="168" w:name="_Toc64"/>
      <w:bookmarkEnd w:id="167"/>
      <w:r>
        <w:rPr>
          <w:rtl w:val="true"/>
        </w:rPr>
        <w:t>زینب</w:t>
      </w:r>
      <w:bookmarkEnd w:id="168"/>
    </w:p>
    <w:p>
      <w:pPr>
        <w:pStyle w:val="BookText"/>
        <w:rPr/>
      </w:pPr>
      <w:r>
        <w:rPr>
          <w:rFonts w:ascii="IRNazanin" w:hAnsi="IRNazanin" w:eastAsia="IRNazanin"/>
          <w:color w:val="111111"/>
          <w:sz w:val="28"/>
          <w:sz w:val="28"/>
          <w:szCs w:val="28"/>
          <w:rtl w:val="true"/>
          <w:lang w:bidi="fa-IR"/>
        </w:rPr>
        <w:t>بعضی از محققین از جمله علامه سید جعفر مرتضی عاملی شک کرده‌اند که برای پیامبر صلی الله علیه و آله وسلم  دختری به نام زینب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حضرت خدیجه بوده و تحت تربیت او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مورخین قدیم بر این عقیده‌اند که او از دختران پیامبر صلی الله علیه و آله وسلم  بوده و ده سال قبل از بعثت نبوی متولد شده است و چون به سن بلوغ رسید، خاله‌اش هاله، خواهر خدیجه، او را برای فرزندش ابی العاص بن ربیع خواستگاری کرد تا همسر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با پیامبر مشورت کرد و پاسخ مثبت داد و همسر پسر او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رسول خدا صلی الله علیه و آله وسلم  وحی نازل شد، پیامبر صلی الله علیه و آله وسلم  او را به اسلام دعوت</w:t>
      </w:r>
    </w:p>
    <w:p>
      <w:pPr>
        <w:pStyle w:val="BookText"/>
        <w:rPr/>
      </w:pPr>
      <w:r>
        <w:rPr>
          <w:rFonts w:ascii="IRNazanin" w:hAnsi="IRNazanin" w:eastAsia="IRNazanin"/>
          <w:color w:val="111111"/>
          <w:sz w:val="28"/>
          <w:sz w:val="28"/>
          <w:szCs w:val="28"/>
          <w:rtl w:val="true"/>
          <w:lang w:bidi="fa-IR"/>
        </w:rPr>
        <w:t>کرد و او نپذیرفت امّا زینب در دین اسلام وارد شد و با او ماند در حالی‌که او مشرک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وسلم  به مدینه هجرت کرد و واقعه بدر رخ داد، ابی العاص بن ربیع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برای اسرای خود فدایی آوردند و زینب نیز برای همسرش گردنبندی که حضرت خدیجه به او داده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وسلم  آن‌را دید، دلش به حال او سوخت و به مسلمین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باشید، اسیرتان را آزاد کنید و فدیه او را برگردانید؛ پس قبول کردند و گردنبند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او را آزاد کرد و از او خواست زنیب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برادرش کنانهْ بن ربیع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با شترش خارج شد و او در کجاوه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قریشیان آن‌را دیدند، به دنبال او خارج شدند تا در ذی طوی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هبار‌بن الاسود و نافع‌بن عبدالقیس فهری پیشی گرفتند و زینب را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زینب که حامله بود، بچه‌اش را ساقط کرد و پیامبر صلی الله علیه و آله وسلم  خونش را حلال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نزد پدرش رسول الله صلی الله علیه و آله وسلم  ماند و قبل از فتح مکه ابوالعاص به عنوان تجارت به شام با اموال زیادی از مردم قریش خارج شد و چون به مکه برمی‌گشت با گروهی از سربازان مسلمان برخورد کرد که اموال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به مدینه آمد و بر همسرش زینب وارد شد و طلب پناهندگی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داد و در طلب اموالش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نزد مسلمانان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اباالعاص پناه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وقتی این را شنید،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زینب گفت،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مسلمانان می‌تواند کسی را پناه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پذیرفتند پیامبر صلی الله علیه و آله وسلم  به منزلش برگشت و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او</w:t>
      </w:r>
      <w:bookmarkStart w:id="169" w:name="pg4720_24881"/>
    </w:p>
    <w:p>
      <w:pPr>
        <w:pStyle w:val="BookText"/>
        <w:rPr/>
      </w:pPr>
      <w:bookmarkEnd w:id="169"/>
      <w:r>
        <w:rPr>
          <w:rFonts w:ascii="IRNazanin" w:hAnsi="IRNazanin" w:eastAsia="IRNazanin"/>
          <w:color w:val="111111"/>
          <w:sz w:val="28"/>
          <w:sz w:val="28"/>
          <w:szCs w:val="28"/>
          <w:rtl w:val="true"/>
          <w:lang w:bidi="fa-IR"/>
        </w:rPr>
        <w:t>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مادامی که مشرک است، حلال نیست و با تو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العاص با اموال خود به مکه برگشت و به هر کس حق خودش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اسلامش را اعلام کرد و به مدینه به عنوان مهاجر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همسر او را با پیمان نکاح اول به او برگرداند</w:t>
      </w:r>
      <w:r>
        <w:rPr>
          <w:rStyle w:val="FootnoteAnchor"/>
          <w:rtl w:val="true"/>
        </w:rPr>
        <w:footnoteReference w:id="79"/>
      </w:r>
      <w:r>
        <w:rPr>
          <w:rFonts w:ascii="IRNazanin" w:hAnsi="IRNazanin" w:eastAsia="IRNazanin"/>
          <w:color w:val="111111"/>
          <w:sz w:val="28"/>
          <w:sz w:val="28"/>
          <w:szCs w:val="28"/>
          <w:rtl w:val="true"/>
          <w:lang w:bidi="fa-IR"/>
        </w:rPr>
        <w:t>و گفته شده است با عقد جدید چنین کرد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70" w:name="__RefHeading___Toc1203195_2035185390"/>
      <w:bookmarkStart w:id="171" w:name="_Toc65"/>
      <w:bookmarkEnd w:id="170"/>
      <w:r>
        <w:rPr>
          <w:rtl w:val="true"/>
        </w:rPr>
        <w:t>رقیه</w:t>
      </w:r>
      <w:bookmarkEnd w:id="17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مورخین بر این باورند که رقیه قبل از بعثت پیامبر صلی الله علیه و آله وسلم  به همسری عتبهًْ بن ابی لهب بن عبدالمطلب در آمد و بعد از بعثت، ابولهب از سرسخت‌ترین منکران پیامبر صلی الله علیه و آله وسلم  و از بدترین دشمنان او بود و او اقدام به تکذیب و آزار پیامبر صلی الله علیه و آله وسلم  نمود و چون بر آن حضرت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بزه‌کار پست با غیظ و غضب به نزد فرزندش رفت و دستور طلاق همسرش را برای آزار و شکست پیامبر صلی الله علیه و آله وسلم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نزد پیامبر صلی الله علیه و آله وسلم  رفت و به حضرت سخن ناروا گفت و دخترش را طلاق داد در حالی‌که هنوز با او عروسی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بر او نفرین کرد که خدا سگی را بر او مسلط کند تا او را پاره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با پدرش به سوی شام خارج شد و با آنان گروهی بودند و در زمین درنده‌داری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از دعای پیامبر صلی الله علیه و آله وسلم  به پسرش ترسید و از آن گروه درخواست کرد وقتی می‌خوابند، او را در وسط خودشان بخوابانند</w:t>
      </w:r>
      <w:r>
        <w:rPr>
          <w:rFonts w:eastAsia="IRNazanin" w:cs="IRNazanin"/>
          <w:color w:val="111111"/>
          <w:sz w:val="28"/>
          <w:szCs w:val="28"/>
          <w:rtl w:val="true"/>
          <w:lang w:bidi="fa-IR"/>
        </w:rPr>
        <w:t>.</w:t>
      </w:r>
      <w:bookmarkStart w:id="172" w:name="pg4720_24882"/>
    </w:p>
    <w:p>
      <w:pPr>
        <w:pStyle w:val="BookText"/>
        <w:rPr/>
      </w:pPr>
      <w:bookmarkEnd w:id="172"/>
      <w:r>
        <w:rPr>
          <w:rFonts w:ascii="IRNazanin" w:hAnsi="IRNazanin" w:eastAsia="IRNazanin"/>
          <w:color w:val="111111"/>
          <w:sz w:val="28"/>
          <w:sz w:val="28"/>
          <w:szCs w:val="28"/>
          <w:rtl w:val="true"/>
          <w:lang w:bidi="fa-IR"/>
        </w:rPr>
        <w:t>پس این کار را انجام دادند و دور او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شیری آمد و بر او حمله کرد و او را زد و کشت و در آخرین نفس از زندگی‌اش شنیده شد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راستگوترین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دعای پیامبر صلی الله علیه و آله وسلم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مؤرخین بر این باورند که حضرت رقیه بعد از عتبه با عثمان بن عفان ازدواج کرد و این‌را بعضی از محققین انکار کرده و آن‌را از ساخته‌ها و دروغ‌های امویان می‌دانند</w:t>
      </w:r>
      <w:r>
        <w:rPr>
          <w:rFonts w:eastAsia="IRNazanin" w:cs="IRNazanin"/>
          <w:color w:val="111111"/>
          <w:sz w:val="28"/>
          <w:szCs w:val="28"/>
          <w:rtl w:val="true"/>
          <w:lang w:bidi="fa-IR"/>
        </w:rPr>
        <w:t>.</w:t>
      </w:r>
    </w:p>
    <w:p>
      <w:pPr>
        <w:pStyle w:val="Heading3"/>
        <w:numPr>
          <w:ilvl w:val="2"/>
          <w:numId w:val="1"/>
        </w:numPr>
        <w:rPr/>
      </w:pPr>
      <w:bookmarkStart w:id="173" w:name="__RefHeading___Toc1203197_2035185390"/>
      <w:bookmarkStart w:id="174" w:name="_Toc66"/>
      <w:bookmarkEnd w:id="173"/>
      <w:r>
        <w:rPr>
          <w:rtl w:val="true"/>
        </w:rPr>
        <w:t>ام کلثوم</w:t>
      </w:r>
      <w:bookmarkEnd w:id="174"/>
    </w:p>
    <w:p>
      <w:pPr>
        <w:pStyle w:val="BookText"/>
        <w:rPr/>
      </w:pPr>
      <w:r>
        <w:rPr>
          <w:rFonts w:ascii="IRNazanin" w:hAnsi="IRNazanin" w:eastAsia="IRNazanin"/>
          <w:color w:val="111111"/>
          <w:sz w:val="28"/>
          <w:sz w:val="28"/>
          <w:szCs w:val="28"/>
          <w:rtl w:val="true"/>
          <w:lang w:bidi="fa-IR"/>
        </w:rPr>
        <w:t xml:space="preserve">مشهور است که این بانو بوده است که با عتبهًْ بن ابی لهب ازدواج کرد؛ هنگامی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وسلم  نازل شد، ابولهب از فرزندش خواست که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اطاعت کرد و در حالی‌که هنوز با او عروسی نکرده بود، او را طلاق داد و به خانه رسول الله صلی الله علیه و آله وسلم  رفت؛ چون پیامبر صلی الله علیه و آله وسلم  از مکه هجرت کرد، بعد از او به مدینه هجرت نمود و بعضی مؤرخین معتقدند که او با عثمان‌بن عفان اموی ازدواج کرد و این موضوع را که او دختر پیامبر صلی الله علیه و آله وسلم  باشد، بعضی از محققین بزرگ انکار کرده‌اند و معتقدند که او دست‌پرورده پیامبر صلی الله علیه و آله وسلم  بوده است</w:t>
      </w:r>
      <w:r>
        <w:rPr>
          <w:rFonts w:eastAsia="IRNazanin" w:cs="IRNazanin"/>
          <w:color w:val="111111"/>
          <w:sz w:val="28"/>
          <w:szCs w:val="28"/>
          <w:rtl w:val="true"/>
          <w:lang w:bidi="fa-IR"/>
        </w:rPr>
        <w:t>.</w:t>
      </w:r>
    </w:p>
    <w:p>
      <w:pPr>
        <w:pStyle w:val="Heading3"/>
        <w:numPr>
          <w:ilvl w:val="2"/>
          <w:numId w:val="1"/>
        </w:numPr>
        <w:rPr/>
      </w:pPr>
      <w:bookmarkStart w:id="175" w:name="__RefHeading___Toc1203199_2035185390"/>
      <w:bookmarkStart w:id="176" w:name="_Toc67"/>
      <w:bookmarkEnd w:id="175"/>
      <w:r>
        <w:rPr>
          <w:rtl w:val="true"/>
        </w:rPr>
        <w:t>علت وفات او</w:t>
      </w:r>
      <w:bookmarkEnd w:id="1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علت وفات او را چنین بیان کرده‌اند که عثمان‌بن عفّان، معاویهْ بن مغیرهْ بن ابی العاص را که بینی حمزه را بریده بود، در منزل خود پناه داده و او را در جایی پنهان کرده بود و به ام کلثوم دستور داد که این خبر را به</w:t>
      </w:r>
    </w:p>
    <w:p>
      <w:pPr>
        <w:pStyle w:val="BookText"/>
        <w:rPr/>
      </w:pPr>
      <w:r>
        <w:rPr>
          <w:rFonts w:ascii="IRNazanin" w:hAnsi="IRNazanin" w:eastAsia="IRNazanin"/>
          <w:color w:val="111111"/>
          <w:sz w:val="28"/>
          <w:sz w:val="28"/>
          <w:szCs w:val="28"/>
          <w:rtl w:val="true"/>
          <w:lang w:bidi="fa-IR"/>
        </w:rPr>
        <w:t>پدرش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او را برای پیامبر صلی الله علیه و آله وسلم  پنهان نمی‌کنم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نزد پیامبر صلی الله علیه و آله وسلم  رفت و پیامبر از طریق وحی از کار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دستور داد،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آمد و درخواست امان برای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سه روز او را پیدا کردم،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گرفت و مجهز کرد و او را خارج نمود و بعد از سه روز پیامبر صلی الله علیه و آله وسلم  علی و عمار و شخص سومی را فرستاد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خارج از مدینه پیدا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علی علیه السلام  را به تعقیب ام کلثوم فرستاد تا او را بیاورد و دستور داد اگر عثمان مانع شد، سر او را با شمشیر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رفت و او را از خانه عثمان خارج کرد و به نزد پیامبر صلی الله علیه و آله وسلم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پیامبر نگریست، صدایش را به گریه بلند کرد و پیامبر صلی الله علیه و آله وسلم  با گریه‌ی او گریست و وارد خانه‌اش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تا وفات یافت و پیامبر صلی الله علیه و آله وسلم  او را دفن نمود</w:t>
      </w:r>
      <w:r>
        <w:rPr>
          <w:rFonts w:eastAsia="IRNazanin" w:cs="IRNazanin"/>
          <w:color w:val="111111"/>
          <w:sz w:val="28"/>
          <w:szCs w:val="28"/>
          <w:rtl w:val="true"/>
          <w:lang w:bidi="fa-IR"/>
        </w:rPr>
        <w:t>.</w:t>
      </w:r>
      <w:r>
        <w:rPr>
          <w:rStyle w:val="FootnoteAnchor"/>
          <w:rtl w:val="true"/>
        </w:rPr>
        <w:footnoteReference w:id="81"/>
      </w:r>
      <w:bookmarkStart w:id="177" w:name="pg4720_24884"/>
    </w:p>
    <w:p>
      <w:pPr>
        <w:pStyle w:val="Heading2"/>
        <w:numPr>
          <w:ilvl w:val="1"/>
          <w:numId w:val="1"/>
        </w:numPr>
        <w:rPr/>
      </w:pPr>
      <w:bookmarkStart w:id="178" w:name="__RefHeading___Toc1203201_2035185390"/>
      <w:bookmarkStart w:id="179" w:name="_Toc68"/>
      <w:bookmarkEnd w:id="177"/>
      <w:bookmarkEnd w:id="178"/>
      <w:r>
        <w:rPr>
          <w:rtl w:val="true"/>
        </w:rPr>
        <w:t>حضرت خدیجه</w:t>
      </w:r>
      <w:r>
        <w:rPr>
          <w:rtl w:val="true"/>
        </w:rPr>
        <w:t>(</w:t>
      </w:r>
      <w:r>
        <w:rPr>
          <w:rtl w:val="true"/>
        </w:rPr>
        <w:t>س</w:t>
      </w:r>
      <w:r>
        <w:rPr>
          <w:rtl w:val="true"/>
        </w:rPr>
        <w:t xml:space="preserve">) </w:t>
      </w:r>
      <w:r>
        <w:rPr>
          <w:rtl w:val="true"/>
        </w:rPr>
        <w:t>پیشتاز جهاد در اسلام</w:t>
      </w:r>
      <w:bookmarkEnd w:id="179"/>
    </w:p>
    <w:p>
      <w:pPr>
        <w:pStyle w:val="Heading3"/>
        <w:numPr>
          <w:ilvl w:val="2"/>
          <w:numId w:val="1"/>
        </w:numPr>
        <w:rPr/>
      </w:pPr>
      <w:bookmarkStart w:id="180" w:name="__RefHeading___Toc1203203_2035185390"/>
      <w:bookmarkStart w:id="181" w:name="_Toc69"/>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ام‌المؤمنین خدیجه سلام الله علیها  از آغاز دعوت اسلام با پیامبر صلی الله علیه و آله وسلم  همراه بود و در حالی که آن حضرت در سخت‌ترین شرایط و بزرگ‌ترین بلا و محنت قرار داشت و آنچه را پیامبر صلی الله علیه و آله وسلم  از رنج و سختی‌ها متحمل شد، او هم مانند آن‌را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از او دوری گزیدند، زنانشان او را ترک کردند و با گفتار زشت و دشنام به مقابله با او برخاستند اما او بردباری و شکیبایی ورزید و در راه اسلام رنج‌ها و مشکلات فراوانی را تحمل کرد و به دنبال اجر الهی، نجات جامعه از خرافات جاهلی و رهنمون ساختن آنان به دینی بود که ارزش‌های پسندیده و اصول نیک فراوان دارد و انسان در سایه‌ی آن به عدالت و حق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حضرت محمد صلی الله علیه و آله وسلم  به عنوان رسول برای مرم برگزیده شود، حضرت خدیجه ایمان خالص به خدای متعال آورد و بت وبتکده هایی را که قریش به دست خود ساخته بودند، کوچک شمرد و از شرک و بت‌پرستی تنفر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طولانی او در اصلاح مردم و پاک‌سازی رفتارشان و نشر اخلاق نیک و خوی نیکو در جانشان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بازی و تفریح و لودگی و بی‌بندوباری که در میان جوانان قریش و نوجوانانشان رایج بود، متنفر بود و تمایلی به همراهی به آنان نبود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 را در جان او می‌دید و این‌که او در ذات و سرشتش یگانه است و بزرگی را در او دید و از صمیم قلب به او اخلاص ورزید و باور کرد که او</w:t>
      </w:r>
      <w:bookmarkStart w:id="182" w:name="pg4720_24885"/>
    </w:p>
    <w:p>
      <w:pPr>
        <w:pStyle w:val="BookText"/>
        <w:rPr/>
      </w:pPr>
      <w:bookmarkEnd w:id="182"/>
      <w:r>
        <w:rPr>
          <w:rFonts w:ascii="IRNazanin" w:hAnsi="IRNazanin" w:eastAsia="IRNazanin"/>
          <w:color w:val="111111"/>
          <w:sz w:val="28"/>
          <w:sz w:val="28"/>
          <w:szCs w:val="28"/>
          <w:rtl w:val="true"/>
          <w:lang w:bidi="fa-IR"/>
        </w:rPr>
        <w:t>مصلح بزرگ بشریت است و این‌که او نبی بزرگی است که انبیاء الهی از قبل به آمدن او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حضرت خدیجه ثروت کلان خود را به آن حضرت بخشید و خدمت او را به عهده گرفت و خود را ملزم به اطاعت و نیکی به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بخشی از زندگی پیامبر صلی الله علیه و آله وسلم  قبل از بعثت که ام‌المؤمنین خدیجه با آن حضرت همراه بوده، می‌پردازیم</w:t>
      </w:r>
      <w:r>
        <w:rPr>
          <w:rFonts w:eastAsia="IRNazanin" w:cs="IRNazanin"/>
          <w:color w:val="111111"/>
          <w:sz w:val="28"/>
          <w:szCs w:val="28"/>
          <w:rtl w:val="true"/>
          <w:lang w:bidi="fa-IR"/>
        </w:rPr>
        <w:t>.</w:t>
      </w:r>
    </w:p>
    <w:p>
      <w:pPr>
        <w:pStyle w:val="Heading3"/>
        <w:numPr>
          <w:ilvl w:val="2"/>
          <w:numId w:val="1"/>
        </w:numPr>
        <w:rPr/>
      </w:pPr>
      <w:bookmarkStart w:id="183" w:name="__RefHeading___Toc1203205_2035185390"/>
      <w:bookmarkStart w:id="184" w:name="_Toc70"/>
      <w:bookmarkEnd w:id="183"/>
      <w:r>
        <w:rPr>
          <w:rtl w:val="true"/>
        </w:rPr>
        <w:t>در غار حرا</w:t>
      </w:r>
      <w:bookmarkEnd w:id="184"/>
    </w:p>
    <w:p>
      <w:pPr>
        <w:pStyle w:val="BookText"/>
        <w:rPr/>
      </w:pPr>
      <w:r>
        <w:rPr>
          <w:rFonts w:ascii="IRNazanin" w:hAnsi="IRNazanin" w:eastAsia="IRNazanin"/>
          <w:color w:val="111111"/>
          <w:sz w:val="28"/>
          <w:sz w:val="28"/>
          <w:szCs w:val="28"/>
          <w:rtl w:val="true"/>
          <w:lang w:bidi="fa-IR"/>
        </w:rPr>
        <w:t>ام‌المؤمنین خدیجه سلام الله علیها  شاهد بود که پیامبر صلی الله علیه و آله وسلم  غار حرا را دور از هیاهوی زندگی و دور از معاشرت با مردم و مجالس‌شان برای خود برگزیده بود و در آن‌جا به تأمل و بررسی و درنگ در عوالم وجود و نظر به عظمت مخلوقات خدای متعال می‌پرداخت و به ستارگانی که در فضای عالم منتشر بودند و به دقت و انتظام به سیر خود ادامه می‌دادند، می‌نگریست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نه خورشید را شاید که به ماه فرا رسد و نه شب بر روز گیرد و هر یک بر مدار معینی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انسان و امور شگفتی که حاکی از عظمت خالق است،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مناظر را نفس شریفش درک کرده و محبت او را نسبت به خدای متعال، ایثار و از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خودگذشتگی را در اطاعت او و اخلاص در دوستی و برگشت به سوی او را افزایش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شریفش از ناراحتی</w:t>
      </w:r>
    </w:p>
    <w:p>
      <w:pPr>
        <w:pStyle w:val="BookText"/>
        <w:rPr/>
      </w:pPr>
      <w:r>
        <w:rPr>
          <w:rFonts w:ascii="IRNazanin" w:hAnsi="IRNazanin" w:eastAsia="IRNazanin"/>
          <w:color w:val="111111"/>
          <w:sz w:val="28"/>
          <w:sz w:val="28"/>
          <w:szCs w:val="28"/>
          <w:rtl w:val="true"/>
          <w:lang w:bidi="fa-IR"/>
        </w:rPr>
        <w:t>و حزن برای جامعه‌ای که نادانی و سستی بر آنان سایه افکنده، بت و بتکده را برای خود خدا گرفته و آن را بدون خدا پرستش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مهربان و خیرخواه بود و می‌دید که او ناچار به نجات آنان و آزاد کردن عقلشان از خرافاتی است که آنان را به سرزمین ناشناخته این زندگی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حرا محل نور و آگاهی در سیاره‌ای است که در آن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انوار هدایت منشعب شد و روشنایی آن به ملل عالم و مردمان زمین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قریشی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خَلوَةُ الهادی البَشیرِ مُحَمَّدٍ</w:t>
      </w:r>
    </w:p>
    <w:p>
      <w:pPr>
        <w:pStyle w:val="BookText"/>
        <w:rPr/>
      </w:pPr>
      <w:r>
        <w:rPr>
          <w:rFonts w:ascii="Amiri" w:hAnsi="Amiri" w:eastAsia="Amiri" w:cs="Amiri"/>
          <w:color w:val="111111"/>
          <w:sz w:val="28"/>
          <w:sz w:val="28"/>
          <w:szCs w:val="28"/>
          <w:rtl w:val="true"/>
          <w:lang w:bidi="ar-SA"/>
        </w:rPr>
        <w:t>وَ مِنْ فَوقِهِ غارٌ لَهُ کانَ یَرقاهُ</w:t>
      </w:r>
    </w:p>
    <w:p>
      <w:pPr>
        <w:pStyle w:val="BookText"/>
        <w:rPr/>
      </w:pPr>
      <w:r>
        <w:rPr>
          <w:rFonts w:ascii="Amiri" w:hAnsi="Amiri" w:eastAsia="Amiri" w:cs="Amiri"/>
          <w:color w:val="111111"/>
          <w:sz w:val="28"/>
          <w:sz w:val="28"/>
          <w:szCs w:val="28"/>
          <w:rtl w:val="true"/>
          <w:lang w:bidi="ar-SA"/>
        </w:rPr>
        <w:t>بهِ مَرکزُ النّورِ الالهیّ مُثْبتاً</w:t>
      </w:r>
    </w:p>
    <w:p>
      <w:pPr>
        <w:pStyle w:val="BookText"/>
        <w:rPr/>
      </w:pPr>
      <w:r>
        <w:rPr>
          <w:rFonts w:ascii="Amiri" w:hAnsi="Amiri" w:eastAsia="Amiri" w:cs="Amiri"/>
          <w:color w:val="111111"/>
          <w:sz w:val="28"/>
          <w:sz w:val="28"/>
          <w:szCs w:val="28"/>
          <w:rtl w:val="true"/>
          <w:lang w:bidi="ar-SA"/>
        </w:rPr>
        <w:t>فَللّهِ ما أَحْلی مَقاما بِأَعْلاهُ</w:t>
      </w:r>
    </w:p>
    <w:p>
      <w:pPr>
        <w:pStyle w:val="BookText"/>
        <w:rPr/>
      </w:pPr>
      <w:r>
        <w:rPr>
          <w:rFonts w:ascii="IRNazanin" w:hAnsi="IRNazanin" w:eastAsia="IRNazanin"/>
          <w:color w:val="111111"/>
          <w:sz w:val="28"/>
          <w:sz w:val="28"/>
          <w:szCs w:val="28"/>
          <w:rtl w:val="true"/>
          <w:lang w:bidi="fa-IR"/>
        </w:rPr>
        <w:t>کوه حرا خلوتگاه عبادت آن پیامبر هدایت‌گر و بشارت‌دهنده بود و بر فراز آن غاری بود که پیامبر به سوی آن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جایگاه نور خدا بود و بر فراز آن کوه چه جایگاه زیبا و بلندی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در غار حرا خدا را پرستش می‌کرد و او را تنها خدای خود می‌دانست که جز او خدایی نیست و مطمئن بود که او مصلح بزرگ برای انسانیت است و نجات‌دهنده آن از گمراهی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اعتراف به کلمه توحید دارد و برای شکست جهل و شرک کوشش می‌کند و خاتم انبیاء و سرور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صلی الله علیه و آله وسلم  به خانه برمی‌گشت، احساس خستگی و زحمت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سلام الله علیها  با تبسم فراوان با بشارت از او استقبال می‌کرد و احوال او را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نیز او را از افکار و رنج و آرزوهای خود با خبر می‌کرد</w:t>
      </w:r>
      <w:r>
        <w:rPr>
          <w:rFonts w:eastAsia="IRNazanin" w:cs="IRNazanin"/>
          <w:color w:val="111111"/>
          <w:sz w:val="28"/>
          <w:szCs w:val="28"/>
          <w:rtl w:val="true"/>
          <w:lang w:bidi="fa-IR"/>
        </w:rPr>
        <w:t>.</w:t>
      </w:r>
      <w:bookmarkStart w:id="185" w:name="pg4720_24887"/>
    </w:p>
    <w:p>
      <w:pPr>
        <w:pStyle w:val="Heading3"/>
        <w:numPr>
          <w:ilvl w:val="2"/>
          <w:numId w:val="1"/>
        </w:numPr>
        <w:rPr/>
      </w:pPr>
      <w:bookmarkStart w:id="186" w:name="__RefHeading___Toc1203207_2035185390"/>
      <w:bookmarkStart w:id="187" w:name="_Toc71"/>
      <w:bookmarkEnd w:id="185"/>
      <w:bookmarkEnd w:id="186"/>
      <w:r>
        <w:rPr>
          <w:rtl w:val="true"/>
        </w:rPr>
        <w:t>وحی</w:t>
      </w:r>
      <w:bookmarkEnd w:id="187"/>
    </w:p>
    <w:p>
      <w:pPr>
        <w:pStyle w:val="BookText"/>
        <w:rPr/>
      </w:pPr>
      <w:r>
        <w:rPr>
          <w:rFonts w:ascii="IRNazanin" w:hAnsi="IRNazanin" w:eastAsia="IRNazanin"/>
          <w:color w:val="111111"/>
          <w:sz w:val="28"/>
          <w:sz w:val="28"/>
          <w:szCs w:val="28"/>
          <w:rtl w:val="true"/>
          <w:lang w:bidi="fa-IR"/>
        </w:rPr>
        <w:t xml:space="preserve">فرستاده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 الله علیه و آله وسلم  به رسالت خدای متعال نازل شد در حالی‌که حامل سوره‌ی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حاکی از عظمت خلق خدای متعال و ابتکار او از خلقت انسان است که آن‌را از علق پدید آورده و از منت و فضل او برای این‌که خواندن را که آغاز بزرگی برای علم و پیش رفت انسان است،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سوره مبارکه را خواند در حالی‌که جانش پر از امید و آرزو و ترس و وحشت از ترس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مسئولیت بزرگی در نجات انسان‌ها از سنگلاخ‌های ظلمت که مانع نفوذ نور در آن بود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دنبال پیامبر صلی الله علیه و آله وسلم  بود و او را تهنیت به مقام بزرگی که خدای متعال به او داده بود، بشارت می‌داد</w:t>
      </w:r>
      <w:r>
        <w:rPr>
          <w:rFonts w:eastAsia="IRNazanin" w:cs="IRNazanin"/>
          <w:color w:val="111111"/>
          <w:sz w:val="28"/>
          <w:szCs w:val="28"/>
          <w:rtl w:val="true"/>
          <w:lang w:bidi="fa-IR"/>
        </w:rPr>
        <w:t>.</w:t>
      </w:r>
    </w:p>
    <w:p>
      <w:pPr>
        <w:pStyle w:val="Heading3"/>
        <w:numPr>
          <w:ilvl w:val="2"/>
          <w:numId w:val="1"/>
        </w:numPr>
        <w:rPr/>
      </w:pPr>
      <w:bookmarkStart w:id="188" w:name="__RefHeading___Toc1203209_2035185390"/>
      <w:bookmarkStart w:id="189" w:name="_Toc72"/>
      <w:bookmarkEnd w:id="188"/>
      <w:r>
        <w:rPr>
          <w:rtl w:val="true"/>
        </w:rPr>
        <w:t>گفتگو با حضرت خدیجه</w:t>
      </w:r>
      <w:bookmarkEnd w:id="189"/>
    </w:p>
    <w:p>
      <w:pPr>
        <w:pStyle w:val="BookText"/>
        <w:rPr/>
      </w:pPr>
      <w:r>
        <w:rPr>
          <w:rFonts w:ascii="IRNazanin" w:hAnsi="IRNazanin" w:eastAsia="IRNazanin"/>
          <w:color w:val="111111"/>
          <w:sz w:val="28"/>
          <w:sz w:val="28"/>
          <w:szCs w:val="28"/>
          <w:rtl w:val="true"/>
          <w:lang w:bidi="fa-IR"/>
        </w:rPr>
        <w:t>پیامبر صلی الله علیه و آله وسلم  به سوی خانه‌اش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خدیجه با تبسم فراوان به پیشواز او رفت و زیبایی‌های نور را در روی شریفش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دَثِّرُونی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مرا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سرور زنان با اطمینان روی او راپوشاند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به من بگو چه پیش آمدی برای تو رخ داده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 که خداوند او را به پیامبری و هدایت‌کننده و بشارت‌دهنده برای همه مردم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او تبریک گفت و او را تشویق نمود و به او اطمینان بخشید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خدای متعال تو را هرگز خوار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صله رحم به جا می‌آوری و به ناتوان یاری</w:t>
      </w:r>
      <w:bookmarkStart w:id="190" w:name="pg4720_24888"/>
    </w:p>
    <w:p>
      <w:pPr>
        <w:pStyle w:val="BookText"/>
        <w:rPr/>
      </w:pPr>
      <w:bookmarkEnd w:id="190"/>
      <w:r>
        <w:rPr>
          <w:rFonts w:ascii="IRNazanin" w:hAnsi="IRNazanin" w:eastAsia="IRNazanin"/>
          <w:color w:val="111111"/>
          <w:sz w:val="28"/>
          <w:sz w:val="28"/>
          <w:szCs w:val="28"/>
          <w:rtl w:val="true"/>
          <w:lang w:bidi="fa-IR"/>
        </w:rPr>
        <w:t>می‌رسانی و برهنه را می‌پوشانی و به بیچارگان کمک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بر تو باد ای پسر عمو و ثابت قدم باش، به آن کسی که جان خدیجه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تو پیامبر این امت باشی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کلمات حاکی از آن چیزی است که در نفس خدیجه در عظمت و ایمان به شخصیت پیامبر صلی الله علیه و آله وسلم  می‌گذرد و این‌که او کاملاً اطمینان داشت که او نبی مرسل برای اصلاح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قصد و اراده پیامبر صلی الله علیه و آله وسلم  را برای تحمل رسالت الهی برانگیخت</w:t>
      </w:r>
      <w:r>
        <w:rPr>
          <w:rFonts w:eastAsia="IRNazanin" w:cs="IRNazanin"/>
          <w:color w:val="111111"/>
          <w:sz w:val="28"/>
          <w:szCs w:val="28"/>
          <w:rtl w:val="true"/>
          <w:lang w:bidi="fa-IR"/>
        </w:rPr>
        <w:t>.</w:t>
      </w:r>
    </w:p>
    <w:p>
      <w:pPr>
        <w:pStyle w:val="Heading3"/>
        <w:numPr>
          <w:ilvl w:val="2"/>
          <w:numId w:val="1"/>
        </w:numPr>
        <w:rPr/>
      </w:pPr>
      <w:bookmarkStart w:id="191" w:name="__RefHeading___Toc1203211_2035185390"/>
      <w:bookmarkStart w:id="192" w:name="_Toc73"/>
      <w:bookmarkEnd w:id="191"/>
      <w:r>
        <w:rPr>
          <w:rtl w:val="true"/>
        </w:rPr>
        <w:t>حضرت خدیجه با ورقه</w:t>
      </w:r>
      <w:bookmarkEnd w:id="192"/>
    </w:p>
    <w:p>
      <w:pPr>
        <w:pStyle w:val="BookText"/>
        <w:rPr/>
      </w:pPr>
      <w:r>
        <w:rPr>
          <w:rFonts w:ascii="IRNazanin" w:hAnsi="IRNazanin" w:eastAsia="IRNazanin"/>
          <w:color w:val="111111"/>
          <w:sz w:val="28"/>
          <w:sz w:val="28"/>
          <w:szCs w:val="28"/>
          <w:rtl w:val="true"/>
          <w:lang w:bidi="fa-IR"/>
        </w:rPr>
        <w:t xml:space="preserve">سرور زنان خدیجه فورا به سوی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دین نصرانی و آشنا به انجیل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پیامبر صلی الله علیه و آله وسلم  دیده بود و آنچه از رسول آسمان شنیده بود،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زیر انداخت و ترس و حیرت او را گرفت و با صدایی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جان ورقه در دست او است،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گفتی درست است، ناموس اکبر به نزد او آمده است و آن کسی که به نزد موسی می‌آمد، او پیغمبر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ثابت قدم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خدیجه از کلام پسرعمویش پر از سرور و شادی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پیامبر برگشت تا به گفتار ورقه او را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خواب دید و پس از آن‌که بیدار شد، او را از گفته‌ی ورقه با خبر کرد که او رسول اعظمی است که انبیاء به او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آسمان به پیامبر صلی الله علیه و آله وسلم  به</w:t>
      </w:r>
    </w:p>
    <w:p>
      <w:pPr>
        <w:pStyle w:val="BookText"/>
        <w:rPr/>
      </w:pPr>
      <w:r>
        <w:rPr>
          <w:rFonts w:ascii="IRNazanin" w:hAnsi="IRNazanin" w:eastAsia="IRNazanin"/>
          <w:color w:val="111111"/>
          <w:sz w:val="28"/>
          <w:sz w:val="28"/>
          <w:szCs w:val="28"/>
          <w:rtl w:val="true"/>
          <w:lang w:bidi="fa-IR"/>
        </w:rPr>
        <w:t>ابلاغ رسالت خدای متعال به مردم صادر شد و جبرئیل به پیامبر صلی الله علیه و آله وسلم  نازل شد در حالی‌که او در بستر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سوره را بر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لِرَبِّکَ فَاصْبِرْ</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ای جامه‌ی خواب بر خود کشیده برخیز و هشدار ده و پروردگارت را به بزرگی یاد کن و جامه‌ات را از آلودگی‌ها پاک دار و به خاطر پروردگارت بر مشکلات رسالت و سختی‌های اطاعت خدا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دستور اقدام به دعوت بندگان به کلمه توحید را داد که اساس خیر و آرامش در زمین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خدای متعال به او دستور داد، بندگان را از عذاب خدای متعال می‌ترساند، برای کسی که از طریق حق منحرف شده و راه گمراهی و هلاکت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از پیامبر صلی الله علیه و آله وسلم  درخواست کرد که به بسترش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خواب و استراحت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دستور داد که مردم را از عذاب الهی بترسانم و آنان را به سوی خدای متعال و پرستش او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را بخوانم و چه کسی جواب مرا بدهد؟</w:t>
      </w:r>
      <w:r>
        <w:rPr>
          <w:rStyle w:val="FootnoteAnchor"/>
          <w:rtl w:val="true"/>
        </w:rPr>
        <w:footnoteReference w:id="8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ام‌المؤمنین حضرت خدیجه سختی‌ها را برای او آسان جلوه داده و به او وعده پیروزی داد و او را در ادا‌ی رسالت خدای متعال تشویق کرد و او را به صبر و استقامت در دعوت الهی مسلح نمود</w:t>
      </w:r>
      <w:r>
        <w:rPr>
          <w:rFonts w:eastAsia="IRNazanin" w:cs="IRNazanin"/>
          <w:color w:val="111111"/>
          <w:sz w:val="28"/>
          <w:szCs w:val="28"/>
          <w:rtl w:val="true"/>
          <w:lang w:bidi="fa-IR"/>
        </w:rPr>
        <w:t>.</w:t>
      </w:r>
      <w:bookmarkStart w:id="193" w:name="pg4720_24890"/>
    </w:p>
    <w:p>
      <w:pPr>
        <w:pStyle w:val="Heading3"/>
        <w:numPr>
          <w:ilvl w:val="2"/>
          <w:numId w:val="1"/>
        </w:numPr>
        <w:rPr/>
      </w:pPr>
      <w:bookmarkStart w:id="194" w:name="__RefHeading___Toc1203213_2035185390"/>
      <w:bookmarkStart w:id="195" w:name="_Toc74"/>
      <w:bookmarkEnd w:id="193"/>
      <w:bookmarkEnd w:id="194"/>
      <w:r>
        <w:rPr>
          <w:rtl w:val="true"/>
        </w:rPr>
        <w:t>اسلام خدیجه و علی‘</w:t>
      </w:r>
      <w:bookmarkEnd w:id="195"/>
    </w:p>
    <w:p>
      <w:pPr>
        <w:pStyle w:val="BookText"/>
        <w:rPr/>
      </w:pPr>
      <w:r>
        <w:rPr>
          <w:rFonts w:ascii="IRNazanin" w:hAnsi="IRNazanin" w:eastAsia="IRNazanin"/>
          <w:color w:val="111111"/>
          <w:sz w:val="28"/>
          <w:sz w:val="28"/>
          <w:szCs w:val="28"/>
          <w:rtl w:val="true"/>
          <w:lang w:bidi="fa-IR"/>
        </w:rPr>
        <w:t>در همان شروع دعوت الهی ام‌المؤمنین خدیجه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اسلام آورد و فورا با او امام امیرالمؤمنین به اسلام گروید در حالی‌که در سن نوجوانی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حضرت خدیجه و حضرت علی علیه السلام ، هر دو با هم از سابقین در اسلام هستند و امام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خانه‌ای احدی مسلمان پیدا نمی‌شد به جز رسول خدا صلی الله علیه و آله وسلم  و خدیجه و من سومین آنان بودم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شعری به امام نسبت می‌دهند که اول کسی بوده است که به اسلام گرویده است از جمله این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سَبَقْتُکُمُ إِلَی الاْءِسْلاَمِ طُرّا</w:t>
      </w:r>
    </w:p>
    <w:p>
      <w:pPr>
        <w:pStyle w:val="BookText"/>
        <w:rPr/>
      </w:pPr>
      <w:r>
        <w:rPr>
          <w:rFonts w:ascii="Amiri" w:hAnsi="Amiri" w:eastAsia="Amiri" w:cs="Amiri"/>
          <w:color w:val="111111"/>
          <w:sz w:val="28"/>
          <w:sz w:val="28"/>
          <w:szCs w:val="28"/>
          <w:rtl w:val="true"/>
          <w:lang w:bidi="ar-SA"/>
        </w:rPr>
        <w:t>غُلاَما ما بَلَغْتُ أَوانَ حُلْمِی</w:t>
      </w:r>
    </w:p>
    <w:p>
      <w:pPr>
        <w:pStyle w:val="BookText"/>
        <w:rPr/>
      </w:pPr>
      <w:r>
        <w:rPr>
          <w:rFonts w:ascii="IRNazanin" w:hAnsi="IRNazanin" w:eastAsia="IRNazanin"/>
          <w:color w:val="111111"/>
          <w:sz w:val="28"/>
          <w:sz w:val="28"/>
          <w:szCs w:val="28"/>
          <w:rtl w:val="true"/>
          <w:lang w:bidi="fa-IR"/>
        </w:rPr>
        <w:t>پیشی گرفتم به اسلام زمانی‌که پسر بچه‌ای بودم و هنوز به سن بلوغ نرسیده بودم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مردان به رسول خدا صلی الله علیه و آله وسلم  ایمان آورد، علی بن ابی‌طالب علیه السلام  و از زنان، خدیجه سلام الله علیها  بود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96" w:name="__RefHeading___Toc1203215_2035185390"/>
      <w:bookmarkStart w:id="197" w:name="_Toc75"/>
      <w:bookmarkEnd w:id="196"/>
      <w:r>
        <w:rPr>
          <w:rtl w:val="true"/>
        </w:rPr>
        <w:t>نماز پیامبر صلی الله علیه و آله وسلم  در کعبه</w:t>
      </w:r>
      <w:bookmarkEnd w:id="1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دوم از نزول وحی بر رسول الله صلی الله علیه و آله وسلم  آن حضرت به کعبه رفت و</w:t>
      </w:r>
    </w:p>
    <w:p>
      <w:pPr>
        <w:pStyle w:val="BookText"/>
        <w:rPr/>
      </w:pPr>
      <w:r>
        <w:rPr>
          <w:rFonts w:ascii="IRNazanin" w:hAnsi="IRNazanin" w:eastAsia="IRNazanin"/>
          <w:color w:val="111111"/>
          <w:sz w:val="28"/>
          <w:sz w:val="28"/>
          <w:szCs w:val="28"/>
          <w:rtl w:val="true"/>
          <w:lang w:bidi="fa-IR"/>
        </w:rPr>
        <w:t>نماز را در آنجا ادا کرد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پیامبر صلی الله علیه و آله وسلم  نماز را قبل از بعثت آموخته و به جای می‌آورده و به وصی و دروازه شهر علمش امیرالمؤمنین علیه السلام  و به همسرش سرور زنان خدیجه سلام الله علیها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و امام علی علیهم السلام  در نمازشان به پیامبر صلی الله علیه و آله وسلم  اقتدا کردند و آن نماز اولین نمازی بود که در کعبه مقدسه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کعبه حضور داشتند، شگفت زده شده و از نمازی که کسی تا آن زمان آن را انجام نداده بود، متعجب شدند به طوری که گفتگوی متداول روز در مکه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کندی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شدم تا برای خانواده‌ام عطر بخرم، به عباس‌بن عبدالمطلب تاجر رو آوردم، من نزد او بودم، خورشید طلوع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اطراف نگاه می‌کردم که جوانی آمد، نگاهش را به آسمان افکند و سپس به سوی کعبه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پسری آمد و در سمت راست او ایستاد و لحظه‌ای بعد خانمی آمد و پشت سر آنان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کرد آنان هم رکوع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 آنان هم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است، آیا این جوان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محمد‌بن عبدالله‌بن عبدالمطلب،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w:t>
      </w:r>
      <w:bookmarkStart w:id="198" w:name="pg4720_24892"/>
    </w:p>
    <w:p>
      <w:pPr>
        <w:pStyle w:val="BookText"/>
        <w:rPr/>
      </w:pPr>
      <w:bookmarkEnd w:id="198"/>
      <w:r>
        <w:rPr>
          <w:rFonts w:ascii="IRNazanin" w:hAnsi="IRNazanin" w:eastAsia="IRNazanin"/>
          <w:color w:val="111111"/>
          <w:sz w:val="28"/>
          <w:sz w:val="28"/>
          <w:szCs w:val="28"/>
          <w:rtl w:val="true"/>
          <w:lang w:bidi="fa-IR"/>
        </w:rPr>
        <w:t>آن زن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خدیجه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اسد‌بن عبدالعزّی، سرور زنان قریش و همسر پسر برادرم است و آن نوجوان نیز علی‌بن ابی‌طالب فرزند دیگر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من گمان می‌کند پروردگار او که پروردگار آسمان و زمین است، او را به این دین دستور داده است و من احدی را در روی زمین بر این دین غیر از این سه نفر نمی‌شناسم</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99" w:name="__RefHeading___Toc1203217_2035185390"/>
      <w:bookmarkStart w:id="200" w:name="_Toc76"/>
      <w:bookmarkEnd w:id="199"/>
      <w:r>
        <w:rPr>
          <w:rtl w:val="true"/>
        </w:rPr>
        <w:t>طواف کعبه توسط پیامبر</w:t>
      </w:r>
      <w:r>
        <w:rPr>
          <w:rtl w:val="true"/>
        </w:rPr>
        <w:t>(</w:t>
      </w:r>
      <w:r>
        <w:rPr>
          <w:rtl w:val="true"/>
        </w:rPr>
        <w:t>ص</w:t>
      </w:r>
      <w:r>
        <w:rPr>
          <w:rtl w:val="true"/>
        </w:rPr>
        <w:t>)</w:t>
      </w:r>
      <w:bookmarkEnd w:id="20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به کعبه مقدسه طواف کرد و حضرت امام امیرالمؤمنین علیه السلام  و همسر او سرور زنان خدیجه همراه او بودند و آن نخستین طواف اسلامی بود که در کعبه مشرفه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مسعود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کار رسول الله صلی الله علیه و آله وسلم  دانستم، زمانی بود که با عمویم به مکه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عباس بن عبدالمطلب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زمزم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رو آورد سفید رنگ که سرخی بر آن غلبه کرده با موهای فری که تا بناگوش او رسیده بود، با بینی کشیده، دندان‌هایی برّاق، با چشمان سیاه و بزرگ و با محاسنی پرپشت و ساق‌هایی باریک، دارای دو لباس سفید، مانند ماه شب چهارده از درب صفا وارد شد، در طرف راست او پسر زیبارویی که به سن بلوغ نرسیده بود، راه می‌رفت و پشت سر آنان بانویی بود که محاسن خود را پوشانده</w:t>
      </w:r>
      <w:bookmarkStart w:id="201" w:name="pg4720_24893"/>
    </w:p>
    <w:p>
      <w:pPr>
        <w:pStyle w:val="BookText"/>
        <w:rPr/>
      </w:pPr>
      <w:bookmarkEnd w:id="201"/>
      <w:r>
        <w:rPr>
          <w:rFonts w:ascii="IRNazanin" w:hAnsi="IRNazanin" w:eastAsia="IRNazanin"/>
          <w:color w:val="111111"/>
          <w:sz w:val="28"/>
          <w:sz w:val="28"/>
          <w:szCs w:val="28"/>
          <w:rtl w:val="true"/>
          <w:lang w:bidi="fa-IR"/>
        </w:rPr>
        <w:t>بود تا این‌که قصد حجر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استلام نمود، سپس آن پسر استلام کرد و بعد آن بانو و سپس هر سه با هم هفت بار خانه را طواف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در بین شما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آمدی شده است؟</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من محمد است و آن پسر، علی‌بن ابی‌طالب و آن زن، خدیجه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به سخن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سه نفر در روی زمین کسی را نمی‌شناسیم که خدا را به این دین عبادت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بخشی از فضایل امام امیرالمؤمنین علیه السلام  و حضرت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نخستین کسانی بودند که کعبه مقدسه را به طواف اسلام، طواف کردند</w:t>
      </w:r>
      <w:r>
        <w:rPr>
          <w:rFonts w:eastAsia="IRNazanin" w:cs="IRNazanin"/>
          <w:color w:val="111111"/>
          <w:sz w:val="28"/>
          <w:szCs w:val="28"/>
          <w:rtl w:val="true"/>
          <w:lang w:bidi="fa-IR"/>
        </w:rPr>
        <w:t>.</w:t>
      </w:r>
    </w:p>
    <w:p>
      <w:pPr>
        <w:pStyle w:val="Heading3"/>
        <w:numPr>
          <w:ilvl w:val="2"/>
          <w:numId w:val="1"/>
        </w:numPr>
        <w:rPr/>
      </w:pPr>
      <w:bookmarkStart w:id="202" w:name="__RefHeading___Toc1203219_2035185390"/>
      <w:bookmarkStart w:id="203" w:name="_Toc77"/>
      <w:bookmarkEnd w:id="202"/>
      <w:r>
        <w:rPr>
          <w:rtl w:val="true"/>
        </w:rPr>
        <w:t>دعوت پنهانی به اسلام</w:t>
      </w:r>
      <w:bookmarkEnd w:id="203"/>
    </w:p>
    <w:p>
      <w:pPr>
        <w:pStyle w:val="BookText"/>
        <w:rPr/>
      </w:pPr>
      <w:r>
        <w:rPr>
          <w:rFonts w:ascii="IRNazanin" w:hAnsi="IRNazanin" w:eastAsia="IRNazanin"/>
          <w:color w:val="111111"/>
          <w:sz w:val="28"/>
          <w:sz w:val="28"/>
          <w:szCs w:val="28"/>
          <w:rtl w:val="true"/>
          <w:lang w:bidi="fa-IR"/>
        </w:rPr>
        <w:t>دعوت پیامبر صلی الله علیه و آله وسلم  به اسلام بیشتر محرمانه و مخفیانه بود؛ زیرا نیرویی که او را حمایت کند یا پشتیبان قوی که به آن پناه ببرد، به جز عمویش ابوطالب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پیامبر صلی الله علیه و آله وسلم  در آن زندگی می‌کرد، غرق در نادانی و پرستش 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آشکار به پرستش خدای متعال در آن زمان، مقابله با خشونت و سرسختی و زور بود که پیامبر صلی الله علیه و آله وسلم  توان رویارویی با آن را نداشت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پیامبر صلی الله علیه و آله وسلم  فقط به دعوت به ترک بت‌ها و ایمان به خدای</w:t>
      </w:r>
    </w:p>
    <w:p>
      <w:pPr>
        <w:pStyle w:val="BookText"/>
        <w:rPr/>
      </w:pPr>
      <w:r>
        <w:rPr>
          <w:rFonts w:ascii="IRNazanin" w:hAnsi="IRNazanin" w:eastAsia="IRNazanin"/>
          <w:color w:val="111111"/>
          <w:sz w:val="28"/>
          <w:sz w:val="28"/>
          <w:szCs w:val="28"/>
          <w:rtl w:val="true"/>
          <w:lang w:bidi="fa-IR"/>
        </w:rPr>
        <w:t>متعال که شریکی ندارد، اکتفا کرد و به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لا إِلهَ إِلّا اللهُ تُفْلِحوا</w:t>
      </w:r>
      <w:r>
        <w:rPr>
          <w:rFonts w:ascii="IRNazanin" w:hAnsi="IRNazanin" w:eastAsia="IRNazanin"/>
          <w:color w:val="111111"/>
          <w:sz w:val="28"/>
          <w:sz w:val="28"/>
          <w:szCs w:val="28"/>
          <w:rtl w:val="true"/>
          <w:lang w:bidi="fa-IR"/>
        </w:rPr>
        <w:t>؛ بگوئید خدایی جز خدای یگانه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خدای متعال، روح اسلام و گوهر تفکر و آگاهی است و آنچه غیر از آن است، باطل است و باید آن را کنار زد و زمین را از وجود آن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ایستادگی در برابر قریشیان و بازداشتن آنها از پرسش بت‌ها کار بسیار سختی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قریشیان به بت‌ها به اندازه‌ای بود که آنها از پیامبر صلی الله علیه و آله وسلم  درخواست کردند یک سال او بت‌ها را پرستش کند و سال دیگر آنان خدا را پرستش نمایند که این سوره بر پیامبر صلی الله علیه و آله وسلم  نازل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Fonts w:ascii="IRNazanin" w:hAnsi="IRNazanin" w:eastAsia="IRNazanin"/>
          <w:color w:val="111111"/>
          <w:sz w:val="28"/>
          <w:sz w:val="28"/>
          <w:szCs w:val="28"/>
          <w:rtl w:val="true"/>
          <w:lang w:bidi="fa-IR"/>
        </w:rPr>
        <w:t>؛ بگو ای کافران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شما که من بت‌هایتان را بپرستم تا شما هم خدای مرا بپرستید هرگز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آنچه را می‌پرستید، خواهم پرستید و نه شما پرستنده کسی هستید که من او را می‌پرستم و نه من پرستنده چیزی هستم که شما آن‌را می‌پرستید و نه شما پرستنده کسی هستید که من او را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خودتان و دین من هم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از پیامبر صلی الله علیه و آله وسلم  خواستند که خدا را برایشان توصیف کند که آیا از طلا است یا از مس یا از آهن یا از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عقل پست و جهل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آنان را به خدای متعال دعوت کرد و ام‌المؤمنین خدیجه سرور زنان و علی علیه السلام  به او کمک کردند و ابوطالب از او</w:t>
      </w:r>
    </w:p>
    <w:p>
      <w:pPr>
        <w:pStyle w:val="BookText"/>
        <w:rPr/>
      </w:pPr>
      <w:r>
        <w:rPr>
          <w:rFonts w:ascii="IRNazanin" w:hAnsi="IRNazanin" w:eastAsia="IRNazanin"/>
          <w:color w:val="111111"/>
          <w:sz w:val="28"/>
          <w:sz w:val="28"/>
          <w:szCs w:val="28"/>
          <w:rtl w:val="true"/>
          <w:lang w:bidi="fa-IR"/>
        </w:rPr>
        <w:t>حمایت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بیچارگان از بردگان و غلامان و زنان و بعضی صاحبان افکار اصیل و افهام ماهر به اسلام گرویدند؛ مانند جعفر طیار و عماربن یاسر و ابی‌ذر و سلمان فارسی و دیگران، لکن نیروی بازدارنده‌ای که آنان را از دشمنی و خشونت قریش حمایت کند، تشکیل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یقین داشت که سرانجام اسلام پیروز می‌شود و آثار جاهلیت را درهم می‌پیچد و بت و بت خانه را دفن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آن‌جایی که شب می‌رسد و خدا خانه‌ای از گل و مو را رهانمی‌کند مگر این‌که این دین در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آن عزیز می‌شوند و عده‌ای به آن ذلیل می‌گردند و خدا کفار را با آن ذلیل می‌کند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ارزش‌های بلند و اصول اصلی که پیامبر صلی الله علیه و آله وسلم  اعلان کرد، فردها را آزاد کرد و شکست را به افکار جاهلی وارد نمود و آن‌را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در نهج البرده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شَریعةٌ لَکَ فَجَّرْتَ الْعُقولَ بِها</w:t>
      </w:r>
    </w:p>
    <w:p>
      <w:pPr>
        <w:pStyle w:val="BookText"/>
        <w:rPr/>
      </w:pPr>
      <w:r>
        <w:rPr>
          <w:rFonts w:ascii="Amiri" w:hAnsi="Amiri" w:eastAsia="Amiri" w:cs="Amiri"/>
          <w:color w:val="111111"/>
          <w:sz w:val="28"/>
          <w:sz w:val="28"/>
          <w:szCs w:val="28"/>
          <w:rtl w:val="true"/>
          <w:lang w:bidi="ar-SA"/>
        </w:rPr>
        <w:t>عَنْ زاخِرٍ بصُنوفِ الْعِلْم مُرْتَطِمِ</w:t>
      </w:r>
    </w:p>
    <w:p>
      <w:pPr>
        <w:pStyle w:val="BookText"/>
        <w:rPr/>
      </w:pPr>
      <w:r>
        <w:rPr>
          <w:rFonts w:ascii="Amiri" w:hAnsi="Amiri" w:eastAsia="Amiri" w:cs="Amiri"/>
          <w:color w:val="111111"/>
          <w:sz w:val="28"/>
          <w:sz w:val="28"/>
          <w:szCs w:val="28"/>
          <w:rtl w:val="true"/>
          <w:lang w:bidi="ar-SA"/>
        </w:rPr>
        <w:t>یَلوحُ سَنا التَّوحیدِ جَوهَرها</w:t>
      </w:r>
    </w:p>
    <w:p>
      <w:pPr>
        <w:pStyle w:val="BookText"/>
        <w:rPr/>
      </w:pPr>
      <w:r>
        <w:rPr>
          <w:rFonts w:ascii="Amiri" w:hAnsi="Amiri" w:eastAsia="Amiri" w:cs="Amiri"/>
          <w:color w:val="111111"/>
          <w:sz w:val="28"/>
          <w:sz w:val="28"/>
          <w:szCs w:val="28"/>
          <w:rtl w:val="true"/>
          <w:lang w:bidi="ar-SA"/>
        </w:rPr>
        <w:t>کالحُلْی لِلسَّیْفِ أوْ کَالوَشْی لِلْعَلَمِ</w:t>
      </w:r>
    </w:p>
    <w:p>
      <w:pPr>
        <w:pStyle w:val="BookText"/>
        <w:rPr/>
      </w:pPr>
      <w:r>
        <w:rPr>
          <w:rFonts w:ascii="IRNazanin" w:hAnsi="IRNazanin" w:eastAsia="IRNazanin"/>
          <w:color w:val="111111"/>
          <w:sz w:val="28"/>
          <w:sz w:val="28"/>
          <w:szCs w:val="28"/>
          <w:rtl w:val="true"/>
          <w:lang w:bidi="fa-IR"/>
        </w:rPr>
        <w:t>شریعت و قانونی آوردی که با آن خردها را به دانش‌های مختلف و سرشار شکوفا کردی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یگانه‌پرستی چون گوهر و زیور شمشیر یا چون نقش و نگار پرچم است</w:t>
      </w:r>
      <w:r>
        <w:rPr>
          <w:rFonts w:eastAsia="IRNazanin" w:cs="IRNazanin"/>
          <w:color w:val="111111"/>
          <w:sz w:val="28"/>
          <w:szCs w:val="28"/>
          <w:rtl w:val="true"/>
          <w:lang w:bidi="fa-IR"/>
        </w:rPr>
        <w:t>.</w:t>
      </w:r>
      <w:bookmarkStart w:id="204" w:name="pg4720_24896"/>
    </w:p>
    <w:p>
      <w:pPr>
        <w:pStyle w:val="BookText"/>
        <w:rPr/>
      </w:pPr>
      <w:bookmarkEnd w:id="204"/>
      <w:r>
        <w:rPr>
          <w:rFonts w:ascii="IRNazanin" w:hAnsi="IRNazanin" w:eastAsia="IRNazanin"/>
          <w:color w:val="111111"/>
          <w:sz w:val="28"/>
          <w:sz w:val="28"/>
          <w:szCs w:val="28"/>
          <w:rtl w:val="true"/>
          <w:lang w:bidi="fa-IR"/>
        </w:rPr>
        <w:t>شوقی در شریعه اسلام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السَّبیلِ یُساس العالَمونَ بِها</w:t>
      </w:r>
    </w:p>
    <w:p>
      <w:pPr>
        <w:pStyle w:val="BookText"/>
        <w:rPr/>
      </w:pPr>
      <w:r>
        <w:rPr>
          <w:rFonts w:ascii="Amiri" w:hAnsi="Amiri" w:eastAsia="Amiri" w:cs="Amiri"/>
          <w:color w:val="111111"/>
          <w:sz w:val="28"/>
          <w:sz w:val="28"/>
          <w:szCs w:val="28"/>
          <w:rtl w:val="true"/>
          <w:lang w:bidi="ar-SA"/>
        </w:rPr>
        <w:t>تَکفَّلَتْ بِشَبابِ الدَّهْرِ وَ الْهَرَمِ</w:t>
      </w:r>
    </w:p>
    <w:p>
      <w:pPr>
        <w:pStyle w:val="BookText"/>
        <w:rPr/>
      </w:pPr>
      <w:r>
        <w:rPr>
          <w:rFonts w:ascii="Amiri" w:hAnsi="Amiri" w:eastAsia="Amiri" w:cs="Amiri"/>
          <w:color w:val="111111"/>
          <w:sz w:val="28"/>
          <w:sz w:val="28"/>
          <w:szCs w:val="28"/>
          <w:rtl w:val="true"/>
          <w:lang w:bidi="ar-SA"/>
        </w:rPr>
        <w:t>یَجری الزَّمانُ و أَحکامُ الزَّمانِ عَلی</w:t>
      </w:r>
    </w:p>
    <w:p>
      <w:pPr>
        <w:pStyle w:val="BookText"/>
        <w:rPr/>
      </w:pPr>
      <w:r>
        <w:rPr>
          <w:rFonts w:ascii="Amiri" w:hAnsi="Amiri" w:eastAsia="Amiri" w:cs="Amiri"/>
          <w:color w:val="111111"/>
          <w:sz w:val="28"/>
          <w:sz w:val="28"/>
          <w:szCs w:val="28"/>
          <w:rtl w:val="true"/>
          <w:lang w:bidi="ar-SA"/>
        </w:rPr>
        <w:t>حُکْمٍ لَها نافُذٍ فی الخَلْقِ مُرْتَسِمِ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جهانیان به واسطه نور راه خدا اداره می‌شوند چرا که شریعت اسلام پیر و جوان روزگار را سرپرستی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می‌گذرد و قانون روزگار بر اساس شریعت اسلام برای اجرای آن میان مردم نافذ و روشن است و رسالت اسلام تنها پناه برای اصلاح انسان و حاکمیت نیک در همه جای زمین باقی می‌ماند</w:t>
      </w:r>
      <w:r>
        <w:rPr>
          <w:rFonts w:eastAsia="IRNazanin" w:cs="IRNazanin"/>
          <w:color w:val="111111"/>
          <w:sz w:val="28"/>
          <w:szCs w:val="28"/>
          <w:rtl w:val="true"/>
          <w:lang w:bidi="fa-IR"/>
        </w:rPr>
        <w:t>.</w:t>
      </w:r>
    </w:p>
    <w:p>
      <w:pPr>
        <w:pStyle w:val="Heading3"/>
        <w:numPr>
          <w:ilvl w:val="2"/>
          <w:numId w:val="1"/>
        </w:numPr>
        <w:rPr/>
      </w:pPr>
      <w:bookmarkStart w:id="205" w:name="__RefHeading___Toc1203221_2035185390"/>
      <w:bookmarkStart w:id="206" w:name="_Toc78"/>
      <w:bookmarkEnd w:id="205"/>
      <w:r>
        <w:rPr>
          <w:rtl w:val="true"/>
        </w:rPr>
        <w:t>دعوت آشکار</w:t>
      </w:r>
      <w:bookmarkEnd w:id="206"/>
    </w:p>
    <w:p>
      <w:pPr>
        <w:pStyle w:val="BookText"/>
        <w:rPr/>
      </w:pPr>
      <w:r>
        <w:rPr>
          <w:rFonts w:ascii="IRNazanin" w:hAnsi="IRNazanin" w:eastAsia="IRNazanin"/>
          <w:color w:val="111111"/>
          <w:sz w:val="28"/>
          <w:sz w:val="28"/>
          <w:szCs w:val="28"/>
          <w:rtl w:val="true"/>
          <w:lang w:bidi="fa-IR"/>
        </w:rPr>
        <w:t>جبرئیل از آسمان بر پیامبر صلی الله علیه و آله وسلم  فرود آمد و دستور داد دعوت به اسلام را ظاهر و از خویشاوندان نزدیک خویش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أَنذِرْ عَشِیرَتَکَ الْأَقْرَبِینَ</w:t>
      </w:r>
      <w:r>
        <w:rPr>
          <w:rFonts w:ascii="IRNazanin" w:hAnsi="IRNazanin" w:eastAsia="IRNazanin"/>
          <w:color w:val="111111"/>
          <w:sz w:val="28"/>
          <w:sz w:val="28"/>
          <w:szCs w:val="28"/>
          <w:rtl w:val="true"/>
          <w:lang w:bidi="fa-IR"/>
        </w:rPr>
        <w:t>؛ خویشاوندان نزدیکت را هشدار ده</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این پیام را با استقبال گرم پذیرفت و به علی علیه السلام  دستور داد بنی‌هاشم و غیر بنی‌هاشم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به خدیجه ام‌المؤمنین دستور داد که طعامی برای آنان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طعام آماده کرد، دعوت‌شدگان تعدادشان چهل نفر بود و در بین آنان ابوطالب و حمزه و عباس و ابولهب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طعام را که کم بود،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بخورید؛ همه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خواست با آنان تکلم کند که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سحری چون سحر</w:t>
      </w:r>
    </w:p>
    <w:p>
      <w:pPr>
        <w:pStyle w:val="BookText"/>
        <w:rPr/>
      </w:pPr>
      <w:r>
        <w:rPr>
          <w:rFonts w:ascii="IRNazanin" w:hAnsi="IRNazanin" w:eastAsia="IRNazanin"/>
          <w:color w:val="111111"/>
          <w:sz w:val="28"/>
          <w:sz w:val="28"/>
          <w:szCs w:val="28"/>
          <w:rtl w:val="true"/>
          <w:lang w:bidi="fa-IR"/>
        </w:rPr>
        <w:t>امروز ندیدیم و بلافاصله خارج شد، مردم متفرق شدند در حالی که پیامبر را به استهزاء گرفته بودند و پیامبر صلی الله علیه و آله وسلم  نتوانست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پیامبر صلی الله علیه و آله وسلم  آنان را برای خوردن طعامی که حضرت خدیجه ام‌المؤمنین آماده کرده بود،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خوردند و پیامبر صلی الله علیه و آله وسلم  به عنوان خطیب در بین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نمی‌شناسم جوانی در عرب برای قومش بهتر از آن چیزی که من برای شما آورده‌ام،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w:t>
      </w:r>
    </w:p>
    <w:p>
      <w:pPr>
        <w:pStyle w:val="BookText"/>
        <w:rPr/>
      </w:pPr>
      <w:r>
        <w:rPr>
          <w:rFonts w:ascii="IRNazanin" w:hAnsi="IRNazanin" w:eastAsia="IRNazanin"/>
          <w:color w:val="111111"/>
          <w:sz w:val="28"/>
          <w:sz w:val="28"/>
          <w:szCs w:val="28"/>
          <w:rtl w:val="true"/>
          <w:lang w:bidi="fa-IR"/>
        </w:rPr>
        <w:t>خیر دنیا و آخرت را آورده‌ام و خدای متعال به من امر کرده که شما را به سوی او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شما در این امر مرا کمک می‌کند تا این‌که برادر من و وصی من و خلیفه‌ی من در بین شما باشد؟</w:t>
      </w:r>
    </w:p>
    <w:p>
      <w:pPr>
        <w:pStyle w:val="BookText"/>
        <w:rPr/>
      </w:pPr>
      <w:r>
        <w:rPr>
          <w:rFonts w:ascii="IRNazanin" w:hAnsi="IRNazanin" w:eastAsia="IRNazanin"/>
          <w:color w:val="111111"/>
          <w:sz w:val="28"/>
          <w:sz w:val="28"/>
          <w:szCs w:val="28"/>
          <w:rtl w:val="true"/>
          <w:lang w:bidi="fa-IR"/>
        </w:rPr>
        <w:t>تمام حضار ساکت شدند و کسی جواب او را نداد؛ اما امام امیرالمؤمنین علیه السلام  با شجاعتی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تو در این امر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دستش را بر سر کتف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و وصی من و خلیفه‌ی من در بین شما است؛ از او بشنوید 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صدای آن وحشیان به تمسخر و استهزاء بلند شد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از پسرت بشنوی و اطاعت کنی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پیامبر صلی الله علیه و آله وسلم  دعوت به توحید را با دعوت به خلافت و وزارت و وصایت بعد از خود را قرینه یکدیگر قرار داد و امام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از آن روز خلافت و وصایت بعد از پیامبر صلی الله علیه و آله وسلم  را به عهده گرفت</w:t>
      </w:r>
      <w:r>
        <w:rPr>
          <w:rFonts w:eastAsia="IRNazanin" w:cs="IRNazanin"/>
          <w:color w:val="111111"/>
          <w:sz w:val="28"/>
          <w:szCs w:val="28"/>
          <w:rtl w:val="true"/>
          <w:lang w:bidi="fa-IR"/>
        </w:rPr>
        <w:t>.</w:t>
      </w:r>
      <w:bookmarkStart w:id="207" w:name="pg4720_24898"/>
    </w:p>
    <w:p>
      <w:pPr>
        <w:pStyle w:val="Heading3"/>
        <w:numPr>
          <w:ilvl w:val="2"/>
          <w:numId w:val="1"/>
        </w:numPr>
        <w:rPr/>
      </w:pPr>
      <w:bookmarkStart w:id="208" w:name="__RefHeading___Toc1203223_2035185390"/>
      <w:bookmarkStart w:id="209" w:name="_Toc79"/>
      <w:bookmarkEnd w:id="207"/>
      <w:bookmarkEnd w:id="208"/>
      <w:r>
        <w:rPr>
          <w:rtl w:val="true"/>
        </w:rPr>
        <w:t>ترس قریش</w:t>
      </w:r>
      <w:bookmarkEnd w:id="209"/>
    </w:p>
    <w:p>
      <w:pPr>
        <w:pStyle w:val="BookText"/>
        <w:rPr/>
      </w:pPr>
      <w:r>
        <w:rPr>
          <w:rFonts w:ascii="IRNazanin" w:hAnsi="IRNazanin" w:eastAsia="IRNazanin"/>
          <w:color w:val="111111"/>
          <w:sz w:val="28"/>
          <w:sz w:val="28"/>
          <w:szCs w:val="28"/>
          <w:rtl w:val="true"/>
          <w:lang w:bidi="fa-IR"/>
        </w:rPr>
        <w:t>هنگامی که دعوت پیامبر صلی الله علیه و آله وسلم  از جانب خویشاوندانش و اعلان آن به پیامبری در بین قریشیان پخش شد، سخت وحشت کردند و بر معتقدات و آداب و رسوم خود ترسیدند و تنفر و بیزاری در خانه‌هایشان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اسلام در عده‌ای از فرزندان و زنان و بردگان از غلامان و بیچارگان در شهرشان مانند عمار و یاسر و سمیه و افراد دیگر پیدا شد و با پدران و برادرانشان سخت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مسلمان از پدر مشرکش متنفر بود و زن مسلمان، اطاعت شوهرش را چون مسلمان نشده بود، ترک کرد؛ اما پیامبر صلی الله علیه و آله وسلم  برای بردگان و بیچارگان، فضای تازه‌ای از آزادی و عزت و بزرگواری باز کرد و به آنان بشارت داد که به زودی سرور جباران قریش گردیده و آنان برده شما خواهندشد</w:t>
      </w:r>
      <w:r>
        <w:rPr>
          <w:rFonts w:eastAsia="IRNazanin" w:cs="IRNazanin"/>
          <w:color w:val="111111"/>
          <w:sz w:val="28"/>
          <w:szCs w:val="28"/>
          <w:rtl w:val="true"/>
          <w:lang w:bidi="fa-IR"/>
        </w:rPr>
        <w:t>.</w:t>
      </w:r>
    </w:p>
    <w:p>
      <w:pPr>
        <w:pStyle w:val="Heading3"/>
        <w:numPr>
          <w:ilvl w:val="2"/>
          <w:numId w:val="1"/>
        </w:numPr>
        <w:rPr/>
      </w:pPr>
      <w:bookmarkStart w:id="210" w:name="__RefHeading___Toc1203225_2035185390"/>
      <w:bookmarkStart w:id="211" w:name="_Toc80"/>
      <w:bookmarkEnd w:id="210"/>
      <w:r>
        <w:rPr>
          <w:rtl w:val="true"/>
        </w:rPr>
        <w:t>اقدامات سخت</w:t>
      </w:r>
      <w:bookmarkEnd w:id="211"/>
    </w:p>
    <w:p>
      <w:pPr>
        <w:pStyle w:val="Heading4"/>
        <w:numPr>
          <w:ilvl w:val="3"/>
          <w:numId w:val="1"/>
        </w:numPr>
        <w:rPr/>
      </w:pPr>
      <w:bookmarkStart w:id="212" w:name="__RefHeading___Toc1203227_2035185390"/>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قریش سخت‌ترین اقدامات و بیشترین ستم‌ها را بر ضد پیامبر صلی الله علیه و آله وسلم  و کسانی که به او گرویده بودند، به کار گرفت؛ ام‌المؤمنین خدیجه رنج بسیار کشید؛ قریشیان از او بیزاری جستند و زنانشان از او دوری کردند و به او 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به بدترین شکل به مقابله با پیامبر صلی الله علیه و آله وسلم  برخاستند که از آن جمله می‌توان به موارد ذیل اشاره کرد</w:t>
      </w:r>
      <w:r>
        <w:rPr>
          <w:rFonts w:eastAsia="IRNazanin" w:cs="IRNazanin"/>
          <w:color w:val="111111"/>
          <w:sz w:val="28"/>
          <w:szCs w:val="28"/>
          <w:rtl w:val="true"/>
          <w:lang w:bidi="fa-IR"/>
        </w:rPr>
        <w:t>:</w:t>
      </w:r>
    </w:p>
    <w:p>
      <w:pPr>
        <w:pStyle w:val="Heading4"/>
        <w:numPr>
          <w:ilvl w:val="3"/>
          <w:numId w:val="1"/>
        </w:numPr>
        <w:rPr/>
      </w:pPr>
      <w:bookmarkStart w:id="214" w:name="__RefHeading___Toc1203229_2035185390"/>
      <w:bookmarkStart w:id="215" w:name="_Toc82"/>
      <w:bookmarkEnd w:id="214"/>
      <w:r>
        <w:rPr/>
        <w:t>1</w:t>
      </w:r>
      <w:r>
        <w:rPr>
          <w:rtl w:val="true"/>
        </w:rPr>
        <w:t xml:space="preserve">- </w:t>
      </w:r>
      <w:r>
        <w:rPr>
          <w:rtl w:val="true"/>
        </w:rPr>
        <w:t>وادار کردن کودکان به اذیت آن حضرت صلی الله علیه و آله وسلم</w:t>
      </w:r>
      <w:bookmarkEnd w:id="21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قریشیان به کودکانشان دستور می‌دادند پیامبر صلی الله علیه و آله وسلم  را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 او</w:t>
      </w:r>
      <w:bookmarkStart w:id="216" w:name="pg4720_24899"/>
    </w:p>
    <w:p>
      <w:pPr>
        <w:pStyle w:val="BookText"/>
        <w:rPr/>
      </w:pPr>
      <w:bookmarkEnd w:id="216"/>
      <w:r>
        <w:rPr>
          <w:rFonts w:ascii="IRNazanin" w:hAnsi="IRNazanin" w:eastAsia="IRNazanin"/>
          <w:color w:val="111111"/>
          <w:sz w:val="28"/>
          <w:sz w:val="28"/>
          <w:szCs w:val="28"/>
          <w:rtl w:val="true"/>
          <w:lang w:bidi="fa-IR"/>
        </w:rPr>
        <w:t>خاک و سنگ می‌ریختند و ام‌المؤمنین خدیجه از او استقبال می‌کرد و جراحات او را مرهم می‌نهاد و لباسش را می‌شست و اقدام و ثبات را در او برمی‌انگیخت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از بازی و آزار کودکان بر او رنج می‌برد امّا با ایشان مدارا می‌کرد وهمواره مردم را به سمت دین الهی فرا می‌خواند</w:t>
      </w:r>
      <w:r>
        <w:rPr>
          <w:rFonts w:eastAsia="IRNazanin" w:cs="IRNazanin"/>
          <w:color w:val="111111"/>
          <w:sz w:val="28"/>
          <w:szCs w:val="28"/>
          <w:rtl w:val="true"/>
          <w:lang w:bidi="fa-IR"/>
        </w:rPr>
        <w:t>.</w:t>
      </w:r>
    </w:p>
    <w:p>
      <w:pPr>
        <w:pStyle w:val="Heading4"/>
        <w:numPr>
          <w:ilvl w:val="3"/>
          <w:numId w:val="1"/>
        </w:numPr>
        <w:rPr/>
      </w:pPr>
      <w:bookmarkStart w:id="217" w:name="__RefHeading___Toc1203231_2035185390"/>
      <w:bookmarkStart w:id="218" w:name="_Toc83"/>
      <w:bookmarkEnd w:id="217"/>
      <w:r>
        <w:rPr/>
        <w:t>2</w:t>
      </w:r>
      <w:r>
        <w:rPr>
          <w:rtl w:val="true"/>
        </w:rPr>
        <w:t xml:space="preserve">- </w:t>
      </w:r>
      <w:r>
        <w:rPr>
          <w:rtl w:val="true"/>
        </w:rPr>
        <w:t>متهم کردن آن حضرت صلی الله علیه و آله وسلم  به جنون</w:t>
      </w:r>
      <w:bookmarkEnd w:id="218"/>
    </w:p>
    <w:p>
      <w:pPr>
        <w:pStyle w:val="BookText"/>
        <w:rPr/>
      </w:pPr>
      <w:r>
        <w:rPr>
          <w:rFonts w:ascii="IRNazanin" w:hAnsi="IRNazanin" w:eastAsia="IRNazanin"/>
          <w:color w:val="111111"/>
          <w:sz w:val="28"/>
          <w:sz w:val="28"/>
          <w:szCs w:val="28"/>
          <w:rtl w:val="true"/>
          <w:lang w:bidi="fa-IR"/>
        </w:rPr>
        <w:t>از اقداماتی که قریش درباره‌ی پیامبر صلی الله علیه و آله وسلم  در پیش گرفت، متهم کردن او به جنون بود و آن به خاطر برگرداندن مردم از او و بازداشتن مردم از شنیدن حدیث او که جذب جان می‌شد و عقل را جلا می‌داد،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جنون متهم می‌کردند در حالی‌که عقل مدبر انسانیت بود و مغز متفکری که تمام امورات انسان را درمان می‌کرد و برای آن راه‌حل‌های قاطع ارائه می‌داد و آیه‌ی کریمه درباره‌ی آن وحشیان نازل شد که قول خدای متعال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ذِکْرٌ لِلْعَالَمِینَ</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همانا کسانی که کافر شدند، وقتی که قرآن را شنیدند، نزدیک بود تو را با چشمان خود از جای برکنند و آنان می‌گویند او دیوانه است و حال آن‌که قرآن جز تذکری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ناکام ماندند و دعوت مبارک آن حضرت چون نور، ملل عالم و امت‌های زمین را فراگرفت و آن، عقل را شفاف و هدایت می‌کند</w:t>
      </w:r>
      <w:r>
        <w:rPr>
          <w:rFonts w:eastAsia="IRNazanin" w:cs="IRNazanin"/>
          <w:color w:val="111111"/>
          <w:sz w:val="28"/>
          <w:szCs w:val="28"/>
          <w:rtl w:val="true"/>
          <w:lang w:bidi="fa-IR"/>
        </w:rPr>
        <w:t>.</w:t>
      </w:r>
      <w:bookmarkStart w:id="219" w:name="pg4720_24900"/>
    </w:p>
    <w:p>
      <w:pPr>
        <w:pStyle w:val="Heading4"/>
        <w:numPr>
          <w:ilvl w:val="3"/>
          <w:numId w:val="1"/>
        </w:numPr>
        <w:rPr/>
      </w:pPr>
      <w:bookmarkStart w:id="220" w:name="__RefHeading___Toc1203233_2035185390"/>
      <w:bookmarkStart w:id="221" w:name="_Toc84"/>
      <w:bookmarkEnd w:id="219"/>
      <w:bookmarkEnd w:id="220"/>
      <w:r>
        <w:rPr/>
        <w:t>3</w:t>
      </w:r>
      <w:r>
        <w:rPr>
          <w:rtl w:val="true"/>
        </w:rPr>
        <w:t xml:space="preserve">- </w:t>
      </w:r>
      <w:r>
        <w:rPr>
          <w:rtl w:val="true"/>
        </w:rPr>
        <w:t>تمسخر آن حضرت</w:t>
      </w:r>
      <w:r>
        <w:rPr>
          <w:rtl w:val="true"/>
        </w:rPr>
        <w:t>(</w:t>
      </w:r>
      <w:r>
        <w:rPr>
          <w:rtl w:val="true"/>
        </w:rPr>
        <w:t>ص</w:t>
      </w:r>
      <w:r>
        <w:rPr>
          <w:rtl w:val="true"/>
        </w:rPr>
        <w:t>)</w:t>
      </w:r>
      <w:bookmarkEnd w:id="221"/>
    </w:p>
    <w:p>
      <w:pPr>
        <w:pStyle w:val="Heading5"/>
        <w:numPr>
          <w:ilvl w:val="4"/>
          <w:numId w:val="1"/>
        </w:numPr>
        <w:rPr/>
      </w:pPr>
      <w:bookmarkStart w:id="222" w:name="__RefHeading___Toc1203235_2035185390"/>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رمز کفر و گمراهی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مسخره کردن پیامبر صلی الله علیه و آله وسلم  روی آورده،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آسمان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اشاره می‌کردند و با استهزاء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عبدالمطلب از آسمان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قبل از آن بود که از خدایان آنان عیب بگیرد و گرایش‌های آنان را مسخره کند و چون پرستش بت‌های آنان را رد کرد، بر دشمنی او اجتماع کردند</w:t>
      </w:r>
      <w:r>
        <w:rPr>
          <w:rFonts w:eastAsia="IRNazanin" w:cs="IRNazanin"/>
          <w:color w:val="111111"/>
          <w:sz w:val="28"/>
          <w:szCs w:val="28"/>
          <w:rtl w:val="true"/>
          <w:lang w:bidi="fa-IR"/>
        </w:rPr>
        <w:t>.</w:t>
      </w:r>
    </w:p>
    <w:p>
      <w:pPr>
        <w:pStyle w:val="Heading5"/>
        <w:numPr>
          <w:ilvl w:val="4"/>
          <w:numId w:val="1"/>
        </w:numPr>
        <w:rPr/>
      </w:pPr>
      <w:bookmarkStart w:id="224" w:name="__RefHeading___Toc1203237_2035185390"/>
      <w:bookmarkStart w:id="225" w:name="_Toc86"/>
      <w:bookmarkEnd w:id="224"/>
      <w:r>
        <w:rPr>
          <w:rtl w:val="true"/>
        </w:rPr>
        <w:t>مسخره‌کنندگان پیامبر صلی الله علیه و آله وسلم</w:t>
      </w:r>
      <w:bookmarkEnd w:id="225"/>
    </w:p>
    <w:p>
      <w:pPr>
        <w:pStyle w:val="Heading6"/>
        <w:numPr>
          <w:ilvl w:val="5"/>
          <w:numId w:val="1"/>
        </w:numPr>
        <w:rPr/>
      </w:pPr>
      <w:bookmarkStart w:id="226" w:name="__RefHeading___Toc1203239_2035185390"/>
      <w:bookmarkStart w:id="227" w:name="_Toc87"/>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گروهی از مجرمین، پیامبر صلی الله علیه و آله وسلم  را مسخره می‌کردند و پیامبر صلی الله علیه و آله وسلم  از آنان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به مقاومت امر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کَفَیْنَاکَ الْمُسْتَهْزِئِین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ascii="IRNazanin" w:hAnsi="IRNazanin" w:eastAsia="IRNazanin"/>
          <w:color w:val="111111"/>
          <w:sz w:val="28"/>
          <w:sz w:val="28"/>
          <w:szCs w:val="28"/>
          <w:rtl w:val="true"/>
          <w:lang w:bidi="fa-IR"/>
        </w:rPr>
        <w:t>ما شر مسخره‌کنندگان را از تو دور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مورد تمسخر قرار می‌دادند با صدای بلند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برمی‌گرداندند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 این آیه را نازل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ذَکَرْتَ رَبَّکَ فِی الْقُرْآنِ وَحْدَهُ وَلَّوْا عَلَی أَدْبَارِهِمْ نُفُورا</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هنگامی که در قرآن پروردگار خود را به یگانگی یاد کنی، با نفرت پشت کنند</w:t>
      </w:r>
      <w:r>
        <w:rPr>
          <w:rFonts w:eastAsia="IRNazanin" w:cs="IRNazanin"/>
          <w:color w:val="111111"/>
          <w:sz w:val="28"/>
          <w:szCs w:val="28"/>
          <w:rtl w:val="true"/>
          <w:lang w:bidi="fa-IR"/>
        </w:rPr>
        <w:t>.</w:t>
      </w:r>
      <w:bookmarkStart w:id="228" w:name="pg4720_24901"/>
    </w:p>
    <w:p>
      <w:pPr>
        <w:pStyle w:val="BookText"/>
        <w:rPr/>
      </w:pPr>
      <w:bookmarkEnd w:id="228"/>
      <w:r>
        <w:rPr>
          <w:rFonts w:ascii="IRNazanin" w:hAnsi="IRNazanin" w:eastAsia="IRNazanin"/>
          <w:color w:val="111111"/>
          <w:sz w:val="28"/>
          <w:sz w:val="28"/>
          <w:szCs w:val="28"/>
          <w:rtl w:val="true"/>
          <w:lang w:bidi="fa-IR"/>
        </w:rPr>
        <w:t>کسانی که پیامبر را مورد تمسخر قرار می‌دادند، عبارتند از</w:t>
      </w:r>
      <w:r>
        <w:rPr>
          <w:rFonts w:eastAsia="IRNazanin" w:cs="IRNazanin"/>
          <w:color w:val="111111"/>
          <w:sz w:val="28"/>
          <w:szCs w:val="28"/>
          <w:rtl w:val="true"/>
          <w:lang w:bidi="fa-IR"/>
        </w:rPr>
        <w:t>:</w:t>
      </w:r>
    </w:p>
    <w:p>
      <w:pPr>
        <w:pStyle w:val="Heading6"/>
        <w:numPr>
          <w:ilvl w:val="5"/>
          <w:numId w:val="1"/>
        </w:numPr>
        <w:rPr/>
      </w:pPr>
      <w:bookmarkStart w:id="229" w:name="__RefHeading___Toc1203241_2035185390"/>
      <w:bookmarkStart w:id="230" w:name="_Toc88"/>
      <w:bookmarkEnd w:id="229"/>
      <w:r>
        <w:rPr/>
        <w:t>1</w:t>
      </w:r>
      <w:r>
        <w:rPr>
          <w:rtl w:val="true"/>
        </w:rPr>
        <w:t xml:space="preserve">- </w:t>
      </w:r>
      <w:r>
        <w:rPr>
          <w:rtl w:val="true"/>
        </w:rPr>
        <w:t>عاص بن وائل</w:t>
      </w:r>
      <w:bookmarkEnd w:id="230"/>
    </w:p>
    <w:p>
      <w:pPr>
        <w:pStyle w:val="BookText"/>
        <w:rPr/>
      </w:pPr>
      <w:r>
        <w:rPr>
          <w:rFonts w:ascii="IRNazanin" w:hAnsi="IRNazanin" w:eastAsia="IRNazanin"/>
          <w:color w:val="111111"/>
          <w:sz w:val="28"/>
          <w:sz w:val="28"/>
          <w:szCs w:val="28"/>
          <w:rtl w:val="true"/>
          <w:lang w:bidi="fa-IR"/>
        </w:rPr>
        <w:t>پیامبر صلی الله علیه و آله وسلم  هر نوع اذیت و آزاری را از او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انتقام گرفت،بدین صورت که سنگی بر او فرو افتاد و به هلاکت رسید</w:t>
      </w:r>
      <w:r>
        <w:rPr>
          <w:rFonts w:eastAsia="IRNazanin" w:cs="IRNazanin"/>
          <w:color w:val="111111"/>
          <w:sz w:val="28"/>
          <w:szCs w:val="28"/>
          <w:rtl w:val="true"/>
          <w:lang w:bidi="fa-IR"/>
        </w:rPr>
        <w:t>.</w:t>
      </w:r>
    </w:p>
    <w:p>
      <w:pPr>
        <w:pStyle w:val="Heading6"/>
        <w:numPr>
          <w:ilvl w:val="5"/>
          <w:numId w:val="1"/>
        </w:numPr>
        <w:rPr/>
      </w:pPr>
      <w:bookmarkStart w:id="231" w:name="__RefHeading___Toc1203243_2035185390"/>
      <w:bookmarkStart w:id="232" w:name="_Toc89"/>
      <w:bookmarkEnd w:id="231"/>
      <w:r>
        <w:rPr/>
        <w:t>2</w:t>
      </w:r>
      <w:r>
        <w:rPr>
          <w:rtl w:val="true"/>
        </w:rPr>
        <w:t xml:space="preserve">- </w:t>
      </w:r>
      <w:r>
        <w:rPr>
          <w:rtl w:val="true"/>
        </w:rPr>
        <w:t>ولید بن مغیره</w:t>
      </w:r>
      <w:bookmarkEnd w:id="232"/>
    </w:p>
    <w:p>
      <w:pPr>
        <w:pStyle w:val="BookText"/>
        <w:rPr/>
      </w:pPr>
      <w:r>
        <w:rPr>
          <w:rFonts w:ascii="IRNazanin" w:hAnsi="IRNazanin" w:eastAsia="IRNazanin"/>
          <w:color w:val="111111"/>
          <w:sz w:val="28"/>
          <w:sz w:val="28"/>
          <w:szCs w:val="28"/>
          <w:rtl w:val="true"/>
          <w:lang w:bidi="fa-IR"/>
        </w:rPr>
        <w:t>او سخت پیامبر صلی الله علیه و آله وسلم  را مسخره می‌کرد و خدای متعال از او نیز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مردی از خزاعه برخورد کرد که کمانی داشت و با آن تیراندازی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آن به او اصابت کرد و سیاهرگ او را قطع کرد تا به هلاکت رسید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w:t>
      </w:r>
    </w:p>
    <w:p>
      <w:pPr>
        <w:pStyle w:val="Heading6"/>
        <w:numPr>
          <w:ilvl w:val="5"/>
          <w:numId w:val="1"/>
        </w:numPr>
        <w:rPr/>
      </w:pPr>
      <w:bookmarkStart w:id="233" w:name="__RefHeading___Toc1203245_2035185390"/>
      <w:bookmarkStart w:id="234" w:name="_Toc90"/>
      <w:bookmarkEnd w:id="233"/>
      <w:r>
        <w:rPr/>
        <w:t>3</w:t>
      </w:r>
      <w:r>
        <w:rPr>
          <w:rtl w:val="true"/>
        </w:rPr>
        <w:t xml:space="preserve">- </w:t>
      </w:r>
      <w:r>
        <w:rPr>
          <w:rtl w:val="true"/>
        </w:rPr>
        <w:t>اسود بن عبد یغوث</w:t>
      </w:r>
      <w:bookmarkEnd w:id="234"/>
    </w:p>
    <w:p>
      <w:pPr>
        <w:pStyle w:val="BookText"/>
        <w:rPr/>
      </w:pPr>
      <w:r>
        <w:rPr>
          <w:rFonts w:ascii="IRNazanin" w:hAnsi="IRNazanin" w:eastAsia="IRNazanin"/>
          <w:color w:val="111111"/>
          <w:sz w:val="28"/>
          <w:sz w:val="28"/>
          <w:szCs w:val="28"/>
          <w:rtl w:val="true"/>
          <w:lang w:bidi="fa-IR"/>
        </w:rPr>
        <w:t>او از مسخره‌کنندگان پیامبر صلی الله علیه و آله وسلم  بود و به استقبال پسرش خارج شد و در سایه درختی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سر او را گرفت و به درخت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غلامش کمک خواست تا او را یاری دهد و مانع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 و بدین ترتیب به هلاکت رسید</w:t>
      </w:r>
      <w:r>
        <w:rPr>
          <w:rFonts w:eastAsia="IRNazanin" w:cs="IRNazanin"/>
          <w:color w:val="111111"/>
          <w:sz w:val="28"/>
          <w:szCs w:val="28"/>
          <w:rtl w:val="true"/>
          <w:lang w:bidi="fa-IR"/>
        </w:rPr>
        <w:t>.</w:t>
      </w:r>
    </w:p>
    <w:p>
      <w:pPr>
        <w:pStyle w:val="Heading6"/>
        <w:numPr>
          <w:ilvl w:val="5"/>
          <w:numId w:val="1"/>
        </w:numPr>
        <w:rPr/>
      </w:pPr>
      <w:bookmarkStart w:id="235" w:name="__RefHeading___Toc1203247_2035185390"/>
      <w:bookmarkStart w:id="236" w:name="_Toc91"/>
      <w:bookmarkEnd w:id="235"/>
      <w:r>
        <w:rPr/>
        <w:t>4</w:t>
      </w:r>
      <w:r>
        <w:rPr>
          <w:rtl w:val="true"/>
        </w:rPr>
        <w:t xml:space="preserve">- </w:t>
      </w:r>
      <w:r>
        <w:rPr>
          <w:rtl w:val="true"/>
        </w:rPr>
        <w:t>اسود بن حارث</w:t>
      </w:r>
      <w:bookmarkEnd w:id="2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پیامبر صلی الله علیه و آله وسلم  را زیاد مسخره می‌کرد پس خدای متعال از او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ماهی خورد و عطش بر او غلبه کرد و دائم آب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w:t>
      </w:r>
      <w:bookmarkStart w:id="237" w:name="pg4720_24902"/>
    </w:p>
    <w:p>
      <w:pPr>
        <w:pStyle w:val="Heading6"/>
        <w:numPr>
          <w:ilvl w:val="5"/>
          <w:numId w:val="1"/>
        </w:numPr>
        <w:rPr/>
      </w:pPr>
      <w:bookmarkStart w:id="238" w:name="__RefHeading___Toc1203249_2035185390"/>
      <w:bookmarkStart w:id="239" w:name="_Toc92"/>
      <w:bookmarkEnd w:id="237"/>
      <w:bookmarkEnd w:id="238"/>
      <w:r>
        <w:rPr/>
        <w:t>5</w:t>
      </w:r>
      <w:r>
        <w:rPr>
          <w:rtl w:val="true"/>
        </w:rPr>
        <w:t xml:space="preserve">- </w:t>
      </w:r>
      <w:r>
        <w:rPr>
          <w:rtl w:val="true"/>
        </w:rPr>
        <w:t>حارث</w:t>
      </w:r>
      <w:bookmarkEnd w:id="239"/>
    </w:p>
    <w:p>
      <w:pPr>
        <w:pStyle w:val="BookText"/>
        <w:rPr/>
      </w:pPr>
      <w:r>
        <w:rPr>
          <w:rFonts w:ascii="IRNazanin" w:hAnsi="IRNazanin" w:eastAsia="IRNazanin"/>
          <w:color w:val="111111"/>
          <w:sz w:val="28"/>
          <w:sz w:val="28"/>
          <w:szCs w:val="28"/>
          <w:rtl w:val="true"/>
          <w:lang w:bidi="fa-IR"/>
        </w:rPr>
        <w:t>یکی دیگر از افراد گروه مجرمی که پیامبر صلی الله علیه و آله وسلم  را زیاد مسخره می‌کردند، حارث بود که خدای متعال از او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گرما از خانه‌اش خارج شد در حالی‌که صورتش به شکل سیاه و زشتی تبدیل شده بود و خانواده‌اش او را نشناختند، پس تصمیم به کشتن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خدای متعال از این گروه مجرم برای گناه بزرگی که مرتکب شده بودند، انتقام گرفت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240" w:name="__RefHeading___Toc1203251_2035185390"/>
      <w:bookmarkStart w:id="241" w:name="_Toc93"/>
      <w:bookmarkEnd w:id="240"/>
      <w:r>
        <w:rPr/>
        <w:t>4</w:t>
      </w:r>
      <w:r>
        <w:rPr>
          <w:rtl w:val="true"/>
        </w:rPr>
        <w:t xml:space="preserve">- </w:t>
      </w:r>
      <w:r>
        <w:rPr>
          <w:rtl w:val="true"/>
        </w:rPr>
        <w:t>متهم کردن پیامبر صلی الله علیه و آله وسلم  به سحر</w:t>
      </w:r>
      <w:bookmarkEnd w:id="241"/>
    </w:p>
    <w:p>
      <w:pPr>
        <w:pStyle w:val="BookText"/>
        <w:rPr/>
      </w:pPr>
      <w:r>
        <w:rPr>
          <w:rFonts w:ascii="IRNazanin" w:hAnsi="IRNazanin" w:eastAsia="IRNazanin"/>
          <w:color w:val="111111"/>
          <w:sz w:val="28"/>
          <w:sz w:val="28"/>
          <w:szCs w:val="28"/>
          <w:rtl w:val="true"/>
          <w:lang w:bidi="fa-IR"/>
        </w:rPr>
        <w:t>قریش پیامبر صلی الله علیه و آله وسلم  را به سحر متهم کرد زیرا او آیات بینات خدای متعال را از قرآن کریم که از لحاظ بلاغت و فصاحت در حد اعجاز بود،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در بردارنده قواعد اخلاق و آداب و نظم خلاقانه‌ای بودند که دل‌ها را به خود جذب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معجزه‌های روشنی که خدای متعال به پشتیبانی از پیامبرش و تصدیق به دعوت او به آنان نشان می‌داد، امکان نداشت آن افراد پست بتوانند آن را انکار کنند مگر این‌که پیامبر صلی الله علیه و آله وسلم  را به سحر متهم کنند لکن آن نیز به شکست منجر شد</w:t>
      </w:r>
      <w:r>
        <w:rPr>
          <w:rFonts w:eastAsia="IRNazanin" w:cs="IRNazanin"/>
          <w:color w:val="111111"/>
          <w:sz w:val="28"/>
          <w:szCs w:val="28"/>
          <w:rtl w:val="true"/>
          <w:lang w:bidi="fa-IR"/>
        </w:rPr>
        <w:t>.</w:t>
      </w:r>
    </w:p>
    <w:p>
      <w:pPr>
        <w:pStyle w:val="Heading4"/>
        <w:numPr>
          <w:ilvl w:val="3"/>
          <w:numId w:val="1"/>
        </w:numPr>
        <w:rPr/>
      </w:pPr>
      <w:bookmarkStart w:id="242" w:name="__RefHeading___Toc1203253_2035185390"/>
      <w:bookmarkStart w:id="243" w:name="_Toc94"/>
      <w:bookmarkEnd w:id="242"/>
      <w:r>
        <w:rPr/>
        <w:t>5</w:t>
      </w:r>
      <w:r>
        <w:rPr>
          <w:rtl w:val="true"/>
        </w:rPr>
        <w:t xml:space="preserve">- </w:t>
      </w:r>
      <w:r>
        <w:rPr>
          <w:rtl w:val="true"/>
        </w:rPr>
        <w:t>تعرض‌کننده بر پیامبر صلی الله علیه و آله وسلم</w:t>
      </w:r>
      <w:bookmarkEnd w:id="243"/>
    </w:p>
    <w:p>
      <w:pPr>
        <w:pStyle w:val="Heading5"/>
        <w:numPr>
          <w:ilvl w:val="4"/>
          <w:numId w:val="1"/>
        </w:numPr>
        <w:rPr/>
      </w:pPr>
      <w:bookmarkStart w:id="244" w:name="__RefHeading___Toc1203255_2035185390"/>
      <w:bookmarkStart w:id="245" w:name="_Toc95"/>
      <w:bookmarkEnd w:id="244"/>
      <w:r>
        <w:rPr>
          <w:rtl w:val="true"/>
        </w:rPr>
        <w:t>اشاره</w:t>
      </w:r>
      <w:bookmarkEnd w:id="24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قریشیان از دعوت پیامبر صلی الله علیه و آله وسلم  خشمگین شدند و با خشونت زیاد به مقابله برخاستند و به شدت متعرض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bookmarkStart w:id="246" w:name="pg4720_24903"/>
    </w:p>
    <w:p>
      <w:pPr>
        <w:pStyle w:val="Heading5"/>
        <w:numPr>
          <w:ilvl w:val="4"/>
          <w:numId w:val="1"/>
        </w:numPr>
        <w:rPr/>
      </w:pPr>
      <w:bookmarkStart w:id="247" w:name="__RefHeading___Toc1203257_2035185390"/>
      <w:bookmarkStart w:id="248" w:name="_Toc96"/>
      <w:bookmarkEnd w:id="246"/>
      <w:bookmarkEnd w:id="247"/>
      <w:r>
        <w:rPr/>
        <w:t>1</w:t>
      </w:r>
      <w:r>
        <w:rPr>
          <w:rtl w:val="true"/>
        </w:rPr>
        <w:t xml:space="preserve">- </w:t>
      </w:r>
      <w:r>
        <w:rPr>
          <w:rtl w:val="true"/>
        </w:rPr>
        <w:t>ابوجهل</w:t>
      </w:r>
      <w:bookmarkEnd w:id="248"/>
    </w:p>
    <w:p>
      <w:pPr>
        <w:pStyle w:val="BookText"/>
        <w:rPr/>
      </w:pPr>
      <w:r>
        <w:rPr>
          <w:rFonts w:ascii="IRNazanin" w:hAnsi="IRNazanin" w:eastAsia="IRNazanin"/>
          <w:color w:val="111111"/>
          <w:sz w:val="28"/>
          <w:sz w:val="28"/>
          <w:szCs w:val="28"/>
          <w:rtl w:val="true"/>
          <w:lang w:bidi="fa-IR"/>
        </w:rPr>
        <w:t>این خبیث از سرسخت‌ترین دشمنان رسول الله صلی الله علیه و آله وسلم  و جانش پر از دشمنی و کینه بر پیامبر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درباره‌ی آنچه از آزار این جاهل به پیامبر رسیده است،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وسلم  در مسجد بودیم و ایشان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برود شکمبه گوسفند بنی فلان را بیاورد و آن‌را بر محمد که بر سجده است، بیندازد؟</w:t>
      </w:r>
    </w:p>
    <w:p>
      <w:pPr>
        <w:pStyle w:val="BookText"/>
        <w:rPr/>
      </w:pPr>
      <w:r>
        <w:rPr>
          <w:rFonts w:ascii="IRNazanin" w:hAnsi="IRNazanin" w:eastAsia="IRNazanin"/>
          <w:color w:val="111111"/>
          <w:sz w:val="28"/>
          <w:sz w:val="28"/>
          <w:szCs w:val="28"/>
          <w:rtl w:val="true"/>
          <w:lang w:bidi="fa-IR"/>
        </w:rPr>
        <w:t>عقبهْ بن ابی معیط برخاست و شکمبه را آورد و آن را به روی پیامبر صلی الله علیه و آله وسلم  افکند در حالی‌که در سجده بود و کسی از مسلمانانی که در مسجد بودند، برای ضعف آنان و عدم قدرت در برابر دشمنان پیامبر صلی الله علیه و آله وسلم  نتوانستند آن را از روی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نزد فاطمه سلام الله علیها  رفت و او را به آن چه بر پدرش رسیده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در حالی‌که گریه می‌کرد، آمد و آن کثافت را از او دور کرد و بدن پدرش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سخت درد کشید و بر مجرمین خونریز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جان قریش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دعای او را شنیدند،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وسلم  به سخت‌ترین دشمنانش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ابی‌جهل و عتبهْبن ربیعهْ و شیبهْبن ربیعهْ و الولید‌بن عقبهْ و امیهْ‌بن خلف و عقبهْ بن ابی محیط را بگیر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 صلی الله علیه و آله وسلم  را به حق به رسالت برگزید، من کسانی را که پیامبر صلی الله علیه و آله وسلم  نفرین کرد، دیدم که روز بدر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سوی چاه کشیدند و جنازه‌ی آنان را به داخل چاه</w:t>
      </w:r>
    </w:p>
    <w:p>
      <w:pPr>
        <w:pStyle w:val="BookText"/>
        <w:rPr/>
      </w:pPr>
      <w:r>
        <w:rPr>
          <w:rFonts w:ascii="IRNazanin" w:hAnsi="IRNazanin" w:eastAsia="IRNazanin"/>
          <w:color w:val="111111"/>
          <w:sz w:val="28"/>
          <w:sz w:val="28"/>
          <w:szCs w:val="28"/>
          <w:rtl w:val="true"/>
          <w:lang w:bidi="fa-IR"/>
        </w:rPr>
        <w:t>بدر افکندند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از کینه این پلید با پیامبر صلی الله علیه و آله وسلم  این مورد است که آن حضرت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اسلام دعوت می‌کرد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لاَإِلهَ‌إِلاَّاللهُ تُفْلِحُوا</w:t>
      </w:r>
      <w:r>
        <w:rPr>
          <w:rFonts w:ascii="IRNazanin" w:hAnsi="IRNazanin" w:eastAsia="IRNazanin"/>
          <w:color w:val="111111"/>
          <w:sz w:val="28"/>
          <w:sz w:val="28"/>
          <w:szCs w:val="28"/>
          <w:rtl w:val="true"/>
          <w:lang w:bidi="fa-IR"/>
        </w:rPr>
        <w:t>؛ بگوئید لااِله‌الاالله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پلید پشت سر او راه می‌رفت و خاک بر او می‌پاشید و با صدای بلندمی‌گفت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این مرد شما را از دینتان منحرف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شما پرستش لات و عزی را ترک کنید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پلید سعی کرد که گردن پیامبر صلی الله علیه و آله وسلم  را در بین نماز پایمال کند اما به پیامبر نرسیده، 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خودم و او خندق آتشی وحشتناک دیدم و ملائکه‌هایی بالدار مشاهده کردم و این بود که مرا از تجاوز به نبی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را برای پیامبر صلی الله علیه و آله وسلم  ذکر کردند، حضرت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نزدیک می‌شد، ملائکه عضو عضو او را می‌ربودند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خبیث پست هر نوع ستمی که می‌توانست به پیامبر صلی الله علیه و آله وسلم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وقت برگشت به خانه و به سبب آن چه از قریش به او می‌رسید و تلاشی که در راه هدایت این گمراهان انجام می‌داد،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ام‌المؤمنین خدیجه دردهای او را تخفیف داده و به او وعده پیروزی حتمی می‌داد</w:t>
      </w:r>
      <w:r>
        <w:rPr>
          <w:rFonts w:eastAsia="IRNazanin" w:cs="IRNazanin"/>
          <w:color w:val="111111"/>
          <w:sz w:val="28"/>
          <w:szCs w:val="28"/>
          <w:rtl w:val="true"/>
          <w:lang w:bidi="fa-IR"/>
        </w:rPr>
        <w:t>.</w:t>
      </w:r>
      <w:bookmarkStart w:id="249" w:name="pg4720_24905"/>
    </w:p>
    <w:p>
      <w:pPr>
        <w:pStyle w:val="Heading5"/>
        <w:numPr>
          <w:ilvl w:val="4"/>
          <w:numId w:val="1"/>
        </w:numPr>
        <w:rPr/>
      </w:pPr>
      <w:bookmarkStart w:id="250" w:name="__RefHeading___Toc1203259_2035185390"/>
      <w:bookmarkStart w:id="251" w:name="_Toc97"/>
      <w:bookmarkEnd w:id="249"/>
      <w:bookmarkEnd w:id="250"/>
      <w:r>
        <w:rPr/>
        <w:t>2</w:t>
      </w:r>
      <w:r>
        <w:rPr>
          <w:rtl w:val="true"/>
        </w:rPr>
        <w:t>-</w:t>
      </w:r>
      <w:r>
        <w:rPr>
          <w:rtl w:val="true"/>
        </w:rPr>
        <w:t>ابولهب</w:t>
      </w:r>
      <w:bookmarkEnd w:id="251"/>
    </w:p>
    <w:p>
      <w:pPr>
        <w:pStyle w:val="BookText"/>
        <w:rPr/>
      </w:pPr>
      <w:r>
        <w:rPr>
          <w:rFonts w:ascii="IRNazanin" w:hAnsi="IRNazanin" w:eastAsia="IRNazanin"/>
          <w:color w:val="111111"/>
          <w:sz w:val="28"/>
          <w:sz w:val="28"/>
          <w:szCs w:val="28"/>
          <w:rtl w:val="true"/>
          <w:lang w:bidi="fa-IR"/>
        </w:rPr>
        <w:t>ابولهب از کینه‌توزترین دشمنان پیامبر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چون همسایه‌ی او بود، بر در خانه پیامبر صلی الله علیه و آله وسلم  کثافات می‌ریخت و پیامبر صلی الله علیه و آله وسلم  آن‌را از خانه‌اش دور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همسایگی است؟</w:t>
      </w:r>
    </w:p>
    <w:p>
      <w:pPr>
        <w:pStyle w:val="BookText"/>
        <w:rPr/>
      </w:pPr>
      <w:r>
        <w:rPr>
          <w:rFonts w:ascii="IRNazanin" w:hAnsi="IRNazanin" w:eastAsia="IRNazanin"/>
          <w:color w:val="111111"/>
          <w:sz w:val="28"/>
          <w:sz w:val="28"/>
          <w:szCs w:val="28"/>
          <w:rtl w:val="true"/>
          <w:lang w:bidi="fa-IR"/>
        </w:rPr>
        <w:t>زوجه ابولهب، ام جمیل خواهر ابی‌سفیان، بغضش نسبت به پیامبر صلی الله علیه و آله وسلم  از زوج و برادرش کمتر نبود؛ او با پیامبر صلی الله علیه و آله وسلم  به فحش و ناسزا به مقابله برخاست و در راه او خار و خاشاک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تَبَّتْ یَدَا أَبِی لَهَبٍ وَ تَبَّ</w:t>
      </w:r>
      <w:r>
        <w:rPr>
          <w:rFonts w:ascii="IRNazanin" w:hAnsi="IRNazanin" w:eastAsia="IRNazanin"/>
          <w:color w:val="111111"/>
          <w:sz w:val="28"/>
          <w:sz w:val="28"/>
          <w:szCs w:val="28"/>
          <w:rtl w:val="true"/>
          <w:lang w:bidi="fa-IR"/>
        </w:rPr>
        <w:t xml:space="preserve"> درباره‌ی او و شوهرش نازل شد، آزارش نسبت به پیامبر صلی الله علیه و آله وسلم  زیادتر شد، آن گونه که ابولهب بر تجاوز خود به پیامبر صلی الله علیه و آله وسلم  افزود و پشت سر پیامبر صلی الله علیه و آله وسلم  صدایش را بلند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دین‌تان و دین پدران‌تان فریب ندهند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ام‌المؤمنین خدیجه آنچه آزار و تجاوزی که ابولهب و غیره از وحوش قریش نسبت به پیامبر صلی الله علیه و آله وسلم  انجام می‌دادند را آسان جلوه می‌داد و پیامبر صلی الله علیه و آله وسلم  از کلام او بهره‌مند می‌شد و احساس راحتی و پایداری می‌نمود</w:t>
      </w:r>
      <w:r>
        <w:rPr>
          <w:rFonts w:eastAsia="IRNazanin" w:cs="IRNazanin"/>
          <w:color w:val="111111"/>
          <w:sz w:val="28"/>
          <w:szCs w:val="28"/>
          <w:rtl w:val="true"/>
          <w:lang w:bidi="fa-IR"/>
        </w:rPr>
        <w:t>.</w:t>
      </w:r>
    </w:p>
    <w:p>
      <w:pPr>
        <w:pStyle w:val="Heading5"/>
        <w:numPr>
          <w:ilvl w:val="4"/>
          <w:numId w:val="1"/>
        </w:numPr>
        <w:rPr/>
      </w:pPr>
      <w:bookmarkStart w:id="252" w:name="__RefHeading___Toc1203261_2035185390"/>
      <w:bookmarkStart w:id="253" w:name="_Toc98"/>
      <w:bookmarkEnd w:id="252"/>
      <w:r>
        <w:rPr/>
        <w:t>3</w:t>
      </w:r>
      <w:r>
        <w:rPr>
          <w:rtl w:val="true"/>
        </w:rPr>
        <w:t xml:space="preserve">- </w:t>
      </w:r>
      <w:r>
        <w:rPr>
          <w:rtl w:val="true"/>
        </w:rPr>
        <w:t>عقبهْ بن ابی معیط</w:t>
      </w:r>
      <w:bookmarkEnd w:id="25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پلیدانی که به رسول خدا صلی الله علیه و آله وسلم  ستم کردند، عقبهْ بن ابی معیط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دید پیامبر صلی الله علیه و آله وسلم  در جوف کعبه نماز می‌خواند، لباس خود را بر</w:t>
      </w:r>
      <w:bookmarkStart w:id="254" w:name="pg4720_24906"/>
    </w:p>
    <w:p>
      <w:pPr>
        <w:pStyle w:val="BookText"/>
        <w:rPr/>
      </w:pPr>
      <w:bookmarkEnd w:id="254"/>
      <w:r>
        <w:rPr>
          <w:rFonts w:ascii="IRNazanin" w:hAnsi="IRNazanin" w:eastAsia="IRNazanin"/>
          <w:color w:val="111111"/>
          <w:sz w:val="28"/>
          <w:sz w:val="28"/>
          <w:szCs w:val="28"/>
          <w:rtl w:val="true"/>
          <w:lang w:bidi="fa-IR"/>
        </w:rPr>
        <w:t>گردن پیامبر انداخت و خواست او را خفه کند که ابوبکر مانع او شد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55" w:name="__RefHeading___Toc1203263_2035185390"/>
      <w:bookmarkStart w:id="256" w:name="_Toc99"/>
      <w:bookmarkEnd w:id="255"/>
      <w:r>
        <w:rPr/>
        <w:t>4</w:t>
      </w:r>
      <w:r>
        <w:rPr>
          <w:rtl w:val="true"/>
        </w:rPr>
        <w:t xml:space="preserve">- </w:t>
      </w:r>
      <w:r>
        <w:rPr>
          <w:rtl w:val="true"/>
        </w:rPr>
        <w:t>الاسود</w:t>
      </w:r>
      <w:bookmarkEnd w:id="256"/>
    </w:p>
    <w:p>
      <w:pPr>
        <w:pStyle w:val="BookText"/>
        <w:rPr/>
      </w:pPr>
      <w:r>
        <w:rPr>
          <w:rFonts w:ascii="IRNazanin" w:hAnsi="IRNazanin" w:eastAsia="IRNazanin"/>
          <w:color w:val="111111"/>
          <w:sz w:val="28"/>
          <w:sz w:val="28"/>
          <w:szCs w:val="28"/>
          <w:rtl w:val="true"/>
          <w:lang w:bidi="fa-IR"/>
        </w:rPr>
        <w:t xml:space="preserve">یکی از تجاوزکاران به رسول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عبدیغوث زهری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پیامبر صلی الله علیه و آله وسلم  را مسخره می‌کرد و به اصحاب پیامبر صلی الله علیه و آله وسلم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با آسمان سخن گفتید، آیا سلاطین زمین را برای شما آوردند؟</w:t>
      </w:r>
    </w:p>
    <w:p>
      <w:pPr>
        <w:pStyle w:val="BookText"/>
        <w:rPr/>
      </w:pPr>
      <w:r>
        <w:rPr>
          <w:rFonts w:ascii="IRNazanin" w:hAnsi="IRNazanin" w:eastAsia="IRNazanin"/>
          <w:color w:val="111111"/>
          <w:sz w:val="28"/>
          <w:sz w:val="28"/>
          <w:szCs w:val="28"/>
          <w:rtl w:val="true"/>
          <w:lang w:bidi="fa-IR"/>
        </w:rPr>
        <w:t>از این جهت به آنان تکلم می‌کرد چون لباسشان ژنده و زندگی‌شان زاهدانه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آنان بشارت می‌داد که آنان به زودی پادشاهان زمین خواهند شد و به زندگی سعادتمندانه‌ای دست خواهند یافت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57" w:name="__RefHeading___Toc1203265_2035185390"/>
      <w:bookmarkStart w:id="258" w:name="_Toc100"/>
      <w:bookmarkEnd w:id="257"/>
      <w:r>
        <w:rPr/>
        <w:t>5</w:t>
      </w:r>
      <w:r>
        <w:rPr>
          <w:rtl w:val="true"/>
        </w:rPr>
        <w:t>-</w:t>
      </w:r>
      <w:r>
        <w:rPr>
          <w:rtl w:val="true"/>
        </w:rPr>
        <w:t>حکم بن ابی العاص</w:t>
      </w:r>
      <w:bookmarkEnd w:id="258"/>
    </w:p>
    <w:p>
      <w:pPr>
        <w:pStyle w:val="BookText"/>
        <w:rPr/>
      </w:pPr>
      <w:r>
        <w:rPr>
          <w:rFonts w:ascii="IRNazanin" w:hAnsi="IRNazanin" w:eastAsia="IRNazanin"/>
          <w:color w:val="111111"/>
          <w:sz w:val="28"/>
          <w:sz w:val="28"/>
          <w:szCs w:val="28"/>
          <w:rtl w:val="true"/>
          <w:lang w:bidi="fa-IR"/>
        </w:rPr>
        <w:t xml:space="preserve">از خبیث‌ترین دشمنان پیامبر صلی الله علیه و آله وسلم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مروان و وزیر عثمان عفان رئیس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صلی الله علیه و آله وسلم  را مسخره می‌کرد و پشت سرش راه می‌رفت و بینی و دهان خود را کج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وسلم  دید این کار را می‌کند،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تشنج گرفت و می‌لرزید تا زمانی‌که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 حسان‌بن ثابت او را هجو کرده است و خطاب به مروان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اللَّعینَ أباکَ فَارْمِ عِظامَهُ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تَرْمِ تَرْمِ مُخَلَّجا مَجْنونا</w:t>
      </w:r>
      <w:bookmarkStart w:id="259" w:name="pg4720_24907"/>
    </w:p>
    <w:p>
      <w:pPr>
        <w:pStyle w:val="BookText"/>
        <w:rPr/>
      </w:pPr>
      <w:bookmarkEnd w:id="259"/>
      <w:r>
        <w:rPr>
          <w:rFonts w:ascii="Amiri" w:hAnsi="Amiri" w:eastAsia="Amiri" w:cs="Amiri"/>
          <w:color w:val="111111"/>
          <w:sz w:val="28"/>
          <w:sz w:val="28"/>
          <w:szCs w:val="28"/>
          <w:rtl w:val="true"/>
          <w:lang w:bidi="ar-SA"/>
        </w:rPr>
        <w:t>یُمْسی خَمیصَ البَطنِ مِنْ عَملِ التُّقی</w:t>
      </w:r>
    </w:p>
    <w:p>
      <w:pPr>
        <w:pStyle w:val="BookText"/>
        <w:rPr/>
      </w:pPr>
      <w:r>
        <w:rPr>
          <w:rFonts w:ascii="Amiri" w:hAnsi="Amiri" w:eastAsia="Amiri" w:cs="Amiri"/>
          <w:color w:val="111111"/>
          <w:sz w:val="28"/>
          <w:sz w:val="28"/>
          <w:szCs w:val="28"/>
          <w:rtl w:val="true"/>
          <w:lang w:bidi="ar-SA"/>
        </w:rPr>
        <w:t>وَ یَظَلُّ مِنْ عَمَلِ الْخَبیثِ بَطینا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پس استخوان‌های پدر ملعونت را بیافکن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افتخار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او را رها کنی دلقک دیوانه‌ای را رها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پرهیز می‌کرد و شکمش خالی بود و شکمش را از حرام و زشت پر و سیر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نزد عثمان، عزیز بود، با این‌که پیامبر صلی الله علیه و آله وسلم  او را به طائف تبعید کرده بود و او را مجبور به اقامت در آن‌جا نموده بود و در زمان حکومت ابوبکر و عمر در آن‌جا به تبعید باقی ماند؛ امّا چون عثمان به خلافت رسید، او را از طائف آورد و اموال زیادی از بیت‌المال مسلمانان را به او بخشید</w:t>
      </w:r>
      <w:r>
        <w:rPr>
          <w:rFonts w:eastAsia="IRNazanin" w:cs="IRNazanin"/>
          <w:color w:val="111111"/>
          <w:sz w:val="28"/>
          <w:szCs w:val="28"/>
          <w:rtl w:val="true"/>
          <w:lang w:bidi="fa-IR"/>
        </w:rPr>
        <w:t>.</w:t>
      </w:r>
    </w:p>
    <w:p>
      <w:pPr>
        <w:pStyle w:val="Heading5"/>
        <w:numPr>
          <w:ilvl w:val="4"/>
          <w:numId w:val="1"/>
        </w:numPr>
        <w:rPr/>
      </w:pPr>
      <w:bookmarkStart w:id="260" w:name="__RefHeading___Toc1203267_2035185390"/>
      <w:bookmarkStart w:id="261" w:name="_Toc101"/>
      <w:bookmarkEnd w:id="260"/>
      <w:r>
        <w:rPr/>
        <w:t>6</w:t>
      </w:r>
      <w:r>
        <w:rPr>
          <w:rtl w:val="true"/>
        </w:rPr>
        <w:t xml:space="preserve">- </w:t>
      </w:r>
      <w:r>
        <w:rPr>
          <w:rtl w:val="true"/>
        </w:rPr>
        <w:t>امیهْ بن خلف</w:t>
      </w:r>
      <w:bookmarkEnd w:id="261"/>
    </w:p>
    <w:p>
      <w:pPr>
        <w:pStyle w:val="BookText"/>
        <w:rPr/>
      </w:pPr>
      <w:r>
        <w:rPr>
          <w:rFonts w:ascii="IRNazanin" w:hAnsi="IRNazanin" w:eastAsia="IRNazanin"/>
          <w:color w:val="111111"/>
          <w:sz w:val="28"/>
          <w:sz w:val="28"/>
          <w:szCs w:val="28"/>
          <w:rtl w:val="true"/>
          <w:lang w:bidi="fa-IR"/>
        </w:rPr>
        <w:t>از ستمکاران به پیامبر صلی الله علیه و آله وسلم  امیهًْ بن خلف بود و هنگامی که پیامبر صلی الله علیه و آله وسلم  را می‌دید، او را عیب‌جویی و مسخره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جَمَعَ مَالاً وَ عَدَّدَهُ</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وای بر هر عیب‌جوی مسخره‌کننده‌ای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مال فراوانی جمع‌آوری و شماره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متجاوز پست در روز بدر کشته شد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برخی از کسانی بودند که به پیامبر صلی الله علیه و آله وسلم  تعرض و توهین روا داشتند و آن حضرت هر آنچه از ستمگران از ظلم و تجاوز و مسخره می‌کشید، همسرش ام‌المؤمنین خدیجه را با خبر می‌کرد و او درد و رنج ایشان صلی الله علیه و آله وسلم  را</w:t>
      </w:r>
      <w:bookmarkStart w:id="262" w:name="pg4720_24908"/>
    </w:p>
    <w:p>
      <w:pPr>
        <w:pStyle w:val="BookText"/>
        <w:rPr/>
      </w:pPr>
      <w:bookmarkEnd w:id="262"/>
      <w:r>
        <w:rPr>
          <w:rFonts w:ascii="IRNazanin" w:hAnsi="IRNazanin" w:eastAsia="IRNazanin"/>
          <w:color w:val="111111"/>
          <w:sz w:val="28"/>
          <w:sz w:val="28"/>
          <w:szCs w:val="28"/>
          <w:rtl w:val="true"/>
          <w:lang w:bidi="fa-IR"/>
        </w:rPr>
        <w:t>تخفیف داده، آنچه بر او رسیده بود را بر او آسان جلوه می‌داد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است و تو را بر این گروه متجاوز پیروز می‌گرداند</w:t>
      </w:r>
      <w:r>
        <w:rPr>
          <w:rFonts w:eastAsia="IRNazanin" w:cs="IRNazanin"/>
          <w:color w:val="111111"/>
          <w:sz w:val="28"/>
          <w:szCs w:val="28"/>
          <w:rtl w:val="true"/>
          <w:lang w:bidi="fa-IR"/>
        </w:rPr>
        <w:t>.</w:t>
      </w:r>
    </w:p>
    <w:p>
      <w:pPr>
        <w:pStyle w:val="Heading3"/>
        <w:numPr>
          <w:ilvl w:val="2"/>
          <w:numId w:val="1"/>
        </w:numPr>
        <w:rPr/>
      </w:pPr>
      <w:bookmarkStart w:id="263" w:name="__RefHeading___Toc1203269_2035185390"/>
      <w:bookmarkStart w:id="264" w:name="_Toc102"/>
      <w:bookmarkEnd w:id="263"/>
      <w:r>
        <w:rPr>
          <w:rtl w:val="true"/>
        </w:rPr>
        <w:t>سوء قصد بر جان پیامبر صلی الله علیه و آله وسلم</w:t>
      </w:r>
      <w:bookmarkEnd w:id="264"/>
    </w:p>
    <w:p>
      <w:pPr>
        <w:pStyle w:val="Heading4"/>
        <w:numPr>
          <w:ilvl w:val="3"/>
          <w:numId w:val="1"/>
        </w:numPr>
        <w:rPr/>
      </w:pPr>
      <w:bookmarkStart w:id="265" w:name="__RefHeading___Toc1203271_2035185390"/>
      <w:bookmarkStart w:id="266" w:name="_Toc103"/>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پیامبر صلی الله علیه و آله وسلم  سخت‌ترین بلایا را تحمل کرد که از آن جمله می‌توان به موارد ذیل اشاره کرد</w:t>
      </w:r>
      <w:r>
        <w:rPr>
          <w:rFonts w:eastAsia="IRNazanin" w:cs="IRNazanin"/>
          <w:color w:val="111111"/>
          <w:sz w:val="28"/>
          <w:szCs w:val="28"/>
          <w:rtl w:val="true"/>
          <w:lang w:bidi="fa-IR"/>
        </w:rPr>
        <w:t>:</w:t>
      </w:r>
    </w:p>
    <w:p>
      <w:pPr>
        <w:pStyle w:val="Heading4"/>
        <w:numPr>
          <w:ilvl w:val="3"/>
          <w:numId w:val="1"/>
        </w:numPr>
        <w:rPr/>
      </w:pPr>
      <w:bookmarkStart w:id="267" w:name="__RefHeading___Toc1203273_2035185390"/>
      <w:bookmarkStart w:id="268" w:name="_Toc104"/>
      <w:bookmarkEnd w:id="267"/>
      <w:r>
        <w:rPr/>
        <w:t>1</w:t>
      </w:r>
      <w:r>
        <w:rPr>
          <w:rtl w:val="true"/>
        </w:rPr>
        <w:t xml:space="preserve">- </w:t>
      </w:r>
      <w:r>
        <w:rPr>
          <w:rtl w:val="true"/>
        </w:rPr>
        <w:t>مردمان مکه</w:t>
      </w:r>
      <w:bookmarkEnd w:id="268"/>
    </w:p>
    <w:p>
      <w:pPr>
        <w:pStyle w:val="BookText"/>
        <w:rPr/>
      </w:pPr>
      <w:r>
        <w:rPr>
          <w:rFonts w:ascii="IRNazanin" w:hAnsi="IRNazanin" w:eastAsia="IRNazanin"/>
          <w:color w:val="111111"/>
          <w:sz w:val="28"/>
          <w:sz w:val="28"/>
          <w:szCs w:val="28"/>
          <w:rtl w:val="true"/>
          <w:lang w:bidi="fa-IR"/>
        </w:rPr>
        <w:t>پیامبر صلی الله علیه و آله وسلم  در آغاز دعوت از کوه مروه بالا رفت و 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چشمان حیرت‌زده به او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سنگی به سمت آن حضرت انداخت که میان دو چشمش را شکافت و به دنبال آن، افراد رذل او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از درد آن سنگ‌ها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سنگی تکیه داد، مشرکین خواستند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امیرالمؤمنین علیه السلام  خبر دادند که محمد صلی الله علیه و آله وسلم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خدیجه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رسول خدا را با سنگ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زنده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 هم به جستجوی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دره جبل رسیدند، علی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تو، در چه مکانی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من خبر پیامبر مصطفی صلی الله علیه و آله وسلم  را می‌دهد؟</w:t>
      </w:r>
    </w:p>
    <w:p>
      <w:pPr>
        <w:pStyle w:val="BookText"/>
        <w:rPr/>
      </w:pPr>
      <w:r>
        <w:rPr>
          <w:rFonts w:ascii="IRNazanin" w:hAnsi="IRNazanin" w:eastAsia="IRNazanin"/>
          <w:color w:val="111111"/>
          <w:sz w:val="28"/>
          <w:sz w:val="28"/>
          <w:szCs w:val="28"/>
          <w:rtl w:val="true"/>
          <w:lang w:bidi="fa-IR"/>
        </w:rPr>
        <w:t>چه کسی به من خبر ربیع مرتضی را می‌دهد؟</w:t>
      </w:r>
    </w:p>
    <w:p>
      <w:pPr>
        <w:pStyle w:val="BookText"/>
        <w:rPr/>
      </w:pPr>
      <w:r>
        <w:rPr>
          <w:rFonts w:ascii="IRNazanin" w:hAnsi="IRNazanin" w:eastAsia="IRNazanin"/>
          <w:color w:val="111111"/>
          <w:sz w:val="28"/>
          <w:sz w:val="28"/>
          <w:szCs w:val="28"/>
          <w:rtl w:val="true"/>
          <w:lang w:bidi="fa-IR"/>
        </w:rPr>
        <w:t>چه کسی به من خبر فانی شده در راه خدا را می‌دهد؟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به من خبر اباالقاسم را می‌دهد؟</w:t>
      </w:r>
    </w:p>
    <w:p>
      <w:pPr>
        <w:pStyle w:val="BookText"/>
        <w:rPr/>
      </w:pPr>
      <w:r>
        <w:rPr>
          <w:rFonts w:ascii="IRNazanin" w:hAnsi="IRNazanin" w:eastAsia="IRNazanin"/>
          <w:color w:val="111111"/>
          <w:sz w:val="28"/>
          <w:sz w:val="28"/>
          <w:szCs w:val="28"/>
          <w:rtl w:val="true"/>
          <w:lang w:bidi="fa-IR"/>
        </w:rPr>
        <w:t>جبرئیل بر پیامبر صلی الله علیه و آله وسلم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وسلم  به او نگریست،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قوم من با من چه کردند؟ مرا تکذیب کردند و مرا راندند و بر من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و سایر ملائکه از او خواستند که پیامبر صلی الله علیه و آله وسلم  بر قومش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عذاب برانگیخته نشده‌ام بلکه من برای رحمت به عالمیان خلق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نادانان قومم واگذارید چون آنان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خدیجه ام‌المؤمنین نگریست در حالی‌که با امیرالمؤمنین علیه السلام  در وادی به جستجوی رسول الله صلی الله علیه و آله 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در گریه غرق شده و ملائکه به گریه او گریستند؛او را صدا بزن تا به نزد تو آید و به او بگو خدا تو را سلام می‌رساند و بشارت می‌دهد که برای او در بهشت خانه‌ای از یاقوت از در تاج‌دار با طلا دارد که نه در آن سر و صدا و نه خستگی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او را فراخواند و به درود و تبریک خدای متعال به علو مقام و عظمت جاه او 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خدیجه و امام امیرالمؤمنین‘ را دید در حالی‌که خون بر روی صورت شریفش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خدیجه با رسول خدا صلی الله علیه و آله وسلم  و علی علیه السلام  به منزل برگشتند در حالی که سنگ‌های قریش پیاپی می‌آمد و خدیجه پیامبر صلی الله علیه و آله وسلم  را با جامه خود می‌پوشاند و سنگ‌ها را با جان خودش حفظ می‌کرد تا به منزل رسیدند</w:t>
      </w:r>
      <w:r>
        <w:rPr>
          <w:rFonts w:eastAsia="IRNazanin" w:cs="IRNazanin"/>
          <w:color w:val="111111"/>
          <w:sz w:val="28"/>
          <w:szCs w:val="28"/>
          <w:rtl w:val="true"/>
          <w:lang w:bidi="fa-IR"/>
        </w:rPr>
        <w:t>.</w:t>
      </w:r>
      <w:r>
        <w:rPr>
          <w:rStyle w:val="FootnoteAnchor"/>
          <w:rtl w:val="true"/>
        </w:rPr>
        <w:footnoteReference w:id="110"/>
      </w:r>
      <w:bookmarkStart w:id="269" w:name="pg4720_24910"/>
    </w:p>
    <w:p>
      <w:pPr>
        <w:pStyle w:val="Heading4"/>
        <w:numPr>
          <w:ilvl w:val="3"/>
          <w:numId w:val="1"/>
        </w:numPr>
        <w:rPr/>
      </w:pPr>
      <w:bookmarkStart w:id="270" w:name="__RefHeading___Toc1203275_2035185390"/>
      <w:bookmarkStart w:id="271" w:name="_Toc105"/>
      <w:bookmarkEnd w:id="269"/>
      <w:bookmarkEnd w:id="270"/>
      <w:r>
        <w:rPr/>
        <w:t>2</w:t>
      </w:r>
      <w:r>
        <w:rPr>
          <w:rtl w:val="true"/>
        </w:rPr>
        <w:t xml:space="preserve">- </w:t>
      </w:r>
      <w:r>
        <w:rPr>
          <w:rtl w:val="true"/>
        </w:rPr>
        <w:t>به سوی ثقیف</w:t>
      </w:r>
      <w:bookmarkEnd w:id="271"/>
    </w:p>
    <w:p>
      <w:pPr>
        <w:pStyle w:val="Heading5"/>
        <w:numPr>
          <w:ilvl w:val="4"/>
          <w:numId w:val="1"/>
        </w:numPr>
        <w:rPr/>
      </w:pPr>
      <w:bookmarkStart w:id="272" w:name="__RefHeading___Toc1203277_2035185390"/>
      <w:bookmarkStart w:id="273" w:name="_Toc106"/>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پیامبر صلی الله علیه و آله وسلم  برای دعوت به خدای متعال به سوی ثقیف خارج شد و نزد سه برادر رفت که از بزرگان ثقیف بودند و اسلام را به آنان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کلام تلخی را در پاسخ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شخص دیگری را به جز تو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کعبه را پاره کرده باشم اگر خدا تو را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تو تکلم نمی‌کنم، اگر فرستاده از جانب خدا باشی آنگونه که می‌گویی، تو بزرگ‌تر از آنی که من با تو تکلم کنم و اگر به خدا دروغ می‌گویی، نخواسته باش که من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گفتار تلخ تمام وجودش را حزن و درد و رنج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ما خارج شو و به هر جا خواستی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افراد پست، احمقان و بردگانشان را وادار کردند که به پیامبر صلی الله علیه و آله وسلم  تعرض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 تشکیل دادند و او را سنگ باران کردند تا خون از پاهایش جاری شد و به زمین نشست و نتوانست از جای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دونفر او را بلند کردند و به سوی مکه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سنگ بر او می‌زدند و می‌خندیدند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صلی الله علیه و آله وسلم  شکست و از پاهایش خون جاری بود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74" w:name="__RefHeading___Toc1203279_2035185390"/>
      <w:bookmarkStart w:id="275" w:name="_Toc107"/>
      <w:bookmarkEnd w:id="274"/>
      <w:r>
        <w:rPr>
          <w:rtl w:val="true"/>
        </w:rPr>
        <w:t>دعای پیامبر</w:t>
      </w:r>
      <w:r>
        <w:rPr>
          <w:rtl w:val="true"/>
        </w:rPr>
        <w:t>(</w:t>
      </w:r>
      <w:r>
        <w:rPr>
          <w:rtl w:val="true"/>
        </w:rPr>
        <w:t>ص</w:t>
      </w:r>
      <w:r>
        <w:rPr>
          <w:rtl w:val="true"/>
        </w:rPr>
        <w:t>)</w:t>
      </w:r>
      <w:bookmarkEnd w:id="275"/>
    </w:p>
    <w:p>
      <w:pPr>
        <w:pStyle w:val="BookText"/>
        <w:rPr/>
      </w:pPr>
      <w:r>
        <w:rPr>
          <w:rFonts w:ascii="IRNazanin" w:hAnsi="IRNazanin" w:eastAsia="IRNazanin"/>
          <w:color w:val="111111"/>
          <w:sz w:val="28"/>
          <w:sz w:val="28"/>
          <w:szCs w:val="28"/>
          <w:rtl w:val="true"/>
          <w:lang w:bidi="fa-IR"/>
        </w:rPr>
        <w:t>چون پیامبر صلی الله علیه و آله وسلم  از شر آنان نجات پیدا کرد، خدا را به این دعا خواند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إِلَیْکَ أشْکُو ضَعْفَ قُوَّتی وَ قِلَّةَ حیلَتی، وَ هَوانی عَلَی النّاسِ، یا</w:t>
      </w:r>
      <w:bookmarkStart w:id="276" w:name="pg4720_24911"/>
    </w:p>
    <w:p>
      <w:pPr>
        <w:pStyle w:val="BookText"/>
        <w:rPr/>
      </w:pPr>
      <w:bookmarkEnd w:id="276"/>
      <w:r>
        <w:rPr>
          <w:rFonts w:ascii="IRNazanin" w:hAnsi="IRNazanin" w:eastAsia="IRNazanin"/>
          <w:color w:val="111111"/>
          <w:sz w:val="28"/>
          <w:sz w:val="28"/>
          <w:szCs w:val="28"/>
          <w:rtl w:val="true"/>
          <w:lang w:bidi="fa-IR"/>
        </w:rPr>
        <w:t>أرْحَمَ الرَّاحِمینَ، أنْتَ أرْحَمُ الرّاحِمینَ وَ أنْتَ رَبُّ الْمُسْتَضْعَفینَ إِلی مَنْ تَکِلُنی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عَدُوٍّ بَعیدٍ یَتَجَهَّمُنی، أمْ إِلی صَدیقٍ قَریبٍ مَلَّکْتَهُ أمْری، إِنْ لَمْ تَکُنْ غَضْبانا عَلیَّ فَلاَ اُبالی، غَیْرَ أنَّ عافِیَتَکَ أَوْسَعُ لی، أَعُوذُ بِنُورِ وَجْهِکَ الَّذی أشْرَقَتْ لَهُ الظُّلُماتُ وَ صَلَحَ عَلَیْهِ أَمْرُ الدُّنْیا وَ الاْخِرَةِ أَنْ یَنْزِلَ بِی غَضَبُکَ أوْ یَحِلَّ عَلَیَّ سَخَطُکَ وَ لَکَ الْعُتَبی حَتّی تَرْضی وَ لاَ حَوْلَ وَ لاَ قُوَّةَ إِلاَّ بِکَ؛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ازناتوانی و نیروی کم و ناچاری و خواری میان مردم به سوی تو ای مهربان‌ترین مهربانان گلایه می‌کنم که تو مهربان‌ترین مهربانان و تو پروردگار ناتوانان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که می‌سپاری، به دشمن دوری که بر من یورش آورد یا به دوست نزدیکی که کارم را به او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خشمگین نباشی، اندوهگین و بیمناک نیستم و البته بخشش تو برای من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روشنایی سیمایت که تاریکی‌ها بدان روشن شد، پناه می‌برم که کار این جهان و جهان واپسین بدین وسیله سامان می‌یابد و از این‌که خشم تو بر من فرود آید، به تو پناهنده می‌گردم و تو می‌توانی ببخشی یا سرزنش کنی تا خشنود گردی و هیچ توان و نیرویی جز به یاری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به خانه‌اش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تمام بدن شریفش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خدیجه به استقبال او رفت و جراحاتش را پانسمان کرد و جانش برای پیامبر صلی الله علیه و آله وسلم  پر از رنج و اندوه بود</w:t>
      </w:r>
      <w:r>
        <w:rPr>
          <w:rFonts w:eastAsia="IRNazanin" w:cs="IRNazanin"/>
          <w:color w:val="111111"/>
          <w:sz w:val="28"/>
          <w:szCs w:val="28"/>
          <w:rtl w:val="true"/>
          <w:lang w:bidi="fa-IR"/>
        </w:rPr>
        <w:t>.</w:t>
      </w:r>
    </w:p>
    <w:p>
      <w:pPr>
        <w:pStyle w:val="Heading4"/>
        <w:numPr>
          <w:ilvl w:val="3"/>
          <w:numId w:val="1"/>
        </w:numPr>
        <w:rPr/>
      </w:pPr>
      <w:bookmarkStart w:id="277" w:name="__RefHeading___Toc1203281_2035185390"/>
      <w:bookmarkStart w:id="278" w:name="_Toc108"/>
      <w:bookmarkEnd w:id="277"/>
      <w:r>
        <w:rPr/>
        <w:t>3</w:t>
      </w:r>
      <w:r>
        <w:rPr>
          <w:rtl w:val="true"/>
        </w:rPr>
        <w:t xml:space="preserve">- </w:t>
      </w:r>
      <w:r>
        <w:rPr>
          <w:rtl w:val="true"/>
        </w:rPr>
        <w:t>بنی عامر</w:t>
      </w:r>
      <w:bookmarkEnd w:id="27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به نزد قبیله‌ی بنی عامربن صومعه رفت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بیعت کردیم و خدا تو را بر مخالفینت پیروز گرداند، آیا امر بعد از تو از آن ما خواهد بود؟</w:t>
      </w:r>
      <w:bookmarkStart w:id="279" w:name="pg4720_24912"/>
    </w:p>
    <w:p>
      <w:pPr>
        <w:pStyle w:val="BookText"/>
        <w:rPr/>
      </w:pPr>
      <w:bookmarkEnd w:id="279"/>
      <w:r>
        <w:rPr>
          <w:rFonts w:ascii="IRNazanin" w:hAnsi="IRNazanin" w:eastAsia="IRNazanin"/>
          <w:color w:val="111111"/>
          <w:sz w:val="28"/>
          <w:sz w:val="28"/>
          <w:szCs w:val="28"/>
          <w:rtl w:val="true"/>
          <w:lang w:bidi="fa-IR"/>
        </w:rPr>
        <w:t xml:space="preserve">بیحره گمان می‌کرد که دعوت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پادشاه و سلطان است که او و قومش بعد از او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جواب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امر با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بخواهد،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فرموده‌ی پیامبر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خنجر خود را مورد هدف اعراب نزد تو قرار دهیم و وقتی خدا تو را پیروز کرد، این امر به دست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امر تو نداریم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پیامبر صلی الله علیه و آله وسلم  به خانه‌اش برگشت و جانش پر ازرنج و غم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قبیله‌ی بنی عامر آنان را برای عدم پاسخ به دعوت پیامبر صلی الله علیه و آله وسلم  مورد ملامت قرار داد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من در دست او است، اسماعیلی هرگز دروغ نمی‌گوید و او صاحب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نظر صائب شما چه شد؟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گونه پیامبر صلی الله علیه و آله وسلم  در دعوتش انواع تجاوز و صدمات جسمانی را که قابل توصیف نیست، متحمل می‌شد و ام‌المؤمنین خدیجه بود که پیامبر صلی الله علیه و آله وسلم  را بشارت می‌داد و هم و غم و رنج را با وعده پیروزی قطعی از وجود او می‌زدود</w:t>
      </w:r>
      <w:r>
        <w:rPr>
          <w:rFonts w:eastAsia="IRNazanin" w:cs="IRNazanin"/>
          <w:color w:val="111111"/>
          <w:sz w:val="28"/>
          <w:szCs w:val="28"/>
          <w:rtl w:val="true"/>
          <w:lang w:bidi="fa-IR"/>
        </w:rPr>
        <w:t>.</w:t>
      </w:r>
    </w:p>
    <w:p>
      <w:pPr>
        <w:pStyle w:val="Heading3"/>
        <w:numPr>
          <w:ilvl w:val="2"/>
          <w:numId w:val="1"/>
        </w:numPr>
        <w:rPr/>
      </w:pPr>
      <w:bookmarkStart w:id="280" w:name="__RefHeading___Toc1203283_2035185390"/>
      <w:bookmarkStart w:id="281" w:name="_Toc109"/>
      <w:bookmarkEnd w:id="280"/>
      <w:r>
        <w:rPr>
          <w:rtl w:val="true"/>
        </w:rPr>
        <w:t>هجرت مسلمانان ناتوان به حبشه</w:t>
      </w:r>
      <w:bookmarkEnd w:id="28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ناتوان با عذاب سخت و خشن از سوی سرکشان قریش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آنان دستور هجرت به سرزمین حبشه و ترک وطنشان</w:t>
      </w:r>
    </w:p>
    <w:p>
      <w:pPr>
        <w:pStyle w:val="BookText"/>
        <w:rPr/>
      </w:pPr>
      <w:r>
        <w:rPr>
          <w:rFonts w:ascii="IRNazanin" w:hAnsi="IRNazanin" w:eastAsia="IRNazanin"/>
          <w:color w:val="111111"/>
          <w:sz w:val="28"/>
          <w:sz w:val="28"/>
          <w:szCs w:val="28"/>
          <w:rtl w:val="true"/>
          <w:lang w:bidi="fa-IR"/>
        </w:rPr>
        <w:t>برای خلاصی از انتقام قریش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در حبشه پادشاهی</w:t>
      </w:r>
    </w:p>
    <w:p>
      <w:pPr>
        <w:pStyle w:val="BookText"/>
        <w:rPr/>
      </w:pPr>
      <w:r>
        <w:rPr>
          <w:rFonts w:ascii="IRNazanin" w:hAnsi="IRNazanin" w:eastAsia="IRNazanin"/>
          <w:color w:val="111111"/>
          <w:sz w:val="28"/>
          <w:sz w:val="28"/>
          <w:szCs w:val="28"/>
          <w:rtl w:val="true"/>
          <w:lang w:bidi="fa-IR"/>
        </w:rPr>
        <w:t>است که به کسی ظلم نکرده و کسی در مملکتش بر کسی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به ویژه کسانی که بیش از دیگران مورد ظلم و عذاب قرار گرفته بودند برای حفظ دینشان به سوی حبشه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آن گونه که مورخین گفته‌اند یازده نفر مرد و چهار زن بودند و هزینه سفر آنان از اموال ام‌المؤمنین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دنبال آنان به حبشه رفتند، یکی از آنان شهید جاوید جعفر طیّار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با خانواده و برخی تنها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آنان به گرمی و احترام استقبال کرد و امنیت و حمایت خود را برای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معتقد است دستور پیامبر صلی الله علیه و آله وسلم  به اصحابش برای هجرت به حبشه فقط برای فرار از ظلم قریشیان نبود بلکه این هجرت جنبة سیاسی داشت و برای تبلیغ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محکم‌تر است، زیرا این تدبیر پیامبربرای هدف بزرگی بود و به همین دلیل هجرت او به حبشه متفاوت از جاهای دیگر مانند یمن بود که ساکنین آنجا نصرانی بودند و کتاب مقدسشان پر از تبلیغ به ظهور محمد صلی الله علیه و آله وسلم  بود و در پاسخ به اسلام از مناطقی که بت‌پرست و یهود بودند، مناسب‌تر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مسلمانان از حمله و ظلم قریشیان به حبشه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حارث جور و ظلم قریشیان بر مسلمانان را در این ابیات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راکِبا بَلِّغَنْ عنّی مُغَلغَلةً</w:t>
      </w:r>
    </w:p>
    <w:p>
      <w:pPr>
        <w:pStyle w:val="BookText"/>
        <w:rPr/>
      </w:pPr>
      <w:r>
        <w:rPr>
          <w:rFonts w:ascii="Amiri" w:hAnsi="Amiri" w:eastAsia="Amiri" w:cs="Amiri"/>
          <w:color w:val="111111"/>
          <w:sz w:val="28"/>
          <w:sz w:val="28"/>
          <w:szCs w:val="28"/>
          <w:rtl w:val="true"/>
          <w:lang w:bidi="ar-SA"/>
        </w:rPr>
        <w:t>مَنْ کانَ یَرجو بَلاغَ اللّهِ و الدّینِ</w:t>
      </w:r>
    </w:p>
    <w:p>
      <w:pPr>
        <w:pStyle w:val="BookText"/>
        <w:rPr/>
      </w:pPr>
      <w:r>
        <w:rPr>
          <w:rFonts w:ascii="Amiri" w:hAnsi="Amiri" w:eastAsia="Amiri" w:cs="Amiri"/>
          <w:color w:val="111111"/>
          <w:sz w:val="28"/>
          <w:sz w:val="28"/>
          <w:szCs w:val="28"/>
          <w:rtl w:val="true"/>
          <w:lang w:bidi="ar-SA"/>
        </w:rPr>
        <w:t>کلَّ امْرِئٍ مِنْ عبادِ اللّهِ مُضْطَهدٍ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بِبَطنِ مَکَّةَ مَقْهورٍ وَ مَفْتونِ</w:t>
      </w:r>
    </w:p>
    <w:p>
      <w:pPr>
        <w:pStyle w:val="BookText"/>
        <w:rPr/>
      </w:pPr>
      <w:r>
        <w:rPr>
          <w:rFonts w:ascii="Amiri" w:hAnsi="Amiri" w:eastAsia="Amiri" w:cs="Amiri"/>
          <w:color w:val="111111"/>
          <w:sz w:val="28"/>
          <w:sz w:val="28"/>
          <w:szCs w:val="28"/>
          <w:rtl w:val="true"/>
          <w:lang w:bidi="ar-SA"/>
        </w:rPr>
        <w:t>أَنّا وَجَدْنا بِلاَدَ اللّهِ واسِعَةً</w:t>
      </w:r>
    </w:p>
    <w:p>
      <w:pPr>
        <w:pStyle w:val="BookText"/>
        <w:rPr/>
      </w:pPr>
      <w:r>
        <w:rPr>
          <w:rFonts w:ascii="Amiri" w:hAnsi="Amiri" w:eastAsia="Amiri" w:cs="Amiri"/>
          <w:color w:val="111111"/>
          <w:sz w:val="28"/>
          <w:sz w:val="28"/>
          <w:szCs w:val="28"/>
          <w:rtl w:val="true"/>
          <w:lang w:bidi="ar-SA"/>
        </w:rPr>
        <w:t>تُنجِی مِنَ الذُّلِّ وَالمَخْزاةِ وَ الهُونِ</w:t>
      </w:r>
    </w:p>
    <w:p>
      <w:pPr>
        <w:pStyle w:val="BookText"/>
        <w:rPr/>
      </w:pPr>
      <w:r>
        <w:rPr>
          <w:rFonts w:ascii="Amiri" w:hAnsi="Amiri" w:eastAsia="Amiri" w:cs="Amiri"/>
          <w:color w:val="111111"/>
          <w:sz w:val="28"/>
          <w:sz w:val="28"/>
          <w:szCs w:val="28"/>
          <w:rtl w:val="true"/>
          <w:lang w:bidi="ar-SA"/>
        </w:rPr>
        <w:t>فَلا تُقیموا عَلی ذُلِّ الحَیاةِ و خِزْ</w:t>
      </w:r>
    </w:p>
    <w:p>
      <w:pPr>
        <w:pStyle w:val="BookText"/>
        <w:rPr/>
      </w:pPr>
      <w:r>
        <w:rPr>
          <w:rFonts w:ascii="Amiri" w:hAnsi="Amiri" w:eastAsia="Amiri" w:cs="Amiri"/>
          <w:color w:val="111111"/>
          <w:sz w:val="28"/>
          <w:sz w:val="28"/>
          <w:szCs w:val="28"/>
          <w:rtl w:val="true"/>
          <w:lang w:bidi="ar-SA"/>
        </w:rPr>
        <w:t>فی المَماتِ وَ عَیْبٍ غَیرِ مَأْمونِ</w:t>
      </w:r>
    </w:p>
    <w:p>
      <w:pPr>
        <w:pStyle w:val="BookText"/>
        <w:rPr/>
      </w:pPr>
      <w:r>
        <w:rPr>
          <w:rFonts w:ascii="Amiri" w:hAnsi="Amiri" w:eastAsia="Amiri" w:cs="Amiri"/>
          <w:color w:val="111111"/>
          <w:sz w:val="28"/>
          <w:sz w:val="28"/>
          <w:szCs w:val="28"/>
          <w:rtl w:val="true"/>
          <w:lang w:bidi="ar-SA"/>
        </w:rPr>
        <w:t>إِنّا تَبِعنا رَسولُ اللهِ وَ اطَّرَحوا</w:t>
      </w:r>
    </w:p>
    <w:p>
      <w:pPr>
        <w:pStyle w:val="BookText"/>
        <w:rPr/>
      </w:pPr>
      <w:r>
        <w:rPr>
          <w:rFonts w:ascii="Amiri" w:hAnsi="Amiri" w:eastAsia="Amiri" w:cs="Amiri"/>
          <w:color w:val="111111"/>
          <w:sz w:val="28"/>
          <w:sz w:val="28"/>
          <w:szCs w:val="28"/>
          <w:rtl w:val="true"/>
          <w:lang w:bidi="ar-SA"/>
        </w:rPr>
        <w:t>قَولَ النَّبیِّ وَ عالوا فی المَوازینِ</w:t>
      </w:r>
    </w:p>
    <w:p>
      <w:pPr>
        <w:pStyle w:val="BookText"/>
        <w:rPr/>
      </w:pPr>
      <w:r>
        <w:rPr>
          <w:rFonts w:ascii="Amiri" w:hAnsi="Amiri" w:eastAsia="Amiri" w:cs="Amiri"/>
          <w:color w:val="111111"/>
          <w:sz w:val="28"/>
          <w:sz w:val="28"/>
          <w:szCs w:val="28"/>
          <w:rtl w:val="true"/>
          <w:lang w:bidi="ar-SA"/>
        </w:rPr>
        <w:t>فَاجْعَلْ عذابَکَ بالقَومِ الَّذینَ بَغَوا</w:t>
      </w:r>
    </w:p>
    <w:p>
      <w:pPr>
        <w:pStyle w:val="BookText"/>
        <w:rPr/>
      </w:pPr>
      <w:r>
        <w:rPr>
          <w:rFonts w:ascii="Amiri" w:hAnsi="Amiri" w:eastAsia="Amiri" w:cs="Amiri"/>
          <w:color w:val="111111"/>
          <w:sz w:val="28"/>
          <w:sz w:val="28"/>
          <w:szCs w:val="28"/>
          <w:rtl w:val="true"/>
          <w:lang w:bidi="ar-SA"/>
        </w:rPr>
        <w:t>و عائِذا بِکَ أَنْ یَعْلوا فَیُطغونی</w:t>
      </w:r>
    </w:p>
    <w:p>
      <w:pPr>
        <w:pStyle w:val="BookText"/>
        <w:rPr/>
      </w:pP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 نامه‌ای از من به کسی برسان که به پیام و آیین خداوند امید و باور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کسی از بندگان ستمدیده‌ی خدا که در قلب مکه مورد نیرنگ و ستم قرار گرفته پیامم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سرزمین‌های خداوند را گسترده یافتیم که می‌تواند ما را از خواری و تنهایی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 بر پایه خواری دنیا و مرگ به همراه ننگ و سرزنش بی‌شمار دیگران برپا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فرستاده خدا پیروی کردیم در حالی‌که مشرکان گفتار پیامبر را رها کرده و سرکشی و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عذابت را برای آن مردمی قرار بده که ستم کردند و من به تو پناه می‌برم که علیه من سرکشی کرده و بر من بشورند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حاکی از محنت و رنجی است که مسلمانان مکه به آن آزمایش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مردم را به هجرت دعوت می‌کند تا از ذلت و خواری به امنیت گراید، همانطور که شاعر، آوارگی مسلمانان از وطن‌شان را به تصویر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أِبتْ کَبِدی لا أَکْذِبَنْکَ قِتالَهُمْ</w:t>
      </w:r>
    </w:p>
    <w:p>
      <w:pPr>
        <w:pStyle w:val="BookText"/>
        <w:rPr/>
      </w:pPr>
      <w:r>
        <w:rPr>
          <w:rFonts w:ascii="Amiri" w:hAnsi="Amiri" w:eastAsia="Amiri" w:cs="Amiri"/>
          <w:color w:val="111111"/>
          <w:sz w:val="28"/>
          <w:sz w:val="28"/>
          <w:szCs w:val="28"/>
          <w:rtl w:val="true"/>
          <w:lang w:bidi="ar-SA"/>
        </w:rPr>
        <w:t>عَلَیَّ و تَأْباهُ عَلَیَّ أَناملی</w:t>
      </w:r>
    </w:p>
    <w:p>
      <w:pPr>
        <w:pStyle w:val="BookText"/>
        <w:rPr/>
      </w:pPr>
      <w:r>
        <w:rPr>
          <w:rFonts w:ascii="Amiri" w:hAnsi="Amiri" w:eastAsia="Amiri" w:cs="Amiri"/>
          <w:color w:val="111111"/>
          <w:sz w:val="28"/>
          <w:sz w:val="28"/>
          <w:szCs w:val="28"/>
          <w:rtl w:val="true"/>
          <w:lang w:bidi="ar-SA"/>
        </w:rPr>
        <w:t>و کَیفَ قِتالی مَعشَرا أَدَّبوکُمُ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الْحَقِّ أَنْ لاَ تَأْشِبوهُ بِباطلِ</w:t>
      </w:r>
    </w:p>
    <w:p>
      <w:pPr>
        <w:pStyle w:val="BookText"/>
        <w:rPr/>
      </w:pPr>
      <w:r>
        <w:rPr>
          <w:rFonts w:ascii="Amiri" w:hAnsi="Amiri" w:eastAsia="Amiri" w:cs="Amiri"/>
          <w:color w:val="111111"/>
          <w:sz w:val="28"/>
          <w:sz w:val="28"/>
          <w:szCs w:val="28"/>
          <w:rtl w:val="true"/>
          <w:lang w:bidi="ar-SA"/>
        </w:rPr>
        <w:t>نَفَتْهُمْ عِبادُ الجِنّ مِنْ حُرِّ أَرْضِهِمْ</w:t>
      </w:r>
    </w:p>
    <w:p>
      <w:pPr>
        <w:pStyle w:val="BookText"/>
        <w:rPr/>
      </w:pPr>
      <w:r>
        <w:rPr>
          <w:rFonts w:ascii="Amiri" w:hAnsi="Amiri" w:eastAsia="Amiri" w:cs="Amiri"/>
          <w:color w:val="111111"/>
          <w:sz w:val="28"/>
          <w:sz w:val="28"/>
          <w:szCs w:val="28"/>
          <w:rtl w:val="true"/>
          <w:lang w:bidi="ar-SA"/>
        </w:rPr>
        <w:t>فأَضْحَوا عَلی أَمْرٍ شَدیدِ البَلابِلِ</w:t>
      </w:r>
    </w:p>
    <w:p>
      <w:pPr>
        <w:pStyle w:val="BookText"/>
        <w:rPr/>
      </w:pPr>
      <w:r>
        <w:rPr>
          <w:rFonts w:ascii="IRNazanin" w:hAnsi="IRNazanin" w:eastAsia="IRNazanin"/>
          <w:color w:val="111111"/>
          <w:sz w:val="28"/>
          <w:sz w:val="28"/>
          <w:szCs w:val="28"/>
          <w:rtl w:val="true"/>
          <w:lang w:bidi="fa-IR"/>
        </w:rPr>
        <w:t>دلم درباره‌ی جنگ آنان با من خوش نداشت که به تو دروغ بگویم و بند بند انگشتانم نیز از نوشتن آن ناخشنود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 من با مردمانی که شما را به خاطر حق ادب کردند، چگونه ممکن است پس آن‌را با باطل نیامیزید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شیطان، آنان را از سرزمین آزادشان دور کردند و مسلمانان گرفتار کاری سخت و پر از اندوه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قریش را مذمت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قُرَیشٌ تَجْحَدُ اللهَ حَقَّهُ</w:t>
      </w:r>
    </w:p>
    <w:p>
      <w:pPr>
        <w:pStyle w:val="BookText"/>
        <w:rPr/>
      </w:pPr>
      <w:r>
        <w:rPr>
          <w:rFonts w:ascii="Amiri" w:hAnsi="Amiri" w:eastAsia="Amiri" w:cs="Amiri"/>
          <w:color w:val="111111"/>
          <w:sz w:val="28"/>
          <w:sz w:val="28"/>
          <w:szCs w:val="28"/>
          <w:rtl w:val="true"/>
          <w:lang w:bidi="ar-SA"/>
        </w:rPr>
        <w:t>کَما جَحَدَتْ عادٌ وَ مَدْیَنُ وَ الحِجْرُ</w:t>
      </w:r>
    </w:p>
    <w:p>
      <w:pPr>
        <w:pStyle w:val="BookText"/>
        <w:rPr/>
      </w:pPr>
      <w:r>
        <w:rPr>
          <w:rFonts w:ascii="Amiri" w:hAnsi="Amiri" w:eastAsia="Amiri" w:cs="Amiri"/>
          <w:color w:val="111111"/>
          <w:sz w:val="28"/>
          <w:sz w:val="28"/>
          <w:szCs w:val="28"/>
          <w:rtl w:val="true"/>
          <w:lang w:bidi="ar-SA"/>
        </w:rPr>
        <w:t>فَإِنْ أَنا لَمْ اُبرِقْ فَلاَ یَسَعَنَّنی</w:t>
      </w:r>
    </w:p>
    <w:p>
      <w:pPr>
        <w:pStyle w:val="BookText"/>
        <w:rPr/>
      </w:pPr>
      <w:r>
        <w:rPr>
          <w:rFonts w:ascii="Amiri" w:hAnsi="Amiri" w:eastAsia="Amiri" w:cs="Amiri"/>
          <w:color w:val="111111"/>
          <w:sz w:val="28"/>
          <w:sz w:val="28"/>
          <w:szCs w:val="28"/>
          <w:rtl w:val="true"/>
          <w:lang w:bidi="ar-SA"/>
        </w:rPr>
        <w:t>مِنَ الْأَرْضِ بَرٌّ ذُو فَضاءٍ وَ لاَ بَحْرُ</w:t>
      </w:r>
    </w:p>
    <w:p>
      <w:pPr>
        <w:pStyle w:val="BookText"/>
        <w:rPr/>
      </w:pPr>
      <w:r>
        <w:rPr>
          <w:rFonts w:ascii="Amiri" w:hAnsi="Amiri" w:eastAsia="Amiri" w:cs="Amiri"/>
          <w:color w:val="111111"/>
          <w:sz w:val="28"/>
          <w:sz w:val="28"/>
          <w:szCs w:val="28"/>
          <w:rtl w:val="true"/>
          <w:lang w:bidi="ar-SA"/>
        </w:rPr>
        <w:t>بِأَرْضٍ بِها عَبَدَ الإلهَ مُحَمَّدٌ</w:t>
      </w:r>
    </w:p>
    <w:p>
      <w:pPr>
        <w:pStyle w:val="BookText"/>
        <w:rPr/>
      </w:pPr>
      <w:r>
        <w:rPr>
          <w:rFonts w:ascii="Amiri" w:hAnsi="Amiri" w:eastAsia="Amiri" w:cs="Amiri"/>
          <w:color w:val="111111"/>
          <w:sz w:val="28"/>
          <w:sz w:val="28"/>
          <w:szCs w:val="28"/>
          <w:rtl w:val="true"/>
          <w:lang w:bidi="ar-SA"/>
        </w:rPr>
        <w:t>أُبَیِّنُ ما فی النَّفسِ إِذْ بُلغَ النَّقْرُ</w:t>
      </w:r>
    </w:p>
    <w:p>
      <w:pPr>
        <w:pStyle w:val="BookText"/>
        <w:rPr/>
      </w:pPr>
      <w:r>
        <w:rPr>
          <w:rFonts w:ascii="IRNazanin" w:hAnsi="IRNazanin" w:eastAsia="IRNazanin"/>
          <w:color w:val="111111"/>
          <w:sz w:val="28"/>
          <w:sz w:val="28"/>
          <w:szCs w:val="28"/>
          <w:rtl w:val="true"/>
          <w:lang w:bidi="fa-IR"/>
        </w:rPr>
        <w:t>این گروه از قریشیان به راستی همان‌گونه که قوم عاد و مدین حجر با خدا دشمنی کردند، دشمنی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تهدید نشده‌ام جایی از زمین و دریا نیست که برایم آرام و گسترده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در سرزمینی باشم که پیامبر صلی الله علیه و آله وسلم در آن‌جا خدا را بندگی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در جانم دارم به هنگام دلتنگی آشکار کنم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مسلمانان قبل از هجرتشان به حبشه زحمت زیادی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حبشه آزادی کامل را در اقامه آداب و شعائر اسلامی‌شان داشتند</w:t>
      </w:r>
      <w:r>
        <w:rPr>
          <w:rFonts w:eastAsia="IRNazanin" w:cs="IRNazanin"/>
          <w:color w:val="111111"/>
          <w:sz w:val="28"/>
          <w:szCs w:val="28"/>
          <w:rtl w:val="true"/>
          <w:lang w:bidi="fa-IR"/>
        </w:rPr>
        <w:t>.</w:t>
      </w:r>
      <w:bookmarkStart w:id="282" w:name="pg4720_24916"/>
    </w:p>
    <w:p>
      <w:pPr>
        <w:pStyle w:val="Heading3"/>
        <w:numPr>
          <w:ilvl w:val="2"/>
          <w:numId w:val="1"/>
        </w:numPr>
        <w:rPr/>
      </w:pPr>
      <w:bookmarkStart w:id="283" w:name="__RefHeading___Toc1203285_2035185390"/>
      <w:bookmarkStart w:id="284" w:name="_Toc110"/>
      <w:bookmarkEnd w:id="282"/>
      <w:bookmarkEnd w:id="283"/>
      <w:r>
        <w:rPr>
          <w:rtl w:val="true"/>
        </w:rPr>
        <w:t>فرستادگان قریش برای نجاشی</w:t>
      </w:r>
      <w:bookmarkEnd w:id="284"/>
    </w:p>
    <w:p>
      <w:pPr>
        <w:pStyle w:val="BookText"/>
        <w:rPr/>
      </w:pPr>
      <w:r>
        <w:rPr>
          <w:rFonts w:ascii="IRNazanin" w:hAnsi="IRNazanin" w:eastAsia="IRNazanin"/>
          <w:color w:val="111111"/>
          <w:sz w:val="28"/>
          <w:sz w:val="28"/>
          <w:szCs w:val="28"/>
          <w:rtl w:val="true"/>
          <w:lang w:bidi="fa-IR"/>
        </w:rPr>
        <w:t>قریش گروهی را به سرکردگی عمرو‌بن العاص و عبداللّه‌بن ابی ربیعه نزد نجاشی فرستادند تا با او در برگرداندن مهاجرین به قریش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فرستادگان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عده‌ای از جوانان نادان ما به مملکت شما آمده‌اند، آنان دین قوم خود را رها کرده و به دین شما وارد نشده و دین جدیدی را برای خود پیدا کردند که ما و شما آن‌را نمی‌شناسیم و پدران و عموها و خویشاوندان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اشراف قومشان را فرستاده‌اند که آنان را برگردانید، چون آنان به عیوب ایشان واقف‌تر و بهتر آنان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سلطان، گفتار قریشیان را تصدیق کردند، چون گروه قریش به آنان هدایایی به عنوان رشوه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پاسخ آنان را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تسلیم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را تسلیم کنم در حالی‌که به مملکت من پناهنده شده‌اند و مرا برگزیده‌اند، تا آنچه را که آنان می‌گویند از آنان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بودند که قریشیان گفته‌اند، آنان را به قومشان تحویل می‌دهم و اگر غیر از آن بودند، مانع آنان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به دنبال مسلمانان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حاضر شدند،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دینی که شما را از قوم‌تان جدا کرد و در دین من و نه در دین احدی از این مردم وارد نشدید؟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طیّار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از اهل جاهلیت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مرده را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انجام می‌دادیم و قطع رحم کرده و همسایگان را فراموش می‌کردیم وقوی از ما ضعیف را می‌خورد و بر این حال بودیم تا خدای متعال رسولی را برای ما برگزید که</w:t>
      </w:r>
    </w:p>
    <w:p>
      <w:pPr>
        <w:pStyle w:val="BookText"/>
        <w:rPr/>
      </w:pPr>
      <w:r>
        <w:rPr>
          <w:rFonts w:ascii="IRNazanin" w:hAnsi="IRNazanin" w:eastAsia="IRNazanin"/>
          <w:color w:val="111111"/>
          <w:sz w:val="28"/>
          <w:sz w:val="28"/>
          <w:szCs w:val="28"/>
          <w:rtl w:val="true"/>
          <w:lang w:bidi="fa-IR"/>
        </w:rPr>
        <w:t>نسب او را می‌شناختیم و راستی و امانت و عفت او را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خدای یکتا فراخواند که او را بپرستیم و آنچه را ما و پدرانمان بدون او می‌پرستیدم از سنگ و بت رها کنیم و به ما دستور داد کلام راست بگوییم و امانت را ادا کنیم و صله رحم انجام دهیم و با همسایگان نیکی کنیم و مرتکب کار حرام و خونریزی نشویم و ما را از انجام کارهای زشت نهی کرد و از گفتار دروغ و خوردن مال یتیم و تهمت زدن به زن شوهردار منع فرمود و دستور داد که خدای یگانه را بپرستیم و شریک برای او قرار ندهیم و دستور به نماز و زکات و روزه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جعفر حاکی از آن چیزی است که اسلام به آن اهمیت می‌داد، مانند ارزش‌های پسندیده و اصول عالیه و آنچه را که افراد جاهلیت بر آن معتقد بودند ازلحاظ تأخر و اعمال زشتی که مرتکب می‌شدند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اضافه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تصدیق کردیم و به او ایمان آوردیم و از آنچه از جانب خدا آورده بود،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خدای تنها را پرستیدیم و کسی را شریک او قرار ندادیم و آنچه را بر ما حرام بود، حرام کردیم و حلال کردیم آنچه را بر ما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بر ما دشمنی ورزیدند و ما را عذاب دادند و برای دین‌مان ما را عذاب کردند و از ما خواستند که از پرستش خدا به پرستش بت‌ها برگردیم و حلال بدانیم آن خبائثی را که حلال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ما به دشمنی پرداختند و به ما ستم کردند و بر ما تنگ گرفتند و بین ما و دین‌مان حائل شدند، به کشور شما آمدیم و شما را برگزیدیم و مایل شدیم که در همسایگی شما قرار گیریم و امیدواریم ای سلطان که نزد تو به ما ظلمی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از کلام جعفر که حاکی از تعالیم اسلام و احکام خدای متعال که پیامبر صلی الله علیه و آله وسلم  آورده بود، حیران شده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آنچه خدای متعال گفته است، می‌دانی؟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بخوان؟</w:t>
      </w:r>
    </w:p>
    <w:p>
      <w:pPr>
        <w:pStyle w:val="BookText"/>
        <w:rPr/>
      </w:pPr>
      <w:r>
        <w:rPr>
          <w:rFonts w:ascii="IRNazanin" w:hAnsi="IRNazanin" w:eastAsia="IRNazanin"/>
          <w:color w:val="111111"/>
          <w:sz w:val="28"/>
          <w:sz w:val="28"/>
          <w:szCs w:val="28"/>
          <w:rtl w:val="true"/>
          <w:lang w:bidi="fa-IR"/>
        </w:rPr>
        <w:t>او سوره مریم را از قول خدای متعال خواند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فَأَشَارَتْإِلَیْهِ قَالُوا 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یَوْمَ وُلِدتُّ وَ یَوْمَ أَمُوتُ وَ یَوْمَ أُبْعَثُ حَیّا</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مریم 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است، سخن بگوییم؟ ناگهان عیسی زبان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او کتاب به من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 کجا که باشم وجودی پربرکت قرار داده و تا زمانی که زنده‌ام مرا به نماز و زکات توصیه کرده است و مرا نسبت به مادرم نیکوکار قرار داده و جبار و شقی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من در آن روز که متولد شدم و در آن روز که می‌میرم و آن روز که زنده برانگیخته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مشاعر نجاشی و اسقف‌ها را تملک کرد و اشکشان جاری شد و نجاشی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که عیسی آورده است و بی‌شک عیسی و پیامبر شما محمد صلی الله علیه و آله وسلم  از سوی یک خدا برای رسالت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به خدا شما را به آنان تسلیم نخواهم کرد</w:t>
      </w:r>
      <w:r>
        <w:rPr>
          <w:rFonts w:eastAsia="IRNazanin" w:cs="IRNazanin"/>
          <w:color w:val="111111"/>
          <w:sz w:val="28"/>
          <w:szCs w:val="28"/>
          <w:rtl w:val="true"/>
          <w:lang w:bidi="fa-IR"/>
        </w:rPr>
        <w:t>.</w:t>
      </w:r>
      <w:bookmarkStart w:id="285" w:name="pg4720_24919"/>
    </w:p>
    <w:p>
      <w:pPr>
        <w:pStyle w:val="BookText"/>
        <w:rPr/>
      </w:pPr>
      <w:bookmarkEnd w:id="285"/>
      <w:r>
        <w:rPr>
          <w:rFonts w:ascii="IRNazanin" w:hAnsi="IRNazanin" w:eastAsia="IRNazanin"/>
          <w:color w:val="111111"/>
          <w:sz w:val="28"/>
          <w:sz w:val="28"/>
          <w:szCs w:val="28"/>
          <w:rtl w:val="true"/>
          <w:lang w:bidi="fa-IR"/>
        </w:rPr>
        <w:t>سپس دستور به رد ابن‌عاص و رفیقش داد لکن ابن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درباره‌ی عیسی بن مریم گفتار عظیمی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ترسید و به دنبال جعفر فرستاد و از آنچه درباره‌ی حضرت مسیح گفته بودند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باورهای مسلمانان درباره‌ی حضرت مسیح را تشریح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می‌گوید او بنده خدا و فرستاده اوست و روحش کلمه‌ای است که آن‌را به مریم عذرا بتول القا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نجاشی از خوشحالی پر شد و خطی بر زمین کشید 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دین شما و بین دین ما بیش از این خط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ابن عاص را اخراج کرد و به مسلمانان اجازه اقامت در حبشه را داد و آنان را در امنیت و متانت قرار داد و حمایت کامل خود را نسبت به آنان اعلام کرد، همان طوری که در شعائر دینی به آنان آزادی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ام سلمه آنچه را از مراعات در حبشه دیده است،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سرزمین حبشه وارد شدیم، همسایه‌ی خوبی برای نجاشی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بر دین‌مان امنیت داد و ما خدا را پرستش می‌کردیم و کسی ما را اذیت نمی‌کرد و چیز ناخوشایندی نمی‌شنیدیم</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86" w:name="__RefHeading___Toc1203287_2035185390"/>
      <w:bookmarkStart w:id="287" w:name="_Toc111"/>
      <w:bookmarkEnd w:id="286"/>
      <w:r>
        <w:rPr>
          <w:rtl w:val="true"/>
        </w:rPr>
        <w:t>هجرت دوباره مسلمانان به حبشه</w:t>
      </w:r>
      <w:bookmarkEnd w:id="2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نجاشی به مسلمانانی که وارد مملکتش شده بودند، بین مسلمانانی که مورد آزار و عذاب قریش بودند، شایع شد و ورود ابن عاص با شکست</w:t>
      </w:r>
      <w:bookmarkStart w:id="288" w:name="pg4720_24920"/>
    </w:p>
    <w:p>
      <w:pPr>
        <w:pStyle w:val="BookText"/>
        <w:rPr/>
      </w:pPr>
      <w:bookmarkEnd w:id="288"/>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هشتاد نفر از مسلمانان با زنان و فرزندانشان به حبشه هجرت کردند و ام‌المؤمنین خدیجه تمام نیازهای آنان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انعکاس زیادی در مکه و اطراف آن داشت و سؤال همانند علت هجرت آنان و دلیل روی آوردن گروهی از مردم به اسلام را در بین مردم مکه برانگیخت به علاوه اینکه اسلام در حبشه منتشر شد و این سیاست عالی پیامبر در نقشه آن حضرت در مهاجرت اصحابش به حبشه بود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89" w:name="__RefHeading___Toc1203289_2035185390"/>
      <w:bookmarkStart w:id="290" w:name="_Toc112"/>
      <w:bookmarkEnd w:id="289"/>
      <w:r>
        <w:rPr>
          <w:rtl w:val="true"/>
        </w:rPr>
        <w:t>مصوبات نوشته قریشیان</w:t>
      </w:r>
      <w:bookmarkEnd w:id="290"/>
    </w:p>
    <w:p>
      <w:pPr>
        <w:pStyle w:val="BookText"/>
        <w:rPr/>
      </w:pPr>
      <w:r>
        <w:rPr>
          <w:rFonts w:ascii="IRNazanin" w:hAnsi="IRNazanin" w:eastAsia="IRNazanin"/>
          <w:color w:val="111111"/>
          <w:sz w:val="28"/>
          <w:sz w:val="28"/>
          <w:szCs w:val="28"/>
          <w:rtl w:val="true"/>
          <w:lang w:bidi="fa-IR"/>
        </w:rPr>
        <w:t>قریش جلسه‌ای تشکیل دادند تا راه‌حلی برای پیشگیری از نابودی و تفرقه جامعه و فروپاشی‌شان پیدا کنند، چون برخی جوانان، زنان و برده‌هایشان به اسلام گرویده بودند و در میان آنان جدال سخت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مسلمان، پدر و مادرش را آزار می‌داد و زن مسلمان از شوهرش دوری می‌کرد و بردگان ارزشی برای اربابانشان قائل نبودند و آنان را کوچک می‌شمردند، از این رو مواد زیر را تصویب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از بنی هاشم و بنی عبدالمطلب زن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زن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آنان نفروشند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آنان خریداری نکنند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بندها را در آن پیمان‌نامه نوشتند و آن‌را در داخل کعبه برای تأکید و الزام خودشان به انجام آن آویزان کردند و این پیمان‌نامه را منصور بن</w:t>
      </w:r>
      <w:bookmarkStart w:id="291" w:name="pg4720_24921"/>
    </w:p>
    <w:p>
      <w:pPr>
        <w:pStyle w:val="BookText"/>
        <w:rPr/>
      </w:pPr>
      <w:bookmarkEnd w:id="291"/>
      <w:r>
        <w:rPr>
          <w:rFonts w:ascii="IRNazanin" w:hAnsi="IRNazanin" w:eastAsia="IRNazanin"/>
          <w:color w:val="111111"/>
          <w:sz w:val="28"/>
          <w:sz w:val="28"/>
          <w:szCs w:val="28"/>
          <w:rtl w:val="true"/>
          <w:lang w:bidi="fa-IR"/>
        </w:rPr>
        <w:t>عکرمه نوشت و پیامبر صلی الله علیه و آله وسلم  او را نفرین کرد و بعضی انگشتانش فلج شد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92" w:name="__RefHeading___Toc1203291_2035185390"/>
      <w:bookmarkStart w:id="293" w:name="_Toc113"/>
      <w:bookmarkEnd w:id="292"/>
      <w:r>
        <w:rPr>
          <w:rtl w:val="true"/>
        </w:rPr>
        <w:t>در شعب ابی‌طالب</w:t>
      </w:r>
      <w:bookmarkEnd w:id="293"/>
    </w:p>
    <w:p>
      <w:pPr>
        <w:pStyle w:val="BookText"/>
        <w:rPr/>
      </w:pPr>
      <w:r>
        <w:rPr>
          <w:rFonts w:ascii="IRNazanin" w:hAnsi="IRNazanin" w:eastAsia="IRNazanin"/>
          <w:color w:val="111111"/>
          <w:sz w:val="28"/>
          <w:sz w:val="28"/>
          <w:szCs w:val="28"/>
          <w:rtl w:val="true"/>
          <w:lang w:bidi="fa-IR"/>
        </w:rPr>
        <w:t>قریشیان اقامت پیامبر صلی الله علیه و آله وسلم  و همراهانش را در شعب و تطبیق بندهای پیمان‌نامه بر آنان را اجباری کردند و با این‌که برخلاف میل آنان بود، در شعب ابی‌طالب سکونت گزیدند و سخت‌ترین نوع ظلم و تنگی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خدیجه به تمام مایحتاج آنان کمک می‌کرد تا ثروت کلان او به پایان رسید و کمک او به اسلام بسیار بزرگ و نیکی او به مسلمانان بسیار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هاشمیان در محنت‌شان شریک بود و این ابیات از او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الَّذی ألصَقْتُمُ مِنْ کِتابِکُمْ</w:t>
      </w:r>
    </w:p>
    <w:p>
      <w:pPr>
        <w:pStyle w:val="BookText"/>
        <w:rPr/>
      </w:pPr>
      <w:r>
        <w:rPr>
          <w:rFonts w:ascii="Amiri" w:hAnsi="Amiri" w:eastAsia="Amiri" w:cs="Amiri"/>
          <w:color w:val="111111"/>
          <w:sz w:val="28"/>
          <w:sz w:val="28"/>
          <w:szCs w:val="28"/>
          <w:rtl w:val="true"/>
          <w:lang w:bidi="ar-SA"/>
        </w:rPr>
        <w:t>لَکُمْ کائِنٌ نَحْسا کَراغِیَةِ السَّقْبِ</w:t>
      </w:r>
    </w:p>
    <w:p>
      <w:pPr>
        <w:pStyle w:val="BookText"/>
        <w:rPr/>
      </w:pPr>
      <w:r>
        <w:rPr>
          <w:rFonts w:ascii="Amiri" w:hAnsi="Amiri" w:eastAsia="Amiri" w:cs="Amiri"/>
          <w:color w:val="111111"/>
          <w:sz w:val="28"/>
          <w:sz w:val="28"/>
          <w:szCs w:val="28"/>
          <w:rtl w:val="true"/>
          <w:lang w:bidi="ar-SA"/>
        </w:rPr>
        <w:t>أفیقُوا أفیقوا قَبْلَ أنْ یُحفَرَ الثَّری</w:t>
      </w:r>
    </w:p>
    <w:p>
      <w:pPr>
        <w:pStyle w:val="BookText"/>
        <w:rPr/>
      </w:pPr>
      <w:r>
        <w:rPr>
          <w:rFonts w:ascii="Amiri" w:hAnsi="Amiri" w:eastAsia="Amiri" w:cs="Amiri"/>
          <w:color w:val="111111"/>
          <w:sz w:val="28"/>
          <w:sz w:val="28"/>
          <w:szCs w:val="28"/>
          <w:rtl w:val="true"/>
          <w:lang w:bidi="ar-SA"/>
        </w:rPr>
        <w:t>وَ یُصبِحَ مَنْ لَمْ یَجْنِ ذَنْبا کَذِی الذَّنْبِ</w:t>
      </w:r>
    </w:p>
    <w:p>
      <w:pPr>
        <w:pStyle w:val="BookText"/>
        <w:rPr/>
      </w:pPr>
      <w:r>
        <w:rPr>
          <w:rFonts w:ascii="Amiri" w:hAnsi="Amiri" w:eastAsia="Amiri" w:cs="Amiri"/>
          <w:color w:val="111111"/>
          <w:sz w:val="28"/>
          <w:sz w:val="28"/>
          <w:szCs w:val="28"/>
          <w:rtl w:val="true"/>
          <w:lang w:bidi="ar-SA"/>
        </w:rPr>
        <w:t>وَ لاَ تَتْبَعُوا أَمْرَ الوُشاةِ وَ تَقْطَعوا</w:t>
      </w:r>
    </w:p>
    <w:p>
      <w:pPr>
        <w:pStyle w:val="BookText"/>
        <w:rPr/>
      </w:pPr>
      <w:r>
        <w:rPr>
          <w:rFonts w:ascii="Amiri" w:hAnsi="Amiri" w:eastAsia="Amiri" w:cs="Amiri"/>
          <w:color w:val="111111"/>
          <w:sz w:val="28"/>
          <w:sz w:val="28"/>
          <w:szCs w:val="28"/>
          <w:rtl w:val="true"/>
          <w:lang w:bidi="ar-SA"/>
        </w:rPr>
        <w:t>أَو اصِرَنا بَعْدَ الْمَوَدَّةِ وَ الْقُرْبِ</w:t>
      </w:r>
    </w:p>
    <w:p>
      <w:pPr>
        <w:pStyle w:val="BookText"/>
        <w:rPr/>
      </w:pPr>
      <w:r>
        <w:rPr>
          <w:rFonts w:ascii="Amiri" w:hAnsi="Amiri" w:eastAsia="Amiri" w:cs="Amiri"/>
          <w:color w:val="111111"/>
          <w:sz w:val="28"/>
          <w:sz w:val="28"/>
          <w:szCs w:val="28"/>
          <w:rtl w:val="true"/>
          <w:lang w:bidi="ar-SA"/>
        </w:rPr>
        <w:t>وَ تَسْتَجْلِبوا حَرْبا عَوانا و رُبَّما</w:t>
      </w:r>
    </w:p>
    <w:p>
      <w:pPr>
        <w:pStyle w:val="BookText"/>
        <w:rPr/>
      </w:pPr>
      <w:r>
        <w:rPr>
          <w:rFonts w:ascii="Amiri" w:hAnsi="Amiri" w:eastAsia="Amiri" w:cs="Amiri"/>
          <w:color w:val="111111"/>
          <w:sz w:val="28"/>
          <w:sz w:val="28"/>
          <w:szCs w:val="28"/>
          <w:rtl w:val="true"/>
          <w:lang w:bidi="ar-SA"/>
        </w:rPr>
        <w:t>أَمَرَّ علی مَنْ ذاقَهُ جَلَبُ الْحَرْبِ</w:t>
      </w:r>
    </w:p>
    <w:p>
      <w:pPr>
        <w:pStyle w:val="BookText"/>
        <w:rPr/>
      </w:pPr>
      <w:r>
        <w:rPr>
          <w:rFonts w:ascii="Amiri" w:hAnsi="Amiri" w:eastAsia="Amiri" w:cs="Amiri"/>
          <w:color w:val="111111"/>
          <w:sz w:val="28"/>
          <w:sz w:val="28"/>
          <w:szCs w:val="28"/>
          <w:rtl w:val="true"/>
          <w:lang w:bidi="ar-SA"/>
        </w:rPr>
        <w:t>فَلَسْنا وَ رَبِّ الْبَیْتِ نُسْلِمُ أحْمَدا</w:t>
      </w:r>
    </w:p>
    <w:p>
      <w:pPr>
        <w:pStyle w:val="BookText"/>
        <w:rPr/>
      </w:pPr>
      <w:r>
        <w:rPr>
          <w:rFonts w:ascii="Amiri" w:hAnsi="Amiri" w:eastAsia="Amiri" w:cs="Amiri"/>
          <w:color w:val="111111"/>
          <w:sz w:val="28"/>
          <w:sz w:val="28"/>
          <w:szCs w:val="28"/>
          <w:rtl w:val="true"/>
          <w:lang w:bidi="ar-SA"/>
        </w:rPr>
        <w:t>لِعزّاءَ مِنْ عَضِّ الزَّمانِ وَ لاَ کَرْبِ</w:t>
      </w:r>
    </w:p>
    <w:p>
      <w:pPr>
        <w:pStyle w:val="BookText"/>
        <w:rPr/>
      </w:pPr>
      <w:r>
        <w:rPr>
          <w:rFonts w:ascii="Amiri" w:hAnsi="Amiri" w:eastAsia="Amiri" w:cs="Amiri"/>
          <w:color w:val="111111"/>
          <w:sz w:val="28"/>
          <w:sz w:val="28"/>
          <w:szCs w:val="28"/>
          <w:rtl w:val="true"/>
          <w:lang w:bidi="ar-SA"/>
        </w:rPr>
        <w:t>وَ لَمّا تَبِنْ مِنّا وَ مِنْکُم سَوالفٌ</w:t>
      </w:r>
    </w:p>
    <w:p>
      <w:pPr>
        <w:pStyle w:val="BookText"/>
        <w:rPr/>
      </w:pPr>
      <w:r>
        <w:rPr>
          <w:rFonts w:ascii="Amiri" w:hAnsi="Amiri" w:eastAsia="Amiri" w:cs="Amiri"/>
          <w:color w:val="111111"/>
          <w:sz w:val="28"/>
          <w:sz w:val="28"/>
          <w:szCs w:val="28"/>
          <w:rtl w:val="true"/>
          <w:lang w:bidi="ar-SA"/>
        </w:rPr>
        <w:t>وَ أَیدٍ أُترَّتْ بِالقُساسِیَّةِ الشُّهْبِ</w:t>
      </w:r>
    </w:p>
    <w:p>
      <w:pPr>
        <w:pStyle w:val="BookText"/>
        <w:rPr/>
      </w:pPr>
      <w:r>
        <w:rPr>
          <w:rFonts w:ascii="IRNazanin" w:hAnsi="IRNazanin" w:eastAsia="IRNazanin"/>
          <w:color w:val="111111"/>
          <w:sz w:val="28"/>
          <w:sz w:val="28"/>
          <w:szCs w:val="28"/>
          <w:rtl w:val="true"/>
          <w:lang w:bidi="fa-IR"/>
        </w:rPr>
        <w:t>به درستی که آنچه را که از نوشته‌تان به دیوار کعبه آویختید، برای شما چون شیر اول ناقه نحس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در خاک قرار گیرید و هنوز گناه نکرده گناه‌کار به حساب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سخن‌چینان پیروی نکنید و پیوندهایمان را پس از دوستی و نزدیکی قطع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دنبال جنگ فراگیری هستید که بر هر کسی که جنگ را چشیده،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نیستیم که با هیچ برخورد و گرفتاری احمد را تسلیم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ما و شما رخ به رخ نشدیم و در دستمان شمشیر آهنین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حاکی از بعضی اموری است که قریش بر ضد بنی هاشم اتخاذ کردند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کردن صحیفه که در آن هرگونه ارتباط به هاشمیان را تحریم نموده ووصلت با آنان را قطع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به قریشیان از شنیدن قول سخن‌چینان که سعی در اشاعه فتنه و دشمنی در بین آنان و قریش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قریشیان را به دوری از شعله‌ور کردن آتش جنگ بین آنان و هاشمیان فراخواند چون معتقد بود آن به فاجعه و مصیبت می‌رسد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آنان را آگاه کرد که هر چه مصیبت و سختی به آنان برسد، دست از حمایت پیامبر صلی الله علیه و آله وسلم  بر نخواهند داشت و مانع هر دشمنی و ناراحتی او خواهند شد و مادامی که پیامبر صلی الله علیه و آله وسلم  در شعب ابی‌طالب بود، از دلسوزی ابوطالب به پیامبر صلی الله علیه و آله وسلم  چنان می‌رسید که جای او را در بین فرزندانش قرار می‌داد تا از حمله قریش به او در امان باشد</w:t>
      </w:r>
      <w:r>
        <w:rPr>
          <w:rFonts w:eastAsia="IRNazanin" w:cs="IRNazanin"/>
          <w:color w:val="111111"/>
          <w:sz w:val="28"/>
          <w:szCs w:val="28"/>
          <w:rtl w:val="true"/>
          <w:lang w:bidi="fa-IR"/>
        </w:rPr>
        <w:t>.</w:t>
      </w:r>
      <w:bookmarkStart w:id="294" w:name="pg4720_24923"/>
    </w:p>
    <w:p>
      <w:pPr>
        <w:pStyle w:val="Heading3"/>
        <w:numPr>
          <w:ilvl w:val="2"/>
          <w:numId w:val="1"/>
        </w:numPr>
        <w:rPr/>
      </w:pPr>
      <w:bookmarkStart w:id="295" w:name="__RefHeading___Toc1203293_2035185390"/>
      <w:bookmarkStart w:id="296" w:name="_Toc114"/>
      <w:bookmarkEnd w:id="294"/>
      <w:bookmarkEnd w:id="295"/>
      <w:r>
        <w:rPr>
          <w:rtl w:val="true"/>
        </w:rPr>
        <w:t>فسخ پیمان‌نامه</w:t>
      </w:r>
      <w:bookmarkEnd w:id="296"/>
    </w:p>
    <w:p>
      <w:pPr>
        <w:pStyle w:val="BookText"/>
        <w:rPr/>
      </w:pPr>
      <w:r>
        <w:rPr>
          <w:rFonts w:ascii="IRNazanin" w:hAnsi="IRNazanin" w:eastAsia="IRNazanin"/>
          <w:color w:val="111111"/>
          <w:sz w:val="28"/>
          <w:sz w:val="28"/>
          <w:szCs w:val="28"/>
          <w:rtl w:val="true"/>
          <w:lang w:bidi="fa-IR"/>
        </w:rPr>
        <w:t>پیامبر صلی الله علیه و آله وسلم  با بنی هاشم در شعب ابی‌طالب بیش از دو یا سه سال ماند و سخت‌ترین نوع رنج‌ها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انزوای کامل از جامعه بودند زیرا قریش تمام روزنه‌های زندگی را بر آنان بسته بودند و ارتباط مردم را با آنان تحریم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خواست آنان را از آن محنت و بلای بزرگ نجات دهد، موریانه را بر آن پیمان‌نامه مسلط کرد تا همه را به جز نام خدای متعال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وسلم  نازل شد و او را با خبر کرد و پیامبر صلی الله علیه و آله وسلم  به نزد عمویش ابوطالب آمد و او را از این امر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را بر پیمان‌نامه قریش مسلط کرده و فقط اسم خدا را واگذاشته و از آن، ظلم و متارکه و بهتان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این را به تو خبر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سوی قریش 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من به من چنین خبر داده به پیمان‌نامه‌تان بنگرید و اگر آنگونه است که پسر برادرم گفته</w:t>
      </w:r>
    </w:p>
    <w:p>
      <w:pPr>
        <w:pStyle w:val="BookText"/>
        <w:rPr/>
      </w:pPr>
      <w:r>
        <w:rPr>
          <w:rFonts w:ascii="IRNazanin" w:hAnsi="IRNazanin" w:eastAsia="IRNazanin"/>
          <w:color w:val="111111"/>
          <w:sz w:val="28"/>
          <w:sz w:val="28"/>
          <w:szCs w:val="28"/>
          <w:rtl w:val="true"/>
          <w:lang w:bidi="fa-IR"/>
        </w:rPr>
        <w:t>است از متارکه با ما دست بردارید و از آنچه در آن است، صرف‌نظر کنید و اگر دروغ گفته باشد، من او را به شما وامی‌گذارم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راضی شدیم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به سراغ پیمان‌نامه رفتند و آن‌را آنگونه که پیامبر صلی الله علیه و آله وسلم  خبر داده بود،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تکبر و نفرت آنان را زیاد کرد و باز هم به پیامبر ایمان</w:t>
      </w:r>
    </w:p>
    <w:p>
      <w:pPr>
        <w:pStyle w:val="BookText"/>
        <w:rPr/>
      </w:pPr>
      <w:r>
        <w:rPr>
          <w:rFonts w:ascii="IRNazanin" w:hAnsi="IRNazanin" w:eastAsia="IRNazanin"/>
          <w:color w:val="111111"/>
          <w:sz w:val="28"/>
          <w:sz w:val="28"/>
          <w:szCs w:val="28"/>
          <w:rtl w:val="true"/>
          <w:lang w:bidi="fa-IR"/>
        </w:rPr>
        <w:t>نیاوردند و او را تصدیق نکردند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ابوطالب در شعرش خبر پیمان‌نامه‌ای که موریانه آن‌را خورده ذکر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أَتی بَحْرِیَّنا صُنْعُ ربِّنا</w:t>
      </w:r>
    </w:p>
    <w:p>
      <w:pPr>
        <w:pStyle w:val="BookText"/>
        <w:rPr/>
      </w:pPr>
      <w:r>
        <w:rPr>
          <w:rFonts w:ascii="Amiri" w:hAnsi="Amiri" w:eastAsia="Amiri" w:cs="Amiri"/>
          <w:color w:val="111111"/>
          <w:sz w:val="28"/>
          <w:sz w:val="28"/>
          <w:szCs w:val="28"/>
          <w:rtl w:val="true"/>
          <w:lang w:bidi="ar-SA"/>
        </w:rPr>
        <w:t>عَلی نَأْیهِمْ وَاللّهُ بِالنّاسِ أَرْوَدُ</w:t>
      </w:r>
    </w:p>
    <w:p>
      <w:pPr>
        <w:pStyle w:val="BookText"/>
        <w:rPr/>
      </w:pPr>
      <w:r>
        <w:rPr>
          <w:rFonts w:ascii="Amiri" w:hAnsi="Amiri" w:eastAsia="Amiri" w:cs="Amiri"/>
          <w:color w:val="111111"/>
          <w:sz w:val="28"/>
          <w:sz w:val="28"/>
          <w:szCs w:val="28"/>
          <w:rtl w:val="true"/>
          <w:lang w:bidi="ar-SA"/>
        </w:rPr>
        <w:t>فیُخبِرَهُم أَنَّ الصَّحیفَة مُزِّقَتْ</w:t>
      </w:r>
    </w:p>
    <w:p>
      <w:pPr>
        <w:pStyle w:val="BookText"/>
        <w:rPr/>
      </w:pPr>
      <w:r>
        <w:rPr>
          <w:rFonts w:ascii="Amiri" w:hAnsi="Amiri" w:eastAsia="Amiri" w:cs="Amiri"/>
          <w:color w:val="111111"/>
          <w:sz w:val="28"/>
          <w:sz w:val="28"/>
          <w:szCs w:val="28"/>
          <w:rtl w:val="true"/>
          <w:lang w:bidi="ar-SA"/>
        </w:rPr>
        <w:t>وَ أَنْ کُلُّ ما لَمْ یَرْضَهُ اللّهُ مُفْسَدُ</w:t>
      </w:r>
    </w:p>
    <w:p>
      <w:pPr>
        <w:pStyle w:val="BookText"/>
        <w:rPr/>
      </w:pPr>
      <w:r>
        <w:rPr>
          <w:rFonts w:ascii="Amiri" w:hAnsi="Amiri" w:eastAsia="Amiri" w:cs="Amiri"/>
          <w:color w:val="111111"/>
          <w:sz w:val="28"/>
          <w:sz w:val="28"/>
          <w:szCs w:val="28"/>
          <w:rtl w:val="true"/>
          <w:lang w:bidi="ar-SA"/>
        </w:rPr>
        <w:t>تَراوَحَها إِفْکٌ و سِحْرٌ مُجَمَّعٌ</w:t>
      </w:r>
    </w:p>
    <w:p>
      <w:pPr>
        <w:pStyle w:val="BookText"/>
        <w:rPr/>
      </w:pPr>
      <w:r>
        <w:rPr>
          <w:rFonts w:ascii="Amiri" w:hAnsi="Amiri" w:eastAsia="Amiri" w:cs="Amiri"/>
          <w:color w:val="111111"/>
          <w:sz w:val="28"/>
          <w:sz w:val="28"/>
          <w:szCs w:val="28"/>
          <w:rtl w:val="true"/>
          <w:lang w:bidi="ar-SA"/>
        </w:rPr>
        <w:t>وَ لَمْ یُلْفَ سِحرٌ آخِرَ الدَّهرِ یَصْعَدُ</w:t>
      </w:r>
    </w:p>
    <w:p>
      <w:pPr>
        <w:pStyle w:val="BookText"/>
        <w:rPr/>
      </w:pPr>
      <w:r>
        <w:rPr>
          <w:rFonts w:ascii="Amiri" w:hAnsi="Amiri" w:eastAsia="Amiri" w:cs="Amiri"/>
          <w:color w:val="111111"/>
          <w:sz w:val="28"/>
          <w:sz w:val="28"/>
          <w:szCs w:val="28"/>
          <w:rtl w:val="true"/>
          <w:lang w:bidi="ar-SA"/>
        </w:rPr>
        <w:t>تَداعی لَها مَنْ لَیْسَ فیها بِقَرْقَرٍ</w:t>
      </w:r>
    </w:p>
    <w:p>
      <w:pPr>
        <w:pStyle w:val="BookText"/>
        <w:rPr/>
      </w:pPr>
      <w:r>
        <w:rPr>
          <w:rFonts w:ascii="Amiri" w:hAnsi="Amiri" w:eastAsia="Amiri" w:cs="Amiri"/>
          <w:color w:val="111111"/>
          <w:sz w:val="28"/>
          <w:sz w:val="28"/>
          <w:szCs w:val="28"/>
          <w:rtl w:val="true"/>
          <w:lang w:bidi="ar-SA"/>
        </w:rPr>
        <w:t>فَطائِرُها فی رَأْسِها یَتَرَدَّدُ</w:t>
      </w:r>
    </w:p>
    <w:p>
      <w:pPr>
        <w:pStyle w:val="BookText"/>
        <w:rPr/>
      </w:pPr>
      <w:r>
        <w:rPr>
          <w:rFonts w:ascii="Amiri" w:hAnsi="Amiri" w:eastAsia="Amiri" w:cs="Amiri"/>
          <w:color w:val="111111"/>
          <w:sz w:val="28"/>
          <w:sz w:val="28"/>
          <w:szCs w:val="28"/>
          <w:rtl w:val="true"/>
          <w:lang w:bidi="ar-SA"/>
        </w:rPr>
        <w:t>وَ کانَتْ کِفاءً وَقْعَةٌ بِأَثیمةٍ</w:t>
      </w:r>
    </w:p>
    <w:p>
      <w:pPr>
        <w:pStyle w:val="BookText"/>
        <w:rPr/>
      </w:pPr>
      <w:r>
        <w:rPr>
          <w:rFonts w:ascii="Amiri" w:hAnsi="Amiri" w:eastAsia="Amiri" w:cs="Amiri"/>
          <w:color w:val="111111"/>
          <w:sz w:val="28"/>
          <w:sz w:val="28"/>
          <w:szCs w:val="28"/>
          <w:rtl w:val="true"/>
          <w:lang w:bidi="ar-SA"/>
        </w:rPr>
        <w:t>لِیُقطَعَ مِنْها ساعِدٌ وَ مُقلَّدُ</w:t>
      </w:r>
    </w:p>
    <w:p>
      <w:pPr>
        <w:pStyle w:val="BookText"/>
        <w:rPr/>
      </w:pPr>
      <w:r>
        <w:rPr>
          <w:rFonts w:ascii="IRNazanin" w:hAnsi="IRNazanin" w:eastAsia="IRNazanin"/>
          <w:color w:val="111111"/>
          <w:sz w:val="28"/>
          <w:sz w:val="28"/>
          <w:szCs w:val="28"/>
          <w:rtl w:val="true"/>
          <w:lang w:bidi="fa-IR"/>
        </w:rPr>
        <w:t>آگاه باشید آیا دست پروردگار به کمک حبشی‌ها که دور از ما هستند، آمده وخداوند با مردم مدارا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خبر دهد که عهدنامه پاره شده و هر آنچه خدا از آن خشنود نباشد، 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در پی دروغ و سحر در آن جمع شده و هیچ سحری تا پایان روزگار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از هم گسیخت و نیرنگ باطل شد و به خودشان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گناه به همین قدر کافی است که دست‌ها و گردن‌ها قطع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بطحا در این ابیات به صحیفه‌ای که موریانه آن‌را از بین برده و به صورت خاک در آورده، اشاره می‌کند و تقاضا می‌نماید که این خبر به مسلمانانی که از ترس به حبشه فرار کرده‌اند، برسد تا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بزرگان بنی هاشم در شعب، تحت عذاب بودند تا خبر به بیشتر</w:t>
      </w:r>
    </w:p>
    <w:p>
      <w:pPr>
        <w:pStyle w:val="BookText"/>
        <w:rPr/>
      </w:pPr>
      <w:r>
        <w:rPr>
          <w:rFonts w:ascii="IRNazanin" w:hAnsi="IRNazanin" w:eastAsia="IRNazanin"/>
          <w:color w:val="111111"/>
          <w:sz w:val="28"/>
          <w:sz w:val="28"/>
          <w:szCs w:val="28"/>
          <w:rtl w:val="true"/>
          <w:lang w:bidi="fa-IR"/>
        </w:rPr>
        <w:t>افراد قریش رسید که موریانه صحیفه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قریشیان که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ابی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گروهی از برادرانش برای برداشتن این محاصره اقتصادی از هاشمیان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 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 می‌خوریم، لباس می‌پوشیم و بنی هاشم هلاک شدند و کسی با آنان معامله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نمی‌نشینم تا این پیمان قطعی ظالم را پاره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آن را به زور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آن پاره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برخاستند و زهیر را تأیید کردند و گفتار ابوجهل را رد کردند و با او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سست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قبلاً طرح‌ریزی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پیروز شدند و ابوجهل نتوانست کاری بکند و هاشمیان را از شعب آزاد کردند و ابوطالب برای مخالفین اشعار زیبنده‌ای سرود و از آنان تشکر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رَهْطا بالحَجونِ تَبایَعُوا</w:t>
      </w:r>
    </w:p>
    <w:p>
      <w:pPr>
        <w:pStyle w:val="BookText"/>
        <w:rPr/>
      </w:pPr>
      <w:r>
        <w:rPr>
          <w:rFonts w:ascii="Amiri" w:hAnsi="Amiri" w:eastAsia="Amiri" w:cs="Amiri"/>
          <w:color w:val="111111"/>
          <w:sz w:val="28"/>
          <w:sz w:val="28"/>
          <w:szCs w:val="28"/>
          <w:rtl w:val="true"/>
          <w:lang w:bidi="ar-SA"/>
        </w:rPr>
        <w:t>عَلی مَلَأٍ یَهدِی لِحَزمٍ وَ یُرْشِدُ</w:t>
      </w:r>
    </w:p>
    <w:p>
      <w:pPr>
        <w:pStyle w:val="BookText"/>
        <w:rPr/>
      </w:pPr>
      <w:r>
        <w:rPr>
          <w:rFonts w:ascii="Amiri" w:hAnsi="Amiri" w:eastAsia="Amiri" w:cs="Amiri"/>
          <w:color w:val="111111"/>
          <w:sz w:val="28"/>
          <w:sz w:val="28"/>
          <w:szCs w:val="28"/>
          <w:rtl w:val="true"/>
          <w:lang w:bidi="ar-SA"/>
        </w:rPr>
        <w:t>قُعودا لَدی خَطْم الحَجون کَأَنَّهُمْ</w:t>
      </w:r>
    </w:p>
    <w:p>
      <w:pPr>
        <w:pStyle w:val="BookText"/>
        <w:rPr/>
      </w:pPr>
      <w:r>
        <w:rPr>
          <w:rFonts w:ascii="Amiri" w:hAnsi="Amiri" w:eastAsia="Amiri" w:cs="Amiri"/>
          <w:color w:val="111111"/>
          <w:sz w:val="28"/>
          <w:sz w:val="28"/>
          <w:szCs w:val="28"/>
          <w:rtl w:val="true"/>
          <w:lang w:bidi="ar-SA"/>
        </w:rPr>
        <w:t>مَقاوِلةٌ بَلْ هُم أَعَزُّ وَ أَمْجَدُ</w:t>
      </w:r>
    </w:p>
    <w:p>
      <w:pPr>
        <w:pStyle w:val="BookText"/>
        <w:rPr/>
      </w:pPr>
      <w:r>
        <w:rPr>
          <w:rFonts w:ascii="Amiri" w:hAnsi="Amiri" w:eastAsia="Amiri" w:cs="Amiri"/>
          <w:color w:val="111111"/>
          <w:sz w:val="28"/>
          <w:sz w:val="28"/>
          <w:szCs w:val="28"/>
          <w:rtl w:val="true"/>
          <w:lang w:bidi="ar-SA"/>
        </w:rPr>
        <w:t>أَعانَ عَلَیها کُلُّ صَقْرٍ کَأَنَّهُ</w:t>
      </w:r>
    </w:p>
    <w:p>
      <w:pPr>
        <w:pStyle w:val="BookText"/>
        <w:rPr/>
      </w:pPr>
      <w:r>
        <w:rPr>
          <w:rFonts w:ascii="Amiri" w:hAnsi="Amiri" w:eastAsia="Amiri" w:cs="Amiri"/>
          <w:color w:val="111111"/>
          <w:sz w:val="28"/>
          <w:sz w:val="28"/>
          <w:szCs w:val="28"/>
          <w:rtl w:val="true"/>
          <w:lang w:bidi="ar-SA"/>
        </w:rPr>
        <w:t>إِذا ما مَشی فی رَفْرَفِ الدِّرْعِ أَحْرَدُ</w:t>
      </w:r>
    </w:p>
    <w:p>
      <w:pPr>
        <w:pStyle w:val="BookText"/>
        <w:rPr/>
      </w:pPr>
      <w:r>
        <w:rPr>
          <w:rFonts w:ascii="Amiri" w:hAnsi="Amiri" w:eastAsia="Amiri" w:cs="Amiri"/>
          <w:color w:val="111111"/>
          <w:sz w:val="28"/>
          <w:sz w:val="28"/>
          <w:szCs w:val="28"/>
          <w:rtl w:val="true"/>
          <w:lang w:bidi="ar-SA"/>
        </w:rPr>
        <w:t>جَرِیٌّ عَلی جُلّی الْخُطوبِ کَأَنَّهُ</w:t>
      </w:r>
    </w:p>
    <w:p>
      <w:pPr>
        <w:pStyle w:val="BookText"/>
        <w:rPr/>
      </w:pPr>
      <w:r>
        <w:rPr>
          <w:rFonts w:ascii="Amiri" w:hAnsi="Amiri" w:eastAsia="Amiri" w:cs="Amiri"/>
          <w:color w:val="111111"/>
          <w:sz w:val="28"/>
          <w:sz w:val="28"/>
          <w:szCs w:val="28"/>
          <w:rtl w:val="true"/>
          <w:lang w:bidi="ar-SA"/>
        </w:rPr>
        <w:t>شِهابٌ بِکَفَّیْ قابسٍ یَتَوَقَّدُ</w:t>
      </w:r>
    </w:p>
    <w:p>
      <w:pPr>
        <w:pStyle w:val="BookText"/>
        <w:rPr/>
      </w:pPr>
      <w:r>
        <w:rPr>
          <w:rFonts w:ascii="Amiri" w:hAnsi="Amiri" w:eastAsia="Amiri" w:cs="Amiri"/>
          <w:color w:val="111111"/>
          <w:sz w:val="28"/>
          <w:sz w:val="28"/>
          <w:szCs w:val="28"/>
          <w:rtl w:val="true"/>
          <w:lang w:bidi="ar-SA"/>
        </w:rPr>
        <w:t>مِنَ الأَکْرَمینَ مِنْ لُؤیِّ بنِ غالِبٍ</w:t>
      </w:r>
    </w:p>
    <w:p>
      <w:pPr>
        <w:pStyle w:val="BookText"/>
        <w:rPr/>
      </w:pPr>
      <w:r>
        <w:rPr>
          <w:rFonts w:ascii="Amiri" w:hAnsi="Amiri" w:eastAsia="Amiri" w:cs="Amiri"/>
          <w:color w:val="111111"/>
          <w:sz w:val="28"/>
          <w:sz w:val="28"/>
          <w:szCs w:val="28"/>
          <w:rtl w:val="true"/>
          <w:lang w:bidi="ar-SA"/>
        </w:rPr>
        <w:t>إِذا سِیمَ خَسْفا وَجْهُهُ یَتَرَبَّدُ</w:t>
      </w:r>
    </w:p>
    <w:p>
      <w:pPr>
        <w:pStyle w:val="BookText"/>
        <w:rPr/>
      </w:pPr>
      <w:r>
        <w:rPr>
          <w:rFonts w:ascii="Amiri" w:hAnsi="Amiri" w:eastAsia="Amiri" w:cs="Amiri"/>
          <w:color w:val="111111"/>
          <w:sz w:val="28"/>
          <w:sz w:val="28"/>
          <w:szCs w:val="28"/>
          <w:rtl w:val="true"/>
          <w:lang w:bidi="ar-SA"/>
        </w:rPr>
        <w:t>طَویلُ النَّجادِ خارجٌ نِصفُ ساقِهِ</w:t>
      </w:r>
    </w:p>
    <w:p>
      <w:pPr>
        <w:pStyle w:val="BookText"/>
        <w:rPr/>
      </w:pPr>
      <w:r>
        <w:rPr>
          <w:rFonts w:ascii="Amiri" w:hAnsi="Amiri" w:eastAsia="Amiri" w:cs="Amiri"/>
          <w:color w:val="111111"/>
          <w:sz w:val="28"/>
          <w:sz w:val="28"/>
          <w:szCs w:val="28"/>
          <w:rtl w:val="true"/>
          <w:lang w:bidi="ar-SA"/>
        </w:rPr>
        <w:t>عَلی وَجْهِهِ یُسْقَی الْغَمامُ وَ یُسْعَدُ</w:t>
      </w:r>
    </w:p>
    <w:p>
      <w:pPr>
        <w:pStyle w:val="BookText"/>
        <w:rPr/>
      </w:pPr>
      <w:r>
        <w:rPr>
          <w:rFonts w:ascii="Amiri" w:hAnsi="Amiri" w:eastAsia="Amiri" w:cs="Amiri"/>
          <w:color w:val="111111"/>
          <w:sz w:val="28"/>
          <w:sz w:val="28"/>
          <w:szCs w:val="28"/>
          <w:rtl w:val="true"/>
          <w:lang w:bidi="ar-SA"/>
        </w:rPr>
        <w:t>عَظیمُ الرَّمادِ سَیِّدٌ وَ ابْنُ سَیِّدٍ</w:t>
      </w:r>
    </w:p>
    <w:p>
      <w:pPr>
        <w:pStyle w:val="BookText"/>
        <w:rPr/>
      </w:pPr>
      <w:r>
        <w:rPr>
          <w:rFonts w:ascii="Amiri" w:hAnsi="Amiri" w:eastAsia="Amiri" w:cs="Amiri"/>
          <w:color w:val="111111"/>
          <w:sz w:val="28"/>
          <w:sz w:val="28"/>
          <w:szCs w:val="28"/>
          <w:rtl w:val="true"/>
          <w:lang w:bidi="ar-SA"/>
        </w:rPr>
        <w:t>یَحُضُّ عَلی مَقْرَی الضُّیوفِ وَ یَحْشِدُ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گروهی که در حجون در بین مردم بیعت کردند که به احتیاط</w:t>
      </w:r>
    </w:p>
    <w:p>
      <w:pPr>
        <w:pStyle w:val="BookText"/>
        <w:rPr/>
      </w:pPr>
      <w:r>
        <w:rPr>
          <w:rFonts w:ascii="IRNazanin" w:hAnsi="IRNazanin" w:eastAsia="IRNazanin"/>
          <w:color w:val="111111"/>
          <w:sz w:val="28"/>
          <w:sz w:val="28"/>
          <w:szCs w:val="28"/>
          <w:rtl w:val="true"/>
          <w:lang w:bidi="fa-IR"/>
        </w:rPr>
        <w:t>و رشد عمل کنند، جزا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خطم‌الحجون نشسته بودند به طوری که گویا پیمانکار هستند بلکه آنان عزیز و بزرگوارترند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پر باز شکاری کمک کرد که گویا وقتی‌که حرکت می‌کند، به آرامی و وقار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امر عظیم به سرعت حرکت می‌کرد به طوری که گویا پاره آتشی است در دست کسی می‌خواهد آتش بیافروزد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از لؤی بن غالب هنگامی‌که با خواری برخورد کند، چهره‌اش از ناراحتی به سیاهی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 و کریم است که ابرها از روی او طلب باران می‌کنند و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مهمان‌نواز و بزرگوار، فرزند بزرگوار و برای میزبانی افراد را ترغیب و تشویق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بطحا از آنانی‌که پیمان‌نامه راشکستند، تمجید می‌نماید و آنان را به جود و سخا می‌ستاید و از کوشش و سعی آنان در نجات هاشمیان از شعبی که در آن معذب بودند که بدتر از تنگی زندان و عذاب بود، تشکر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صلی الله علیه و آله وسلم  به عزم و اراده قوی از شعب خارج شد آن هم با حمایت ام‌المؤمنین خدیجه و عمویش ابوطالب که قدرت زنده‌ای بودند که او را از سرکشان قریش حفظ می‌کردند چه این‌که او را بر تبلیغ رسالت پروردگار و اشاعه ارزش‌های آن تشویق می‌نمود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بِأَمْرِکَ ما عَلَیْکَ غَضاضَةٌ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ابْشِرْ بِذاکَ وَ قُرَّ مِنْکَ عُیونا</w:t>
      </w:r>
    </w:p>
    <w:p>
      <w:pPr>
        <w:pStyle w:val="BookText"/>
        <w:rPr/>
      </w:pPr>
      <w:r>
        <w:rPr>
          <w:rFonts w:ascii="Amiri" w:hAnsi="Amiri" w:eastAsia="Amiri" w:cs="Amiri"/>
          <w:color w:val="111111"/>
          <w:sz w:val="28"/>
          <w:sz w:val="28"/>
          <w:szCs w:val="28"/>
          <w:rtl w:val="true"/>
          <w:lang w:bidi="ar-SA"/>
        </w:rPr>
        <w:t>وَ اللّهِ لَنْ یَصِلُوا إِلَیْکَ بِجَمْعِهِمْ</w:t>
      </w:r>
    </w:p>
    <w:p>
      <w:pPr>
        <w:pStyle w:val="BookText"/>
        <w:rPr/>
      </w:pPr>
      <w:r>
        <w:rPr>
          <w:rFonts w:ascii="Amiri" w:hAnsi="Amiri" w:eastAsia="Amiri" w:cs="Amiri"/>
          <w:color w:val="111111"/>
          <w:sz w:val="28"/>
          <w:sz w:val="28"/>
          <w:szCs w:val="28"/>
          <w:rtl w:val="true"/>
          <w:lang w:bidi="ar-SA"/>
        </w:rPr>
        <w:t>حَتّی اُوَسَّدَ فِی التُّرابِ دَفِینا</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آنچه مأموری بر رسالتت اقدام کن و به آن بشارت بده و چشمت به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دست آنان به تو نمی‌رسد تا من در خاک دفن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ابوطالب در هر شرایطی حمایت خود را نسبت به پیامبر صلی الله علیه و آله وسلم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ام‌المؤمنین خدیجه تمام ثروت کلانش را به پشتیبانی اسلام و کمک به بیچارگان مسلمان به پیامبر صلی الله علیه و آله وسلم  بخشید و اموال خود را برای نجات آنان از سختی فقر و کمک به زندگی آنان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کمک او به اسلام بسیار بزرگ بود، کنار پیامبر صلی الله علیه و آله وسلم  ایستاد و در روزهای غربت و محنتش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قریش آرزوی حمله به قیام او و خاموش کردن نور او را داشتند و بخشش اموال زیاد او در پشتیبانی از دعوت اسلام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تمام اموالی را که داشت در شعب ابوطالب انفاق کرد تا آن‌که خودش نیز فقیر شد</w:t>
      </w:r>
      <w:r>
        <w:rPr>
          <w:rFonts w:eastAsia="IRNazanin" w:cs="IRNazanin"/>
          <w:color w:val="111111"/>
          <w:sz w:val="28"/>
          <w:szCs w:val="28"/>
          <w:rtl w:val="true"/>
          <w:lang w:bidi="fa-IR"/>
        </w:rPr>
        <w:t>.</w:t>
      </w:r>
      <w:r>
        <w:rPr>
          <w:rStyle w:val="FootnoteAnchor"/>
          <w:rtl w:val="true"/>
        </w:rPr>
        <w:footnoteReference w:id="120"/>
      </w:r>
      <w:bookmarkStart w:id="297" w:name="pg4720_24928"/>
    </w:p>
    <w:p>
      <w:pPr>
        <w:pStyle w:val="Heading2"/>
        <w:numPr>
          <w:ilvl w:val="1"/>
          <w:numId w:val="1"/>
        </w:numPr>
        <w:rPr/>
      </w:pPr>
      <w:bookmarkStart w:id="298" w:name="__RefHeading___Toc1203295_2035185390"/>
      <w:bookmarkStart w:id="299" w:name="_Toc115"/>
      <w:bookmarkEnd w:id="297"/>
      <w:bookmarkEnd w:id="298"/>
      <w:r>
        <w:rPr>
          <w:rtl w:val="true"/>
        </w:rPr>
        <w:t>سال اندوه</w:t>
      </w:r>
      <w:bookmarkEnd w:id="299"/>
    </w:p>
    <w:p>
      <w:pPr>
        <w:pStyle w:val="Heading3"/>
        <w:numPr>
          <w:ilvl w:val="2"/>
          <w:numId w:val="1"/>
        </w:numPr>
        <w:rPr/>
      </w:pPr>
      <w:bookmarkStart w:id="300" w:name="__RefHeading___Toc1203297_2035185390"/>
      <w:bookmarkStart w:id="301" w:name="_Toc116"/>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ام‌المؤمنین خدیجه از آغاز دعوت اسلام همراه پیامبر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سرکشان قریش بر علیه حضرت صلی الله علیه و آله وسلم  قیام کردند و با خشونت و سرسختی به مقابله با او برخاستند، به جز سرور زنان خدیجه جایی نبود که او پشت خود را به آن محکم کند و از رنج خود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روایت کرده است که رسول خدا صلی الله علیه و آله وسلم  هرگاه کلام ناخوشایندی می‌شنید و محزون می گردید، به خدیجه مراجعه می‌کرد، خدای متعال به وسیله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را بر او آسان و او را مطمئن می‌کرد، رنجش را تخفیف می‌داد، او را تصدیق می‌نمود، امر مردم را بر او سبک می‌شمرد، در حمل بار زندگی به او کمک می‌کرد و همیشه بر این منوال بود تا به پروردگارش پیوست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حضرت خدیجه در مراقبت از پیامبر صلی الله علیه و آله وسلم  و مهربانی و عطوفت به او می‌کوشید و آنچه از دشمنی و استهزاء از وحشیان قریش و سفیهان آنان می‌دید؛ پیامبر صلی الله علیه و آله وسلم  را دلداری داده و آن را سبک جلوه می‌داد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الطاف خدای متعال بر بنده و رسولش محمد صلی الله علیه و آله وسلم  این است که به این فاضله مطهره بر او منت نهاد که به خدای متعال یگانه ایمان آورد و رسولش را در زمانی تصدیق کرد که مکه مملو از کفر و الحاد بود و سایه‌ای در آن جز برای بت و بت‌پرستی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از روی تدبر و آگاهی به</w:t>
      </w:r>
      <w:bookmarkStart w:id="302" w:name="pg4720_24929"/>
    </w:p>
    <w:p>
      <w:pPr>
        <w:pStyle w:val="BookText"/>
        <w:rPr/>
      </w:pPr>
      <w:bookmarkEnd w:id="302"/>
      <w:r>
        <w:rPr>
          <w:rFonts w:ascii="IRNazanin" w:hAnsi="IRNazanin" w:eastAsia="IRNazanin"/>
          <w:color w:val="111111"/>
          <w:sz w:val="28"/>
          <w:sz w:val="28"/>
          <w:szCs w:val="28"/>
          <w:rtl w:val="true"/>
          <w:lang w:bidi="fa-IR"/>
        </w:rPr>
        <w:t>اسلام گروید و تمام امکانات اقتصادی و ثروت کلان خود را برای نشر اسلام و اشاعه آن در بین مردم در اختیار پیامبر صلی الله علیه و آله وسلم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کوشش او تشکر کرد و برای او توسط رسولش محمد صلی الله علیه و آله وسلم  درود و تبریک فرستاد و به وسیله پیامبرش صلی الله علیه و آله وسلم  به او بشارت داد که خانه‌ای در بهشت از درّ و یاقوت دارد که در آن نه خستگی و نه سر و صدایی هست</w:t>
      </w:r>
      <w:r>
        <w:rPr>
          <w:rFonts w:eastAsia="IRNazanin" w:cs="IRNazanin"/>
          <w:color w:val="111111"/>
          <w:sz w:val="28"/>
          <w:szCs w:val="28"/>
          <w:rtl w:val="true"/>
          <w:lang w:bidi="fa-IR"/>
        </w:rPr>
        <w:t>.</w:t>
      </w:r>
    </w:p>
    <w:p>
      <w:pPr>
        <w:pStyle w:val="Heading3"/>
        <w:numPr>
          <w:ilvl w:val="2"/>
          <w:numId w:val="1"/>
        </w:numPr>
        <w:rPr/>
      </w:pPr>
      <w:bookmarkStart w:id="303" w:name="__RefHeading___Toc1203299_2035185390"/>
      <w:bookmarkStart w:id="304" w:name="_Toc117"/>
      <w:bookmarkEnd w:id="303"/>
      <w:r>
        <w:rPr>
          <w:rtl w:val="true"/>
        </w:rPr>
        <w:t>حسد عایشه به حضرت خدیجه</w:t>
      </w:r>
      <w:bookmarkEnd w:id="304"/>
    </w:p>
    <w:p>
      <w:pPr>
        <w:pStyle w:val="BookText"/>
        <w:rPr/>
      </w:pPr>
      <w:r>
        <w:rPr>
          <w:rFonts w:ascii="IRNazanin" w:hAnsi="IRNazanin" w:eastAsia="IRNazanin"/>
          <w:color w:val="111111"/>
          <w:sz w:val="28"/>
          <w:sz w:val="28"/>
          <w:szCs w:val="28"/>
          <w:rtl w:val="true"/>
          <w:lang w:bidi="fa-IR"/>
        </w:rPr>
        <w:t>ما ناچاریم نگاهی به علل و اسبابی که منجر به کینه عایشه و ناخشنودی او از خدیجه و فرزند او شد، داشته باشیم چون گمان می‌کنم این مطلب از متممات بحث زندگی خدیجه است</w:t>
      </w:r>
      <w:r>
        <w:rPr>
          <w:rFonts w:eastAsia="IRNazanin" w:cs="IRNazanin"/>
          <w:color w:val="111111"/>
          <w:sz w:val="28"/>
          <w:szCs w:val="28"/>
          <w:rtl w:val="true"/>
          <w:lang w:bidi="fa-IR"/>
        </w:rPr>
        <w:t>.</w:t>
      </w:r>
    </w:p>
    <w:p>
      <w:pPr>
        <w:pStyle w:val="Heading3"/>
        <w:numPr>
          <w:ilvl w:val="2"/>
          <w:numId w:val="1"/>
        </w:numPr>
        <w:rPr/>
      </w:pPr>
      <w:bookmarkStart w:id="305" w:name="__RefHeading___Toc1203301_2035185390"/>
      <w:bookmarkStart w:id="306" w:name="_Toc118"/>
      <w:bookmarkEnd w:id="305"/>
      <w:r>
        <w:rPr>
          <w:rtl w:val="true"/>
        </w:rPr>
        <w:t>عوامل حسادت</w:t>
      </w:r>
      <w:bookmarkEnd w:id="306"/>
    </w:p>
    <w:p>
      <w:pPr>
        <w:pStyle w:val="Heading4"/>
        <w:numPr>
          <w:ilvl w:val="3"/>
          <w:numId w:val="1"/>
        </w:numPr>
        <w:rPr/>
      </w:pPr>
      <w:bookmarkStart w:id="307" w:name="__RefHeading___Toc1203303_2035185390"/>
      <w:bookmarkStart w:id="308" w:name="_Toc119"/>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در اعماق جان عایشه بغض شدیدی نسبت به حضرت خدیجه وجود داشت اما اسباب آن در آنچه من گمان می‌کنم این است</w:t>
      </w:r>
      <w:r>
        <w:rPr>
          <w:rFonts w:eastAsia="IRNazanin" w:cs="IRNazanin"/>
          <w:color w:val="111111"/>
          <w:sz w:val="28"/>
          <w:szCs w:val="28"/>
          <w:rtl w:val="true"/>
          <w:lang w:bidi="fa-IR"/>
        </w:rPr>
        <w:t>:</w:t>
      </w:r>
    </w:p>
    <w:p>
      <w:pPr>
        <w:pStyle w:val="Heading4"/>
        <w:numPr>
          <w:ilvl w:val="3"/>
          <w:numId w:val="1"/>
        </w:numPr>
        <w:rPr/>
      </w:pPr>
      <w:bookmarkStart w:id="309" w:name="__RefHeading___Toc1203305_2035185390"/>
      <w:bookmarkStart w:id="310" w:name="_Toc120"/>
      <w:bookmarkEnd w:id="309"/>
      <w:r>
        <w:rPr/>
        <w:t>1</w:t>
      </w:r>
      <w:r>
        <w:rPr>
          <w:rtl w:val="true"/>
        </w:rPr>
        <w:t xml:space="preserve">- </w:t>
      </w:r>
      <w:r>
        <w:rPr>
          <w:rtl w:val="true"/>
        </w:rPr>
        <w:t>دوستی پیامبر صلی الله علیه و آله وسلم  به حضرت خدیجه</w:t>
      </w:r>
      <w:bookmarkEnd w:id="310"/>
    </w:p>
    <w:p>
      <w:pPr>
        <w:pStyle w:val="BookText"/>
        <w:rPr/>
      </w:pPr>
      <w:r>
        <w:rPr>
          <w:rFonts w:ascii="IRNazanin" w:hAnsi="IRNazanin" w:eastAsia="IRNazanin"/>
          <w:color w:val="111111"/>
          <w:sz w:val="28"/>
          <w:sz w:val="28"/>
          <w:szCs w:val="28"/>
          <w:rtl w:val="true"/>
          <w:lang w:bidi="fa-IR"/>
        </w:rPr>
        <w:t>از اجزاء اصلی زن و از غرایز شخصی او ناخرسندی او از هوو است، حتی اگر قبل از او مرده باشد، چون می‌خواهد تنها کسی باشد که عواطف شوهرش را جذب کرده و در دوستی او خالص باشد و هوو در واقع رقیب او است و عواطف او را از بین می‌برد و عایشه درباره‌ی این پدیده در ضمن گفت‌گوی خود چنین بیان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چون خدیجه حسد می‌ورزیدم چون رسول</w:t>
      </w:r>
    </w:p>
    <w:p>
      <w:pPr>
        <w:pStyle w:val="BookText"/>
        <w:rPr/>
      </w:pPr>
      <w:r>
        <w:rPr>
          <w:rFonts w:ascii="IRNazanin" w:hAnsi="IRNazanin" w:eastAsia="IRNazanin"/>
          <w:color w:val="111111"/>
          <w:sz w:val="28"/>
          <w:sz w:val="28"/>
          <w:szCs w:val="28"/>
          <w:rtl w:val="true"/>
          <w:lang w:bidi="fa-IR"/>
        </w:rPr>
        <w:t>خدا صلی الله علیه و آله وسلم  پس از مرگ اومرا به همسری گرفت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عمق دوستی پیامبر صلی الله علیه و آله وسلم  به خدیجه صحبت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از خانه خارج نمی‌شد مگر این‌که یادی از خدیجه کرده و از او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یاد کرد و غیرت من به حرکت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پیرزنی بیش بود؛ خدا بهتر از آن‌را به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وسلم  خشمگین شد به طوری که موهای جلو پیشانیش از غضب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خدا بهتر از آن‌را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آورد وقتی که همه مردم به من کافر بودند، مرا در مالش کمک کرد، وقتی مردم مرا محروم کردند و خدا از او به من فرزندانی داد، هنگامی که از زنان دیگر از اولاد محروم شدم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خواهر خدیجه از دوستی پیامبر صلی الله علیه و آله وسلم  به خدیجه، چنین می‌گوید که وارد خانه‌اش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صدای من را شنید که شبیه صدای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نتوانست خودداری کند تا این‌که با غیظ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یاد پیرزنی از پیرزن‌های لب سرخ قریش را می‌کنی که از دنیا رفته است، خدا بهتر از آن را به تو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ناراحت شد و بر عایشه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آن‌را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ایمان آورد زمانی‌که همه مردم به من کافر بودند و وقتی مرا تصدیق کرد که مردم مرا تکذیب کردند و با مال خود مرا</w:t>
      </w:r>
      <w:bookmarkStart w:id="311" w:name="pg4720_24931"/>
    </w:p>
    <w:p>
      <w:pPr>
        <w:pStyle w:val="BookText"/>
        <w:rPr/>
      </w:pPr>
      <w:bookmarkEnd w:id="311"/>
      <w:r>
        <w:rPr>
          <w:rFonts w:ascii="IRNazanin" w:hAnsi="IRNazanin" w:eastAsia="IRNazanin"/>
          <w:color w:val="111111"/>
          <w:sz w:val="28"/>
          <w:sz w:val="28"/>
          <w:szCs w:val="28"/>
          <w:rtl w:val="true"/>
          <w:lang w:bidi="fa-IR"/>
        </w:rPr>
        <w:t>کمک کرد زمانی‌که مردم مرا محروم کرده بودند و خدا از او فرزندانی غیر از زنان دیگر روزی من 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دوستی‌ها و اخلاص پیامبر صلی الله علیه و آله وسلم  به او آن بود که هرگاه گوسفندی را می‌کشت،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برای دوستان خدیجه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عایشه خشمگین می‌شد و صدایش را بلند می‌کرد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بکنم؟</w:t>
      </w:r>
    </w:p>
    <w:p>
      <w:pPr>
        <w:pStyle w:val="BookText"/>
        <w:rPr/>
      </w:pPr>
      <w:r>
        <w:rPr>
          <w:rFonts w:ascii="IRNazanin" w:hAnsi="IRNazanin" w:eastAsia="IRNazanin"/>
          <w:color w:val="111111"/>
          <w:sz w:val="28"/>
          <w:sz w:val="28"/>
          <w:szCs w:val="28"/>
          <w:rtl w:val="true"/>
          <w:lang w:bidi="fa-IR"/>
        </w:rPr>
        <w:t>پیامبر صلی الله علیه و آله وسلم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 او را دوست دارم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وقتی می‌خواست از خانه خارج شود یادی از خدیجه می‌کرد و او را تمجید و تحسین می‌نمود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حسد، قلب عایشه را برای تمجید پیامبر صلی الله علیه و آله وسلم  از خدیجه و ترحمش بر او خراب کرد و این از علل بغض او به وی و فرزندش بود</w:t>
      </w:r>
      <w:r>
        <w:rPr>
          <w:rFonts w:eastAsia="IRNazanin" w:cs="IRNazanin"/>
          <w:color w:val="111111"/>
          <w:sz w:val="28"/>
          <w:szCs w:val="28"/>
          <w:rtl w:val="true"/>
          <w:lang w:bidi="fa-IR"/>
        </w:rPr>
        <w:t>.</w:t>
      </w:r>
    </w:p>
    <w:p>
      <w:pPr>
        <w:pStyle w:val="Heading4"/>
        <w:numPr>
          <w:ilvl w:val="3"/>
          <w:numId w:val="1"/>
        </w:numPr>
        <w:rPr/>
      </w:pPr>
      <w:bookmarkStart w:id="312" w:name="__RefHeading___Toc1203307_2035185390"/>
      <w:bookmarkStart w:id="313" w:name="_Toc121"/>
      <w:bookmarkEnd w:id="312"/>
      <w:r>
        <w:rPr/>
        <w:t>2</w:t>
      </w:r>
      <w:r>
        <w:rPr>
          <w:rtl w:val="true"/>
        </w:rPr>
        <w:t xml:space="preserve">- </w:t>
      </w:r>
      <w:r>
        <w:rPr>
          <w:rtl w:val="true"/>
        </w:rPr>
        <w:t>نداشتن فرزند</w:t>
      </w:r>
      <w:bookmarkEnd w:id="313"/>
    </w:p>
    <w:p>
      <w:pPr>
        <w:pStyle w:val="BookText"/>
        <w:rPr/>
      </w:pPr>
      <w:r>
        <w:rPr>
          <w:rFonts w:ascii="IRNazanin" w:hAnsi="IRNazanin" w:eastAsia="IRNazanin"/>
          <w:color w:val="111111"/>
          <w:sz w:val="28"/>
          <w:sz w:val="28"/>
          <w:szCs w:val="28"/>
          <w:rtl w:val="true"/>
          <w:lang w:bidi="fa-IR"/>
        </w:rPr>
        <w:t>عامل دیگری که اهمیت زیادی در ناخشنودی عایشه نسبت به خدیجه داشت، نداشتن فرزند از پیامبر صلی الله علیه و آله وسلم  بود در حالی‌که خدیجه سلام الله علیها  ذریه طاهره را که از آنان سرور</w:t>
      </w:r>
    </w:p>
    <w:p>
      <w:pPr>
        <w:pStyle w:val="BookText"/>
        <w:rPr/>
      </w:pPr>
      <w:r>
        <w:rPr>
          <w:rFonts w:ascii="IRNazanin" w:hAnsi="IRNazanin" w:eastAsia="IRNazanin"/>
          <w:color w:val="111111"/>
          <w:sz w:val="28"/>
          <w:sz w:val="28"/>
          <w:szCs w:val="28"/>
          <w:rtl w:val="true"/>
          <w:lang w:bidi="fa-IR"/>
        </w:rPr>
        <w:t>زنان عالم فاطمه سلام الله علیها  باقی مانده نبوت است را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تَمَنّی غَیْرَها نَسْلاً وَ مَنْ</w:t>
      </w:r>
    </w:p>
    <w:p>
      <w:pPr>
        <w:pStyle w:val="BookText"/>
        <w:rPr/>
      </w:pPr>
      <w:r>
        <w:rPr>
          <w:rFonts w:ascii="Amiri" w:hAnsi="Amiri" w:eastAsia="Amiri" w:cs="Amiri"/>
          <w:color w:val="111111"/>
          <w:sz w:val="28"/>
          <w:sz w:val="28"/>
          <w:szCs w:val="28"/>
          <w:rtl w:val="true"/>
          <w:lang w:bidi="ar-SA"/>
        </w:rPr>
        <w:t>یَلِدِ الزَّهْراءَ یَزْهَدْ فی سِواها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او نسلی را آرزو نمی‌کند کسی که زهرا را دارد و آن کس از غیر او</w:t>
      </w:r>
      <w:bookmarkStart w:id="314" w:name="pg4720_24932"/>
    </w:p>
    <w:p>
      <w:pPr>
        <w:pStyle w:val="BookText"/>
        <w:rPr/>
      </w:pPr>
      <w:bookmarkEnd w:id="314"/>
      <w:r>
        <w:rPr>
          <w:rFonts w:ascii="IRNazanin" w:hAnsi="IRNazanin" w:eastAsia="IRNazanin"/>
          <w:color w:val="111111"/>
          <w:sz w:val="28"/>
          <w:sz w:val="28"/>
          <w:szCs w:val="28"/>
          <w:rtl w:val="true"/>
          <w:lang w:bidi="fa-IR"/>
        </w:rPr>
        <w:t>بی‌نیاز است</w:t>
      </w:r>
      <w:r>
        <w:rPr>
          <w:rFonts w:eastAsia="IRNazanin" w:cs="IRNazanin"/>
          <w:color w:val="111111"/>
          <w:sz w:val="28"/>
          <w:szCs w:val="28"/>
          <w:rtl w:val="true"/>
          <w:lang w:bidi="fa-IR"/>
        </w:rPr>
        <w:t>.</w:t>
      </w:r>
    </w:p>
    <w:p>
      <w:pPr>
        <w:pStyle w:val="Heading4"/>
        <w:numPr>
          <w:ilvl w:val="3"/>
          <w:numId w:val="1"/>
        </w:numPr>
        <w:rPr/>
      </w:pPr>
      <w:bookmarkStart w:id="315" w:name="__RefHeading___Toc1203309_2035185390"/>
      <w:bookmarkStart w:id="316" w:name="_Toc122"/>
      <w:bookmarkEnd w:id="315"/>
      <w:r>
        <w:rPr/>
        <w:t>3</w:t>
      </w:r>
      <w:r>
        <w:rPr>
          <w:rtl w:val="true"/>
        </w:rPr>
        <w:t xml:space="preserve">- </w:t>
      </w:r>
      <w:r>
        <w:rPr>
          <w:rtl w:val="true"/>
        </w:rPr>
        <w:t>کینه عایشه به حضرت زهرا سلام الله علیها</w:t>
      </w:r>
      <w:bookmarkEnd w:id="316"/>
    </w:p>
    <w:p>
      <w:pPr>
        <w:pStyle w:val="BookText"/>
        <w:rPr/>
      </w:pPr>
      <w:r>
        <w:rPr>
          <w:rFonts w:ascii="IRNazanin" w:hAnsi="IRNazanin" w:eastAsia="IRNazanin"/>
          <w:color w:val="111111"/>
          <w:sz w:val="28"/>
          <w:sz w:val="28"/>
          <w:szCs w:val="28"/>
          <w:rtl w:val="true"/>
          <w:lang w:bidi="fa-IR"/>
        </w:rPr>
        <w:t>عایشه بر سرور زنان فاطمه سلام الله علیها  کینه داشت، چون او دختر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مادرت خدیجه بر ما فضیلت دارد، به راستی او چه فضیلتی بر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متأثر می‌شد و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گفت عایشه نام مادرم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چون از او ایراد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غضب کرد و رو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برکت در فرزندان عزیزمان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که رحمت خدای متعال بر او باد، برای من طاهر راآورد که او عبدالله و پاک بود و برای من قاسم و فاطمه و رقیه و ام کلثوم و زینب را آورد و تو از آنانی هستی که خدای متعال رحم تو را نازا قرار داده و چیزی از تو متولد نمی‌شود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آن مسائلی که بر خشم و کینه عایشه بر زهرا سلام الله علیها  می‌افزود، تمجید پیامبر صلی الله علیه و آله وسلم  به بزرگی منزلت او و برتر بودن بر همه زنان عالم و این‌که خدای متعال به خشنودی او خشنود و به غضب او، غضبناک می‌شود و هیچ کس از اولیاء خدای متعال بهره‌مند نشده به مانند آنچه سرور زنان عالم به مثل این بزرگداشت بهره‌مند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برای زهرا سلام الله علیها  همه نوع احترامی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روی</w:t>
      </w:r>
      <w:bookmarkStart w:id="317" w:name="pg4720_24933"/>
    </w:p>
    <w:p>
      <w:pPr>
        <w:pStyle w:val="BookText"/>
        <w:rPr/>
      </w:pPr>
      <w:bookmarkEnd w:id="317"/>
      <w:r>
        <w:rPr>
          <w:rFonts w:ascii="IRNazanin" w:hAnsi="IRNazanin" w:eastAsia="IRNazanin"/>
          <w:color w:val="111111"/>
          <w:sz w:val="28"/>
          <w:sz w:val="28"/>
          <w:szCs w:val="28"/>
          <w:rtl w:val="true"/>
          <w:lang w:bidi="fa-IR"/>
        </w:rPr>
        <w:t>می‌آورد، به احترام او از جا برمی‌خاست و دست‌هایش را می‌بوسید و این در پیش روی عایشه بود و رفتار او در خانه‌اش با پیامبر صلی الله علیه و آله وسلم  رفتاری دشمنانه بود و به یقین، تأثیر زیادی در او داشت؛ همانطور که عایشه از زهرا متنفر بود، زهرا نیز از عایشه به سبب رفتار ناپسندش بغض داشت و به اسماء بنت عمیس وصیت کرد، اجازه ورود برای عیادت او در زمانی که مریض است، ندهد و همچنین وصیت کرد بعد از وفاتش به او وارد نشود و شاهد جسم مطهرش نباشد</w:t>
      </w:r>
      <w:r>
        <w:rPr>
          <w:rFonts w:eastAsia="IRNazanin" w:cs="IRNazanin"/>
          <w:color w:val="111111"/>
          <w:sz w:val="28"/>
          <w:szCs w:val="28"/>
          <w:rtl w:val="true"/>
          <w:lang w:bidi="fa-IR"/>
        </w:rPr>
        <w:t>.</w:t>
      </w:r>
    </w:p>
    <w:p>
      <w:pPr>
        <w:pStyle w:val="Heading3"/>
        <w:numPr>
          <w:ilvl w:val="2"/>
          <w:numId w:val="1"/>
        </w:numPr>
        <w:rPr/>
      </w:pPr>
      <w:bookmarkStart w:id="318" w:name="__RefHeading___Toc1203311_2035185390"/>
      <w:bookmarkStart w:id="319" w:name="_Toc123"/>
      <w:bookmarkEnd w:id="318"/>
      <w:r>
        <w:rPr>
          <w:rtl w:val="true"/>
        </w:rPr>
        <w:t>عایشه با امام علی علیه السلام</w:t>
      </w:r>
      <w:bookmarkEnd w:id="319"/>
    </w:p>
    <w:p>
      <w:pPr>
        <w:pStyle w:val="BookText"/>
        <w:rPr/>
      </w:pPr>
      <w:r>
        <w:rPr>
          <w:rFonts w:ascii="IRNazanin" w:hAnsi="IRNazanin" w:eastAsia="IRNazanin"/>
          <w:color w:val="111111"/>
          <w:sz w:val="28"/>
          <w:sz w:val="28"/>
          <w:szCs w:val="28"/>
          <w:rtl w:val="true"/>
          <w:lang w:bidi="fa-IR"/>
        </w:rPr>
        <w:t>آنچه مسلم است این‌که عایشه کینه‌ی امام علی علیه السلام  را نیز به دل داشت چون او نزدیک‌ترین کس به رسول خدا صلی الله علیه و آله وسلم  و همواره 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دروازه شهر علم پیامبر صلی الله علیه و آله وسلم  و پدر دو نبیره او بود و کسی که نسبت به پیامبر صلی الله علیه و آله وسلم  منزلت هارون نسبت به موسی را داشت و او عواطف پیامبر صلی الله علیه و آله وسلم  را جذب کرده بود، در حالی که ابوبکر و عایشه از چنین الطافی بهره‌مند نبودند، به اضافه این‌که امام علیه السلام  زوج فاطمه زهرا سلام الله علیها  دختر خدیجه و هووی عایشه بود، که کینه او را به دل داشت و از اومتنفر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عایشه به امام امیرالمؤمنین علیه السلام  از مسلمات است چون وقتی آن حضرت عهده‌دار خلافت شد، توان خود را از دست داد و اشاره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آسمان به زمین می‌افتاد، اگر این امر به پسر ابی‌طالب برسد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انتقام خون عثمان را می‌خواست و کسی است که فتوا به کشتن عثمان</w:t>
      </w:r>
    </w:p>
    <w:p>
      <w:pPr>
        <w:pStyle w:val="BookText"/>
        <w:rPr/>
      </w:pPr>
      <w:r>
        <w:rPr>
          <w:rFonts w:ascii="IRNazanin" w:hAnsi="IRNazanin" w:eastAsia="IRNazanin"/>
          <w:color w:val="111111"/>
          <w:sz w:val="28"/>
          <w:sz w:val="28"/>
          <w:szCs w:val="28"/>
          <w:rtl w:val="true"/>
          <w:lang w:bidi="fa-IR"/>
        </w:rPr>
        <w:t>و کفر او داده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این نعثل را که کافر شده و کشتن او را برگ برنده‌ای قرار داد و مسلمانان را برای سرنگونی حکومت امام علیه السلام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طلحه و زبیر و والیان عثمان بن عفان و در کل کسانی که اموال بیت‌المال مسلمانان را ربوده بودند، همراه شدند و لشکر عایشه را مسلح کردند و مردمان فرومایه و ساده‌لوحان و صاحبان طمع به آنان پیوستند تا بصره را اشغال کنند و آن‌را قاعده برای سقوط حکومت امام علیه السلام  که نمونه‌ی عدالت سیاسی و اجتماعی و وفور رفاه زندگی و امنیت برای همه مسلمانان بود،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بصره را اشغال کردند، در آن فساد و خرابی و سرقت بیت‌المال شایع شد و گروهی از سربازان و غیره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از آنان مطلع شد، با لشکرش برای خاموش کردن فتنه به سوی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آنان رسید، آنان را به صلح و جلوگیری از خون‌ریزی دعوت کرد امّا پاسخ او را ندادند و بر تمرد و نافرمانی خود اصرار ورزیدند و بدین ترتیب آتش جنگ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 و قبل از آن زبیر کشته شدند و فرماندهی لشکر را عایشه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دستش کیسه‌ای از مال بود، آن را به لشکریانش نشان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کسی است که سر امام امیرالمؤمنین علیه السلام  را بیاورد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بصره و کوفه را حزن و سوگواری برای کشته‌هایشان پر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فتنه را در بین مسلمانان شایع کرد وباب جنگ را بین‌شان گشود، همانطوری که به معاویه بن ابوسفیان فرصت اعلان نافرمانی مسلحانه بر علیه حکومت امام را داد</w:t>
      </w:r>
      <w:r>
        <w:rPr>
          <w:rFonts w:eastAsia="IRNazanin" w:cs="IRNazanin"/>
          <w:color w:val="111111"/>
          <w:sz w:val="28"/>
          <w:szCs w:val="28"/>
          <w:rtl w:val="true"/>
          <w:lang w:bidi="fa-IR"/>
        </w:rPr>
        <w:t>.</w:t>
      </w:r>
      <w:bookmarkStart w:id="320" w:name="pg4720_24935"/>
    </w:p>
    <w:p>
      <w:pPr>
        <w:pStyle w:val="BookText"/>
        <w:rPr/>
      </w:pPr>
      <w:bookmarkEnd w:id="320"/>
      <w:r>
        <w:rPr>
          <w:rFonts w:ascii="IRNazanin" w:hAnsi="IRNazanin" w:eastAsia="IRNazanin"/>
          <w:color w:val="111111"/>
          <w:sz w:val="28"/>
          <w:sz w:val="28"/>
          <w:szCs w:val="28"/>
          <w:rtl w:val="true"/>
          <w:lang w:bidi="fa-IR"/>
        </w:rPr>
        <w:t>امام پس از شکست دادن سپاه عایشه، او را به سوی مدینه فرستاد و امر کرد که در خانه‌اش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عایشه پر از بغض و کراهت نسبت به امام علیه السلام  بود و چون خبر شهادت او را دریافت کرد، خوشحال شد و با خرسندی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فَأَلقَتْ عَصاها وَ اسْتَقَرَّ بِها النَّوی</w:t>
      </w:r>
    </w:p>
    <w:p>
      <w:pPr>
        <w:pStyle w:val="BookText"/>
        <w:rPr/>
      </w:pPr>
      <w:r>
        <w:rPr>
          <w:rFonts w:ascii="Amiri" w:hAnsi="Amiri" w:eastAsia="Amiri" w:cs="Amiri"/>
          <w:color w:val="111111"/>
          <w:sz w:val="28"/>
          <w:sz w:val="28"/>
          <w:szCs w:val="28"/>
          <w:rtl w:val="true"/>
          <w:lang w:bidi="ar-SA"/>
        </w:rPr>
        <w:t>کَما قَرَّ عَیْنا بِالاِیابِ المُسافِرُ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سرانجام علی خلافت را رها کرد و زمین با مرگ او آرام گرفت و همچنان که چشم با بازگشت مسافر روشن می‌شود، من از مرگ او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موضع عایشه نسبت به امام علیه السلام  با بغض و کراهت همراه بود، با آن‌که از ارتباط محکم و دوستی صادقانه‌ای که بین پیامبر صلی الله علیه و آله وسلم  و امام علیه السلام  برقرار بود، آگاهی‌داشت</w:t>
      </w:r>
      <w:r>
        <w:rPr>
          <w:rFonts w:eastAsia="IRNazanin" w:cs="IRNazanin"/>
          <w:color w:val="111111"/>
          <w:sz w:val="28"/>
          <w:szCs w:val="28"/>
          <w:rtl w:val="true"/>
          <w:lang w:bidi="fa-IR"/>
        </w:rPr>
        <w:t>.</w:t>
      </w:r>
    </w:p>
    <w:p>
      <w:pPr>
        <w:pStyle w:val="Heading3"/>
        <w:numPr>
          <w:ilvl w:val="2"/>
          <w:numId w:val="1"/>
        </w:numPr>
        <w:rPr/>
      </w:pPr>
      <w:bookmarkStart w:id="321" w:name="__RefHeading___Toc1203313_2035185390"/>
      <w:bookmarkStart w:id="322" w:name="_Toc124"/>
      <w:bookmarkEnd w:id="321"/>
      <w:r>
        <w:rPr>
          <w:rtl w:val="true"/>
        </w:rPr>
        <w:t>عایشه با امام حسن علیه السلام</w:t>
      </w:r>
      <w:bookmarkEnd w:id="322"/>
    </w:p>
    <w:p>
      <w:pPr>
        <w:pStyle w:val="BookText"/>
        <w:rPr/>
      </w:pPr>
      <w:r>
        <w:rPr>
          <w:rFonts w:ascii="IRNazanin" w:hAnsi="IRNazanin" w:eastAsia="IRNazanin"/>
          <w:color w:val="111111"/>
          <w:sz w:val="28"/>
          <w:sz w:val="28"/>
          <w:szCs w:val="28"/>
          <w:rtl w:val="true"/>
          <w:lang w:bidi="fa-IR"/>
        </w:rPr>
        <w:t>از دیگر مصیبت‌ها، موضع عایشه با امام حسن علیه السلام ، ریحانه رسول الله صلی الله علیه و آله وسلم  بعد از وفاتش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مقدس او را آوردند تا در جوار جدش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حالتی خشمناک و عصبانی خارج شد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من دوست ندارم، وارد خانه‌ی من نکنید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با قول رسول الله صلی الله علیه و آله وسلم  تعارض دارد که درباره او و برادرش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الْحُسَیْنُ سَیِّدا شَبابِ أهْلِ الْجَنَّةِ؛ حسن و حسین دو سرور جوانان بهشتند</w:t>
      </w:r>
      <w:r>
        <w:rPr>
          <w:rFonts w:eastAsia="Amiri" w:cs="Amiri" w:ascii="Amiri" w:hAnsi="Amiri"/>
          <w:color w:val="111111"/>
          <w:sz w:val="28"/>
          <w:szCs w:val="28"/>
          <w:rtl w:val="true"/>
          <w:lang w:bidi="ar-SA"/>
        </w:rPr>
        <w:t>.</w:t>
      </w:r>
      <w:bookmarkStart w:id="323" w:name="pg4720_24936"/>
    </w:p>
    <w:p>
      <w:pPr>
        <w:pStyle w:val="BookText"/>
        <w:rPr/>
      </w:pPr>
      <w:bookmarkEnd w:id="323"/>
      <w:r>
        <w:rPr>
          <w:rFonts w:ascii="IRNazanin" w:hAnsi="IRNazanin" w:eastAsia="IRNazanin"/>
          <w:color w:val="111111"/>
          <w:sz w:val="28"/>
          <w:sz w:val="28"/>
          <w:szCs w:val="28"/>
          <w:rtl w:val="true"/>
          <w:lang w:bidi="fa-IR"/>
        </w:rPr>
        <w:t>همچنین درباره‌ی او به طور خاص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و دوست دارم کسی را که او را دوست داشته باشد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عمل به خاطر کینه‌ی زیادی بود که به فرزندان پیامبر صلی الله علیه و آله وسلم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شیعه می‌گویند که زوجه از زمین ارث نمی‌برد واز بنا و درخت ارث می‌برد و بهره‌ای از زمین ندارد، پس چگونه خانه به او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ملک زهرا سلام الله علیها  بود و به فرزندش بعد از وفات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پدرش از پیامبر صلی الله علیه و آله وسلم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انبیاء طلا و نقره و خانه و زمین به جا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رسول الله صلی الله علیه و آله وسلم  بر حسب روایت ابوبکر برای مسلمانان است، چگونه پدرش و عمر در آن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موضع عایشه و بعضی صحابه در برابر عترت نبوی، باعث فتنه بین مسلمانان و تفرقه آنان به گروه‌ها و احزاب گردید و نگاشتن این امور فقط خدمت به حق و ابراز حقیقت تاریخ اسلامی است</w:t>
      </w:r>
      <w:r>
        <w:rPr>
          <w:rFonts w:eastAsia="IRNazanin" w:cs="IRNazanin"/>
          <w:color w:val="111111"/>
          <w:sz w:val="28"/>
          <w:szCs w:val="28"/>
          <w:rtl w:val="true"/>
          <w:lang w:bidi="fa-IR"/>
        </w:rPr>
        <w:t>.</w:t>
      </w:r>
    </w:p>
    <w:p>
      <w:pPr>
        <w:pStyle w:val="Heading3"/>
        <w:numPr>
          <w:ilvl w:val="2"/>
          <w:numId w:val="1"/>
        </w:numPr>
        <w:rPr/>
      </w:pPr>
      <w:bookmarkStart w:id="324" w:name="__RefHeading___Toc1203315_2035185390"/>
      <w:bookmarkStart w:id="325" w:name="_Toc125"/>
      <w:bookmarkEnd w:id="324"/>
      <w:r>
        <w:rPr>
          <w:rtl w:val="true"/>
        </w:rPr>
        <w:t>سال حزن</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است که در آن رسول خدا صلی الله علیه و آله وسلم  دو رکن از دوستانش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ابوطالب، حامی اسلام در روزهای غربتش و همسر مهربانش خدیجه که از هر نیکی و احسان درباره او کوتاهی نکرد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از وفات خدیجه مطالبی بگوییم، به طور مختصر به مصیبت پیامبر صلی الله علیه و آله وسلم  درباره‌ی وفات عمویش ابی‌طالب که او را از شر آن سرکشان حمایت می‌کرد؛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وفات ابی‌طالب و خدیجه چند روزی</w:t>
      </w:r>
      <w:bookmarkStart w:id="326" w:name="pg4720_24937"/>
    </w:p>
    <w:p>
      <w:pPr>
        <w:pStyle w:val="BookText"/>
        <w:rPr/>
      </w:pPr>
      <w:bookmarkEnd w:id="326"/>
      <w:r>
        <w:rPr>
          <w:rFonts w:ascii="IRNazanin" w:hAnsi="IRNazanin" w:eastAsia="IRNazanin"/>
          <w:color w:val="111111"/>
          <w:sz w:val="28"/>
          <w:sz w:val="28"/>
          <w:szCs w:val="28"/>
          <w:rtl w:val="true"/>
          <w:lang w:bidi="fa-IR"/>
        </w:rPr>
        <w:t>بیشتر فاصله نبود و در آن سخت‌ترین روز و بزرگ‌ترین مصیبت بر نبی صلی الله علیه و آله وسلم  وارد شد به طوری که آن سال را حتی به سال اندوه و حزن نامیدند</w:t>
      </w:r>
      <w:r>
        <w:rPr>
          <w:rFonts w:eastAsia="IRNazanin" w:cs="IRNazanin"/>
          <w:color w:val="111111"/>
          <w:sz w:val="28"/>
          <w:szCs w:val="28"/>
          <w:rtl w:val="true"/>
          <w:lang w:bidi="fa-IR"/>
        </w:rPr>
        <w:t>.</w:t>
      </w:r>
    </w:p>
    <w:p>
      <w:pPr>
        <w:pStyle w:val="Heading3"/>
        <w:numPr>
          <w:ilvl w:val="2"/>
          <w:numId w:val="1"/>
        </w:numPr>
        <w:rPr/>
      </w:pPr>
      <w:bookmarkStart w:id="327" w:name="__RefHeading___Toc1203317_2035185390"/>
      <w:bookmarkStart w:id="328" w:name="_Toc126"/>
      <w:bookmarkEnd w:id="327"/>
      <w:r>
        <w:rPr>
          <w:rtl w:val="true"/>
        </w:rPr>
        <w:t>بیماری ابوطالب</w:t>
      </w:r>
      <w:bookmarkEnd w:id="328"/>
    </w:p>
    <w:p>
      <w:pPr>
        <w:pStyle w:val="BookText"/>
        <w:rPr/>
      </w:pPr>
      <w:r>
        <w:rPr>
          <w:rFonts w:ascii="IRNazanin" w:hAnsi="IRNazanin" w:eastAsia="IRNazanin"/>
          <w:color w:val="111111"/>
          <w:sz w:val="28"/>
          <w:sz w:val="28"/>
          <w:szCs w:val="28"/>
          <w:rtl w:val="true"/>
          <w:lang w:bidi="fa-IR"/>
        </w:rPr>
        <w:t>بعد از آن‌که پیامبر صلی الله علیه و آله وسلم  از شعب ابی‌طالب خارج شد، با شور و نشاط، شروع به دعوت اسلام در بین قبایلی که وارد مکه می‌شدند، پرداخت و آن به پشتیبانی از عمویش رئیس مکه بود، کسی که تمام امکاناتش را در حمایت از پیامبر صلی الله علیه و آله وسلم  از کید قریشیان به کار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ابوطالب به هشتاد رسیده بود، امراض از هر طرف به او رو آورد و او را خانه‌نشین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قریش به عیادت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هستی آنگونه که خود آگاه هستی از آنچه که بین ما و بین پسر برادرت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 و از او بخواه تا دست از مخالفت با ما و دین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او مخالفت نخواهیم کرد و در دینش او را آزاد خواهیم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دنبال پیامبر صلی الله علیه و آله وسلم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 فهمید که چه گفته‌اند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یک کلمه که آن‌را بگویند و بر تمام عرب سیادت و آقایی کرده و عجم را نیز زیر فرمان خود گیرند، از آنان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پدرت قسم ما حاضریم ده کلمه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لااله‌الاالله و آنچه غیر او می‌پرستید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انکار کردند و حیران شدند و به پیامبر صلی الله علیه و 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همه خدایان را در یک خدا قرار دهی؟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جواب پیامبر صلی الله علیه و آله وسلم  به آنان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29" w:name="pg4720_24938"/>
    </w:p>
    <w:p>
      <w:pPr>
        <w:pStyle w:val="BookText"/>
        <w:rPr/>
      </w:pPr>
      <w:bookmarkEnd w:id="329"/>
      <w:r>
        <w:rPr>
          <w:rFonts w:ascii="IRNazanin" w:hAnsi="IRNazanin" w:eastAsia="IRNazanin"/>
          <w:color w:val="111111"/>
          <w:sz w:val="28"/>
          <w:sz w:val="28"/>
          <w:szCs w:val="28"/>
          <w:rtl w:val="true"/>
          <w:lang w:bidi="fa-IR"/>
        </w:rPr>
        <w:t>مرد حاضر به پذیرفتن هیچ گونه قول و پیمانی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حیران و ساکت خارج شدند زیرا چیزی به دست نیاورده بودند و پیامبر صلی الله علیه و آله وسلم  از تمایلات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جلوگیری کرد</w:t>
      </w:r>
      <w:r>
        <w:rPr>
          <w:rFonts w:eastAsia="IRNazanin" w:cs="IRNazanin"/>
          <w:color w:val="111111"/>
          <w:sz w:val="28"/>
          <w:szCs w:val="28"/>
          <w:rtl w:val="true"/>
          <w:lang w:bidi="fa-IR"/>
        </w:rPr>
        <w:t>.</w:t>
      </w:r>
    </w:p>
    <w:p>
      <w:pPr>
        <w:pStyle w:val="Heading3"/>
        <w:numPr>
          <w:ilvl w:val="2"/>
          <w:numId w:val="1"/>
        </w:numPr>
        <w:rPr/>
      </w:pPr>
      <w:bookmarkStart w:id="330" w:name="__RefHeading___Toc1203319_2035185390"/>
      <w:bookmarkStart w:id="331" w:name="_Toc127"/>
      <w:bookmarkEnd w:id="330"/>
      <w:r>
        <w:rPr>
          <w:rtl w:val="true"/>
        </w:rPr>
        <w:t>وصیت ابوطالب</w:t>
      </w:r>
      <w:bookmarkEnd w:id="331"/>
    </w:p>
    <w:p>
      <w:pPr>
        <w:pStyle w:val="BookText"/>
        <w:rPr/>
      </w:pPr>
      <w:r>
        <w:rPr>
          <w:rFonts w:ascii="IRNazanin" w:hAnsi="IRNazanin" w:eastAsia="IRNazanin"/>
          <w:color w:val="111111"/>
          <w:sz w:val="28"/>
          <w:sz w:val="28"/>
          <w:szCs w:val="28"/>
          <w:rtl w:val="true"/>
          <w:lang w:bidi="fa-IR"/>
        </w:rPr>
        <w:t>قبل از این‌که ابوطالب به لقاءالله بپیوندد، فرزندان و افراد قبیله‌اش را به این وصیت که پر از مکارم اخلاق و محاسن است، سفارش کرد، همانطوری که به مراعات با پیامبر صلی الله علیه و آله وسلم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بندهای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بزرگ داشت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که رضایت پروردگار در آن است و برای قوام زندگی و ثبات برای زادگاه صله رحم انجام دهید و آن‌را قطع نکنید چون صله رحم عمر را زیاد می‌کند، ظلم را ترک کنید و به سائل بخشش نمایید و بر شما باد به درست گفتن و ادامه امانت، چون در آن برای خواص محبت و برای عوام</w:t>
      </w:r>
    </w:p>
    <w:p>
      <w:pPr>
        <w:pStyle w:val="BookText"/>
        <w:rPr/>
      </w:pPr>
      <w:r>
        <w:rPr>
          <w:rFonts w:ascii="IRNazanin" w:hAnsi="IRNazanin" w:eastAsia="IRNazanin"/>
          <w:color w:val="111111"/>
          <w:sz w:val="28"/>
          <w:sz w:val="28"/>
          <w:szCs w:val="28"/>
          <w:rtl w:val="true"/>
          <w:lang w:bidi="fa-IR"/>
        </w:rPr>
        <w:t>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اقتباس از تعالیم اسلام است که هر فضیلتی را برای رشد انسان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شیخ بطحا او در وصیت جاویدش اضافه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به محمد صلی الله علیه و آله وسلم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در قریش و صدیق در عرب است و جامع همه‌ی آن چیزی است که به شما وصیت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شما آیین رهایی‌بخشی آورده است و آینده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می‌بینم که قشرهای محروم و ستم دیده عرب از همه سو به او روی آورند، دعوتش را پاسخ دهند، شعارش را تصدیق کنند، جریان او را بزرگ</w:t>
      </w:r>
    </w:p>
    <w:p>
      <w:pPr>
        <w:pStyle w:val="BookText"/>
        <w:rPr/>
      </w:pPr>
      <w:r>
        <w:rPr>
          <w:rFonts w:ascii="IRNazanin" w:hAnsi="IRNazanin" w:eastAsia="IRNazanin"/>
          <w:color w:val="111111"/>
          <w:sz w:val="28"/>
          <w:sz w:val="28"/>
          <w:szCs w:val="28"/>
          <w:rtl w:val="true"/>
          <w:lang w:bidi="fa-IR"/>
        </w:rPr>
        <w:t>شمارند، پیروان او، خود را به گرداب مرگ افکنند، سران قریش دنباله رو آنان شوند و از پایگاه قدرت آنان ویرانه‌ها بر جای ماند و چنان تحول ژرفی پیش آید که ضعیفان به سروری رسند، بزرگان نیازمند شوند و دورترین‌ها بیشترین بهره و توفیق را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دوستی خود را به محمد صلی الله علیه و آله وسلم  تقدیم کند، به او دل بسپارد و او را زمامدار خود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او از تبار شما است و در میان شما زندگی می‌کند، پس یار او باشید و یارانش را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راه او را پی گیرد، بالندگی و رشد یابد و هر که از پرتو هدایت او بهره برد،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فرصت بیشتری داشتم و اجل مرا تأخیری بود تا هر موج مخالفتی را از او می‌راندم و مدافع او در برابر هر رنج و مصیبتی بودم غیر از این که به گواهی او گواهی می‌دهم و گفتار او را بزرگ می‌شمارم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وصیت حاکی از ایمان ابی‌طالب به اسلام است کما این‌که حاکی از سرنوشت اسلام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شکوفایی آن و آنچه دشمنان اسلام از خواری و ذلت با آن مواجه خواهند شد و اینکه به زودی مستضعفین به عزت و کرامت خواهند رسید و این امر در صحنه زندگی به وقوع پیوست و قریش ذلیل و مستضعفین سرور و عزیز شدند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وصیت ابو‌طالب پر از ارزش‌های بزرگ و نمونه‌های عالیه و ایمان عمیق به اسلام بود</w:t>
      </w:r>
      <w:r>
        <w:rPr>
          <w:rFonts w:eastAsia="IRNazanin" w:cs="IRNazanin"/>
          <w:color w:val="111111"/>
          <w:sz w:val="28"/>
          <w:szCs w:val="28"/>
          <w:rtl w:val="true"/>
          <w:lang w:bidi="fa-IR"/>
        </w:rPr>
        <w:t>.</w:t>
      </w:r>
      <w:bookmarkStart w:id="332" w:name="pg4720_24940"/>
    </w:p>
    <w:p>
      <w:pPr>
        <w:pStyle w:val="Heading3"/>
        <w:numPr>
          <w:ilvl w:val="2"/>
          <w:numId w:val="1"/>
        </w:numPr>
        <w:rPr/>
      </w:pPr>
      <w:bookmarkStart w:id="333" w:name="__RefHeading___Toc1203321_2035185390"/>
      <w:bookmarkStart w:id="334" w:name="_Toc128"/>
      <w:bookmarkEnd w:id="332"/>
      <w:bookmarkEnd w:id="333"/>
      <w:r>
        <w:rPr>
          <w:rtl w:val="true"/>
        </w:rPr>
        <w:t>به سوی بهشت برین</w:t>
      </w:r>
      <w:bookmarkEnd w:id="334"/>
    </w:p>
    <w:p>
      <w:pPr>
        <w:pStyle w:val="BookText"/>
        <w:rPr/>
      </w:pPr>
      <w:r>
        <w:rPr>
          <w:rFonts w:ascii="IRNazanin" w:hAnsi="IRNazanin" w:eastAsia="IRNazanin"/>
          <w:color w:val="111111"/>
          <w:sz w:val="28"/>
          <w:sz w:val="28"/>
          <w:szCs w:val="28"/>
          <w:rtl w:val="true"/>
          <w:lang w:bidi="fa-IR"/>
        </w:rPr>
        <w:t>طولی نکشید که مرگ ابوطالب بعد از وصیتش فرا رسید و نفس او قطع شد و روحش به سوی خدای متعال پرواز کرد و ملائکه‌های رحمان و انبیاء و پیامبران او را گرامی داشتند و فورا فرزندش امام امیرالمؤمنین علیه السلام  با فرزندان بزرگش، جسم مطهر او را غسل دادند و مراسم شرعی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مقر دایمی وی انتقال داده و در آنجا دفن نمودند و شرف و ایمان و کرامت را با او نیز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زندگی این قهرمان بزرگ که خدا به وسیله او اسلام را عزیز کرد وپیامبرش را کمک نمود، در هم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که برای اسلام بسیار مفید بود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335" w:name="__RefHeading___Toc1203323_2035185390"/>
      <w:bookmarkStart w:id="336" w:name="_Toc129"/>
      <w:bookmarkEnd w:id="335"/>
      <w:r>
        <w:rPr>
          <w:rtl w:val="true"/>
        </w:rPr>
        <w:t>سوگواری پیامبر</w:t>
      </w:r>
      <w:r>
        <w:rPr>
          <w:rtl w:val="true"/>
        </w:rPr>
        <w:t>(</w:t>
      </w:r>
      <w:r>
        <w:rPr>
          <w:rtl w:val="true"/>
        </w:rPr>
        <w:t>ص</w:t>
      </w:r>
      <w:r>
        <w:rPr>
          <w:rtl w:val="true"/>
        </w:rPr>
        <w:t>)</w:t>
      </w:r>
      <w:bookmarkEnd w:id="336"/>
    </w:p>
    <w:p>
      <w:pPr>
        <w:pStyle w:val="BookText"/>
        <w:rPr/>
      </w:pPr>
      <w:r>
        <w:rPr>
          <w:rFonts w:ascii="IRNazanin" w:hAnsi="IRNazanin" w:eastAsia="IRNazanin"/>
          <w:color w:val="111111"/>
          <w:sz w:val="28"/>
          <w:sz w:val="28"/>
          <w:szCs w:val="28"/>
          <w:rtl w:val="true"/>
          <w:lang w:bidi="fa-IR"/>
        </w:rPr>
        <w:t>پیامبر صلی الله علیه و آله وسلم  از وفات عمویش سخت غمگین و متأثر شد و در کنار قبرش وحشت‌زده و محزون، در حالی‌که خاک قبر را با اشک چشمش ترمی‌کرد، با حالت ناراحتی کلماتی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کودکی تربیت کردی، در یتیمی کفالت و سرپرستی نمودی و در بزرگی یاری و نصرتم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از جانب من، تو را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و شفاعتی برای تو می‌کنم که جن و انس از آن تعجب کنند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حامی و یاور و رکن محکم خود را که از دست پلیدان قریش به او پناهنده می‌شد، از دست داد و قریش او راتنها یافت و بر عذاب او</w:t>
      </w:r>
      <w:bookmarkStart w:id="337" w:name="pg4720_24941"/>
    </w:p>
    <w:p>
      <w:pPr>
        <w:pStyle w:val="BookText"/>
        <w:rPr/>
      </w:pPr>
      <w:bookmarkEnd w:id="337"/>
      <w:r>
        <w:rPr>
          <w:rFonts w:ascii="IRNazanin" w:hAnsi="IRNazanin" w:eastAsia="IRNazanin"/>
          <w:color w:val="111111"/>
          <w:sz w:val="28"/>
          <w:sz w:val="28"/>
          <w:szCs w:val="28"/>
          <w:rtl w:val="true"/>
          <w:lang w:bidi="fa-IR"/>
        </w:rPr>
        <w:t>اجتماع کردند و آن حضرت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چیزی که من آن‌را بد بشمارم، دست نیافت تا این‌که ابوطالب از دنیا رفت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قریش بعد از مرگ ابوطالب بر آزار پیامبر صلی الله علیه و آله وسلم  زیاده‌روی کردند و خاک بر سر و صورت او ریختند و عده‌ای در هنگامی که نماز می‌خواند، شکمبه گوسفند بر سر او می‌افکندند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خدای متعال به ابوطالب بزرگ‌ترین پاداش را بدهد و خدمات او را مورد لطف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ابوطالب حامی و یاور اسلام در ایام محنت بود و این گفتار سفیهانه است که این مجاهد بزرگ کافر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بهتان از ساخته‌های امویان و از افتراهای عباسیان، دشمنان خاندان علوی و سید آنان امام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چگونه پیامبر صلی الله علیه و آله وسلم  بر مرگ کافر سخت محزون می‌شود و آن سالی که عمویش مرده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او دل‌سوزی می‌کند و انواع احترام‌ها و تکریم را برای او در نظر می‌گیرد، در حالی‌که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خانه‌اش می‌خورد و می‌آشامد در حالی‌که حکم اسلام در نجاست کافر تصریح دارد؟</w:t>
      </w:r>
      <w:r>
        <w:rPr>
          <w:rFonts w:eastAsia="IRNazanin" w:cs="IRNazanin"/>
          <w:color w:val="111111"/>
          <w:sz w:val="28"/>
          <w:szCs w:val="28"/>
          <w:rtl w:val="true"/>
          <w:lang w:bidi="fa-IR"/>
        </w:rPr>
        <w:t>!</w:t>
      </w:r>
    </w:p>
    <w:p>
      <w:pPr>
        <w:pStyle w:val="Heading3"/>
        <w:numPr>
          <w:ilvl w:val="2"/>
          <w:numId w:val="1"/>
        </w:numPr>
        <w:rPr/>
      </w:pPr>
      <w:bookmarkStart w:id="338" w:name="__RefHeading___Toc1203325_2035185390"/>
      <w:bookmarkStart w:id="339" w:name="_Toc130"/>
      <w:bookmarkEnd w:id="338"/>
      <w:r>
        <w:rPr>
          <w:rtl w:val="true"/>
        </w:rPr>
        <w:t>به سوی بهشت برین</w:t>
      </w:r>
      <w:bookmarkEnd w:id="33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 پیاپی بر جسم ام‌المؤمنین خدیجه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عمرش با فقر مواجه بود، چون او تمام ثروت کلانش را در خدمت اسلام به</w:t>
      </w:r>
    </w:p>
    <w:p>
      <w:pPr>
        <w:pStyle w:val="BookText"/>
        <w:rPr/>
      </w:pPr>
      <w:r>
        <w:rPr>
          <w:rFonts w:ascii="IRNazanin" w:hAnsi="IRNazanin" w:eastAsia="IRNazanin"/>
          <w:color w:val="111111"/>
          <w:sz w:val="28"/>
          <w:sz w:val="28"/>
          <w:szCs w:val="28"/>
          <w:rtl w:val="true"/>
          <w:lang w:bidi="fa-IR"/>
        </w:rPr>
        <w:t>کار گرفت و فحش و تحقیر و استهزاء را از زن و مرد قریش تحمل کرد و آنچه مصیبت و ناراحتی به او وارد می‌شد را در راه خدای متعال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چیزی که خدیجه را در مرحله آخر عمرش رنج می‌داد، غصه تنها دخترش زهرا سلام الله علیها  بود، چون می‌دانست زنان قریش کینه او را به خاطر همسرش پیامبر صلی الله علیه و آله وسلم  به دل</w:t>
      </w:r>
    </w:p>
    <w:p>
      <w:pPr>
        <w:pStyle w:val="BookText"/>
        <w:rPr/>
      </w:pPr>
      <w:r>
        <w:rPr>
          <w:rFonts w:ascii="IRNazanin" w:hAnsi="IRNazanin" w:eastAsia="IRNazanin"/>
          <w:color w:val="111111"/>
          <w:sz w:val="28"/>
          <w:sz w:val="28"/>
          <w:szCs w:val="28"/>
          <w:rtl w:val="true"/>
          <w:lang w:bidi="fa-IR"/>
        </w:rPr>
        <w:t>دارند؛ پس به دخترش می‌نگریست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اسماء بنت عمیس که در کنارش ایستاده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می‌کنی در حالی‌که تو سرور زنان جهان و همسر پیامبر صلی الله علیه و آله وسلم  بشارت‌دهنده بر زبان او به بهشت هستی؟</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گریه‌ی من برای آن نیست ولکن زن شب زفافش ناچار نیاز به یک زنی دارد که به او کمک کند و فاطمه نو ظهور است، می‌ترسم کسی نباشد که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ضمانت کرد که در شب زفاف به کمک زهرا سلام الله علیها  قیام کند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می‌گیرم، اگر تا آن روز باقی ماندم در این امر به او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زفاف سرور زنان عالم، پیامبر صلی الله علیه و آله وسلم  به امام امیرالمؤمنین علیه السلام  دستور خروج زنان از منزل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خارج شدند امّا اسماء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خروج زنان را ندادم؟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مخالفت را نداشتم اما پیمانی با خدیجه</w:t>
      </w:r>
    </w:p>
    <w:p>
      <w:pPr>
        <w:pStyle w:val="BookText"/>
        <w:rPr/>
      </w:pPr>
      <w:r>
        <w:rPr>
          <w:rFonts w:ascii="IRNazanin" w:hAnsi="IRNazanin" w:eastAsia="IRNazanin"/>
          <w:color w:val="111111"/>
          <w:sz w:val="28"/>
          <w:sz w:val="28"/>
          <w:szCs w:val="28"/>
          <w:rtl w:val="true"/>
          <w:lang w:bidi="fa-IR"/>
        </w:rPr>
        <w:t>بستم که می‌مانم تا آن‌را عملی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گریست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 و او را دعا 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خدیجه سفارش سرور زنان را به پیامبر صلی الله علیه و آله وسلم  کرد با علم به این‌که می‌دانست پیامبر صلی الله علیه و آله وسلم  از عمق جانش به او محبت و مودت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در لحظات آخر زندگی از دخترش فاطمه خواست که به پدرش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می‌ترسم و می‌خواهم ردایی که هنگام نزول وحی می‌پوشیدی به من بدهی تا کفنم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آن‌را به نزد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روح ام‌المؤمنین خدیجه به سوی خدای متعال پرواز کرد وملائکه‌های مقرب خدای متعال و انبیاء مرسلش از او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مرگ، این بانوی بزرگ را که یگانه دوران و زمان خود بود به دلیل ایمان به خدای متعال و خدمتی که به اسلام کرده بود، از پیامبر اکرم صلی الله علیه و آله وسلم  گرفت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صلی الله علیه و آله وسلم  در حالی‌که برای همسرش که او را در تمام مراحل زندگی کمک کرده بود، اشک می‌ریخت، برای تجهیز جسم مطهرش قیام کرد و او را در کفنش پیچید و قبری را در جحون برای او حفر کرد و در آن وارد شد تا نور آن‌را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آن قبر با عفت و شرف و فضیلت و وفا دفن نمود</w:t>
      </w:r>
      <w:r>
        <w:rPr>
          <w:rFonts w:eastAsia="IRNazanin" w:cs="IRNazanin"/>
          <w:color w:val="111111"/>
          <w:sz w:val="28"/>
          <w:szCs w:val="28"/>
          <w:rtl w:val="true"/>
          <w:lang w:bidi="fa-IR"/>
        </w:rPr>
        <w:t>.</w:t>
      </w:r>
      <w:bookmarkStart w:id="340" w:name="pg4720_24944"/>
    </w:p>
    <w:p>
      <w:pPr>
        <w:pStyle w:val="Heading3"/>
        <w:numPr>
          <w:ilvl w:val="2"/>
          <w:numId w:val="1"/>
        </w:numPr>
        <w:rPr/>
      </w:pPr>
      <w:bookmarkStart w:id="341" w:name="__RefHeading___Toc1203327_2035185390"/>
      <w:bookmarkStart w:id="342" w:name="_Toc131"/>
      <w:bookmarkEnd w:id="340"/>
      <w:bookmarkEnd w:id="341"/>
      <w:r>
        <w:rPr>
          <w:rtl w:val="true"/>
        </w:rPr>
        <w:t>اندوه پیامبر</w:t>
      </w:r>
      <w:r>
        <w:rPr>
          <w:rtl w:val="true"/>
        </w:rPr>
        <w:t>(</w:t>
      </w:r>
      <w:r>
        <w:rPr>
          <w:rtl w:val="true"/>
        </w:rPr>
        <w:t>ص</w:t>
      </w:r>
      <w:r>
        <w:rPr>
          <w:rtl w:val="true"/>
        </w:rPr>
        <w:t>)</w:t>
      </w:r>
      <w:bookmarkEnd w:id="342"/>
    </w:p>
    <w:p>
      <w:pPr>
        <w:pStyle w:val="BookText"/>
        <w:rPr/>
      </w:pPr>
      <w:r>
        <w:rPr>
          <w:rFonts w:ascii="IRNazanin" w:hAnsi="IRNazanin" w:eastAsia="IRNazanin"/>
          <w:color w:val="111111"/>
          <w:sz w:val="28"/>
          <w:sz w:val="28"/>
          <w:szCs w:val="28"/>
          <w:rtl w:val="true"/>
          <w:lang w:bidi="fa-IR"/>
        </w:rPr>
        <w:t>چشمان رسول الله صلی الله علیه و آله وسلم  پر از اشک شد و از شدت اندوه و درد مصیبت غش کرد و خوله دختر حکیم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فقدان خدیجه تو را زیاد متأثر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مادرِ عیال من وصاحب خانه را از من ربود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343" w:name="__RefHeading___Toc1203329_2035185390"/>
      <w:bookmarkStart w:id="344" w:name="_Toc132"/>
      <w:bookmarkEnd w:id="343"/>
      <w:r>
        <w:rPr>
          <w:rtl w:val="true"/>
        </w:rPr>
        <w:t>اندوه حضرت فاطمه</w:t>
      </w:r>
      <w:r>
        <w:rPr>
          <w:rtl w:val="true"/>
        </w:rPr>
        <w:t>(</w:t>
      </w:r>
      <w:r>
        <w:rPr>
          <w:rtl w:val="true"/>
        </w:rPr>
        <w:t>س</w:t>
      </w:r>
      <w:r>
        <w:rPr>
          <w:rtl w:val="true"/>
        </w:rPr>
        <w:t>)</w:t>
      </w:r>
      <w:bookmarkEnd w:id="344"/>
    </w:p>
    <w:p>
      <w:pPr>
        <w:pStyle w:val="BookText"/>
        <w:rPr/>
      </w:pPr>
      <w:r>
        <w:rPr>
          <w:rFonts w:ascii="IRNazanin" w:hAnsi="IRNazanin" w:eastAsia="IRNazanin"/>
          <w:color w:val="111111"/>
          <w:sz w:val="28"/>
          <w:sz w:val="28"/>
          <w:szCs w:val="28"/>
          <w:rtl w:val="true"/>
          <w:lang w:bidi="fa-IR"/>
        </w:rPr>
        <w:t>سرور زنان، فاطمه سلام الله علیها  برای مادرش سخت اندوهگین 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خدیجه وفات کرد، فاطمه به رسول خدا صلی الله علیه و آله وسلم  پناه برده بود و گِرد حضرتش می‌گردید و دائما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w:t>
      </w:r>
    </w:p>
    <w:p>
      <w:pPr>
        <w:pStyle w:val="BookText"/>
        <w:rPr/>
      </w:pPr>
      <w:r>
        <w:rPr>
          <w:rFonts w:ascii="IRNazanin" w:hAnsi="IRNazanin" w:eastAsia="IRNazanin"/>
          <w:color w:val="111111"/>
          <w:sz w:val="28"/>
          <w:sz w:val="28"/>
          <w:szCs w:val="28"/>
          <w:rtl w:val="true"/>
          <w:lang w:bidi="fa-IR"/>
        </w:rPr>
        <w:t>پیامبر صلی الله علیه و آله وسلم  به وی پاسخی نمی‌داد تا این‌که جبرئیل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پروردگارت امر می‌کند که شما به فاطمه سلام برسانی و به او بفرمایی مادر تو در قصری از طلا است که پایه‌های آن از طلا و ستون‌های آن از یاقوت است و بین آسیه زن فرعون و مریم دختر عمران و مادر حضرت عیسی مسیح قرار گرفته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منبع رحمت است و رحمت از او است و همه رحمت‌ها به او بازمی‌گردد</w:t>
      </w:r>
      <w:r>
        <w:rPr>
          <w:rFonts w:eastAsia="IRNazanin" w:cs="IRNazanin"/>
          <w:color w:val="111111"/>
          <w:sz w:val="28"/>
          <w:szCs w:val="28"/>
          <w:rtl w:val="true"/>
          <w:lang w:bidi="fa-IR"/>
        </w:rPr>
        <w:t>.</w:t>
      </w:r>
      <w:r>
        <w:rPr>
          <w:rStyle w:val="FootnoteAnchor"/>
          <w:rtl w:val="true"/>
        </w:rPr>
        <w:footnoteReference w:id="138"/>
      </w:r>
      <w:bookmarkStart w:id="345" w:name="pg4720_24945"/>
    </w:p>
    <w:p>
      <w:pPr>
        <w:pStyle w:val="Heading3"/>
        <w:numPr>
          <w:ilvl w:val="2"/>
          <w:numId w:val="1"/>
        </w:numPr>
        <w:rPr/>
      </w:pPr>
      <w:bookmarkStart w:id="346" w:name="__RefHeading___Toc1203331_2035185390"/>
      <w:bookmarkStart w:id="347" w:name="_Toc133"/>
      <w:bookmarkEnd w:id="345"/>
      <w:bookmarkEnd w:id="346"/>
      <w:r>
        <w:rPr>
          <w:rtl w:val="true"/>
        </w:rPr>
        <w:t>زمان فوت آن حضرت</w:t>
      </w:r>
      <w:r>
        <w:rPr>
          <w:rtl w:val="true"/>
        </w:rPr>
        <w:t>(</w:t>
      </w:r>
      <w:r>
        <w:rPr>
          <w:rtl w:val="true"/>
        </w:rPr>
        <w:t>ع</w:t>
      </w:r>
      <w:r>
        <w:rPr>
          <w:rtl w:val="true"/>
        </w:rPr>
        <w:t>)</w:t>
      </w:r>
      <w:bookmarkEnd w:id="347"/>
    </w:p>
    <w:p>
      <w:pPr>
        <w:pStyle w:val="BookText"/>
        <w:rPr/>
      </w:pPr>
      <w:r>
        <w:rPr>
          <w:rFonts w:ascii="IRNazanin" w:hAnsi="IRNazanin" w:eastAsia="IRNazanin"/>
          <w:color w:val="111111"/>
          <w:sz w:val="28"/>
          <w:sz w:val="28"/>
          <w:szCs w:val="28"/>
          <w:rtl w:val="true"/>
          <w:lang w:bidi="fa-IR"/>
        </w:rPr>
        <w:t>سرور زنان، خدیجه در ماه رمضان فوت 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پیامبر صلی الله علیه و آله وسلم  بیست و چهار سال زندگی کرد و سه سال قبل از هجرت یا بیشتر و بعد از آن‌که ده سال از نبوت حضرت گذشته بود، رحلت 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وفات او سه روز بعد از ابوطالب بوده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شعر را در مرثیه ابوطالب و خدیجه به امام امیرالمؤمنین علیه السلام  نسبت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أَعَینَیَّ جُودا بارَکَ اللهُ فیکُما</w:t>
      </w:r>
    </w:p>
    <w:p>
      <w:pPr>
        <w:pStyle w:val="BookText"/>
        <w:rPr/>
      </w:pPr>
      <w:r>
        <w:rPr>
          <w:rFonts w:ascii="Amiri" w:hAnsi="Amiri" w:eastAsia="Amiri" w:cs="Amiri"/>
          <w:color w:val="111111"/>
          <w:sz w:val="28"/>
          <w:sz w:val="28"/>
          <w:szCs w:val="28"/>
          <w:rtl w:val="true"/>
          <w:lang w:bidi="ar-SA"/>
        </w:rPr>
        <w:t>عَلی هالکَینِ ما تَری لَهُما مِثْلا</w:t>
      </w:r>
    </w:p>
    <w:p>
      <w:pPr>
        <w:pStyle w:val="BookText"/>
        <w:rPr/>
      </w:pPr>
      <w:r>
        <w:rPr>
          <w:rFonts w:ascii="Amiri" w:hAnsi="Amiri" w:eastAsia="Amiri" w:cs="Amiri"/>
          <w:color w:val="111111"/>
          <w:sz w:val="28"/>
          <w:sz w:val="28"/>
          <w:szCs w:val="28"/>
          <w:rtl w:val="true"/>
          <w:lang w:bidi="ar-SA"/>
        </w:rPr>
        <w:t>عَلی سَیِّدِ البَطحاءِ وَ ابْنِ رَئیسِها</w:t>
      </w:r>
    </w:p>
    <w:p>
      <w:pPr>
        <w:pStyle w:val="BookText"/>
        <w:rPr/>
      </w:pPr>
      <w:r>
        <w:rPr>
          <w:rFonts w:ascii="Amiri" w:hAnsi="Amiri" w:eastAsia="Amiri" w:cs="Amiri"/>
          <w:color w:val="111111"/>
          <w:sz w:val="28"/>
          <w:sz w:val="28"/>
          <w:szCs w:val="28"/>
          <w:rtl w:val="true"/>
          <w:lang w:bidi="ar-SA"/>
        </w:rPr>
        <w:t>وَ سَیِّدَةِ النِّسوانِ أَوَّلِ مَنْ صَلّی</w:t>
      </w:r>
    </w:p>
    <w:p>
      <w:pPr>
        <w:pStyle w:val="BookText"/>
        <w:rPr/>
      </w:pPr>
      <w:r>
        <w:rPr>
          <w:rFonts w:ascii="Amiri" w:hAnsi="Amiri" w:eastAsia="Amiri" w:cs="Amiri"/>
          <w:color w:val="111111"/>
          <w:sz w:val="28"/>
          <w:sz w:val="28"/>
          <w:szCs w:val="28"/>
          <w:rtl w:val="true"/>
          <w:lang w:bidi="ar-SA"/>
        </w:rPr>
        <w:t>مُصابُهُما أَدْجی لِیَ الجَوَّ وَ الهَوا</w:t>
      </w:r>
    </w:p>
    <w:p>
      <w:pPr>
        <w:pStyle w:val="BookText"/>
        <w:rPr/>
      </w:pPr>
      <w:r>
        <w:rPr>
          <w:rFonts w:ascii="Amiri" w:hAnsi="Amiri" w:eastAsia="Amiri" w:cs="Amiri"/>
          <w:color w:val="111111"/>
          <w:sz w:val="28"/>
          <w:sz w:val="28"/>
          <w:szCs w:val="28"/>
          <w:rtl w:val="true"/>
          <w:lang w:bidi="ar-SA"/>
        </w:rPr>
        <w:t>فَبِتُّ أُقاسی مِنْهُما الهَمَّ وَ الثَّکْلی</w:t>
      </w:r>
    </w:p>
    <w:p>
      <w:pPr>
        <w:pStyle w:val="BookText"/>
        <w:rPr/>
      </w:pPr>
      <w:r>
        <w:rPr>
          <w:rFonts w:ascii="Amiri" w:hAnsi="Amiri" w:eastAsia="Amiri" w:cs="Amiri"/>
          <w:color w:val="111111"/>
          <w:sz w:val="28"/>
          <w:sz w:val="28"/>
          <w:szCs w:val="28"/>
          <w:rtl w:val="true"/>
          <w:lang w:bidi="ar-SA"/>
        </w:rPr>
        <w:t>لَقَدْ نَصَرا فی اللهِ دینَ مُحَمَّدٍ</w:t>
      </w:r>
    </w:p>
    <w:p>
      <w:pPr>
        <w:pStyle w:val="BookText"/>
        <w:rPr/>
      </w:pPr>
      <w:r>
        <w:rPr>
          <w:rFonts w:ascii="Amiri" w:hAnsi="Amiri" w:eastAsia="Amiri" w:cs="Amiri"/>
          <w:color w:val="111111"/>
          <w:sz w:val="28"/>
          <w:sz w:val="28"/>
          <w:szCs w:val="28"/>
          <w:rtl w:val="true"/>
          <w:lang w:bidi="ar-SA"/>
        </w:rPr>
        <w:t>عَلی مَنْ بَغی فی الدِّین قَدرَ عیالا</w:t>
      </w:r>
    </w:p>
    <w:p>
      <w:pPr>
        <w:pStyle w:val="BookText"/>
        <w:rPr/>
      </w:pPr>
      <w:r>
        <w:rPr>
          <w:rFonts w:ascii="IRNazanin" w:hAnsi="IRNazanin" w:eastAsia="IRNazanin"/>
          <w:color w:val="111111"/>
          <w:sz w:val="28"/>
          <w:sz w:val="28"/>
          <w:szCs w:val="28"/>
          <w:rtl w:val="true"/>
          <w:lang w:bidi="fa-IR"/>
        </w:rPr>
        <w:t>ای دو چشمانم، بر آن دو مرده که</w:t>
      </w:r>
    </w:p>
    <w:p>
      <w:pPr>
        <w:pStyle w:val="BookText"/>
        <w:rPr/>
      </w:pPr>
      <w:r>
        <w:rPr>
          <w:rFonts w:ascii="IRNazanin" w:hAnsi="IRNazanin" w:eastAsia="IRNazanin"/>
          <w:color w:val="111111"/>
          <w:sz w:val="28"/>
          <w:sz w:val="28"/>
          <w:szCs w:val="28"/>
          <w:rtl w:val="true"/>
          <w:lang w:bidi="fa-IR"/>
        </w:rPr>
        <w:t>همانندی ندارند، بسیار گریه کنید که خداوند اشکتان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سرور مکه و فرزند عبدالمطلب رئیس شهر و نیز بر سرور زنان و آن زنی که اول بار نماز گزارد، گریه کنید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مرگ آن دو، روزگار را برایم تاریک و سیاه کرده و من به خاطر سوگ آنان با سختی و اندوه دست و پنجه نرم می‌کنم، زیرا آنان در راه خدا، دین پیامبر را در برابر دشمنان آن همچون خانواده خود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مرگ خدیجه از مهم‌ترین حوادث دردآوری بود که قلب پیامبر صلی الله علیه و آله وسلم  را مجروح کرد و مرتب اندوه و حزن خود را در خانه و در مجالسش نسبت به او اظهار می‌کرد و سال وفات او و وفات ابوطالب را پیامبر صلی الله علیه و آله وسلم  سال حزن و اندوه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پیامبر صلی الله علیه و آله وسلم  مملو از حب و دوستی و مودت خدیجه بود و یک سال پس از درگذشت وی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بحث ما از زندگی ام‌المؤمنین خدیجه که تمام زندگی و دارایی خود را درراه خدا بخشید و در راه او بزرگ‌ترین جهاد را انجام داد،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پاداش بزرگ داده و جزای او از اسلام بهترین جزا باشد؛ آمین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شریف القرشی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النبوّیهْ،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فی غریب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الصحیح،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صفوهْ الصفوهْ،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سیرأعلام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الساطعهْ فی خدیجه سلام الله علیها ،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از فضائل ابن شاذان،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مهج‌الدعوات،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مکه،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مکه معظمه،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اصنام ابن کلبی،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المغنی، سیوطی،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صفوهْ الصفوهْ،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المحرّر الاعظم محمد صلی الله علیه و آله وسلم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الارب،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خدیجه کبری،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سیره 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تهذیب تاریخ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السیرهْ النبویهْ،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قسم حیاهْ النبی صلی الله علیه و آله وسلم ،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المحبر،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مواهب اللدنیهْ،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 اللغات،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مختصر تاریخ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سیره 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قسم حیاهْ النبی صلی الله علیه و آله وسلم ،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النبی واولاده،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این نیست که همواره خدا می‌خواهد هرگونه پلیدی را از شما اهل بیت برطرف نماید و شما را چنان‌که شایسته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 گناهان و 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پاکیزه گرداند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حلیهْ 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صحابه، احمدبن حنبل،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صحیح ابی داود،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خمیس،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 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من سیرهًْ النبی،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حیاهْ محرر الاعظم نبی محمد صلی الله علیه و آله وسلم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سن هفت سالگی و گفته شده نه سالگی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طبقات 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معجم الکبیر، طبرانی،ج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حیاهًْ محرر الاعظم النبی محمد صلی الله علیه و آله وسلم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المحرّر الاعظم النبی محمد صلی الله علیه و آله وسلم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ذهبی،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تاریخ اسلام، ذهبی،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ذهبی،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بیهقی،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زینی دحلان، سیره نبوی،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سیره نبوی،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سیره حلبّیه،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المحرر الاعظم محمد صلی الله علیه و آله وسلم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سیره نبوی،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أسنی المطالب فی نجاهًْ ابیطالب،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صفوهًْ الصفوهًْ،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الجمل، شیخ مفید،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حیاهًْ محرر الاعظم نبی محمد صلی الله علیه و آله وسلم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و بنوه،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ذهبی،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تذکرهْ الخواص،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الساطعه،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30312</Words>
  <Characters>111749</Characters>
  <CharactersWithSpaces>141384</CharactersWithSpaces>
  <Paragraphs>1473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2026-08-18T19:23:20Z</dcterms:created>
  <dc:creator>ghaemiyeh.com</dc:creator>
  <dc:description/>
  <dc:language>en-US</dc:language>
  <cp:lastModifiedBy/>
  <dcterms:modified xsi:type="dcterms:W3CDTF">2026-08-18T22:53:24Z</dcterms:modified>
  <cp:revision>1</cp:revision>
  <dc:subject/>
  <dc:title>ام المومنین حضرت خدیجه سلام الله علیها</dc:title>
</cp:coreProperties>
</file>

<file path=docProps/custom.xml><?xml version="1.0" encoding="utf-8"?>
<Properties xmlns="http://schemas.openxmlformats.org/officeDocument/2006/custom-properties" xmlns:vt="http://schemas.openxmlformats.org/officeDocument/2006/docPropsVTypes"/>
</file>