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چگونه فرزندان متعادلی در دوران بلوغ داشته باشیم؟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7622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27624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27626_1479056682">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927628_1479056682">
            <w:r>
              <w:rPr>
                <w:webHidden/>
                <w:rStyle w:val="IndexLink"/>
                <w:rtl w:val="true"/>
              </w:rPr>
              <w:t>سخن نویسنده</w:t>
            </w:r>
            <w:r>
              <w:rPr>
                <w:rStyle w:val="IndexLink"/>
                <w:rtl w:val="true"/>
              </w:rPr>
              <w:tab/>
            </w:r>
            <w:r>
              <w:rPr>
                <w:rStyle w:val="IndexLink"/>
              </w:rPr>
              <w:t>13</w:t>
            </w:r>
          </w:hyperlink>
        </w:p>
        <w:p>
          <w:pPr>
            <w:pStyle w:val="Contents2"/>
            <w:tabs>
              <w:tab w:val="clear" w:pos="8743"/>
              <w:tab w:val="right" w:pos="9026" w:leader="dot"/>
            </w:tabs>
            <w:rPr/>
          </w:pPr>
          <w:hyperlink w:anchor="__RefHeading___Toc927630_1479056682">
            <w:r>
              <w:rPr>
                <w:webHidden/>
                <w:rStyle w:val="IndexLink"/>
                <w:rtl w:val="true"/>
              </w:rPr>
              <w:t>سپاسگزاری</w:t>
            </w:r>
            <w:r>
              <w:rPr>
                <w:rStyle w:val="IndexLink"/>
                <w:rtl w:val="true"/>
              </w:rPr>
              <w:tab/>
            </w:r>
            <w:r>
              <w:rPr>
                <w:rStyle w:val="IndexLink"/>
              </w:rPr>
              <w:t>15</w:t>
            </w:r>
          </w:hyperlink>
        </w:p>
        <w:p>
          <w:pPr>
            <w:pStyle w:val="Contents2"/>
            <w:tabs>
              <w:tab w:val="clear" w:pos="8743"/>
              <w:tab w:val="right" w:pos="9026" w:leader="dot"/>
            </w:tabs>
            <w:rPr/>
          </w:pPr>
          <w:hyperlink w:anchor="__RefHeading___Toc927632_1479056682">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927634_1479056682">
            <w:r>
              <w:rPr>
                <w:webHidden/>
                <w:rStyle w:val="IndexLink"/>
                <w:rtl w:val="true"/>
              </w:rPr>
              <w:t>بخش اول</w:t>
            </w:r>
            <w:r>
              <w:rPr>
                <w:rStyle w:val="IndexLink"/>
                <w:rtl w:val="true"/>
              </w:rPr>
              <w:t>:</w:t>
            </w:r>
            <w:r>
              <w:rPr>
                <w:rStyle w:val="IndexLink"/>
                <w:rtl w:val="true"/>
              </w:rPr>
              <w:t>درآمدی بر بلوغ در جهان</w:t>
            </w:r>
            <w:r>
              <w:rPr>
                <w:rStyle w:val="IndexLink"/>
                <w:rtl w:val="true"/>
              </w:rPr>
              <w:tab/>
            </w:r>
            <w:r>
              <w:rPr>
                <w:rStyle w:val="IndexLink"/>
              </w:rPr>
              <w:t>19</w:t>
            </w:r>
          </w:hyperlink>
        </w:p>
        <w:p>
          <w:pPr>
            <w:pStyle w:val="Contents3"/>
            <w:tabs>
              <w:tab w:val="clear" w:pos="8459"/>
              <w:tab w:val="right" w:pos="9026" w:leader="dot"/>
            </w:tabs>
            <w:rPr/>
          </w:pPr>
          <w:hyperlink w:anchor="__RefHeading___Toc927636_147905668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927638_1479056682">
            <w:r>
              <w:rPr>
                <w:webHidden/>
                <w:rStyle w:val="IndexLink"/>
                <w:rtl w:val="true"/>
              </w:rPr>
              <w:t>مقایسة زمان سن بلوغ در جهان</w:t>
            </w:r>
            <w:r>
              <w:rPr>
                <w:rStyle w:val="IndexLink"/>
                <w:rtl w:val="true"/>
              </w:rPr>
              <w:tab/>
            </w:r>
            <w:r>
              <w:rPr>
                <w:rStyle w:val="IndexLink"/>
              </w:rPr>
              <w:t>19</w:t>
            </w:r>
          </w:hyperlink>
        </w:p>
        <w:p>
          <w:pPr>
            <w:pStyle w:val="Contents3"/>
            <w:tabs>
              <w:tab w:val="clear" w:pos="8459"/>
              <w:tab w:val="right" w:pos="9026" w:leader="dot"/>
            </w:tabs>
            <w:rPr/>
          </w:pPr>
          <w:hyperlink w:anchor="__RefHeading___Toc927640_1479056682">
            <w:r>
              <w:rPr>
                <w:webHidden/>
                <w:rStyle w:val="IndexLink"/>
                <w:rtl w:val="true"/>
              </w:rPr>
              <w:t>نمونه هایی از بلوغ در ملل مختلف</w:t>
            </w:r>
            <w:r>
              <w:rPr>
                <w:rStyle w:val="IndexLink"/>
                <w:rtl w:val="true"/>
              </w:rPr>
              <w:tab/>
            </w:r>
            <w:r>
              <w:rPr>
                <w:rStyle w:val="IndexLink"/>
              </w:rPr>
              <w:t>20</w:t>
            </w:r>
          </w:hyperlink>
        </w:p>
        <w:p>
          <w:pPr>
            <w:pStyle w:val="Contents3"/>
            <w:tabs>
              <w:tab w:val="clear" w:pos="8459"/>
              <w:tab w:val="right" w:pos="9026" w:leader="dot"/>
            </w:tabs>
            <w:rPr/>
          </w:pPr>
          <w:hyperlink w:anchor="__RefHeading___Toc927642_1479056682">
            <w:r>
              <w:rPr>
                <w:webHidden/>
                <w:rStyle w:val="IndexLink"/>
                <w:rtl w:val="true"/>
              </w:rPr>
              <w:t>بلوغ در اسلام</w:t>
            </w:r>
            <w:r>
              <w:rPr>
                <w:rStyle w:val="IndexLink"/>
                <w:rtl w:val="true"/>
              </w:rPr>
              <w:tab/>
            </w:r>
            <w:r>
              <w:rPr>
                <w:rStyle w:val="IndexLink"/>
              </w:rPr>
              <w:t>22</w:t>
            </w:r>
          </w:hyperlink>
        </w:p>
        <w:p>
          <w:pPr>
            <w:pStyle w:val="Contents4"/>
            <w:tabs>
              <w:tab w:val="clear" w:pos="8176"/>
              <w:tab w:val="right" w:pos="9026" w:leader="dot"/>
            </w:tabs>
            <w:rPr/>
          </w:pPr>
          <w:hyperlink w:anchor="__RefHeading___Toc927644_1479056682">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927646_1479056682">
            <w:r>
              <w:rPr>
                <w:webHidden/>
                <w:rStyle w:val="IndexLink"/>
                <w:rtl w:val="true"/>
              </w:rPr>
              <w:t>سن بلوغ دختران و پسران در مذاهب اسلامی</w:t>
            </w:r>
            <w:r>
              <w:rPr>
                <w:rStyle w:val="IndexLink"/>
                <w:rtl w:val="true"/>
              </w:rPr>
              <w:tab/>
            </w:r>
            <w:r>
              <w:rPr>
                <w:rStyle w:val="IndexLink"/>
              </w:rPr>
              <w:t>23</w:t>
            </w:r>
          </w:hyperlink>
        </w:p>
        <w:p>
          <w:pPr>
            <w:pStyle w:val="Contents4"/>
            <w:tabs>
              <w:tab w:val="clear" w:pos="8176"/>
              <w:tab w:val="right" w:pos="9026" w:leader="dot"/>
            </w:tabs>
            <w:rPr/>
          </w:pPr>
          <w:hyperlink w:anchor="__RefHeading___Toc927648_1479056682">
            <w:r>
              <w:rPr>
                <w:webHidden/>
                <w:rStyle w:val="IndexLink"/>
                <w:rtl w:val="true"/>
              </w:rPr>
              <w:t>علائم و نشانههای بلوغ در میان مردم شیعه و سنی</w:t>
            </w:r>
            <w:r>
              <w:rPr>
                <w:rStyle w:val="IndexLink"/>
                <w:rtl w:val="true"/>
              </w:rPr>
              <w:tab/>
            </w:r>
            <w:r>
              <w:rPr>
                <w:rStyle w:val="IndexLink"/>
              </w:rPr>
              <w:t>24</w:t>
            </w:r>
          </w:hyperlink>
        </w:p>
        <w:p>
          <w:pPr>
            <w:pStyle w:val="Contents3"/>
            <w:tabs>
              <w:tab w:val="clear" w:pos="8459"/>
              <w:tab w:val="right" w:pos="9026" w:leader="dot"/>
            </w:tabs>
            <w:rPr/>
          </w:pPr>
          <w:hyperlink w:anchor="__RefHeading___Toc927650_1479056682">
            <w:r>
              <w:rPr>
                <w:webHidden/>
                <w:rStyle w:val="IndexLink"/>
                <w:rtl w:val="true"/>
              </w:rPr>
              <w:t>بلوغ در ایران</w:t>
            </w:r>
            <w:r>
              <w:rPr>
                <w:rStyle w:val="IndexLink"/>
                <w:rtl w:val="true"/>
              </w:rPr>
              <w:tab/>
            </w:r>
            <w:r>
              <w:rPr>
                <w:rStyle w:val="IndexLink"/>
              </w:rPr>
              <w:t>24</w:t>
            </w:r>
          </w:hyperlink>
        </w:p>
        <w:p>
          <w:pPr>
            <w:pStyle w:val="Contents2"/>
            <w:tabs>
              <w:tab w:val="clear" w:pos="8743"/>
              <w:tab w:val="right" w:pos="9026" w:leader="dot"/>
            </w:tabs>
            <w:rPr/>
          </w:pPr>
          <w:hyperlink w:anchor="__RefHeading___Toc927652_1479056682">
            <w:r>
              <w:rPr>
                <w:webHidden/>
                <w:rStyle w:val="IndexLink"/>
                <w:rtl w:val="true"/>
              </w:rPr>
              <w:t>بخش دوم</w:t>
            </w:r>
            <w:r>
              <w:rPr>
                <w:rStyle w:val="IndexLink"/>
                <w:rtl w:val="true"/>
              </w:rPr>
              <w:t>:</w:t>
            </w:r>
            <w:r>
              <w:rPr>
                <w:rStyle w:val="IndexLink"/>
                <w:rtl w:val="true"/>
              </w:rPr>
              <w:t>بلوغ و اهمیت آن؟</w:t>
            </w:r>
            <w:r>
              <w:rPr>
                <w:rStyle w:val="IndexLink"/>
                <w:rtl w:val="true"/>
              </w:rPr>
              <w:tab/>
            </w:r>
            <w:r>
              <w:rPr>
                <w:rStyle w:val="IndexLink"/>
              </w:rPr>
              <w:t>26</w:t>
            </w:r>
          </w:hyperlink>
        </w:p>
        <w:p>
          <w:pPr>
            <w:pStyle w:val="Contents3"/>
            <w:tabs>
              <w:tab w:val="clear" w:pos="8459"/>
              <w:tab w:val="right" w:pos="9026" w:leader="dot"/>
            </w:tabs>
            <w:rPr/>
          </w:pPr>
          <w:hyperlink w:anchor="__RefHeading___Toc927654_147905668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927656_1479056682">
            <w:r>
              <w:rPr>
                <w:webHidden/>
                <w:rStyle w:val="IndexLink"/>
                <w:rtl w:val="true"/>
              </w:rPr>
              <w:t>بحران دورة بلوغ</w:t>
            </w:r>
            <w:r>
              <w:rPr>
                <w:rStyle w:val="IndexLink"/>
                <w:rtl w:val="true"/>
              </w:rPr>
              <w:tab/>
            </w:r>
            <w:r>
              <w:rPr>
                <w:rStyle w:val="IndexLink"/>
              </w:rPr>
              <w:t>28</w:t>
            </w:r>
          </w:hyperlink>
        </w:p>
        <w:p>
          <w:pPr>
            <w:pStyle w:val="Contents3"/>
            <w:tabs>
              <w:tab w:val="clear" w:pos="8459"/>
              <w:tab w:val="right" w:pos="9026" w:leader="dot"/>
            </w:tabs>
            <w:rPr/>
          </w:pPr>
          <w:hyperlink w:anchor="__RefHeading___Toc927658_1479056682">
            <w:r>
              <w:rPr>
                <w:webHidden/>
                <w:rStyle w:val="IndexLink"/>
                <w:rtl w:val="true"/>
              </w:rPr>
              <w:t>نشانه ها و زمان بلوغ</w:t>
            </w:r>
            <w:r>
              <w:rPr>
                <w:rStyle w:val="IndexLink"/>
                <w:rtl w:val="true"/>
              </w:rPr>
              <w:tab/>
            </w:r>
            <w:r>
              <w:rPr>
                <w:rStyle w:val="IndexLink"/>
              </w:rPr>
              <w:t>29</w:t>
            </w:r>
          </w:hyperlink>
        </w:p>
        <w:p>
          <w:pPr>
            <w:pStyle w:val="Contents4"/>
            <w:tabs>
              <w:tab w:val="clear" w:pos="8176"/>
              <w:tab w:val="right" w:pos="9026" w:leader="dot"/>
            </w:tabs>
            <w:rPr/>
          </w:pPr>
          <w:hyperlink w:anchor="__RefHeading___Toc927660_147905668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927662_1479056682">
            <w:r>
              <w:rPr>
                <w:webHidden/>
                <w:rStyle w:val="IndexLink"/>
                <w:rtl w:val="true"/>
              </w:rPr>
              <w:t>بلوغ پسران</w:t>
            </w:r>
            <w:r>
              <w:rPr>
                <w:rStyle w:val="IndexLink"/>
                <w:rtl w:val="true"/>
              </w:rPr>
              <w:tab/>
            </w:r>
            <w:r>
              <w:rPr>
                <w:rStyle w:val="IndexLink"/>
              </w:rPr>
              <w:t>30</w:t>
            </w:r>
          </w:hyperlink>
        </w:p>
        <w:p>
          <w:pPr>
            <w:pStyle w:val="Contents4"/>
            <w:tabs>
              <w:tab w:val="clear" w:pos="8176"/>
              <w:tab w:val="right" w:pos="9026" w:leader="dot"/>
            </w:tabs>
            <w:rPr/>
          </w:pPr>
          <w:hyperlink w:anchor="__RefHeading___Toc927664_1479056682">
            <w:r>
              <w:rPr>
                <w:webHidden/>
                <w:rStyle w:val="IndexLink"/>
                <w:rtl w:val="true"/>
              </w:rPr>
              <w:t>بلوغ دختران</w:t>
            </w:r>
            <w:r>
              <w:rPr>
                <w:rStyle w:val="IndexLink"/>
                <w:rtl w:val="true"/>
              </w:rPr>
              <w:tab/>
            </w:r>
            <w:r>
              <w:rPr>
                <w:rStyle w:val="IndexLink"/>
              </w:rPr>
              <w:t>31</w:t>
            </w:r>
          </w:hyperlink>
        </w:p>
        <w:p>
          <w:pPr>
            <w:pStyle w:val="Contents3"/>
            <w:tabs>
              <w:tab w:val="clear" w:pos="8459"/>
              <w:tab w:val="right" w:pos="9026" w:leader="dot"/>
            </w:tabs>
            <w:rPr/>
          </w:pPr>
          <w:hyperlink w:anchor="__RefHeading___Toc927666_1479056682">
            <w:r>
              <w:rPr>
                <w:webHidden/>
                <w:rStyle w:val="IndexLink"/>
                <w:rtl w:val="true"/>
              </w:rPr>
              <w:t>مراحل بلوغ</w:t>
            </w:r>
            <w:r>
              <w:rPr>
                <w:rStyle w:val="IndexLink"/>
                <w:rtl w:val="true"/>
              </w:rPr>
              <w:tab/>
            </w:r>
            <w:r>
              <w:rPr>
                <w:rStyle w:val="IndexLink"/>
              </w:rPr>
              <w:t>33</w:t>
            </w:r>
          </w:hyperlink>
        </w:p>
        <w:p>
          <w:pPr>
            <w:pStyle w:val="Contents2"/>
            <w:tabs>
              <w:tab w:val="clear" w:pos="8743"/>
              <w:tab w:val="right" w:pos="9026" w:leader="dot"/>
            </w:tabs>
            <w:rPr/>
          </w:pPr>
          <w:hyperlink w:anchor="__RefHeading___Toc927668_1479056682">
            <w:r>
              <w:rPr>
                <w:webHidden/>
                <w:rStyle w:val="IndexLink"/>
                <w:rtl w:val="true"/>
              </w:rPr>
              <w:t>بخش سوم</w:t>
            </w:r>
            <w:r>
              <w:rPr>
                <w:rStyle w:val="IndexLink"/>
                <w:rtl w:val="true"/>
              </w:rPr>
              <w:t>:</w:t>
            </w:r>
            <w:r>
              <w:rPr>
                <w:rStyle w:val="IndexLink"/>
                <w:rtl w:val="true"/>
              </w:rPr>
              <w:t>انواع بلوغ</w:t>
            </w:r>
            <w:r>
              <w:rPr>
                <w:rStyle w:val="IndexLink"/>
                <w:rtl w:val="true"/>
              </w:rPr>
              <w:tab/>
            </w:r>
            <w:r>
              <w:rPr>
                <w:rStyle w:val="IndexLink"/>
              </w:rPr>
              <w:t>35</w:t>
            </w:r>
          </w:hyperlink>
        </w:p>
        <w:p>
          <w:pPr>
            <w:pStyle w:val="Contents3"/>
            <w:tabs>
              <w:tab w:val="clear" w:pos="8459"/>
              <w:tab w:val="right" w:pos="9026" w:leader="dot"/>
            </w:tabs>
            <w:rPr/>
          </w:pPr>
          <w:hyperlink w:anchor="__RefHeading___Toc927670_1479056682">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927672_1479056682">
            <w:r>
              <w:rPr>
                <w:webHidden/>
                <w:rStyle w:val="IndexLink"/>
                <w:rtl w:val="true"/>
              </w:rPr>
              <w:t>بلوغ جنسی</w:t>
            </w:r>
            <w:r>
              <w:rPr>
                <w:rStyle w:val="IndexLink"/>
                <w:rtl w:val="true"/>
              </w:rPr>
              <w:tab/>
            </w:r>
            <w:r>
              <w:rPr>
                <w:rStyle w:val="IndexLink"/>
              </w:rPr>
              <w:t>35</w:t>
            </w:r>
          </w:hyperlink>
        </w:p>
        <w:p>
          <w:pPr>
            <w:pStyle w:val="Contents3"/>
            <w:tabs>
              <w:tab w:val="clear" w:pos="8459"/>
              <w:tab w:val="right" w:pos="9026" w:leader="dot"/>
            </w:tabs>
            <w:rPr/>
          </w:pPr>
          <w:hyperlink w:anchor="__RefHeading___Toc927674_1479056682">
            <w:r>
              <w:rPr>
                <w:webHidden/>
                <w:rStyle w:val="IndexLink"/>
                <w:rtl w:val="true"/>
              </w:rPr>
              <w:t xml:space="preserve">بلوغ جسمی </w:t>
            </w:r>
            <w:r>
              <w:rPr>
                <w:rStyle w:val="IndexLink"/>
                <w:rtl w:val="true"/>
              </w:rPr>
              <w:t>(</w:t>
            </w:r>
            <w:r>
              <w:rPr>
                <w:rStyle w:val="IndexLink"/>
                <w:rtl w:val="true"/>
              </w:rPr>
              <w:t>فیزیولوژیک</w:t>
            </w:r>
            <w:r>
              <w:rPr>
                <w:rStyle w:val="IndexLink"/>
                <w:rtl w:val="true"/>
              </w:rPr>
              <w:t>)</w:t>
              <w:tab/>
            </w:r>
            <w:r>
              <w:rPr>
                <w:rStyle w:val="IndexLink"/>
              </w:rPr>
              <w:t>36</w:t>
            </w:r>
          </w:hyperlink>
        </w:p>
        <w:p>
          <w:pPr>
            <w:pStyle w:val="Contents3"/>
            <w:tabs>
              <w:tab w:val="clear" w:pos="8459"/>
              <w:tab w:val="right" w:pos="9026" w:leader="dot"/>
            </w:tabs>
            <w:rPr/>
          </w:pPr>
          <w:hyperlink w:anchor="__RefHeading___Toc927676_1479056682">
            <w:r>
              <w:rPr>
                <w:webHidden/>
                <w:rStyle w:val="IndexLink"/>
                <w:rtl w:val="true"/>
              </w:rPr>
              <w:t>بلوغ شرعی</w:t>
            </w:r>
            <w:r>
              <w:rPr>
                <w:rStyle w:val="IndexLink"/>
                <w:rtl w:val="true"/>
              </w:rPr>
              <w:tab/>
            </w:r>
            <w:r>
              <w:rPr>
                <w:rStyle w:val="IndexLink"/>
              </w:rPr>
              <w:t>36</w:t>
            </w:r>
          </w:hyperlink>
        </w:p>
        <w:p>
          <w:pPr>
            <w:pStyle w:val="Contents3"/>
            <w:tabs>
              <w:tab w:val="clear" w:pos="8459"/>
              <w:tab w:val="right" w:pos="9026" w:leader="dot"/>
            </w:tabs>
            <w:rPr/>
          </w:pPr>
          <w:hyperlink w:anchor="__RefHeading___Toc927678_1479056682">
            <w:r>
              <w:rPr>
                <w:webHidden/>
                <w:rStyle w:val="IndexLink"/>
                <w:rtl w:val="true"/>
              </w:rPr>
              <w:t xml:space="preserve">بلوغ عرفی </w:t>
            </w:r>
            <w:r>
              <w:rPr>
                <w:rStyle w:val="IndexLink"/>
                <w:rtl w:val="true"/>
              </w:rPr>
              <w:t>(</w:t>
            </w:r>
            <w:r>
              <w:rPr>
                <w:rStyle w:val="IndexLink"/>
                <w:rtl w:val="true"/>
              </w:rPr>
              <w:t>سن قانونی</w:t>
            </w:r>
            <w:r>
              <w:rPr>
                <w:rStyle w:val="IndexLink"/>
                <w:rtl w:val="true"/>
              </w:rPr>
              <w:t>)</w:t>
              <w:tab/>
            </w:r>
            <w:r>
              <w:rPr>
                <w:rStyle w:val="IndexLink"/>
              </w:rPr>
              <w:t>37</w:t>
            </w:r>
          </w:hyperlink>
        </w:p>
        <w:p>
          <w:pPr>
            <w:pStyle w:val="Contents3"/>
            <w:tabs>
              <w:tab w:val="clear" w:pos="8459"/>
              <w:tab w:val="right" w:pos="9026" w:leader="dot"/>
            </w:tabs>
            <w:rPr/>
          </w:pPr>
          <w:hyperlink w:anchor="__RefHeading___Toc927680_1479056682">
            <w:r>
              <w:rPr>
                <w:webHidden/>
                <w:rStyle w:val="IndexLink"/>
                <w:rtl w:val="true"/>
              </w:rPr>
              <w:t xml:space="preserve">بلوغ روانی </w:t>
            </w:r>
            <w:r>
              <w:rPr>
                <w:rStyle w:val="IndexLink"/>
                <w:rtl w:val="true"/>
              </w:rPr>
              <w:t>(</w:t>
            </w:r>
            <w:r>
              <w:rPr>
                <w:rStyle w:val="IndexLink"/>
                <w:rtl w:val="true"/>
              </w:rPr>
              <w:t>شخصیت</w:t>
            </w:r>
            <w:r>
              <w:rPr>
                <w:rStyle w:val="IndexLink"/>
                <w:rtl w:val="true"/>
              </w:rPr>
              <w:t>)</w:t>
              <w:tab/>
            </w:r>
            <w:r>
              <w:rPr>
                <w:rStyle w:val="IndexLink"/>
              </w:rPr>
              <w:t>37</w:t>
            </w:r>
          </w:hyperlink>
        </w:p>
        <w:p>
          <w:pPr>
            <w:pStyle w:val="Contents3"/>
            <w:tabs>
              <w:tab w:val="clear" w:pos="8459"/>
              <w:tab w:val="right" w:pos="9026" w:leader="dot"/>
            </w:tabs>
            <w:rPr/>
          </w:pPr>
          <w:hyperlink w:anchor="__RefHeading___Toc927682_1479056682">
            <w:r>
              <w:rPr>
                <w:webHidden/>
                <w:rStyle w:val="IndexLink"/>
                <w:rtl w:val="true"/>
              </w:rPr>
              <w:t>بلوغ اخلاقی</w:t>
            </w:r>
            <w:r>
              <w:rPr>
                <w:rStyle w:val="IndexLink"/>
                <w:rtl w:val="true"/>
              </w:rPr>
              <w:tab/>
            </w:r>
            <w:r>
              <w:rPr>
                <w:rStyle w:val="IndexLink"/>
              </w:rPr>
              <w:t>37</w:t>
            </w:r>
          </w:hyperlink>
        </w:p>
        <w:p>
          <w:pPr>
            <w:pStyle w:val="Contents3"/>
            <w:tabs>
              <w:tab w:val="clear" w:pos="8459"/>
              <w:tab w:val="right" w:pos="9026" w:leader="dot"/>
            </w:tabs>
            <w:rPr/>
          </w:pPr>
          <w:hyperlink w:anchor="__RefHeading___Toc927684_1479056682">
            <w:r>
              <w:rPr>
                <w:webHidden/>
                <w:rStyle w:val="IndexLink"/>
                <w:rtl w:val="true"/>
              </w:rPr>
              <w:t>بلوغ معنوی</w:t>
            </w:r>
            <w:r>
              <w:rPr>
                <w:rStyle w:val="IndexLink"/>
                <w:rtl w:val="true"/>
              </w:rPr>
              <w:tab/>
            </w:r>
            <w:r>
              <w:rPr>
                <w:rStyle w:val="IndexLink"/>
              </w:rPr>
              <w:t>38</w:t>
            </w:r>
          </w:hyperlink>
        </w:p>
        <w:p>
          <w:pPr>
            <w:pStyle w:val="Contents3"/>
            <w:tabs>
              <w:tab w:val="clear" w:pos="8459"/>
              <w:tab w:val="right" w:pos="9026" w:leader="dot"/>
            </w:tabs>
            <w:rPr/>
          </w:pPr>
          <w:hyperlink w:anchor="__RefHeading___Toc927686_1479056682">
            <w:r>
              <w:rPr>
                <w:webHidden/>
                <w:rStyle w:val="IndexLink"/>
                <w:rtl w:val="true"/>
              </w:rPr>
              <w:t>بلوغ اجتماعی</w:t>
            </w:r>
            <w:r>
              <w:rPr>
                <w:rStyle w:val="IndexLink"/>
                <w:rtl w:val="true"/>
              </w:rPr>
              <w:tab/>
            </w:r>
            <w:r>
              <w:rPr>
                <w:rStyle w:val="IndexLink"/>
              </w:rPr>
              <w:t>39</w:t>
            </w:r>
          </w:hyperlink>
        </w:p>
        <w:p>
          <w:pPr>
            <w:pStyle w:val="Contents2"/>
            <w:tabs>
              <w:tab w:val="clear" w:pos="8743"/>
              <w:tab w:val="right" w:pos="9026" w:leader="dot"/>
            </w:tabs>
            <w:rPr/>
          </w:pPr>
          <w:hyperlink w:anchor="__RefHeading___Toc927688_1479056682">
            <w:r>
              <w:rPr>
                <w:webHidden/>
                <w:rStyle w:val="IndexLink"/>
                <w:rtl w:val="true"/>
              </w:rPr>
              <w:t>بخش چهارم</w:t>
            </w:r>
            <w:r>
              <w:rPr>
                <w:rStyle w:val="IndexLink"/>
                <w:rtl w:val="true"/>
              </w:rPr>
              <w:t>:</w:t>
            </w:r>
            <w:r>
              <w:rPr>
                <w:rStyle w:val="IndexLink"/>
                <w:rtl w:val="true"/>
              </w:rPr>
              <w:t>ویژگیهای بلوغ</w:t>
            </w:r>
            <w:r>
              <w:rPr>
                <w:rStyle w:val="IndexLink"/>
                <w:rtl w:val="true"/>
              </w:rPr>
              <w:tab/>
            </w:r>
            <w:r>
              <w:rPr>
                <w:rStyle w:val="IndexLink"/>
              </w:rPr>
              <w:t>40</w:t>
            </w:r>
          </w:hyperlink>
        </w:p>
        <w:p>
          <w:pPr>
            <w:pStyle w:val="Contents3"/>
            <w:tabs>
              <w:tab w:val="clear" w:pos="8459"/>
              <w:tab w:val="right" w:pos="9026" w:leader="dot"/>
            </w:tabs>
            <w:rPr/>
          </w:pPr>
          <w:hyperlink w:anchor="__RefHeading___Toc927690_1479056682">
            <w:r>
              <w:rPr>
                <w:webHidden/>
                <w:rStyle w:val="IndexLink"/>
                <w:rtl w:val="true"/>
              </w:rPr>
              <w:t>رابطه بلوغ با نوجوانی</w:t>
            </w:r>
            <w:r>
              <w:rPr>
                <w:rStyle w:val="IndexLink"/>
                <w:rtl w:val="true"/>
              </w:rPr>
              <w:tab/>
            </w:r>
            <w:r>
              <w:rPr>
                <w:rStyle w:val="IndexLink"/>
              </w:rPr>
              <w:t>40</w:t>
            </w:r>
          </w:hyperlink>
        </w:p>
        <w:p>
          <w:pPr>
            <w:pStyle w:val="Contents3"/>
            <w:tabs>
              <w:tab w:val="clear" w:pos="8459"/>
              <w:tab w:val="right" w:pos="9026" w:leader="dot"/>
            </w:tabs>
            <w:rPr/>
          </w:pPr>
          <w:hyperlink w:anchor="__RefHeading___Toc927692_1479056682">
            <w:r>
              <w:rPr>
                <w:webHidden/>
                <w:rStyle w:val="IndexLink"/>
                <w:rtl w:val="true"/>
              </w:rPr>
              <w:t>داشته های دوران کودکی فرزند، که در دوران بلوغ تغییر میکند</w:t>
            </w:r>
            <w:r>
              <w:rPr>
                <w:rStyle w:val="IndexLink"/>
                <w:rtl w:val="true"/>
              </w:rPr>
              <w:tab/>
            </w:r>
            <w:r>
              <w:rPr>
                <w:rStyle w:val="IndexLink"/>
              </w:rPr>
              <w:t>40</w:t>
            </w:r>
          </w:hyperlink>
        </w:p>
        <w:p>
          <w:pPr>
            <w:pStyle w:val="Contents4"/>
            <w:tabs>
              <w:tab w:val="clear" w:pos="8176"/>
              <w:tab w:val="right" w:pos="9026" w:leader="dot"/>
            </w:tabs>
            <w:rPr/>
          </w:pPr>
          <w:hyperlink w:anchor="__RefHeading___Toc927694_1479056682">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927696_1479056682">
            <w:r>
              <w:rPr>
                <w:webHidden/>
                <w:rStyle w:val="IndexLink"/>
                <w:rtl w:val="true"/>
              </w:rPr>
              <w:t>جسمی</w:t>
            </w:r>
            <w:r>
              <w:rPr>
                <w:rStyle w:val="IndexLink"/>
                <w:rtl w:val="true"/>
              </w:rPr>
              <w:tab/>
            </w:r>
            <w:r>
              <w:rPr>
                <w:rStyle w:val="IndexLink"/>
              </w:rPr>
              <w:t>41</w:t>
            </w:r>
          </w:hyperlink>
        </w:p>
        <w:p>
          <w:pPr>
            <w:pStyle w:val="Contents4"/>
            <w:tabs>
              <w:tab w:val="clear" w:pos="8176"/>
              <w:tab w:val="right" w:pos="9026" w:leader="dot"/>
            </w:tabs>
            <w:rPr/>
          </w:pPr>
          <w:hyperlink w:anchor="__RefHeading___Toc927698_1479056682">
            <w:r>
              <w:rPr>
                <w:webHidden/>
                <w:rStyle w:val="IndexLink"/>
                <w:rtl w:val="true"/>
              </w:rPr>
              <w:t>ذهنی</w:t>
            </w:r>
            <w:r>
              <w:rPr>
                <w:rStyle w:val="IndexLink"/>
                <w:rtl w:val="true"/>
              </w:rPr>
              <w:tab/>
            </w:r>
            <w:r>
              <w:rPr>
                <w:rStyle w:val="IndexLink"/>
              </w:rPr>
              <w:t>42</w:t>
            </w:r>
          </w:hyperlink>
        </w:p>
        <w:p>
          <w:pPr>
            <w:pStyle w:val="Contents4"/>
            <w:tabs>
              <w:tab w:val="clear" w:pos="8176"/>
              <w:tab w:val="right" w:pos="9026" w:leader="dot"/>
            </w:tabs>
            <w:rPr/>
          </w:pPr>
          <w:hyperlink w:anchor="__RefHeading___Toc927700_1479056682">
            <w:r>
              <w:rPr>
                <w:webHidden/>
                <w:rStyle w:val="IndexLink"/>
                <w:rtl w:val="true"/>
              </w:rPr>
              <w:t>عواطف</w:t>
            </w:r>
            <w:r>
              <w:rPr>
                <w:rStyle w:val="IndexLink"/>
                <w:rtl w:val="true"/>
              </w:rPr>
              <w:tab/>
            </w:r>
            <w:r>
              <w:rPr>
                <w:rStyle w:val="IndexLink"/>
              </w:rPr>
              <w:t>43</w:t>
            </w:r>
          </w:hyperlink>
        </w:p>
        <w:p>
          <w:pPr>
            <w:pStyle w:val="Contents3"/>
            <w:tabs>
              <w:tab w:val="clear" w:pos="8459"/>
              <w:tab w:val="right" w:pos="9026" w:leader="dot"/>
            </w:tabs>
            <w:rPr/>
          </w:pPr>
          <w:hyperlink w:anchor="__RefHeading___Toc927702_1479056682">
            <w:r>
              <w:rPr>
                <w:webHidden/>
                <w:rStyle w:val="IndexLink"/>
                <w:rtl w:val="true"/>
              </w:rPr>
              <w:t>تغییرات روانی دوران بلوغ</w:t>
            </w:r>
            <w:r>
              <w:rPr>
                <w:rStyle w:val="IndexLink"/>
                <w:rtl w:val="true"/>
              </w:rPr>
              <w:tab/>
            </w:r>
            <w:r>
              <w:rPr>
                <w:rStyle w:val="IndexLink"/>
              </w:rPr>
              <w:t>45</w:t>
            </w:r>
          </w:hyperlink>
        </w:p>
        <w:p>
          <w:pPr>
            <w:pStyle w:val="Contents4"/>
            <w:tabs>
              <w:tab w:val="clear" w:pos="8176"/>
              <w:tab w:val="right" w:pos="9026" w:leader="dot"/>
            </w:tabs>
            <w:rPr/>
          </w:pPr>
          <w:hyperlink w:anchor="__RefHeading___Toc927704_1479056682">
            <w:r>
              <w:rPr>
                <w:webHidden/>
                <w:rStyle w:val="IndexLink"/>
                <w:rtl w:val="true"/>
              </w:rPr>
              <w:t>رشد ذهنی و عقلی</w:t>
            </w:r>
            <w:r>
              <w:rPr>
                <w:rStyle w:val="IndexLink"/>
                <w:rtl w:val="true"/>
              </w:rPr>
              <w:tab/>
            </w:r>
            <w:r>
              <w:rPr>
                <w:rStyle w:val="IndexLink"/>
              </w:rPr>
              <w:t>45</w:t>
            </w:r>
          </w:hyperlink>
        </w:p>
        <w:p>
          <w:pPr>
            <w:pStyle w:val="Contents4"/>
            <w:tabs>
              <w:tab w:val="clear" w:pos="8176"/>
              <w:tab w:val="right" w:pos="9026" w:leader="dot"/>
            </w:tabs>
            <w:rPr/>
          </w:pPr>
          <w:hyperlink w:anchor="__RefHeading___Toc927706_1479056682">
            <w:r>
              <w:rPr>
                <w:webHidden/>
                <w:rStyle w:val="IndexLink"/>
                <w:rtl w:val="true"/>
              </w:rPr>
              <w:t>رشد هیجانی</w:t>
            </w:r>
            <w:r>
              <w:rPr>
                <w:rStyle w:val="IndexLink"/>
                <w:rtl w:val="true"/>
              </w:rPr>
              <w:tab/>
            </w:r>
            <w:r>
              <w:rPr>
                <w:rStyle w:val="IndexLink"/>
              </w:rPr>
              <w:t>46</w:t>
            </w:r>
          </w:hyperlink>
        </w:p>
        <w:p>
          <w:pPr>
            <w:pStyle w:val="Contents4"/>
            <w:tabs>
              <w:tab w:val="clear" w:pos="8176"/>
              <w:tab w:val="right" w:pos="9026" w:leader="dot"/>
            </w:tabs>
            <w:rPr/>
          </w:pPr>
          <w:hyperlink w:anchor="__RefHeading___Toc927708_1479056682">
            <w:r>
              <w:rPr>
                <w:webHidden/>
                <w:rStyle w:val="IndexLink"/>
                <w:rtl w:val="true"/>
              </w:rPr>
              <w:t>رشد اجتماعی</w:t>
            </w:r>
            <w:r>
              <w:rPr>
                <w:rStyle w:val="IndexLink"/>
                <w:rtl w:val="true"/>
              </w:rPr>
              <w:tab/>
            </w:r>
            <w:r>
              <w:rPr>
                <w:rStyle w:val="IndexLink"/>
              </w:rPr>
              <w:t>48</w:t>
            </w:r>
          </w:hyperlink>
        </w:p>
        <w:p>
          <w:pPr>
            <w:pStyle w:val="Contents4"/>
            <w:tabs>
              <w:tab w:val="clear" w:pos="8176"/>
              <w:tab w:val="right" w:pos="9026" w:leader="dot"/>
            </w:tabs>
            <w:rPr/>
          </w:pPr>
          <w:hyperlink w:anchor="__RefHeading___Toc927710_1479056682">
            <w:r>
              <w:rPr>
                <w:webHidden/>
                <w:rStyle w:val="IndexLink"/>
                <w:rtl w:val="true"/>
              </w:rPr>
              <w:t>رشد اخلاقی</w:t>
            </w:r>
            <w:r>
              <w:rPr>
                <w:rStyle w:val="IndexLink"/>
                <w:rtl w:val="true"/>
              </w:rPr>
              <w:tab/>
            </w:r>
            <w:r>
              <w:rPr>
                <w:rStyle w:val="IndexLink"/>
              </w:rPr>
              <w:t>49</w:t>
            </w:r>
          </w:hyperlink>
        </w:p>
        <w:p>
          <w:pPr>
            <w:pStyle w:val="Contents4"/>
            <w:tabs>
              <w:tab w:val="clear" w:pos="8176"/>
              <w:tab w:val="right" w:pos="9026" w:leader="dot"/>
            </w:tabs>
            <w:rPr/>
          </w:pPr>
          <w:hyperlink w:anchor="__RefHeading___Toc927712_1479056682">
            <w:r>
              <w:rPr>
                <w:webHidden/>
                <w:rStyle w:val="IndexLink"/>
                <w:rtl w:val="true"/>
              </w:rPr>
              <w:t>رشد شخصیت و رفتار</w:t>
            </w:r>
            <w:r>
              <w:rPr>
                <w:rStyle w:val="IndexLink"/>
                <w:rtl w:val="true"/>
              </w:rPr>
              <w:tab/>
            </w:r>
            <w:r>
              <w:rPr>
                <w:rStyle w:val="IndexLink"/>
              </w:rPr>
              <w:t>50</w:t>
            </w:r>
          </w:hyperlink>
        </w:p>
        <w:p>
          <w:pPr>
            <w:pStyle w:val="Contents3"/>
            <w:tabs>
              <w:tab w:val="clear" w:pos="8459"/>
              <w:tab w:val="right" w:pos="9026" w:leader="dot"/>
            </w:tabs>
            <w:rPr/>
          </w:pPr>
          <w:hyperlink w:anchor="__RefHeading___Toc927714_1479056682">
            <w:r>
              <w:rPr>
                <w:webHidden/>
                <w:rStyle w:val="IndexLink"/>
                <w:rtl w:val="true"/>
              </w:rPr>
              <w:t>تغییرات جسمی دوران بلوغ</w:t>
            </w:r>
            <w:r>
              <w:rPr>
                <w:rStyle w:val="IndexLink"/>
                <w:rtl w:val="true"/>
              </w:rPr>
              <w:tab/>
            </w:r>
            <w:r>
              <w:rPr>
                <w:rStyle w:val="IndexLink"/>
              </w:rPr>
              <w:t>51</w:t>
            </w:r>
          </w:hyperlink>
        </w:p>
        <w:p>
          <w:pPr>
            <w:pStyle w:val="Contents4"/>
            <w:tabs>
              <w:tab w:val="clear" w:pos="8176"/>
              <w:tab w:val="right" w:pos="9026" w:leader="dot"/>
            </w:tabs>
            <w:rPr/>
          </w:pPr>
          <w:hyperlink w:anchor="__RefHeading___Toc927716_1479056682">
            <w:r>
              <w:rPr>
                <w:webHidden/>
                <w:rStyle w:val="IndexLink"/>
                <w:rtl w:val="true"/>
              </w:rPr>
              <w:t>تغییرات جسمی پسران</w:t>
            </w:r>
            <w:r>
              <w:rPr>
                <w:rStyle w:val="IndexLink"/>
                <w:rtl w:val="true"/>
              </w:rPr>
              <w:tab/>
            </w:r>
            <w:r>
              <w:rPr>
                <w:rStyle w:val="IndexLink"/>
              </w:rPr>
              <w:t>51</w:t>
            </w:r>
          </w:hyperlink>
        </w:p>
        <w:p>
          <w:pPr>
            <w:pStyle w:val="Contents4"/>
            <w:tabs>
              <w:tab w:val="clear" w:pos="8176"/>
              <w:tab w:val="right" w:pos="9026" w:leader="dot"/>
            </w:tabs>
            <w:rPr/>
          </w:pPr>
          <w:hyperlink w:anchor="__RefHeading___Toc927718_1479056682">
            <w:r>
              <w:rPr>
                <w:webHidden/>
                <w:rStyle w:val="IndexLink"/>
                <w:rtl w:val="true"/>
              </w:rPr>
              <w:t>تغییرات جسمی دختران</w:t>
            </w:r>
            <w:r>
              <w:rPr>
                <w:rStyle w:val="IndexLink"/>
                <w:rtl w:val="true"/>
              </w:rPr>
              <w:tab/>
            </w:r>
            <w:r>
              <w:rPr>
                <w:rStyle w:val="IndexLink"/>
              </w:rPr>
              <w:t>52</w:t>
            </w:r>
          </w:hyperlink>
        </w:p>
        <w:p>
          <w:pPr>
            <w:pStyle w:val="Contents3"/>
            <w:tabs>
              <w:tab w:val="clear" w:pos="8459"/>
              <w:tab w:val="right" w:pos="9026" w:leader="dot"/>
            </w:tabs>
            <w:rPr/>
          </w:pPr>
          <w:hyperlink w:anchor="__RefHeading___Toc927720_1479056682">
            <w:r>
              <w:rPr>
                <w:webHidden/>
                <w:rStyle w:val="IndexLink"/>
                <w:rtl w:val="true"/>
              </w:rPr>
              <w:t>سه حس اصلی حاکم بر نوجوان در دوران بلوغ</w:t>
            </w:r>
            <w:r>
              <w:rPr>
                <w:rStyle w:val="IndexLink"/>
                <w:rtl w:val="true"/>
              </w:rPr>
              <w:tab/>
            </w:r>
            <w:r>
              <w:rPr>
                <w:rStyle w:val="IndexLink"/>
              </w:rPr>
              <w:t>53</w:t>
            </w:r>
          </w:hyperlink>
        </w:p>
        <w:p>
          <w:pPr>
            <w:pStyle w:val="Contents4"/>
            <w:tabs>
              <w:tab w:val="clear" w:pos="8176"/>
              <w:tab w:val="right" w:pos="9026" w:leader="dot"/>
            </w:tabs>
            <w:rPr/>
          </w:pPr>
          <w:hyperlink w:anchor="__RefHeading___Toc927722_1479056682">
            <w:r>
              <w:rPr>
                <w:webHidden/>
                <w:rStyle w:val="IndexLink"/>
                <w:rtl w:val="true"/>
              </w:rPr>
              <w:t>کنجکاوی</w:t>
            </w:r>
            <w:r>
              <w:rPr>
                <w:rStyle w:val="IndexLink"/>
                <w:rtl w:val="true"/>
              </w:rPr>
              <w:tab/>
            </w:r>
            <w:r>
              <w:rPr>
                <w:rStyle w:val="IndexLink"/>
              </w:rPr>
              <w:t>53</w:t>
            </w:r>
          </w:hyperlink>
        </w:p>
        <w:p>
          <w:pPr>
            <w:pStyle w:val="Contents4"/>
            <w:tabs>
              <w:tab w:val="clear" w:pos="8176"/>
              <w:tab w:val="right" w:pos="9026" w:leader="dot"/>
            </w:tabs>
            <w:rPr/>
          </w:pPr>
          <w:hyperlink w:anchor="__RefHeading___Toc927724_1479056682">
            <w:r>
              <w:rPr>
                <w:webHidden/>
                <w:rStyle w:val="IndexLink"/>
                <w:rtl w:val="true"/>
              </w:rPr>
              <w:t>تخیل گرایی</w:t>
            </w:r>
            <w:r>
              <w:rPr>
                <w:rStyle w:val="IndexLink"/>
                <w:rtl w:val="true"/>
              </w:rPr>
              <w:tab/>
            </w:r>
            <w:r>
              <w:rPr>
                <w:rStyle w:val="IndexLink"/>
              </w:rPr>
              <w:t>54</w:t>
            </w:r>
          </w:hyperlink>
        </w:p>
        <w:p>
          <w:pPr>
            <w:pStyle w:val="Contents4"/>
            <w:tabs>
              <w:tab w:val="clear" w:pos="8176"/>
              <w:tab w:val="right" w:pos="9026" w:leader="dot"/>
            </w:tabs>
            <w:rPr/>
          </w:pPr>
          <w:hyperlink w:anchor="__RefHeading___Toc927726_1479056682">
            <w:r>
              <w:rPr>
                <w:webHidden/>
                <w:rStyle w:val="IndexLink"/>
                <w:rtl w:val="true"/>
              </w:rPr>
              <w:t>منطق گرایی</w:t>
            </w:r>
            <w:r>
              <w:rPr>
                <w:rStyle w:val="IndexLink"/>
                <w:rtl w:val="true"/>
              </w:rPr>
              <w:tab/>
            </w:r>
            <w:r>
              <w:rPr>
                <w:rStyle w:val="IndexLink"/>
              </w:rPr>
              <w:t>56</w:t>
            </w:r>
          </w:hyperlink>
        </w:p>
        <w:p>
          <w:pPr>
            <w:pStyle w:val="Contents3"/>
            <w:tabs>
              <w:tab w:val="clear" w:pos="8459"/>
              <w:tab w:val="right" w:pos="9026" w:leader="dot"/>
            </w:tabs>
            <w:rPr/>
          </w:pPr>
          <w:hyperlink w:anchor="__RefHeading___Toc927728_1479056682">
            <w:r>
              <w:rPr>
                <w:webHidden/>
                <w:rStyle w:val="IndexLink"/>
                <w:rtl w:val="true"/>
              </w:rPr>
              <w:t>منِ جدید در فرد بالغ</w:t>
            </w:r>
            <w:r>
              <w:rPr>
                <w:rStyle w:val="IndexLink"/>
                <w:rtl w:val="true"/>
              </w:rPr>
              <w:tab/>
            </w:r>
            <w:r>
              <w:rPr>
                <w:rStyle w:val="IndexLink"/>
              </w:rPr>
              <w:t>57</w:t>
            </w:r>
          </w:hyperlink>
        </w:p>
        <w:p>
          <w:pPr>
            <w:pStyle w:val="Contents4"/>
            <w:tabs>
              <w:tab w:val="clear" w:pos="8176"/>
              <w:tab w:val="right" w:pos="9026" w:leader="dot"/>
            </w:tabs>
            <w:rPr/>
          </w:pPr>
          <w:hyperlink w:anchor="__RefHeading___Toc927730_1479056682">
            <w:r>
              <w:rPr>
                <w:webHidden/>
                <w:rStyle w:val="IndexLink"/>
                <w:rtl w:val="true"/>
              </w:rPr>
              <w:t>فردیت و خودجنسیتی</w:t>
            </w:r>
            <w:r>
              <w:rPr>
                <w:rStyle w:val="IndexLink"/>
                <w:rtl w:val="true"/>
              </w:rPr>
              <w:tab/>
            </w:r>
            <w:r>
              <w:rPr>
                <w:rStyle w:val="IndexLink"/>
              </w:rPr>
              <w:t>57</w:t>
            </w:r>
          </w:hyperlink>
        </w:p>
        <w:p>
          <w:pPr>
            <w:pStyle w:val="Contents4"/>
            <w:tabs>
              <w:tab w:val="clear" w:pos="8176"/>
              <w:tab w:val="right" w:pos="9026" w:leader="dot"/>
            </w:tabs>
            <w:rPr/>
          </w:pPr>
          <w:hyperlink w:anchor="__RefHeading___Toc927732_1479056682">
            <w:r>
              <w:rPr>
                <w:webHidden/>
                <w:rStyle w:val="IndexLink"/>
                <w:rtl w:val="true"/>
              </w:rPr>
              <w:t>مسائل جنسی</w:t>
            </w:r>
            <w:r>
              <w:rPr>
                <w:rStyle w:val="IndexLink"/>
                <w:rtl w:val="true"/>
              </w:rPr>
              <w:tab/>
            </w:r>
            <w:r>
              <w:rPr>
                <w:rStyle w:val="IndexLink"/>
              </w:rPr>
              <w:t>59</w:t>
            </w:r>
          </w:hyperlink>
        </w:p>
        <w:p>
          <w:pPr>
            <w:pStyle w:val="Contents4"/>
            <w:tabs>
              <w:tab w:val="clear" w:pos="8176"/>
              <w:tab w:val="right" w:pos="9026" w:leader="dot"/>
            </w:tabs>
            <w:rPr/>
          </w:pPr>
          <w:hyperlink w:anchor="__RefHeading___Toc927734_1479056682">
            <w:r>
              <w:rPr>
                <w:webHidden/>
                <w:rStyle w:val="IndexLink"/>
                <w:rtl w:val="true"/>
              </w:rPr>
              <w:t>حس تعالی و بهترین طلبی</w:t>
            </w:r>
            <w:r>
              <w:rPr>
                <w:rStyle w:val="IndexLink"/>
                <w:rtl w:val="true"/>
              </w:rPr>
              <w:tab/>
            </w:r>
            <w:r>
              <w:rPr>
                <w:rStyle w:val="IndexLink"/>
              </w:rPr>
              <w:t>60</w:t>
            </w:r>
          </w:hyperlink>
        </w:p>
        <w:p>
          <w:pPr>
            <w:pStyle w:val="Contents3"/>
            <w:tabs>
              <w:tab w:val="clear" w:pos="8459"/>
              <w:tab w:val="right" w:pos="9026" w:leader="dot"/>
            </w:tabs>
            <w:rPr/>
          </w:pPr>
          <w:hyperlink w:anchor="__RefHeading___Toc927736_1479056682">
            <w:r>
              <w:rPr>
                <w:webHidden/>
                <w:rStyle w:val="IndexLink"/>
                <w:rtl w:val="true"/>
              </w:rPr>
              <w:t>رفتارهای مشترک دختر و پسر در دوران بلوغ</w:t>
            </w:r>
            <w:r>
              <w:rPr>
                <w:rStyle w:val="IndexLink"/>
                <w:rtl w:val="true"/>
              </w:rPr>
              <w:tab/>
            </w:r>
            <w:r>
              <w:rPr>
                <w:rStyle w:val="IndexLink"/>
              </w:rPr>
              <w:t>61</w:t>
            </w:r>
          </w:hyperlink>
        </w:p>
        <w:p>
          <w:pPr>
            <w:pStyle w:val="Contents2"/>
            <w:tabs>
              <w:tab w:val="clear" w:pos="8743"/>
              <w:tab w:val="right" w:pos="9026" w:leader="dot"/>
            </w:tabs>
            <w:rPr/>
          </w:pPr>
          <w:hyperlink w:anchor="__RefHeading___Toc927738_1479056682">
            <w:r>
              <w:rPr>
                <w:webHidden/>
                <w:rStyle w:val="IndexLink"/>
                <w:rtl w:val="true"/>
              </w:rPr>
              <w:t>بخش پنجم</w:t>
            </w:r>
            <w:r>
              <w:rPr>
                <w:rStyle w:val="IndexLink"/>
                <w:rtl w:val="true"/>
              </w:rPr>
              <w:t>:</w:t>
            </w:r>
            <w:r>
              <w:rPr>
                <w:rStyle w:val="IndexLink"/>
                <w:rtl w:val="true"/>
              </w:rPr>
              <w:t>عوامل مؤثر بر بلوغ جنسی</w:t>
            </w:r>
            <w:r>
              <w:rPr>
                <w:rStyle w:val="IndexLink"/>
                <w:rtl w:val="true"/>
              </w:rPr>
              <w:tab/>
            </w:r>
            <w:r>
              <w:rPr>
                <w:rStyle w:val="IndexLink"/>
              </w:rPr>
              <w:t>71</w:t>
            </w:r>
          </w:hyperlink>
        </w:p>
        <w:p>
          <w:pPr>
            <w:pStyle w:val="Contents3"/>
            <w:tabs>
              <w:tab w:val="clear" w:pos="8459"/>
              <w:tab w:val="right" w:pos="9026" w:leader="dot"/>
            </w:tabs>
            <w:rPr/>
          </w:pPr>
          <w:hyperlink w:anchor="__RefHeading___Toc927740_1479056682">
            <w:r>
              <w:rPr>
                <w:webHidden/>
                <w:rStyle w:val="IndexLink"/>
                <w:rtl w:val="true"/>
              </w:rPr>
              <w:t>عوامل مؤثر بر بلوغ جنسی</w:t>
            </w:r>
            <w:r>
              <w:rPr>
                <w:rStyle w:val="IndexLink"/>
                <w:rtl w:val="true"/>
              </w:rPr>
              <w:tab/>
            </w:r>
            <w:r>
              <w:rPr>
                <w:rStyle w:val="IndexLink"/>
              </w:rPr>
              <w:t>71</w:t>
            </w:r>
          </w:hyperlink>
        </w:p>
        <w:p>
          <w:pPr>
            <w:pStyle w:val="Contents4"/>
            <w:tabs>
              <w:tab w:val="clear" w:pos="8176"/>
              <w:tab w:val="right" w:pos="9026" w:leader="dot"/>
            </w:tabs>
            <w:rPr/>
          </w:pPr>
          <w:hyperlink w:anchor="__RefHeading___Toc927742_1479056682">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927744_1479056682">
            <w:r>
              <w:rPr>
                <w:webHidden/>
                <w:rStyle w:val="IndexLink"/>
                <w:rtl w:val="true"/>
              </w:rPr>
              <w:t>وضعیت عمومی سلامت</w:t>
            </w:r>
            <w:r>
              <w:rPr>
                <w:rStyle w:val="IndexLink"/>
                <w:rtl w:val="true"/>
              </w:rPr>
              <w:tab/>
            </w:r>
            <w:r>
              <w:rPr>
                <w:rStyle w:val="IndexLink"/>
              </w:rPr>
              <w:t>72</w:t>
            </w:r>
          </w:hyperlink>
        </w:p>
        <w:p>
          <w:pPr>
            <w:pStyle w:val="Contents4"/>
            <w:tabs>
              <w:tab w:val="clear" w:pos="8176"/>
              <w:tab w:val="right" w:pos="9026" w:leader="dot"/>
            </w:tabs>
            <w:rPr/>
          </w:pPr>
          <w:hyperlink w:anchor="__RefHeading___Toc927746_1479056682">
            <w:r>
              <w:rPr>
                <w:webHidden/>
                <w:rStyle w:val="IndexLink"/>
                <w:rtl w:val="true"/>
              </w:rPr>
              <w:t>موقعیت جغرافیایی</w:t>
            </w:r>
            <w:r>
              <w:rPr>
                <w:rStyle w:val="IndexLink"/>
                <w:rtl w:val="true"/>
              </w:rPr>
              <w:tab/>
            </w:r>
            <w:r>
              <w:rPr>
                <w:rStyle w:val="IndexLink"/>
              </w:rPr>
              <w:t>73</w:t>
            </w:r>
          </w:hyperlink>
        </w:p>
        <w:p>
          <w:pPr>
            <w:pStyle w:val="Contents4"/>
            <w:tabs>
              <w:tab w:val="clear" w:pos="8176"/>
              <w:tab w:val="right" w:pos="9026" w:leader="dot"/>
            </w:tabs>
            <w:rPr/>
          </w:pPr>
          <w:hyperlink w:anchor="__RefHeading___Toc927748_1479056682">
            <w:r>
              <w:rPr>
                <w:webHidden/>
                <w:rStyle w:val="IndexLink"/>
                <w:rtl w:val="true"/>
              </w:rPr>
              <w:t>سبک زندگی و حالات روانی</w:t>
            </w:r>
            <w:r>
              <w:rPr>
                <w:rStyle w:val="IndexLink"/>
                <w:rtl w:val="true"/>
              </w:rPr>
              <w:tab/>
            </w:r>
            <w:r>
              <w:rPr>
                <w:rStyle w:val="IndexLink"/>
              </w:rPr>
              <w:t>73</w:t>
            </w:r>
          </w:hyperlink>
        </w:p>
        <w:p>
          <w:pPr>
            <w:pStyle w:val="Contents4"/>
            <w:tabs>
              <w:tab w:val="clear" w:pos="8176"/>
              <w:tab w:val="right" w:pos="9026" w:leader="dot"/>
            </w:tabs>
            <w:rPr/>
          </w:pPr>
          <w:hyperlink w:anchor="__RefHeading___Toc927750_1479056682">
            <w:r>
              <w:rPr>
                <w:webHidden/>
                <w:rStyle w:val="IndexLink"/>
                <w:rtl w:val="true"/>
              </w:rPr>
              <w:t>قد و وزن</w:t>
            </w:r>
            <w:r>
              <w:rPr>
                <w:rStyle w:val="IndexLink"/>
                <w:rtl w:val="true"/>
              </w:rPr>
              <w:tab/>
            </w:r>
            <w:r>
              <w:rPr>
                <w:rStyle w:val="IndexLink"/>
              </w:rPr>
              <w:t>73</w:t>
            </w:r>
          </w:hyperlink>
        </w:p>
        <w:p>
          <w:pPr>
            <w:pStyle w:val="Contents4"/>
            <w:tabs>
              <w:tab w:val="clear" w:pos="8176"/>
              <w:tab w:val="right" w:pos="9026" w:leader="dot"/>
            </w:tabs>
            <w:rPr/>
          </w:pPr>
          <w:hyperlink w:anchor="__RefHeading___Toc927752_1479056682">
            <w:r>
              <w:rPr>
                <w:webHidden/>
                <w:rStyle w:val="IndexLink"/>
                <w:rtl w:val="true"/>
              </w:rPr>
              <w:t>تغذیه</w:t>
            </w:r>
            <w:r>
              <w:rPr>
                <w:rStyle w:val="IndexLink"/>
                <w:rtl w:val="true"/>
              </w:rPr>
              <w:tab/>
            </w:r>
            <w:r>
              <w:rPr>
                <w:rStyle w:val="IndexLink"/>
              </w:rPr>
              <w:t>74</w:t>
            </w:r>
          </w:hyperlink>
        </w:p>
        <w:p>
          <w:pPr>
            <w:pStyle w:val="Contents2"/>
            <w:tabs>
              <w:tab w:val="clear" w:pos="8743"/>
              <w:tab w:val="right" w:pos="9026" w:leader="dot"/>
            </w:tabs>
            <w:rPr/>
          </w:pPr>
          <w:hyperlink w:anchor="__RefHeading___Toc927754_1479056682">
            <w:r>
              <w:rPr>
                <w:webHidden/>
                <w:rStyle w:val="IndexLink"/>
                <w:rtl w:val="true"/>
              </w:rPr>
              <w:t>بخش ششم</w:t>
            </w:r>
            <w:r>
              <w:rPr>
                <w:rStyle w:val="IndexLink"/>
                <w:rtl w:val="true"/>
              </w:rPr>
              <w:t>:</w:t>
            </w:r>
            <w:r>
              <w:rPr>
                <w:rStyle w:val="IndexLink"/>
                <w:rtl w:val="true"/>
              </w:rPr>
              <w:t>بلوغ زودرس و دیررس</w:t>
            </w:r>
            <w:r>
              <w:rPr>
                <w:rStyle w:val="IndexLink"/>
                <w:rtl w:val="true"/>
              </w:rPr>
              <w:tab/>
            </w:r>
            <w:r>
              <w:rPr>
                <w:rStyle w:val="IndexLink"/>
              </w:rPr>
              <w:t>76</w:t>
            </w:r>
          </w:hyperlink>
        </w:p>
        <w:p>
          <w:pPr>
            <w:pStyle w:val="Contents3"/>
            <w:tabs>
              <w:tab w:val="clear" w:pos="8459"/>
              <w:tab w:val="right" w:pos="9026" w:leader="dot"/>
            </w:tabs>
            <w:rPr/>
          </w:pPr>
          <w:hyperlink w:anchor="__RefHeading___Toc927756_147905668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927758_1479056682">
            <w:r>
              <w:rPr>
                <w:webHidden/>
                <w:rStyle w:val="IndexLink"/>
                <w:rtl w:val="true"/>
              </w:rPr>
              <w:t>بلوغ زودرس و علل آن</w:t>
            </w:r>
            <w:r>
              <w:rPr>
                <w:rStyle w:val="IndexLink"/>
                <w:rtl w:val="true"/>
              </w:rPr>
              <w:tab/>
            </w:r>
            <w:r>
              <w:rPr>
                <w:rStyle w:val="IndexLink"/>
              </w:rPr>
              <w:t>77</w:t>
            </w:r>
          </w:hyperlink>
        </w:p>
        <w:p>
          <w:pPr>
            <w:pStyle w:val="Contents4"/>
            <w:tabs>
              <w:tab w:val="clear" w:pos="8176"/>
              <w:tab w:val="right" w:pos="9026" w:leader="dot"/>
            </w:tabs>
            <w:rPr/>
          </w:pPr>
          <w:hyperlink w:anchor="__RefHeading___Toc927760_147905668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927762_1479056682">
            <w:r>
              <w:rPr>
                <w:webHidden/>
                <w:rStyle w:val="IndexLink"/>
                <w:rtl w:val="true"/>
              </w:rPr>
              <w:t>علل بلوغ زودرس</w:t>
            </w:r>
            <w:r>
              <w:rPr>
                <w:rStyle w:val="IndexLink"/>
                <w:rtl w:val="true"/>
              </w:rPr>
              <w:tab/>
            </w:r>
            <w:r>
              <w:rPr>
                <w:rStyle w:val="IndexLink"/>
              </w:rPr>
              <w:t>78</w:t>
            </w:r>
          </w:hyperlink>
        </w:p>
        <w:p>
          <w:pPr>
            <w:pStyle w:val="Contents5"/>
            <w:tabs>
              <w:tab w:val="clear" w:pos="7892"/>
              <w:tab w:val="right" w:pos="9026" w:leader="dot"/>
            </w:tabs>
            <w:rPr/>
          </w:pPr>
          <w:hyperlink w:anchor="__RefHeading___Toc927764_1479056682">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927766_1479056682">
            <w:r>
              <w:rPr>
                <w:webHidden/>
                <w:rStyle w:val="IndexLink"/>
                <w:rtl w:val="true"/>
              </w:rPr>
              <w:t>در پسران</w:t>
            </w:r>
            <w:r>
              <w:rPr>
                <w:rStyle w:val="IndexLink"/>
                <w:rtl w:val="true"/>
              </w:rPr>
              <w:tab/>
            </w:r>
            <w:r>
              <w:rPr>
                <w:rStyle w:val="IndexLink"/>
              </w:rPr>
              <w:t>78</w:t>
            </w:r>
          </w:hyperlink>
        </w:p>
        <w:p>
          <w:pPr>
            <w:pStyle w:val="Contents5"/>
            <w:tabs>
              <w:tab w:val="clear" w:pos="7892"/>
              <w:tab w:val="right" w:pos="9026" w:leader="dot"/>
            </w:tabs>
            <w:rPr/>
          </w:pPr>
          <w:hyperlink w:anchor="__RefHeading___Toc927768_1479056682">
            <w:r>
              <w:rPr>
                <w:webHidden/>
                <w:rStyle w:val="IndexLink"/>
                <w:rtl w:val="true"/>
              </w:rPr>
              <w:t>در دختران</w:t>
            </w:r>
            <w:r>
              <w:rPr>
                <w:rStyle w:val="IndexLink"/>
                <w:rtl w:val="true"/>
              </w:rPr>
              <w:tab/>
            </w:r>
            <w:r>
              <w:rPr>
                <w:rStyle w:val="IndexLink"/>
              </w:rPr>
              <w:t>79</w:t>
            </w:r>
          </w:hyperlink>
        </w:p>
        <w:p>
          <w:pPr>
            <w:pStyle w:val="Contents5"/>
            <w:tabs>
              <w:tab w:val="clear" w:pos="7892"/>
              <w:tab w:val="right" w:pos="9026" w:leader="dot"/>
            </w:tabs>
            <w:rPr/>
          </w:pPr>
          <w:hyperlink w:anchor="__RefHeading___Toc927770_1479056682">
            <w:r>
              <w:rPr>
                <w:webHidden/>
                <w:rStyle w:val="IndexLink"/>
                <w:rtl w:val="true"/>
              </w:rPr>
              <w:t>در هر دو جنس</w:t>
            </w:r>
            <w:r>
              <w:rPr>
                <w:rStyle w:val="IndexLink"/>
                <w:rtl w:val="true"/>
              </w:rPr>
              <w:tab/>
            </w:r>
            <w:r>
              <w:rPr>
                <w:rStyle w:val="IndexLink"/>
              </w:rPr>
              <w:t>79</w:t>
            </w:r>
          </w:hyperlink>
        </w:p>
        <w:p>
          <w:pPr>
            <w:pStyle w:val="Contents5"/>
            <w:tabs>
              <w:tab w:val="clear" w:pos="7892"/>
              <w:tab w:val="right" w:pos="9026" w:leader="dot"/>
            </w:tabs>
            <w:rPr/>
          </w:pPr>
          <w:hyperlink w:anchor="__RefHeading___Toc927772_1479056682">
            <w:r>
              <w:rPr>
                <w:webHidden/>
                <w:rStyle w:val="IndexLink"/>
                <w:rtl w:val="true"/>
              </w:rPr>
              <w:t>نکته مهم و بسیار کاربردی برای والدین</w:t>
            </w:r>
            <w:r>
              <w:rPr>
                <w:rStyle w:val="IndexLink"/>
                <w:rtl w:val="true"/>
              </w:rPr>
              <w:t xml:space="preserve">- </w:t>
            </w:r>
            <w:r>
              <w:rPr>
                <w:rStyle w:val="IndexLink"/>
                <w:rtl w:val="true"/>
              </w:rPr>
              <w:t>لطفاً توجه کنید</w:t>
            </w:r>
            <w:r>
              <w:rPr>
                <w:rStyle w:val="IndexLink"/>
                <w:rtl w:val="true"/>
              </w:rPr>
              <w:t>!!</w:t>
              <w:tab/>
            </w:r>
            <w:r>
              <w:rPr>
                <w:rStyle w:val="IndexLink"/>
              </w:rPr>
              <w:t>79</w:t>
            </w:r>
          </w:hyperlink>
        </w:p>
        <w:p>
          <w:pPr>
            <w:pStyle w:val="Contents3"/>
            <w:tabs>
              <w:tab w:val="clear" w:pos="8459"/>
              <w:tab w:val="right" w:pos="9026" w:leader="dot"/>
            </w:tabs>
            <w:rPr/>
          </w:pPr>
          <w:hyperlink w:anchor="__RefHeading___Toc927774_1479056682">
            <w:r>
              <w:rPr>
                <w:webHidden/>
                <w:rStyle w:val="IndexLink"/>
                <w:rtl w:val="true"/>
              </w:rPr>
              <w:t>معایب بلوغ زودرس</w:t>
            </w:r>
            <w:r>
              <w:rPr>
                <w:rStyle w:val="IndexLink"/>
                <w:rtl w:val="true"/>
              </w:rPr>
              <w:tab/>
            </w:r>
            <w:r>
              <w:rPr>
                <w:rStyle w:val="IndexLink"/>
              </w:rPr>
              <w:t>80</w:t>
            </w:r>
          </w:hyperlink>
        </w:p>
        <w:p>
          <w:pPr>
            <w:pStyle w:val="Contents3"/>
            <w:tabs>
              <w:tab w:val="clear" w:pos="8459"/>
              <w:tab w:val="right" w:pos="9026" w:leader="dot"/>
            </w:tabs>
            <w:rPr/>
          </w:pPr>
          <w:hyperlink w:anchor="__RefHeading___Toc927776_1479056682">
            <w:r>
              <w:rPr>
                <w:webHidden/>
                <w:rStyle w:val="IndexLink"/>
                <w:rtl w:val="true"/>
              </w:rPr>
              <w:t>نکاتی در مورد بلوغ زودرس فرزندان</w:t>
            </w:r>
            <w:r>
              <w:rPr>
                <w:rStyle w:val="IndexLink"/>
                <w:rtl w:val="true"/>
              </w:rPr>
              <w:tab/>
            </w:r>
            <w:r>
              <w:rPr>
                <w:rStyle w:val="IndexLink"/>
              </w:rPr>
              <w:t>82</w:t>
            </w:r>
          </w:hyperlink>
        </w:p>
        <w:p>
          <w:pPr>
            <w:pStyle w:val="Contents3"/>
            <w:tabs>
              <w:tab w:val="clear" w:pos="8459"/>
              <w:tab w:val="right" w:pos="9026" w:leader="dot"/>
            </w:tabs>
            <w:rPr/>
          </w:pPr>
          <w:hyperlink w:anchor="__RefHeading___Toc927778_1479056682">
            <w:r>
              <w:rPr>
                <w:webHidden/>
                <w:rStyle w:val="IndexLink"/>
                <w:rtl w:val="true"/>
              </w:rPr>
              <w:t>بلوغ دیررس و علل آن</w:t>
            </w:r>
            <w:r>
              <w:rPr>
                <w:rStyle w:val="IndexLink"/>
                <w:rtl w:val="true"/>
              </w:rPr>
              <w:tab/>
            </w:r>
            <w:r>
              <w:rPr>
                <w:rStyle w:val="IndexLink"/>
              </w:rPr>
              <w:t>83</w:t>
            </w:r>
          </w:hyperlink>
        </w:p>
        <w:p>
          <w:pPr>
            <w:pStyle w:val="Contents3"/>
            <w:tabs>
              <w:tab w:val="clear" w:pos="8459"/>
              <w:tab w:val="right" w:pos="9026" w:leader="dot"/>
            </w:tabs>
            <w:rPr/>
          </w:pPr>
          <w:hyperlink w:anchor="__RefHeading___Toc927780_1479056682">
            <w:r>
              <w:rPr>
                <w:webHidden/>
                <w:rStyle w:val="IndexLink"/>
                <w:rtl w:val="true"/>
              </w:rPr>
              <w:t>معایب بلوغ دیررس</w:t>
            </w:r>
            <w:r>
              <w:rPr>
                <w:rStyle w:val="IndexLink"/>
                <w:rtl w:val="true"/>
              </w:rPr>
              <w:tab/>
            </w:r>
            <w:r>
              <w:rPr>
                <w:rStyle w:val="IndexLink"/>
              </w:rPr>
              <w:t>84</w:t>
            </w:r>
          </w:hyperlink>
        </w:p>
        <w:p>
          <w:pPr>
            <w:pStyle w:val="Contents2"/>
            <w:tabs>
              <w:tab w:val="clear" w:pos="8743"/>
              <w:tab w:val="right" w:pos="9026" w:leader="dot"/>
            </w:tabs>
            <w:rPr/>
          </w:pPr>
          <w:hyperlink w:anchor="__RefHeading___Toc927782_1479056682">
            <w:r>
              <w:rPr>
                <w:webHidden/>
                <w:rStyle w:val="IndexLink"/>
                <w:rtl w:val="true"/>
              </w:rPr>
              <w:t>بخش هفتم</w:t>
            </w:r>
            <w:r>
              <w:rPr>
                <w:rStyle w:val="IndexLink"/>
                <w:rtl w:val="true"/>
              </w:rPr>
              <w:t>:</w:t>
            </w:r>
            <w:r>
              <w:rPr>
                <w:rStyle w:val="IndexLink"/>
                <w:rtl w:val="true"/>
              </w:rPr>
              <w:t>تغذیة مناسب در دوران بلوغ</w:t>
            </w:r>
            <w:r>
              <w:rPr>
                <w:rStyle w:val="IndexLink"/>
                <w:rtl w:val="true"/>
              </w:rPr>
              <w:tab/>
            </w:r>
            <w:r>
              <w:rPr>
                <w:rStyle w:val="IndexLink"/>
              </w:rPr>
              <w:t>85</w:t>
            </w:r>
          </w:hyperlink>
        </w:p>
        <w:p>
          <w:pPr>
            <w:pStyle w:val="Contents3"/>
            <w:tabs>
              <w:tab w:val="clear" w:pos="8459"/>
              <w:tab w:val="right" w:pos="9026" w:leader="dot"/>
            </w:tabs>
            <w:rPr/>
          </w:pPr>
          <w:hyperlink w:anchor="__RefHeading___Toc927784_1479056682">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927786_1479056682">
            <w:r>
              <w:rPr>
                <w:webHidden/>
                <w:rStyle w:val="IndexLink"/>
                <w:rtl w:val="true"/>
              </w:rPr>
              <w:t>تغذیه</w:t>
            </w:r>
            <w:r>
              <w:rPr>
                <w:rStyle w:val="IndexLink"/>
                <w:rtl w:val="true"/>
              </w:rPr>
              <w:tab/>
            </w:r>
            <w:r>
              <w:rPr>
                <w:rStyle w:val="IndexLink"/>
              </w:rPr>
              <w:t>85</w:t>
            </w:r>
          </w:hyperlink>
        </w:p>
        <w:p>
          <w:pPr>
            <w:pStyle w:val="Contents4"/>
            <w:tabs>
              <w:tab w:val="clear" w:pos="8176"/>
              <w:tab w:val="right" w:pos="9026" w:leader="dot"/>
            </w:tabs>
            <w:rPr/>
          </w:pPr>
          <w:hyperlink w:anchor="__RefHeading___Toc927788_1479056682">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927790_1479056682">
            <w:r>
              <w:rPr>
                <w:webHidden/>
                <w:rStyle w:val="IndexLink"/>
                <w:rtl w:val="true"/>
              </w:rPr>
              <w:t>غذای جسمی</w:t>
            </w:r>
            <w:r>
              <w:rPr>
                <w:rStyle w:val="IndexLink"/>
                <w:rtl w:val="true"/>
              </w:rPr>
              <w:tab/>
            </w:r>
            <w:r>
              <w:rPr>
                <w:rStyle w:val="IndexLink"/>
              </w:rPr>
              <w:t>85</w:t>
            </w:r>
          </w:hyperlink>
        </w:p>
        <w:p>
          <w:pPr>
            <w:pStyle w:val="Contents4"/>
            <w:tabs>
              <w:tab w:val="clear" w:pos="8176"/>
              <w:tab w:val="right" w:pos="9026" w:leader="dot"/>
            </w:tabs>
            <w:rPr/>
          </w:pPr>
          <w:hyperlink w:anchor="__RefHeading___Toc927792_1479056682">
            <w:r>
              <w:rPr>
                <w:webHidden/>
                <w:rStyle w:val="IndexLink"/>
                <w:rtl w:val="true"/>
              </w:rPr>
              <w:t>غذای روحی</w:t>
            </w:r>
            <w:r>
              <w:rPr>
                <w:rStyle w:val="IndexLink"/>
                <w:rtl w:val="true"/>
              </w:rPr>
              <w:tab/>
            </w:r>
            <w:r>
              <w:rPr>
                <w:rStyle w:val="IndexLink"/>
              </w:rPr>
              <w:t>86</w:t>
            </w:r>
          </w:hyperlink>
        </w:p>
        <w:p>
          <w:pPr>
            <w:pStyle w:val="Contents3"/>
            <w:tabs>
              <w:tab w:val="clear" w:pos="8459"/>
              <w:tab w:val="right" w:pos="9026" w:leader="dot"/>
            </w:tabs>
            <w:rPr/>
          </w:pPr>
          <w:hyperlink w:anchor="__RefHeading___Toc927794_1479056682">
            <w:r>
              <w:rPr>
                <w:webHidden/>
                <w:rStyle w:val="IndexLink"/>
                <w:rtl w:val="true"/>
              </w:rPr>
              <w:t>بایدهای غذای نوجوان</w:t>
            </w:r>
            <w:r>
              <w:rPr>
                <w:rStyle w:val="IndexLink"/>
                <w:rtl w:val="true"/>
              </w:rPr>
              <w:tab/>
            </w:r>
            <w:r>
              <w:rPr>
                <w:rStyle w:val="IndexLink"/>
              </w:rPr>
              <w:t>89</w:t>
            </w:r>
          </w:hyperlink>
        </w:p>
        <w:p>
          <w:pPr>
            <w:pStyle w:val="Contents4"/>
            <w:tabs>
              <w:tab w:val="clear" w:pos="8176"/>
              <w:tab w:val="right" w:pos="9026" w:leader="dot"/>
            </w:tabs>
            <w:rPr/>
          </w:pPr>
          <w:hyperlink w:anchor="__RefHeading___Toc927796_147905668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927798_1479056682">
            <w:r>
              <w:rPr>
                <w:webHidden/>
                <w:rStyle w:val="IndexLink"/>
                <w:rtl w:val="true"/>
              </w:rPr>
              <w:t>ویتامینها</w:t>
            </w:r>
            <w:r>
              <w:rPr>
                <w:rStyle w:val="IndexLink"/>
                <w:rtl w:val="true"/>
              </w:rPr>
              <w:tab/>
            </w:r>
            <w:r>
              <w:rPr>
                <w:rStyle w:val="IndexLink"/>
              </w:rPr>
              <w:t>90</w:t>
            </w:r>
          </w:hyperlink>
        </w:p>
        <w:p>
          <w:pPr>
            <w:pStyle w:val="Contents4"/>
            <w:tabs>
              <w:tab w:val="clear" w:pos="8176"/>
              <w:tab w:val="right" w:pos="9026" w:leader="dot"/>
            </w:tabs>
            <w:rPr/>
          </w:pPr>
          <w:hyperlink w:anchor="__RefHeading___Toc927800_1479056682">
            <w:r>
              <w:rPr>
                <w:webHidden/>
                <w:rStyle w:val="IndexLink"/>
                <w:rtl w:val="true"/>
              </w:rPr>
              <w:t>پروتئینها</w:t>
            </w:r>
            <w:r>
              <w:rPr>
                <w:rStyle w:val="IndexLink"/>
                <w:rtl w:val="true"/>
              </w:rPr>
              <w:tab/>
            </w:r>
            <w:r>
              <w:rPr>
                <w:rStyle w:val="IndexLink"/>
              </w:rPr>
              <w:t>91</w:t>
            </w:r>
          </w:hyperlink>
        </w:p>
        <w:p>
          <w:pPr>
            <w:pStyle w:val="Contents4"/>
            <w:tabs>
              <w:tab w:val="clear" w:pos="8176"/>
              <w:tab w:val="right" w:pos="9026" w:leader="dot"/>
            </w:tabs>
            <w:rPr/>
          </w:pPr>
          <w:hyperlink w:anchor="__RefHeading___Toc927802_1479056682">
            <w:r>
              <w:rPr>
                <w:webHidden/>
                <w:rStyle w:val="IndexLink"/>
                <w:rtl w:val="true"/>
              </w:rPr>
              <w:t>آهن</w:t>
            </w:r>
            <w:r>
              <w:rPr>
                <w:rStyle w:val="IndexLink"/>
                <w:rtl w:val="true"/>
              </w:rPr>
              <w:tab/>
            </w:r>
            <w:r>
              <w:rPr>
                <w:rStyle w:val="IndexLink"/>
              </w:rPr>
              <w:t>91</w:t>
            </w:r>
          </w:hyperlink>
        </w:p>
        <w:p>
          <w:pPr>
            <w:pStyle w:val="Contents4"/>
            <w:tabs>
              <w:tab w:val="clear" w:pos="8176"/>
              <w:tab w:val="right" w:pos="9026" w:leader="dot"/>
            </w:tabs>
            <w:rPr/>
          </w:pPr>
          <w:hyperlink w:anchor="__RefHeading___Toc927804_1479056682">
            <w:r>
              <w:rPr>
                <w:webHidden/>
                <w:rStyle w:val="IndexLink"/>
                <w:rtl w:val="true"/>
              </w:rPr>
              <w:t>کلسیم</w:t>
            </w:r>
            <w:r>
              <w:rPr>
                <w:rStyle w:val="IndexLink"/>
                <w:rtl w:val="true"/>
              </w:rPr>
              <w:tab/>
            </w:r>
            <w:r>
              <w:rPr>
                <w:rStyle w:val="IndexLink"/>
              </w:rPr>
              <w:t>92</w:t>
            </w:r>
          </w:hyperlink>
        </w:p>
        <w:p>
          <w:pPr>
            <w:pStyle w:val="Contents4"/>
            <w:tabs>
              <w:tab w:val="clear" w:pos="8176"/>
              <w:tab w:val="right" w:pos="9026" w:leader="dot"/>
            </w:tabs>
            <w:rPr/>
          </w:pPr>
          <w:hyperlink w:anchor="__RefHeading___Toc927806_1479056682">
            <w:r>
              <w:rPr>
                <w:webHidden/>
                <w:rStyle w:val="IndexLink"/>
                <w:rtl w:val="true"/>
              </w:rPr>
              <w:t>اسیدفولیک</w:t>
            </w:r>
            <w:r>
              <w:rPr>
                <w:rStyle w:val="IndexLink"/>
                <w:rtl w:val="true"/>
              </w:rPr>
              <w:tab/>
            </w:r>
            <w:r>
              <w:rPr>
                <w:rStyle w:val="IndexLink"/>
              </w:rPr>
              <w:t>92</w:t>
            </w:r>
          </w:hyperlink>
        </w:p>
        <w:p>
          <w:pPr>
            <w:pStyle w:val="Contents4"/>
            <w:tabs>
              <w:tab w:val="clear" w:pos="8176"/>
              <w:tab w:val="right" w:pos="9026" w:leader="dot"/>
            </w:tabs>
            <w:rPr/>
          </w:pPr>
          <w:hyperlink w:anchor="__RefHeading___Toc927808_1479056682">
            <w:r>
              <w:rPr>
                <w:webHidden/>
                <w:rStyle w:val="IndexLink"/>
                <w:rtl w:val="true"/>
              </w:rPr>
              <w:t>روی</w:t>
            </w:r>
            <w:r>
              <w:rPr>
                <w:rStyle w:val="IndexLink"/>
                <w:rtl w:val="true"/>
              </w:rPr>
              <w:tab/>
            </w:r>
            <w:r>
              <w:rPr>
                <w:rStyle w:val="IndexLink"/>
              </w:rPr>
              <w:t>92</w:t>
            </w:r>
          </w:hyperlink>
        </w:p>
        <w:p>
          <w:pPr>
            <w:pStyle w:val="Contents4"/>
            <w:tabs>
              <w:tab w:val="clear" w:pos="8176"/>
              <w:tab w:val="right" w:pos="9026" w:leader="dot"/>
            </w:tabs>
            <w:rPr/>
          </w:pPr>
          <w:hyperlink w:anchor="__RefHeading___Toc927810_1479056682">
            <w:r>
              <w:rPr>
                <w:webHidden/>
                <w:rStyle w:val="IndexLink"/>
                <w:rtl w:val="true"/>
              </w:rPr>
              <w:t>ید</w:t>
            </w:r>
            <w:r>
              <w:rPr>
                <w:rStyle w:val="IndexLink"/>
                <w:rtl w:val="true"/>
              </w:rPr>
              <w:tab/>
            </w:r>
            <w:r>
              <w:rPr>
                <w:rStyle w:val="IndexLink"/>
              </w:rPr>
              <w:t>93</w:t>
            </w:r>
          </w:hyperlink>
        </w:p>
        <w:p>
          <w:pPr>
            <w:pStyle w:val="Contents4"/>
            <w:tabs>
              <w:tab w:val="clear" w:pos="8176"/>
              <w:tab w:val="right" w:pos="9026" w:leader="dot"/>
            </w:tabs>
            <w:rPr/>
          </w:pPr>
          <w:hyperlink w:anchor="__RefHeading___Toc927812_1479056682">
            <w:r>
              <w:rPr>
                <w:webHidden/>
                <w:rStyle w:val="IndexLink"/>
                <w:rtl w:val="true"/>
              </w:rPr>
              <w:t>میوه و سبزیجات</w:t>
            </w:r>
            <w:r>
              <w:rPr>
                <w:rStyle w:val="IndexLink"/>
                <w:rtl w:val="true"/>
              </w:rPr>
              <w:tab/>
            </w:r>
            <w:r>
              <w:rPr>
                <w:rStyle w:val="IndexLink"/>
              </w:rPr>
              <w:t>93</w:t>
            </w:r>
          </w:hyperlink>
        </w:p>
        <w:p>
          <w:pPr>
            <w:pStyle w:val="Contents3"/>
            <w:tabs>
              <w:tab w:val="clear" w:pos="8459"/>
              <w:tab w:val="right" w:pos="9026" w:leader="dot"/>
            </w:tabs>
            <w:rPr/>
          </w:pPr>
          <w:hyperlink w:anchor="__RefHeading___Toc927814_1479056682">
            <w:r>
              <w:rPr>
                <w:webHidden/>
                <w:rStyle w:val="IndexLink"/>
                <w:rtl w:val="true"/>
              </w:rPr>
              <w:t>چه موادغذایی را استفاده نکنیم؟</w:t>
            </w:r>
            <w:r>
              <w:rPr>
                <w:rStyle w:val="IndexLink"/>
                <w:rtl w:val="true"/>
              </w:rPr>
              <w:tab/>
            </w:r>
            <w:r>
              <w:rPr>
                <w:rStyle w:val="IndexLink"/>
              </w:rPr>
              <w:t>94</w:t>
            </w:r>
          </w:hyperlink>
        </w:p>
        <w:p>
          <w:pPr>
            <w:pStyle w:val="Contents2"/>
            <w:tabs>
              <w:tab w:val="clear" w:pos="8743"/>
              <w:tab w:val="right" w:pos="9026" w:leader="dot"/>
            </w:tabs>
            <w:rPr/>
          </w:pPr>
          <w:hyperlink w:anchor="__RefHeading___Toc927816_1479056682">
            <w:r>
              <w:rPr>
                <w:webHidden/>
                <w:rStyle w:val="IndexLink"/>
                <w:rtl w:val="true"/>
              </w:rPr>
              <w:t>بخش هشتم</w:t>
            </w:r>
            <w:r>
              <w:rPr>
                <w:rStyle w:val="IndexLink"/>
                <w:rtl w:val="true"/>
              </w:rPr>
              <w:t>:</w:t>
            </w:r>
            <w:r>
              <w:rPr>
                <w:rStyle w:val="IndexLink"/>
                <w:rtl w:val="true"/>
              </w:rPr>
              <w:t>مسائل بهداشتی در دوران بلوغ</w:t>
            </w:r>
            <w:r>
              <w:rPr>
                <w:rStyle w:val="IndexLink"/>
                <w:rtl w:val="true"/>
              </w:rPr>
              <w:tab/>
            </w:r>
            <w:r>
              <w:rPr>
                <w:rStyle w:val="IndexLink"/>
              </w:rPr>
              <w:t>95</w:t>
            </w:r>
          </w:hyperlink>
        </w:p>
        <w:p>
          <w:pPr>
            <w:pStyle w:val="Contents3"/>
            <w:tabs>
              <w:tab w:val="clear" w:pos="8459"/>
              <w:tab w:val="right" w:pos="9026" w:leader="dot"/>
            </w:tabs>
            <w:rPr/>
          </w:pPr>
          <w:hyperlink w:anchor="__RefHeading___Toc927818_1479056682">
            <w:r>
              <w:rPr>
                <w:webHidden/>
                <w:rStyle w:val="IndexLink"/>
                <w:rtl w:val="true"/>
              </w:rPr>
              <w:t>دختران و بهداشت بلوغ</w:t>
            </w:r>
            <w:r>
              <w:rPr>
                <w:rStyle w:val="IndexLink"/>
                <w:rtl w:val="true"/>
              </w:rPr>
              <w:tab/>
            </w:r>
            <w:r>
              <w:rPr>
                <w:rStyle w:val="IndexLink"/>
              </w:rPr>
              <w:t>95</w:t>
            </w:r>
          </w:hyperlink>
        </w:p>
        <w:p>
          <w:pPr>
            <w:pStyle w:val="Contents4"/>
            <w:tabs>
              <w:tab w:val="clear" w:pos="8176"/>
              <w:tab w:val="right" w:pos="9026" w:leader="dot"/>
            </w:tabs>
            <w:rPr/>
          </w:pPr>
          <w:hyperlink w:anchor="__RefHeading___Toc927820_1479056682">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927822_1479056682">
            <w:r>
              <w:rPr>
                <w:webHidden/>
                <w:rStyle w:val="IndexLink"/>
                <w:rtl w:val="true"/>
              </w:rPr>
              <w:t>رعایت بهداشت و توصیه به دختران از نگاه طب سنتی</w:t>
            </w:r>
            <w:r>
              <w:rPr>
                <w:rStyle w:val="IndexLink"/>
                <w:rtl w:val="true"/>
              </w:rPr>
              <w:tab/>
            </w:r>
            <w:r>
              <w:rPr>
                <w:rStyle w:val="IndexLink"/>
              </w:rPr>
              <w:t>97</w:t>
            </w:r>
          </w:hyperlink>
        </w:p>
        <w:p>
          <w:pPr>
            <w:pStyle w:val="Contents3"/>
            <w:tabs>
              <w:tab w:val="clear" w:pos="8459"/>
              <w:tab w:val="right" w:pos="9026" w:leader="dot"/>
            </w:tabs>
            <w:rPr/>
          </w:pPr>
          <w:hyperlink w:anchor="__RefHeading___Toc927824_1479056682">
            <w:r>
              <w:rPr>
                <w:webHidden/>
                <w:rStyle w:val="IndexLink"/>
                <w:rtl w:val="true"/>
              </w:rPr>
              <w:t>پسران و بهداشت بلوغ</w:t>
            </w:r>
            <w:r>
              <w:rPr>
                <w:rStyle w:val="IndexLink"/>
                <w:rtl w:val="true"/>
              </w:rPr>
              <w:tab/>
            </w:r>
            <w:r>
              <w:rPr>
                <w:rStyle w:val="IndexLink"/>
              </w:rPr>
              <w:t>98</w:t>
            </w:r>
          </w:hyperlink>
        </w:p>
        <w:p>
          <w:pPr>
            <w:pStyle w:val="Contents2"/>
            <w:tabs>
              <w:tab w:val="clear" w:pos="8743"/>
              <w:tab w:val="right" w:pos="9026" w:leader="dot"/>
            </w:tabs>
            <w:rPr/>
          </w:pPr>
          <w:hyperlink w:anchor="__RefHeading___Toc927826_1479056682">
            <w:r>
              <w:rPr>
                <w:webHidden/>
                <w:rStyle w:val="IndexLink"/>
                <w:rtl w:val="true"/>
              </w:rPr>
              <w:t>بخش نهم</w:t>
            </w:r>
            <w:r>
              <w:rPr>
                <w:rStyle w:val="IndexLink"/>
                <w:rtl w:val="true"/>
              </w:rPr>
              <w:t>:</w:t>
            </w:r>
            <w:r>
              <w:rPr>
                <w:rStyle w:val="IndexLink"/>
                <w:rtl w:val="true"/>
              </w:rPr>
              <w:t>وظایف پدران و مادران در دوران بلوغ دختران و پسران</w:t>
            </w:r>
            <w:r>
              <w:rPr>
                <w:rStyle w:val="IndexLink"/>
                <w:rtl w:val="true"/>
              </w:rPr>
              <w:tab/>
            </w:r>
            <w:r>
              <w:rPr>
                <w:rStyle w:val="IndexLink"/>
              </w:rPr>
              <w:t>102</w:t>
            </w:r>
          </w:hyperlink>
        </w:p>
        <w:p>
          <w:pPr>
            <w:pStyle w:val="Contents3"/>
            <w:tabs>
              <w:tab w:val="clear" w:pos="8459"/>
              <w:tab w:val="right" w:pos="9026" w:leader="dot"/>
            </w:tabs>
            <w:rPr/>
          </w:pPr>
          <w:hyperlink w:anchor="__RefHeading___Toc927828_147905668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927830_1479056682">
            <w:r>
              <w:rPr>
                <w:webHidden/>
                <w:rStyle w:val="IndexLink"/>
                <w:rtl w:val="true"/>
              </w:rPr>
              <w:t>وظایف روزانة مادران در قبال نوجوان</w:t>
            </w:r>
            <w:r>
              <w:rPr>
                <w:rStyle w:val="IndexLink"/>
                <w:rtl w:val="true"/>
              </w:rPr>
              <w:tab/>
            </w:r>
            <w:r>
              <w:rPr>
                <w:rStyle w:val="IndexLink"/>
              </w:rPr>
              <w:t>102</w:t>
            </w:r>
          </w:hyperlink>
        </w:p>
        <w:p>
          <w:pPr>
            <w:pStyle w:val="Contents3"/>
            <w:tabs>
              <w:tab w:val="clear" w:pos="8459"/>
              <w:tab w:val="right" w:pos="9026" w:leader="dot"/>
            </w:tabs>
            <w:rPr/>
          </w:pPr>
          <w:hyperlink w:anchor="__RefHeading___Toc927832_1479056682">
            <w:r>
              <w:rPr>
                <w:webHidden/>
                <w:rStyle w:val="IndexLink"/>
                <w:rtl w:val="true"/>
              </w:rPr>
              <w:t>وظایف روزانة پدران در قبال نوجوان پسر</w:t>
            </w:r>
            <w:r>
              <w:rPr>
                <w:rStyle w:val="IndexLink"/>
                <w:rtl w:val="true"/>
              </w:rPr>
              <w:tab/>
            </w:r>
            <w:r>
              <w:rPr>
                <w:rStyle w:val="IndexLink"/>
              </w:rPr>
              <w:t>103</w:t>
            </w:r>
          </w:hyperlink>
        </w:p>
        <w:p>
          <w:pPr>
            <w:pStyle w:val="Contents3"/>
            <w:tabs>
              <w:tab w:val="clear" w:pos="8459"/>
              <w:tab w:val="right" w:pos="9026" w:leader="dot"/>
            </w:tabs>
            <w:rPr/>
          </w:pPr>
          <w:hyperlink w:anchor="__RefHeading___Toc927834_1479056682">
            <w:r>
              <w:rPr>
                <w:webHidden/>
                <w:rStyle w:val="IndexLink"/>
                <w:rtl w:val="true"/>
              </w:rPr>
              <w:t>وظایف روزانه پدران در قبال نوجوان دختر</w:t>
            </w:r>
            <w:r>
              <w:rPr>
                <w:rStyle w:val="IndexLink"/>
                <w:rtl w:val="true"/>
              </w:rPr>
              <w:tab/>
            </w:r>
            <w:r>
              <w:rPr>
                <w:rStyle w:val="IndexLink"/>
              </w:rPr>
              <w:t>103</w:t>
            </w:r>
          </w:hyperlink>
        </w:p>
        <w:p>
          <w:pPr>
            <w:pStyle w:val="Contents3"/>
            <w:tabs>
              <w:tab w:val="clear" w:pos="8459"/>
              <w:tab w:val="right" w:pos="9026" w:leader="dot"/>
            </w:tabs>
            <w:rPr/>
          </w:pPr>
          <w:hyperlink w:anchor="__RefHeading___Toc927836_1479056682">
            <w:r>
              <w:rPr>
                <w:webHidden/>
                <w:rStyle w:val="IndexLink"/>
                <w:rtl w:val="true"/>
              </w:rPr>
              <w:t>مثالهایی از وظایف مشترک والدین نسبت به نوجوان دختر و پسر</w:t>
            </w:r>
            <w:r>
              <w:rPr>
                <w:rStyle w:val="IndexLink"/>
                <w:rtl w:val="true"/>
              </w:rPr>
              <w:tab/>
            </w:r>
            <w:r>
              <w:rPr>
                <w:rStyle w:val="IndexLink"/>
              </w:rPr>
              <w:t>104</w:t>
            </w:r>
          </w:hyperlink>
        </w:p>
        <w:p>
          <w:pPr>
            <w:pStyle w:val="Contents3"/>
            <w:tabs>
              <w:tab w:val="clear" w:pos="8459"/>
              <w:tab w:val="right" w:pos="9026" w:leader="dot"/>
            </w:tabs>
            <w:rPr/>
          </w:pPr>
          <w:hyperlink w:anchor="__RefHeading___Toc927838_1479056682">
            <w:r>
              <w:rPr>
                <w:webHidden/>
                <w:rStyle w:val="IndexLink"/>
                <w:rtl w:val="true"/>
              </w:rPr>
              <w:t>وظایف خاص پدران در دوران بلوغ پسر</w:t>
            </w:r>
            <w:r>
              <w:rPr>
                <w:rStyle w:val="IndexLink"/>
                <w:rtl w:val="true"/>
              </w:rPr>
              <w:tab/>
            </w:r>
            <w:r>
              <w:rPr>
                <w:rStyle w:val="IndexLink"/>
              </w:rPr>
              <w:t>112</w:t>
            </w:r>
          </w:hyperlink>
        </w:p>
        <w:p>
          <w:pPr>
            <w:pStyle w:val="Contents3"/>
            <w:tabs>
              <w:tab w:val="clear" w:pos="8459"/>
              <w:tab w:val="right" w:pos="9026" w:leader="dot"/>
            </w:tabs>
            <w:rPr/>
          </w:pPr>
          <w:hyperlink w:anchor="__RefHeading___Toc927840_1479056682">
            <w:r>
              <w:rPr>
                <w:webHidden/>
                <w:rStyle w:val="IndexLink"/>
                <w:rtl w:val="true"/>
              </w:rPr>
              <w:t>وظایف خاص پدران در دوران بلوغ دختر</w:t>
            </w:r>
            <w:r>
              <w:rPr>
                <w:rStyle w:val="IndexLink"/>
                <w:rtl w:val="true"/>
              </w:rPr>
              <w:tab/>
            </w:r>
            <w:r>
              <w:rPr>
                <w:rStyle w:val="IndexLink"/>
              </w:rPr>
              <w:t>113</w:t>
            </w:r>
          </w:hyperlink>
        </w:p>
        <w:p>
          <w:pPr>
            <w:pStyle w:val="Contents3"/>
            <w:tabs>
              <w:tab w:val="clear" w:pos="8459"/>
              <w:tab w:val="right" w:pos="9026" w:leader="dot"/>
            </w:tabs>
            <w:rPr/>
          </w:pPr>
          <w:hyperlink w:anchor="__RefHeading___Toc927842_1479056682">
            <w:r>
              <w:rPr>
                <w:webHidden/>
                <w:rStyle w:val="IndexLink"/>
                <w:rtl w:val="true"/>
              </w:rPr>
              <w:t>آموزههای پدران در دوران بلوغ دختران</w:t>
            </w:r>
            <w:r>
              <w:rPr>
                <w:rStyle w:val="IndexLink"/>
                <w:rtl w:val="true"/>
              </w:rPr>
              <w:tab/>
            </w:r>
            <w:r>
              <w:rPr>
                <w:rStyle w:val="IndexLink"/>
              </w:rPr>
              <w:t>113</w:t>
            </w:r>
          </w:hyperlink>
        </w:p>
        <w:p>
          <w:pPr>
            <w:pStyle w:val="Contents4"/>
            <w:tabs>
              <w:tab w:val="clear" w:pos="8176"/>
              <w:tab w:val="right" w:pos="9026" w:leader="dot"/>
            </w:tabs>
            <w:rPr/>
          </w:pPr>
          <w:hyperlink w:anchor="__RefHeading___Toc927844_1479056682">
            <w:r>
              <w:rPr>
                <w:webHidden/>
                <w:rStyle w:val="IndexLink"/>
                <w:rtl w:val="true"/>
              </w:rPr>
              <w:t>آموزههای شخصیتی</w:t>
            </w:r>
            <w:r>
              <w:rPr>
                <w:rStyle w:val="IndexLink"/>
                <w:rtl w:val="true"/>
              </w:rPr>
              <w:tab/>
            </w:r>
            <w:r>
              <w:rPr>
                <w:rStyle w:val="IndexLink"/>
              </w:rPr>
              <w:t>113</w:t>
            </w:r>
          </w:hyperlink>
        </w:p>
        <w:p>
          <w:pPr>
            <w:pStyle w:val="Contents5"/>
            <w:tabs>
              <w:tab w:val="clear" w:pos="7892"/>
              <w:tab w:val="right" w:pos="9026" w:leader="dot"/>
            </w:tabs>
            <w:rPr/>
          </w:pPr>
          <w:hyperlink w:anchor="__RefHeading___Toc927846_1479056682">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927848_1479056682">
            <w:r>
              <w:rPr>
                <w:webHidden/>
                <w:rStyle w:val="IndexLink"/>
                <w:rtl w:val="true"/>
              </w:rPr>
              <w:t>آموزههای اجتماعی</w:t>
            </w:r>
            <w:r>
              <w:rPr>
                <w:rStyle w:val="IndexLink"/>
                <w:rtl w:val="true"/>
              </w:rPr>
              <w:tab/>
            </w:r>
            <w:r>
              <w:rPr>
                <w:rStyle w:val="IndexLink"/>
              </w:rPr>
              <w:t>123</w:t>
            </w:r>
          </w:hyperlink>
        </w:p>
        <w:p>
          <w:pPr>
            <w:pStyle w:val="Contents5"/>
            <w:tabs>
              <w:tab w:val="clear" w:pos="7892"/>
              <w:tab w:val="right" w:pos="9026" w:leader="dot"/>
            </w:tabs>
            <w:rPr/>
          </w:pPr>
          <w:hyperlink w:anchor="__RefHeading___Toc927850_1479056682">
            <w:r>
              <w:rPr>
                <w:webHidden/>
                <w:rStyle w:val="IndexLink"/>
                <w:rtl w:val="true"/>
              </w:rPr>
              <w:t>آموزههای خانوادگی</w:t>
            </w:r>
            <w:r>
              <w:rPr>
                <w:rStyle w:val="IndexLink"/>
                <w:rtl w:val="true"/>
              </w:rPr>
              <w:tab/>
            </w:r>
            <w:r>
              <w:rPr>
                <w:rStyle w:val="IndexLink"/>
              </w:rPr>
              <w:t>128</w:t>
            </w:r>
          </w:hyperlink>
        </w:p>
        <w:p>
          <w:pPr>
            <w:pStyle w:val="Contents3"/>
            <w:tabs>
              <w:tab w:val="clear" w:pos="8459"/>
              <w:tab w:val="right" w:pos="9026" w:leader="dot"/>
            </w:tabs>
            <w:rPr/>
          </w:pPr>
          <w:hyperlink w:anchor="__RefHeading___Toc927852_1479056682">
            <w:r>
              <w:rPr>
                <w:webHidden/>
                <w:rStyle w:val="IndexLink"/>
                <w:rtl w:val="true"/>
              </w:rPr>
              <w:t>وظایف خاص مادران در دوران بلوغ پسر</w:t>
            </w:r>
            <w:r>
              <w:rPr>
                <w:rStyle w:val="IndexLink"/>
                <w:rtl w:val="true"/>
              </w:rPr>
              <w:tab/>
            </w:r>
            <w:r>
              <w:rPr>
                <w:rStyle w:val="IndexLink"/>
              </w:rPr>
              <w:t>132</w:t>
            </w:r>
          </w:hyperlink>
        </w:p>
        <w:p>
          <w:pPr>
            <w:pStyle w:val="Contents3"/>
            <w:tabs>
              <w:tab w:val="clear" w:pos="8459"/>
              <w:tab w:val="right" w:pos="9026" w:leader="dot"/>
            </w:tabs>
            <w:rPr/>
          </w:pPr>
          <w:hyperlink w:anchor="__RefHeading___Toc927854_1479056682">
            <w:r>
              <w:rPr>
                <w:webHidden/>
                <w:rStyle w:val="IndexLink"/>
                <w:rtl w:val="true"/>
              </w:rPr>
              <w:t>ارائة راهکار به مادران گرامی جهت تسهیل ارتباط نوجوان پسر با پدر خود و یا ارتباط پدر با پسر خود</w:t>
            </w:r>
            <w:r>
              <w:rPr>
                <w:rStyle w:val="IndexLink"/>
                <w:rtl w:val="true"/>
              </w:rPr>
              <w:tab/>
            </w:r>
            <w:r>
              <w:rPr>
                <w:rStyle w:val="IndexLink"/>
              </w:rPr>
              <w:t>133</w:t>
            </w:r>
          </w:hyperlink>
        </w:p>
        <w:p>
          <w:pPr>
            <w:pStyle w:val="Contents3"/>
            <w:tabs>
              <w:tab w:val="clear" w:pos="8459"/>
              <w:tab w:val="right" w:pos="9026" w:leader="dot"/>
            </w:tabs>
            <w:rPr/>
          </w:pPr>
          <w:hyperlink w:anchor="__RefHeading___Toc927856_1479056682">
            <w:r>
              <w:rPr>
                <w:webHidden/>
                <w:rStyle w:val="IndexLink"/>
                <w:rtl w:val="true"/>
              </w:rPr>
              <w:t>وظایف خاص مادران در دوران بلوغ دختر</w:t>
            </w:r>
            <w:r>
              <w:rPr>
                <w:rStyle w:val="IndexLink"/>
                <w:rtl w:val="true"/>
              </w:rPr>
              <w:tab/>
            </w:r>
            <w:r>
              <w:rPr>
                <w:rStyle w:val="IndexLink"/>
              </w:rPr>
              <w:t>134</w:t>
            </w:r>
          </w:hyperlink>
        </w:p>
        <w:p>
          <w:pPr>
            <w:pStyle w:val="Contents4"/>
            <w:tabs>
              <w:tab w:val="clear" w:pos="8176"/>
              <w:tab w:val="right" w:pos="9026" w:leader="dot"/>
            </w:tabs>
            <w:rPr/>
          </w:pPr>
          <w:hyperlink w:anchor="__RefHeading___Toc927858_1479056682">
            <w:r>
              <w:rPr>
                <w:webHidden/>
                <w:rStyle w:val="IndexLink"/>
                <w:rtl w:val="true"/>
              </w:rPr>
              <w:t>اقدامات خاص مادران در دوران بلوغ دختران</w:t>
            </w:r>
            <w:r>
              <w:rPr>
                <w:rStyle w:val="IndexLink"/>
                <w:rtl w:val="true"/>
              </w:rPr>
              <w:tab/>
            </w:r>
            <w:r>
              <w:rPr>
                <w:rStyle w:val="IndexLink"/>
              </w:rPr>
              <w:t>134</w:t>
            </w:r>
          </w:hyperlink>
        </w:p>
        <w:p>
          <w:pPr>
            <w:pStyle w:val="Contents5"/>
            <w:tabs>
              <w:tab w:val="clear" w:pos="7892"/>
              <w:tab w:val="right" w:pos="9026" w:leader="dot"/>
            </w:tabs>
            <w:rPr/>
          </w:pPr>
          <w:hyperlink w:anchor="__RefHeading___Toc927860_1479056682">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927862_1479056682">
            <w:r>
              <w:rPr>
                <w:webHidden/>
                <w:rStyle w:val="IndexLink"/>
                <w:rtl w:val="true"/>
              </w:rPr>
              <w:t>آموزههای مادران در دوران ابتدایی بلوغ دختر</w:t>
            </w:r>
            <w:r>
              <w:rPr>
                <w:rStyle w:val="IndexLink"/>
                <w:rtl w:val="true"/>
              </w:rPr>
              <w:tab/>
            </w:r>
            <w:r>
              <w:rPr>
                <w:rStyle w:val="IndexLink"/>
              </w:rPr>
              <w:t>139</w:t>
            </w:r>
          </w:hyperlink>
        </w:p>
        <w:p>
          <w:pPr>
            <w:pStyle w:val="Contents5"/>
            <w:tabs>
              <w:tab w:val="clear" w:pos="7892"/>
              <w:tab w:val="right" w:pos="9026" w:leader="dot"/>
            </w:tabs>
            <w:rPr/>
          </w:pPr>
          <w:hyperlink w:anchor="__RefHeading___Toc927864_1479056682">
            <w:r>
              <w:rPr>
                <w:webHidden/>
                <w:rStyle w:val="IndexLink"/>
                <w:rtl w:val="true"/>
              </w:rPr>
              <w:t xml:space="preserve">آموزههای مادران در انتهای دوران بلوغ دختر </w:t>
            </w:r>
            <w:r>
              <w:rPr>
                <w:rStyle w:val="IndexLink"/>
                <w:rtl w:val="true"/>
              </w:rPr>
              <w:t>(</w:t>
            </w:r>
            <w:r>
              <w:rPr>
                <w:rStyle w:val="IndexLink"/>
                <w:rtl w:val="true"/>
              </w:rPr>
              <w:t>سالهای دبیرستان</w:t>
            </w:r>
            <w:r>
              <w:rPr>
                <w:rStyle w:val="IndexLink"/>
                <w:rtl w:val="true"/>
              </w:rPr>
              <w:t>)</w:t>
              <w:tab/>
            </w:r>
            <w:r>
              <w:rPr>
                <w:rStyle w:val="IndexLink"/>
              </w:rPr>
              <w:t>149</w:t>
            </w:r>
          </w:hyperlink>
        </w:p>
        <w:p>
          <w:pPr>
            <w:pStyle w:val="Contents2"/>
            <w:tabs>
              <w:tab w:val="clear" w:pos="8743"/>
              <w:tab w:val="right" w:pos="9026" w:leader="dot"/>
            </w:tabs>
            <w:rPr/>
          </w:pPr>
          <w:hyperlink w:anchor="__RefHeading___Toc927866_1479056682">
            <w:r>
              <w:rPr>
                <w:webHidden/>
                <w:rStyle w:val="IndexLink"/>
                <w:rtl w:val="true"/>
              </w:rPr>
              <w:t>بخش دهم</w:t>
            </w:r>
            <w:r>
              <w:rPr>
                <w:rStyle w:val="IndexLink"/>
                <w:rtl w:val="true"/>
              </w:rPr>
              <w:t>:</w:t>
            </w:r>
            <w:r>
              <w:rPr>
                <w:rStyle w:val="IndexLink"/>
                <w:rtl w:val="true"/>
              </w:rPr>
              <w:t>ما والدین چگونه دورة بلوغ را برای فرزند خود تسهیل کنیم؟</w:t>
            </w:r>
            <w:r>
              <w:rPr>
                <w:rStyle w:val="IndexLink"/>
                <w:rtl w:val="true"/>
              </w:rPr>
              <w:tab/>
            </w:r>
            <w:r>
              <w:rPr>
                <w:rStyle w:val="IndexLink"/>
              </w:rPr>
              <w:t>150</w:t>
            </w:r>
          </w:hyperlink>
        </w:p>
        <w:p>
          <w:pPr>
            <w:pStyle w:val="Contents3"/>
            <w:tabs>
              <w:tab w:val="clear" w:pos="8459"/>
              <w:tab w:val="right" w:pos="9026" w:leader="dot"/>
            </w:tabs>
            <w:rPr/>
          </w:pPr>
          <w:hyperlink w:anchor="__RefHeading___Toc927868_1479056682">
            <w:r>
              <w:rPr>
                <w:webHidden/>
                <w:rStyle w:val="IndexLink"/>
                <w:rtl w:val="true"/>
              </w:rPr>
              <w:t>مهارت و تلاش والدین در هدایت فرزند</w:t>
            </w:r>
            <w:r>
              <w:rPr>
                <w:rStyle w:val="IndexLink"/>
                <w:rtl w:val="true"/>
              </w:rPr>
              <w:tab/>
            </w:r>
            <w:r>
              <w:rPr>
                <w:rStyle w:val="IndexLink"/>
              </w:rPr>
              <w:t>150</w:t>
            </w:r>
          </w:hyperlink>
        </w:p>
        <w:p>
          <w:pPr>
            <w:pStyle w:val="Contents3"/>
            <w:tabs>
              <w:tab w:val="clear" w:pos="8459"/>
              <w:tab w:val="right" w:pos="9026" w:leader="dot"/>
            </w:tabs>
            <w:rPr/>
          </w:pPr>
          <w:hyperlink w:anchor="__RefHeading___Toc927870_1479056682">
            <w:r>
              <w:rPr>
                <w:webHidden/>
                <w:rStyle w:val="IndexLink"/>
                <w:rtl w:val="true"/>
              </w:rPr>
              <w:t>یادگیری فرزند در دوران بلوغ</w:t>
            </w:r>
            <w:r>
              <w:rPr>
                <w:rStyle w:val="IndexLink"/>
                <w:rtl w:val="true"/>
              </w:rPr>
              <w:tab/>
            </w:r>
            <w:r>
              <w:rPr>
                <w:rStyle w:val="IndexLink"/>
              </w:rPr>
              <w:t>151</w:t>
            </w:r>
          </w:hyperlink>
        </w:p>
        <w:p>
          <w:pPr>
            <w:pStyle w:val="Contents3"/>
            <w:tabs>
              <w:tab w:val="clear" w:pos="8459"/>
              <w:tab w:val="right" w:pos="9026" w:leader="dot"/>
            </w:tabs>
            <w:rPr/>
          </w:pPr>
          <w:hyperlink w:anchor="__RefHeading___Toc927872_1479056682">
            <w:r>
              <w:rPr>
                <w:webHidden/>
                <w:rStyle w:val="IndexLink"/>
                <w:rtl w:val="true"/>
              </w:rPr>
              <w:t>انعطاف پذیری والدین</w:t>
            </w:r>
            <w:r>
              <w:rPr>
                <w:rStyle w:val="IndexLink"/>
                <w:rtl w:val="true"/>
              </w:rPr>
              <w:tab/>
            </w:r>
            <w:r>
              <w:rPr>
                <w:rStyle w:val="IndexLink"/>
              </w:rPr>
              <w:t>156</w:t>
            </w:r>
          </w:hyperlink>
        </w:p>
        <w:p>
          <w:pPr>
            <w:pStyle w:val="Contents2"/>
            <w:tabs>
              <w:tab w:val="clear" w:pos="8743"/>
              <w:tab w:val="right" w:pos="9026" w:leader="dot"/>
            </w:tabs>
            <w:rPr/>
          </w:pPr>
          <w:hyperlink w:anchor="__RefHeading___Toc927874_1479056682">
            <w:r>
              <w:rPr>
                <w:webHidden/>
                <w:rStyle w:val="IndexLink"/>
                <w:rtl w:val="true"/>
              </w:rPr>
              <w:t>بخش یازدهم</w:t>
            </w:r>
            <w:r>
              <w:rPr>
                <w:rStyle w:val="IndexLink"/>
                <w:rtl w:val="true"/>
              </w:rPr>
              <w:t>:</w:t>
            </w:r>
            <w:r>
              <w:rPr>
                <w:rStyle w:val="IndexLink"/>
                <w:rtl w:val="true"/>
              </w:rPr>
              <w:t>نقش تربیتی رسانه در دوران بلوغ</w:t>
            </w:r>
            <w:r>
              <w:rPr>
                <w:rStyle w:val="IndexLink"/>
                <w:rtl w:val="true"/>
              </w:rPr>
              <w:tab/>
            </w:r>
            <w:r>
              <w:rPr>
                <w:rStyle w:val="IndexLink"/>
              </w:rPr>
              <w:t>158</w:t>
            </w:r>
          </w:hyperlink>
        </w:p>
        <w:p>
          <w:pPr>
            <w:pStyle w:val="Contents3"/>
            <w:tabs>
              <w:tab w:val="clear" w:pos="8459"/>
              <w:tab w:val="right" w:pos="9026" w:leader="dot"/>
            </w:tabs>
            <w:rPr/>
          </w:pPr>
          <w:hyperlink w:anchor="__RefHeading___Toc927876_147905668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927878_1479056682">
            <w:r>
              <w:rPr>
                <w:webHidden/>
                <w:rStyle w:val="IndexLink"/>
                <w:rtl w:val="true"/>
              </w:rPr>
              <w:t>اثرات تربیتی مثبت رسانه بر دوران بلوغ</w:t>
            </w:r>
            <w:r>
              <w:rPr>
                <w:rStyle w:val="IndexLink"/>
                <w:rtl w:val="true"/>
              </w:rPr>
              <w:tab/>
            </w:r>
            <w:r>
              <w:rPr>
                <w:rStyle w:val="IndexLink"/>
              </w:rPr>
              <w:t>158</w:t>
            </w:r>
          </w:hyperlink>
        </w:p>
        <w:p>
          <w:pPr>
            <w:pStyle w:val="Contents3"/>
            <w:tabs>
              <w:tab w:val="clear" w:pos="8459"/>
              <w:tab w:val="right" w:pos="9026" w:leader="dot"/>
            </w:tabs>
            <w:rPr/>
          </w:pPr>
          <w:hyperlink w:anchor="__RefHeading___Toc927880_1479056682">
            <w:r>
              <w:rPr>
                <w:webHidden/>
                <w:rStyle w:val="IndexLink"/>
                <w:rtl w:val="true"/>
              </w:rPr>
              <w:t>اثرات تربیتی منفی رسانه بر دوران بلوغ</w:t>
            </w:r>
            <w:r>
              <w:rPr>
                <w:rStyle w:val="IndexLink"/>
                <w:rtl w:val="true"/>
              </w:rPr>
              <w:tab/>
            </w:r>
            <w:r>
              <w:rPr>
                <w:rStyle w:val="IndexLink"/>
              </w:rPr>
              <w:t>160</w:t>
            </w:r>
          </w:hyperlink>
        </w:p>
        <w:p>
          <w:pPr>
            <w:pStyle w:val="Contents3"/>
            <w:tabs>
              <w:tab w:val="clear" w:pos="8459"/>
              <w:tab w:val="right" w:pos="9026" w:leader="dot"/>
            </w:tabs>
            <w:rPr/>
          </w:pPr>
          <w:hyperlink w:anchor="__RefHeading___Toc927882_1479056682">
            <w:r>
              <w:rPr>
                <w:webHidden/>
                <w:rStyle w:val="IndexLink"/>
                <w:rtl w:val="true"/>
              </w:rPr>
              <w:t>سخن پایانی</w:t>
            </w:r>
            <w:r>
              <w:rPr>
                <w:rStyle w:val="IndexLink"/>
                <w:rtl w:val="true"/>
              </w:rPr>
              <w:tab/>
            </w:r>
            <w:r>
              <w:rPr>
                <w:rStyle w:val="IndexLink"/>
              </w:rPr>
              <w:t>164</w:t>
            </w:r>
          </w:hyperlink>
        </w:p>
        <w:p>
          <w:pPr>
            <w:pStyle w:val="Contents2"/>
            <w:tabs>
              <w:tab w:val="clear" w:pos="8743"/>
              <w:tab w:val="right" w:pos="9026" w:leader="dot"/>
            </w:tabs>
            <w:rPr/>
          </w:pPr>
          <w:hyperlink w:anchor="__RefHeading___Toc927884_1479056682">
            <w:r>
              <w:rPr>
                <w:webHidden/>
                <w:rStyle w:val="IndexLink"/>
                <w:rtl w:val="true"/>
              </w:rPr>
              <w:t>منابع</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21_44173"/>
      <w:bookmarkStart w:id="1" w:name="pg4321_44173"/>
      <w:bookmarkEnd w:id="1"/>
    </w:p>
    <w:p>
      <w:pPr>
        <w:pStyle w:val="Heading2"/>
        <w:numPr>
          <w:ilvl w:val="1"/>
          <w:numId w:val="1"/>
        </w:numPr>
        <w:rPr/>
      </w:pPr>
      <w:bookmarkStart w:id="2" w:name="pg4321_44173"/>
      <w:bookmarkStart w:id="3" w:name="__RefHeading___Toc92762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پور، صمد،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فرزندان متعادلی در دوران بلوغ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شاه‌محمد‌پور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96458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Maturation (Psychology)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Parent and teenager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Adolescent psychology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w:t>
      </w:r>
      <w:r>
        <w:rPr>
          <w:rFonts w:ascii="IRNazanin" w:hAnsi="IRNazanin" w:eastAsia="IRNazanin"/>
          <w:color w:val="111111"/>
          <w:sz w:val="28"/>
          <w:sz w:val="28"/>
          <w:szCs w:val="28"/>
          <w:lang w:bidi="fa-IR"/>
        </w:rPr>
        <w:t>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۴۵۴۸۷۳۱</w:t>
      </w:r>
    </w:p>
    <w:p>
      <w:pPr>
        <w:pStyle w:val="BookText"/>
        <w:rPr/>
      </w:pPr>
      <w:r>
        <w:rPr>
          <w:rFonts w:ascii="IRNazanin" w:hAnsi="IRNazanin" w:eastAsia="IRNazanin"/>
          <w:color w:val="111111"/>
          <w:sz w:val="28"/>
          <w:sz w:val="28"/>
          <w:szCs w:val="28"/>
          <w:rtl w:val="true"/>
          <w:lang w:bidi="fa-IR"/>
        </w:rPr>
        <w:t>شماره تماس جهت سفارش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۰۹۱۹۷۷۰۴۲۷۰</w:t>
      </w:r>
    </w:p>
    <w:p>
      <w:pPr>
        <w:pStyle w:val="BookText"/>
        <w:rPr/>
      </w:pPr>
      <w:r>
        <w:rPr>
          <w:rFonts w:eastAsia="Times New Roman" w:cs="Times New Roman" w:ascii="Times New Roman" w:hAnsi="Times New Roman"/>
          <w:color w:val="111111"/>
          <w:sz w:val="28"/>
          <w:szCs w:val="28"/>
          <w:lang w:val="en-US" w:bidi="en-US"/>
        </w:rPr>
        <w:t>http://www.inraheroshan.ir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7624_1479056682"/>
      <w:bookmarkStart w:id="6" w:name="_Toc2"/>
      <w:bookmarkEnd w:id="5"/>
      <w:r>
        <w:rPr>
          <w:rtl w:val="true"/>
        </w:rPr>
        <w:t>اشاره</w:t>
      </w:r>
      <w:bookmarkStart w:id="7" w:name="pg4321_44180"/>
      <w:bookmarkEnd w:id="6"/>
    </w:p>
    <w:p>
      <w:pPr>
        <w:pStyle w:val="Heading2"/>
        <w:numPr>
          <w:ilvl w:val="1"/>
          <w:numId w:val="1"/>
        </w:numPr>
        <w:rPr/>
      </w:pPr>
      <w:bookmarkStart w:id="8" w:name="__RefHeading___Toc927626_147905668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درآمدی بر بلوغ در جهان</w:t>
      </w:r>
    </w:p>
    <w:p>
      <w:pPr>
        <w:pStyle w:val="BookText"/>
        <w:rPr/>
      </w:pPr>
      <w:r>
        <w:rPr>
          <w:rFonts w:ascii="IRNazanin" w:hAnsi="IRNazanin" w:eastAsia="IRNazanin"/>
          <w:color w:val="111111"/>
          <w:sz w:val="28"/>
          <w:sz w:val="28"/>
          <w:szCs w:val="28"/>
          <w:rtl w:val="true"/>
          <w:lang w:bidi="fa-IR"/>
        </w:rPr>
        <w:t>مقایسة زمان سن بلوغ در جهان</w:t>
      </w:r>
    </w:p>
    <w:p>
      <w:pPr>
        <w:pStyle w:val="BookText"/>
        <w:rPr/>
      </w:pPr>
      <w:r>
        <w:rPr>
          <w:rFonts w:ascii="IRNazanin" w:hAnsi="IRNazanin" w:eastAsia="IRNazanin"/>
          <w:color w:val="111111"/>
          <w:sz w:val="28"/>
          <w:sz w:val="28"/>
          <w:szCs w:val="28"/>
          <w:rtl w:val="true"/>
          <w:lang w:bidi="fa-IR"/>
        </w:rPr>
        <w:t xml:space="preserve">نمونه هایی از بلوغ در ملل مختلف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بلوغ در اسلام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سن بلوغ دختران و پسران در مذاهب اسلامی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علائم و نشانههای بلوغ در میان مردم شیعه و سنی</w:t>
      </w:r>
    </w:p>
    <w:p>
      <w:pPr>
        <w:pStyle w:val="BookText"/>
        <w:rPr/>
      </w:pPr>
      <w:r>
        <w:rPr>
          <w:rFonts w:ascii="IRNazanin" w:hAnsi="IRNazanin" w:eastAsia="IRNazanin"/>
          <w:color w:val="111111"/>
          <w:sz w:val="28"/>
          <w:sz w:val="28"/>
          <w:szCs w:val="28"/>
          <w:rtl w:val="true"/>
          <w:lang w:bidi="fa-IR"/>
        </w:rPr>
        <w:t xml:space="preserve">بلوغ در ایران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بلوغ و اهمیت آن؟</w:t>
      </w:r>
    </w:p>
    <w:p>
      <w:pPr>
        <w:pStyle w:val="BookText"/>
        <w:rPr/>
      </w:pPr>
      <w:r>
        <w:rPr>
          <w:rFonts w:ascii="IRNazanin" w:hAnsi="IRNazanin" w:eastAsia="IRNazanin"/>
          <w:color w:val="111111"/>
          <w:sz w:val="28"/>
          <w:sz w:val="28"/>
          <w:szCs w:val="28"/>
          <w:rtl w:val="true"/>
          <w:lang w:bidi="fa-IR"/>
        </w:rPr>
        <w:t>بلوغ و اهمیت آن</w:t>
      </w:r>
      <w:r>
        <w:rPr>
          <w:rFonts w:ascii="IRNazanin" w:hAnsi="IRNazanin" w:eastAsia="IRNazanin"/>
          <w:color w:val="111111"/>
          <w:sz w:val="28"/>
          <w:sz w:val="28"/>
          <w:szCs w:val="28"/>
          <w:lang w:bidi="fa-IR"/>
        </w:rPr>
        <w:t>۳۱</w:t>
      </w:r>
    </w:p>
    <w:p>
      <w:pPr>
        <w:pStyle w:val="BookText"/>
        <w:rPr/>
      </w:pPr>
      <w:r>
        <w:rPr>
          <w:rFonts w:ascii="Amiri" w:hAnsi="Amiri" w:eastAsia="Amiri" w:cs="Amiri"/>
          <w:color w:val="111111"/>
          <w:sz w:val="28"/>
          <w:sz w:val="28"/>
          <w:szCs w:val="28"/>
          <w:rtl w:val="true"/>
          <w:lang w:bidi="ar-SA"/>
        </w:rPr>
        <w:t xml:space="preserve">بحران دورة بلوغ </w:t>
      </w:r>
      <w:r>
        <w:rPr>
          <w:rFonts w:ascii="Amiri" w:hAnsi="Amiri" w:eastAsia="Amiri" w:cs="Amiri"/>
          <w:color w:val="111111"/>
          <w:sz w:val="28"/>
          <w:sz w:val="28"/>
          <w:szCs w:val="28"/>
          <w:lang w:bidi="ar-SA"/>
        </w:rPr>
        <w:t>۳۳</w:t>
      </w:r>
    </w:p>
    <w:p>
      <w:pPr>
        <w:pStyle w:val="BookText"/>
        <w:rPr/>
      </w:pPr>
      <w:r>
        <w:rPr>
          <w:rFonts w:ascii="IRNazanin" w:hAnsi="IRNazanin" w:eastAsia="IRNazanin"/>
          <w:color w:val="111111"/>
          <w:sz w:val="28"/>
          <w:sz w:val="28"/>
          <w:szCs w:val="28"/>
          <w:rtl w:val="true"/>
          <w:lang w:bidi="fa-IR"/>
        </w:rPr>
        <w:t xml:space="preserve">نشانه ها و زمان بلوغ </w:t>
      </w:r>
      <w:r>
        <w:rPr>
          <w:rFonts w:ascii="IRNazanin" w:hAnsi="IRNazanin" w:eastAsia="IRNazanin"/>
          <w:color w:val="111111"/>
          <w:sz w:val="28"/>
          <w:sz w:val="28"/>
          <w:szCs w:val="28"/>
          <w:lang w:bidi="fa-IR"/>
        </w:rPr>
        <w:t>۳۴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بلوغ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انواع بلوغ</w:t>
      </w:r>
    </w:p>
    <w:p>
      <w:pPr>
        <w:pStyle w:val="BookText"/>
        <w:rPr/>
      </w:pPr>
      <w:r>
        <w:rPr>
          <w:rFonts w:ascii="IRNazanin" w:hAnsi="IRNazanin" w:eastAsia="IRNazanin"/>
          <w:color w:val="111111"/>
          <w:sz w:val="28"/>
          <w:sz w:val="28"/>
          <w:szCs w:val="28"/>
          <w:rtl w:val="true"/>
          <w:lang w:bidi="fa-IR"/>
        </w:rPr>
        <w:t xml:space="preserve">بلوغ جنسی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بلوغ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بلوغ شرعی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بلوغ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قانونی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بلوغ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بلوغ اخلاقی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بلوغ معنوی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بلوغ اجتماعی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ویژگیهای بلوغ</w:t>
      </w:r>
    </w:p>
    <w:p>
      <w:pPr>
        <w:pStyle w:val="BookText"/>
        <w:rPr/>
      </w:pPr>
      <w:r>
        <w:rPr>
          <w:rFonts w:ascii="IRNazanin" w:hAnsi="IRNazanin" w:eastAsia="IRNazanin"/>
          <w:color w:val="111111"/>
          <w:sz w:val="28"/>
          <w:sz w:val="28"/>
          <w:szCs w:val="28"/>
          <w:rtl w:val="true"/>
          <w:lang w:bidi="fa-IR"/>
        </w:rPr>
        <w:t xml:space="preserve">رابطة بلوغ با نوجوانی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داشتههای دوران کودکی فرزند، که در دوران بلوغ تغییر میکند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جسمی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ذهنی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عواطف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دنیای شخصی کودک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تغییرات روانی دوران بلوغ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رشد ذهنی و عقلی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رشد هیجانی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رشد اجتماعی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رشد اخلاقی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رشد شخصیت و رفتار </w:t>
      </w:r>
      <w:r>
        <w:rPr>
          <w:rFonts w:ascii="IRNazanin" w:hAnsi="IRNazanin" w:eastAsia="IRNazanin"/>
          <w:color w:val="111111"/>
          <w:sz w:val="28"/>
          <w:sz w:val="28"/>
          <w:szCs w:val="28"/>
          <w:lang w:bidi="fa-IR"/>
        </w:rPr>
        <w:t>۶۱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تغییرات جسمی دوران بلوغ </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تغییرات جسمی پسران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تغییرات جسمی دختران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سه حس اصلی حاکم بر نوجوان در دوران بلوغ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کنجکاوی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تخیل گرایی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منطق گرایی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منِ جدید در فرد بالغ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فردیت و خودجنسیتی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مسائل جنسی </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حس تعالی و بهترین طلبی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رفتارهای مشترک دختر و پسر در دوران بلوغ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عوامل مؤثر بر بلوغ جنسی</w:t>
      </w:r>
    </w:p>
    <w:p>
      <w:pPr>
        <w:pStyle w:val="BookText"/>
        <w:rPr/>
      </w:pPr>
      <w:r>
        <w:rPr>
          <w:rFonts w:ascii="IRNazanin" w:hAnsi="IRNazanin" w:eastAsia="IRNazanin"/>
          <w:color w:val="111111"/>
          <w:sz w:val="28"/>
          <w:sz w:val="28"/>
          <w:szCs w:val="28"/>
          <w:rtl w:val="true"/>
          <w:lang w:bidi="fa-IR"/>
        </w:rPr>
        <w:t xml:space="preserve">عوامل مؤثر بر بلوغ جنسی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وضعیت عمومی سلامت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موقعیت جغرافیایی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سبک زندگی و حالات روانی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قد و وزن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بلوغ زودرس و دیررس</w:t>
      </w:r>
    </w:p>
    <w:p>
      <w:pPr>
        <w:pStyle w:val="BookText"/>
        <w:rPr/>
      </w:pPr>
      <w:r>
        <w:rPr>
          <w:rFonts w:ascii="IRNazanin" w:hAnsi="IRNazanin" w:eastAsia="IRNazanin"/>
          <w:color w:val="111111"/>
          <w:sz w:val="28"/>
          <w:sz w:val="28"/>
          <w:szCs w:val="28"/>
          <w:rtl w:val="true"/>
          <w:lang w:bidi="fa-IR"/>
        </w:rPr>
        <w:t xml:space="preserve">بلوغ زودرس و علل آن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علل بلوغ زودرس </w:t>
      </w:r>
      <w:r>
        <w:rPr>
          <w:rFonts w:ascii="IRNazanin" w:hAnsi="IRNazanin" w:eastAsia="IRNazanin"/>
          <w:color w:val="111111"/>
          <w:sz w:val="28"/>
          <w:sz w:val="28"/>
          <w:szCs w:val="28"/>
          <w:lang w:bidi="fa-IR"/>
        </w:rPr>
        <w:t>۹۵</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معایب بلوغ زودرس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نکاتی در مورد بلوغ زودرس فرزندان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بلوغ دیررس و علل آن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معایب بلوغ دیررس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تغذیة مناسب در دوران بلوغ</w:t>
      </w:r>
    </w:p>
    <w:p>
      <w:pPr>
        <w:pStyle w:val="BookText"/>
        <w:rPr/>
      </w:pPr>
      <w:r>
        <w:rPr>
          <w:rFonts w:ascii="IRNazanin" w:hAnsi="IRNazanin" w:eastAsia="IRNazanin"/>
          <w:color w:val="111111"/>
          <w:sz w:val="28"/>
          <w:sz w:val="28"/>
          <w:szCs w:val="28"/>
          <w:rtl w:val="true"/>
          <w:lang w:bidi="fa-IR"/>
        </w:rPr>
        <w:t xml:space="preserve">تغذیه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غذای جسمی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غذای روحی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بایدهای غذای نوجوان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ویتامینها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پروتئینها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آهن</w:t>
      </w:r>
    </w:p>
    <w:p>
      <w:pPr>
        <w:pStyle w:val="BookText"/>
        <w:rPr/>
      </w:pPr>
      <w:r>
        <w:rPr>
          <w:rFonts w:ascii="IRNazanin" w:hAnsi="IRNazanin" w:eastAsia="IRNazanin"/>
          <w:color w:val="111111"/>
          <w:sz w:val="28"/>
          <w:sz w:val="28"/>
          <w:szCs w:val="28"/>
          <w:rtl w:val="true"/>
          <w:lang w:bidi="fa-IR"/>
        </w:rPr>
        <w:t xml:space="preserve">کلسیم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اسیدفولیک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روی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ید </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میوه و سبزیجات </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چه موادغذایی را استفاده نکنیم؟ </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مسائل بهداشتی در دوران بلوغ</w:t>
      </w:r>
    </w:p>
    <w:p>
      <w:pPr>
        <w:pStyle w:val="BookText"/>
        <w:rPr/>
      </w:pPr>
      <w:r>
        <w:rPr>
          <w:rFonts w:ascii="IRNazanin" w:hAnsi="IRNazanin" w:eastAsia="IRNazanin"/>
          <w:color w:val="111111"/>
          <w:sz w:val="28"/>
          <w:sz w:val="28"/>
          <w:szCs w:val="28"/>
          <w:rtl w:val="true"/>
          <w:lang w:bidi="fa-IR"/>
        </w:rPr>
        <w:t xml:space="preserve">دختران و بهداشت بلوغ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رعایت بهداشت و توصیه به دختران از نگاه طب سنتی </w:t>
      </w:r>
      <w:r>
        <w:rPr>
          <w:rFonts w:ascii="IRNazanin" w:hAnsi="IRNazanin" w:eastAsia="IRNazanin"/>
          <w:color w:val="111111"/>
          <w:sz w:val="28"/>
          <w:sz w:val="28"/>
          <w:szCs w:val="28"/>
          <w:lang w:bidi="fa-IR"/>
        </w:rPr>
        <w:t>۱۱۹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پسران و بهداشت بلوغ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وظایف پدران و مادران در دوران بلوغ دختران و پسران</w:t>
      </w:r>
    </w:p>
    <w:p>
      <w:pPr>
        <w:pStyle w:val="BookText"/>
        <w:rPr/>
      </w:pPr>
      <w:r>
        <w:rPr>
          <w:rFonts w:ascii="IRNazanin" w:hAnsi="IRNazanin" w:eastAsia="IRNazanin"/>
          <w:color w:val="111111"/>
          <w:sz w:val="28"/>
          <w:sz w:val="28"/>
          <w:szCs w:val="28"/>
          <w:rtl w:val="true"/>
          <w:lang w:bidi="fa-IR"/>
        </w:rPr>
        <w:t xml:space="preserve">وظایف روزانة مادران در قبال نوجوان </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وظایف روزانة پدران در قبال نوجوان پسر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وظایف روزانه پدران در قبال نوجوان دختر</w:t>
      </w:r>
    </w:p>
    <w:p>
      <w:pPr>
        <w:pStyle w:val="BookText"/>
        <w:rPr/>
      </w:pPr>
      <w:r>
        <w:rPr>
          <w:rFonts w:ascii="IRNazanin" w:hAnsi="IRNazanin" w:eastAsia="IRNazanin"/>
          <w:color w:val="111111"/>
          <w:sz w:val="28"/>
          <w:sz w:val="28"/>
          <w:szCs w:val="28"/>
          <w:rtl w:val="true"/>
          <w:lang w:bidi="fa-IR"/>
        </w:rPr>
        <w:t>مثالهایی از وظایف مشترک والدین نسبت به نوجوان دختر و پسر</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وظایف خاص پدران در دوران بلوغ پسر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 xml:space="preserve">وظایف خاص پدران در دوران بلوغ دختر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آموزههای پدران در دوران بلوغ دختران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آموزههای شخصیتی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آموزههای اجتماعی </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آموزههای خانوادگی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وظایف خاص مادران در دوران بلوغ پسر </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وظایف خاص مادران در دوران بلوغ دختر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اقدامات خاص مادران در دوران بلوغ دختران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آموزههای مادران در دوران ابتدایی بلوغ دختر </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آموزههای مادران در انتهای دوران بلوغ دختر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ما والدین چگونه دورة بلوغ را برای فرزند خود تسهیل کنیم؟</w:t>
      </w:r>
    </w:p>
    <w:p>
      <w:pPr>
        <w:pStyle w:val="BookText"/>
        <w:rPr/>
      </w:pPr>
      <w:r>
        <w:rPr>
          <w:rFonts w:ascii="IRNazanin" w:hAnsi="IRNazanin" w:eastAsia="IRNazanin"/>
          <w:color w:val="111111"/>
          <w:sz w:val="28"/>
          <w:sz w:val="28"/>
          <w:szCs w:val="28"/>
          <w:rtl w:val="true"/>
          <w:lang w:bidi="fa-IR"/>
        </w:rPr>
        <w:t xml:space="preserve">مهارت و تلاش والدین در هدایت فرزند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یادگیری فرزند در دوران بلوغ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انعطاف پذیری والدین </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نقش تربیتی رسانه در دوران بلوغ</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اثرات تربیتی مثبت رسانه بر دوران بلوغ </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 xml:space="preserve">اثرات تربیتی منفی رسانه بر دوران بلوغ </w:t>
      </w:r>
      <w:r>
        <w:rPr>
          <w:rFonts w:ascii="IRNazanin" w:hAnsi="IRNazanin" w:eastAsia="IRNazanin"/>
          <w:color w:val="111111"/>
          <w:sz w:val="28"/>
          <w:sz w:val="28"/>
          <w:szCs w:val="28"/>
          <w:lang w:bidi="fa-IR"/>
        </w:rPr>
        <w:t>۱۸۹</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ascii="IRNazanin" w:hAnsi="IRNazanin" w:eastAsia="IRNazanin"/>
          <w:color w:val="111111"/>
          <w:sz w:val="28"/>
          <w:sz w:val="28"/>
          <w:szCs w:val="28"/>
          <w:lang w:bidi="fa-IR"/>
        </w:rPr>
        <w:t>۱۹۴</w:t>
      </w:r>
      <w:bookmarkStart w:id="10" w:name="pg4321_44191"/>
    </w:p>
    <w:p>
      <w:pPr>
        <w:pStyle w:val="Heading2"/>
        <w:numPr>
          <w:ilvl w:val="1"/>
          <w:numId w:val="1"/>
        </w:numPr>
        <w:rPr/>
      </w:pPr>
      <w:bookmarkStart w:id="11" w:name="__RefHeading___Toc927628_1479056682"/>
      <w:bookmarkStart w:id="12" w:name="_Toc4"/>
      <w:bookmarkEnd w:id="10"/>
      <w:bookmarkEnd w:id="11"/>
      <w:r>
        <w:rPr>
          <w:rtl w:val="true"/>
        </w:rPr>
        <w:t>سخن نویسنده</w:t>
      </w:r>
      <w:bookmarkEnd w:id="12"/>
    </w:p>
    <w:p>
      <w:pPr>
        <w:pStyle w:val="BookText"/>
        <w:rPr/>
      </w:pPr>
      <w:r>
        <w:rPr>
          <w:rFonts w:ascii="IRNazanin" w:hAnsi="IRNazanin" w:eastAsia="IRNazanin"/>
          <w:color w:val="111111"/>
          <w:sz w:val="28"/>
          <w:sz w:val="28"/>
          <w:szCs w:val="28"/>
          <w:rtl w:val="true"/>
          <w:lang w:bidi="fa-IR"/>
        </w:rPr>
        <w:t xml:space="preserve">خواننده محترم؛ کتابی که پیش رو دارید، یک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فرزندان متعادلی در دوران بلوغ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کتاب حاضر بهنحوی است که کاملاً ساده و کاربردی به موضوع یاد شده میپردازد و با ذکر مثال و ارائه پیشنهادات مختلف به والدین عزیز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در تمام مراحل نگارش، جنسیت و مقاطع مختلف تحصیلی فرزندان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این مجموعه برای استفاده والدین در جهت راهنمایی فرزندان از دوره ابتدایی تا انتهای دوره دبیرستان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کتابهای این مجموعه با وجود مشترک بودن جمعیت هدف، از نظر موضوع دارای مطالب مستقلی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این کتابها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متعادلی در دوران بلوغ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باورهای انسانی را در شخصیت فرزندانمان تثبیت و تقویت کنیم؟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فرزندان موفقی در تحصیل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باهوش و خلاق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باحیاء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فرزندان خود را درک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خودآگاهی</w:t>
      </w:r>
    </w:p>
    <w:p>
      <w:pPr>
        <w:pStyle w:val="BookText"/>
        <w:rPr/>
      </w:pPr>
      <w:r>
        <w:rPr>
          <w:rFonts w:ascii="IRNazanin" w:hAnsi="IRNazanin" w:eastAsia="IRNazanin"/>
          <w:color w:val="111111"/>
          <w:sz w:val="28"/>
          <w:sz w:val="28"/>
          <w:szCs w:val="28"/>
          <w:rtl w:val="true"/>
          <w:lang w:bidi="fa-IR"/>
        </w:rPr>
        <w:t>شاید بتوان گفت این کتابها مجموعهای است آموزشی تا والدین ضمن فراگیری موضوعات مختلف از زندگی فرزندان و آشنایی با بخشهای متنوع آن، با مباحث مهم تربیت فرزند به نحو کاربردی نیز آشنا شوند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و سرافرازی همه ایرانیان عزیز، آرزوی من است</w:t>
      </w:r>
      <w:r>
        <w:rPr>
          <w:rFonts w:eastAsia="IRNazanin" w:cs="IRNazanin"/>
          <w:color w:val="111111"/>
          <w:sz w:val="28"/>
          <w:szCs w:val="28"/>
          <w:rtl w:val="true"/>
          <w:lang w:bidi="fa-IR"/>
        </w:rPr>
        <w:t>.</w:t>
      </w:r>
      <w:bookmarkStart w:id="13" w:name="pg4321_44195"/>
    </w:p>
    <w:p>
      <w:pPr>
        <w:pStyle w:val="Heading2"/>
        <w:numPr>
          <w:ilvl w:val="1"/>
          <w:numId w:val="1"/>
        </w:numPr>
        <w:rPr/>
      </w:pPr>
      <w:bookmarkStart w:id="14" w:name="__RefHeading___Toc927630_1479056682"/>
      <w:bookmarkStart w:id="15" w:name="_Toc5"/>
      <w:bookmarkEnd w:id="13"/>
      <w:bookmarkEnd w:id="14"/>
      <w:r>
        <w:rPr>
          <w:rtl w:val="true"/>
        </w:rPr>
        <w:t>سپاسگزاری</w:t>
      </w:r>
      <w:bookmarkEnd w:id="15"/>
    </w:p>
    <w:p>
      <w:pPr>
        <w:pStyle w:val="BookText"/>
        <w:rPr/>
      </w:pPr>
      <w:r>
        <w:rPr>
          <w:rFonts w:ascii="IRNazanin" w:hAnsi="IRNazanin" w:eastAsia="IRNazanin"/>
          <w:color w:val="111111"/>
          <w:sz w:val="28"/>
          <w:sz w:val="28"/>
          <w:szCs w:val="28"/>
          <w:rtl w:val="true"/>
          <w:lang w:bidi="fa-IR"/>
        </w:rPr>
        <w:t>نگارش و تدوین این مجموعه کتابها بدون کمک همکاران و دستیاران من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خانمها نیلوفر سلیمانیزاده و فاطمه کرمی که سخنرانیهای مرا پیاده سازی نموده و مطالب را دسته بندی و با دقت نظر ویرایش کردند، بسیار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خانم هانیه خزایی بابت آماده سازی کتاب برای چاپ و طراحی آن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همسرم برای همه عشق و محبتی که نثار من کرد و در پیشبرد این مجموعه کتابها مشوق من بود؛ و از فرزندانم امیرحسین و علی حسین که انگیزه اصلی من برای نگارش این کتابها بودند،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بهانههای من برای جریان عشق در زندگی هستند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محمدپور</w:t>
      </w:r>
      <w:bookmarkStart w:id="16" w:name="pg4321_44199"/>
    </w:p>
    <w:p>
      <w:pPr>
        <w:pStyle w:val="Heading2"/>
        <w:numPr>
          <w:ilvl w:val="1"/>
          <w:numId w:val="1"/>
        </w:numPr>
        <w:rPr/>
      </w:pPr>
      <w:bookmarkStart w:id="17" w:name="__RefHeading___Toc927632_1479056682"/>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دورة بلوغ هر انسانی از مهمترین دورههای زندگی اوست و پس از کودکی، دومین مرحلهای به حساب میآید که طی آن سلولها شروع به رشد میکنند و سوخت وساز بدن نیز بهطور چشم گیری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هفت سال سوم زندگی که دوران بلوغ در ابتدای آن قرار دارد، تحولات سریعی در جسم و جان نوجوان پدیدار میشود و در مدت کوتاهی اندام و افکار او بهکلی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نوجوانی به سنین بین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سالگی اطلاق میگردد که بلوغ در این دوره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یکی از بحرانیترین دورههای روحی برای ما انسانها است؛ همچنین گاهی گذشتن از مرز کودکی و رسیدن به قلمرو بلوغ با نابسامانیهای فراوانی نیز همراه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شخص تازه بالغی که در مرز بین این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و بزرگسالی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با فشارها و انتظارات خاص هر دوره روبه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اگر کار کودکانه انجام دهد، او را ملامت میکنند که بزرگ شده است و این کار در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اطرافیان معمولاً با او مانند بزرگسالان رفتار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روزمره نقش شخصیتی کودک و بزرگسال، هر کدام مشخص است و میدانند چه کاری باید انجام دهند، ولی نوجوان در وضع روحی مبهم و پیچیده ای</w:t>
      </w:r>
    </w:p>
    <w:p>
      <w:pPr>
        <w:pStyle w:val="BookText"/>
        <w:rPr/>
      </w:pPr>
      <w:r>
        <w:rPr>
          <w:rFonts w:ascii="IRNazanin" w:hAnsi="IRNazanin" w:eastAsia="IRNazanin"/>
          <w:color w:val="111111"/>
          <w:sz w:val="28"/>
          <w:sz w:val="28"/>
          <w:szCs w:val="28"/>
          <w:rtl w:val="true"/>
          <w:lang w:bidi="fa-IR"/>
        </w:rPr>
        <w:t>به سر میبرد؛ او بهدرستی نمیداند چه باید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بلوغ، تنها پدیدهای زیستی نیست؛ بلکه یکی از نشانههای رشد فکری و اجتماعی نیز میباشد که در نتیجه نشانة آمادگی پذیرش مسئولیت در زندگی فردی و اجتماعی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بلوغ در ادیان الهی نیز اهمیت ویژهای دارد؛ زیرا بلوغ از شرایط تکلیف است و مکلف از نظر ادیان الهی، خاصه اسلام، کسی است که حقوق، وظایف و تکالیفی دارد که موجب پذیرش مسئولیتهای متفاوتی میشود؛ مسئولیت هایی که فرد را موظف به انجام اعمالی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شمول این اعمال تمام شئون زندگی فرد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چون رعایت حقوق دیگران، نماز، روزه، احترام به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زمرة اعمال عبادی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است بدانیم که روانشناسی بلوغ نیز به بررسی تغییرات و ویژگیهای مربوط به بلوغ در جنبه های مختلف جسمی، روانی و اجتماعی میپردازد و فرآیند بلوغ را به عنوان پدیدة مهم در انتقال از دورة کودکی به ابتدای دورة بزرگسالی مورد بحث و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حقیر بر آن شدم تا دربارة دوران بلوغ اطلاعات و راهکارهایی به والدین عزیز ارائه نمایم؛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دوران چه کارهایی باید انجام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دوران اتفاق میافتد؟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روانشناسان و مشاورین خانواده به بحث بلوغ تأکید ویژهای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دوران بلوغ بسیار مهم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سؤالات مطرح شده باید گفت، بعضی از والدینی که بیشتر از یک فرزند دارند، میدانند که دورة بلوغ و دورة ماقبل یا مابعد آن،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اهمیت بلوغ به چه دلیل است؟ وقتی ما دوران کودکی را پشت سر میگذاریم و میخواهیم بالغ شویم و به دورة بزرگسالی برسیم، از</w:t>
      </w:r>
    </w:p>
    <w:p>
      <w:pPr>
        <w:pStyle w:val="BookText"/>
        <w:rPr/>
      </w:pPr>
      <w:r>
        <w:rPr>
          <w:rFonts w:ascii="IRNazanin" w:hAnsi="IRNazanin" w:eastAsia="IRNazanin"/>
          <w:color w:val="111111"/>
          <w:sz w:val="28"/>
          <w:sz w:val="28"/>
          <w:szCs w:val="28"/>
          <w:rtl w:val="true"/>
          <w:lang w:bidi="fa-IR"/>
        </w:rPr>
        <w:t>جایگاه و محلی عبور میکنیم که به این دوره، دورة بلوغ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 اعتقادی وجود دارد که اگر قرار است برای انسان تغییر شخصیتی رخ دهد، این تغییرات در دوران بلوغ ایجاد میشود؛ یعنی برای انسان هر اتفاق خوبی بخواهد رخ دهد، در دورة بلوغ میافتد و بعد از این دوره تغییرات شخصیت عمدتاً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انسان هرگونه شخصیتی که بخواهد داشته باشد، هر موفقیتی بخواهد کسب کند یا بخواهد به هر عادت خوبی دست یابد، در دورة بلوغ بدان خواهد رسید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والدین به فرزند خود که در دوران بلوغ است توجه کنند، کمک نمایند و نکاتی که گفته میشود را به کار گیرند، یقیناً فرزندان، آیندة بهتری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bookmarkStart w:id="19" w:name="pg4321_44210"/>
    </w:p>
    <w:p>
      <w:pPr>
        <w:pStyle w:val="Heading2"/>
        <w:numPr>
          <w:ilvl w:val="1"/>
          <w:numId w:val="1"/>
        </w:numPr>
        <w:rPr/>
      </w:pPr>
      <w:bookmarkStart w:id="20" w:name="__RefHeading___Toc927634_1479056682"/>
      <w:bookmarkStart w:id="21" w:name="_Toc7"/>
      <w:bookmarkEnd w:id="19"/>
      <w:bookmarkEnd w:id="20"/>
      <w:r>
        <w:rPr>
          <w:rtl w:val="true"/>
        </w:rPr>
        <w:t>بخش اول</w:t>
      </w:r>
      <w:r>
        <w:rPr>
          <w:rtl w:val="true"/>
        </w:rPr>
        <w:t>:</w:t>
      </w:r>
      <w:r>
        <w:rPr>
          <w:rtl w:val="true"/>
        </w:rPr>
        <w:t>درآمدی بر بلوغ در جهان</w:t>
      </w:r>
      <w:bookmarkEnd w:id="21"/>
    </w:p>
    <w:p>
      <w:pPr>
        <w:pStyle w:val="Heading3"/>
        <w:numPr>
          <w:ilvl w:val="2"/>
          <w:numId w:val="1"/>
        </w:numPr>
        <w:rPr/>
      </w:pPr>
      <w:bookmarkStart w:id="22" w:name="__RefHeading___Toc927636_1479056682"/>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در مطالعة تغییرات مربوط به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تغییرات خاصی از بلوغ جنسی را شرح داده و همچنین به تغییرات روانی همزمان با این تغییرات نیز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ژانژاک روسو</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در قطعه ای از خطابه مدیحه سن برنارد به بوسوئه و همچنین در کتاب چهارم امیل از اسرار دوران بلوغ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بحث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اولین مقاله معتبر و علمی در رابطه با بلوغ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 xml:space="preserve"> منتشر شد و بالأخره با پژوهشهای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گرانویل استنلی هال</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به عنوان پدر روانشناسی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مطالعات وارد حیطة روانشناسی شد</w:t>
      </w:r>
      <w:r>
        <w:rPr>
          <w:rFonts w:eastAsia="IRNazanin" w:cs="IRNazanin"/>
          <w:color w:val="111111"/>
          <w:sz w:val="28"/>
          <w:szCs w:val="28"/>
          <w:rtl w:val="true"/>
          <w:lang w:bidi="fa-IR"/>
        </w:rPr>
        <w:t>.</w:t>
      </w:r>
    </w:p>
    <w:p>
      <w:pPr>
        <w:pStyle w:val="Heading3"/>
        <w:numPr>
          <w:ilvl w:val="2"/>
          <w:numId w:val="1"/>
        </w:numPr>
        <w:rPr/>
      </w:pPr>
      <w:bookmarkStart w:id="24" w:name="__RefHeading___Toc927638_1479056682"/>
      <w:bookmarkStart w:id="25" w:name="_Toc9"/>
      <w:bookmarkEnd w:id="24"/>
      <w:r>
        <w:rPr>
          <w:rtl w:val="true"/>
        </w:rPr>
        <w:t>مقایسة زمان سن بلوغ در جهان</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صحیح از سن آغاز بلوغ از آنرو دارای اهمیت است که جامعه،</w:t>
      </w:r>
      <w:bookmarkStart w:id="26" w:name="pg4321_44211"/>
    </w:p>
    <w:p>
      <w:pPr>
        <w:pStyle w:val="BookText"/>
        <w:rPr/>
      </w:pPr>
      <w:bookmarkEnd w:id="26"/>
      <w:r>
        <w:rPr>
          <w:rFonts w:ascii="IRNazanin" w:hAnsi="IRNazanin" w:eastAsia="IRNazanin"/>
          <w:color w:val="111111"/>
          <w:sz w:val="28"/>
          <w:sz w:val="28"/>
          <w:szCs w:val="28"/>
          <w:rtl w:val="true"/>
          <w:lang w:bidi="fa-IR"/>
        </w:rPr>
        <w:t>خانواده و مدرسه آمادگی لازم را برای برخورد با شرایط حساس و ویژة کودک در این مرحله گذر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آغاز بلوغ به طور کلی از قرن بیستم تا اولین دهة قرن بیست و یکم چندین مرحله پایینتر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روانشناسان رشد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ارزیابیها نشانگر آن است که سن آغاز بلوغ به طور کلی از قرن بیستم تا اولین دهة قرن بیست و یکم چندین مرحله پایینتر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بلوغ جسمانی دختران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ممالک آفریقایی به شدت گرم سیر است،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سالگی بروز میکند، درحالیکه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شمالیترین منطقه اروپا در شمال شبه جزیرة اسکاندی ناوی،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سالگی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پیدایش بلوغ در نژادهای مختلف نیز متفاوت است و عوامل محیطی، فرهنگی، خانوادگی، موروثی و تغذیهای در پیدایش بلوغ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دخترها دیرتر از دخترهای انگلیسی و آمریکایی بالغ میشوند و حتی بعضی از محققان و پژوهش گران چنین برآورد کردهاند که در کشورهای اروپایی هر ده سال، دخترها سه الی چهار ماه زودتر از سنینی که قبلاً بالغ می شدند به بلوغ می رسند</w:t>
      </w:r>
      <w:r>
        <w:rPr>
          <w:rFonts w:eastAsia="IRNazanin" w:cs="IRNazanin"/>
          <w:color w:val="111111"/>
          <w:sz w:val="28"/>
          <w:szCs w:val="28"/>
          <w:rtl w:val="true"/>
          <w:lang w:bidi="fa-IR"/>
        </w:rPr>
        <w:t>.</w:t>
      </w:r>
    </w:p>
    <w:p>
      <w:pPr>
        <w:pStyle w:val="Heading3"/>
        <w:numPr>
          <w:ilvl w:val="2"/>
          <w:numId w:val="1"/>
        </w:numPr>
        <w:rPr/>
      </w:pPr>
      <w:bookmarkStart w:id="27" w:name="__RefHeading___Toc927640_1479056682"/>
      <w:bookmarkStart w:id="28" w:name="_Toc10"/>
      <w:bookmarkEnd w:id="27"/>
      <w:r>
        <w:rPr>
          <w:rtl w:val="true"/>
        </w:rPr>
        <w:t>نمونه هایی از بلوغ در ملل مختلف</w:t>
      </w:r>
      <w:bookmarkEnd w:id="28"/>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ژاپنی که به سن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سالگی رسیدهاند، به طور رسمی بلوغ خود را</w:t>
      </w:r>
    </w:p>
    <w:p>
      <w:pPr>
        <w:pStyle w:val="BookText"/>
        <w:rPr/>
      </w:pPr>
      <w:r>
        <w:rPr>
          <w:rFonts w:ascii="IRNazanin" w:hAnsi="IRNazanin" w:eastAsia="IRNazanin"/>
          <w:color w:val="111111"/>
          <w:sz w:val="28"/>
          <w:sz w:val="28"/>
          <w:szCs w:val="28"/>
          <w:rtl w:val="true"/>
          <w:lang w:bidi="fa-IR"/>
        </w:rPr>
        <w:t>اعلام کرده و آن را جشن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روز جشن بلوغ، پسران ژاپنی با پوشیدن لباسهای رسمی و دختران با پوشیدن کیمینوهای خاص و بسیار گرانقیمت، در مجامع عمومی ظاهر میشوند و در بعدازظهر این روز نیز جوانان شرکت کننده در جشن با حضور در زیارتگاهها و معابد مقدس به عبادت میپردازند و با نوشتن آرزوهای خود، آیندهای همراه با سعادت و نیکی برای خود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تاریخچه جشن بلوغ در ژاپن، به قرن هشتم میلادی بازمیگردد و از سال </w:t>
      </w: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 xml:space="preserve"> به طور رسمی در تقویم این کشور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 تا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ژانویه برگزار میشد، ولی از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مطابق با نظام انتقال تعطیلات به روزهای دوشنبه در ژاپن، این جشن در دومین دوشنبة سال جدید برگزار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 جنوبی</w:t>
      </w:r>
    </w:p>
    <w:p>
      <w:pPr>
        <w:pStyle w:val="BookText"/>
        <w:rPr/>
      </w:pPr>
      <w:r>
        <w:rPr>
          <w:rFonts w:ascii="IRNazanin" w:hAnsi="IRNazanin" w:eastAsia="IRNazanin"/>
          <w:color w:val="111111"/>
          <w:sz w:val="28"/>
          <w:sz w:val="28"/>
          <w:szCs w:val="28"/>
          <w:rtl w:val="true"/>
          <w:lang w:bidi="fa-IR"/>
        </w:rPr>
        <w:t>سومین دوشنبة ماه می، هر ساله در کرة جنوبی روز ویژهای برای دختران کره ای است که به سن بلوغ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این روز دخترانی که به سن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سالگی رسیده اند، در جشنی همگانی که در سراسر کشور برگزار میشود، ورود خود به دوران بلوغ و جوانی را جشن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آئین که قدمت آن به 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میلادی باز میگردد، دختران جوان را برای قبول مسئولیتهای جدید آماده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کشور کنگو تا قبل از این، برای دخترانی که به سن تکلیف میرسیدند برنامه خاصی برگزار نشده بود، امسال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تکلیف دختران مسلمان برای اولینبار به همت نمایندگی جامعه</w:t>
      </w:r>
      <w:bookmarkStart w:id="29" w:name="pg4321_44215"/>
    </w:p>
    <w:p>
      <w:pPr>
        <w:pStyle w:val="BookText"/>
        <w:rPr/>
      </w:pPr>
      <w:bookmarkEnd w:id="29"/>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مشارکت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کنگو برگزار شد</w:t>
      </w:r>
      <w:r>
        <w:rPr>
          <w:rFonts w:eastAsia="IRNazanin" w:cs="IRNazanin"/>
          <w:color w:val="111111"/>
          <w:sz w:val="28"/>
          <w:szCs w:val="28"/>
          <w:rtl w:val="true"/>
          <w:lang w:bidi="fa-IR"/>
        </w:rPr>
        <w:t>.</w:t>
      </w:r>
    </w:p>
    <w:p>
      <w:pPr>
        <w:pStyle w:val="Heading3"/>
        <w:numPr>
          <w:ilvl w:val="2"/>
          <w:numId w:val="1"/>
        </w:numPr>
        <w:rPr/>
      </w:pPr>
      <w:bookmarkStart w:id="30" w:name="__RefHeading___Toc927642_1479056682"/>
      <w:bookmarkStart w:id="31" w:name="_Toc11"/>
      <w:bookmarkEnd w:id="30"/>
      <w:r>
        <w:rPr>
          <w:rtl w:val="true"/>
        </w:rPr>
        <w:t>بلوغ در اسلام</w:t>
      </w:r>
      <w:bookmarkEnd w:id="31"/>
    </w:p>
    <w:p>
      <w:pPr>
        <w:pStyle w:val="Heading4"/>
        <w:numPr>
          <w:ilvl w:val="3"/>
          <w:numId w:val="1"/>
        </w:numPr>
        <w:rPr/>
      </w:pPr>
      <w:bookmarkStart w:id="32" w:name="__RefHeading___Toc927644_1479056682"/>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بلوغ در زبان عربی به معنای وصول و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اسلام این واژه را در معنای خاصی به کار برده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دوران کودکی و آغاز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بلوغ را یکی از شرایط طبیعی تکلیف دانسته که پس از آن فرد باید خود را به آداب و وظایف الهی مقید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این دوران، اهمیت فراوانی قائل شده است؛ زیرا کودک یا نوجوان چون به بلوغ میرسد، وارد مرحلة تازه و عالیتر از ادراک، شعور، فهم مسائل و احساس مسئولیت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خداوند متعال این سن معین را، فاصله میان کودکی و مردانگی یا زنانگی قرار داده است و با ورود به این دوران، همة احکام شرعی بر پسر و دختر بالغ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لحظهای که دختر و پسری نشانه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نشانه های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پدیدار شد، از نظر شرعی مکلف به انجام همة تکالیف شرعی از آموزه های دستوری هستند و میبایست در برابر آموزههایی از این دست، فرمانبر بوده و از اوامر و نواهی الهی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تکلیف شرعی است که در اصطلاح، عموم مردم دوران بلوغ را دوران تکلیف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آیات و روایات و متون فقهی از هنگامی که کودک بالغ میشود، در واقع شخصیت مستقلی در او شکل میگیرد که از همان لحظه باید با توجه به استقلال شخصیتی خود عمل نماید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است که در برابر کارهای نیک و بد خود پرسش و مؤاخذه میشود و باید پاسخگوی اعمال و رفتار خود باشد؛ چنانکه میبایست در روز رستاخیز نیز پاسخگوی آنها بوده و حجت شرعی داشته باشد</w:t>
      </w:r>
      <w:r>
        <w:rPr>
          <w:rFonts w:eastAsia="IRNazanin" w:cs="IRNazanin"/>
          <w:color w:val="111111"/>
          <w:sz w:val="28"/>
          <w:szCs w:val="28"/>
          <w:rtl w:val="true"/>
          <w:lang w:bidi="fa-IR"/>
        </w:rPr>
        <w:t>.</w:t>
      </w:r>
      <w:bookmarkStart w:id="34" w:name="pg4321_44218"/>
    </w:p>
    <w:p>
      <w:pPr>
        <w:pStyle w:val="BookText"/>
        <w:rPr/>
      </w:pPr>
      <w:bookmarkEnd w:id="34"/>
      <w:r>
        <w:rPr>
          <w:rFonts w:ascii="IRNazanin" w:hAnsi="IRNazanin" w:eastAsia="IRNazanin"/>
          <w:color w:val="111111"/>
          <w:sz w:val="28"/>
          <w:sz w:val="28"/>
          <w:szCs w:val="28"/>
          <w:rtl w:val="true"/>
          <w:lang w:bidi="fa-IR"/>
        </w:rPr>
        <w:t>این بازپرسی در دنیا و آخرت نسبت به اعمال و رفتار، از همان آغاز بلوغ و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بلوغ جایگاه ویژهای دارد و از شرایط عمومی تکلیف بوده و احکام و مقررات تکلیفی و موضوعی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فقهی، بالغین از احکام خاصی برخوردارند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همة واجبات شرعی چون نماز، روزه، خمس، زکات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ترک نواهی شرعی مانند زنا، رشوه، دروغ، بهتان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و ضروری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بالغ میتواند معاملات و عقود را اجرا نماید؛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حدود شرعی چون حد قذف و زنا بر او جاری می شود؛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اگر پیش از آن ختنه نشده، ختنه کند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5" w:name="__RefHeading___Toc927646_1479056682"/>
      <w:bookmarkStart w:id="36" w:name="_Toc13"/>
      <w:bookmarkEnd w:id="35"/>
      <w:r>
        <w:rPr>
          <w:rtl w:val="true"/>
        </w:rPr>
        <w:t>سن بلوغ دختران و پسران در مذاهب اسلامی</w:t>
      </w:r>
      <w:bookmarkEnd w:id="36"/>
    </w:p>
    <w:p>
      <w:pPr>
        <w:pStyle w:val="BookText"/>
        <w:rPr/>
      </w:pPr>
      <w:r>
        <w:rPr>
          <w:rFonts w:ascii="IRNazanin" w:hAnsi="IRNazanin" w:eastAsia="IRNazanin"/>
          <w:color w:val="111111"/>
          <w:sz w:val="28"/>
          <w:sz w:val="28"/>
          <w:szCs w:val="28"/>
          <w:rtl w:val="true"/>
          <w:lang w:bidi="fa-IR"/>
        </w:rPr>
        <w:t>نظر مذاهب اهل سنت درباره سن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بلوغ دختر و پسر را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قمری میدانند، اگرچه ابوحنیفه سن بلوغ پسر را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و دختر را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سال میداند؛</w:t>
      </w:r>
    </w:p>
    <w:p>
      <w:pPr>
        <w:pStyle w:val="BookText"/>
        <w:rPr/>
      </w:pP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برای پسر و دختر؛</w:t>
      </w:r>
    </w:p>
    <w:p>
      <w:pPr>
        <w:pStyle w:val="BookText"/>
        <w:rPr/>
      </w:pP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قمری برای پسر و دختر؛</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قمری برای پسر و دختر؛</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بلوغ دختران،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 قمری و سن بلوغ پسران،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قمری است</w:t>
      </w:r>
      <w:bookmarkStart w:id="37" w:name="pg4321_44220"/>
    </w:p>
    <w:p>
      <w:pPr>
        <w:pStyle w:val="Heading4"/>
        <w:numPr>
          <w:ilvl w:val="3"/>
          <w:numId w:val="1"/>
        </w:numPr>
        <w:rPr/>
      </w:pPr>
      <w:bookmarkStart w:id="38" w:name="__RefHeading___Toc927648_1479056682"/>
      <w:bookmarkStart w:id="39" w:name="_Toc14"/>
      <w:bookmarkEnd w:id="37"/>
      <w:bookmarkEnd w:id="38"/>
      <w:r>
        <w:rPr>
          <w:rtl w:val="true"/>
        </w:rPr>
        <w:t>علائم و نشانههای بلوغ در میان مردم شیعه و سنی</w:t>
      </w:r>
      <w:bookmarkEnd w:id="39"/>
    </w:p>
    <w:p>
      <w:pPr>
        <w:pStyle w:val="BookText"/>
        <w:rPr/>
      </w:pPr>
      <w:r>
        <w:rPr>
          <w:rFonts w:ascii="IRNazanin" w:hAnsi="IRNazanin" w:eastAsia="IRNazanin"/>
          <w:color w:val="111111"/>
          <w:sz w:val="28"/>
          <w:sz w:val="28"/>
          <w:szCs w:val="28"/>
          <w:rtl w:val="true"/>
          <w:lang w:bidi="fa-IR"/>
        </w:rPr>
        <w:t>فقهای شیعه و سنی از دیرباز این مسأله را مورد بحث و بررسی قرار داده و به این نتیجه رسیدهاند که علائم و نشانههای بلوغ در دختران و پسران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 نشانهها، میان دختران و پسران مشترک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عادت ماهانه و حمل، از نشانههای اختصاصی بلوغ دختران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علامت بلوغ سنی میان دختران و پسران محل اختلاف آراء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بیان شد، قول مشهور شیعه در بلوغ سنی پسران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و قول مشهور در بلوغ سنی دختران نه سال میباشد و فقهای اهلسنت نیز چهار قول در این خصوص ابراز کردهاند که منشأ اختلاف این اقوال در مذاهب مختلف فقهی، اختلاف روایات و نصوصی است که از پیشوایان مذاهب به ما رسیده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40" w:name="__RefHeading___Toc927650_1479056682"/>
      <w:bookmarkStart w:id="41" w:name="_Toc15"/>
      <w:bookmarkEnd w:id="40"/>
      <w:r>
        <w:rPr>
          <w:rtl w:val="true"/>
        </w:rPr>
        <w:t>بلوغ در ایران</w:t>
      </w:r>
      <w:bookmarkEnd w:id="41"/>
    </w:p>
    <w:p>
      <w:pPr>
        <w:pStyle w:val="BookText"/>
        <w:rPr/>
      </w:pPr>
      <w:r>
        <w:rPr>
          <w:rFonts w:ascii="IRNazanin" w:hAnsi="IRNazanin" w:eastAsia="IRNazanin"/>
          <w:color w:val="111111"/>
          <w:sz w:val="28"/>
          <w:sz w:val="28"/>
          <w:szCs w:val="28"/>
          <w:rtl w:val="true"/>
          <w:lang w:bidi="fa-IR"/>
        </w:rPr>
        <w:t>اولین مطالعات گستردة روانشناسیِ رشد در دهة هفتاد خورشیدی در ایران، نشانگر آن بود که میان سن آغاز بلوغ در استانهای جنوبی، به ویژه خوزستان و استانهای شرقی مانند ایلام و کردستان با دیگر استانهای کشور، تفاوت چشمگیری دارد و سن بلوغ به طور متوسط یکسال تا یکسال ونیم در آبادان زودتر از تهران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روانشناسان ایرانی حاکی از آن است که سن بلوغ برای کودکان در تهران بین سیزده تا چهارده سال میباشد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علاوهبر اینکه مؤید آن است که در آب وهوای گرمسیر، بلوغ زودتر از آب وهوای سردسیر رخ میدهد، تابع شرایط فرهنگی و متغیرهای خاص منطقه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خوزستان، ایلام و کردستان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بعد اینکه، علاوه بر عوامل ذکر شده بین طبقات مختلف نیز تفاوتهایی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طبقة فقیر، بلوغ زودتر آغاز می شود؛ به عبارت دیگر، بررسی مجموع تحولات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در یک دختر سیزده ساله ساکن جنوب شهر تهران که در خانوادهای کارگر رشد کرده است با دختری که از نظر سن تقویمی با او یکسان است ولی در خانواده ای مرفه در شمال شهر زندگی میکند زودتر رخ میدهد، تحقیقات نشان می دهد در اغلب مواقع نشانه های مشخص بلوغ در دختر جنوب شهری زودتر بروز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عواملی چون گستردگی رسانه ها و در دسترس بودن آنها، رفته رفته این تفاوت را به سوی متعادل شدن پیش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دختر سیزده ساله ساکن نواحی محروم شهری، بنا به شرایط محیطی و اقتصادی با بلوغ زودهنگام روبه رو میشود، دختر سیزده ساله ساکن نواحی مرفهنشین شهری به دلیل دسترسی به رسانه های مختلف، آمادة رویارویی با بلوغ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سرانجام بدانیم سن آغاز بلوغ که مشخصة نوجوانی است از چه زمانی آغاز میشود، به یافتههای روانشناسی استناد می کنیم که بیانگر آن است که سن شروع نوجوانی در ایران و بیشتر کشورهای اروپایی از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سالگی شروع و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سالگی خاتمه مییابد</w:t>
      </w:r>
      <w:r>
        <w:rPr>
          <w:rFonts w:eastAsia="IRNazanin" w:cs="IRNazanin"/>
          <w:color w:val="111111"/>
          <w:sz w:val="28"/>
          <w:szCs w:val="28"/>
          <w:rtl w:val="true"/>
          <w:lang w:bidi="fa-IR"/>
        </w:rPr>
        <w:t>.</w:t>
      </w:r>
      <w:bookmarkStart w:id="42" w:name="pg4321_44230"/>
    </w:p>
    <w:p>
      <w:pPr>
        <w:pStyle w:val="Heading2"/>
        <w:numPr>
          <w:ilvl w:val="1"/>
          <w:numId w:val="1"/>
        </w:numPr>
        <w:rPr/>
      </w:pPr>
      <w:bookmarkStart w:id="43" w:name="__RefHeading___Toc927652_1479056682"/>
      <w:bookmarkStart w:id="44" w:name="_Toc16"/>
      <w:bookmarkEnd w:id="42"/>
      <w:bookmarkEnd w:id="43"/>
      <w:r>
        <w:rPr>
          <w:rtl w:val="true"/>
        </w:rPr>
        <w:t>بخش دوم</w:t>
      </w:r>
      <w:r>
        <w:rPr>
          <w:rtl w:val="true"/>
        </w:rPr>
        <w:t>:</w:t>
      </w:r>
      <w:r>
        <w:rPr>
          <w:rtl w:val="true"/>
        </w:rPr>
        <w:t>بلوغ و اهمیت آن؟</w:t>
      </w:r>
      <w:bookmarkEnd w:id="44"/>
    </w:p>
    <w:p>
      <w:pPr>
        <w:pStyle w:val="Heading3"/>
        <w:numPr>
          <w:ilvl w:val="2"/>
          <w:numId w:val="1"/>
        </w:numPr>
        <w:rPr/>
      </w:pPr>
      <w:bookmarkStart w:id="45" w:name="__RefHeading___Toc927654_1479056682"/>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فرآیند بلوغ یکی از بحرانی ترین دورههای زندگی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قبل اشاره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گرانویل استنلی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پدر روانشناسی بلوغ معروف است، این مرحله را دوران طوفان و فشار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دوره تمایلات و خواهشهای متضادی دارد؛ مثلاً با اینکه میخواهد با دوستان خود باشد، اما به تنهایی نیز علاقه 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دورة بلوغ را تولد مجدد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فرد به دورة بلوغ میرسد، مثل این است که فرد دیگری با خصوصیات بدنی و روانی متفاوتی در وی بهوجود 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 میتوان نتیجه گرفت که دورة کودکی مهم است، دورة بزرگسالی مهم است، اما دورة بلوغ مهمترین دورهای است که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مانند آن است که از یک انسان بالغ بپرسند، مهمترین اتفاقی که میخواهد برای شما بیافتد 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ازدواج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دوران زندگی نیز، بلوغ مهمترین اتفاقی است که ما تجربه خواهیم کرد؛ زیرا بلوغ چگونگی نحوة ورود ما به دوره بزرگسالی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ما چطور به بزرگسالی می رسیم و به آن ورود پیدا می کنیم، اهمیت دارد؛ لذا اهمیت دوره بلوغ به قدری است که هیچ دورهای با آن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والدین به فرزندان خود، چه دختر و چه پسر، کمک کنند تا این دوره بهخوبی طی شود، کار مفیدی کردهاند و عمل صالحی انجام دادهاند و فرزندان نیز تا آخر عمر این همراهی والدین را فراموش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والدین در این دوره کوتاهی کنند و نسبت به فرزند خود و شرایط ویژة او بیتوجه باشند، در تربیت او کوتاهی کرده و در آیندة دور یا نزدیک با تبعات ناپسند آن روبه رو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کودکی مهم است، دورة بزرگسالی مهم است، اما دورة بلوغ مهمترین دورهای است که انسان دارد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اهمیت دورة بلوغ بیان شد؛ حال بلوغ یعنی چه؟ چه اتفاقی در وجود ما میافتد؟ برای یافتن پاسخ این سؤالات مهم، لطفاً به ادامة این مطلب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والدین بزرگسال که دوره بلوغ را طی کردهایم، شرایط آن دوره را فراموش کرده، لذا باید یادآوری و تکرار شود، تا انشاءاالله توجه بیشتری نسبت به فرزندان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بلوغ، دورهای است که فرزند ما کودکی را طی کرده است؛ یعنی دوران کودکی را گذرانده و در حال ورود به دورة بزرگسالی است؛ این دوره از یک سمت به دورة کودکی و از سمت دیگر به دورة بزرگسالی متصل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ظاهر موضوع است که با باطن آن متفاوت است؛ زیرا ظرف مدت بسیار کوتاهی تمام مسائل شخصیتی، احساسی و عاطفی فرزند ما تحتالشعاع قرار میگیرد و از یک انسانی به انسان دیگر تبدیل می شود</w:t>
      </w:r>
      <w:r>
        <w:rPr>
          <w:rFonts w:eastAsia="IRNazanin" w:cs="IRNazanin"/>
          <w:color w:val="111111"/>
          <w:sz w:val="28"/>
          <w:szCs w:val="28"/>
          <w:rtl w:val="true"/>
          <w:lang w:bidi="fa-IR"/>
        </w:rPr>
        <w:t>.</w:t>
      </w:r>
      <w:bookmarkStart w:id="47" w:name="pg4321_44234"/>
    </w:p>
    <w:p>
      <w:pPr>
        <w:pStyle w:val="BookText"/>
        <w:rPr/>
      </w:pPr>
      <w:bookmarkEnd w:id="47"/>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دوران بلوغ را مانند این میدانیم که انسان در وجود خود یکبار دیگر متولد شده و به انسان دیگری تبدیل می 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ما دوران بلوغ را مانند این میدانیم که انسان در وجود خود یکبار دیگر متولد شده و به انسان دیگری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این موضوع می توان زد،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اسبابکشی کردن؛ از خانهای اسبابکشی کرده ایم و به خانة دیگری میرویم؛ یعنی از دورة کودکی اسباب کشی کرده و به دورة بزرگسالی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مدت که اسبابها را باز کنیم و بچینیم، قدری طول میکشد؛ شاید یک هفته یا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نمکدان پیدا میشود، نه انبردست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آب و چای آماده نیست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این فاصله را، دوران بلوغ میگوییم؛ اسبابکشی از دورة کودکی به دورة بزرگسالی که دورة بسیار بسیار آشفته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که هیچ چیز سرجای خود نیست و اگر ما ندانیم باید چهکار کنیم، حتماً مشکلاتی برای خودمان و فرزندمان ایجاد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دوران بلـوغ معمولاً هیچگاه اصـلاح نم یشوند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در ادامه نیز بحث دوره بلوغ و اهمیت آن، بارها در این کتاب تکرار میشود تا ما والدین خدای ناکرده در تعاملات خود با فرزندمان دچار خطا و اشتباه نشویم؛ زیرا بعضی از خطاهای دوران کودکی را در دوران بلوغ میتوانیم اصلاح کنیم، اما خطاهای دوران بلوغ معمولاً هیچگاه اصلاح نمی شوند</w:t>
      </w:r>
      <w:r>
        <w:rPr>
          <w:rFonts w:eastAsia="IRNazanin" w:cs="IRNazanin"/>
          <w:color w:val="111111"/>
          <w:sz w:val="28"/>
          <w:szCs w:val="28"/>
          <w:rtl w:val="true"/>
          <w:lang w:bidi="fa-IR"/>
        </w:rPr>
        <w:t>.</w:t>
      </w:r>
    </w:p>
    <w:p>
      <w:pPr>
        <w:pStyle w:val="Heading3"/>
        <w:numPr>
          <w:ilvl w:val="2"/>
          <w:numId w:val="1"/>
        </w:numPr>
        <w:rPr/>
      </w:pPr>
      <w:bookmarkStart w:id="48" w:name="__RefHeading___Toc927656_1479056682"/>
      <w:bookmarkStart w:id="49" w:name="_Toc18"/>
      <w:bookmarkEnd w:id="48"/>
      <w:r>
        <w:rPr>
          <w:rtl w:val="true"/>
        </w:rPr>
        <w:t>بحران دورة بلوغ</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بحران، از واژه یونانی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Krisis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مشتق شده است و</w:t>
      </w:r>
      <w:bookmarkStart w:id="50" w:name="pg4321_44236"/>
    </w:p>
    <w:p>
      <w:pPr>
        <w:pStyle w:val="BookText"/>
        <w:rPr/>
      </w:pPr>
      <w:bookmarkEnd w:id="50"/>
      <w:r>
        <w:rPr>
          <w:rFonts w:ascii="IRNazanin" w:hAnsi="IRNazanin" w:eastAsia="IRNazanin"/>
          <w:color w:val="111111"/>
          <w:sz w:val="28"/>
          <w:sz w:val="28"/>
          <w:szCs w:val="28"/>
          <w:rtl w:val="true"/>
          <w:lang w:bidi="fa-IR"/>
        </w:rPr>
        <w:t>به تغییرات قاطعی اطلاق میشود که در جریان تحول پیش میآید و نمایانگر دگرگونیهای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منظور از بحران دوره بلوغ پذیرش ضمنی ویژگیها و شرایطی است که از جمله آن، تغییرات ناگهانی و مهم در سازماندهی، ذوق و علائق، نگرش و احساسات، ارتباط با دیگران و به طور خلاصه بروز تغییرات در تمامی نمودهای کردار و رفتار است که موجب بروز مشکلات جدیدی شده و عدم سازگاری نوجوان با محیط را بهدنبال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مرحله انقلابی و مشکلزای رشد را تشکیل میدهد که بهطور مشخص از مراحل دیگر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دوران نوجوانی با تغییرات گسترده و متعددی همراه است که افزایش آسیبپذیری در آن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شروع بلوغ، معمولاً با بلوغ روانی زودهنگام یا دیرهنگام و خطرپذیری همراه بوده است که در نوجوانان دختر و پسر به شکل متفاوتی ظهور میکند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51" w:name="__RefHeading___Toc927658_1479056682"/>
      <w:bookmarkStart w:id="52" w:name="_Toc19"/>
      <w:bookmarkEnd w:id="51"/>
      <w:r>
        <w:rPr>
          <w:rtl w:val="true"/>
        </w:rPr>
        <w:t>نشانه ها و زمان بلوغ</w:t>
      </w:r>
      <w:bookmarkEnd w:id="52"/>
    </w:p>
    <w:p>
      <w:pPr>
        <w:pStyle w:val="Heading4"/>
        <w:numPr>
          <w:ilvl w:val="3"/>
          <w:numId w:val="1"/>
        </w:numPr>
        <w:rPr/>
      </w:pPr>
      <w:bookmarkStart w:id="53" w:name="__RefHeading___Toc927660_1479056682"/>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در این بخش، نشانه ها، زمان و به طور کلی فرآیند بلوغ پسران و دختران شرح داده میشود و سپس تفاوت آنها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بلوغ دو بحث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قانونی؛ که هجده سال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شرعی؛ که هر فردی با توجه به مرجع تقلید خود، باید به رسالة عملیه ایشان مراجعه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طور مختصر، چندین مورد را بیان میکنیم؛ در رساله برخی از مراجع نه سال تمام را برای دختر و چهارده سال تمام را برای پسرها سن تکلیف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مراجع سنین بالاتری را عنوان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پسرها پانزده</w:t>
      </w:r>
      <w:bookmarkStart w:id="55" w:name="pg4321_44238"/>
    </w:p>
    <w:p>
      <w:pPr>
        <w:pStyle w:val="BookText"/>
        <w:rPr/>
      </w:pPr>
      <w:bookmarkEnd w:id="55"/>
      <w:r>
        <w:rPr>
          <w:rFonts w:ascii="IRNazanin" w:hAnsi="IRNazanin" w:eastAsia="IRNazanin"/>
          <w:color w:val="111111"/>
          <w:sz w:val="28"/>
          <w:sz w:val="28"/>
          <w:szCs w:val="28"/>
          <w:rtl w:val="true"/>
          <w:lang w:bidi="fa-IR"/>
        </w:rPr>
        <w:t>سال تمام، برای دخترها ده یا یازده سال میدانند؛ بنابراین هر کدام از موارد با توجه به شروطی که در رساله ها ذکر شده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طور متوسط، دختران بین سنین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سالگی و پسران نیز بین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سالگی حتماً بالغ محسوب میشوند</w:t>
      </w:r>
      <w:r>
        <w:rPr>
          <w:rFonts w:eastAsia="IRNazanin" w:cs="IRNazanin"/>
          <w:color w:val="111111"/>
          <w:sz w:val="28"/>
          <w:szCs w:val="28"/>
          <w:rtl w:val="true"/>
          <w:lang w:bidi="fa-IR"/>
        </w:rPr>
        <w:t>.</w:t>
      </w:r>
    </w:p>
    <w:p>
      <w:pPr>
        <w:pStyle w:val="Heading4"/>
        <w:numPr>
          <w:ilvl w:val="3"/>
          <w:numId w:val="1"/>
        </w:numPr>
        <w:rPr/>
      </w:pPr>
      <w:bookmarkStart w:id="56" w:name="__RefHeading___Toc927662_1479056682"/>
      <w:bookmarkStart w:id="57" w:name="_Toc21"/>
      <w:bookmarkEnd w:id="56"/>
      <w:r>
        <w:rPr>
          <w:rtl w:val="true"/>
        </w:rPr>
        <w:t>بلوغ پسران</w:t>
      </w:r>
      <w:bookmarkEnd w:id="57"/>
    </w:p>
    <w:p>
      <w:pPr>
        <w:pStyle w:val="BookText"/>
        <w:rPr/>
      </w:pPr>
      <w:r>
        <w:rPr>
          <w:rFonts w:ascii="IRNazanin" w:hAnsi="IRNazanin" w:eastAsia="IRNazanin"/>
          <w:color w:val="111111"/>
          <w:sz w:val="28"/>
          <w:sz w:val="28"/>
          <w:szCs w:val="28"/>
          <w:rtl w:val="true"/>
          <w:lang w:bidi="fa-IR"/>
        </w:rPr>
        <w:t>بهتر است بدانیم که ترشح و افزایش تستوسترون</w:t>
      </w:r>
      <w:r>
        <w:rPr>
          <w:rStyle w:val="FootnoteAnchor"/>
          <w:rtl w:val="true"/>
        </w:rPr>
        <w:footnoteReference w:id="9"/>
      </w:r>
      <w:r>
        <w:rPr>
          <w:rFonts w:ascii="IRNazanin" w:hAnsi="IRNazanin" w:eastAsia="IRNazanin"/>
          <w:color w:val="111111"/>
          <w:sz w:val="28"/>
          <w:sz w:val="28"/>
          <w:szCs w:val="28"/>
          <w:rtl w:val="true"/>
          <w:lang w:bidi="fa-IR"/>
        </w:rPr>
        <w:t>باعث تغییرات و شکل گیری اعضاء تناسلی خارجی یک فرد مذکر میشود که در زندگی جنینی از حدود هفته هفتم حاملگی در غدد جنین مذکر شروع به ساخته شدن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نشانه بلوغ، بزرگ شدن بیضه ها است که معمولاً بین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سالگی اتفاق افتاده و حداکثر باید تا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سالگی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بیضه در قبل از بلوغ دو میلیلیتر است که در شروع بلوغ به چهار میلی لیتر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آلت تناسلی و کیسه بیضه، یکسال بعد از شروع به بزرگ شدن بیضه ها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های تغییر در آلت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کیسه 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رنگ و ضخیم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مو در ناحیه زهار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سال پس از شروع به بزرگ شدن بیضهها نمایان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درصد پسر بچهها هنگام بلوغ دچار بزرگ شدن سینهها نیز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علائم دیگر بلوغ میتوان به رشد سریع قد، کلفت شدن صدا، جوش صورت، رویش موی صورت و رشد بدن که از بلند شدن دستها و پاها شروع و به بزرگ شدن تنه ختم میشود،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رویش موی</w:t>
      </w:r>
      <w:bookmarkStart w:id="58" w:name="pg4321_44240"/>
    </w:p>
    <w:p>
      <w:pPr>
        <w:pStyle w:val="BookText"/>
        <w:rPr/>
      </w:pPr>
      <w:bookmarkEnd w:id="58"/>
      <w:r>
        <w:rPr>
          <w:rFonts w:ascii="IRNazanin" w:hAnsi="IRNazanin" w:eastAsia="IRNazanin"/>
          <w:color w:val="111111"/>
          <w:sz w:val="28"/>
          <w:sz w:val="28"/>
          <w:szCs w:val="28"/>
          <w:rtl w:val="true"/>
          <w:lang w:bidi="fa-IR"/>
        </w:rPr>
        <w:t>صورت نیز در مرحله پایانی اتفاق میافتد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تمامی این فرآیندها از حدود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سالگی شروع شده و غالباً بعد از حدود پنج سال تکمیل میشوند؛ البته سن شروع بلوغ و مراحل تکمیل آن در افراد مختلف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کنار موارد بیان شده، اتفاقی که از لحاظ جنسی علاوه بر موارد ذکر شده برای پسران میافتد، احتلام است؛ یعنی وقتی بدن پسران شروع به تولید اسپرم میکند، او اولین انزال یا احتلام را تجربه خواهد کرد که به صورت غیرارادی و معمولاً در هنگام خواب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بالقوه قدرت باروری پیدا میکند؛ پس لازم است اطمینان حاصل کنید که پسر شما درباره این تغییر آگاهی دارد</w:t>
      </w:r>
      <w:r>
        <w:rPr>
          <w:rFonts w:eastAsia="IRNazanin" w:cs="IRNazanin"/>
          <w:color w:val="111111"/>
          <w:sz w:val="28"/>
          <w:szCs w:val="28"/>
          <w:rtl w:val="true"/>
          <w:lang w:bidi="fa-IR"/>
        </w:rPr>
        <w:t>.</w:t>
      </w:r>
    </w:p>
    <w:p>
      <w:pPr>
        <w:pStyle w:val="Heading4"/>
        <w:numPr>
          <w:ilvl w:val="3"/>
          <w:numId w:val="1"/>
        </w:numPr>
        <w:rPr/>
      </w:pPr>
      <w:bookmarkStart w:id="59" w:name="__RefHeading___Toc927664_1479056682"/>
      <w:bookmarkStart w:id="60" w:name="_Toc22"/>
      <w:bookmarkEnd w:id="59"/>
      <w:r>
        <w:rPr>
          <w:rtl w:val="true"/>
        </w:rPr>
        <w:t>بلوغ دختران</w:t>
      </w:r>
      <w:bookmarkEnd w:id="60"/>
    </w:p>
    <w:p>
      <w:pPr>
        <w:pStyle w:val="BookText"/>
        <w:rPr/>
      </w:pPr>
      <w:r>
        <w:rPr>
          <w:rFonts w:ascii="IRNazanin" w:hAnsi="IRNazanin" w:eastAsia="IRNazanin"/>
          <w:color w:val="111111"/>
          <w:sz w:val="28"/>
          <w:sz w:val="28"/>
          <w:szCs w:val="28"/>
          <w:rtl w:val="true"/>
          <w:lang w:bidi="fa-IR"/>
        </w:rPr>
        <w:t>مقدمة بلوغ در دختران، رشد مو در ناحیه تناسلی و زیر بغل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علائم در دختران ابتدا با بزرگ شدن سینه ها ظاهر میشود و بعد قسمتهایی از بدن که در آنها غدد جنسی وجود دارد، شروع به رویش مو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ماهانه نیز در مرحله نهایی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دختران مبتلا به بلوغ زودرس احتمال ایجاد مشکلات روانی، داشتن دوستان بزرگتر و اعمال فشار از طرف همسالان بیشتر است</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نکاتی را درباره عادتماهانه برای شما ارائه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ماهانه در فاصله های مشخص زمانی اتفاق میافتد و طول دوره آن معمولاً بین سه تا هفت</w:t>
      </w:r>
    </w:p>
    <w:p>
      <w:pPr>
        <w:pStyle w:val="BookText"/>
        <w:rPr/>
      </w:pPr>
      <w:r>
        <w:rPr>
          <w:rFonts w:ascii="IRNazanin" w:hAnsi="IRNazanin" w:eastAsia="IRNazanin"/>
          <w:color w:val="111111"/>
          <w:sz w:val="28"/>
          <w:sz w:val="28"/>
          <w:szCs w:val="28"/>
          <w:rtl w:val="true"/>
          <w:lang w:bidi="fa-IR"/>
        </w:rPr>
        <w:t>روز است که در این مدت فرد دچار خونریزی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یک تا دو سال از شروع عادت ماهانه ممکن است این فواصل منظم نباشد، اما معمولاً بعد از گذشت این مدت میتوان فواصل آن را پیشبینی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دختران یا والدین، بعضی تظاهرات شایع تکامل بلوغ چون کمخونی، آکنه، مشکلات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نزدیک بینی و خونریزی های نامنظم را غیرطبیعی تصور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آگاه باشیم، از نشانه های دیگر این است که تمایل دختران برای خوردن غذاهای حاوی آهن کم است و به همین دلیل خطر کم خونی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جوشهای صورت نیز در نتیجه تغییر کردن شرایط هورمونی بدن در زمان بلوغ بروز میکند و گاهی نیازمند مراجعه به پزشک، بررسی و درمان مقتضی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دختران یک الی دو سال زودتر از پسران شروع میشود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تغییرات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دوران بلوغ نیز زمینه را برای بروز افسردگی مساعد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دختران از ظاهر فیزیکی خود ناخشنود هستند و این مسأله سبب کاهش اعتمادبه نفس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خصوص زمانی بروز میکند که تکامل بلوغی فرد با همسن و سالهای خود هماهنگ و همزمان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دختران مبتلا به بلوغ زودرس احتمال ایجاد مشکلات روانی، داشتن دوستان بزرگتر و اعمال فشار از طرف همسالان بیشتر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تفاوت پسران و دختران در فرآیند بلوغ؛ این تفاوتها عبارتند از</w:t>
      </w:r>
      <w:r>
        <w:rPr>
          <w:rFonts w:eastAsia="IRNazanin" w:cs="IRNazanin"/>
          <w:color w:val="111111"/>
          <w:sz w:val="28"/>
          <w:szCs w:val="28"/>
          <w:rtl w:val="true"/>
          <w:lang w:bidi="fa-IR"/>
        </w:rPr>
        <w:t>:</w:t>
      </w:r>
      <w:bookmarkStart w:id="61" w:name="pg4321_44244"/>
    </w:p>
    <w:p>
      <w:pPr>
        <w:pStyle w:val="BookText"/>
        <w:rPr/>
      </w:pPr>
      <w:bookmarkEnd w:id="61"/>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دوره بلوغ دختران کوتاهتر از پسران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دختران یک الی دو سال زودتر از پسران 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 دوره بلوغ دختران کوتاهتر از پسران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پسران اولین علامت بزرگ شدن بیضه و سپس بلوغ دیگر اجزای اندام تناسلی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معمولاً چهار سال پس از شروع تغییرات فیزیکی از نظر رشد قدی و باروری کامل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دختران معمولاً مابین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سالگی کامل میشود ولی در پسران حدود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تا شش سال پس از شروع علائم فیزیکی بلوغ، به رشد خود ادامه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در دختران معمولاً مابین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سالگی کامل میشود ولی در پسران حدود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سالگی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62" w:name="__RefHeading___Toc927666_1479056682"/>
      <w:bookmarkStart w:id="63" w:name="_Toc23"/>
      <w:bookmarkEnd w:id="62"/>
      <w:r>
        <w:rPr>
          <w:rtl w:val="true"/>
        </w:rPr>
        <w:t>مراحل بلوغ</w:t>
      </w:r>
      <w:bookmarkEnd w:id="63"/>
    </w:p>
    <w:p>
      <w:pPr>
        <w:pStyle w:val="BookText"/>
        <w:rPr/>
      </w:pPr>
      <w:r>
        <w:rPr>
          <w:rFonts w:ascii="IRNazanin" w:hAnsi="IRNazanin" w:eastAsia="IRNazanin"/>
          <w:color w:val="111111"/>
          <w:sz w:val="28"/>
          <w:sz w:val="28"/>
          <w:szCs w:val="28"/>
          <w:rtl w:val="true"/>
          <w:lang w:bidi="fa-IR"/>
        </w:rPr>
        <w:t>برای بلوغ میتوان چهار مرحله کلی در نظر گرفت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جنسی، جسمی، فکری و عاطفی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بلوغ اینگونه نیست که برای همه افراد پله پله و یکسان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افراد قبل از هر چیز بلوغ جسمی صورت میگیرد، سپس به ترتیب بلوغ جنسی، فکری و بلوغ عاطفی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برای تمام</w:t>
      </w:r>
    </w:p>
    <w:p>
      <w:pPr>
        <w:pStyle w:val="BookText"/>
        <w:rPr/>
      </w:pPr>
      <w:r>
        <w:rPr>
          <w:rFonts w:ascii="IRNazanin" w:hAnsi="IRNazanin" w:eastAsia="IRNazanin"/>
          <w:color w:val="111111"/>
          <w:sz w:val="28"/>
          <w:sz w:val="28"/>
          <w:szCs w:val="28"/>
          <w:rtl w:val="true"/>
          <w:lang w:bidi="fa-IR"/>
        </w:rPr>
        <w:t>افراد به یک شکل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بعضی دخترها قبل از هر چیز، از لحاظ جسمی بالغ میشوند و اندامشان کامل میشود، اما رفتارهای آنها همچنان بچه گانه است و عادت ماهانه نیز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دیگری را نیز می بینیم که از لحاظ عاطفی بالغ گشته؛ به این معنا که بسیار حساس و گوشه گیر شده، برایش مهم است که از او تعریف کنند و او را ببینند، حتی زیباییشناسی دختر قوی می گردد و عواطف او به شدت تحریک میشود، بنابراین نمی توان گفت تمام افراد به یک شکل بالغ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بلوغ کامل بلوغی است که همة این چهار موردِ بیان شده را به صورت کامل با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شرعی دختران و پسران، فقها بلوغ جنسی را ملاک قرار داده اند</w:t>
      </w:r>
      <w:r>
        <w:rPr>
          <w:rFonts w:eastAsia="IRNazanin" w:cs="IRNazanin"/>
          <w:color w:val="111111"/>
          <w:sz w:val="28"/>
          <w:szCs w:val="28"/>
          <w:rtl w:val="true"/>
          <w:lang w:bidi="fa-IR"/>
        </w:rPr>
        <w:t>.</w:t>
      </w:r>
      <w:bookmarkStart w:id="64" w:name="pg4321_44253"/>
    </w:p>
    <w:p>
      <w:pPr>
        <w:pStyle w:val="Heading2"/>
        <w:numPr>
          <w:ilvl w:val="1"/>
          <w:numId w:val="1"/>
        </w:numPr>
        <w:rPr/>
      </w:pPr>
      <w:bookmarkStart w:id="65" w:name="__RefHeading___Toc927668_1479056682"/>
      <w:bookmarkStart w:id="66" w:name="_Toc24"/>
      <w:bookmarkEnd w:id="64"/>
      <w:bookmarkEnd w:id="65"/>
      <w:r>
        <w:rPr>
          <w:rtl w:val="true"/>
        </w:rPr>
        <w:t>بخش سوم</w:t>
      </w:r>
      <w:r>
        <w:rPr>
          <w:rtl w:val="true"/>
        </w:rPr>
        <w:t>:</w:t>
      </w:r>
      <w:r>
        <w:rPr>
          <w:rtl w:val="true"/>
        </w:rPr>
        <w:t>انواع بلوغ</w:t>
      </w:r>
      <w:bookmarkEnd w:id="66"/>
    </w:p>
    <w:p>
      <w:pPr>
        <w:pStyle w:val="Heading3"/>
        <w:numPr>
          <w:ilvl w:val="2"/>
          <w:numId w:val="1"/>
        </w:numPr>
        <w:rPr/>
      </w:pPr>
      <w:bookmarkStart w:id="67" w:name="__RefHeading___Toc927670_1479056682"/>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هرگاه سخن از بلوغ به میان میآید، ذهن انسان به سوی بلوغ جنسی و جسمی میرود، در حالی که در واقع بلوغ ذکر شده یکی از انواع بلوغها میباشد و دیگر بلوغها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جنسی، بلوغ جسمی، بلوغ شرعی، بلوغ عرفی، بلوغ روانی، بلوغ اخلاقی، بلوغ معنوی، بلوغ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ادامه به صورت مختصر بلوغهای ذکر شده را بیان می نماییم</w:t>
      </w:r>
      <w:r>
        <w:rPr>
          <w:rFonts w:eastAsia="IRNazanin" w:cs="IRNazanin"/>
          <w:color w:val="111111"/>
          <w:sz w:val="28"/>
          <w:szCs w:val="28"/>
          <w:rtl w:val="true"/>
          <w:lang w:bidi="fa-IR"/>
        </w:rPr>
        <w:t>:</w:t>
      </w:r>
    </w:p>
    <w:p>
      <w:pPr>
        <w:pStyle w:val="Heading3"/>
        <w:numPr>
          <w:ilvl w:val="2"/>
          <w:numId w:val="1"/>
        </w:numPr>
        <w:rPr/>
      </w:pPr>
      <w:bookmarkStart w:id="69" w:name="__RefHeading___Toc927672_1479056682"/>
      <w:bookmarkStart w:id="70" w:name="_Toc26"/>
      <w:bookmarkEnd w:id="69"/>
      <w:r>
        <w:rPr>
          <w:rtl w:val="true"/>
        </w:rPr>
        <w:t>بلوغ جنسی</w:t>
      </w:r>
      <w:bookmarkEnd w:id="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بلوغ با ترشح غدد جنسی</w:t>
      </w:r>
      <w:r>
        <w:rPr>
          <w:rStyle w:val="FootnoteAnchor"/>
          <w:rtl w:val="true"/>
        </w:rPr>
        <w:footnoteReference w:id="13"/>
      </w:r>
      <w:r>
        <w:rPr>
          <w:rFonts w:ascii="IRNazanin" w:hAnsi="IRNazanin" w:eastAsia="IRNazanin"/>
          <w:color w:val="111111"/>
          <w:sz w:val="28"/>
          <w:sz w:val="28"/>
          <w:szCs w:val="28"/>
          <w:rtl w:val="true"/>
          <w:lang w:bidi="fa-IR"/>
        </w:rPr>
        <w:t>و ظهور ویژگیهای ثانوی جنسی</w:t>
      </w:r>
      <w:r>
        <w:rPr>
          <w:rStyle w:val="FootnoteAnchor"/>
          <w:rtl w:val="true"/>
        </w:rPr>
        <w:footnoteReference w:id="14"/>
      </w:r>
      <w:r>
        <w:rPr>
          <w:rFonts w:ascii="IRNazanin" w:hAnsi="IRNazanin" w:eastAsia="IRNazanin"/>
          <w:color w:val="111111"/>
          <w:sz w:val="28"/>
          <w:sz w:val="28"/>
          <w:szCs w:val="28"/>
          <w:rtl w:val="true"/>
          <w:lang w:bidi="fa-IR"/>
        </w:rPr>
        <w:t>از قبیل رویش موهای زائد در بدن و فعالیت غدد عرق</w:t>
      </w:r>
      <w:r>
        <w:rPr>
          <w:rStyle w:val="FootnoteAnchor"/>
          <w:rtl w:val="true"/>
        </w:rPr>
        <w:footnoteReference w:id="15"/>
      </w:r>
      <w:r>
        <w:rPr>
          <w:rFonts w:ascii="IRNazanin" w:hAnsi="IRNazanin" w:eastAsia="IRNazanin"/>
          <w:color w:val="111111"/>
          <w:sz w:val="28"/>
          <w:sz w:val="28"/>
          <w:szCs w:val="28"/>
          <w:rtl w:val="true"/>
          <w:lang w:bidi="fa-IR"/>
        </w:rPr>
        <w:t>در زیر بغل و قاعدگی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یعنی رسیدن به سن تولیدمثل و شهوت جنسی که زمان آن در بین ملل و افراد گوناگون برحسب نژاد، مناطق جغرافیایی و آبوهوایی متفاوت است</w:t>
      </w:r>
      <w:bookmarkStart w:id="71" w:name="pg4321_44255"/>
    </w:p>
    <w:p>
      <w:pPr>
        <w:pStyle w:val="BookText"/>
        <w:rPr/>
      </w:pPr>
      <w:bookmarkEnd w:id="71"/>
      <w:r>
        <w:rPr>
          <w:rFonts w:ascii="IRNazanin" w:hAnsi="IRNazanin" w:eastAsia="IRNazanin"/>
          <w:color w:val="111111"/>
          <w:sz w:val="28"/>
          <w:sz w:val="28"/>
          <w:szCs w:val="28"/>
          <w:rtl w:val="true"/>
          <w:lang w:bidi="fa-IR"/>
        </w:rPr>
        <w:t xml:space="preserve">و معمولاً بین سنین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سالگی واقع می شود</w:t>
      </w:r>
      <w:r>
        <w:rPr>
          <w:rFonts w:eastAsia="IRNazanin" w:cs="IRNazanin"/>
          <w:color w:val="111111"/>
          <w:sz w:val="28"/>
          <w:szCs w:val="28"/>
          <w:rtl w:val="true"/>
          <w:lang w:bidi="fa-IR"/>
        </w:rPr>
        <w:t>.</w:t>
      </w:r>
    </w:p>
    <w:p>
      <w:pPr>
        <w:pStyle w:val="Heading3"/>
        <w:numPr>
          <w:ilvl w:val="2"/>
          <w:numId w:val="1"/>
        </w:numPr>
        <w:rPr/>
      </w:pPr>
      <w:bookmarkStart w:id="72" w:name="__RefHeading___Toc927674_1479056682"/>
      <w:bookmarkStart w:id="73" w:name="_Toc27"/>
      <w:bookmarkEnd w:id="72"/>
      <w:r>
        <w:rPr>
          <w:rtl w:val="true"/>
        </w:rPr>
        <w:t xml:space="preserve">بلوغ جسمی </w:t>
      </w:r>
      <w:r>
        <w:rPr>
          <w:rtl w:val="true"/>
        </w:rPr>
        <w:t>(</w:t>
      </w:r>
      <w:r>
        <w:rPr>
          <w:rtl w:val="true"/>
        </w:rPr>
        <w:t>فیزیولوژیک</w:t>
      </w:r>
      <w:r>
        <w:rPr>
          <w:rtl w:val="true"/>
        </w:rPr>
        <w:t>)</w:t>
      </w:r>
      <w:bookmarkEnd w:id="73"/>
    </w:p>
    <w:p>
      <w:pPr>
        <w:pStyle w:val="BookText"/>
        <w:rPr/>
      </w:pPr>
      <w:r>
        <w:rPr>
          <w:rFonts w:ascii="IRNazanin" w:hAnsi="IRNazanin" w:eastAsia="IRNazanin"/>
          <w:color w:val="111111"/>
          <w:sz w:val="28"/>
          <w:sz w:val="28"/>
          <w:szCs w:val="28"/>
          <w:rtl w:val="true"/>
          <w:lang w:bidi="fa-IR"/>
        </w:rPr>
        <w:t>بلوغ به این معنا همان آخرین حد رشد اندامها است که زمان آن از یکسو به نژاد فرد بستگی دارد و از سوی دیگر به قوانین رشدونمو هر یک از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متخصصان بدن انسان و روانشناسان به این نتیجه رسیدهاند که اندامهای انسان تا پنج سال اول زندگی بهطور سریع رشد میکند و سپس رشد آن تا سنین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سالگی به کندی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نوجوانی سرعت رشد دوباره افزایش مییابد و در فواصل بین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سالگی جسم بهحد کمال خود میرسد و رشد آن نیز متوقف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تمام قسمتهای بدن در دوره رشد به یک میزان رشد نمیکند، بلکه بعضی از اعضاء رشد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شلوارش یکسال زودتر از کتش کوچک میشود</w:t>
      </w:r>
      <w:r>
        <w:rPr>
          <w:rFonts w:eastAsia="IRNazanin" w:cs="IRNazanin"/>
          <w:color w:val="111111"/>
          <w:sz w:val="28"/>
          <w:szCs w:val="28"/>
          <w:rtl w:val="true"/>
          <w:lang w:bidi="fa-IR"/>
        </w:rPr>
        <w:t>."</w:t>
      </w:r>
    </w:p>
    <w:p>
      <w:pPr>
        <w:pStyle w:val="Heading3"/>
        <w:numPr>
          <w:ilvl w:val="2"/>
          <w:numId w:val="1"/>
        </w:numPr>
        <w:rPr/>
      </w:pPr>
      <w:bookmarkStart w:id="74" w:name="__RefHeading___Toc927676_1479056682"/>
      <w:bookmarkStart w:id="75" w:name="_Toc28"/>
      <w:bookmarkEnd w:id="74"/>
      <w:r>
        <w:rPr>
          <w:rtl w:val="true"/>
        </w:rPr>
        <w:t>بلوغ شرعی</w:t>
      </w:r>
      <w:bookmarkEnd w:id="75"/>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سالگی را برای دختران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سالگی را برای پسران سن بلوغ می داند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تکلیف در کشورهای گوناگون بر اساس اعتقاداتی که مردم آن جامعه دارند، فرق می کند؛ مثلاً همانطور که در بخش اول کتاب آورده شده است، اسلام سن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سالگی را برای دختران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سالگی را برای پسران سن بلوغ میداند و بعضی از فِرَق اسلامی در موضوع سن بلوغ با شیعه فرق دارند</w:t>
      </w:r>
      <w:r>
        <w:rPr>
          <w:rFonts w:eastAsia="IRNazanin" w:cs="IRNazanin"/>
          <w:color w:val="111111"/>
          <w:sz w:val="28"/>
          <w:szCs w:val="28"/>
          <w:rtl w:val="true"/>
          <w:lang w:bidi="fa-IR"/>
        </w:rPr>
        <w:t>.</w:t>
      </w:r>
      <w:bookmarkStart w:id="76" w:name="pg4321_44257"/>
    </w:p>
    <w:p>
      <w:pPr>
        <w:pStyle w:val="Heading3"/>
        <w:numPr>
          <w:ilvl w:val="2"/>
          <w:numId w:val="1"/>
        </w:numPr>
        <w:rPr/>
      </w:pPr>
      <w:bookmarkStart w:id="77" w:name="__RefHeading___Toc927678_1479056682"/>
      <w:bookmarkStart w:id="78" w:name="_Toc29"/>
      <w:bookmarkEnd w:id="76"/>
      <w:bookmarkEnd w:id="77"/>
      <w:r>
        <w:rPr>
          <w:rtl w:val="true"/>
        </w:rPr>
        <w:t xml:space="preserve">بلوغ عرفی </w:t>
      </w:r>
      <w:r>
        <w:rPr>
          <w:rtl w:val="true"/>
        </w:rPr>
        <w:t>(</w:t>
      </w:r>
      <w:r>
        <w:rPr>
          <w:rtl w:val="true"/>
        </w:rPr>
        <w:t>سن قانونی</w:t>
      </w:r>
      <w:r>
        <w:rPr>
          <w:rtl w:val="true"/>
        </w:rPr>
        <w:t>)</w:t>
      </w:r>
      <w:bookmarkEnd w:id="78"/>
    </w:p>
    <w:p>
      <w:pPr>
        <w:pStyle w:val="BookText"/>
        <w:rPr/>
      </w:pPr>
      <w:r>
        <w:rPr>
          <w:rFonts w:ascii="IRNazanin" w:hAnsi="IRNazanin" w:eastAsia="IRNazanin"/>
          <w:color w:val="111111"/>
          <w:sz w:val="28"/>
          <w:sz w:val="28"/>
          <w:szCs w:val="28"/>
          <w:rtl w:val="true"/>
          <w:lang w:bidi="fa-IR"/>
        </w:rPr>
        <w:t>قوانین مدنی کشورها اغلب دو یا سه سال دیرتر از دستورات شرعی، نوجوانان را بالغ و مسئول رفتار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قوانین جامعه سن هجده سال را سن قانونی میداند؛ یعنی بعد از این سن فرزند باید پاسخگوی رفتار و کردار خود باشد و قانون، شخصاً او را مسئول عملکرد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سن به معنی برخورداری از مزایای قانونی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گواهینامه رانندگی، افتتاح حساب بانکی و </w:t>
      </w:r>
      <w:r>
        <w:rPr>
          <w:rFonts w:eastAsia="IRNazanin" w:cs="IRNazanin"/>
          <w:color w:val="111111"/>
          <w:sz w:val="28"/>
          <w:szCs w:val="28"/>
          <w:rtl w:val="true"/>
          <w:lang w:bidi="fa-IR"/>
        </w:rPr>
        <w:t>... .</w:t>
      </w:r>
    </w:p>
    <w:p>
      <w:pPr>
        <w:pStyle w:val="Heading3"/>
        <w:numPr>
          <w:ilvl w:val="2"/>
          <w:numId w:val="1"/>
        </w:numPr>
        <w:rPr/>
      </w:pPr>
      <w:bookmarkStart w:id="79" w:name="__RefHeading___Toc927680_1479056682"/>
      <w:bookmarkStart w:id="80" w:name="_Toc30"/>
      <w:bookmarkEnd w:id="79"/>
      <w:r>
        <w:rPr>
          <w:rtl w:val="true"/>
        </w:rPr>
        <w:t xml:space="preserve">بلوغ روانی </w:t>
      </w:r>
      <w:r>
        <w:rPr>
          <w:rtl w:val="true"/>
        </w:rPr>
        <w:t>(</w:t>
      </w:r>
      <w:r>
        <w:rPr>
          <w:rtl w:val="true"/>
        </w:rPr>
        <w:t>شخصیت</w:t>
      </w:r>
      <w:r>
        <w:rPr>
          <w:rtl w:val="true"/>
        </w:rPr>
        <w:t>)</w:t>
      </w:r>
      <w:bookmarkEnd w:id="80"/>
    </w:p>
    <w:p>
      <w:pPr>
        <w:pStyle w:val="BookText"/>
        <w:rPr/>
      </w:pPr>
      <w:r>
        <w:rPr>
          <w:rFonts w:ascii="IRNazanin" w:hAnsi="IRNazanin" w:eastAsia="IRNazanin"/>
          <w:color w:val="111111"/>
          <w:sz w:val="28"/>
          <w:sz w:val="28"/>
          <w:szCs w:val="28"/>
          <w:rtl w:val="true"/>
          <w:lang w:bidi="fa-IR"/>
        </w:rPr>
        <w:t>بلوغ روانی دارای جنبههای گوناگونی از قبیل پختگی، هوش، درک مفاهیم اخلاقی، نقطه اوج حافظه، کمال اراده، انفعالات و سایر خصوصیات ذهنی است که در صورت هماهنگی، تعادل فرد را بهوجود میآورد و در صورت ناهماهنگی، موجب رفتار غیرعادی یا بیتعادلی روانی میشود</w:t>
      </w:r>
      <w:r>
        <w:rPr>
          <w:rFonts w:eastAsia="IRNazanin" w:cs="IRNazanin"/>
          <w:color w:val="111111"/>
          <w:sz w:val="28"/>
          <w:szCs w:val="28"/>
          <w:rtl w:val="true"/>
          <w:lang w:bidi="fa-IR"/>
        </w:rPr>
        <w:t>.</w:t>
      </w:r>
    </w:p>
    <w:p>
      <w:pPr>
        <w:pStyle w:val="Heading3"/>
        <w:numPr>
          <w:ilvl w:val="2"/>
          <w:numId w:val="1"/>
        </w:numPr>
        <w:rPr/>
      </w:pPr>
      <w:bookmarkStart w:id="81" w:name="__RefHeading___Toc927682_1479056682"/>
      <w:bookmarkStart w:id="82" w:name="_Toc31"/>
      <w:bookmarkEnd w:id="81"/>
      <w:r>
        <w:rPr>
          <w:rtl w:val="true"/>
        </w:rPr>
        <w:t>بلوغ اخلاقی</w:t>
      </w:r>
      <w:bookmarkEnd w:id="82"/>
    </w:p>
    <w:p>
      <w:pPr>
        <w:pStyle w:val="BookText"/>
        <w:rPr/>
      </w:pPr>
      <w:r>
        <w:rPr>
          <w:rFonts w:ascii="IRNazanin" w:hAnsi="IRNazanin" w:eastAsia="IRNazanin"/>
          <w:color w:val="111111"/>
          <w:sz w:val="28"/>
          <w:sz w:val="28"/>
          <w:szCs w:val="28"/>
          <w:rtl w:val="true"/>
          <w:lang w:bidi="fa-IR"/>
        </w:rPr>
        <w:t>یکی از ویژگیهای نوجوانی، رشد اخلاق و معنویت است تا او بتواند به عمق درستی یا نادرستی مسائل پی ببرد و بداند چه کارهایی درست و چه کارهایی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اخلاق به معنای درونی کردن قواعد و قوانین است که انگیزه، نوع تفکر، رفتار و احساس نوجوان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ارزشها از دوران کودکی شکل میگیرند و در دوران نوجوانی، به ویژه در سنین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سالگی، به اوج خود می رسند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بلوغ با کسب فضائل و سجایای مقرر و پسندیدة جامعه از قبیل صراحت لهجه، راستگویی، امانتداری، درستکاری و پذیرش مسئولیت نمایان می شود</w:t>
      </w:r>
      <w:r>
        <w:rPr>
          <w:rFonts w:eastAsia="IRNazanin" w:cs="IRNazanin"/>
          <w:color w:val="111111"/>
          <w:sz w:val="28"/>
          <w:szCs w:val="28"/>
          <w:rtl w:val="true"/>
          <w:lang w:bidi="fa-IR"/>
        </w:rPr>
        <w:t>.</w:t>
      </w:r>
      <w:bookmarkStart w:id="83" w:name="pg4321_44259"/>
    </w:p>
    <w:p>
      <w:pPr>
        <w:pStyle w:val="BookText"/>
        <w:rPr/>
      </w:pPr>
      <w:bookmarkEnd w:id="83"/>
      <w:r>
        <w:rPr>
          <w:rFonts w:ascii="IRNazanin" w:hAnsi="IRNazanin" w:eastAsia="IRNazanin"/>
          <w:color w:val="111111"/>
          <w:sz w:val="28"/>
          <w:sz w:val="28"/>
          <w:szCs w:val="28"/>
          <w:rtl w:val="true"/>
          <w:lang w:bidi="fa-IR"/>
        </w:rPr>
        <w:t>برای مثال، وقتی دیده میشود نوجوان و یا جوان در معاشرت با مردم ادب و اخلاق لازمه را رعایت میکند، یعنی این فرد به بلوغ اخلاقی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بدانیم که برای این بلوغ نمیتوان سن مشخصی را عنوان کرد؛ زیرا به عوامل مهمی از قبیل خانواده و نوع تربیت نیز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اخلاقی با کسب فضائل و سجایای مقرر و پسندیدة جامعه از قبیل صراحت لهجه، راستگویی، امانتداری، درستکاری و پذیرش مسئولیت نمایان میشود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rPr/>
      </w:pPr>
      <w:bookmarkStart w:id="84" w:name="__RefHeading___Toc927684_1479056682"/>
      <w:bookmarkStart w:id="85" w:name="_Toc32"/>
      <w:bookmarkEnd w:id="84"/>
      <w:r>
        <w:rPr>
          <w:rtl w:val="true"/>
        </w:rPr>
        <w:t>بلوغ معنوی</w:t>
      </w:r>
      <w:bookmarkEnd w:id="85"/>
    </w:p>
    <w:p>
      <w:pPr>
        <w:pStyle w:val="BookText"/>
        <w:rPr/>
      </w:pPr>
      <w:r>
        <w:rPr>
          <w:rFonts w:ascii="IRNazanin" w:hAnsi="IRNazanin" w:eastAsia="IRNazanin"/>
          <w:color w:val="111111"/>
          <w:sz w:val="28"/>
          <w:sz w:val="28"/>
          <w:szCs w:val="28"/>
          <w:rtl w:val="true"/>
          <w:lang w:bidi="fa-IR"/>
        </w:rPr>
        <w:t>این بلوغ یعنی همراه بودن فرد با احساس بندگی خداوند که ظهور آن در انجام فرائض و اجتناب از محرمات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همهجا حاضر و خود را در محضر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زندگی را معنادار میبیند و برای این سؤالات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آمده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آمده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کجا میروم؟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مناسبی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معنا نیست که خود شخص میتواند مسیر دین و معنویت را بهتنهایی طی کند و نیازی به راهنما ندارد، بلکه به این معناست که شخص، دیگر میداند پرچمدار واقعی کیست و در تشخیص و شناسایی آن دچار اشتباه نمیشود و بعد از شناسایی، راه دین و معنویت را بهدنبال پرچمدار خود ادامه می دهد</w:t>
      </w:r>
      <w:r>
        <w:rPr>
          <w:rFonts w:eastAsia="IRNazanin" w:cs="IRNazanin"/>
          <w:color w:val="111111"/>
          <w:sz w:val="28"/>
          <w:szCs w:val="28"/>
          <w:rtl w:val="true"/>
          <w:lang w:bidi="fa-IR"/>
        </w:rPr>
        <w:t>.</w:t>
      </w:r>
      <w:bookmarkStart w:id="86" w:name="pg4321_44261"/>
    </w:p>
    <w:p>
      <w:pPr>
        <w:pStyle w:val="Heading3"/>
        <w:numPr>
          <w:ilvl w:val="2"/>
          <w:numId w:val="1"/>
        </w:numPr>
        <w:rPr/>
      </w:pPr>
      <w:bookmarkStart w:id="87" w:name="__RefHeading___Toc927686_1479056682"/>
      <w:bookmarkStart w:id="88" w:name="_Toc33"/>
      <w:bookmarkEnd w:id="86"/>
      <w:bookmarkEnd w:id="87"/>
      <w:r>
        <w:rPr>
          <w:rtl w:val="true"/>
        </w:rPr>
        <w:t>بلوغ اجتماعی</w:t>
      </w:r>
      <w:bookmarkEnd w:id="88"/>
    </w:p>
    <w:p>
      <w:pPr>
        <w:pStyle w:val="BookText"/>
        <w:rPr/>
      </w:pPr>
      <w:r>
        <w:rPr>
          <w:rFonts w:ascii="IRNazanin" w:hAnsi="IRNazanin" w:eastAsia="IRNazanin"/>
          <w:color w:val="111111"/>
          <w:sz w:val="28"/>
          <w:sz w:val="28"/>
          <w:szCs w:val="28"/>
          <w:rtl w:val="true"/>
          <w:lang w:bidi="fa-IR"/>
        </w:rPr>
        <w:t>این بلوغ زمانی برای افراد صورت میگیرد که بتوانند با پایبندی به قوانین اجتماعی که در آن زندگی میکنند، با دیگران ارتباط صحیحی را برقرار کرده و یک همزیستی مسالمتآمیزی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افراد نابالغ اجتماعی همواره در برخوردهای اجتماعی هراسان بوده و یا با مشکل 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سن ازدواج و اینکه در چه سنی جوانان یک جامعه قدرت تشکیل خانواده را دارند و میتوانند مسئولیت یک زندگی را به دوش بگیرند، تا حدود زیادی بستگی به سن بلوغ اجتماعی افراد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سالهای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سالگی زمان رسیدن دختران به بلوغ اجتماعی است؛ دختران در این سنین رفتار صحیح زنانه مییابند و در گفتار و کردار خود حالتی زنانه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تعاریف ارائه شده، بلوغ دارای معانی متفاوتی است؛ اما منظور روانشناسان از آن، بیشتر تغییرات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مراد خود را از دیگر موارد بلوغ با پسوند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بلوغ روانی، بلوغ شرعی، بلوغ عرفی و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سن ازدواج و اینکه در چه سنی جوانان یک جامعه قدرت تشکیل خانواده را دارند و میتوانند مسئولیت یک زندگی را به دوش بگیرند، تا حدود زیادی بستگی به سن بلوغ اجتماعی افراد دارد</w:t>
      </w:r>
      <w:r>
        <w:rPr>
          <w:rFonts w:eastAsia="IRNazanin" w:cs="IRNazanin"/>
          <w:color w:val="111111"/>
          <w:sz w:val="28"/>
          <w:szCs w:val="28"/>
          <w:rtl w:val="true"/>
          <w:lang w:bidi="fa-IR"/>
        </w:rPr>
        <w:t>.</w:t>
      </w:r>
      <w:bookmarkStart w:id="89" w:name="pg4321_44268"/>
    </w:p>
    <w:p>
      <w:pPr>
        <w:pStyle w:val="Heading2"/>
        <w:numPr>
          <w:ilvl w:val="1"/>
          <w:numId w:val="1"/>
        </w:numPr>
        <w:rPr/>
      </w:pPr>
      <w:bookmarkStart w:id="90" w:name="__RefHeading___Toc927688_1479056682"/>
      <w:bookmarkStart w:id="91" w:name="_Toc34"/>
      <w:bookmarkEnd w:id="89"/>
      <w:bookmarkEnd w:id="90"/>
      <w:r>
        <w:rPr>
          <w:rtl w:val="true"/>
        </w:rPr>
        <w:t>بخش چهارم</w:t>
      </w:r>
      <w:r>
        <w:rPr>
          <w:rtl w:val="true"/>
        </w:rPr>
        <w:t>:</w:t>
      </w:r>
      <w:r>
        <w:rPr>
          <w:rtl w:val="true"/>
        </w:rPr>
        <w:t>ویژگیهای بلوغ</w:t>
      </w:r>
      <w:bookmarkEnd w:id="91"/>
    </w:p>
    <w:p>
      <w:pPr>
        <w:pStyle w:val="Heading3"/>
        <w:numPr>
          <w:ilvl w:val="2"/>
          <w:numId w:val="1"/>
        </w:numPr>
        <w:rPr/>
      </w:pPr>
      <w:bookmarkStart w:id="92" w:name="__RefHeading___Toc927690_1479056682"/>
      <w:bookmarkStart w:id="93" w:name="_Toc35"/>
      <w:bookmarkEnd w:id="92"/>
      <w:r>
        <w:rPr>
          <w:rtl w:val="true"/>
        </w:rPr>
        <w:t>رابطه بلوغ با نوجوانی</w:t>
      </w:r>
      <w:bookmarkEnd w:id="93"/>
    </w:p>
    <w:p>
      <w:pPr>
        <w:pStyle w:val="BookText"/>
        <w:rPr/>
      </w:pPr>
      <w:r>
        <w:rPr>
          <w:rFonts w:ascii="IRNazanin" w:hAnsi="IRNazanin" w:eastAsia="IRNazanin"/>
          <w:color w:val="111111"/>
          <w:sz w:val="28"/>
          <w:sz w:val="28"/>
          <w:szCs w:val="28"/>
          <w:rtl w:val="true"/>
          <w:lang w:bidi="fa-IR"/>
        </w:rPr>
        <w:t>بررسی و تعیین مفهوم بلوغ، از طرف روانشناسان بلوغ و صاحبنظران سایر حوزهها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صاحبنظران در مورد واژههای بلوغ و نوجوانی توافق ندارند و معمولاً پیدا کردن نظریهای مشترک بین آنها کار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بخش قبل بیان شد، عمدتاً توجه به تغییرات جنسی در اکثریت تعاریف، مورد تأکید بوده است و بلوغ را مرحله شروع تغییرات جسمی و جنسی دانستهاند که در آغاز نوجوانی اتفاق میافتد</w:t>
      </w:r>
      <w:r>
        <w:rPr>
          <w:rFonts w:eastAsia="IRNazanin" w:cs="IRNazanin"/>
          <w:color w:val="111111"/>
          <w:sz w:val="28"/>
          <w:szCs w:val="28"/>
          <w:rtl w:val="true"/>
          <w:lang w:bidi="fa-IR"/>
        </w:rPr>
        <w:t>.</w:t>
      </w:r>
    </w:p>
    <w:p>
      <w:pPr>
        <w:pStyle w:val="Heading3"/>
        <w:numPr>
          <w:ilvl w:val="2"/>
          <w:numId w:val="1"/>
        </w:numPr>
        <w:rPr/>
      </w:pPr>
      <w:bookmarkStart w:id="94" w:name="__RefHeading___Toc927692_1479056682"/>
      <w:bookmarkStart w:id="95" w:name="_Toc36"/>
      <w:bookmarkEnd w:id="94"/>
      <w:r>
        <w:rPr>
          <w:rtl w:val="true"/>
        </w:rPr>
        <w:t>داشته های دوران کودکی فرزند، که در دوران بلوغ تغییر میکند</w:t>
      </w:r>
      <w:bookmarkEnd w:id="95"/>
    </w:p>
    <w:p>
      <w:pPr>
        <w:pStyle w:val="Heading4"/>
        <w:numPr>
          <w:ilvl w:val="3"/>
          <w:numId w:val="1"/>
        </w:numPr>
        <w:rPr/>
      </w:pPr>
      <w:bookmarkStart w:id="96" w:name="__RefHeading___Toc927694_1479056682"/>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در اینجا سؤال مطرح شده این است که در دوران بلوغ چه اتفاقی برای فرزند ما میافتد؟ والدین مشاهده میکنند فرزند آنها در خانه غذا میخورد، رشد می کند، مدرسه میرود و میآید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روحی چه اتفاقی برای او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داشته های او چه تغییری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چیزهایی نداشته است که برای او به وجود می آید؟</w:t>
      </w:r>
      <w:r>
        <w:rPr>
          <w:rFonts w:eastAsia="IRNazanin" w:cs="IRNazanin"/>
          <w:color w:val="111111"/>
          <w:sz w:val="28"/>
          <w:szCs w:val="28"/>
          <w:rtl w:val="true"/>
          <w:lang w:bidi="fa-IR"/>
        </w:rPr>
        <w:t>!</w:t>
      </w:r>
      <w:bookmarkStart w:id="98" w:name="pg4321_44270"/>
    </w:p>
    <w:p>
      <w:pPr>
        <w:pStyle w:val="BookText"/>
        <w:rPr/>
      </w:pPr>
      <w:bookmarkEnd w:id="98"/>
      <w:r>
        <w:rPr>
          <w:rFonts w:ascii="IRNazanin" w:hAnsi="IRNazanin" w:eastAsia="IRNazanin"/>
          <w:color w:val="111111"/>
          <w:sz w:val="28"/>
          <w:sz w:val="28"/>
          <w:szCs w:val="28"/>
          <w:rtl w:val="true"/>
          <w:lang w:bidi="fa-IR"/>
        </w:rPr>
        <w:t>فرزند ما در کودکی اقتضائاتی دارد، اما زمانی که وارد بزرگسالی میشود دچار تغییراتی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داشته هایی که تغییر کرده است را به صورت مجزا خدمت شما می گوییم</w:t>
      </w:r>
      <w:r>
        <w:rPr>
          <w:rFonts w:eastAsia="IRNazanin" w:cs="IRNazanin"/>
          <w:color w:val="111111"/>
          <w:sz w:val="28"/>
          <w:szCs w:val="28"/>
          <w:rtl w:val="true"/>
          <w:lang w:bidi="fa-IR"/>
        </w:rPr>
        <w:t>:</w:t>
      </w:r>
    </w:p>
    <w:p>
      <w:pPr>
        <w:pStyle w:val="Heading4"/>
        <w:numPr>
          <w:ilvl w:val="3"/>
          <w:numId w:val="1"/>
        </w:numPr>
        <w:rPr/>
      </w:pPr>
      <w:bookmarkStart w:id="99" w:name="__RefHeading___Toc927696_1479056682"/>
      <w:bookmarkStart w:id="100" w:name="_Toc38"/>
      <w:bookmarkEnd w:id="99"/>
      <w:r>
        <w:rPr>
          <w:rtl w:val="true"/>
        </w:rPr>
        <w:t>جسمی</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وضع موجود ناراضی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ما در دوران کودکی خصوصیاتی دارد که همراه با خود به دوران بزرگسالی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خصوصیات را نیز نداشته و تازه به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خصوصیاتی که از دوران کودکی در فرزند ما وجود دارد و با خود به این دوران میآورد، مسأله جسمی است؛ یعنی همین بدنی که دارد را به دوران بزرگسالی میآورد، اما همین بدن دچار تغییراتی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جلوی آینه میایستد؛ میبیند بینی او بزرگ شده، گوش او در حال بزرگ شدن است، صورت او جوش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نیز همینطور؛ تغییراتی کرده است، از جسم و وضعیت فیزیکی خود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از خانهای وارد خانه دیگری شده است و از این تغییرات رضایت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جسم خود راضی نباشد، زمینه بههم ریختن اعصاب او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پله اول، نارضایتی از جسم خود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خصوصاً در مورد دختر خانمها، با بروز ناراحتی زیادی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تلاش میکند کمتر در میهمانیها شرکت کند و مردم کمتر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 توصیه میکنیم در این مرحله حتی به عنوان شوخی، بدن و تغییرات روحی او را مسخره نکرده و همیشه او را تحسین کنند</w:t>
      </w:r>
      <w:r>
        <w:rPr>
          <w:rFonts w:eastAsia="IRNazanin" w:cs="IRNazanin"/>
          <w:color w:val="111111"/>
          <w:sz w:val="28"/>
          <w:szCs w:val="28"/>
          <w:rtl w:val="true"/>
          <w:lang w:bidi="fa-IR"/>
        </w:rPr>
        <w:t>.</w:t>
      </w:r>
      <w:bookmarkStart w:id="101" w:name="pg4321_44272"/>
    </w:p>
    <w:p>
      <w:pPr>
        <w:pStyle w:val="Heading4"/>
        <w:numPr>
          <w:ilvl w:val="3"/>
          <w:numId w:val="1"/>
        </w:numPr>
        <w:rPr/>
      </w:pPr>
      <w:bookmarkStart w:id="102" w:name="__RefHeading___Toc927698_1479056682"/>
      <w:bookmarkStart w:id="103" w:name="_Toc39"/>
      <w:bookmarkEnd w:id="101"/>
      <w:bookmarkEnd w:id="102"/>
      <w:r>
        <w:rPr>
          <w:rtl w:val="true"/>
        </w:rPr>
        <w:t>ذهنی</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خصوص دوران بلوغ تجربهای ندارد، دچار سردرگمی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 مسائل زندگی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کودکی به فرزند خود بگوییم چه چیزی ذهن تو را مشغول کرده؟ جواب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اسباببازی، پدر، مادر و برخی موارد عادی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فرزند ما بالغ میشود، مسائل دیگری ذهن او را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آیندة من چطور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آینده چه شغلی خواهم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فکر میکند که اگر بخواهم زندگی تشکیل دهم، زندگی من چگونه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زندگی من شبیه مادرم میشود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والدینم را از دست میدهم یا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نوجوانان در این سن و سال، به این فکر میکنند که اگر والدین خود را از دست دهند، چهکار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از مادر خود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تو بمیری من باید چهکار کنم؟ مادر نیز درباره دوران بلوغ چیزی نمیداند، بنابراین پاسخ درستی به فرزند خود نمیدهد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مطلع باشیم که وقتی او به آینده فکر میکند، سؤال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اصلاً به این چیزها فکر نمیکرده، اما حالا فکر میکند چون دچار تغییراتی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که قبلاً به پنج موضوع فکر میکرد، حال به پانصد موضوع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وضعیت خود راضی است؟ نه؛ از وضعیت فعلی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نمیداند چطور شده که این اتفاق افتاده است؛ بنابراین نارضایتی اول به نارضایتی دوم اضافه می شود</w:t>
      </w:r>
      <w:r>
        <w:rPr>
          <w:rFonts w:eastAsia="IRNazanin" w:cs="IRNazanin"/>
          <w:color w:val="111111"/>
          <w:sz w:val="28"/>
          <w:szCs w:val="28"/>
          <w:rtl w:val="true"/>
          <w:lang w:bidi="fa-IR"/>
        </w:rPr>
        <w:t>.</w:t>
      </w:r>
      <w:bookmarkStart w:id="104" w:name="pg4321_44274"/>
    </w:p>
    <w:p>
      <w:pPr>
        <w:pStyle w:val="Heading4"/>
        <w:numPr>
          <w:ilvl w:val="3"/>
          <w:numId w:val="1"/>
        </w:numPr>
        <w:rPr/>
      </w:pPr>
      <w:bookmarkStart w:id="105" w:name="__RefHeading___Toc927700_1479056682"/>
      <w:bookmarkStart w:id="106" w:name="_Toc40"/>
      <w:bookmarkEnd w:id="104"/>
      <w:bookmarkEnd w:id="105"/>
      <w:r>
        <w:rPr>
          <w:rtl w:val="true"/>
        </w:rPr>
        <w:t>عواطف</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بسیاری از دوست داشتنها را نمیداند، بیدلیل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بعدی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خواهر، برادر، خاله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او خوراکی میداد و یا محبت میکرد، به او علاقهمند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تمام این دوست داشتن ها وجود دارد، اما احساس میکند افراد دیگری را نیز دوست دارد و میتواند دوست داشته باشد، ولی دلیل آن را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چرا اکنون جنس مخالف خود را نیز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نمیفهمد که چرا دوست دارد کنار جنس مخالف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حس آن را دارد، اما فهم آن را ندارد؛ پس اذیت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 سه نکته آشنا شدیم که برای فرزند ما عذابآور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مواردی که وجود داشته اما اکنون دچار تغییر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شخصی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شخصی؛ معمولاً شروع مشخص کردن قلمرو شخصی، موهای سر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بعدی در دنیای شخصی فرزند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عروسک، کتابخانه و تخت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دنیای شخصی فرزند بزرگتر شده است؛ دنیای او اتاقم، وسایلم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وسایل او را نگاه کند، به او بر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اکنون چرا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اجازه حق ندارید سراغ کیف من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نزده به اتاق 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وسایل من دست زدی؟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قبلاً این حرفها را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قبلاً دنیای شخصی او بسیار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دنیای شخصی او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موضوعی که گفته شد، برای یک پسر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ساله، یا برای دختر در شرف</w:t>
      </w:r>
    </w:p>
    <w:p>
      <w:pPr>
        <w:pStyle w:val="BookText"/>
        <w:rPr/>
      </w:pPr>
      <w:r>
        <w:rPr>
          <w:rFonts w:ascii="IRNazanin" w:hAnsi="IRNazanin" w:eastAsia="IRNazanin"/>
          <w:color w:val="111111"/>
          <w:sz w:val="28"/>
          <w:sz w:val="28"/>
          <w:szCs w:val="28"/>
          <w:rtl w:val="true"/>
          <w:lang w:bidi="fa-IR"/>
        </w:rPr>
        <w:t>بلوغ، وقتی کنار هم قرار میگیرند، فشار زیادی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کودکی، همة حمایت و قدرت او از والدین خود بود، اما حال شرایط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تا سال پیش برایش ارزش بود، از امسال برای او ارزش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اگر میخواست بگوید من قوی هستم، مادر یا پدر خود را صدا میکرد و به آنها میبالید؛ اما حال اگر بگوید مادر، دوستانش مسخرهاش میکنند و به او حرفهای مناسبی نمیزنند؛ پس خود باید از عهده کارهایش بر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اتفاقی که میافتد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بلوغ، فرزند ما نزدیکترین حالت را به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روحی او بسیار آشفته است، هورمونهایی که در بدن ترشح میشود، اتفاقاتی که از لحاظ عصبی و روانی برای او میافتد، او را به سمت جنون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والدینی که نمیدانند دوره بلوغ چه دورانی است، وقتی با این مسائل روبهرو میشوند، اولین کاری که میکنند این است که با فرزند خود میجنگند؛ با فرزندی که حداقل چهار موضوع ناراحت کننده برای او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بلوغ، فرزند ما نزدیکترین حالت را به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روحی او بسیار آشفته است، هورمونهایی که در بدن ترشح میشود، اتفاقاتی که از لحاظ عصبی و روانی برای او میافتد، او را به سمت جنون میبرد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بزرگسالان توصیه میکنیم اگر با شخصی روبه رو شدید که حال خوبی ندارد، حالش را نپرسید، در عوض دست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در دوران بلوغ، حالش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او دعوا کنیم و یا بجنگیم، بلکه باید دستش را بگیریم و</w:t>
      </w:r>
      <w:bookmarkStart w:id="107" w:name="pg4321_44278"/>
    </w:p>
    <w:p>
      <w:pPr>
        <w:pStyle w:val="BookText"/>
        <w:rPr/>
      </w:pPr>
      <w:bookmarkEnd w:id="107"/>
      <w:r>
        <w:rPr>
          <w:rFonts w:ascii="IRNazanin" w:hAnsi="IRNazanin" w:eastAsia="IRNazanin"/>
          <w:color w:val="111111"/>
          <w:sz w:val="28"/>
          <w:sz w:val="28"/>
          <w:szCs w:val="28"/>
          <w:rtl w:val="true"/>
          <w:lang w:bidi="fa-IR"/>
        </w:rPr>
        <w:t>به فرزندمان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بهترین کمک این است که بدانیم در دوره بلوغ، چه اقداماتی را انجام دهیم</w:t>
      </w:r>
      <w:r>
        <w:rPr>
          <w:rFonts w:eastAsia="IRNazanin" w:cs="IRNazanin"/>
          <w:color w:val="111111"/>
          <w:sz w:val="28"/>
          <w:szCs w:val="28"/>
          <w:rtl w:val="true"/>
          <w:lang w:bidi="fa-IR"/>
        </w:rPr>
        <w:t>.</w:t>
      </w:r>
    </w:p>
    <w:p>
      <w:pPr>
        <w:pStyle w:val="Heading3"/>
        <w:numPr>
          <w:ilvl w:val="2"/>
          <w:numId w:val="1"/>
        </w:numPr>
        <w:rPr/>
      </w:pPr>
      <w:bookmarkStart w:id="108" w:name="__RefHeading___Toc927702_1479056682"/>
      <w:bookmarkStart w:id="109" w:name="_Toc41"/>
      <w:bookmarkEnd w:id="108"/>
      <w:r>
        <w:rPr>
          <w:rtl w:val="true"/>
        </w:rPr>
        <w:t>تغییرات روانی دوران بلوغ</w:t>
      </w:r>
      <w:bookmarkEnd w:id="109"/>
    </w:p>
    <w:p>
      <w:pPr>
        <w:pStyle w:val="Heading4"/>
        <w:numPr>
          <w:ilvl w:val="3"/>
          <w:numId w:val="1"/>
        </w:numPr>
        <w:rPr/>
      </w:pPr>
      <w:bookmarkStart w:id="110" w:name="__RefHeading___Toc927704_1479056682"/>
      <w:bookmarkStart w:id="111" w:name="_Toc42"/>
      <w:bookmarkEnd w:id="110"/>
      <w:r>
        <w:rPr>
          <w:rtl w:val="true"/>
        </w:rPr>
        <w:t>رشد ذهنی و عقلی</w:t>
      </w:r>
      <w:bookmarkEnd w:id="111"/>
    </w:p>
    <w:p>
      <w:pPr>
        <w:pStyle w:val="BookText"/>
        <w:rPr/>
      </w:pPr>
      <w:r>
        <w:rPr>
          <w:rFonts w:ascii="IRNazanin" w:hAnsi="IRNazanin" w:eastAsia="IRNazanin"/>
          <w:color w:val="111111"/>
          <w:sz w:val="28"/>
          <w:sz w:val="28"/>
          <w:szCs w:val="28"/>
          <w:rtl w:val="true"/>
          <w:lang w:bidi="fa-IR"/>
        </w:rPr>
        <w:t>رشد ذهنی و عقلی بستگی به آن دارد که ما این دو واژه را چگونه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ذهن را مغز تعریف میکنند؛ اما منظور از عقل، تفکر است و این دو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تعقل نمیکنی؟ منظور این است که چرا فکر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کلید واژهها را توضیح دهیم و بدانیم منظور ما از عقل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عقل و تعقل، فکر کردن، استفاده از تجربیات دیگران و مشورت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این فرد میگوییم معقول؛ یعنی انسانی که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ای که بیان شد، در ادامه رشد ذهنی و عقلی دختران و پسران را با یکدیگر مقایسه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بلوغ، رشد ذهنی دختران افزایش مییابد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به عمل آمده نشان میدهند که در دوره بلوغ، رشد ذهنی دختران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این دوران، از لحاظ ابزار ذهنی به حداکثر تحول عقلی خود میرسند و میتوانند عملیات ذهنی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از اینکه صاحب فکر، رأی و نظر است و میتواند ادراک کند و تشخیص دهد، بسیار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میتواند فضاهای منطقی را دریابد و خوب و بد را از هم تشخیص دهد و از آنجایی که نوعی هماهنگی بین تواناییهای ذهنی و عملی او به وجود</w:t>
      </w:r>
      <w:bookmarkStart w:id="112" w:name="pg4321_44280"/>
    </w:p>
    <w:p>
      <w:pPr>
        <w:pStyle w:val="BookText"/>
        <w:rPr/>
      </w:pPr>
      <w:bookmarkEnd w:id="112"/>
      <w:r>
        <w:rPr>
          <w:rFonts w:ascii="IRNazanin" w:hAnsi="IRNazanin" w:eastAsia="IRNazanin"/>
          <w:color w:val="111111"/>
          <w:sz w:val="28"/>
          <w:sz w:val="28"/>
          <w:szCs w:val="28"/>
          <w:rtl w:val="true"/>
          <w:lang w:bidi="fa-IR"/>
        </w:rPr>
        <w:t>آمده است، میتواند به سادگی در مورد کارهای خود استدلال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دختر در سنین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سالگی، به طور متوسط تقریباً معادل دو سال از پسر همسن خود به لحاظ رشد فکری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استعدادهای دختران در این سن، براساس رغبتها و ذوق هایشان جهت گیری خاصی پیدا می کند و در نتیجه فرد به یکی از فعالیتهای فنی، هنری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لحاظ رشد فکری، دارای قدرت تفکر شده و می خواهد خود را از واقعیت های محسوس و ملموس دوران کودکی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اعتقادات خود را دوباره بازسازی کرده و آنها را از روی استدلال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در سنین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سالگی، به طور متوسط تقریباً معادل دو سال از پسر همسن خود به لحاظ رشد فکری جلوتر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بنابراین ممکن است در بعضی مسائل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افراط در عواطف، تجسم و تخیل قوی، وجود استدلالات نسنجیده و عدم تجربه کافی، کیفیت ذهنی ویژهای به نوجوانان میبخشد که موجبات قالبی اندیشیدن او را فراهم میآورد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113" w:name="__RefHeading___Toc927706_1479056682"/>
      <w:bookmarkStart w:id="114" w:name="_Toc43"/>
      <w:bookmarkEnd w:id="113"/>
      <w:r>
        <w:rPr>
          <w:rtl w:val="true"/>
        </w:rPr>
        <w:t>رشد هیجانی</w:t>
      </w:r>
      <w:bookmarkEnd w:id="114"/>
    </w:p>
    <w:p>
      <w:pPr>
        <w:pStyle w:val="BookText"/>
        <w:rPr/>
      </w:pPr>
      <w:r>
        <w:rPr>
          <w:rFonts w:ascii="IRNazanin" w:hAnsi="IRNazanin" w:eastAsia="IRNazanin"/>
          <w:color w:val="111111"/>
          <w:sz w:val="28"/>
          <w:sz w:val="28"/>
          <w:szCs w:val="28"/>
          <w:rtl w:val="true"/>
          <w:lang w:bidi="fa-IR"/>
        </w:rPr>
        <w:t>هیجانات به طور عام، اغلب مجموعه‌ای از فرآیندهای متعامل است که احساسات هیجانی، ارزیابی‌های شناختی، فرآیندهای غیربیولوژیک، نمودهای رفتاری و تمایلات انگیزشی را در بر می‌گیرد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ساده تر هیجان را می توان بروز احساسات تعبیر کرد که با شدت و</w:t>
      </w:r>
    </w:p>
    <w:p>
      <w:pPr>
        <w:pStyle w:val="BookText"/>
        <w:rPr/>
      </w:pPr>
      <w:r>
        <w:rPr>
          <w:rFonts w:ascii="IRNazanin" w:hAnsi="IRNazanin" w:eastAsia="IRNazanin"/>
          <w:color w:val="111111"/>
          <w:sz w:val="28"/>
          <w:sz w:val="28"/>
          <w:szCs w:val="28"/>
          <w:rtl w:val="true"/>
          <w:lang w:bidi="fa-IR"/>
        </w:rPr>
        <w:t>حدت متفاوت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بلوغ، هیجانات بچهها عمدتاً در خصوص بازی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هیجانات فردی در دوران بلوغ، مربوط به جنس مخالف است؛ یعنی در صورت روبه رو شدن با جنس مخالف هیجانزده میشود و این دو فرق بسیار عمدهای با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نوجوان در دوران بلوغ بخواهد با بازی هیجانزده شود، نسبت به کنترل هیجان خود آگاهی دارد؛ چرا که قبلاً با بازی هیجانزده میشده، اما اکنون در رویارویی با جنس مخالف است که هیجان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قبلاً تجربهای در این خصوص نداشته است، شدت این هیجان چند برابر میشود؛ بنابراین هیجان ایجاد شده نسبت به جنس مخالف معمولاً غیرقابل کنترل شده و نمیداند با هیجان خود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سردرگم میشود و ممکن است فریب بخورد یا هر خسارت دیگری نیز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به خود یا طرف مقابل آسیب روحی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عزیز آگاه باشند؛ اگر بتوانند هیجانات نوجوان را با ورزش، بازی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کنند، بر مقدار هیجانات جنسی و کنترل نوجوان مؤثر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منظور ما از خسارت یا آسیب یعنی اینکه ممکن است باعث وابستگی، ندانم کاری یا علاقه مندیهای بیپایه و اساس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دانستیم که هیجانات در دوران بلوغ، عمدتاً هیجانات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بلوغ این هیجانات مربوط به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عزیز آگاه باشند؛ اگر بتوانند هیجانات نوجوان را با ورزش، بازی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کنند، بر مقدار هیجانات جنسی و کنترل نوجوان مؤثر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نه اینکه از بین رود، ولی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در دوران</w:t>
      </w:r>
      <w:bookmarkStart w:id="115" w:name="pg4321_44284"/>
    </w:p>
    <w:p>
      <w:pPr>
        <w:pStyle w:val="BookText"/>
        <w:rPr/>
      </w:pPr>
      <w:bookmarkEnd w:id="115"/>
      <w:r>
        <w:rPr>
          <w:rFonts w:ascii="IRNazanin" w:hAnsi="IRNazanin" w:eastAsia="IRNazanin"/>
          <w:color w:val="111111"/>
          <w:sz w:val="28"/>
          <w:sz w:val="28"/>
          <w:szCs w:val="28"/>
          <w:rtl w:val="true"/>
          <w:lang w:bidi="fa-IR"/>
        </w:rPr>
        <w:t>بلوغ ورزش یا بازی میکند، وقتی با جنس مخالف خود روبه رو شود، کمتر هیجانزده میشود؛ یعنی شدت و حدت هیجان او کمتر از نوجوانان دیگر است</w:t>
      </w:r>
      <w:r>
        <w:rPr>
          <w:rFonts w:eastAsia="IRNazanin" w:cs="IRNazanin"/>
          <w:color w:val="111111"/>
          <w:sz w:val="28"/>
          <w:szCs w:val="28"/>
          <w:rtl w:val="true"/>
          <w:lang w:bidi="fa-IR"/>
        </w:rPr>
        <w:t>.</w:t>
      </w:r>
    </w:p>
    <w:p>
      <w:pPr>
        <w:pStyle w:val="Heading4"/>
        <w:numPr>
          <w:ilvl w:val="3"/>
          <w:numId w:val="1"/>
        </w:numPr>
        <w:rPr/>
      </w:pPr>
      <w:bookmarkStart w:id="116" w:name="__RefHeading___Toc927708_1479056682"/>
      <w:bookmarkStart w:id="117" w:name="_Toc44"/>
      <w:bookmarkEnd w:id="116"/>
      <w:r>
        <w:rPr>
          <w:rtl w:val="true"/>
        </w:rPr>
        <w:t>رشد اجتماعی</w:t>
      </w:r>
      <w:bookmarkEnd w:id="117"/>
    </w:p>
    <w:p>
      <w:pPr>
        <w:pStyle w:val="BookText"/>
        <w:rPr/>
      </w:pPr>
      <w:r>
        <w:rPr>
          <w:rFonts w:ascii="IRNazanin" w:hAnsi="IRNazanin" w:eastAsia="IRNazanin"/>
          <w:color w:val="111111"/>
          <w:sz w:val="28"/>
          <w:sz w:val="28"/>
          <w:szCs w:val="28"/>
          <w:rtl w:val="true"/>
          <w:lang w:bidi="fa-IR"/>
        </w:rPr>
        <w:t>در دوران قبل از بلوغ، فرزند ما اجتماع را خانواده، اقوام و دوستان خود تعریف میکند و برای افراد بیرون از خانواده جایگاهی قائل نیست؛ یعنی بچه نابالغ وقتی با غریبهها روبهرو میشود، احساس ناامنی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فرزند ما بالغ میشود، در برخورد با غریبهها، اولین احساس، حس ناامنی نیست، بلکه این احساسات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آنها من را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آنها برای من ارزش قائل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 هم برای خودم شخصیت مستقلی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رشد اجتماعی را با بلوغ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تازه متوجه میشود اجتماع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دورة بلوغ دورهای است که فرزند ما دوست دارد درباره شغل، کار و آیندة خود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من میخواهم با اجتماع اطراف خود هماهنگ شوم؛ اما در دوره قبل از بلوغ، فرزند ما تصور خود را میگوید، نه انتظارات خود 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دختران و پسران در این زمینه نشان میدهد که دختران زودتر میتوانند با دیگران روابط صمیمی و عاطفی برقرار کنند؛ در حالی که پسران، دیرتر به این قابلیت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مرحله بلوغ اجتماعی دختران از سنین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سالگی آغاز میشود و آنان عملاً وارد دنیای روابط و معاشرتها میشوند و حساسیت آنها در رابطه با داشتن دوستان، باعث میشود خود را با ذوق و سلیقه گروه هماهنگ کنند و به تقلید از آنان بپردازند</w:t>
      </w:r>
      <w:r>
        <w:rPr>
          <w:rFonts w:eastAsia="IRNazanin" w:cs="IRNazanin"/>
          <w:color w:val="111111"/>
          <w:sz w:val="28"/>
          <w:szCs w:val="28"/>
          <w:rtl w:val="true"/>
          <w:lang w:bidi="fa-IR"/>
        </w:rPr>
        <w:t>.</w:t>
      </w:r>
      <w:bookmarkStart w:id="118" w:name="pg4321_44286"/>
    </w:p>
    <w:p>
      <w:pPr>
        <w:pStyle w:val="BookText"/>
        <w:rPr/>
      </w:pPr>
      <w:bookmarkEnd w:id="118"/>
      <w:r>
        <w:rPr>
          <w:rFonts w:ascii="IRNazanin" w:hAnsi="IRNazanin" w:eastAsia="IRNazanin"/>
          <w:color w:val="111111"/>
          <w:sz w:val="28"/>
          <w:sz w:val="28"/>
          <w:szCs w:val="28"/>
          <w:rtl w:val="true"/>
          <w:lang w:bidi="fa-IR"/>
        </w:rPr>
        <w:t>نوجوان در این مرحله، دوست دارد زندگی گروهی داشته باشد؛ اما در کنار آن سعی دارد افراد همرنگ و همتراز را بیابد تا بتواند بهطور کامل با آنها روابط دوستی و محبت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زندگی اجتماعی او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شرایطی است که میتواند موضع اجتماعی خود را تغییر دهد و اگر اعتراض و انتقادی نسبت به جمع و شرایط آن داشته باشد، آن را بهصورت فاصله گرفتن نشان دهد یا در مواردی، از بیاعتنایی به دیگران استفاده میکنند</w:t>
      </w:r>
      <w:r>
        <w:rPr>
          <w:rFonts w:eastAsia="IRNazanin" w:cs="IRNazanin"/>
          <w:color w:val="111111"/>
          <w:sz w:val="28"/>
          <w:szCs w:val="28"/>
          <w:rtl w:val="true"/>
          <w:lang w:bidi="fa-IR"/>
        </w:rPr>
        <w:t>.</w:t>
      </w:r>
    </w:p>
    <w:p>
      <w:pPr>
        <w:pStyle w:val="Heading4"/>
        <w:numPr>
          <w:ilvl w:val="3"/>
          <w:numId w:val="1"/>
        </w:numPr>
        <w:rPr/>
      </w:pPr>
      <w:bookmarkStart w:id="119" w:name="__RefHeading___Toc927710_1479056682"/>
      <w:bookmarkStart w:id="120" w:name="_Toc45"/>
      <w:bookmarkEnd w:id="119"/>
      <w:r>
        <w:rPr>
          <w:rtl w:val="true"/>
        </w:rPr>
        <w:t>رشد اخلاقی</w:t>
      </w:r>
      <w:bookmarkEnd w:id="120"/>
    </w:p>
    <w:p>
      <w:pPr>
        <w:pStyle w:val="BookText"/>
        <w:rPr/>
      </w:pPr>
      <w:r>
        <w:rPr>
          <w:rFonts w:ascii="IRNazanin" w:hAnsi="IRNazanin" w:eastAsia="IRNazanin"/>
          <w:color w:val="111111"/>
          <w:sz w:val="28"/>
          <w:sz w:val="28"/>
          <w:szCs w:val="28"/>
          <w:rtl w:val="true"/>
          <w:lang w:bidi="fa-IR"/>
        </w:rPr>
        <w:t>رشد اخلاقی با رشد اجتماعی ارتباط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جامعه در کسب صفات اخلاقیِ مطلوب مؤثر هستند؛ در واقع اصلیترین و اساسیترین نهادی که در پرورش و رشد اخلاقی، تربیتی و شخصیتی فرد نقش دارد، خانواده است که توجه خاص والدین به این موضوع از ضروریات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اخلاقی بهمعنای درونی کردن قواعد، قوانین، هنجارها و ارزشهای مرتبط با چگونگی رفتار و تعامل فرد بین خود و دیگران است و برای اینکه فرد، خوب و بد و باید و نباید را بیاموزد، ضروری است که نوجوان اخلاقی فکر کند، اخلاقی حس کند و اخلاقی عمل کند، که در این میان خانواده نقشی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 روانشناسان معتقدند وجدان اخلاقی و رشد اخلاقی نهتنها متأثر از دیگران است، بلکه ناشی از پویایی درونی شخص، خصوصیات خُلقی و تعامل ویژگیهای درونی با تأثیرات بیرونی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توجه به انگیزه و نیت اعمال در دوره بلوغ به تدریج افزایش مییابد و نوجوان به وجدان، عدالت و رفتار منصفانه بها میدهد و نسبت به عدم رعایت اصول اخلاقی از جانب بزرگترها واکنش نشان میدهد و به تدریج با تأثیرات اکتسابی از محیط، صفات اخلاقی پسندیده مانند راستگویی، امانتداری، درستکاری، حق طلبی، عزت نفس، رعایت حقوق دیگران، پذیرش مسئولیت و</w:t>
      </w:r>
      <w:bookmarkStart w:id="121" w:name="pg4321_44288"/>
    </w:p>
    <w:p>
      <w:pPr>
        <w:pStyle w:val="BookText"/>
        <w:rPr/>
      </w:pPr>
      <w:bookmarkEnd w:id="1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 شکل می گیرد و یا برعکس صفات نامطلوب در او رشد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این تفسیر میتوان گفت در هیچ دورهای به اندازه دوره نوجوانی، ارزشها و استانداردهای اخلاقی برای انسان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فـزاینده نوجوانان، آنها را بیشتر متوجه مسائل و ارزشهای اخلاقی میکند و راههای پیچیدهتری را برای کنار آمدن با آن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آنـچه جامعه از نوجوانان میخواهد، بهسرعت در حال تغییر است و همین مستلزم ارزیابی مجدد و مداوم ارزشها و اعتقادات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دورهای به اندازه دوره نوجوانی، ارزشها و استانداردهای اخلاقی بـرای انسان مطرح نمیشود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4"/>
        <w:numPr>
          <w:ilvl w:val="3"/>
          <w:numId w:val="1"/>
        </w:numPr>
        <w:rPr/>
      </w:pPr>
      <w:bookmarkStart w:id="122" w:name="__RefHeading___Toc927712_1479056682"/>
      <w:bookmarkStart w:id="123" w:name="_Toc46"/>
      <w:bookmarkEnd w:id="122"/>
      <w:r>
        <w:rPr>
          <w:rtl w:val="true"/>
        </w:rPr>
        <w:t>رشد شخصیت و رفتار</w:t>
      </w:r>
      <w:bookmarkEnd w:id="123"/>
    </w:p>
    <w:p>
      <w:pPr>
        <w:pStyle w:val="BookText"/>
        <w:rPr/>
      </w:pPr>
      <w:r>
        <w:rPr>
          <w:rFonts w:ascii="IRNazanin" w:hAnsi="IRNazanin" w:eastAsia="IRNazanin"/>
          <w:color w:val="111111"/>
          <w:sz w:val="28"/>
          <w:sz w:val="28"/>
          <w:szCs w:val="28"/>
          <w:rtl w:val="true"/>
          <w:lang w:bidi="fa-IR"/>
        </w:rPr>
        <w:t>محققین بر این باورند که از دوران کودکی چنانچه احساس همانندی با والدین در فرد تقویت شود، هرگاه مرتکب خطایی شود، خود را ملامت کرده و میکوشد از تکرار خطا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نوع الگویی که والدین به کودک ارائه میکنند و نوع نظم و انضباطی که توسط والدین اعمال میشود، بر چگونگی شکلگیری هویت و وجدان کودک، نوجوان و جوان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مقدمه در ادامه توضیحاتی درباره شخصیت و رفتار، خدمت شما والدین گرامی ارائه می نماییم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چیست؟ طبیعتاً ما یاد میگیریم و یادگیری خود را به عملکرد و سپس به عادت رفتاری 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چیزهایی که یاد میگیریم، عادت هم داریم، در کنار عاداتمان سبک زندگی نیز داریم؛ همة اینها با یکدیگر، مساوی است با رفتار</w:t>
      </w:r>
      <w:r>
        <w:rPr>
          <w:rFonts w:eastAsia="IRNazanin" w:cs="IRNazanin"/>
          <w:color w:val="111111"/>
          <w:sz w:val="28"/>
          <w:szCs w:val="28"/>
          <w:rtl w:val="true"/>
          <w:lang w:bidi="fa-IR"/>
        </w:rPr>
        <w:t>.</w:t>
      </w:r>
      <w:bookmarkStart w:id="124" w:name="pg4321_44290"/>
    </w:p>
    <w:p>
      <w:pPr>
        <w:pStyle w:val="BookText"/>
        <w:rPr/>
      </w:pPr>
      <w:bookmarkEnd w:id="124"/>
      <w:r>
        <w:rPr>
          <w:rFonts w:ascii="IRNazanin" w:hAnsi="IRNazanin" w:eastAsia="IRNazanin"/>
          <w:color w:val="111111"/>
          <w:sz w:val="28"/>
          <w:sz w:val="28"/>
          <w:szCs w:val="28"/>
          <w:rtl w:val="true"/>
          <w:lang w:bidi="fa-IR"/>
        </w:rPr>
        <w:t>بنابراین رفتار فرد قبل و بعد از بالغ شدن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رفتارهای نوجوانی که در دوران بلوغ قرار گرفته است را از دور نگاه کنیم، او را فردی کاملاً هیجانزده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چیست؟ اما اگر بخواهیم درباره شخصیت بگوییم، شخصیت یعنی آن چیزهایی که به خود شخص وابسته است و ما فرد را با آن رفتارها میشناسیم؛ و همچنین او نیز خود را با آن خصلتها و رفتارها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موضوع این است که آیا من قبل از بلوغ با بعد از بلوغ متفاوت میشوم؟بله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خصلتها و رفتارهایی که قبل از بلوغ شخصیت من را توضیح میداد و با مرور آنها شما متوجه شخصیت من میشدید، با دوره بلوغ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 رفتار به یک معنا نیستند، رفتار بخشی از شخصیت ما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سه محور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گفتار،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هرطور فکر کنیم، همانطور صحبت میکنیم؛ همانگونه که صحبت کنیم، همانطور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را تجربیات گذشته ما، سبک زندگی ما و قدرت ذهن ما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بهذکر است که رشد ذهنی و عقلی نیز بر رفتار ما بسیار مؤثر است</w:t>
      </w:r>
      <w:r>
        <w:rPr>
          <w:rFonts w:eastAsia="IRNazanin" w:cs="IRNazanin"/>
          <w:color w:val="111111"/>
          <w:sz w:val="28"/>
          <w:szCs w:val="28"/>
          <w:rtl w:val="true"/>
          <w:lang w:bidi="fa-IR"/>
        </w:rPr>
        <w:t>.</w:t>
      </w:r>
    </w:p>
    <w:p>
      <w:pPr>
        <w:pStyle w:val="Heading3"/>
        <w:numPr>
          <w:ilvl w:val="2"/>
          <w:numId w:val="1"/>
        </w:numPr>
        <w:rPr/>
      </w:pPr>
      <w:bookmarkStart w:id="125" w:name="__RefHeading___Toc927714_1479056682"/>
      <w:bookmarkStart w:id="126" w:name="_Toc47"/>
      <w:bookmarkEnd w:id="125"/>
      <w:r>
        <w:rPr>
          <w:rtl w:val="true"/>
        </w:rPr>
        <w:t>تغییرات جسمی دوران بلوغ</w:t>
      </w:r>
      <w:bookmarkEnd w:id="126"/>
    </w:p>
    <w:p>
      <w:pPr>
        <w:pStyle w:val="Heading4"/>
        <w:numPr>
          <w:ilvl w:val="3"/>
          <w:numId w:val="1"/>
        </w:numPr>
        <w:rPr/>
      </w:pPr>
      <w:bookmarkStart w:id="127" w:name="__RefHeading___Toc927716_1479056682"/>
      <w:bookmarkStart w:id="128" w:name="_Toc48"/>
      <w:bookmarkEnd w:id="127"/>
      <w:r>
        <w:rPr>
          <w:rtl w:val="true"/>
        </w:rPr>
        <w:t>تغییرات جسمی پسران</w:t>
      </w:r>
      <w:bookmarkEnd w:id="12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جسمانی همانند دیگر جنبه های رشد، فـرآیندی تـدریجی و پیوسته و در عین حال ماهیتی ناپیوسته دارد؛ یعنی سرعت رشد بخشهای مختلف بدن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دست ها و پاها قبل از بازوها و رانها رشد می کنند</w:t>
      </w:r>
      <w:r>
        <w:rPr>
          <w:rFonts w:eastAsia="IRNazanin" w:cs="IRNazanin"/>
          <w:color w:val="111111"/>
          <w:sz w:val="28"/>
          <w:szCs w:val="28"/>
          <w:rtl w:val="true"/>
          <w:lang w:bidi="fa-IR"/>
        </w:rPr>
        <w:t>.</w:t>
      </w:r>
      <w:bookmarkStart w:id="129" w:name="pg4321_44292"/>
    </w:p>
    <w:p>
      <w:pPr>
        <w:pStyle w:val="BookText"/>
        <w:rPr/>
      </w:pPr>
      <w:bookmarkEnd w:id="129"/>
      <w:r>
        <w:rPr>
          <w:rFonts w:ascii="IRNazanin" w:hAnsi="IRNazanin" w:eastAsia="IRNazanin"/>
          <w:color w:val="111111"/>
          <w:sz w:val="28"/>
          <w:sz w:val="28"/>
          <w:szCs w:val="28"/>
          <w:rtl w:val="true"/>
          <w:lang w:bidi="fa-IR"/>
        </w:rPr>
        <w:t>علاوه بر این، افزایش در قد و وزن قبل از شروع بلوغ جنسی صورت گرفته و همانند دیگر تغییرات جسمانی تـا بعد از کـسب توانایی تولیدمثل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نـگاهی به دانشآموزان راهنمایی درمـی یابیم کـه نـوجوانان در این سن از نظر جسمانی تفاوتهای قابل ملاحظه ای با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نوجوانان دارای سن تقویمی یکسان، ممکن است از نظر سن پختگی به اندازه شش سال بـا یکدیگر تـفاوت داشته بـاشند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سن تقویمی، شاخص دقیقی برای سنجش سن پختگی یـا بلوغ نـیست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قابل اعتمادتر برای تعیین سطح پختگی در اهداف بالینی، سن اسکلتی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بلوغ نوجوان، غضروفهای نرم بدن او به استخوان تبدیل میشود، بهگونهای کـه میتوان پخـتگی اسـتخوانی را از طریق کنترل این فرآیند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سنجش سن استخوانی، اندازه استخوانهای دست و مـچ گرفته میشود و نسبت استخوان به غضروف در این ناحیه سنجیده شده و با یک مقیاس استاندارد مقایسه می شود</w:t>
      </w:r>
      <w:r>
        <w:rPr>
          <w:rFonts w:eastAsia="IRNazanin" w:cs="IRNazanin"/>
          <w:color w:val="111111"/>
          <w:sz w:val="28"/>
          <w:szCs w:val="28"/>
          <w:rtl w:val="true"/>
          <w:lang w:bidi="fa-IR"/>
        </w:rPr>
        <w:t>.</w:t>
      </w:r>
    </w:p>
    <w:p>
      <w:pPr>
        <w:pStyle w:val="Heading4"/>
        <w:numPr>
          <w:ilvl w:val="3"/>
          <w:numId w:val="1"/>
        </w:numPr>
        <w:rPr/>
      </w:pPr>
      <w:bookmarkStart w:id="130" w:name="__RefHeading___Toc927718_1479056682"/>
      <w:bookmarkStart w:id="131" w:name="_Toc49"/>
      <w:bookmarkEnd w:id="130"/>
      <w:r>
        <w:rPr>
          <w:rtl w:val="true"/>
        </w:rPr>
        <w:t>تغییرات جسمی دختران</w:t>
      </w:r>
      <w:bookmarkEnd w:id="131"/>
    </w:p>
    <w:p>
      <w:pPr>
        <w:pStyle w:val="BookText"/>
        <w:rPr/>
      </w:pPr>
      <w:r>
        <w:rPr>
          <w:rFonts w:ascii="IRNazanin" w:hAnsi="IRNazanin" w:eastAsia="IRNazanin"/>
          <w:color w:val="111111"/>
          <w:sz w:val="28"/>
          <w:sz w:val="28"/>
          <w:szCs w:val="28"/>
          <w:rtl w:val="true"/>
          <w:lang w:bidi="fa-IR"/>
        </w:rPr>
        <w:t>بلوغ جسمی، فرآیند شگفتی است مشتمل بر یک رشته تغییرات هورمونی در بدن و مغز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بسیاری از مردم، بلوغ را دورهای میشناسند که با اولین قاعدگی دختر شروع میشود، ولی این واژه با کل توالی رشد، شامل بلوغ زایشی و بلوغ جنسیتی ارتباط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فیزیکی بلوغ دختران شامل افزایش رشد، بزرگ شدن سینه و رشد موهای زیر بغل و بخشهای دیگر بدن است که در نتیجه فعال شدن غدد برون ریز</w:t>
      </w:r>
      <w:r>
        <w:rPr>
          <w:rStyle w:val="FootnoteAnchor"/>
          <w:rtl w:val="true"/>
        </w:rPr>
        <w:footnoteReference w:id="17"/>
      </w:r>
      <w:r>
        <w:rPr>
          <w:rFonts w:ascii="IRNazanin" w:hAnsi="IRNazanin" w:eastAsia="IRNazanin"/>
          <w:color w:val="111111"/>
          <w:sz w:val="28"/>
          <w:sz w:val="28"/>
          <w:szCs w:val="28"/>
          <w:rtl w:val="true"/>
          <w:lang w:bidi="fa-IR"/>
        </w:rPr>
        <w:t>در آن مناطق،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قاعدگی در پایان این فرآیند صورت می گیرد</w:t>
      </w:r>
      <w:r>
        <w:rPr>
          <w:rFonts w:eastAsia="IRNazanin" w:cs="IRNazanin"/>
          <w:color w:val="111111"/>
          <w:sz w:val="28"/>
          <w:szCs w:val="28"/>
          <w:rtl w:val="true"/>
          <w:lang w:bidi="fa-IR"/>
        </w:rPr>
        <w:t>.</w:t>
      </w:r>
      <w:bookmarkStart w:id="132" w:name="pg4321_44294"/>
    </w:p>
    <w:p>
      <w:pPr>
        <w:pStyle w:val="BookText"/>
        <w:rPr/>
      </w:pPr>
      <w:bookmarkEnd w:id="132"/>
      <w:r>
        <w:rPr>
          <w:rFonts w:ascii="IRNazanin" w:hAnsi="IRNazanin" w:eastAsia="IRNazanin"/>
          <w:color w:val="111111"/>
          <w:sz w:val="28"/>
          <w:sz w:val="28"/>
          <w:szCs w:val="28"/>
          <w:rtl w:val="true"/>
          <w:lang w:bidi="fa-IR"/>
        </w:rPr>
        <w:t>کل این توالی، حدود چهار یا چهار سالونیم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دختران، زودتر به بلوغ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در عملکرد غده هیپوفیز</w:t>
      </w:r>
      <w:r>
        <w:rPr>
          <w:rStyle w:val="FootnoteAnchor"/>
          <w:rtl w:val="true"/>
        </w:rPr>
        <w:footnoteReference w:id="18"/>
      </w:r>
      <w:r>
        <w:rPr>
          <w:rFonts w:ascii="IRNazanin" w:hAnsi="IRNazanin" w:eastAsia="IRNazanin"/>
          <w:color w:val="111111"/>
          <w:sz w:val="28"/>
          <w:sz w:val="28"/>
          <w:szCs w:val="28"/>
          <w:rtl w:val="true"/>
          <w:lang w:bidi="fa-IR"/>
        </w:rPr>
        <w:t>و هیپوتالاموس</w:t>
      </w:r>
      <w:r>
        <w:rPr>
          <w:rStyle w:val="FootnoteAnchor"/>
          <w:rtl w:val="true"/>
        </w:rPr>
        <w:footnoteReference w:id="19"/>
      </w:r>
      <w:r>
        <w:rPr>
          <w:rFonts w:ascii="IRNazanin" w:hAnsi="IRNazanin" w:eastAsia="IRNazanin"/>
          <w:color w:val="111111"/>
          <w:sz w:val="28"/>
          <w:sz w:val="28"/>
          <w:szCs w:val="28"/>
          <w:rtl w:val="true"/>
          <w:lang w:bidi="fa-IR"/>
        </w:rPr>
        <w:t>و در نتیجه، زمان شروع قاعدگی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میتوانند هیجانات و باورهای قوی، ساختار بدن، رژیم غذایی، پویایی خانوادگی و ضمناً ساختار ژنتیکی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بسیاری از دختران از ظاهر فیزیکی خود ناخشنود هستند و این مسأله سبب کاهش اعتمادبهنفس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بهخصوص زمانی بروز میکند که تکامل بلوغی فرد با همسن و سالهای خود هماهنگ و همزمان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دختران مبتلا به بلوغ زودرس، احتمال ایجاد مشکلات روانی، داشتن دوستان بزرگتر و اعمال فشار از طرف همسالان بیشتر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133" w:name="__RefHeading___Toc927720_1479056682"/>
      <w:bookmarkStart w:id="134" w:name="_Toc50"/>
      <w:bookmarkEnd w:id="133"/>
      <w:r>
        <w:rPr>
          <w:rtl w:val="true"/>
        </w:rPr>
        <w:t>سه حس اصلی حاکم بر نوجوان در دوران بلوغ</w:t>
      </w:r>
      <w:bookmarkEnd w:id="134"/>
    </w:p>
    <w:p>
      <w:pPr>
        <w:pStyle w:val="Heading4"/>
        <w:numPr>
          <w:ilvl w:val="3"/>
          <w:numId w:val="1"/>
        </w:numPr>
        <w:rPr/>
      </w:pPr>
      <w:bookmarkStart w:id="135" w:name="__RefHeading___Toc927722_1479056682"/>
      <w:bookmarkStart w:id="136" w:name="_Toc51"/>
      <w:bookmarkEnd w:id="135"/>
      <w:r>
        <w:rPr>
          <w:rtl w:val="true"/>
        </w:rPr>
        <w:t>کنجکاوی</w:t>
      </w:r>
      <w:bookmarkEnd w:id="136"/>
    </w:p>
    <w:p>
      <w:pPr>
        <w:pStyle w:val="BookText"/>
        <w:rPr/>
      </w:pPr>
      <w:r>
        <w:rPr>
          <w:rFonts w:ascii="IRNazanin" w:hAnsi="IRNazanin" w:eastAsia="IRNazanin"/>
          <w:color w:val="111111"/>
          <w:sz w:val="28"/>
          <w:sz w:val="28"/>
          <w:szCs w:val="28"/>
          <w:rtl w:val="true"/>
          <w:lang w:bidi="fa-IR"/>
        </w:rPr>
        <w:t>سؤال؟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و ذهن فرزند ما در دوران بلوغ به سوی چه چیزهایی میرود؟ بارها دیدهاید نوجوان در دوران بلوغ گوشهای مینشیند، کز میکند و در حال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تا وقتی سر و صدا میکنند، مشخص است مشکلی ندارند، اما وقتی فرزند ما ساکت است، پدر و مادر نگران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 و مادر نمیدانند فرزند آنها چه 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 هم فرقی ندارد</w:t>
      </w:r>
      <w:r>
        <w:rPr>
          <w:rFonts w:eastAsia="IRNazanin" w:cs="IRNazanin"/>
          <w:color w:val="111111"/>
          <w:sz w:val="28"/>
          <w:szCs w:val="28"/>
          <w:rtl w:val="true"/>
          <w:lang w:bidi="fa-IR"/>
        </w:rPr>
        <w:t>.)</w:t>
      </w:r>
      <w:bookmarkStart w:id="137" w:name="pg4321_44296"/>
    </w:p>
    <w:p>
      <w:pPr>
        <w:pStyle w:val="BookText"/>
        <w:rPr/>
      </w:pPr>
      <w:bookmarkEnd w:id="137"/>
      <w:r>
        <w:rPr>
          <w:rFonts w:ascii="IRNazanin" w:hAnsi="IRNazanin" w:eastAsia="IRNazanin"/>
          <w:color w:val="111111"/>
          <w:sz w:val="28"/>
          <w:sz w:val="28"/>
          <w:szCs w:val="28"/>
          <w:rtl w:val="true"/>
          <w:lang w:bidi="fa-IR"/>
        </w:rPr>
        <w:t>نوجوان ساکت نشسته است و بسیاری از والدین دوست دارند بدانند در مغز فرزند آنها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نوجوانها در سن بلوغ به سه چیز عمده فکر میکنند؛ یعنی مغز درگیر سه موضوع میباشد که در ادامه به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کنجکاوی است؛ او راجع به هر چیزی که برایش کنجکاوی ایجاد کرده باشد، فکر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اطلاعات ناقصی به فرزند میدهیم و مابقی آن را نمیگوییم، یا بهعبارت دیگر به نوجوان مطلبی را میگوییم، اما ادامه مطلب را نمیگوییم، نوجوان به آن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مثالهای دیگر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را از کسی میبیند، اما متوجه معنی آن رفتار نمیشود؛ پس شروع میکند به 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را میشنود، معنی آن را متوجه نمیشود، شروع میکند به 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فرزندان در دوره بلوغ بسیار کنجکاو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تصور کردید فرزند شما سرگرم دیدن وسایل شخصی شما شده، مثلاً سراغ کیف شما رفته است، فکرهای بد راجع به او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نوجوان در دوران بلوغ بسیار کنجکاو است؛ لذا با تربیت صحیح، صبر و حوصله می توان او را از این شرایط بحرانی روحی عبور داد</w:t>
      </w:r>
      <w:r>
        <w:rPr>
          <w:rFonts w:eastAsia="IRNazanin" w:cs="IRNazanin"/>
          <w:color w:val="111111"/>
          <w:sz w:val="28"/>
          <w:szCs w:val="28"/>
          <w:rtl w:val="true"/>
          <w:lang w:bidi="fa-IR"/>
        </w:rPr>
        <w:t>.</w:t>
      </w:r>
    </w:p>
    <w:p>
      <w:pPr>
        <w:pStyle w:val="Heading4"/>
        <w:numPr>
          <w:ilvl w:val="3"/>
          <w:numId w:val="1"/>
        </w:numPr>
        <w:rPr/>
      </w:pPr>
      <w:bookmarkStart w:id="138" w:name="__RefHeading___Toc927724_1479056682"/>
      <w:bookmarkStart w:id="139" w:name="_Toc52"/>
      <w:bookmarkEnd w:id="138"/>
      <w:r>
        <w:rPr>
          <w:rtl w:val="true"/>
        </w:rPr>
        <w:t>تخیل گرایی</w:t>
      </w:r>
      <w:bookmarkEnd w:id="13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بلوغ بر اثر ترشحات هورمونی و مسائل جنسی که مطرح میشود، برخی تغییرات روحی نیز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اتفاقاتی که برای نوجوان میافتد این است که تخیل او بسیار قوی میشود؛ بعضی از پسرها و یا دخترها در دوره بلوغ شعر میگویند، متن مینویسند و نقاشی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تخیل نوجوان در دوران بلوغ بسیار قوی میشود؛ خصوصاً دختر خانمها تخیل قویتری پیدا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والدین از اینکه فرزند آنها این رفتارها را میکند نگران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هیچ اطلاعی از دوره بلوغ ندارند مشکوک میشوند، خصوصاً اگر فرزند آنها دختر باشد، میگویند عاشق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اصلاً نمینوشت اما به تازگی شروع به نوشتن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از او میخواهند تا متن نوشته خود را برای آنها بخواند اما فرزندشان امتناع میکند، تا دیروقت نقاشی میکشد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تخیل نوجوان در دوران بلوغ بسیار قوی میشود؛ خصوصاً دختر خانمها تخیل قویتری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در دوران بلوغ کارهای هنری را شروع میکنند، اوج میگیرند و بعد از آن پیشرفت میکنند چون در این دوره تخیل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زاویه دیگری نیز میشود به این موضوع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دقت کنید اگر در دوران بلوغ خدای ناکرده نوجوان شما با تصویر جنسی روبه رو شود، ماهواره تماشا کند، کتاب و مجله بی ربطی بخواند، بهدلیل اینکه تخیل او قوی است، اثرات و صدمات بسیار زیادی را برای او بههمراه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صدمهای که فرزند شما به خود میزند، از یک بزرگسال بسیار بیشتر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دوران بلوغ والدین باید حواس خود را جمع کنند تا نوجوان هر چیزی را نبیند و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توجه داشته باشید فرزند خود را هرجایی امانت نگذارید، با هرکسی فرزند خود را به مسافرت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این دوره، وضعیت فرزند متعادل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بلوغ که حدود دو سال طول می کشد، برای من و شما بسیار مهم است</w:t>
      </w:r>
      <w:r>
        <w:rPr>
          <w:rFonts w:eastAsia="IRNazanin" w:cs="IRNazanin"/>
          <w:color w:val="111111"/>
          <w:sz w:val="28"/>
          <w:szCs w:val="28"/>
          <w:rtl w:val="true"/>
          <w:lang w:bidi="fa-IR"/>
        </w:rPr>
        <w:t>.</w:t>
      </w:r>
      <w:bookmarkStart w:id="140" w:name="pg4321_44300"/>
    </w:p>
    <w:p>
      <w:pPr>
        <w:pStyle w:val="Heading4"/>
        <w:numPr>
          <w:ilvl w:val="3"/>
          <w:numId w:val="1"/>
        </w:numPr>
        <w:rPr/>
      </w:pPr>
      <w:bookmarkStart w:id="141" w:name="__RefHeading___Toc927726_1479056682"/>
      <w:bookmarkStart w:id="142" w:name="_Toc53"/>
      <w:bookmarkEnd w:id="140"/>
      <w:bookmarkEnd w:id="141"/>
      <w:r>
        <w:rPr>
          <w:rtl w:val="true"/>
        </w:rPr>
        <w:t>منطق گرایی</w:t>
      </w:r>
      <w:bookmarkEnd w:id="142"/>
    </w:p>
    <w:p>
      <w:pPr>
        <w:pStyle w:val="BookText"/>
        <w:rPr/>
      </w:pPr>
      <w:r>
        <w:rPr>
          <w:rFonts w:ascii="IRNazanin" w:hAnsi="IRNazanin" w:eastAsia="IRNazanin"/>
          <w:color w:val="111111"/>
          <w:sz w:val="28"/>
          <w:sz w:val="28"/>
          <w:szCs w:val="28"/>
          <w:rtl w:val="true"/>
          <w:lang w:bidi="fa-IR"/>
        </w:rPr>
        <w:t>مغز نوجوان در این دوره منطقی نیز خواهد شد؛ یعنی از طرفی قدرت تخیل در مغز بالا می رود و از طرف دیگر منطق نوجوان قویتر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در پسر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چه نشانهای را میتوان ذکر کرد؟ از آنجایی که نوجوان حاضر جوابی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میگویند 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چون درستش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تعجب میکنند که چقدر فرزند آنها بیادب شده است و یا حتی در بعضی از موارد تصمیم میگیرند که او را تنبیه کنند؛ حال آنکه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در دوران بلوغ بیشتر منطقی میشوند و باید مدنظر داشته باشیم که هم تخیل و هم منطق آنها قوی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باید بدانیم مغز فرزند ما منطقی شده و کاری را انجام داده است، حال میخواهد دلیل خود را برای شما توضیح دهد و این موضوع اصلاً دست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پسرها بیشتر منطقی میشوند و باید مدنظر داشته باشیم که هم تخیل و هم منطق آنها قوی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چقدر به مغز بچه فشار میآید؛ این یعنی جنون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هم منطقی و هم تخیلی و هم کنجکاو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مؤلفه را کنار هر چیزی بگذاریم، یعنی توجه ویژه؛ لذا نوجوان بهدلیل تخیل قوی، زمانیکه یک کلمه میشنود، بارها کلمه را با خودش تکرار میکند یا اینکه یک تصویر را مشاهده میکند، در ذهنش چندین تصویر مختلف را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نیز شده پس دنبال آن موضوع میرود که ببیند قبل و بعد آن چه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مورد نیز توجه کنید؛ اینکه چه کسی با نوجوان شما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باید مراقب ساعتی کنار هم نشستن و خندیدن، یا تلفن همراه در دست</w:t>
      </w:r>
      <w:bookmarkStart w:id="143" w:name="pg4321_44303"/>
    </w:p>
    <w:p>
      <w:pPr>
        <w:pStyle w:val="BookText"/>
        <w:rPr/>
      </w:pPr>
      <w:bookmarkEnd w:id="143"/>
      <w:r>
        <w:rPr>
          <w:rFonts w:ascii="IRNazanin" w:hAnsi="IRNazanin" w:eastAsia="IRNazanin"/>
          <w:color w:val="111111"/>
          <w:sz w:val="28"/>
          <w:sz w:val="28"/>
          <w:szCs w:val="28"/>
          <w:rtl w:val="true"/>
          <w:lang w:bidi="fa-IR"/>
        </w:rPr>
        <w:t>داشتن و با یکدیگر فیلم دیدن نوجوانان نیز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 توصیه میکنیم که فیلم را ببینند و در رابطه با آن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والدین اظهار میکنند که اشکالی ندارد دور هم جمع شدهاند و با هم تماشا میکنند؛ شاید فیلم خوب و شادی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سؤال؛ آیا شما مطمئن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فرزندمان چه فیلمی را تماشا میکند، بعد از آن به چه چیزی فکر میکند و چه چیزی موجب کنجکاوی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کنیم خودمان با دست خودمان تربیت فرزندمان را تباه نکنیم و در نظر داشته باشیم چون نوجوان بسیار کنجکاو و دارای تخیل قوی است، ذهن او نیز منطقی شده، بنابراین در انجام بسیاری از امور تعلل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کاری که نمیخواهد انجام دهد، صد دلیل میآورد و یک ساعت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والدین میگویند به نوجوان کاری را محول نمیکنیم و ترجیح میدهیم خودمان همان کار را انجام دهیم، اما باید بدانیم این رفتار از اقتضائات سنی و مغزی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نسبت به این موارد واقف باشیم که اگر با آنها مواجه شدیم، متعجب نگردیم و عکسالعمل مناسب با شرایط روحی او را داشته باشیم</w:t>
      </w:r>
      <w:r>
        <w:rPr>
          <w:rFonts w:eastAsia="IRNazanin" w:cs="IRNazanin"/>
          <w:color w:val="111111"/>
          <w:sz w:val="28"/>
          <w:szCs w:val="28"/>
          <w:rtl w:val="true"/>
          <w:lang w:bidi="fa-IR"/>
        </w:rPr>
        <w:t>.</w:t>
      </w:r>
    </w:p>
    <w:p>
      <w:pPr>
        <w:pStyle w:val="Heading3"/>
        <w:numPr>
          <w:ilvl w:val="2"/>
          <w:numId w:val="1"/>
        </w:numPr>
        <w:rPr/>
      </w:pPr>
      <w:bookmarkStart w:id="144" w:name="__RefHeading___Toc927728_1479056682"/>
      <w:bookmarkStart w:id="145" w:name="_Toc54"/>
      <w:bookmarkEnd w:id="144"/>
      <w:r>
        <w:rPr>
          <w:rtl w:val="true"/>
        </w:rPr>
        <w:t>منِ جدید در فرد بالغ</w:t>
      </w:r>
      <w:bookmarkEnd w:id="145"/>
    </w:p>
    <w:p>
      <w:pPr>
        <w:pStyle w:val="Heading4"/>
        <w:numPr>
          <w:ilvl w:val="3"/>
          <w:numId w:val="1"/>
        </w:numPr>
        <w:rPr/>
      </w:pPr>
      <w:bookmarkStart w:id="146" w:name="__RefHeading___Toc927730_1479056682"/>
      <w:bookmarkStart w:id="147" w:name="_Toc55"/>
      <w:bookmarkEnd w:id="146"/>
      <w:r>
        <w:rPr>
          <w:rtl w:val="true"/>
        </w:rPr>
        <w:t>فردیت و خودجنسیتی</w:t>
      </w:r>
      <w:bookmarkEnd w:id="14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منِ جدید در روح و روان فرزند ما شکل میگیرد که قبل از این وجود نداشته است؛ یعنی فرزند ما هیچ سابقه و تجربهای از این منِ جدید ندارد، او سردرگم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 چیزی روبرو میشود که هیچ تجربه جداگانهای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خودجنسیتی؛ یعنی اینکه دختر درک میکند، من چون دختر هستم، باید یک دختر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میفهمد من چون یک پسر هستم، باید پسر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میگوید اگر من میخواهم موفق شوم، باید در دنیای زنان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میگوید من اگر بخواهم موفق شوم باید در دنیای مردان موفق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در این مرحله دچار مشکل میشوند؛ یعنی دختر راضی نیست که دختر است و رفتارهای پسرانه از خود بروز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دخترخانم موهایش را خیلی کوتاه میکند، لباس پسرانه میپوشد و در مجموع دوست ندارد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اینگونه نبود، اما اکنون دوست ندارد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دوست ندارد پسر باشد، بنابراین رفتارهای دخترانه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نوجوانان اینگونه نیستند و جنسیت خود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دختر بهاین سمت میرود که دختر موفقی باشد، در دوران نوجوانی رفتارهای او رفتارهایی میشود که مادر فکر میکند میخواهد از او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مدام رفتارهای زنانه از خود نشان میدهد و کارهایی انجام میدهد که شاید مادر او تعجب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پسر کارهایی انجام میدهد که نشان دهد خیلی مرد است؛ بسیار با معرفت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مواقع ادعای بزرگی میکند و دوست دارد رفتارهای یک مرد کامل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قبلاً سابقه داشته است؟ نه،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این اتفاق افتاده است؟ از زمانیکه میخواهد بالغ شود این کارها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والدین ندانند که این رفتارها اقتضاء بلوغ است، شروع به جنگیدن با فرزند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دختر و پدر با پسر دائماً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مادر به نوجوان میگوید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کار من دخالت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روی حرف من حرف میزنی؟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رفتارهای مرا تقلید می کنی؟</w:t>
      </w:r>
      <w:r>
        <w:rPr>
          <w:rFonts w:eastAsia="IRNazanin" w:cs="IRNazanin"/>
          <w:color w:val="111111"/>
          <w:sz w:val="28"/>
          <w:szCs w:val="28"/>
          <w:rtl w:val="true"/>
          <w:lang w:bidi="fa-IR"/>
        </w:rPr>
        <w:t>!</w:t>
      </w:r>
      <w:bookmarkStart w:id="148" w:name="pg4321_44307"/>
    </w:p>
    <w:p>
      <w:pPr>
        <w:pStyle w:val="BookText"/>
        <w:rPr/>
      </w:pPr>
      <w:bookmarkEnd w:id="1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خانه سعی میکنی به جای من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گفت به جای من حرف بزنی؟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گفت به جای من تصمیم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حتی زمانی که دختر خود را به پدرش میچسباند، گاهیاوقات مادر به دختر اعتراض میکند و میگوید رابطه عاطفی بین من و پدرت را خراب خواهی کرد، چون اغلب اموری که بر عهده من است تو آنها را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کارهای من دخالت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این رفتارها اقتضاء دوران بلوغ است</w:t>
      </w:r>
      <w:r>
        <w:rPr>
          <w:rFonts w:eastAsia="IRNazanin" w:cs="IRNazanin"/>
          <w:color w:val="111111"/>
          <w:sz w:val="28"/>
          <w:szCs w:val="28"/>
          <w:rtl w:val="true"/>
          <w:lang w:bidi="fa-IR"/>
        </w:rPr>
        <w:t>.</w:t>
      </w:r>
    </w:p>
    <w:p>
      <w:pPr>
        <w:pStyle w:val="Heading4"/>
        <w:numPr>
          <w:ilvl w:val="3"/>
          <w:numId w:val="1"/>
        </w:numPr>
        <w:rPr/>
      </w:pPr>
      <w:bookmarkStart w:id="149" w:name="__RefHeading___Toc927732_1479056682"/>
      <w:bookmarkStart w:id="150" w:name="_Toc56"/>
      <w:bookmarkEnd w:id="149"/>
      <w:r>
        <w:rPr>
          <w:rtl w:val="true"/>
        </w:rPr>
        <w:t>مسائل جنسی</w:t>
      </w:r>
      <w:bookmarkEnd w:id="150"/>
    </w:p>
    <w:p>
      <w:pPr>
        <w:pStyle w:val="BookText"/>
        <w:rPr/>
      </w:pPr>
      <w:r>
        <w:rPr>
          <w:rFonts w:ascii="IRNazanin" w:hAnsi="IRNazanin" w:eastAsia="IRNazanin"/>
          <w:color w:val="111111"/>
          <w:sz w:val="28"/>
          <w:sz w:val="28"/>
          <w:szCs w:val="28"/>
          <w:rtl w:val="true"/>
          <w:lang w:bidi="fa-IR"/>
        </w:rPr>
        <w:t>بعضی افراد میخواهند در مورد مسائل جنسی توضیح دهند، بدون اینکه متوجه باشند در مورد رابطه جنسی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ما از مسائل جنسی شناخت خودجنسیتی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چیزی که در قسمت قبل توضیح داده شد، شخص، منِ جنسیَتی خود را میپذیرد؛ اما عدهای از افراد هم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همانطور که بیان شد، پسرها رفتارهای دخترانه انجام میدهند و دخترها نیز رفتارهای پسرانه؛ یعنی با خودجنسیَتیشان مشکل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مسائل جنسی، دختر و پسر رفتارهای خود را با توجه به جنسیت خود علنی میکنند؛ یعنی دختر میخواهد کاملاً زنانه رفتار کند، پسر نیز میخواهد کاملاً مردانه رفتار کند؛ البته در یک رفتار طبیعی، در رفتار غیرطبیعی این رفتار معکوس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مسائل جنسی را باید از خودجنسیتی آغاز کرد نه روابط جنسی؛ این دو از یکدیگر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خودجنسیتی پیشمقدمهای است که در بحث بلوغ از اهمیت بیشتری نسبت به روابط جنسی برخوردار است؛ زیرا در دوران بلوغ رابطه جنسی نداریم، اما شناخت جنسی و خودجنسی را حتماً داریم</w:t>
      </w:r>
      <w:r>
        <w:rPr>
          <w:rFonts w:eastAsia="IRNazanin" w:cs="IRNazanin"/>
          <w:color w:val="111111"/>
          <w:sz w:val="28"/>
          <w:szCs w:val="28"/>
          <w:rtl w:val="true"/>
          <w:lang w:bidi="fa-IR"/>
        </w:rPr>
        <w:t>.</w:t>
      </w:r>
      <w:bookmarkStart w:id="151" w:name="pg4321_44309"/>
    </w:p>
    <w:p>
      <w:pPr>
        <w:pStyle w:val="BookText"/>
        <w:rPr/>
      </w:pPr>
      <w:bookmarkEnd w:id="151"/>
      <w:r>
        <w:rPr>
          <w:rFonts w:ascii="IRNazanin" w:hAnsi="IRNazanin" w:eastAsia="IRNazanin"/>
          <w:color w:val="111111"/>
          <w:sz w:val="28"/>
          <w:sz w:val="28"/>
          <w:szCs w:val="28"/>
          <w:rtl w:val="true"/>
          <w:lang w:bidi="fa-IR"/>
        </w:rPr>
        <w:t>بیان این مطلب برای درک تفاوت مسائل جنسی و خودجنسیتی و همچنین مقدمهای از مسائل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و در بخشهای بعد بهصورت مفصلتر به مسائل جنسی نیز خواهیم پرداخت</w:t>
      </w:r>
      <w:r>
        <w:rPr>
          <w:rFonts w:eastAsia="IRNazanin" w:cs="IRNazanin"/>
          <w:color w:val="111111"/>
          <w:sz w:val="28"/>
          <w:szCs w:val="28"/>
          <w:rtl w:val="true"/>
          <w:lang w:bidi="fa-IR"/>
        </w:rPr>
        <w:t>.</w:t>
      </w:r>
    </w:p>
    <w:p>
      <w:pPr>
        <w:pStyle w:val="Heading4"/>
        <w:numPr>
          <w:ilvl w:val="3"/>
          <w:numId w:val="1"/>
        </w:numPr>
        <w:rPr/>
      </w:pPr>
      <w:bookmarkStart w:id="152" w:name="__RefHeading___Toc927734_1479056682"/>
      <w:bookmarkStart w:id="153" w:name="_Toc57"/>
      <w:bookmarkEnd w:id="152"/>
      <w:r>
        <w:rPr>
          <w:rtl w:val="true"/>
        </w:rPr>
        <w:t>حس تعالی و بهترین طلبی</w:t>
      </w:r>
      <w:bookmarkEnd w:id="153"/>
    </w:p>
    <w:p>
      <w:pPr>
        <w:pStyle w:val="BookText"/>
        <w:rPr/>
      </w:pPr>
      <w:r>
        <w:rPr>
          <w:rFonts w:ascii="IRNazanin" w:hAnsi="IRNazanin" w:eastAsia="IRNazanin"/>
          <w:color w:val="111111"/>
          <w:sz w:val="28"/>
          <w:sz w:val="28"/>
          <w:szCs w:val="28"/>
          <w:rtl w:val="true"/>
          <w:lang w:bidi="fa-IR"/>
        </w:rPr>
        <w:t>معمولاً والدین با فرزندان خود در خصوص این موضوع دچار چالش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در دوران بلوغ بسیار کمالطلب می شوند؛ یعنی از هر چیزی بهترین آن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 بابت موضوعی قانع میشد، حال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چه پسر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میزنند که به نظر میرسد از هر چیزی بهترین آن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بهنظر میرسد که گویی اقتضائات و مسائل مالی خانواده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نمیدانند که توانایی پدر و مادر و سطح زندگی در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میزنند و خواسته هایی دارند که جای تعجب دارد، اما چون این خواسته ها با سطح زندگی خانواده هماهنگ نیست، مجدداً والدین با فرزند خود دچار چالش میشوند و فکر میکنند فرزند آنها درک درستی از زندگی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میگویند بچه های مردم روزبه روز شعورشان بیشتر میشود، اما بچه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پدرش پول زیادی ندارد اما میگوید فلان وسیله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نمیخواند، اما دوست دارد مهندس و دکتر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اینگونه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موضوع فوق این است که نوجوان در دوران بلوغ کمالطلب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دنبال بهترین است، البته نه اینکه به اندازه کمال زحمت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دنبال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میخواهد که دیگران این کار را برای او انجام دهند؛</w:t>
      </w:r>
      <w:bookmarkStart w:id="154" w:name="pg4321_44311"/>
    </w:p>
    <w:p>
      <w:pPr>
        <w:pStyle w:val="BookText"/>
        <w:rPr/>
      </w:pPr>
      <w:bookmarkEnd w:id="154"/>
      <w:r>
        <w:rPr>
          <w:rFonts w:ascii="IRNazanin" w:hAnsi="IRNazanin" w:eastAsia="IRNazanin"/>
          <w:color w:val="111111"/>
          <w:sz w:val="28"/>
          <w:sz w:val="28"/>
          <w:szCs w:val="28"/>
          <w:rtl w:val="true"/>
          <w:lang w:bidi="fa-IR"/>
        </w:rPr>
        <w:t>لذا در این مرحله راهنمایی والدین و تربیت صحیح او بسیار مشکلگشا خواهد بود</w:t>
      </w:r>
      <w:r>
        <w:rPr>
          <w:rFonts w:eastAsia="IRNazanin" w:cs="IRNazanin"/>
          <w:color w:val="111111"/>
          <w:sz w:val="28"/>
          <w:szCs w:val="28"/>
          <w:rtl w:val="true"/>
          <w:lang w:bidi="fa-IR"/>
        </w:rPr>
        <w:t>.</w:t>
      </w:r>
    </w:p>
    <w:p>
      <w:pPr>
        <w:pStyle w:val="Heading3"/>
        <w:numPr>
          <w:ilvl w:val="2"/>
          <w:numId w:val="1"/>
        </w:numPr>
        <w:rPr/>
      </w:pPr>
      <w:bookmarkStart w:id="155" w:name="__RefHeading___Toc927736_1479056682"/>
      <w:bookmarkStart w:id="156" w:name="_Toc58"/>
      <w:bookmarkEnd w:id="155"/>
      <w:r>
        <w:rPr>
          <w:rtl w:val="true"/>
        </w:rPr>
        <w:t>رفتارهای مشترک دختر و پسر در دوران بلوغ</w:t>
      </w:r>
      <w:bookmarkEnd w:id="15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متهور هستند، به دلیل اینکه خود را آسیب پذیر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بلوغ، اغلب نوجوانان رفتاری میکنند که ما باید عکس العمل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نوجوانان در دوران بلوغ بسیار نترس می شوند؛ به بیان دیگر، سر نترسی پیدا می کنند و متهور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ای که بسیار عادی، حتی ترسو بود و تنها از خانه بیرون نمیآمد، به یکباره سر نترس پیدا میکند؛ بین دختر و پسر نیز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گاهیاوقات والدین فکر میکنند عقل او دچار مشکل شده است، اما ما میگوییم او متهور و نترس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اتفاق افتاده است؟</w:t>
      </w:r>
    </w:p>
    <w:p>
      <w:pPr>
        <w:pStyle w:val="BookText"/>
        <w:rPr/>
      </w:pPr>
      <w:r>
        <w:rPr>
          <w:rFonts w:ascii="IRNazanin" w:hAnsi="IRNazanin" w:eastAsia="IRNazanin"/>
          <w:color w:val="111111"/>
          <w:sz w:val="28"/>
          <w:sz w:val="28"/>
          <w:szCs w:val="28"/>
          <w:rtl w:val="true"/>
          <w:lang w:bidi="fa-IR"/>
        </w:rPr>
        <w:t>به این خاطر که تا دیروز بچه بود و احساس ضعف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احساس میکند در حال بالغ شدن و بزرگ شدن است؛ لذا فکر میکند بسیار قوی شده و با توجه به تصور غلطی که از خود پیدا میکند، دچار شجاعت کاذب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نترسی او بیعقلی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فکر میکند بسیار قوی شده؛ انسانهایی که فکر میکنند خیلی قوی هستند، مانند انسانهای شجاع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تلاش کنید با صبر و حوصله باشید و به دختر و پسر نوجوان خود تفاوتهای بین شجاعت و حماقت را آموزش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راهکارهایی را به او ارائه دهید تا بتواند با تدبیر و فکر از تواناییهای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آشنایی بیشتر شما والدین عزیز با دو واژه حماقت و شجاعت، تفاوتهای آن را در ادامه در قالب نکاتی بیان می کنیم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للشَّجاعَةِ مِقداراً، فإن زادَ عَلیهِ فهُو تَهَوُرٌ</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همانا شجاعت اندازهای دارد، که اگر از آن فراتر رود، بیباکی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یکی از چهار صفت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شجاعت، عفت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اخلاقی است که علمای اخلاق درباره آن در آثار خود مباحثی را مطرح 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عبارت است از اطاعت قوه غضبیه از قوه عاقله؛ یعنی نترسیدن از آنچه نباید ترسید، و دوری کردن از آنچه باید از آن دوری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حماقت و شجاعت در میزان تفکر آنهاست؛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شجاعت زیادهروی شود، به حماقت تبدیل 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شجاعانه نسبت چیزی که بهدست میآوریم بیشتر از چیزی است که از دست میدهیم، ولی در حماقت عکس این قضیه صادق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مترادف با نترسیدن نیست؛ بلکه شجاعت به معنای غلبه بر ترس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حماقت بر وزن شجاعت و بسیار شبیه به آن میباشد، ولی در حماقت عقل جایی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اینها، حماقت عبارت است از نادانی، بیخردی، بیعقل شدن و سادهلوحی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تجربههای عجیب و غریب هستند، چون میخواهند در زندگی خود نقش داشته 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در این دوره بهدنبال انجام کارهای عجیب و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w:t>
      </w:r>
    </w:p>
    <w:p>
      <w:pPr>
        <w:pStyle w:val="BookText"/>
        <w:rPr/>
      </w:pPr>
      <w:r>
        <w:rPr>
          <w:rFonts w:ascii="IRNazanin" w:hAnsi="IRNazanin" w:eastAsia="IRNazanin"/>
          <w:color w:val="111111"/>
          <w:sz w:val="28"/>
          <w:sz w:val="28"/>
          <w:szCs w:val="28"/>
          <w:rtl w:val="true"/>
          <w:lang w:bidi="fa-IR"/>
        </w:rPr>
        <w:t>می گویند فرزند ما تا پارسال، دیروز و ماه پیش این کارها را نمیکرد، اما مدتی است آرام آرام کارهای عجیب و غریبی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در دوران بلوغ می خواهند بگویند که ما مستقل شدهایم و دیگر بچه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در دوران بلوغ میخواهند بگویند که ما مستقل شدهایم و دیگر بچه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کارهای عجیب و غریب انجام میدهند که به شما ثابت کنند بزرگ شدهام و برای خود تصمیم میگیرم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به همین دلیل کارهای عجیب و غریب انجام میدهند که به شما ثابت کنند بزرگ شدهام و برای خود تصمیم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رفتاری میکند که شما نمیدانید چه عکس العملی از خود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میپرسید چرا این کار را انجام دادی؟ جوابی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بهصورت جدی از او سؤال میکنید، میگوید هیچی، همین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میگویند نه، حتماً دلیلی داشته؛ اما او می گوید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همینجوری،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محترم 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نوجوان در دوران بلوغ بهخاطر اینکه ثابت کند من مستقل هستم و برای خود تصمیم میگیرم، کارهای عجیب و غریبی را انجام میدهند تا به والدینشان این قضیه را ثابت کنند که دیگر مستقل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شما میتوانید برای فرزند خود از اهمیت استفاده از علم و تجربه دیگران صحبت کنید و او را با یک مشاور آشنا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برای فرزند خود توضیح دهید بین جزیره بودن و مستقل بودن تفاوت زیادی وجود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فرزند خود توضیح دهید که برای تصمیم گیری لازم است از حقوق دیگران نیز مطلع باشیم و به صرف دانستن حقوق خودمان نمی توانیم تصمیم گیری</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معنی دخالت و تفاوت آن را با دخالتهای نابهجا برای او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دمدمی مزاج هستند، چون مابین دوران کودکی و بزرگسالی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در دوران بلوغ بسیار دمدمی مزاج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شما میجنگد، ناهار خود را میخورد، کمی استراحت میکند و بعد به یکباره آدم فوقالعاده مهربانی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صبح با مادر خود داد و بیداد میکند، بعدازظهر اخلاقش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تعجب میکند که چرا این دختر ساعت به ساعت اخلاق و رفتارش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چرا در دوران بلوغ فرزندان ما دمدمی مزاج میشوند؟</w:t>
      </w:r>
    </w:p>
    <w:p>
      <w:pPr>
        <w:pStyle w:val="BookText"/>
        <w:rPr/>
      </w:pPr>
      <w:r>
        <w:rPr>
          <w:rFonts w:ascii="IRNazanin" w:hAnsi="IRNazanin" w:eastAsia="IRNazanin"/>
          <w:color w:val="111111"/>
          <w:sz w:val="28"/>
          <w:sz w:val="28"/>
          <w:szCs w:val="28"/>
          <w:rtl w:val="true"/>
          <w:lang w:bidi="fa-IR"/>
        </w:rPr>
        <w:t>دلیل دمدمی مزاج شدن فرزندان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در دوران بلوغ، یک سمت دوره کودکی و یک سمت دوره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بارز فرزندان در دوران کودکی، بی مسئولیتی است؛ برای هر اتفاقی در این دوره، به والدین او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اگر کودکی شیشه خانه شما را بشکند، شما با پدر و مادر او صحبت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کودک مظهر بیمسئولیتی است؛ نوجوانی که در دوران بلوغ قرار میگیرد، گاهیاوقات اخلاق او بچه گانه است و بیمسئولیت میشود و لذا همه چیز را بر عهده شما می گذارد؛ ولی ساعاتی بعد، بهسمت دوره بزرگسالی میآید و بزرگسال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میخواهد مسئولیت قبول کند و بگوید من بزرگسال هستم؛ بنابراین با شما خوب برخورد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در دوران بلوغ بسیار دمدمی مزاج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روز فرزند شما ممکن است چندین مرتبه بچه و چندین مرتبه بزرگسال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میگوییم بچه ها در این دوران بسیار دمدمی مزاج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خوب و بعضی روزها ناهماهنگ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دمدمی مزاج شدن آنها این است که بین کودکی و بزرگسالی درحرکت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مشکل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ناکرده دیوانه نشده است، بیعقل نشده است، بلکه در حال بالغ شدن است؛ 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دمدمی مزاج شدن آنها این است که بین کودکی و بزرگسالی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مشکل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ندارد، بلکه در حال بالغ شدن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در دوران بلوغ فرزندان، به والدین فشار زیادی وارد میشود؛ لذا باید تحمل کنند و اینرا بدانند که طبیعت فرزندشان این است و بهطور عادی این اتفاق میافتد و اکثر بچه ها در دوران بلوغ حتماً دمدمی مزاج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با نوجوان مماشات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عزیز در دوره بلوغ با فرزند خود بحث نکنید و فضایی را بهوجود نیاورید که خدای ناکرده بیاحترامی بین شما و او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 با فرزند دختر خود جروبحث نکنید که خدای ناکرده در اتاق را بکوبد یا به شما اخم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نوجوان خود مماشات داشته باشید، او را راهنمایی نموده و صبر نمایید تا زحمات تربیتی شما اثر بهتری را در شخصیت نوجوان برجای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 هستند، چون میخواهند وابسته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 این است که فرزندان در دوره بلوغ، نافرمان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بلوغ، مادر از دختر خود درخواستی میکند و دختر از انجام آن امتناع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میگوید جاروبرقی میکشی؟ دختر آن درخواست را رد میکند و میگوید حوصله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پسر میگویند از مغازه سر کوچه یک سطل ماست میخری؟</w:t>
      </w:r>
    </w:p>
    <w:p>
      <w:pPr>
        <w:pStyle w:val="BookText"/>
        <w:rPr/>
      </w:pPr>
      <w:r>
        <w:rPr>
          <w:rFonts w:ascii="IRNazanin" w:hAnsi="IRNazanin" w:eastAsia="IRNazanin"/>
          <w:color w:val="111111"/>
          <w:sz w:val="28"/>
          <w:sz w:val="28"/>
          <w:szCs w:val="28"/>
          <w:rtl w:val="true"/>
          <w:lang w:bidi="fa-IR"/>
        </w:rPr>
        <w:t>پسر نیز امتناع میکند و میگوید من حال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بلوغ معمولاً اوج نافرمانی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چرا نوجوانان نافرمانی میکنند؟ آیا بیادب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والدین وقتی با نافرمانی فرزندان در دورة نوجوانی روبهرو میشوند، فکر میکنند فرزند آنها بیتربیت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بچههای مردم را مثال میزنند و از فرزند خود به عنوان یک انسان منفی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بیادب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نافرمانی فرزند ما در دورة بلوغ این است که نمیخواهد مستقل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بچه بماند، دوست ندارد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اگر بخواهد صحبت شما را قبول نماید، تأییدی برای بزرگ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رفتاری را قبول نمیکند، یعنی من هنوز نمیخواهم بزرگ شوم، میخواهم بچه بمانم؛ لذا حرف شما را گوش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رفتار بیادبی نیست؛ رفتار فرزند بهاین معنا نیست که مادر یا پدر خود را دوست ندارد، بلکه به این دلیل است که نمیخواهد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اینگونه رفتار میکنند ولی بعد از مدتی دوباره متعادل شده و تغییر</w:t>
      </w:r>
    </w:p>
    <w:p>
      <w:pPr>
        <w:pStyle w:val="BookText"/>
        <w:rPr/>
      </w:pPr>
      <w:r>
        <w:rPr>
          <w:rFonts w:ascii="IRNazanin" w:hAnsi="IRNazanin" w:eastAsia="IRNazanin"/>
          <w:color w:val="111111"/>
          <w:sz w:val="28"/>
          <w:sz w:val="28"/>
          <w:szCs w:val="28"/>
          <w:rtl w:val="true"/>
          <w:lang w:bidi="fa-IR"/>
        </w:rPr>
        <w:t>می کنند؟ بازمی گردیم به موضوع دمدمی مزاج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بخشهای قبل توضیح دادیم، نوجوانان در این سن بسیار دمدمی مزاج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برای بچهای که در سن بلوغ است باید وقت گذاشت 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دو سال شما وظیفة خود را درست انجام دهید، فرزند شما یک عمر متعادل زندگی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مشکلاتی که انسانهای بزرگسال در ازدواج، زندگی، روابط اجتماعی، خرید کردن، درک کردن، تشخیص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دوران بلوغ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یادگرفتهاند در دوران بلوغ برای فرزند خود چه اقدامی باید انجام دهند، با والدینی که یاد نگرفتهاند چه کاری باید انجام دهند،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سال را برای درک کردن نوجوان زمان بگذارید، زحمت تربیتی بکشید و اقدامات و نحوة رفتار با فرزند را درست انجام دهید، فرزند شما بسیار متفاوتتر از آن بچهای میشود که والدینش در دوران بلوغ توجهی به او نداشتند و حواس آنها جای دیگری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دوره بلوغ راحتطلب هستند، چون از دوران کودکی احساس لذت میکنند و به سمت آن مایل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نوجوان راحت طلب میشود؟ مثلاً فرزند نشسته است و به مادر خود می گوید لیوان آب را به من میدهید؟ در صورتی که خود نزدیک لیوان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دختر نشسته است و به مادر خود امرونهی میکند؛ مادر چند لحظه او را نگاه میکند و میگوید عجب دختر پررویی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روزبه روز بزرگتر میشود، سنجیده رفتار کند، برعکس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بچه های در شرف بلوغ، اینقدر راحت طلب میشوند؟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اینکه شما با راحت طلبی نوجوان روبه رو میشوید، باید به یاد این نکته باشید که فرزند شما در کودکی همین گونه بوده است، حال رشد نموده و</w:t>
      </w:r>
    </w:p>
    <w:p>
      <w:pPr>
        <w:pStyle w:val="BookText"/>
        <w:rPr/>
      </w:pPr>
      <w:r>
        <w:rPr>
          <w:rFonts w:ascii="IRNazanin" w:hAnsi="IRNazanin" w:eastAsia="IRNazanin"/>
          <w:color w:val="111111"/>
          <w:sz w:val="28"/>
          <w:sz w:val="28"/>
          <w:szCs w:val="28"/>
          <w:rtl w:val="true"/>
          <w:lang w:bidi="fa-IR"/>
        </w:rPr>
        <w:t>همچنین سن او نیز بیشتر شده، اما هنوز در دوران بچگی ماندن را دوست دارد و رفتارهای بچه گانه را تقلید میکند؛ بدون اینکه خود متوجه باشد که به بچه ماندن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نوجوان نجنگید، بلکه با استفاده از صبر، صحبت و شگرد شریک کردن او در انجام امور منزل، حس مسئولیت پذیری را در او زنده کنید تا فرزند نوجوان ما بتواند به این وسیله کاری انجام داده و از بودن خود لذت ببرد و همچنین برای انجام بعضی کارها بتواند با دیگر اعضاء خانواده تعامل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میتوانند با مدیریت صحیح راحتطلبی، وظایف و تکالیف نوجوان را به او بیاموزند و هنر تعامل و ارتباط گیری صحیح را به او آموزش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دوره بلوغ نسبت به یادگیری مسائل جدی زندگی ابراز ناتوانی میکنند، چون نمی خواهند محدود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نوجوانان نسبت به یادگیری مسائل مهم مقاومت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می خواهید به فرزند خود چیزی را یاد بدهید، بارها تکرار میکنید، بعد از او میخواهید کاری را که یاد گرفته انجام دهد، اما او کار دیگری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او توضیح میدهید ، اما او کار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میشوید که انگار فرزند شما نمیخواهد نکته خوبی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میگویید من که می خواهم موضوع خوبی را به او یاد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یاد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این رفتار را برای او 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یاد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را عصبانی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میخواهید موضوع خوبی به فرزند خود یاد دهید و او مقاومت میکند، تعجب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رفتار میکند؟ چرا فرزند من در مقابل یادگیری مقاومت میکند؟ دلیل آن را در ادامه شرح میدهیم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میداند اگر چیزی را یاد بگیرد، باید انجام دهد و چیزهایی که شما به او یاد می دهید، مربوط به مسائل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می داند اگر مطلبی را</w:t>
      </w:r>
    </w:p>
    <w:p>
      <w:pPr>
        <w:pStyle w:val="BookText"/>
        <w:rPr/>
      </w:pPr>
      <w:r>
        <w:rPr>
          <w:rFonts w:ascii="IRNazanin" w:hAnsi="IRNazanin" w:eastAsia="IRNazanin"/>
          <w:color w:val="111111"/>
          <w:sz w:val="28"/>
          <w:sz w:val="28"/>
          <w:szCs w:val="28"/>
          <w:rtl w:val="true"/>
          <w:lang w:bidi="fa-IR"/>
        </w:rPr>
        <w:t>از مسائل بزرگسالی یاد بگیرد و انجام دهد،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بزرگسال در رفتار و گفتار بسیار محدودتر از بچه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با ذکر مثال این موضوع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خیابان بستنی دست خود میگیرد، راه میرود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او میتوانند این کار را راحت انجام دهند؟ پاسخ آن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در مقابل یادگیری مقاومت میکند؟ چون با خود میگوید اگر من یاد بگیرم، باید انجام دهم و اگر انجام دهم، شبیه به انسانهای بزرگسال میشوم و کارهای دیگری نیز از من میخواهند؛ بنابراین تلاش میکند که کار اول را یاد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داستان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به شاگردان خود خواندن و نوشتن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همه تکرار میکردند؛ تنها یک نفر تکرار نمیکرد، چندین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اما مجدداً همان شاگرد تکرار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تنبیه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نمیگیرم، نمیتوانم، یادم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رفت و همکلاسی اش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الف را یاد نمیگیری؟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الف، بعد هم ب، پ و همین طور حروف الفبا را تا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همکلاسی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اینها را بلد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همکلاسی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یک کلمه نمیگویی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را یاد بگیری در انتها باید خواندن و نوشتن نیز یاد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الف را یاد نگرفته ام که مابقی آن را نیز از من نخواهند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نیز در دوران بلوغ همین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اگر چیزی را یاد بگیرند، وارد رفتار بزرگسالی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ترجیح میدهند آن کار را یاد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فرزند خود چندین بار چیزی را گفتید، بدانید یاد گرفته است، اما تکرار نمی کند؛ به این علت که نمی خواهد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نیست که یاد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تکرار نمیکند؟ زیرا نمیخواهد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خواهد</w:t>
      </w:r>
    </w:p>
    <w:p>
      <w:pPr>
        <w:pStyle w:val="BookText"/>
        <w:rPr/>
      </w:pPr>
      <w:r>
        <w:rPr>
          <w:rFonts w:ascii="IRNazanin" w:hAnsi="IRNazanin" w:eastAsia="IRNazanin"/>
          <w:color w:val="111111"/>
          <w:sz w:val="28"/>
          <w:sz w:val="28"/>
          <w:szCs w:val="28"/>
          <w:rtl w:val="true"/>
          <w:lang w:bidi="fa-IR"/>
        </w:rPr>
        <w:t>بزرگ شود؟ زیرا بزرگ شدن مساوی است با احساس مسئولیت؛ نمی خواهد مسئولیت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مسئولیت زندگی او همیشه بر عهده والدین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پسرها ازدواج میکنند و هنوز مسئولیت زندگی آنها با پدر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دخترها ازدواج میکنند و هنوز مادر برای آنها غذا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مظهر بیمسئولیتی است؛ پس فرزند ما چندین اقتضاء داشت که بیان و توضیحات لازم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که علت هیچکدام از اقتضائات دوران نوجوانی، بیادبی و بیتربیت شدن فرزند ما نیست؛ بلکه فقط انتقال شخصیت از دورة کودکی به دورة بزرگسالی است</w:t>
      </w:r>
      <w:r>
        <w:rPr>
          <w:rFonts w:eastAsia="IRNazanin" w:cs="IRNazanin"/>
          <w:color w:val="111111"/>
          <w:sz w:val="28"/>
          <w:szCs w:val="28"/>
          <w:rtl w:val="true"/>
          <w:lang w:bidi="fa-IR"/>
        </w:rPr>
        <w:t>.</w:t>
      </w:r>
      <w:bookmarkStart w:id="157" w:name="pg4321_44335"/>
    </w:p>
    <w:p>
      <w:pPr>
        <w:pStyle w:val="Heading2"/>
        <w:numPr>
          <w:ilvl w:val="1"/>
          <w:numId w:val="1"/>
        </w:numPr>
        <w:rPr/>
      </w:pPr>
      <w:bookmarkStart w:id="158" w:name="__RefHeading___Toc927738_1479056682"/>
      <w:bookmarkStart w:id="159" w:name="_Toc59"/>
      <w:bookmarkEnd w:id="157"/>
      <w:bookmarkEnd w:id="158"/>
      <w:r>
        <w:rPr>
          <w:rtl w:val="true"/>
        </w:rPr>
        <w:t>بخش پنجم</w:t>
      </w:r>
      <w:r>
        <w:rPr>
          <w:rtl w:val="true"/>
        </w:rPr>
        <w:t>:</w:t>
      </w:r>
      <w:r>
        <w:rPr>
          <w:rtl w:val="true"/>
        </w:rPr>
        <w:t>عوامل مؤثر بر بلوغ جنسی</w:t>
      </w:r>
      <w:bookmarkEnd w:id="159"/>
    </w:p>
    <w:p>
      <w:pPr>
        <w:pStyle w:val="Heading3"/>
        <w:numPr>
          <w:ilvl w:val="2"/>
          <w:numId w:val="1"/>
        </w:numPr>
        <w:rPr/>
      </w:pPr>
      <w:bookmarkStart w:id="160" w:name="__RefHeading___Toc927740_1479056682"/>
      <w:bookmarkStart w:id="161" w:name="_Toc60"/>
      <w:bookmarkEnd w:id="160"/>
      <w:r>
        <w:rPr>
          <w:rtl w:val="true"/>
        </w:rPr>
        <w:t>عوامل مؤثر بر بلوغ جنسی</w:t>
      </w:r>
      <w:bookmarkEnd w:id="161"/>
    </w:p>
    <w:p>
      <w:pPr>
        <w:pStyle w:val="Heading4"/>
        <w:numPr>
          <w:ilvl w:val="3"/>
          <w:numId w:val="1"/>
        </w:numPr>
        <w:rPr/>
      </w:pPr>
      <w:bookmarkStart w:id="162" w:name="__RefHeading___Toc927742_1479056682"/>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عوامل متعددی در شروع بلوغ دارای اهمیت میباشند، اما نقش ژنتیک غیرقابل انکار است و بر زمان آغاز پدیده بلوغ اثر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گاهیاوقات گفته میشود نشانههای بلوغ در یک دختر، تقریباً در همان زمانی که مادر او بلوغ را تجربه کرده نمایان میشود؛ که این موضوع نیز بیان کننده نقش مهم ژنتیک بر بلوغ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فرزندان پسر نیز سن و روند بلوغ را با پدر او میسنجند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تحقیقات جدید نشان میدهد که به دلایل دیگر که در ادامه بیان میشود، زمان شروع بلوغ والدین با فرزند در حال فاصله گرفتن از هم می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تنها ژن نیست که تعیینکننده است؛ چرا که چنین بهنظر میرسد سایر عوامل نیز بر سن شروع و البته پیشرفت تکامل بلوغ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عمومی سلامت، موقعیت جغرافیایی، سبک زندگی و البته حالت روانی، همگی میتوانند بر زمان شروع بلوغ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عوامل محیطی نیز این ژن را میپرورانند، از جمله وزن، قد و تغذیه که در ادامه به توضیح بیشتر آنها می پردازیم</w:t>
      </w:r>
      <w:r>
        <w:rPr>
          <w:rFonts w:eastAsia="IRNazanin" w:cs="IRNazanin"/>
          <w:color w:val="111111"/>
          <w:sz w:val="28"/>
          <w:szCs w:val="28"/>
          <w:rtl w:val="true"/>
          <w:lang w:bidi="fa-IR"/>
        </w:rPr>
        <w:t>.</w:t>
      </w:r>
      <w:bookmarkStart w:id="164" w:name="pg4321_44337"/>
    </w:p>
    <w:p>
      <w:pPr>
        <w:pStyle w:val="Heading4"/>
        <w:numPr>
          <w:ilvl w:val="3"/>
          <w:numId w:val="1"/>
        </w:numPr>
        <w:rPr/>
      </w:pPr>
      <w:bookmarkStart w:id="165" w:name="__RefHeading___Toc927744_1479056682"/>
      <w:bookmarkStart w:id="166" w:name="_Toc62"/>
      <w:bookmarkEnd w:id="164"/>
      <w:bookmarkEnd w:id="165"/>
      <w:r>
        <w:rPr>
          <w:rtl w:val="true"/>
        </w:rPr>
        <w:t>وضعیت عمومی سلامت</w:t>
      </w:r>
      <w:bookmarkEnd w:id="166"/>
    </w:p>
    <w:p>
      <w:pPr>
        <w:pStyle w:val="BookText"/>
        <w:rPr/>
      </w:pPr>
      <w:r>
        <w:rPr>
          <w:rFonts w:ascii="IRNazanin" w:hAnsi="IRNazanin" w:eastAsia="IRNazanin"/>
          <w:color w:val="111111"/>
          <w:sz w:val="28"/>
          <w:sz w:val="28"/>
          <w:szCs w:val="28"/>
          <w:rtl w:val="true"/>
          <w:lang w:bidi="fa-IR"/>
        </w:rPr>
        <w:t>سن شروع عادتماهانه در دختران چاق زودتر از حد میانگین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با چاقی متوسط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درصد بیش از وزن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اولین قاعدگی جلو میافتد و برعکس در افراد با سوءتغذیه شدید، با تأخیر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دخترانی که به دلایلی دچار ضعف و نارسایی قوای جسمانی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بیماریهای مزمن 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به تأخیر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مسائل روانی، تأثیر زیادی در بلوغ و نیز در نظم عادتماهانه دارد و علت آن نزدیکی قسمتهای مربوط به هورمونهای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هیپوتالاموس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و موجب بههم ریختگی روحی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بهعلت عدم حضور پدر در خانواده، فرزند دختر مضطرب شده و ادامه این روند بر بلوغ زودرس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پسرها، زمانی که هورمونهای ترشح شده از هیپوفیز بالا باشد، آنوقت بررسی مغزی مثل </w:t>
      </w:r>
      <w:r>
        <w:rPr>
          <w:rStyle w:val="FootnoteAnchor"/>
        </w:rPr>
        <w:footnoteReference w:id="23"/>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یافتن تودههای احتمالی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اغلب موارد تودهای در مغز نیست و مشکل حساسیت زیاد سلولهای هیپوفیز و هیپوتالاموس است که باعث ترشح زیاد هورمون شده است، با این وجود بررسی مغزی میتواند یک توده مغزی یا بیماری عفونی در مغز را آشکار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در بیشتر مواردِ بلوغ زودرس، میزان هورمونهای هیپوفیزی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مثل بزرگی مادرزادی غده فوق کلیه</w:t>
      </w:r>
      <w:r>
        <w:rPr>
          <w:rStyle w:val="FootnoteAnchor"/>
          <w:rtl w:val="true"/>
        </w:rPr>
        <w:footnoteReference w:id="24"/>
      </w:r>
      <w:r>
        <w:rPr>
          <w:rFonts w:ascii="IRNazanin" w:hAnsi="IRNazanin" w:eastAsia="IRNazanin"/>
          <w:color w:val="111111"/>
          <w:sz w:val="28"/>
          <w:sz w:val="28"/>
          <w:szCs w:val="28"/>
          <w:rtl w:val="true"/>
          <w:lang w:bidi="fa-IR"/>
        </w:rPr>
        <w:t>، تومورهای غده آدرنال و در نهایت تومورهای بیضه</w:t>
      </w:r>
      <w:r>
        <w:rPr>
          <w:rStyle w:val="FootnoteAnchor"/>
          <w:rtl w:val="true"/>
        </w:rPr>
        <w:footnoteReference w:id="25"/>
      </w:r>
      <w:r>
        <w:rPr>
          <w:rFonts w:ascii="IRNazanin" w:hAnsi="IRNazanin" w:eastAsia="IRNazanin"/>
          <w:color w:val="111111"/>
          <w:sz w:val="28"/>
          <w:sz w:val="28"/>
          <w:szCs w:val="28"/>
          <w:rtl w:val="true"/>
          <w:lang w:bidi="fa-IR"/>
        </w:rPr>
        <w:t>میتواند با ساختن مقادیر زیاد هورمون جنسی مردانه بلوغ زودرس را در پسران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هیچ یک از این</w:t>
      </w:r>
      <w:bookmarkStart w:id="167" w:name="pg4321_44339"/>
    </w:p>
    <w:p>
      <w:pPr>
        <w:pStyle w:val="BookText"/>
        <w:rPr/>
      </w:pPr>
      <w:bookmarkEnd w:id="167"/>
      <w:r>
        <w:rPr>
          <w:rFonts w:ascii="IRNazanin" w:hAnsi="IRNazanin" w:eastAsia="IRNazanin"/>
          <w:color w:val="111111"/>
          <w:sz w:val="28"/>
          <w:sz w:val="28"/>
          <w:szCs w:val="28"/>
          <w:rtl w:val="true"/>
          <w:lang w:bidi="fa-IR"/>
        </w:rPr>
        <w:t>موارد وجود ندارد و فعالیت زیاد سلولهای سازنده هورمون مردانه علت آن می باشد</w:t>
      </w:r>
      <w:r>
        <w:rPr>
          <w:rFonts w:eastAsia="IRNazanin" w:cs="IRNazanin"/>
          <w:color w:val="111111"/>
          <w:sz w:val="28"/>
          <w:szCs w:val="28"/>
          <w:rtl w:val="true"/>
          <w:lang w:bidi="fa-IR"/>
        </w:rPr>
        <w:t>.</w:t>
      </w:r>
    </w:p>
    <w:p>
      <w:pPr>
        <w:pStyle w:val="Heading4"/>
        <w:numPr>
          <w:ilvl w:val="3"/>
          <w:numId w:val="1"/>
        </w:numPr>
        <w:rPr/>
      </w:pPr>
      <w:bookmarkStart w:id="168" w:name="__RefHeading___Toc927746_1479056682"/>
      <w:bookmarkStart w:id="169" w:name="_Toc63"/>
      <w:bookmarkEnd w:id="168"/>
      <w:r>
        <w:rPr>
          <w:rtl w:val="true"/>
        </w:rPr>
        <w:t>موقعیت جغرافیایی</w:t>
      </w:r>
      <w:bookmarkEnd w:id="169"/>
    </w:p>
    <w:p>
      <w:pPr>
        <w:pStyle w:val="BookText"/>
        <w:rPr/>
      </w:pPr>
      <w:r>
        <w:rPr>
          <w:rFonts w:ascii="IRNazanin" w:hAnsi="IRNazanin" w:eastAsia="IRNazanin"/>
          <w:color w:val="111111"/>
          <w:sz w:val="28"/>
          <w:sz w:val="28"/>
          <w:szCs w:val="28"/>
          <w:rtl w:val="true"/>
          <w:lang w:bidi="fa-IR"/>
        </w:rPr>
        <w:t>محیط زندگی افراد در اینکه فرزندان ما چه زمانی به بلوغ برسند نقش بهسزایی دارد، بنابراین در جوامع شهری، کسانی که در ارتفاعات پایینتر زندگی کرده و کسانی که در مناطق استوایی زندگی میکنند، سن بلوغ آنها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سن بلوغ در مناطق گرمسیر حدود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سالگی، در مناطق معتدل حدود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سالگی و در مناطق سردسیر مانند قطب شمال تا حدود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سالگی به تأخیر میافتد</w:t>
      </w:r>
      <w:r>
        <w:rPr>
          <w:rFonts w:eastAsia="IRNazanin" w:cs="IRNazanin"/>
          <w:color w:val="111111"/>
          <w:sz w:val="28"/>
          <w:szCs w:val="28"/>
          <w:rtl w:val="true"/>
          <w:lang w:bidi="fa-IR"/>
        </w:rPr>
        <w:t>.</w:t>
      </w:r>
    </w:p>
    <w:p>
      <w:pPr>
        <w:pStyle w:val="Heading4"/>
        <w:numPr>
          <w:ilvl w:val="3"/>
          <w:numId w:val="1"/>
        </w:numPr>
        <w:rPr/>
      </w:pPr>
      <w:bookmarkStart w:id="170" w:name="__RefHeading___Toc927748_1479056682"/>
      <w:bookmarkStart w:id="171" w:name="_Toc64"/>
      <w:bookmarkEnd w:id="170"/>
      <w:r>
        <w:rPr>
          <w:rtl w:val="true"/>
        </w:rPr>
        <w:t>سبک زندگی و حالات روانی</w:t>
      </w:r>
      <w:bookmarkEnd w:id="171"/>
    </w:p>
    <w:p>
      <w:pPr>
        <w:pStyle w:val="BookText"/>
        <w:rPr/>
      </w:pPr>
      <w:r>
        <w:rPr>
          <w:rFonts w:ascii="IRNazanin" w:hAnsi="IRNazanin" w:eastAsia="IRNazanin"/>
          <w:color w:val="111111"/>
          <w:sz w:val="28"/>
          <w:sz w:val="28"/>
          <w:szCs w:val="28"/>
          <w:rtl w:val="true"/>
          <w:lang w:bidi="fa-IR"/>
        </w:rPr>
        <w:t>هر خانواده سبک زندگی و رفتارهای خاص خود را دارد؛ اگر در خانوادهای منطق حاکم باشد، در آن خانواده عواطف حاکم است، احساس مسئولیت وجود دارد و بعضی از کارها با توجه به جنسیتهای مختلفی که وجود دارد تقسیم شده است؛ وقتی فرزند به بلوغ میرسد از جنسیت خود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در حال ورود به دوره بلوغ است، احساس بزرگی میکند، احساس کمال و کاملبودن میکند، که تمام اینها در بلوغ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اینها این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شدن منطق و محبت در بین اعضاء خانواده، خصوصاً رابطه والد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است که کمک میکند تا دورة بلوغ به بهترین شکل طی شود</w:t>
      </w:r>
      <w:r>
        <w:rPr>
          <w:rFonts w:eastAsia="IRNazanin" w:cs="IRNazanin"/>
          <w:color w:val="111111"/>
          <w:sz w:val="28"/>
          <w:szCs w:val="28"/>
          <w:rtl w:val="true"/>
          <w:lang w:bidi="fa-IR"/>
        </w:rPr>
        <w:t>.</w:t>
      </w:r>
    </w:p>
    <w:p>
      <w:pPr>
        <w:pStyle w:val="Heading4"/>
        <w:numPr>
          <w:ilvl w:val="3"/>
          <w:numId w:val="1"/>
        </w:numPr>
        <w:rPr/>
      </w:pPr>
      <w:bookmarkStart w:id="172" w:name="__RefHeading___Toc927750_1479056682"/>
      <w:bookmarkStart w:id="173" w:name="_Toc65"/>
      <w:bookmarkEnd w:id="172"/>
      <w:r>
        <w:rPr>
          <w:rtl w:val="true"/>
        </w:rPr>
        <w:t>قد و وزن</w:t>
      </w:r>
      <w:bookmarkEnd w:id="1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 یکی از عوامل ورود به بلوغ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آماری که در ایران وجود دارد</w:t>
      </w:r>
      <w:bookmarkStart w:id="174" w:name="pg4321_44342"/>
    </w:p>
    <w:p>
      <w:pPr>
        <w:pStyle w:val="BookText"/>
        <w:rPr/>
      </w:pPr>
      <w:bookmarkEnd w:id="174"/>
      <w:r>
        <w:rPr>
          <w:rFonts w:ascii="IRNazanin" w:hAnsi="IRNazanin" w:eastAsia="IRNazanin"/>
          <w:color w:val="111111"/>
          <w:sz w:val="28"/>
          <w:sz w:val="28"/>
          <w:szCs w:val="28"/>
          <w:rtl w:val="true"/>
          <w:lang w:bidi="fa-IR"/>
        </w:rPr>
        <w:t xml:space="preserve">شروع بلوغ در دختران حدود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سانتیمتر قد و متوسط وزن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کیلوگرم و سن استخوانی حدود نه سال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وزن یک علامت است که با رسیدن فرد به آن میتوان انتظار بلوغ را داشت، هر چند الزامی وجود ندارد و ممکن است فردی با وزن پنجاه کیلوگرم هنوز به بلوغ نرسیده باشد، اما همانطور که بیان شد زمان شروع عادت ماهانه در دخترانی که وزنشان بیش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درصد وزن طبیعی آنهاست و نسبتاً چاق هستند، زودتر از حد میانگین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اضافه وزن در دختران، احتمال بلوغ زودرس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رابطه در پسران حالت عکس دارد و لاغری مفرط، باعث افزایش احتمال بلوغ زودرس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بهتر است بدانیم پسران در دورة بلوغ حدوداً به طور متوسط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سانتیمتر قد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وزن در دوران نوجوانی به موازات افزایش 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دختران اوج افزایش وزن شش تا نه ماه قبل از قد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دختران بین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سالگی به طور متوسط بیست وچهار کیلوگرم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پسرها اوج افزایش وزن با اوج افزایش قد همزمان است، به طوری که وزن پسران بین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سالگی به طور متوسط سیودو کیلوگرم افزایش مییابد</w:t>
      </w:r>
      <w:r>
        <w:rPr>
          <w:rFonts w:eastAsia="IRNazanin" w:cs="IRNazanin"/>
          <w:color w:val="111111"/>
          <w:sz w:val="28"/>
          <w:szCs w:val="28"/>
          <w:rtl w:val="true"/>
          <w:lang w:bidi="fa-IR"/>
        </w:rPr>
        <w:t>.</w:t>
      </w:r>
    </w:p>
    <w:p>
      <w:pPr>
        <w:pStyle w:val="Heading4"/>
        <w:numPr>
          <w:ilvl w:val="3"/>
          <w:numId w:val="1"/>
        </w:numPr>
        <w:rPr/>
      </w:pPr>
      <w:bookmarkStart w:id="175" w:name="__RefHeading___Toc927752_1479056682"/>
      <w:bookmarkStart w:id="176" w:name="_Toc66"/>
      <w:bookmarkEnd w:id="175"/>
      <w:r>
        <w:rPr>
          <w:rtl w:val="true"/>
        </w:rPr>
        <w:t>تغذیه</w:t>
      </w:r>
      <w:bookmarkEnd w:id="17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در شروع دورة قاعدگی در نوجوان مبتلا به سوءتغذیة شدید،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اروپایی با تغذیه مناسب هر ده سال دورة عادتماهانه سه ماه زودتر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سن بلوغ در کشورهای پیشرفته پایین آمده است و به نظر میرسد این مسأله ناشی از بهبود وضعیت تغذیهای در این جوامع و همچنین نمایان بودن مسائل جنسی در سطح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نقش این دو عامل در ایجاد بلوغ زودرس بسیار مهم است؛ البته با توجه به</w:t>
      </w:r>
    </w:p>
    <w:p>
      <w:pPr>
        <w:pStyle w:val="BookText"/>
        <w:rPr/>
      </w:pPr>
      <w:r>
        <w:rPr>
          <w:rFonts w:ascii="IRNazanin" w:hAnsi="IRNazanin" w:eastAsia="IRNazanin"/>
          <w:color w:val="111111"/>
          <w:sz w:val="28"/>
          <w:sz w:val="28"/>
          <w:szCs w:val="28"/>
          <w:rtl w:val="true"/>
          <w:lang w:bidi="fa-IR"/>
        </w:rPr>
        <w:t>اهمیت تغذیه در این دوران، در بخشی جداگانه به صورت مفصل به آن خواهیم پرداخت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در کشورهای پیشرفته پایین آمده است و بهنظر میرسد این مسأله ناشی از بهبود وضعیت تغذیهای در این جوامع و همچنین نمایان بودن مسائل جنسی در سطح اجتماع است</w:t>
      </w:r>
      <w:r>
        <w:rPr>
          <w:rFonts w:eastAsia="IRNazanin" w:cs="IRNazanin"/>
          <w:color w:val="111111"/>
          <w:sz w:val="28"/>
          <w:szCs w:val="28"/>
          <w:rtl w:val="true"/>
          <w:lang w:bidi="fa-IR"/>
        </w:rPr>
        <w:t>.</w:t>
      </w:r>
      <w:bookmarkStart w:id="177" w:name="pg4321_44351"/>
    </w:p>
    <w:p>
      <w:pPr>
        <w:pStyle w:val="Heading2"/>
        <w:numPr>
          <w:ilvl w:val="1"/>
          <w:numId w:val="1"/>
        </w:numPr>
        <w:rPr/>
      </w:pPr>
      <w:bookmarkStart w:id="178" w:name="__RefHeading___Toc927754_1479056682"/>
      <w:bookmarkStart w:id="179" w:name="_Toc67"/>
      <w:bookmarkEnd w:id="177"/>
      <w:bookmarkEnd w:id="178"/>
      <w:r>
        <w:rPr>
          <w:rtl w:val="true"/>
        </w:rPr>
        <w:t>بخش ششم</w:t>
      </w:r>
      <w:r>
        <w:rPr>
          <w:rtl w:val="true"/>
        </w:rPr>
        <w:t>:</w:t>
      </w:r>
      <w:r>
        <w:rPr>
          <w:rtl w:val="true"/>
        </w:rPr>
        <w:t>بلوغ زودرس و دیررس</w:t>
      </w:r>
      <w:bookmarkEnd w:id="179"/>
    </w:p>
    <w:p>
      <w:pPr>
        <w:pStyle w:val="Heading3"/>
        <w:numPr>
          <w:ilvl w:val="2"/>
          <w:numId w:val="1"/>
        </w:numPr>
        <w:rPr/>
      </w:pPr>
      <w:bookmarkStart w:id="180" w:name="__RefHeading___Toc927756_1479056682"/>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گاهی بلوغ زودتر از موعد طبیعی مورد انتظار اتفاق میافتد و گاهی نیز ممکن است بعد از سن مورد انتظار، هنوز دورة بلوغ برای فرزند ما شروع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بلوغ زودرس یا دیررس، عوارضی برای فرزند ما خواهد داشت که میتوان به احساس حقارت در بلوغ دیررس و اضطراب و نگرانی در بلوغ زودرس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زودرس و دیررس، هم برای والدین و هم برای فرزندان آنها مشکلاتی را دربر دارد و موجب ایجاد استرس و نگرانی در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ایجاد رابطة عاطفی با فرزندان خود عوارض ناشی از بلوغ زودرس جنسی را به حداقل برسانند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رابطة صمیمانه با فرزندان از سوی والدین و همچنین توجه به نقش معلمان در جلوگیری از بروز رفتارهای نابه هنجار و مخرب دانش آموزان می تواند به کاهش چنین آسیب هایی در نوجوان کمک کند</w:t>
      </w:r>
      <w:r>
        <w:rPr>
          <w:rFonts w:eastAsia="IRNazanin" w:cs="IRNazanin"/>
          <w:color w:val="111111"/>
          <w:sz w:val="28"/>
          <w:szCs w:val="28"/>
          <w:rtl w:val="true"/>
          <w:lang w:bidi="fa-IR"/>
        </w:rPr>
        <w:t>.</w:t>
      </w:r>
      <w:bookmarkStart w:id="182" w:name="pg4321_44353"/>
    </w:p>
    <w:p>
      <w:pPr>
        <w:pStyle w:val="Heading3"/>
        <w:numPr>
          <w:ilvl w:val="2"/>
          <w:numId w:val="1"/>
        </w:numPr>
        <w:rPr/>
      </w:pPr>
      <w:bookmarkStart w:id="183" w:name="__RefHeading___Toc927758_1479056682"/>
      <w:bookmarkStart w:id="184" w:name="_Toc69"/>
      <w:bookmarkEnd w:id="182"/>
      <w:bookmarkEnd w:id="183"/>
      <w:r>
        <w:rPr>
          <w:rtl w:val="true"/>
        </w:rPr>
        <w:t>بلوغ زودرس و علل آن</w:t>
      </w:r>
      <w:bookmarkEnd w:id="184"/>
    </w:p>
    <w:p>
      <w:pPr>
        <w:pStyle w:val="Heading4"/>
        <w:numPr>
          <w:ilvl w:val="3"/>
          <w:numId w:val="1"/>
        </w:numPr>
        <w:rPr/>
      </w:pPr>
      <w:bookmarkStart w:id="185" w:name="__RefHeading___Toc927760_1479056682"/>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بلوغ زودرس بر اساس تعریف های زیستشناسی، ظاهر شدن علائم بلوغ از نظر فیزیکی و هورمونی است؛ که در دختران زیر هشت سال و در پسران زیر نه سال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با تغییری که در ساختار زندگی صورت گرفته و با توجه به پیشرفتهایی که در زندگی اجتماعی به وجود آمده، بلوغ زودرس در دختران سفیدپوست زیر هفت سال و در سیاهپوستان زیر شش سال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زودرس در دختران در آمارهای مختلف، پنج تا ده برابر شایعتر از پسران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اهمیت دارد این است که بلوغ زودرس اگر زود تشخیص و ردیابی شود، اشکالی در رشد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تشخیصی در این مورد بستگی به شخص دارد؛ اما بهطور کلی هر کودکی که زیر شش سال علائم بلوغ را نشان میدهد، باید </w:t>
      </w:r>
      <w:r>
        <w:rPr>
          <w:rFonts w:eastAsia="Times New Roman" w:cs="Times New Roman" w:ascii="Times New Roman" w:hAnsi="Times New Roman"/>
          <w:color w:val="111111"/>
          <w:sz w:val="28"/>
          <w:szCs w:val="28"/>
          <w:lang w:val="en-US" w:bidi="en-US"/>
        </w:rPr>
        <w:t>MRI</w:t>
      </w:r>
      <w:r>
        <w:rPr>
          <w:rFonts w:ascii="IRNazanin" w:hAnsi="IRNazanin" w:eastAsia="IRNazanin"/>
          <w:color w:val="111111"/>
          <w:sz w:val="28"/>
          <w:sz w:val="28"/>
          <w:szCs w:val="28"/>
          <w:rtl w:val="true"/>
          <w:lang w:bidi="fa-IR"/>
        </w:rPr>
        <w:t>، سیتیاسکن و آزمایشهای مختلف در مورد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سنین کمی بالاتر، با معاینه و بر اساس شواهد بالینی بررسیهای لازم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اندازهگیری میزان هورمونهای بلوغ در این مورد بسیار کمک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بلوغ، مغز دستور ترشح هورمون خاصی را صادر میکند که هم در بدن دختر و هم در بدن پسر ترشح میشود؛ اما تفاوت آن در محل اثر هورمون هاست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برخی والدین که از هورمون رشد برای کودک خود استفاده میکنند، باید گفت این هورمون در صورتی باید استفاده شود که نوجوان کمبود هورمون رشد داشته باشد و در استفاده از آن هورمونها تنها بهدلیل بلند قد شدن فرزند باید دقت نمود و با پزشکان متخصص غدد مشورت شود</w:t>
      </w:r>
      <w:r>
        <w:rPr>
          <w:rFonts w:eastAsia="IRNazanin" w:cs="IRNazanin"/>
          <w:color w:val="111111"/>
          <w:sz w:val="28"/>
          <w:szCs w:val="28"/>
          <w:rtl w:val="true"/>
          <w:lang w:bidi="fa-IR"/>
        </w:rPr>
        <w:t>.</w:t>
      </w:r>
      <w:bookmarkStart w:id="187" w:name="pg4321_44355"/>
    </w:p>
    <w:p>
      <w:pPr>
        <w:pStyle w:val="Heading4"/>
        <w:numPr>
          <w:ilvl w:val="3"/>
          <w:numId w:val="1"/>
        </w:numPr>
        <w:rPr/>
      </w:pPr>
      <w:bookmarkStart w:id="188" w:name="__RefHeading___Toc927762_1479056682"/>
      <w:bookmarkStart w:id="189" w:name="_Toc71"/>
      <w:bookmarkEnd w:id="187"/>
      <w:bookmarkEnd w:id="188"/>
      <w:r>
        <w:rPr>
          <w:rtl w:val="true"/>
        </w:rPr>
        <w:t>علل بلوغ زودرس</w:t>
      </w:r>
      <w:bookmarkEnd w:id="189"/>
    </w:p>
    <w:p>
      <w:pPr>
        <w:pStyle w:val="Heading5"/>
        <w:numPr>
          <w:ilvl w:val="4"/>
          <w:numId w:val="1"/>
        </w:numPr>
        <w:rPr/>
      </w:pPr>
      <w:bookmarkStart w:id="190" w:name="__RefHeading___Toc927764_1479056682"/>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علل بلوغ زودرس را به دو دسته کلی تقسیم بندی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یا وابسته به هورمونهای محرک غدد جنسی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زودرس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یا غیروابسته به هورمونهای محرک غدد جنسی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زودرس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زودرس مرکزی در اثر فعال شدن زودرس محور هیپوتالاموس، هیپوفیز، غدة جنسی و تحتتأثیر ترشح هیپوتالاموس است که منجر به ترشح ضرباندار هورمونهای محرک غدد جنسی از هیپوفیز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بلوغ زودرس محیطی، هورمونهای غدد جنسی بدون فعال شدن محور فوق، مستقیماً از غدد جنسی یا با منشأ غدة فوق کلیه منجر به بلوغ زودرس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دختران،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درصد موارد علت بلوغ زودرس مرکزی بدون دلیل است ولی در پسران،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درصد موارد بدون علت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درصد ضایعهای در سیستم عصبی مرکزی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ضایعات سیستم عصبی مرکزی که باعث بلوغ زودرس مرکزی میشوند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تومورهای سیستم عصبی مرکزی، آبسة مغز، ضربه به جمجمه، کیست، ضایعات عروقی و پرتودرمانی جمجمه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بلوغ زودرس محیطی را بهصورت مجزا برای دو جنس پسر و دختر توضیح میدهیم و سپس علل مشترک در بین دو جنس را شرح میدهیم</w:t>
      </w:r>
      <w:r>
        <w:rPr>
          <w:rFonts w:eastAsia="IRNazanin" w:cs="IRNazanin"/>
          <w:color w:val="111111"/>
          <w:sz w:val="28"/>
          <w:szCs w:val="28"/>
          <w:rtl w:val="true"/>
          <w:lang w:bidi="fa-IR"/>
        </w:rPr>
        <w:t>:</w:t>
      </w:r>
    </w:p>
    <w:p>
      <w:pPr>
        <w:pStyle w:val="Heading5"/>
        <w:numPr>
          <w:ilvl w:val="4"/>
          <w:numId w:val="1"/>
        </w:numPr>
        <w:rPr/>
      </w:pPr>
      <w:bookmarkStart w:id="192" w:name="__RefHeading___Toc927766_1479056682"/>
      <w:bookmarkStart w:id="193" w:name="_Toc73"/>
      <w:bookmarkEnd w:id="192"/>
      <w:r>
        <w:rPr>
          <w:rtl w:val="true"/>
        </w:rPr>
        <w:t>در پسران</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بزرگ شدن مادرزادی غدة فوق کلیه از نوع کمبود هیدروکسیلاز و کمبود هیدروکسیداز از علل نسبتاً شایعتر بلوغ زودرس محیطی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تومورهای مترشحه </w:t>
      </w:r>
      <w:r>
        <w:rPr>
          <w:rFonts w:eastAsia="Times New Roman" w:cs="Times New Roman" w:ascii="Times New Roman" w:hAnsi="Times New Roman"/>
          <w:color w:val="111111"/>
          <w:sz w:val="28"/>
          <w:szCs w:val="28"/>
          <w:lang w:val="en-US" w:bidi="en-US"/>
        </w:rPr>
        <w:t>Human Chorionic Gonadotropin</w:t>
      </w:r>
      <w:r>
        <w:rPr>
          <w:rStyle w:val="FootnoteAnchor"/>
          <w:rtl w:val="true"/>
        </w:rPr>
        <w:footnoteReference w:id="26"/>
      </w:r>
      <w:r>
        <w:rPr>
          <w:rFonts w:ascii="IRNazanin" w:hAnsi="IRNazanin" w:eastAsia="IRNazanin"/>
          <w:color w:val="111111"/>
          <w:sz w:val="28"/>
          <w:sz w:val="28"/>
          <w:szCs w:val="28"/>
          <w:rtl w:val="true"/>
          <w:lang w:bidi="fa-IR"/>
        </w:rPr>
        <w:t>در سیستم عصبی مرکزی و خارج از سیستم</w:t>
      </w:r>
      <w:bookmarkStart w:id="194" w:name="pg4321_44357"/>
    </w:p>
    <w:p>
      <w:pPr>
        <w:pStyle w:val="BookText"/>
        <w:rPr/>
      </w:pPr>
      <w:bookmarkEnd w:id="194"/>
      <w:r>
        <w:rPr>
          <w:rFonts w:ascii="IRNazanin" w:hAnsi="IRNazanin" w:eastAsia="IRNazanin"/>
          <w:color w:val="111111"/>
          <w:sz w:val="28"/>
          <w:sz w:val="28"/>
          <w:szCs w:val="28"/>
          <w:rtl w:val="true"/>
          <w:lang w:bidi="fa-IR"/>
        </w:rPr>
        <w:t>عصبی مرکزی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سرطانهای آدرنال، بیضه و سندرم مقاومت به کورتیزول</w:t>
      </w:r>
      <w:r>
        <w:rPr>
          <w:rStyle w:val="FootnoteAnchor"/>
          <w:rtl w:val="true"/>
        </w:rPr>
        <w:footnoteReference w:id="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95" w:name="__RefHeading___Toc927768_1479056682"/>
      <w:bookmarkStart w:id="196" w:name="_Toc74"/>
      <w:bookmarkEnd w:id="195"/>
      <w:r>
        <w:rPr>
          <w:rtl w:val="true"/>
        </w:rPr>
        <w:t>در دختران</w:t>
      </w:r>
      <w:bookmarkEnd w:id="196"/>
    </w:p>
    <w:p>
      <w:pPr>
        <w:pStyle w:val="BookText"/>
        <w:rPr/>
      </w:pPr>
      <w:r>
        <w:rPr>
          <w:rFonts w:ascii="IRNazanin" w:hAnsi="IRNazanin" w:eastAsia="IRNazanin"/>
          <w:color w:val="111111"/>
          <w:sz w:val="28"/>
          <w:sz w:val="28"/>
          <w:szCs w:val="28"/>
          <w:rtl w:val="true"/>
          <w:lang w:bidi="fa-IR"/>
        </w:rPr>
        <w:t>کیستهای خودکار تخمدان شایعتر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علل شامل سرطانهای مترشحه استروژن در تخمدان و آدرنال و سندرم پوتزجگر</w:t>
      </w:r>
      <w:r>
        <w:rPr>
          <w:rStyle w:val="FootnoteAnchor"/>
          <w:rtl w:val="true"/>
        </w:rPr>
        <w:footnoteReference w:id="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97" w:name="__RefHeading___Toc927770_1479056682"/>
      <w:bookmarkStart w:id="198" w:name="_Toc75"/>
      <w:bookmarkEnd w:id="197"/>
      <w:r>
        <w:rPr>
          <w:rtl w:val="true"/>
        </w:rPr>
        <w:t>در هر دو جنس</w:t>
      </w:r>
      <w:bookmarkEnd w:id="198"/>
    </w:p>
    <w:p>
      <w:pPr>
        <w:pStyle w:val="BookText"/>
        <w:rPr/>
      </w:pPr>
      <w:r>
        <w:rPr>
          <w:rFonts w:ascii="IRNazanin" w:hAnsi="IRNazanin" w:eastAsia="IRNazanin"/>
          <w:color w:val="111111"/>
          <w:sz w:val="28"/>
          <w:sz w:val="28"/>
          <w:szCs w:val="28"/>
          <w:rtl w:val="true"/>
          <w:lang w:bidi="fa-IR"/>
        </w:rPr>
        <w:t>در هر دو جنس، کمکاری غدة تیروئید</w:t>
      </w:r>
      <w:r>
        <w:rPr>
          <w:rStyle w:val="FootnoteAnchor"/>
          <w:rtl w:val="true"/>
        </w:rPr>
        <w:footnoteReference w:id="29"/>
      </w:r>
      <w:r>
        <w:rPr>
          <w:rFonts w:ascii="IRNazanin" w:hAnsi="IRNazanin" w:eastAsia="IRNazanin"/>
          <w:color w:val="111111"/>
          <w:sz w:val="28"/>
          <w:sz w:val="28"/>
          <w:szCs w:val="28"/>
          <w:rtl w:val="true"/>
          <w:lang w:bidi="fa-IR"/>
        </w:rPr>
        <w:t>و تماس اتفاقی جنسی با منشأ خارجی، میتواند باعث بلوغ زودرس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بلوغ زودرس محیطی درمان نشده میتواند با افزایش سن استخوانی، باعث بلوغ زودرس مرکزی شود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199" w:name="__RefHeading___Toc927772_1479056682"/>
      <w:bookmarkStart w:id="200" w:name="_Toc76"/>
      <w:bookmarkEnd w:id="199"/>
      <w:r>
        <w:rPr>
          <w:rtl w:val="true"/>
        </w:rPr>
        <w:t>نکته مهم و بسیار کاربردی برای والدین</w:t>
      </w:r>
      <w:r>
        <w:rPr>
          <w:rtl w:val="true"/>
        </w:rPr>
        <w:t xml:space="preserve">- </w:t>
      </w:r>
      <w:r>
        <w:rPr>
          <w:rtl w:val="true"/>
        </w:rPr>
        <w:t>لطفاً توجه کنید</w:t>
      </w:r>
      <w:r>
        <w:rPr>
          <w:rtl w:val="true"/>
        </w:rPr>
        <w:t>!!</w:t>
      </w:r>
      <w:bookmarkEnd w:id="200"/>
    </w:p>
    <w:p>
      <w:pPr>
        <w:pStyle w:val="BookText"/>
        <w:rPr/>
      </w:pPr>
      <w:r>
        <w:rPr>
          <w:rFonts w:ascii="IRNazanin" w:hAnsi="IRNazanin" w:eastAsia="IRNazanin"/>
          <w:color w:val="111111"/>
          <w:sz w:val="28"/>
          <w:sz w:val="28"/>
          <w:szCs w:val="28"/>
          <w:rtl w:val="true"/>
          <w:lang w:bidi="fa-IR"/>
        </w:rPr>
        <w:t>جدای از این عوامل که برای بلوغ زودرس ذکر شد، یک علت مهم وجود دارد که با پیشرفت تکنولوژیهای جدید، روزبهروز پررنگتر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صحنهها، فیلمها و کلیپهای جنسی به قدری زیاد شده است که بهراحتی در سطح اجتماع و دست نوجوانان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در موبایل، تلویزیون و اینترنت به وفور یافت شده و باعث میشود تحریکپذیری جنسی در نوجوان بالا رفته و عملاً تمامی سیستم جنسی او را فعال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روزها حتی به جای این تصاویر، میتوانیم در رفتار و نوع لباس</w:t>
      </w:r>
      <w:bookmarkStart w:id="201" w:name="pg4321_44359"/>
    </w:p>
    <w:p>
      <w:pPr>
        <w:pStyle w:val="BookText"/>
        <w:rPr/>
      </w:pPr>
      <w:bookmarkEnd w:id="201"/>
      <w:r>
        <w:rPr>
          <w:rFonts w:ascii="IRNazanin" w:hAnsi="IRNazanin" w:eastAsia="IRNazanin"/>
          <w:color w:val="111111"/>
          <w:sz w:val="28"/>
          <w:sz w:val="28"/>
          <w:szCs w:val="28"/>
          <w:rtl w:val="true"/>
          <w:lang w:bidi="fa-IR"/>
        </w:rPr>
        <w:t>پوشیدن دختران و زنان اجتماع نیز این موارد را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و عواملی دیگر است که نوجوان تحریک میشود و بلوغ زودرس را تجربه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والدین عزیز خواهش میکنیم مراقب دوستان و دسترسی فرزند خود به شبکههای اجتماعی و اینترنت باشند، به طرز لباس پوشیدن و رفتارهای اجتماعی او دقت کنند و معاشرتهای فرزند خود را با دقت ملاحظه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مسائل تربیتی و مراقبتهای دینی را در محیط خانواده جدی بگیرید؛ خصوصاً مأنوس کردن فرزندان با قرآن موجب برکت زندگی و آرامش فرزند نوجوان ما خواهد شد</w:t>
      </w:r>
      <w:r>
        <w:rPr>
          <w:rFonts w:eastAsia="IRNazanin" w:cs="IRNazanin"/>
          <w:color w:val="111111"/>
          <w:sz w:val="28"/>
          <w:szCs w:val="28"/>
          <w:rtl w:val="true"/>
          <w:lang w:bidi="fa-IR"/>
        </w:rPr>
        <w:t>.</w:t>
      </w:r>
    </w:p>
    <w:p>
      <w:pPr>
        <w:pStyle w:val="Heading3"/>
        <w:numPr>
          <w:ilvl w:val="2"/>
          <w:numId w:val="1"/>
        </w:numPr>
        <w:rPr/>
      </w:pPr>
      <w:bookmarkStart w:id="202" w:name="__RefHeading___Toc927774_1479056682"/>
      <w:bookmarkStart w:id="203" w:name="_Toc77"/>
      <w:bookmarkEnd w:id="202"/>
      <w:r>
        <w:rPr>
          <w:rtl w:val="true"/>
        </w:rPr>
        <w:t>معایب بلوغ زودرس</w:t>
      </w:r>
      <w:bookmarkEnd w:id="20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دچار بلوغ زودرس میشوند، معمولاً از نظر روانی دچار مشکلات عدیدهای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نوجوانان به علل گوناگونی دچار مسائل هیجانی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ترشح هورمونهاست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چشمگیر سطح هورمونهای مخصوصِ این مرحله از زندگی به گونهای حیرتانگیز بر کنشهای نوجوان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افرادی که خود را با این دورة حساس تطبیق دادهاند، گاه بداخـلاق و پرخاشگر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اندامها و بروز علائم بلوغ در افراد کمسن باعث ایجاد اضطراب شدید در خودِ فرزند و والدین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گاهیاوقات در ارتباط والدین و فرزندان آنقدر رودربایستی وجود دارد که فرزندان نمیتوانند مشکلات خود را با والدین در میان بگذارند و این موضوع برای آنها اضطراب مضاعفی به بار میآورد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والدین باید انتظار چنین علائمی را داشته باشند و قبل از آنکه فرزندان اطلاعات مربوط به دوران بلوغ را از همکلاسیها و دوستان خود به طور ناقص و</w:t>
      </w:r>
    </w:p>
    <w:p>
      <w:pPr>
        <w:pStyle w:val="BookText"/>
        <w:rPr/>
      </w:pPr>
      <w:r>
        <w:rPr>
          <w:rFonts w:ascii="IRNazanin" w:hAnsi="IRNazanin" w:eastAsia="IRNazanin"/>
          <w:color w:val="111111"/>
          <w:sz w:val="28"/>
          <w:sz w:val="28"/>
          <w:szCs w:val="28"/>
          <w:rtl w:val="true"/>
          <w:lang w:bidi="fa-IR"/>
        </w:rPr>
        <w:t>نامفهوم دریافت کنند، والدین با آنها تعامل داشته و همه آنچه لازم است بدانند را به شکل درست در اختیار آنها قرار دهند، و اگر به هر دلیلی نمیتوانند این وظیفه را انجام دهند، از مشاور مدرسه یا یک روانشناس و مشاور بخواهند تا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رفتاری و هیجانی همچون تغییر در تعاملات اجتماعی و عدم تمرکز در مدرسه، در افرادی که بلوغ زودرس را تجربه میکنند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خلقی و شخصیتی در افرادی که دچار بلوغ زودرس میشوند، بیشتر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نوجوانان در دورة بلوغ از نظر هیجانی سرد میشوند و در برقراری ارتباط با دیگران مشکل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گوشهگیر، خجالتی، خرافاتی و از نظر اجتماعی منزوی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دچار وسواس نیز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زودرس فرد را زودتر از موعد با استرسهای مربوط به دورة جوانی روبهرو میکند، ارتباطات اجتماعی او را تحتتأثیر قرار میدهد و حتی در برخی موارد موجب انزوای نوجوان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دورة بلوغ دورة هویتیابی نیز میباشد، برخی از نوجوانان در دوستیابی، که یکی از راههای شکل یافتن شخصیت خود است، دچار مشکل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بلوغ زودرس باعث میشود که آنها متفاوت به نظر برسند و در تعاملات اجتماعی خود با دیگران ضعیف عمل کنند و حتی گاهی نوجوان، تنهایی و انزوا را انتخاب میکند که این انزواطلبی او ممکن است به افسردگی نیز بیانجامد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زودرس از دو جنبه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اول، دلایل ایجاد کننده</w:t>
      </w:r>
      <w:bookmarkStart w:id="204" w:name="pg4321_44363"/>
    </w:p>
    <w:p>
      <w:pPr>
        <w:pStyle w:val="BookText"/>
        <w:rPr/>
      </w:pPr>
      <w:bookmarkEnd w:id="204"/>
      <w:r>
        <w:rPr>
          <w:rFonts w:ascii="IRNazanin" w:hAnsi="IRNazanin" w:eastAsia="IRNazanin"/>
          <w:color w:val="111111"/>
          <w:sz w:val="28"/>
          <w:sz w:val="28"/>
          <w:szCs w:val="28"/>
          <w:rtl w:val="true"/>
          <w:lang w:bidi="fa-IR"/>
        </w:rPr>
        <w:t>بلوغ زودرس است؛ که پزشک متخصص با انجام آزمایشهای لازم و پیگیریهای منظم و دقیق فرزند، طی مدت طولانی بهدنبال سبب ایجاد آن میگردد و جنبه دوم، اثر بلوغ زودرس بر رشد قدی و روانی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مقابل استرسهای زمان جوانی قرار میگیرند و نمیدانند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جسمی تظاهرات بلوغ را دارند، ولی تجربه کافی نسبت به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با ایجاد رابطه عاطفی با فرزندان خود عوارض ناشی از بلوغ زودرس جنسی را به حداقل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صمیمانه با فرزندان از سوی والدین و همچنین توجه به نقش معلمان در جلوگیری از بروز رفتارهای نابه هنجار و مخرب میتواند به کاهش این آسیبها در نوجوان کمک بسیاری کند</w:t>
      </w:r>
      <w:r>
        <w:rPr>
          <w:rFonts w:eastAsia="IRNazanin" w:cs="IRNazanin"/>
          <w:color w:val="111111"/>
          <w:sz w:val="28"/>
          <w:szCs w:val="28"/>
          <w:rtl w:val="true"/>
          <w:lang w:bidi="fa-IR"/>
        </w:rPr>
        <w:t>.</w:t>
      </w:r>
    </w:p>
    <w:p>
      <w:pPr>
        <w:pStyle w:val="Heading3"/>
        <w:numPr>
          <w:ilvl w:val="2"/>
          <w:numId w:val="1"/>
        </w:numPr>
        <w:rPr/>
      </w:pPr>
      <w:bookmarkStart w:id="205" w:name="__RefHeading___Toc927776_1479056682"/>
      <w:bookmarkStart w:id="206" w:name="_Toc78"/>
      <w:bookmarkEnd w:id="205"/>
      <w:r>
        <w:rPr>
          <w:rtl w:val="true"/>
        </w:rPr>
        <w:t>نکاتی در مورد بلوغ زودرس فرزندان</w:t>
      </w:r>
      <w:bookmarkEnd w:id="20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بلوغ زودرس، به تغذیه و توجه به رشد مناسب شخص بستگی 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از چاقی مفرط فرزندان خود پیشگیری کنند؛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مرغ، تخممرغ ماشینی و فرآوردههای هورمونی را به خصوص به فرزندان دختر خود ندهند؛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آمپولهای تزریقی برای جلوگیری از بلوغ زودرس نیز بسیار مضر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محور تخمدان به هیپوفیز را مختل میکند و تأثیر منفی در رشد واژن و رحم دارد و استفاده از آن به هیچ عنوان توصیه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مصرف داروهایی که منجر به بلوغ زودرس شود نیز، اصلاً مناسب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خاص بودن موضوع حتماً به متخصص غدد مراجعه نمایید</w:t>
      </w:r>
      <w:r>
        <w:rPr>
          <w:rFonts w:eastAsia="IRNazanin" w:cs="IRNazanin"/>
          <w:color w:val="111111"/>
          <w:sz w:val="28"/>
          <w:szCs w:val="28"/>
          <w:rtl w:val="true"/>
          <w:lang w:bidi="fa-IR"/>
        </w:rPr>
        <w:t>.)</w:t>
      </w:r>
      <w:bookmarkStart w:id="207" w:name="pg4321_44365"/>
    </w:p>
    <w:p>
      <w:pPr>
        <w:pStyle w:val="BookText"/>
        <w:rPr/>
      </w:pPr>
      <w:bookmarkEnd w:id="207"/>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رفتار عاطفی خود را با فرزندان بیشتر و بهتر کنند؛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مراقب معاشرت فرزندان خصوصاً با بزرگسالان باشند؛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فرزندان را با جنس مخالف تنها نگذارند، حتی جنس مخالف از اقوام نزدیک؛</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در محیط خانه و نسبت به اعضاء خانواده نقش حامی و فرد مهربان را داشته باشد تا فرزندان اضطراب و استرس را تجربه نکنند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208" w:name="__RefHeading___Toc927778_1479056682"/>
      <w:bookmarkStart w:id="209" w:name="_Toc79"/>
      <w:bookmarkEnd w:id="208"/>
      <w:r>
        <w:rPr>
          <w:rtl w:val="true"/>
        </w:rPr>
        <w:t>بلوغ دیررس و علل آن</w:t>
      </w:r>
      <w:bookmarkEnd w:id="209"/>
    </w:p>
    <w:p>
      <w:pPr>
        <w:pStyle w:val="BookText"/>
        <w:rPr/>
      </w:pPr>
      <w:r>
        <w:rPr>
          <w:rFonts w:ascii="IRNazanin" w:hAnsi="IRNazanin" w:eastAsia="IRNazanin"/>
          <w:color w:val="111111"/>
          <w:sz w:val="28"/>
          <w:sz w:val="28"/>
          <w:szCs w:val="28"/>
          <w:rtl w:val="true"/>
          <w:lang w:bidi="fa-IR"/>
        </w:rPr>
        <w:t xml:space="preserve">طبق برخی آمارها،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درصد از پسرها دچار بلوغ دیررس میشوند؛ بلوغ دیررس در پسرها شایعتر از دخترهاست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چندی برای بلوغ جنسی دیررس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پدیده به زمینه خانوادگی بازمیگردد؛ یعنی احتمالاً پدر و مادر، عموها، عمهها، داییها، خالهها، برادران یا خواهران او نیز بلوغ دیررس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نوجوانان نهایتاً بهطور طبیعی رشد خواهند یافت، اما کمی دیرتر از همسالان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مشکلات جسمی نیز میتواند باعث بلوغ دیررس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بیماریهای مزمنی چون دیابت، اختلال غدد برونریز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فیبروزکیستیک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بیماری کلیه و یا حتی آسم مبتلا باشند، ممکن است دوران بلوغ را از سنین بالاتری شروع کنند؛ زیرا بیماری آنها، رشد بدنشان را مشکلتر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درمان مناسب و کنترل بهتر این بیماریها میتواند به جلوگیری از بلوغ دیررس کمک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افرادی که دچار سوءتغذیه باشند نیز ممکن است دیرتر از کسانی که رژیم غذایی سالم و متعادلی دارند رشد یابند</w:t>
      </w:r>
      <w:r>
        <w:rPr>
          <w:rFonts w:eastAsia="IRNazanin" w:cs="IRNazanin"/>
          <w:color w:val="111111"/>
          <w:sz w:val="28"/>
          <w:szCs w:val="28"/>
          <w:rtl w:val="true"/>
          <w:lang w:bidi="fa-IR"/>
        </w:rPr>
        <w:t>.</w:t>
      </w:r>
      <w:bookmarkStart w:id="210" w:name="pg4321_44367"/>
    </w:p>
    <w:p>
      <w:pPr>
        <w:pStyle w:val="BookText"/>
        <w:rPr/>
      </w:pPr>
      <w:bookmarkEnd w:id="210"/>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نوجوانانی که دچار اختلال تغذیه بیاشتهایی عصبی هستند، غالباً آنقدر وزن از دست میدهند که بدنشان نمیتواند به نحو مناسب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بهصورت حرفهای ورزش میکنند نیز ممکن است دچار تأخیر در رشد شوند؛ زیرا تمرینات شدید آنها را لاغر و نحیف میکند</w:t>
      </w:r>
      <w:r>
        <w:rPr>
          <w:rFonts w:eastAsia="IRNazanin" w:cs="IRNazanin"/>
          <w:color w:val="111111"/>
          <w:sz w:val="28"/>
          <w:szCs w:val="28"/>
          <w:rtl w:val="true"/>
          <w:lang w:bidi="fa-IR"/>
        </w:rPr>
        <w:t>.</w:t>
      </w:r>
    </w:p>
    <w:p>
      <w:pPr>
        <w:pStyle w:val="Heading3"/>
        <w:numPr>
          <w:ilvl w:val="2"/>
          <w:numId w:val="1"/>
        </w:numPr>
        <w:rPr/>
      </w:pPr>
      <w:bookmarkStart w:id="211" w:name="__RefHeading___Toc927780_1479056682"/>
      <w:bookmarkStart w:id="212" w:name="_Toc80"/>
      <w:bookmarkEnd w:id="211"/>
      <w:r>
        <w:rPr>
          <w:rtl w:val="true"/>
        </w:rPr>
        <w:t>معایب بلوغ دیررس</w:t>
      </w:r>
      <w:bookmarkEnd w:id="212"/>
    </w:p>
    <w:p>
      <w:pPr>
        <w:pStyle w:val="BookText"/>
        <w:rPr/>
      </w:pPr>
      <w:r>
        <w:rPr>
          <w:rFonts w:ascii="IRNazanin" w:hAnsi="IRNazanin" w:eastAsia="IRNazanin"/>
          <w:color w:val="111111"/>
          <w:sz w:val="28"/>
          <w:sz w:val="28"/>
          <w:szCs w:val="28"/>
          <w:rtl w:val="true"/>
          <w:lang w:bidi="fa-IR"/>
        </w:rPr>
        <w:t>میتوان گفت بلوغ دیررس نوجوان نسبت به بلوغ زودرس آسیبهای کمتری دارد؛ از اینجهت که سن فرزند ما افزایش یافته و کنترل او بر خویش بیشتر است؛ آسیبهای بلوغ دیررس معمولاً به صورت کوتاهمدت به شخص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کنار آمدن با بلوغ دیررس نیز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فردی شاهد رشد دوستان و همسالانش باشد، در حالیکه چنین چیزی در مورد او اتفاق نیفتاده است؛ زیرا ممکن است با خود فکر کند که هرگز مثل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فرزندی که از لحاظ جثهای کوچک است و هنوز علائم بلوغ در او دیده نمیشود، همچنین بلوغ جنسی نیز ندارد، ممکن است دوستانش چیزهایی را تعریف کنند و او هیچ درکی از آن گفتهها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رفتارهایش مشخص است که او هنوز نسبت به جنس مخالف خود احساس نیاز نمیکند و در اکثر مواقع رفتارهای بچهگانه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همکلاسیها با او شوخی کنند یا حتی مسخرهاش کنند و دانشآموز آزار ببیند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تمام توضیحاتی که داده شد، باید بدانیم بلوغ دیررس مشکلی است که معمولاً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 این است که والدین باید آگاه باشند و با یک مشاور یا درمانگر مشورت کنند و مشکل را با او در میان بگذارند؛ زیرا یک متخصص میتواند راههایی برای کنار آمدن با این مشکل را، هم به والدین و هم به فرزند آموزش دهد</w:t>
      </w:r>
      <w:r>
        <w:rPr>
          <w:rFonts w:eastAsia="IRNazanin" w:cs="IRNazanin"/>
          <w:color w:val="111111"/>
          <w:sz w:val="28"/>
          <w:szCs w:val="28"/>
          <w:rtl w:val="true"/>
          <w:lang w:bidi="fa-IR"/>
        </w:rPr>
        <w:t>.</w:t>
      </w:r>
      <w:bookmarkStart w:id="213" w:name="pg4321_44375"/>
    </w:p>
    <w:p>
      <w:pPr>
        <w:pStyle w:val="Heading2"/>
        <w:numPr>
          <w:ilvl w:val="1"/>
          <w:numId w:val="1"/>
        </w:numPr>
        <w:rPr/>
      </w:pPr>
      <w:bookmarkStart w:id="214" w:name="__RefHeading___Toc927782_1479056682"/>
      <w:bookmarkStart w:id="215" w:name="_Toc81"/>
      <w:bookmarkEnd w:id="213"/>
      <w:bookmarkEnd w:id="214"/>
      <w:r>
        <w:rPr>
          <w:rtl w:val="true"/>
        </w:rPr>
        <w:t>بخش هفتم</w:t>
      </w:r>
      <w:r>
        <w:rPr>
          <w:rtl w:val="true"/>
        </w:rPr>
        <w:t>:</w:t>
      </w:r>
      <w:r>
        <w:rPr>
          <w:rtl w:val="true"/>
        </w:rPr>
        <w:t>تغذیة مناسب در دوران بلوغ</w:t>
      </w:r>
      <w:bookmarkEnd w:id="215"/>
    </w:p>
    <w:p>
      <w:pPr>
        <w:pStyle w:val="Heading3"/>
        <w:numPr>
          <w:ilvl w:val="2"/>
          <w:numId w:val="1"/>
        </w:numPr>
        <w:rPr/>
      </w:pPr>
      <w:bookmarkStart w:id="216" w:name="__RefHeading___Toc927784_1479056682"/>
      <w:bookmarkStart w:id="217" w:name="_Toc82"/>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با توجه به اهمیت تغذیه در دوران بلوغ، بر آن شدیم تا بهطور مفصل به تغذیة در این دوره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موضوع تغذیه در مقطع بلوغ میتواند سلامت شخص را حتی در سنین میانسالی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تغذیة فرزند این است که او جسم و روحی سالم داشته باشد و احساس آرامش نماید تا بتواند با افزایش آگاهی و توانمندیهای خود به مرور به تعالی و شایستگی خویش دست پیدا کند</w:t>
      </w:r>
      <w:r>
        <w:rPr>
          <w:rFonts w:eastAsia="IRNazanin" w:cs="IRNazanin"/>
          <w:color w:val="111111"/>
          <w:sz w:val="28"/>
          <w:szCs w:val="28"/>
          <w:rtl w:val="true"/>
          <w:lang w:bidi="fa-IR"/>
        </w:rPr>
        <w:t>.</w:t>
      </w:r>
    </w:p>
    <w:p>
      <w:pPr>
        <w:pStyle w:val="Heading3"/>
        <w:numPr>
          <w:ilvl w:val="2"/>
          <w:numId w:val="1"/>
        </w:numPr>
        <w:rPr/>
      </w:pPr>
      <w:bookmarkStart w:id="218" w:name="__RefHeading___Toc927786_1479056682"/>
      <w:bookmarkStart w:id="219" w:name="_Toc83"/>
      <w:bookmarkEnd w:id="218"/>
      <w:r>
        <w:rPr>
          <w:rtl w:val="true"/>
        </w:rPr>
        <w:t>تغذیه</w:t>
      </w:r>
      <w:bookmarkEnd w:id="219"/>
    </w:p>
    <w:p>
      <w:pPr>
        <w:pStyle w:val="Heading4"/>
        <w:numPr>
          <w:ilvl w:val="3"/>
          <w:numId w:val="1"/>
        </w:numPr>
        <w:rPr/>
      </w:pPr>
      <w:bookmarkStart w:id="220" w:name="__RefHeading___Toc927788_1479056682"/>
      <w:bookmarkStart w:id="221" w:name="_Toc84"/>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تغذیه شامل دو بخش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w:t>
      </w:r>
    </w:p>
    <w:p>
      <w:pPr>
        <w:pStyle w:val="Heading4"/>
        <w:numPr>
          <w:ilvl w:val="3"/>
          <w:numId w:val="1"/>
        </w:numPr>
        <w:rPr/>
      </w:pPr>
      <w:bookmarkStart w:id="222" w:name="__RefHeading___Toc927790_1479056682"/>
      <w:bookmarkStart w:id="223" w:name="_Toc85"/>
      <w:bookmarkEnd w:id="222"/>
      <w:r>
        <w:rPr>
          <w:rtl w:val="true"/>
        </w:rPr>
        <w:t>غذای جسمی</w:t>
      </w:r>
      <w:bookmarkEnd w:id="223"/>
    </w:p>
    <w:p>
      <w:pPr>
        <w:pStyle w:val="BookText"/>
        <w:rPr/>
      </w:pPr>
      <w:r>
        <w:rPr>
          <w:rFonts w:ascii="IRNazanin" w:hAnsi="IRNazanin" w:eastAsia="IRNazanin"/>
          <w:color w:val="111111"/>
          <w:sz w:val="28"/>
          <w:sz w:val="28"/>
          <w:szCs w:val="28"/>
          <w:rtl w:val="true"/>
          <w:lang w:bidi="fa-IR"/>
        </w:rPr>
        <w:t>چند نکته کوچک اما مهم که باید در تغذیة نوجوان رعایت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آغاز به غذا خوردن کنید؛</w:t>
      </w:r>
      <w:bookmarkStart w:id="224" w:name="pg4321_44377"/>
    </w:p>
    <w:p>
      <w:pPr>
        <w:pStyle w:val="BookText"/>
        <w:rPr/>
      </w:pPr>
      <w:bookmarkEnd w:id="224"/>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مواقعی که فرزند شما عصبانی است، به او غذا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بهصورت دسته جمعی با اعضاء خانواده میل نمایید؛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کنید فرزندانتان بهدقت غذا را بجوند؛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غذا وقت بگذارید؛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کیفیت و کمیت غذا اهمیت دهید؛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غذا خوردن، یکی از موارد شخصی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 غذا خوردن فرزند خود بیش از حد دقت نکنید</w:t>
      </w:r>
      <w:r>
        <w:rPr>
          <w:rFonts w:eastAsia="IRNazanin" w:cs="IRNazanin"/>
          <w:color w:val="111111"/>
          <w:sz w:val="28"/>
          <w:szCs w:val="28"/>
          <w:rtl w:val="true"/>
          <w:lang w:bidi="fa-IR"/>
        </w:rPr>
        <w:t>.</w:t>
      </w:r>
    </w:p>
    <w:p>
      <w:pPr>
        <w:pStyle w:val="Heading4"/>
        <w:numPr>
          <w:ilvl w:val="3"/>
          <w:numId w:val="1"/>
        </w:numPr>
        <w:rPr/>
      </w:pPr>
      <w:bookmarkStart w:id="225" w:name="__RefHeading___Toc927792_1479056682"/>
      <w:bookmarkStart w:id="226" w:name="_Toc86"/>
      <w:bookmarkEnd w:id="225"/>
      <w:r>
        <w:rPr>
          <w:rtl w:val="true"/>
        </w:rPr>
        <w:t>غذای روحی</w:t>
      </w:r>
      <w:bookmarkEnd w:id="226"/>
    </w:p>
    <w:p>
      <w:pPr>
        <w:pStyle w:val="BookText"/>
        <w:rPr/>
      </w:pPr>
      <w:r>
        <w:rPr>
          <w:rFonts w:ascii="IRNazanin" w:hAnsi="IRNazanin" w:eastAsia="IRNazanin"/>
          <w:color w:val="111111"/>
          <w:sz w:val="28"/>
          <w:sz w:val="28"/>
          <w:szCs w:val="28"/>
          <w:rtl w:val="true"/>
          <w:lang w:bidi="fa-IR"/>
        </w:rPr>
        <w:t>این بخش شامل چند قسمت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ارتباط خود را با خالق خود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رعایت حدود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به او تعلق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موجب تعالی روح خواهد شد باید در اختیار او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به او تعلق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موجب صدمات روحی وی میشود، نباید در اختیار او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 تلاش و مبارزه به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است بدانیم که بسیاری از مسائل و موضوعات مربوط به سلامت شخص، ابتدا در دوران کودکی و پس از آن درسنین بلوغ پایهریزی میشود و به همین دلیل توجه به نوع رژیم غذایی نیز در این سنین بسیار مهم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در این دوره برخی نیازهای تغذیهای بیشتر از قبل احساس میشود که حتماً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فرزندان، خصوصاً پسرها در دوره بلوغ، تقریباً همیشه در حال خوردن هستند و دلیل آن کاملاً مشخص است؛ زیرا با توجه به افزایش حجم عضلات، نیاز به مصرف پروتئین</w:t>
      </w:r>
    </w:p>
    <w:p>
      <w:pPr>
        <w:pStyle w:val="BookText"/>
        <w:rPr/>
      </w:pPr>
      <w:r>
        <w:rPr>
          <w:rFonts w:ascii="IRNazanin" w:hAnsi="IRNazanin" w:eastAsia="IRNazanin"/>
          <w:color w:val="111111"/>
          <w:sz w:val="28"/>
          <w:sz w:val="28"/>
          <w:szCs w:val="28"/>
          <w:rtl w:val="true"/>
          <w:lang w:bidi="fa-IR"/>
        </w:rPr>
        <w:t>نیز بیشتر میشود، یا در نتیجة افزایش حجم خون، نیاز به عنصر آهن افزایش پیدا میکند و به طور کلی میتوان گفت نیاز به دریافت منابع انرژی در این دوران بیشتر میشود؛ پس حتماً سه وعده اصلی غذایی را در برنامه غذایی فرزند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بهتر است شام سبک و زود میل شود تا فرزند ما بتواند راحتتر بخوابد و آمادگی خوردن صبحانه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غذایی مهم در بین سه وعده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اهمیت وعده صبحانه، در ادامه مواردی را در زمینة این وعدة غذایی برای شما والدین عزیز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بدانیم وعدة صبحانه، نقش بسیار مؤثری در سلامت جسمی و فکری ما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صبحانه وعدة غذایی مهمی برای نوجوانان است؛ زیرا صبحانة ناکافی یا کمکالری گاهی میتواند زمینهساز کمبودهای تغذیهای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است، دانشآموزانی که صبحانه میخورند، در مدرسه تمرکز بیشتری دارند و قدرت یادگیری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صبحانه نمیخورند، حافظه کوتاه مدت آنها صدمه میبیند و تمرکزشان در کلاس 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باید قندهایی که به صورت فوری جذب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آبمیوه ها، عسل، مربا و همچنین مواد قندی که دیرتر جذب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کیک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موادغذایی که میتواند در صبحانه همراه با نان صرف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پنیر و گردو، کره بادام زمینی و عسل، خامه و عسل و کره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فرزند خود، مصرف آبمیوه های طبیعی و شیر نیز انتخابهای مناسبی برای این وعده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میشود که در برنامه غذایی نوجوانان، سه گروه اصلی موادغذایی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 مواد قندی و نشاستهای و پروتئینها حتماً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توصیه میشود که در برنامه غذایی نوجوانان، سه گروه اصلی موادغذایی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 مواد قندی و نشاستهای و پروتئینها حتماً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مصرف زیاد قندهای ساده و غذاهای پر کالری مثل انواع چیپس، پفک، نوشابههای گازدار، شکلات، آبنبات و سایر موادی که فقط انرژیزا هستند و ارزش غذایی ندارند باید محدود شوند و بهجای آنها از مواد نشاستهای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نان و سیبزمینی استفاده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 توصیه میشود از غذاهای کم روغن استفاده کنید و از مصرف زیاد شیرینی و چربیها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هفته ای دو وعده تخممرغ در صبحانة نوجوان اقدامی بسیار خردمندانه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پیشگیری از چاقی نوجوانی، انجمن قلب آمریکا توصیه های زیر را ارائه کرده است؛ این نکات به والدین و دانشآموزان باید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برنامة غذایی خود را به گونهای تنظیم کنند که کالری حاصل از چربی بیش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درصد نباشد؛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غذایی خود را تعدیل کنند، اما چون در دوران رشد هستند، مصرف چربی را نباید حذف کنند؛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تنقلات پرچربی، از میان وعدههای سالم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سبزیها استفاده کنند؛</w:t>
      </w:r>
      <w:bookmarkStart w:id="227" w:name="pg4321_44383"/>
    </w:p>
    <w:p>
      <w:pPr>
        <w:pStyle w:val="BookText"/>
        <w:rPr/>
      </w:pPr>
      <w:bookmarkEnd w:id="227"/>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بدنی خود را با ورزشهایی مثل پیاده روی و دوچرخه سواری افزایش دهند؛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نباید بهعنوان پاداش و جایزه به کودکان داده شود؛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اساس یک برنامة منظم ورزش کنند؛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ورزش را نسبت به کارهای دیگر در اولویت قرار دهند و برنامة ورزشی خود را برای انجام کارهای دیگر تعطیل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خودشان الگوی مناسب برای دریافت غذای روزانه و فعالیتهای ورزشی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 والدین باید از تناسب اندام تصوری واقعبینانه داشته، همچنین انتظاری منطقی از فرم بدن کودک و نوجوان با توجه به وضعیت بدنی خود، اقوام و سابقه فامیلی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وزن در هنگام رشد، امری طبیعی است و فقط زمانی که اضافه وزن زیاد و غیرطبیعی است، باید کنترل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خودشان الگوی مناسب برای دریافت غذای روزانه و فعالیتهای ورزشی باشند</w:t>
      </w:r>
      <w:r>
        <w:rPr>
          <w:rFonts w:eastAsia="IRNazanin" w:cs="IRNazanin"/>
          <w:color w:val="111111"/>
          <w:sz w:val="28"/>
          <w:szCs w:val="28"/>
          <w:rtl w:val="true"/>
          <w:lang w:bidi="fa-IR"/>
        </w:rPr>
        <w:t>.</w:t>
      </w:r>
    </w:p>
    <w:p>
      <w:pPr>
        <w:pStyle w:val="Heading3"/>
        <w:numPr>
          <w:ilvl w:val="2"/>
          <w:numId w:val="1"/>
        </w:numPr>
        <w:rPr/>
      </w:pPr>
      <w:bookmarkStart w:id="228" w:name="__RefHeading___Toc927794_1479056682"/>
      <w:bookmarkStart w:id="229" w:name="_Toc87"/>
      <w:bookmarkEnd w:id="228"/>
      <w:r>
        <w:rPr>
          <w:rtl w:val="true"/>
        </w:rPr>
        <w:t>بایدهای غذای نوجوان</w:t>
      </w:r>
      <w:bookmarkEnd w:id="229"/>
    </w:p>
    <w:p>
      <w:pPr>
        <w:pStyle w:val="Heading4"/>
        <w:numPr>
          <w:ilvl w:val="3"/>
          <w:numId w:val="1"/>
        </w:numPr>
        <w:rPr/>
      </w:pPr>
      <w:bookmarkStart w:id="230" w:name="__RefHeading___Toc927796_1479056682"/>
      <w:bookmarkStart w:id="231" w:name="_Toc88"/>
      <w:bookmarkEnd w:id="230"/>
      <w:r>
        <w:rPr>
          <w:rtl w:val="true"/>
        </w:rPr>
        <w:t>اشاره</w:t>
      </w:r>
      <w:bookmarkEnd w:id="231"/>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درصد قد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درصد وزن نهایی مربوط به دوران بلوغ است و رشد استخوانها سریع بوده و حجم خون به مقدار زیادی افزایش مییابد؛ لذا مصرف موادغذایی نیز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سبزیجات خام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برگینه های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میوه، هر روز؛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شیر و فرآوردهه ای لبنی هر روز؛</w:t>
      </w:r>
      <w:bookmarkStart w:id="232" w:name="pg4321_44385"/>
    </w:p>
    <w:p>
      <w:pPr>
        <w:pStyle w:val="BookText"/>
        <w:rPr/>
      </w:pPr>
      <w:bookmarkEnd w:id="23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انواع گوشت، حبوبات و تخم مرغ در طول هفته</w:t>
      </w:r>
      <w:r>
        <w:rPr>
          <w:rFonts w:eastAsia="IRNazanin" w:cs="IRNazanin"/>
          <w:color w:val="111111"/>
          <w:sz w:val="28"/>
          <w:szCs w:val="28"/>
          <w:rtl w:val="true"/>
          <w:lang w:bidi="fa-IR"/>
        </w:rPr>
        <w:t>.</w:t>
      </w:r>
    </w:p>
    <w:p>
      <w:pPr>
        <w:pStyle w:val="Heading4"/>
        <w:numPr>
          <w:ilvl w:val="3"/>
          <w:numId w:val="1"/>
        </w:numPr>
        <w:rPr/>
      </w:pPr>
      <w:bookmarkStart w:id="233" w:name="__RefHeading___Toc927798_1479056682"/>
      <w:bookmarkStart w:id="234" w:name="_Toc89"/>
      <w:bookmarkEnd w:id="233"/>
      <w:r>
        <w:rPr>
          <w:rtl w:val="true"/>
        </w:rPr>
        <w:t>ویتامینها</w:t>
      </w:r>
      <w:bookmarkEnd w:id="234"/>
    </w:p>
    <w:p>
      <w:pPr>
        <w:pStyle w:val="BookText"/>
        <w:rPr/>
      </w:pPr>
      <w:r>
        <w:rPr>
          <w:rFonts w:ascii="IRNazanin" w:hAnsi="IRNazanin" w:eastAsia="IRNazanin"/>
          <w:color w:val="111111"/>
          <w:sz w:val="28"/>
          <w:sz w:val="28"/>
          <w:szCs w:val="28"/>
          <w:rtl w:val="true"/>
          <w:lang w:bidi="fa-IR"/>
        </w:rPr>
        <w:t>ویتامینها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رشدونمو بدن، سلامت پوست و حفظ قدرت بینایی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ویتامین در جگر، قلوه، زردة تخممرغ، شیر و انواع سبزیهای دارای برگ سبز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اسفناج و سبزیهای زرد و نارنجی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و برگهای سبزتر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رشدونمو و سختی استخوان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ویتامین در روغن ماهی، جگر، زردة تخممرغ، پنیر و ماست بهمقدار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استفاده از تابش مستقیم آفتاب بر روی پوست سبب تولید مقدار زیادی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بدن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مقاومت بدن را در برابر بسیاری از بیماریها بالا میبرد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ویتامین در بهبودی زخم و سلامت لثه 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باعث می شود بدن آهن بیشتری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ویتامین در انواع 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پرتقال، نارنگی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گوجه فرنگی، فلفل سبز، گلکلم، سیبزمینی، طالبی، خربزه، توتفرنگی، اسفناج و کاهو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35" w:name="pg4321_44387"/>
    </w:p>
    <w:p>
      <w:pPr>
        <w:pStyle w:val="BookText"/>
        <w:rPr/>
      </w:pPr>
      <w:bookmarkEnd w:id="235"/>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دیگر از ویتامینهای مورد نیاز بدن است که در کار خونسازی و تولید انرژی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ویتامین در غذاهایی از قبیل جگر، قلوه، زردة تخم مرغ، شیر، ماهی، مرغ، گوشت قرمز و غلات به خصوص غلات سبوسدار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غلاتی که پوسته آن گرفته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p>
    <w:p>
      <w:pPr>
        <w:pStyle w:val="Heading4"/>
        <w:numPr>
          <w:ilvl w:val="3"/>
          <w:numId w:val="1"/>
        </w:numPr>
        <w:rPr/>
      </w:pPr>
      <w:bookmarkStart w:id="236" w:name="__RefHeading___Toc927800_1479056682"/>
      <w:bookmarkStart w:id="237" w:name="_Toc90"/>
      <w:bookmarkEnd w:id="236"/>
      <w:r>
        <w:rPr>
          <w:rtl w:val="true"/>
        </w:rPr>
        <w:t>پروتئینها</w:t>
      </w:r>
      <w:bookmarkEnd w:id="237"/>
    </w:p>
    <w:p>
      <w:pPr>
        <w:pStyle w:val="BookText"/>
        <w:rPr/>
      </w:pPr>
      <w:r>
        <w:rPr>
          <w:rFonts w:ascii="IRNazanin" w:hAnsi="IRNazanin" w:eastAsia="IRNazanin"/>
          <w:color w:val="111111"/>
          <w:sz w:val="28"/>
          <w:sz w:val="28"/>
          <w:szCs w:val="28"/>
          <w:rtl w:val="true"/>
          <w:lang w:bidi="fa-IR"/>
        </w:rPr>
        <w:t>پروتئینها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پروتئینها و استفاده از منابع پروتئینی نیز موضوع مهمی است که برای رشد عضلات و استخوانها در سنین بلوغ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پروتئینهای حیوانی در سفیدة تخممرغ، لبنیات و انواع گوشتها و پروتئینهای گیاهی در غلات و حبوبات به مقدار فراوان وجود دارد و به همین دلیل توصیه میشود نوجوانان در این سنین، در طول هفته سه یا چهار عدد تخممرغ همراه با سفیده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یکی از وعدههای اصلی غذایی از گوشت هم استفاده شود و وعدة دیگر نیز به مقدار کافی حبوبات داشته باشد تا نیاز فرد به پروتئین تأمین شود</w:t>
      </w:r>
      <w:r>
        <w:rPr>
          <w:rFonts w:eastAsia="IRNazanin" w:cs="IRNazanin"/>
          <w:color w:val="111111"/>
          <w:sz w:val="28"/>
          <w:szCs w:val="28"/>
          <w:rtl w:val="true"/>
          <w:lang w:bidi="fa-IR"/>
        </w:rPr>
        <w:t>.</w:t>
      </w:r>
    </w:p>
    <w:p>
      <w:pPr>
        <w:pStyle w:val="Heading4"/>
        <w:numPr>
          <w:ilvl w:val="3"/>
          <w:numId w:val="1"/>
        </w:numPr>
        <w:rPr/>
      </w:pPr>
      <w:bookmarkStart w:id="238" w:name="__RefHeading___Toc927802_1479056682"/>
      <w:bookmarkStart w:id="239" w:name="_Toc91"/>
      <w:bookmarkEnd w:id="238"/>
      <w:r>
        <w:rPr>
          <w:rtl w:val="true"/>
        </w:rPr>
        <w:t>آهن</w:t>
      </w:r>
      <w:bookmarkEnd w:id="239"/>
    </w:p>
    <w:p>
      <w:pPr>
        <w:pStyle w:val="BookText"/>
        <w:rPr/>
      </w:pPr>
      <w:r>
        <w:rPr>
          <w:rFonts w:ascii="IRNazanin" w:hAnsi="IRNazanin" w:eastAsia="IRNazanin"/>
          <w:color w:val="111111"/>
          <w:sz w:val="28"/>
          <w:sz w:val="28"/>
          <w:szCs w:val="28"/>
          <w:rtl w:val="true"/>
          <w:lang w:bidi="fa-IR"/>
        </w:rPr>
        <w:t>آهن</w:t>
      </w:r>
      <w:r>
        <w:rPr>
          <w:rStyle w:val="FootnoteAnchor"/>
          <w:rtl w:val="true"/>
        </w:rPr>
        <w:footnoteReference w:id="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مهمی که در این سنین باید مورد توجه قرار گیرد، افزایش نیاز به عنصر آهن است که بهویژه در دخترها بهدلیل عوارض ناشی از عادت ماهانه اهمیت ویژهای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توصیه میشود در صورت نیاز، با آغاز سنین بلوغ دختران از مکمل آهن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آهن بدن از دست رود،</w:t>
      </w:r>
      <w:bookmarkStart w:id="240" w:name="pg4321_44389"/>
    </w:p>
    <w:p>
      <w:pPr>
        <w:pStyle w:val="BookText"/>
        <w:rPr/>
      </w:pPr>
      <w:bookmarkEnd w:id="240"/>
      <w:r>
        <w:rPr>
          <w:rFonts w:ascii="IRNazanin" w:hAnsi="IRNazanin" w:eastAsia="IRNazanin"/>
          <w:color w:val="111111"/>
          <w:sz w:val="28"/>
          <w:sz w:val="28"/>
          <w:szCs w:val="28"/>
          <w:rtl w:val="true"/>
          <w:lang w:bidi="fa-IR"/>
        </w:rPr>
        <w:t>فرد برای رشد عضلات و افزایش حجم خون با کمبود آهن روبهرو خواهد شد و به همین دلیل حتماً باید به کمک مصرف مکمل، این کمبودها را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دختران و پسرانی که در سنین بلوغ هستند، باید مصرف منابع غذایی آهن را نیز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منابع ذکر می شود که آجیل نیز حاوی آهن است؛ در صورتی که گوشت قرمز و حبوبات تنها منابع غذایی آهن به حساب میآیند</w:t>
      </w:r>
      <w:r>
        <w:rPr>
          <w:rFonts w:eastAsia="IRNazanin" w:cs="IRNazanin"/>
          <w:color w:val="111111"/>
          <w:sz w:val="28"/>
          <w:szCs w:val="28"/>
          <w:rtl w:val="true"/>
          <w:lang w:bidi="fa-IR"/>
        </w:rPr>
        <w:t>.</w:t>
      </w:r>
    </w:p>
    <w:p>
      <w:pPr>
        <w:pStyle w:val="Heading4"/>
        <w:numPr>
          <w:ilvl w:val="3"/>
          <w:numId w:val="1"/>
        </w:numPr>
        <w:rPr/>
      </w:pPr>
      <w:bookmarkStart w:id="241" w:name="__RefHeading___Toc927804_1479056682"/>
      <w:bookmarkStart w:id="242" w:name="_Toc92"/>
      <w:bookmarkEnd w:id="241"/>
      <w:r>
        <w:rPr>
          <w:rtl w:val="true"/>
        </w:rPr>
        <w:t>کلسیم</w:t>
      </w:r>
      <w:bookmarkEnd w:id="242"/>
    </w:p>
    <w:p>
      <w:pPr>
        <w:pStyle w:val="BookText"/>
        <w:rPr/>
      </w:pPr>
      <w:r>
        <w:rPr>
          <w:rFonts w:ascii="IRNazanin" w:hAnsi="IRNazanin" w:eastAsia="IRNazanin"/>
          <w:color w:val="111111"/>
          <w:sz w:val="28"/>
          <w:sz w:val="28"/>
          <w:szCs w:val="28"/>
          <w:rtl w:val="true"/>
          <w:lang w:bidi="fa-IR"/>
        </w:rPr>
        <w:t>کلسیم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مصرف لبنیات نیز در این دوران بسیار مهم است و با توجه به افزایش نیاز بدن به کلسیم توصیه میشود نوجوانان در طول روز دستکم سه واحد لبنیات کمچرب مصرف کنند؛ زیرا جذب کلسیم در لبنیات پرچرب کمتر است</w:t>
      </w:r>
      <w:r>
        <w:rPr>
          <w:rFonts w:eastAsia="IRNazanin" w:cs="IRNazanin"/>
          <w:color w:val="111111"/>
          <w:sz w:val="28"/>
          <w:szCs w:val="28"/>
          <w:rtl w:val="true"/>
          <w:lang w:bidi="fa-IR"/>
        </w:rPr>
        <w:t>.</w:t>
      </w:r>
    </w:p>
    <w:p>
      <w:pPr>
        <w:pStyle w:val="Heading4"/>
        <w:numPr>
          <w:ilvl w:val="3"/>
          <w:numId w:val="1"/>
        </w:numPr>
        <w:rPr/>
      </w:pPr>
      <w:bookmarkStart w:id="243" w:name="__RefHeading___Toc927806_1479056682"/>
      <w:bookmarkStart w:id="244" w:name="_Toc93"/>
      <w:bookmarkEnd w:id="243"/>
      <w:r>
        <w:rPr>
          <w:rtl w:val="true"/>
        </w:rPr>
        <w:t>اسیدفولیک</w:t>
      </w:r>
      <w:bookmarkEnd w:id="244"/>
    </w:p>
    <w:p>
      <w:pPr>
        <w:pStyle w:val="BookText"/>
        <w:rPr/>
      </w:pPr>
      <w:r>
        <w:rPr>
          <w:rFonts w:ascii="IRNazanin" w:hAnsi="IRNazanin" w:eastAsia="IRNazanin"/>
          <w:color w:val="111111"/>
          <w:sz w:val="28"/>
          <w:sz w:val="28"/>
          <w:szCs w:val="28"/>
          <w:rtl w:val="true"/>
          <w:lang w:bidi="fa-IR"/>
        </w:rPr>
        <w:t>اسید فولیک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اسید فولیک نیز یکی از موادی است که مصرف آن در سنین بلوغ اهمیت زیادی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در این دوره باید بهمقدار کافی منابع آن را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اسیدفولیک در انواع سبزیجات برگ سبز تیره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نمونه مصرف سالاد کاهو، سبزی خوردن و یا اسفناج همراه با حداقل یکی از وعدههای غذایی در طول روز میتواند نیاز بدن را تأمین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سبزی خوردن</w:t>
      </w:r>
      <w:r>
        <w:rPr>
          <w:rFonts w:eastAsia="IRNazanin" w:cs="IRNazanin"/>
          <w:color w:val="111111"/>
          <w:sz w:val="28"/>
          <w:szCs w:val="28"/>
          <w:rtl w:val="true"/>
          <w:lang w:bidi="fa-IR"/>
        </w:rPr>
        <w:t>).</w:t>
      </w:r>
    </w:p>
    <w:p>
      <w:pPr>
        <w:pStyle w:val="Heading4"/>
        <w:numPr>
          <w:ilvl w:val="3"/>
          <w:numId w:val="1"/>
        </w:numPr>
        <w:rPr/>
      </w:pPr>
      <w:bookmarkStart w:id="245" w:name="__RefHeading___Toc927808_1479056682"/>
      <w:bookmarkStart w:id="246" w:name="_Toc94"/>
      <w:bookmarkEnd w:id="245"/>
      <w:r>
        <w:rPr>
          <w:rtl w:val="true"/>
        </w:rPr>
        <w:t>روی</w:t>
      </w:r>
      <w:bookmarkEnd w:id="246"/>
    </w:p>
    <w:p>
      <w:pPr>
        <w:pStyle w:val="BookText"/>
        <w:rPr/>
      </w:pPr>
      <w:r>
        <w:rPr>
          <w:rFonts w:ascii="IRNazanin" w:hAnsi="IRNazanin" w:eastAsia="IRNazanin"/>
          <w:color w:val="111111"/>
          <w:sz w:val="28"/>
          <w:sz w:val="28"/>
          <w:szCs w:val="28"/>
          <w:rtl w:val="true"/>
          <w:lang w:bidi="fa-IR"/>
        </w:rPr>
        <w:t>روی</w:t>
      </w:r>
      <w:r>
        <w:rPr>
          <w:rStyle w:val="FootnoteAnchor"/>
          <w:rtl w:val="true"/>
        </w:rPr>
        <w:footnoteReference w:id="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افزایش سوختوساز بدن میتواند موجب افزایش نیاز به</w:t>
      </w:r>
      <w:bookmarkStart w:id="247" w:name="pg4321_44391"/>
    </w:p>
    <w:p>
      <w:pPr>
        <w:pStyle w:val="BookText"/>
        <w:rPr/>
      </w:pPr>
      <w:bookmarkEnd w:id="247"/>
      <w:r>
        <w:rPr>
          <w:rFonts w:ascii="IRNazanin" w:hAnsi="IRNazanin" w:eastAsia="IRNazanin"/>
          <w:color w:val="111111"/>
          <w:sz w:val="28"/>
          <w:sz w:val="28"/>
          <w:szCs w:val="28"/>
          <w:rtl w:val="true"/>
          <w:lang w:bidi="fa-IR"/>
        </w:rPr>
        <w:t>عنصر روی شود، در این دوران مصرف منابع حاوی روی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آجیل و انواع گوشتها را نیز نباید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آجیل خام بهتر از آجیل شور و یا بو داده است</w:t>
      </w:r>
      <w:r>
        <w:rPr>
          <w:rFonts w:eastAsia="IRNazanin" w:cs="IRNazanin"/>
          <w:color w:val="111111"/>
          <w:sz w:val="28"/>
          <w:szCs w:val="28"/>
          <w:rtl w:val="true"/>
          <w:lang w:bidi="fa-IR"/>
        </w:rPr>
        <w:t>.</w:t>
      </w:r>
    </w:p>
    <w:p>
      <w:pPr>
        <w:pStyle w:val="Heading4"/>
        <w:numPr>
          <w:ilvl w:val="3"/>
          <w:numId w:val="1"/>
        </w:numPr>
        <w:rPr/>
      </w:pPr>
      <w:bookmarkStart w:id="248" w:name="__RefHeading___Toc927810_1479056682"/>
      <w:bookmarkStart w:id="249" w:name="_Toc95"/>
      <w:bookmarkEnd w:id="248"/>
      <w:r>
        <w:rPr>
          <w:rtl w:val="true"/>
        </w:rPr>
        <w:t>ید</w:t>
      </w:r>
      <w:bookmarkEnd w:id="249"/>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ید برای رشدونمو طبیعی بدن، سوختوساز موادغذایی و تولید انرژی بسیار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عصبی و مغز نیز به ید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غذاهای دریایی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 و ماهیهای آبشور، لبنیات و تخممرغ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غلات، حبوبات، میوهها و سبزیها ید به میزان کم یافت میشود که البته مقدار آن بهمقدار ید خاک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و بیماریهایی که در اثر کمبود ید بهوجود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گواتر</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است که نشانه ظاهری آن میتواند تورم زیر گلو باشد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250" w:name="__RefHeading___Toc927812_1479056682"/>
      <w:bookmarkStart w:id="251" w:name="_Toc96"/>
      <w:bookmarkEnd w:id="250"/>
      <w:r>
        <w:rPr>
          <w:rtl w:val="true"/>
        </w:rPr>
        <w:t>میوه و سبزیجات</w:t>
      </w:r>
      <w:bookmarkEnd w:id="251"/>
    </w:p>
    <w:p>
      <w:pPr>
        <w:pStyle w:val="BookText"/>
        <w:rPr/>
      </w:pPr>
      <w:r>
        <w:rPr>
          <w:rFonts w:ascii="IRNazanin" w:hAnsi="IRNazanin" w:eastAsia="IRNazanin"/>
          <w:color w:val="111111"/>
          <w:sz w:val="28"/>
          <w:sz w:val="28"/>
          <w:szCs w:val="28"/>
          <w:rtl w:val="true"/>
          <w:lang w:bidi="fa-IR"/>
        </w:rPr>
        <w:t>مصرف میوهها و سبزیجات رنگی نیز در این سنین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رشد، مواد زائدی در بدن تولید میشود که باید از سوی کبد سمزدایی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کبد به آنتیاکسیدانها و مواد رنگی موجود در میوهها و سبزیجات احتیاج دارد و بههمین دلیل رژیم غذایی باید به مقدار کافی حاوی میوه ها و سبزیجات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مصرف سه واحد میوه و سه واحد سبزی در طول روز توصیه می شود و بهتر است یک واحد میوه شامل مرکبات باشد و یک واحد نیز میوه های</w:t>
      </w:r>
      <w:bookmarkStart w:id="252" w:name="pg4321_44393"/>
    </w:p>
    <w:p>
      <w:pPr>
        <w:pStyle w:val="BookText"/>
        <w:rPr/>
      </w:pPr>
      <w:bookmarkEnd w:id="252"/>
      <w:r>
        <w:rPr>
          <w:rFonts w:ascii="IRNazanin" w:hAnsi="IRNazanin" w:eastAsia="IRNazanin"/>
          <w:color w:val="111111"/>
          <w:sz w:val="28"/>
          <w:sz w:val="28"/>
          <w:szCs w:val="28"/>
          <w:rtl w:val="true"/>
          <w:lang w:bidi="fa-IR"/>
        </w:rPr>
        <w:t>نارنجی رنگ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خرمالو، انبه یا سبزیجاتی مانند هویج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جذب آهن کمک میکند و مصرف فسفر به جذب کلسیم؛ همچنین توصیه میشود با پنیر حتماً مغز گردو بخورید، شیرینی کم بخورید اما از سفره غذایی حذف نکنید</w:t>
      </w:r>
      <w:r>
        <w:rPr>
          <w:rFonts w:eastAsia="IRNazanin" w:cs="IRNazanin"/>
          <w:color w:val="111111"/>
          <w:sz w:val="28"/>
          <w:szCs w:val="28"/>
          <w:rtl w:val="true"/>
          <w:lang w:bidi="fa-IR"/>
        </w:rPr>
        <w:t>.</w:t>
      </w:r>
    </w:p>
    <w:p>
      <w:pPr>
        <w:pStyle w:val="Heading3"/>
        <w:numPr>
          <w:ilvl w:val="2"/>
          <w:numId w:val="1"/>
        </w:numPr>
        <w:rPr/>
      </w:pPr>
      <w:bookmarkStart w:id="253" w:name="__RefHeading___Toc927814_1479056682"/>
      <w:bookmarkStart w:id="254" w:name="_Toc97"/>
      <w:bookmarkEnd w:id="253"/>
      <w:r>
        <w:rPr>
          <w:rtl w:val="true"/>
        </w:rPr>
        <w:t>چه موادغذایی را استفاده نکنیم؟</w:t>
      </w:r>
      <w:bookmarkEnd w:id="254"/>
    </w:p>
    <w:p>
      <w:pPr>
        <w:pStyle w:val="BookText"/>
        <w:rPr/>
      </w:pPr>
      <w:r>
        <w:rPr>
          <w:rFonts w:ascii="IRNazanin" w:hAnsi="IRNazanin" w:eastAsia="IRNazanin"/>
          <w:color w:val="111111"/>
          <w:sz w:val="28"/>
          <w:sz w:val="28"/>
          <w:szCs w:val="28"/>
          <w:rtl w:val="true"/>
          <w:lang w:bidi="fa-IR"/>
        </w:rPr>
        <w:t>بسیاری از نوجوانان ترجیح میدهند از تنقلات کمارزشی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چیپس و پفک و یا غذاهای به اصطلاح فست فودی استفاده کنند؛ در صورتیکه مصرف این موادغذایی مضر میتواند سلامت آنها را به خطر بیندازد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توصیه میشود برای تهیه غذاهایی که داخل خانه درست میشود، از روغنهای جامد و اسیدهای چرب ترانس که در لبنیات پر چرب وجود دارد،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فراموش کنیم مصرف بیش از حد فستفودها در این سنین میتواند زمینه بروز بیماریهای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فشارخون و دیابت را در آینده فراهم سازد</w:t>
      </w:r>
      <w:r>
        <w:rPr>
          <w:rFonts w:eastAsia="IRNazanin" w:cs="IRNazanin"/>
          <w:color w:val="111111"/>
          <w:sz w:val="28"/>
          <w:szCs w:val="28"/>
          <w:rtl w:val="true"/>
          <w:lang w:bidi="fa-IR"/>
        </w:rPr>
        <w:t>.</w:t>
      </w:r>
      <w:bookmarkStart w:id="255" w:name="pg4321_44398"/>
    </w:p>
    <w:p>
      <w:pPr>
        <w:pStyle w:val="Heading2"/>
        <w:numPr>
          <w:ilvl w:val="1"/>
          <w:numId w:val="1"/>
        </w:numPr>
        <w:rPr/>
      </w:pPr>
      <w:bookmarkStart w:id="256" w:name="__RefHeading___Toc927816_1479056682"/>
      <w:bookmarkStart w:id="257" w:name="_Toc98"/>
      <w:bookmarkEnd w:id="255"/>
      <w:bookmarkEnd w:id="256"/>
      <w:r>
        <w:rPr>
          <w:rtl w:val="true"/>
        </w:rPr>
        <w:t>بخش هشتم</w:t>
      </w:r>
      <w:r>
        <w:rPr>
          <w:rtl w:val="true"/>
        </w:rPr>
        <w:t>:</w:t>
      </w:r>
      <w:r>
        <w:rPr>
          <w:rtl w:val="true"/>
        </w:rPr>
        <w:t>مسائل بهداشتی در دوران بلوغ</w:t>
      </w:r>
      <w:bookmarkEnd w:id="257"/>
    </w:p>
    <w:p>
      <w:pPr>
        <w:pStyle w:val="Heading3"/>
        <w:numPr>
          <w:ilvl w:val="2"/>
          <w:numId w:val="1"/>
        </w:numPr>
        <w:rPr/>
      </w:pPr>
      <w:bookmarkStart w:id="258" w:name="__RefHeading___Toc927818_1479056682"/>
      <w:bookmarkStart w:id="259" w:name="_Toc99"/>
      <w:bookmarkEnd w:id="258"/>
      <w:r>
        <w:rPr>
          <w:rtl w:val="true"/>
        </w:rPr>
        <w:t>دختران و بهداشت بلوغ</w:t>
      </w:r>
      <w:bookmarkEnd w:id="259"/>
    </w:p>
    <w:p>
      <w:pPr>
        <w:pStyle w:val="Heading4"/>
        <w:numPr>
          <w:ilvl w:val="3"/>
          <w:numId w:val="1"/>
        </w:numPr>
        <w:rPr/>
      </w:pPr>
      <w:bookmarkStart w:id="260" w:name="__RefHeading___Toc927820_1479056682"/>
      <w:bookmarkStart w:id="261" w:name="_Toc100"/>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بسیاری از مشکلات جسمی، روانی، اجتماعی و رفتارهای ناسالم افراد بزرگسال، ریشه در زمان نوجوانی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نتیحه، پرداختن به مسائل و نیازهای آموزشیِ بهداشت دوران بلوغ نوجوانان،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بلوغ و تغییرات جسمی آن، تغذیة مناسب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قاعدگی، بهداشت ناحیة تناسلی، خواب و استراحت، استحمام، طهارت، بهداشت قاعدگی، تمیزی پوست و درمان آکنه، درمان دردهای قاعدگی و سندرم پیش از قاعدگی، شناخت منابع اطلاعاتی سالم و اثربخش بهمنظور آموزش این مسائل به آنها و تعیین مؤثرترین منابع اطلاعاتی برای آموزش، از اهمیت بسیار زیادی برخوردار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4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 هنگامیکه اولین نشانههای بلوغ ظاهر میگردد و قاعدگی آغاز میشود، آماده کردن دختران برای رعایت بهداشت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همانگونه که به آراستگی خود اهمیت میدهد، بههمان صورت به پاکیزگی جسم، نظم و تربیت نیز اهمیت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نوجوان باید به دختر بودن و حفظ شرافت و پاکی خود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بهداشت آلت تناسلی را به دختر، هنگام بلوغ جنسی توضیح دهد</w:t>
      </w:r>
    </w:p>
    <w:p>
      <w:pPr>
        <w:pStyle w:val="BookText"/>
        <w:rPr/>
      </w:pPr>
      <w:r>
        <w:rPr>
          <w:rFonts w:ascii="IRNazanin" w:hAnsi="IRNazanin" w:eastAsia="IRNazanin"/>
          <w:color w:val="111111"/>
          <w:sz w:val="28"/>
          <w:sz w:val="28"/>
          <w:szCs w:val="28"/>
          <w:rtl w:val="true"/>
          <w:lang w:bidi="fa-IR"/>
        </w:rPr>
        <w:t>هنگامیکه فرزندان ما دوران بلوغ را میگذرانند، تمام دستگاه بدن آنها در اوج فعالیت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تولید عرق و چربی که روی پوست بدن ترشح میشود، افزایش مییابد و باعث بوی ناخوشایند بدن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فردی دوران بلوغ که تغذیه، رعایت نکات بهداشتی و حتی تنظیم ساعات خواب فرزندان را شامل میشود، جزء مطالب مهمی است که آموزش آن، هم از سوی خانه و هم از سوی مدرسه باید مورد توجه قرار گیرد</w:t>
      </w:r>
      <w:r>
        <w:rPr>
          <w:rFonts w:eastAsia="IRNazanin" w:cs="IRNazanin"/>
          <w:color w:val="111111"/>
          <w:sz w:val="28"/>
          <w:szCs w:val="28"/>
          <w:rtl w:val="true"/>
          <w:lang w:bidi="fa-IR"/>
        </w:rPr>
        <w:t>.</w:t>
      </w:r>
      <w:bookmarkStart w:id="262" w:name="pg4321_44402"/>
    </w:p>
    <w:p>
      <w:pPr>
        <w:pStyle w:val="BookText"/>
        <w:rPr/>
      </w:pPr>
      <w:bookmarkEnd w:id="262"/>
      <w:r>
        <w:rPr>
          <w:rFonts w:ascii="IRNazanin" w:hAnsi="IRNazanin" w:eastAsia="IRNazanin"/>
          <w:color w:val="111111"/>
          <w:sz w:val="28"/>
          <w:sz w:val="28"/>
          <w:szCs w:val="28"/>
          <w:rtl w:val="true"/>
          <w:lang w:bidi="fa-IR"/>
        </w:rPr>
        <w:t>باید به آنها یادآوری شود که بهطور مرتب دوش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لباسهای زیری که از مواد مصنوعی تهیه شده، خودداری کنند؛ چون سبب خارش در ناحیه آلت تناسلی شده و آمادگی پیش از موقع تحریک جنسی ایجاد میگردد و سرانجام سبب خودارضایی نوجوان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ماهانه، پرسش رایج تمام دختران است و برای دخترها، مشخصة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آگاهی در این زمینه برای دختران بسیار لازم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بنابراین همانطور که در بالا ذکر شد، بهداشت فردی دوران بلوغ که تغذیه، رعایت نکات بهداشتی و حتی تنظیم ساعات خواب فرزندان را شامل میشود، جزء مطالب مهمی است که آموزش آن، هم از سوی خانه و هم از سوی مدرسه باید مورد توجه قرار گیرد</w:t>
      </w:r>
      <w:r>
        <w:rPr>
          <w:rFonts w:eastAsia="IRNazanin" w:cs="IRNazanin"/>
          <w:color w:val="111111"/>
          <w:sz w:val="28"/>
          <w:szCs w:val="28"/>
          <w:rtl w:val="true"/>
          <w:lang w:bidi="fa-IR"/>
        </w:rPr>
        <w:t>.</w:t>
      </w:r>
    </w:p>
    <w:p>
      <w:pPr>
        <w:pStyle w:val="Heading4"/>
        <w:numPr>
          <w:ilvl w:val="3"/>
          <w:numId w:val="1"/>
        </w:numPr>
        <w:rPr/>
      </w:pPr>
      <w:bookmarkStart w:id="263" w:name="__RefHeading___Toc927822_1479056682"/>
      <w:bookmarkStart w:id="264" w:name="_Toc101"/>
      <w:bookmarkEnd w:id="263"/>
      <w:r>
        <w:rPr>
          <w:rtl w:val="true"/>
        </w:rPr>
        <w:t>رعایت بهداشت و توصیه به دختران از نگاه طب سنتی</w:t>
      </w:r>
      <w:bookmarkEnd w:id="264"/>
    </w:p>
    <w:p>
      <w:pPr>
        <w:pStyle w:val="BookText"/>
        <w:rPr/>
      </w:pPr>
      <w:r>
        <w:rPr>
          <w:rFonts w:ascii="IRNazanin" w:hAnsi="IRNazanin" w:eastAsia="IRNazanin"/>
          <w:color w:val="111111"/>
          <w:sz w:val="28"/>
          <w:sz w:val="28"/>
          <w:szCs w:val="28"/>
          <w:rtl w:val="true"/>
          <w:lang w:bidi="fa-IR"/>
        </w:rPr>
        <w:t>رعایت کردن نکات بهداشتی برای همة اشخاص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خانمها بهعلت شرایط خاص جسمی، در دورههایی از زندگی خود به مراقبت بیشتری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بانوان کم و بیش توصیه های مادربزرگ خود را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از قبیل اینکه در زمان عادتماهانه، خود را گرم نگه دارید، غذاهای گرم بخورید، حمام نکنید و یا زمانیکه تازه زایمان کردهاید، در جای سرد ننشینید که در طب اسلامی و سنتی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طب سنتی اینگونه مطرح میشود که زنان در تمام مراحل زندگی باید مراقب سلامت و تغذیة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سه مقطع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ماهانه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زایمان</w:t>
      </w:r>
    </w:p>
    <w:p>
      <w:pPr>
        <w:pStyle w:val="BookText"/>
        <w:rPr/>
      </w:pPr>
      <w:r>
        <w:rPr>
          <w:rFonts w:ascii="IRNazanin" w:hAnsi="IRNazanin" w:eastAsia="IRNazanin"/>
          <w:color w:val="111111"/>
          <w:sz w:val="28"/>
          <w:sz w:val="28"/>
          <w:szCs w:val="28"/>
          <w:rtl w:val="true"/>
          <w:lang w:bidi="fa-IR"/>
        </w:rPr>
        <w:t>این مراقبتها اهمیت ویژهای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بهدلیل وضعیت خاص، رحم بهشدت رطوبتپذیر است؛ بنابراین خانمها باید بسته به مزاج خود از غذاهای گرم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یادآوری آن ضرورت دارد این است که رطوبت پذیری و سرد شدن رحم باعث پیری زودرس این عضو میشود و همین امر به یائسگی زودرس، کیست و فیبروم میانجامد و به ویژه سردی رحم یکی از علتهای یائسگی زودرس در خانمهاست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 اینکه فصل، موقعیت جغرافیایی و مزاج فرد در تعیین میزان مصرف گرمی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بهراحتی میتواند بر اساس مزاج خود میزان مصرف مواد گرم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خانم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سالهای ممکن است با مصرف کمی زنجبیل احساس گرمی مطبوعی کند و اگر بدن او سردی بیشتری داشته باشد، میداند که برای گرم شدن باید مقدار بیشتر یا به دفعات مصرف کند</w:t>
      </w:r>
      <w:r>
        <w:rPr>
          <w:rFonts w:eastAsia="IRNazanin" w:cs="IRNazanin"/>
          <w:color w:val="111111"/>
          <w:sz w:val="28"/>
          <w:szCs w:val="28"/>
          <w:rtl w:val="true"/>
          <w:lang w:bidi="fa-IR"/>
        </w:rPr>
        <w:t>.</w:t>
      </w:r>
      <w:bookmarkStart w:id="265" w:name="pg4321_44405"/>
    </w:p>
    <w:p>
      <w:pPr>
        <w:pStyle w:val="BookText"/>
        <w:rPr/>
      </w:pPr>
      <w:bookmarkEnd w:id="265"/>
      <w:r>
        <w:rPr>
          <w:rFonts w:ascii="IRNazanin" w:hAnsi="IRNazanin" w:eastAsia="IRNazanin"/>
          <w:color w:val="111111"/>
          <w:sz w:val="28"/>
          <w:sz w:val="28"/>
          <w:szCs w:val="28"/>
          <w:rtl w:val="true"/>
          <w:lang w:bidi="fa-IR"/>
        </w:rPr>
        <w:t>دردهای قاعدگی به طور معمول ناشی از سردی است و کمتر ممکن است ناشی از گرمی در افراد دموی مزاج باشد که امروز در جامعه ما به ندرت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قاعدگی بسته به سردی رحم همراه با دردهای زیرشکمی، ناحیه کمر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روی چمن خیس و جای سرد، خشک نکردن کامل پس از استحمام و در معرض باد سرد قرار گرفتن، از جمله عواملی است که باعث جذب مستقیم رطوبت در رحم و سردی شده و رطوبت، باعث احساس درد در دوران قاعدگی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در گذشته خانمها کمتر به فیبروم و کیست مبتلا میشدند، رعایت همین نکات ساده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گذشته، خانمها مراقب محل نشستن خود بودند و حتی روی فرش پشمی مینشستند و از نشستن بر روی محلهای خیس یا سرد به شدت گریزان بودند و در دوران قاعدگی تا حد امکان از استحمام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امروزه به بهانه رعایت بهداشت در این دوران، هر روز استحمام میکنند و در سرویس بهداشتی از آب زیادی استفاده میکنند که همة این موارد باعث جذب مستقیم رطوبت می شود و مشکلات متعددی را برای خانمها ایجاد می کند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266" w:name="__RefHeading___Toc927824_1479056682"/>
      <w:bookmarkStart w:id="267" w:name="_Toc102"/>
      <w:bookmarkEnd w:id="266"/>
      <w:r>
        <w:rPr>
          <w:rtl w:val="true"/>
        </w:rPr>
        <w:t>پسران و بهداشت بلوغ</w:t>
      </w:r>
      <w:bookmarkEnd w:id="267"/>
    </w:p>
    <w:p>
      <w:pPr>
        <w:pStyle w:val="BookText"/>
        <w:rPr/>
      </w:pPr>
      <w:r>
        <w:rPr>
          <w:rFonts w:ascii="IRNazanin" w:hAnsi="IRNazanin" w:eastAsia="IRNazanin"/>
          <w:color w:val="111111"/>
          <w:sz w:val="28"/>
          <w:sz w:val="28"/>
          <w:szCs w:val="28"/>
          <w:rtl w:val="true"/>
          <w:lang w:bidi="fa-IR"/>
        </w:rPr>
        <w:t>بدون تردید سیر تحولات جسمیِ دوران بلوغ که فعالیت غددجنسی نیز از آن جمله است، تأثیر مستقیمی بر بهداشت جسمی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ویژگیهای مرحلة بلوغ، تمایلات، کنجکاوی، حادثه جویی و حتی انزواطلبی از عوامل تأثیرگذار بر سلامت نوجوانان محسوب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دوره به علت رشد سریع جسمانی و فعالیت بدنی، نوجوان</w:t>
      </w:r>
    </w:p>
    <w:p>
      <w:pPr>
        <w:pStyle w:val="BookText"/>
        <w:rPr/>
      </w:pPr>
      <w:r>
        <w:rPr>
          <w:rFonts w:ascii="IRNazanin" w:hAnsi="IRNazanin" w:eastAsia="IRNazanin"/>
          <w:color w:val="111111"/>
          <w:sz w:val="28"/>
          <w:sz w:val="28"/>
          <w:szCs w:val="28"/>
          <w:rtl w:val="true"/>
          <w:lang w:bidi="fa-IR"/>
        </w:rPr>
        <w:t>نیاز به تغذیه، ورزش منظم، استراحت و تفریح سالم داشته و لازم است نکات بهداشت فردی را رعایت نماید تا قادر باشد به نیازهای دیگر خود که مهمترین آنها مصون بودن از بیماریهاست، آسانتر دسترسی یابد؛ بنابراین، نوجوان باید موارد زیر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نظافت پوست موجب زیبایی، شادابی، تبخیر، تعریق و تنفس پوستی و از بین رفتن بوی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شستوشو با آب ولرم و صابون سبب پاکیزگی پوست میشود؛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غدد عرق، ماده چربی با بوی بدتر ترشح میکنند که سبب بدبو شدن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شستوشوی بدن و استحمام علاوهبر تمیزی، نشاط و شادابی نوجوان، سبب از بین رفتن بوی ناخوشایند بدن نیز میشود و بهترین و مهمترین وسیلۀ نظافت پوست، حمام کردن و شستوشوی تمام بدن بهوسیله آب گرم و صابون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مرتب برای سلامت نوجوان لازم بوده و در مواقع احتلام نیز، غسل واجب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دورة بلوغ، بهعلت فعالیت هورمونهای بدن، بر فعالیت غدد پوست افزوده میشود و باعث ایجاد جوش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جوشهای صورت نباید دستکاری شوند؛ زیرا موجب عفونت و بهجای ماندن محل جوشها بهشکل جای زخم بر روی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خفیف، جوش صورت را از طریق شستوشوی مرتب با آب ولرم و صابون، تمیز نگه داشته و از دستکاری یا فشار دادن و کندن آنها خودداری شود و در موارد شدید لازم است به پزشک مراجعه نموده و اقدامات درمانی صورت 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وسیله مناسب برای کوتاه کردن موی صورت، استفاده از حوله و وسایل بهداشتی شخصی و عدم استفاده از وسایل دیگران و به حداقل رساندن تراشیدن صورت در سلمانیها، سبب پیشگیری از برخی بیماریها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موهای زائد بدن نیز با روش صحیح از نکات ضروری است که پسران باید رعایت کنند؛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و پاکیزگی دست و صورت، که بیشتر در معرض آلودگی هستند، شستوشوی مرتب پاها، محافظت و مسواک زدن مرتب و صحیح دندانها، از نکات بهداشتی ضروری در همة دوران زندگی، بهخصوص در دوران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بهداشت دهان و دندان، پوست و سایر موارد بهداشت فردی، نوجوانان میتوانند از ابتلا به بسیاری بیماریها پیشگیری نمایند؛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مصرف سیگار و مواد زیانآور دیگر، سبب حفظ و افزایش سطح تندرستی نوجوان و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انحرافات و مشکلاتی که دامنگیر نوجوانان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اعتیاد به مواد مخدر و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کشیدن سیگار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مبارزه و پیشگیری از بروز این مشکلات، روی آوردن به مطالعه، ورزش و تفریحات سالم مثل کوهنوردی، معاشرت نوجوانان با دوستان شایسته و شرکت در فعالیتهای هنری، علمی و ورزشی بهصورت فردی و گروهی، روشهای بسیار ضروری و مؤثری هستند؛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مناسبترین وسیله برای تأمین سلامت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علاوهبر تفریح و تخلیة انرژی نوجوان، فواید جسمی و روانی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سبب بهبود کار دستگاههای بدن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عضلات، استخوانها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قلب، ریه و گردش خون را تقویت میکند، فشارهای عصبی، افسردگی و نگرانی را کاهش میدهد و موجب گسترده شدن روابط اجتماعی، افزایش ظرفیت شخصیتی نوجوان، تقویت خودباوری و احساس لیاقت و توانایی او میگردد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داشته باشید انتخاب ورزش مناسب، با توجه به ساختار بدنی فرد،</w:t>
      </w:r>
    </w:p>
    <w:p>
      <w:pPr>
        <w:pStyle w:val="BookText"/>
        <w:rPr/>
      </w:pPr>
      <w:r>
        <w:rPr>
          <w:rFonts w:ascii="IRNazanin" w:hAnsi="IRNazanin" w:eastAsia="IRNazanin"/>
          <w:color w:val="111111"/>
          <w:sz w:val="28"/>
          <w:sz w:val="28"/>
          <w:szCs w:val="28"/>
          <w:rtl w:val="true"/>
          <w:lang w:bidi="fa-IR"/>
        </w:rPr>
        <w:t>سلامت و بیماری وی و همچنین محیط مناسب برای ورزش، از نکات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در این زمینهها از نظرات مربی ورزش و یا افراد صاحبنظر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 دیگر این است که نباید هدف اصلی ورزش یعنی تکامل قوای بدنی و اخلاقی نادیده گرفته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ورزشهای بسیار سنگین و وقتگیر که بخش مهمی از برنامههای روزانه و هفتگی شما را اشغال کند، ممکن است نوجوانان را از بسیاری مسئولیتها و فعالیتهای مهم زندگی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ورزش باید بهعنوان بهترین راه تأمین مهمترین نیازهای جسمی و روانی انسان مورد توجه قرار گیرد</w:t>
      </w:r>
      <w:r>
        <w:rPr>
          <w:rFonts w:eastAsia="IRNazanin" w:cs="IRNazanin"/>
          <w:color w:val="111111"/>
          <w:sz w:val="28"/>
          <w:szCs w:val="28"/>
          <w:rtl w:val="true"/>
          <w:lang w:bidi="fa-IR"/>
        </w:rPr>
        <w:t>.</w:t>
      </w:r>
      <w:bookmarkStart w:id="268" w:name="pg4321_44419"/>
    </w:p>
    <w:p>
      <w:pPr>
        <w:pStyle w:val="Heading2"/>
        <w:numPr>
          <w:ilvl w:val="1"/>
          <w:numId w:val="1"/>
        </w:numPr>
        <w:rPr/>
      </w:pPr>
      <w:bookmarkStart w:id="269" w:name="__RefHeading___Toc927826_1479056682"/>
      <w:bookmarkStart w:id="270" w:name="_Toc103"/>
      <w:bookmarkEnd w:id="268"/>
      <w:bookmarkEnd w:id="269"/>
      <w:r>
        <w:rPr>
          <w:rtl w:val="true"/>
        </w:rPr>
        <w:t>بخش نهم</w:t>
      </w:r>
      <w:r>
        <w:rPr>
          <w:rtl w:val="true"/>
        </w:rPr>
        <w:t>:</w:t>
      </w:r>
      <w:r>
        <w:rPr>
          <w:rtl w:val="true"/>
        </w:rPr>
        <w:t>وظایف پدران و مادران در دوران بلوغ دختران و پسران</w:t>
      </w:r>
      <w:bookmarkEnd w:id="270"/>
    </w:p>
    <w:p>
      <w:pPr>
        <w:pStyle w:val="Heading3"/>
        <w:numPr>
          <w:ilvl w:val="2"/>
          <w:numId w:val="1"/>
        </w:numPr>
        <w:rPr/>
      </w:pPr>
      <w:bookmarkStart w:id="271" w:name="__RefHeading___Toc927828_1479056682"/>
      <w:bookmarkStart w:id="272" w:name="_Toc104"/>
      <w:bookmarkEnd w:id="271"/>
      <w:r>
        <w:rPr>
          <w:rtl w:val="true"/>
        </w:rPr>
        <w:t>اشاره</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مورد فرزندان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به آنها عشق بورزید، اما نباید افکارتان را به آنها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افکار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جسم آنها را سکنی دهید، اما روح آنها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روحشان را در خانة فرداها سکنی دهند، جایی که شما نمیتوانید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نمیتوانید آن را در رؤیایتان تصور کنید</w:t>
      </w:r>
      <w:r>
        <w:rPr>
          <w:rFonts w:eastAsia="IRNazanin" w:cs="IRNazanin"/>
          <w:color w:val="111111"/>
          <w:sz w:val="28"/>
          <w:szCs w:val="28"/>
          <w:rtl w:val="true"/>
          <w:lang w:bidi="fa-IR"/>
        </w:rPr>
        <w:t>!»</w:t>
      </w:r>
    </w:p>
    <w:p>
      <w:pPr>
        <w:pStyle w:val="Heading3"/>
        <w:numPr>
          <w:ilvl w:val="2"/>
          <w:numId w:val="1"/>
        </w:numPr>
        <w:rPr/>
      </w:pPr>
      <w:bookmarkStart w:id="273" w:name="__RefHeading___Toc927830_1479056682"/>
      <w:bookmarkStart w:id="274" w:name="_Toc105"/>
      <w:bookmarkEnd w:id="273"/>
      <w:r>
        <w:rPr>
          <w:rtl w:val="true"/>
        </w:rPr>
        <w:t>وظایف روزانة مادران در قبال نوجوان</w:t>
      </w:r>
      <w:bookmarkEnd w:id="27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کنید؛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احترام بگذارید؛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عاطفی خانواده را صلحآمیز نموده و در تثبیت آن بکوشید؛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خود تعریف کنید، اما اجازه ندهید خود را رئیس خانه بداند؛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قوی و سالم باشید؛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دوست دارند مادر آنها دوستشان باشد، اما شما مادر او باشید</w:t>
      </w:r>
      <w:r>
        <w:rPr>
          <w:rFonts w:eastAsia="IRNazanin" w:cs="IRNazanin"/>
          <w:color w:val="111111"/>
          <w:sz w:val="28"/>
          <w:szCs w:val="28"/>
          <w:rtl w:val="true"/>
          <w:lang w:bidi="fa-IR"/>
        </w:rPr>
        <w:t>!</w:t>
      </w:r>
      <w:bookmarkStart w:id="275" w:name="pg4321_44421"/>
    </w:p>
    <w:p>
      <w:pPr>
        <w:pStyle w:val="BookText"/>
        <w:rPr/>
      </w:pPr>
      <w:bookmarkEnd w:id="275"/>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مشترکی را به او و پدرش اختصاص دهید؛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او را به خود هرگز نادیده نگیرید؛</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دنیای او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حرفزدن، مشارکت در کار، سؤال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پاکدامنی، صداقت و عشق را از شما میآموزد؛ آموزگار خوبی باشید</w:t>
      </w:r>
      <w:r>
        <w:rPr>
          <w:rFonts w:eastAsia="IRNazanin" w:cs="IRNazanin"/>
          <w:color w:val="111111"/>
          <w:sz w:val="28"/>
          <w:szCs w:val="28"/>
          <w:rtl w:val="true"/>
          <w:lang w:bidi="fa-IR"/>
        </w:rPr>
        <w:t>.</w:t>
      </w:r>
    </w:p>
    <w:p>
      <w:pPr>
        <w:pStyle w:val="Heading3"/>
        <w:numPr>
          <w:ilvl w:val="2"/>
          <w:numId w:val="1"/>
        </w:numPr>
        <w:rPr/>
      </w:pPr>
      <w:bookmarkStart w:id="276" w:name="__RefHeading___Toc927832_1479056682"/>
      <w:bookmarkStart w:id="277" w:name="_Toc106"/>
      <w:bookmarkEnd w:id="276"/>
      <w:r>
        <w:rPr>
          <w:rtl w:val="true"/>
        </w:rPr>
        <w:t>وظایف روزانة پدران در قبال نوجوان پسر</w:t>
      </w:r>
      <w:bookmarkEnd w:id="27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موضوعات مختلف با او صحبت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نوجوانی خود، احکام الهی، سیاست، خانواده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فرزند خود احترام بگذارید؛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که دیگران با دیدن اعمالمان دربارة ما قضاوت میکنند نه با دانستن مقاصدمان؛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را به او یاد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 وضعیت ظاهری، احترام به بزرگتر،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وفای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مدرسه جای یادگیری است نه عرض اندام و گردنکشی؛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او در ارتباط باشید؛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با پیامد رفتار خود روبهرو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معذرتخواهی را به او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تنبیهاتش با او معامله نکنید، اما اهل گذشت باشید؛</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خود ارتباط پوستی داشته باشید؛</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با هم کمی قرآن بخوانید</w:t>
      </w:r>
      <w:r>
        <w:rPr>
          <w:rFonts w:eastAsia="IRNazanin" w:cs="IRNazanin"/>
          <w:color w:val="111111"/>
          <w:sz w:val="28"/>
          <w:szCs w:val="28"/>
          <w:rtl w:val="true"/>
          <w:lang w:bidi="fa-IR"/>
        </w:rPr>
        <w:t>.</w:t>
      </w:r>
    </w:p>
    <w:p>
      <w:pPr>
        <w:pStyle w:val="Heading3"/>
        <w:numPr>
          <w:ilvl w:val="2"/>
          <w:numId w:val="1"/>
        </w:numPr>
        <w:rPr/>
      </w:pPr>
      <w:bookmarkStart w:id="278" w:name="__RefHeading___Toc927834_1479056682"/>
      <w:bookmarkStart w:id="279" w:name="_Toc107"/>
      <w:bookmarkEnd w:id="278"/>
      <w:r>
        <w:rPr>
          <w:rtl w:val="true"/>
        </w:rPr>
        <w:t>وظایف روزانه پدران در قبال نوجوان دختر</w:t>
      </w:r>
      <w:bookmarkEnd w:id="27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قول دهید همیشه در کنارش هستید؛</w:t>
      </w:r>
      <w:bookmarkStart w:id="280" w:name="pg4321_44422"/>
    </w:p>
    <w:p>
      <w:pPr>
        <w:pStyle w:val="BookText"/>
        <w:rPr/>
      </w:pPr>
      <w:bookmarkEnd w:id="280"/>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تهدید نکنید؛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که تنها جزء ثابت این زندگی، تغییر است؛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کامپیوتر و گوشی تلفن او حساس باشید؛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را در او تقویت کنید؛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را به او بیاموزید؛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دانشگاه با او صحبت کنید؛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بیاموزید تمام کارها دست خدای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را به او بیاموزید، خصوصاً در انتقاد کردن و پول خرج کردن؛</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او میتواند و اجازه دارد اشتباه کند و شکست بخورد؛</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شکیبایی و امانتداری را از شما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مهربانی باشید</w:t>
      </w:r>
      <w:r>
        <w:rPr>
          <w:rFonts w:eastAsia="IRNazanin" w:cs="IRNazanin"/>
          <w:color w:val="111111"/>
          <w:sz w:val="28"/>
          <w:szCs w:val="28"/>
          <w:rtl w:val="true"/>
          <w:lang w:bidi="fa-IR"/>
        </w:rPr>
        <w:t>.</w:t>
      </w:r>
    </w:p>
    <w:p>
      <w:pPr>
        <w:pStyle w:val="Heading3"/>
        <w:numPr>
          <w:ilvl w:val="2"/>
          <w:numId w:val="1"/>
        </w:numPr>
        <w:rPr/>
      </w:pPr>
      <w:bookmarkStart w:id="281" w:name="__RefHeading___Toc927836_1479056682"/>
      <w:bookmarkStart w:id="282" w:name="_Toc108"/>
      <w:bookmarkEnd w:id="281"/>
      <w:r>
        <w:rPr>
          <w:rtl w:val="true"/>
        </w:rPr>
        <w:t>مثالهایی از وظایف مشترک والدین نسبت به نوجوان دختر و پسر</w:t>
      </w:r>
      <w:bookmarkEnd w:id="282"/>
    </w:p>
    <w:p>
      <w:pPr>
        <w:pStyle w:val="BookText"/>
        <w:rPr/>
      </w:pPr>
      <w:r>
        <w:rPr>
          <w:rFonts w:ascii="IRNazanin" w:hAnsi="IRNazanin" w:eastAsia="IRNazanin"/>
          <w:color w:val="111111"/>
          <w:sz w:val="28"/>
          <w:sz w:val="28"/>
          <w:szCs w:val="28"/>
          <w:rtl w:val="true"/>
          <w:lang w:bidi="fa-IR"/>
        </w:rPr>
        <w:t>حال برای درک بهتر شما والدین گرامی، مثالهایی از وظایف مشترک پدران و مادران را ارائه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مادرهای محترمه توجه کنند، فرزندان در سن بلوغ کجخلق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تأثیر هورمونها، تغییرات فیزیکی، افزایش مقدار خون، بزرگ شدن استخوان و برخی تغییرات دیگر است که باعث میشود خلق آنها تغییر کند و عصبی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گاهیاوقات خودشان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احساس خفگی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کوه روم، پیادهروی کنم، جیغ بزنم، میخواهم به پشتبام روم، اصلاً میخواهم خودم را از ارتفاع پرتاب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نشانة این است که خُلق من تنگ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نوجوان اینگونه می شود، بلافاصله با او حرف بزنید و این آتشفشان</w:t>
      </w:r>
    </w:p>
    <w:p>
      <w:pPr>
        <w:pStyle w:val="BookText"/>
        <w:rPr/>
      </w:pPr>
      <w:r>
        <w:rPr>
          <w:rFonts w:ascii="IRNazanin" w:hAnsi="IRNazanin" w:eastAsia="IRNazanin"/>
          <w:color w:val="111111"/>
          <w:sz w:val="28"/>
          <w:sz w:val="28"/>
          <w:szCs w:val="28"/>
          <w:rtl w:val="true"/>
          <w:lang w:bidi="fa-IR"/>
        </w:rPr>
        <w:t>را آرام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آنقدر حرف بزند تا آرام شود؛ دیده شده است که میگویند بچهها حرفهای نامعقول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دختر نوجوان به مادر خود میگوید دلم میخواهد بچه ام در آینده پسر باشد؛ مادر نکند من ازدواج کنم فرزندم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غصه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نیز از این حرف دختر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دهید حرف بزند، هرچه بیشتر با شما صحبت کند، با مردم کمتر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با شما صحبت کند، بیشتر با شما رفیق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نیازمند این هستید که نوجوانتان با شما بسیار رفیق باشد؛ پس اجازه دهید با شما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گوش شنوا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دورة بلوغ تا میتوانید فرزندان خود را تحسین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کردن یعنی خوبی فرزندتان را بگویید و به روی او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کنید تا لذت ببرد؛ تا میتوانید فرزند خود را تحسین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تحسین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کردن یا نکردن چه فرقی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یک عامل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میگویند هر آدمی که ما را تحسین میکند، بیشترین نفوذ را بر ما دارد؛ یعنی ما حرف او را بیشتر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شما تعریف و تمجید میکند، آن شخص هرچه به شما بگوید، عموماً از او میپذیرید؛ یعنی به او اعتماد کرده و حرف او را قبول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ازدواج در سن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سالگی به دختر خود بگویید این پسر، گزینه مناسبی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بهخاطر من هم که شده به او 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حرف شما را میپذیرد؛ حتی اگر گریه کند یا غمگین شود، حرف شما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حتی اگر به پسر خود بگویید این دختر، همسر مناسبی برای شما نیست، و با او خوشبخت نمی شوی؛ بغض می کند، ممکن است با شما مخالفت کند، اما در نهایت حرفتان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پذیرش گفتار شما از جانب فرزندتان در سنین جوانی، تحسین او در دوران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خود را در دوران بلوغ تحسین نکردهاید، انتظار پذیرش حرفها و نصیحتهای خود را نیز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پذیرش حرف شما از جانب فرزندتان در سنین جوانی، تحسین او در دوران بلوغ است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اینجا لازم بهذکر است، اینکه نباید هر زمان فرزند را دیدیم از او سؤال و جواب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پدر تازه از راه رسیده و وارد 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سلام میکند، پدر میگوید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تکالیفت را انجام داده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کارنامه ها را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برگة امتحانی را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موهایت چرا بلند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اینطور راه میروی؟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لباسی است که پوشیده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طرز نشستن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طرز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دائماً ایراد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اینگونه با فرزند خود برخورد کنید، نباید انتظار داشته باشید زمانیکه بزرگ شد، نفوذ و تأثیر زیادی روی او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والدین میگویند این دختر برای ازدواج با تو مناسب نیست، پسر به حرف والدین توجهی نمیکند و میگوید مگر شما میخواهید با او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میخواهد با شما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نتیجة عدم تحسین و توجه به فرزند در دوران بلوغ است که در بزرگسالی این شخص،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نمونهای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فرزند خود لباس خریدهاید و او با شوق فراوان آن را میپوشد و جلوی شما میایستد و انتظار دارد از او تعریف کنید و خوشحال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نوجوان است و به رفتارهای عاطفی بسیار حساس؛ لذا کاملاً متوجه این است که شما چه عکس العملی از خود نشان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واکنش های مثبت احتمالی والدین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فوقالعاده و خانم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شیک و آقا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خوشتیپ شدی ندزدنت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واکنشهای منفی احتمالی والدین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بیرون رو که خونه نمیپوشن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چرا زود رفتی لباساتو پوشیدی کثیفشون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بچه دو سالهها چه ذوقی داره برا لباس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خوشتیپی برو در بیار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برخوردهای غیر عاطفی طبیعتاً برای فرزند ما خوشایند نیست؛ لذا با توجه به نیاز او به تحسین شدن و مورد توجه قرار گرفتن سراغ فرد دیگری رفته و نظر</w:t>
      </w:r>
    </w:p>
    <w:p>
      <w:pPr>
        <w:pStyle w:val="BookText"/>
        <w:rPr/>
      </w:pPr>
      <w:r>
        <w:rPr>
          <w:rFonts w:ascii="IRNazanin" w:hAnsi="IRNazanin" w:eastAsia="IRNazanin"/>
          <w:color w:val="111111"/>
          <w:sz w:val="28"/>
          <w:sz w:val="28"/>
          <w:szCs w:val="28"/>
          <w:rtl w:val="true"/>
          <w:lang w:bidi="fa-IR"/>
        </w:rPr>
        <w:t>او را جویا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ثالث میتواند دوست و همکلاسی یا حتی جنس مخالف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فرد تحسین کننده تأثیرگذاری بیشتری نسبت به والدین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در دورة جوانی از شما حرف شنوی داشته باشد، یعنی زمانیکه شما خیلی به حرف شنوی او نیاز دارید؛ لازمهاش این است که تا میتوانید فرزندان خود را در دوره بلوغ تحسین کنید، خوبیهای او را به خودش بگویید و در جمع دوستان و آشنایان از او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تو خیلی مؤدبی؛ مادر به دختر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خیلی فهمیدهای، تو چقدر باحیایی، باشعوری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همسن تو بودم مانند تو اینقدر نمونه نبودم، تو از من خیلی بهتری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گاهی میبینیم که مادر طور دیگری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 من همسن تو بودم یک خانواده را میچرخاندم، اما تو دو تخممرغ نمیتوانی سرخ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متوجه میشوید که این ادبیات، ادبیات مناسبی نیست؛ یا پدر نیز با فرزند خود بههمین نحو صحبت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را تحسین کنید، خوبیهایش را در حضور خود او بگویید و به فرزندتان بگویید به او افتخار 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میگوید من همسن تو بودم، کارهای زیادی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راه هم نمیتوانی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خودت را هم بهزور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فرزندتان اینگونه رفتار کردید، انتظار نداشته باشید که بعداً شما را ببیند، بشنود 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نوجوان را تحسین کنید، خوبیهایش را در حضور خود او بگویید و به فرزندتان بگویید به او افتخار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بهتر است بدانیم که تحسین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فرزندان خود باید تقدیر کرده و به آنها افتخارکنیم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گاهیاوقات بچه باید بشنود؛ اسم او را صدا بزنید و به او بگویید به تو افتخار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بلوغ به موفقیتهای فرزندتان بسیار اهمیت دهید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امیرحسین، بابا من به اینکه تو فرزند من هستی افتخار میکنم، از اینکه تو فرزند من هستی،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بدانید وقتی این جملهها را به فرزند خود میگویید، چقدر در مقابل بیاخلاقیها، بی تربیتیها و تمام مشکلاتی که می تواند او را تهدید کند، محافظت میشود، این کار را بارها انجام میدهید؛ زیرا برای او نیز لذتبخش است؛ بگذارید از شما بشنود که به او افتخار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دختر بگوید لذت میبرم تو را نگاه میکنم، افتخار میکنم که تو دختر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دختر به پدر خود میگوید پدر به من افتخار میکنی؟ پدر میگوید بله،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میگوید اما من شاگرد اول کلاس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میگوید فعلاً به درس تو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شخصیتت را میگویم، خودت را میگویم؛ من به اینها افتخار میکنم و به خود میبالم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 هم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حرفها، فرزند از ته دل راضی شده، آرام میشود و لذت میبرد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از زبان والدین اینها را بشنود تا خدای ناکرده از شخص دیگری</w:t>
      </w:r>
    </w:p>
    <w:p>
      <w:pPr>
        <w:pStyle w:val="BookText"/>
        <w:rPr/>
      </w:pPr>
      <w:r>
        <w:rPr>
          <w:rFonts w:ascii="IRNazanin" w:hAnsi="IRNazanin" w:eastAsia="IRNazanin"/>
          <w:color w:val="111111"/>
          <w:sz w:val="28"/>
          <w:sz w:val="28"/>
          <w:szCs w:val="28"/>
          <w:rtl w:val="true"/>
          <w:lang w:bidi="fa-IR"/>
        </w:rPr>
        <w:t>نشنود و به بیراهه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نوجوان خود به گونهای رفتار کنید تا در محبت سیراب، پر و اغناء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سن و سال و در دورة بلوغ به موفقیت های فرزندتان بسیار اهمیت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مسابقهای برگزار شده، کاریکاتور یا نقاشی کشیدهاند و فرزند شما نیز در آن شرکت کرده و نفر ششم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شرکت کننده ها هفت نفر بودند، تو ششم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نگاهی به پدر خود میکند و میگوید نه، پدر هفت نفر نبودند، 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میگوید حالا صد نفر،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نقاشی را نشان میدهد و پدر میگوید با این ششم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بودم اول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کنید، زمانیکه بچه موفقیت و لذت خود را توضیح میدهد، میخواهد شما او را تحسین و تقدیر کرده و به او افتخار کنید، اگر او را تحقیر کردید، دیگر برای شما توضیح نخواهد داد و از شما دور میشود و نزدیک کسی میرود که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رفتار درست را تمرین کنیم؛ در نظر بگیرید فرزندی در مسابقات ربات مدرسه نفر چهارم شده و با ذوق و شوق فراوان موضوع را با پدر خود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میپرسد چندم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کردهای؟؟ مثلاً فرزند میگوید وسیلهای شبیه ربات درست کردم، اما قشنگ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میگوید اشکال ندارد همین که تو آن را درست کردهای برایم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دربارة چیزی که درست کرده از او سؤال میپرسد و فرزند با خود میگوید پدرم چقدر به من علاقه مند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دیگری را در نظر بگیرید؛ دختر اقدامی انجام داده و برای شما تعریف</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من شعر گفتم و شعر خود را می خواند ولی شما به او میگویید چه بود که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شبیه به شعر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حافظ را بیاور تا ببینی شعر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اینگونه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برای شما شعری میخواند، از او بخواهید تا دوباره آن را تکرار کند، به او بگویید اجازه دهد قسمتهایی از آن را بنویسید تا در میهمانی یا در جای دیگر بگویید که فرزند من شعر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های فرزند خود را بگویید، بگذارید تا آنجا که ممکن است در خانه اغناء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و مادرها دقت کنید اگر فرزندان ما در خانه اغناء شوند، دیگر در خیابان دنبال آن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از دختران ما به دانشگاه که میروند چادر خود را کنار میگذارند یا مانتوهای نامناسب میپوشند، دلیل آن این است که فرزندان ما در خانه اغناء نمیشوند، که اگر اینگونه بود، در دانشگاه نباید تا این حد تغییر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مثال قبل بازمیگردیم؛ دختر اگر در خانه بگوید من شعر گفتهام، والدین به او توجه نکنند، همین دختر خانم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سال بعد وارد دانشگاه میشود، در کلاس هر کسی از خود تعریف میکند، او هم میگوید من شعر میگویم و شعر خود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پسرها دست میزند و میگوید آفرین عجب روحیهای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لطافت ذهنی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 تو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لذت میبرد و با خود میگوید یک نفر من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پدر با همین دختر باید دعوا کند که چرا اینطور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نمیداند که باید با خودش دعوا کند که چرا اینطور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آن این است که اصلاً موفقیت فرزند خود را 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مادرها می گویند ما برای دختر خود بهترین دوست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میگوییم رابطهات با پسرت چگونه است؟ میگوید ما با هم رفیق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این سخن نادرستی است که والدین بیان می کنند، اینکه بعضی والدین</w:t>
      </w:r>
      <w:bookmarkStart w:id="283" w:name="pg4321_44438"/>
    </w:p>
    <w:p>
      <w:pPr>
        <w:pStyle w:val="BookText"/>
        <w:rPr/>
      </w:pPr>
      <w:bookmarkEnd w:id="283"/>
      <w:r>
        <w:rPr>
          <w:rFonts w:ascii="IRNazanin" w:hAnsi="IRNazanin" w:eastAsia="IRNazanin"/>
          <w:color w:val="111111"/>
          <w:sz w:val="28"/>
          <w:sz w:val="28"/>
          <w:szCs w:val="28"/>
          <w:rtl w:val="true"/>
          <w:lang w:bidi="fa-IR"/>
        </w:rPr>
        <w:t>میگویند ما با فرزندان خود همانند دو دوست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شما رفیق فرزند خود هستیم؟ 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پدر و مادر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گفتار و رفتار ما باید دوستانه باشد، ولی من و شما دوست او نیستیم؛ شأن و جایگاه شما بسیار بالاتر از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میگوید اول من، سپس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شما جایگاه والدینی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دوستانه رفتار کنید، مهربان و حامی باشید، برای فرزندان خود پناهگاه بوده و البته شما مسئول تربیت ایشان نیز هستید؛ لذا والدین باشید 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باید بگوییم که خاصیت دوستی در این است که اگر شما بخواهید، با شخصی دوست میشوید و اگر نخواهید، دوست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میتواند هم خوب و هم بد باشد؛ اما شأن والدین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بگویید رفتار من با فرزندم خیلی دوستانه است؛ نه اینکه بگویید همانند دو دوست هستیم؛ پس شأن خود را پایین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شما باید مادر باشید، شما باید پدر باشید؛ نباید دوست باشید که شأن دوست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جمله را اصلاً بهکار نبرید؛ چرا که جملة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من با فرزندم خیلی دوستانه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 درستی است</w:t>
      </w:r>
      <w:r>
        <w:rPr>
          <w:rFonts w:eastAsia="IRNazanin" w:cs="IRNazanin"/>
          <w:color w:val="111111"/>
          <w:sz w:val="28"/>
          <w:szCs w:val="28"/>
          <w:rtl w:val="true"/>
          <w:lang w:bidi="fa-IR"/>
        </w:rPr>
        <w:t>.</w:t>
      </w:r>
    </w:p>
    <w:p>
      <w:pPr>
        <w:pStyle w:val="Heading3"/>
        <w:numPr>
          <w:ilvl w:val="2"/>
          <w:numId w:val="1"/>
        </w:numPr>
        <w:rPr/>
      </w:pPr>
      <w:bookmarkStart w:id="284" w:name="__RefHeading___Toc927838_1479056682"/>
      <w:bookmarkStart w:id="285" w:name="_Toc109"/>
      <w:bookmarkEnd w:id="284"/>
      <w:r>
        <w:rPr>
          <w:rtl w:val="true"/>
        </w:rPr>
        <w:t>وظایف خاص پدران در دوران بلوغ پسر</w:t>
      </w:r>
      <w:bookmarkEnd w:id="28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همسرداری به فرزند، با احترام گذاشتن به مادر خانواده؛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مردانگی از طریق ساختن تصویر ذهنی خوب از اولین مرد زندگی که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بهترین الگوی پسر باشد؛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به پسران خود یاد دهند که اگر میخواهند موفق باشند، باید در دنیای مردان موفق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 بودن، درستکار بودن و احساس مسئولیت شاخصههای دنیای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کردن نه تنها شخصیت مرد را کوچک نمیکند، بلکه بر بهبود</w:t>
      </w:r>
      <w:bookmarkStart w:id="286" w:name="pg4321_44440"/>
    </w:p>
    <w:p>
      <w:pPr>
        <w:pStyle w:val="BookText"/>
        <w:rPr/>
      </w:pPr>
      <w:bookmarkEnd w:id="286"/>
      <w:r>
        <w:rPr>
          <w:rFonts w:ascii="IRNazanin" w:hAnsi="IRNazanin" w:eastAsia="IRNazanin"/>
          <w:color w:val="111111"/>
          <w:sz w:val="28"/>
          <w:sz w:val="28"/>
          <w:szCs w:val="28"/>
          <w:rtl w:val="true"/>
          <w:lang w:bidi="fa-IR"/>
        </w:rPr>
        <w:t>شخصیت او تأثیر مثبت دارد؛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به صورت کامل انجام داده و کار ناقص انجام ندهد؛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وظیفه خود را خوب میشناسد؛ لذا در دوران بلوغ و نوجوانی وظیفة یک دانشآموز، افزایش کیفیت درسی و تحصیلی است؛</w:t>
      </w:r>
    </w:p>
    <w:p>
      <w:pPr>
        <w:pStyle w:val="Heading3"/>
        <w:numPr>
          <w:ilvl w:val="2"/>
          <w:numId w:val="1"/>
        </w:numPr>
        <w:rPr/>
      </w:pPr>
      <w:bookmarkStart w:id="287" w:name="__RefHeading___Toc927840_1479056682"/>
      <w:bookmarkStart w:id="288" w:name="_Toc110"/>
      <w:bookmarkEnd w:id="287"/>
      <w:r>
        <w:rPr>
          <w:rtl w:val="true"/>
        </w:rPr>
        <w:t>وظایف خاص پدران در دوران بلوغ دختر</w:t>
      </w:r>
      <w:bookmarkEnd w:id="288"/>
    </w:p>
    <w:p>
      <w:pPr>
        <w:pStyle w:val="BookText"/>
        <w:rPr/>
      </w:pPr>
      <w:r>
        <w:rPr>
          <w:rFonts w:ascii="IRNazanin" w:hAnsi="IRNazanin" w:eastAsia="IRNazanin"/>
          <w:color w:val="111111"/>
          <w:sz w:val="28"/>
          <w:sz w:val="28"/>
          <w:szCs w:val="28"/>
          <w:rtl w:val="true"/>
          <w:lang w:bidi="fa-IR"/>
        </w:rPr>
        <w:t>پدرها در دوران بلوغ دختر فکر میکنند ظاهراً هیچکاره هستند؛ اما باتوجه به مواردی که تا اینجا بیان شد و در ادامه نیز بیان میکنیم، به اهمیت نقش پدر و وظایف او نسبت به فرزند دختر در دوران بلوغ پی خواهیم برد</w:t>
      </w:r>
      <w:r>
        <w:rPr>
          <w:rFonts w:eastAsia="IRNazanin" w:cs="IRNazanin"/>
          <w:color w:val="111111"/>
          <w:sz w:val="28"/>
          <w:szCs w:val="28"/>
          <w:rtl w:val="true"/>
          <w:lang w:bidi="fa-IR"/>
        </w:rPr>
        <w:t>.</w:t>
      </w:r>
    </w:p>
    <w:p>
      <w:pPr>
        <w:pStyle w:val="Heading3"/>
        <w:numPr>
          <w:ilvl w:val="2"/>
          <w:numId w:val="1"/>
        </w:numPr>
        <w:rPr/>
      </w:pPr>
      <w:bookmarkStart w:id="289" w:name="__RefHeading___Toc927842_1479056682"/>
      <w:bookmarkStart w:id="290" w:name="_Toc111"/>
      <w:bookmarkEnd w:id="289"/>
      <w:r>
        <w:rPr>
          <w:rtl w:val="true"/>
        </w:rPr>
        <w:t>آموزههای پدران در دوران بلوغ دختران</w:t>
      </w:r>
      <w:bookmarkEnd w:id="290"/>
    </w:p>
    <w:p>
      <w:pPr>
        <w:pStyle w:val="Heading4"/>
        <w:numPr>
          <w:ilvl w:val="3"/>
          <w:numId w:val="1"/>
        </w:numPr>
        <w:rPr/>
      </w:pPr>
      <w:bookmarkStart w:id="291" w:name="__RefHeading___Toc927844_1479056682"/>
      <w:bookmarkStart w:id="292" w:name="_Toc112"/>
      <w:bookmarkEnd w:id="291"/>
      <w:r>
        <w:rPr>
          <w:rtl w:val="true"/>
        </w:rPr>
        <w:t>آموزههای شخصیتی</w:t>
      </w:r>
      <w:bookmarkEnd w:id="292"/>
    </w:p>
    <w:p>
      <w:pPr>
        <w:pStyle w:val="Heading5"/>
        <w:numPr>
          <w:ilvl w:val="4"/>
          <w:numId w:val="1"/>
        </w:numPr>
        <w:rPr/>
      </w:pPr>
      <w:bookmarkStart w:id="293" w:name="__RefHeading___Toc927846_1479056682"/>
      <w:bookmarkStart w:id="294" w:name="_Toc113"/>
      <w:bookmarkEnd w:id="293"/>
      <w:r>
        <w:rPr>
          <w:rtl w:val="true"/>
        </w:rPr>
        <w:t>اشاره</w:t>
      </w:r>
      <w:bookmarkEnd w:id="29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بگیرید و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بعضی از پدرها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ما در سن بلوغ، دخترمان را بغل بگیریم و ببوسیم؟ آیا این موضوع اشکال دارد؟ پاسخ این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و در سیرة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تأکید نیز شده است دخترتان را ببوسید، بغل کرده و به او محبت کنید؛ بگذارید احساس پذیرش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خصوصاً در دوران بلوغ فرزندتان، حواستان باشد تنهایش نگذارید، رابطه خود را با او خوب کنید و همیشه در کنار او باشید و با او قهر نکنید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میتوانید به سیرة عملی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نحوة ارتباط ایشان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 مقایسهای بین رفتار خود و ایشان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ایشان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کامل ارتباط با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بیاموزید به خودش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گذاشتن به خود یعنی اینکه شخص، خویشتن را فرد محترمی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نوجوانان از این موضوع آگاهی ندارند و کاری میکنند که شخصیت خویش را زیر سؤال میبرند، به خودشان توهین کرده و حتی خود را تحقیر میکنند تا شخص دیگری را بزرگ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 دیگر، به خودشان بیاحترامی میکنند تا به فرد دیگری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پدر در دوران بلوغ فرزند این است که به دختر یاد دهد که همزمان، هم به خویش و هم به دیگری احترام بگذارد و بهخاطر محترم شمردن شخص دیگری لازم نیست خود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مصادیق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چهکارهایی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چهکارهایی را نباید انجام دهد تا بین اطرافیان متشخص و قابل احترام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هرکسی دوست نشود؛ یکی از روشهایی که دختر و پسر در دورة نوجوانی میتوانند بهکار گیرند تا به خودشان بیاحترامی کنند، این است که با هرکسی دوست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نمیدانند به مرور زمان، همان فرد باعث میشود که به خود او نیز بیاحترامی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جایی حضور نداشته باشد؛ خیلی اوقات دخترها نمیدانند که در چه مکانهایی باید حضور داشته باشند و در چه محیطهایی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این توضیحات این است که پدر باید به دختر خود یاد دهد که چه کارهایی را انجام دهد و چه کارهایی را انجام ندهد، تا منجر به بیاحترامی به او نشود، بلکه کارهایی را انجام دهد که به او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همانطور که بیان کردم به او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مواد خوراکی را در خیابان نخورد؛ بعضی از مواد خوراکی ارزش غذایی</w:t>
      </w:r>
    </w:p>
    <w:p>
      <w:pPr>
        <w:pStyle w:val="BookText"/>
        <w:rPr/>
      </w:pPr>
      <w:r>
        <w:rPr>
          <w:rFonts w:ascii="IRNazanin" w:hAnsi="IRNazanin" w:eastAsia="IRNazanin"/>
          <w:color w:val="111111"/>
          <w:sz w:val="28"/>
          <w:sz w:val="28"/>
          <w:szCs w:val="28"/>
          <w:rtl w:val="true"/>
          <w:lang w:bidi="fa-IR"/>
        </w:rPr>
        <w:t>ندارد و یا خوردن بعضی از آنها آداب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بدون اجازه چیزی را برندارد و امتحان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مکانهای خلوت رفت و آمد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وسیلة نقلیهای در شهر تردد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نفر در پارک یا خیابان با هم دعوا کردند و در حال توهین به یکدیگر هستند، در فضای اطراف آن دو قرار نگیرد؛ زیرا ممکن است خواسته یا ناخواسته به او نیز هتاکی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را نپوشد؛ گاهیاوقات نوجوانان به لباس خود دقت ندارند و ممکن است هر چیزی را بپوشند و به خاطر پوشیدن آن مدل لباس، مردم اجتماع دربارة او به اشتباه بیافتند و نگرش مردم اجتماع به شخصیت او منفی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باید حواسش باشد تا فرزند او این کار اشتباه را انجام ندهد؛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فرزندمان بخواهیم وقتی بیمار است کاری انجام ندهد و فقط استراحت کند؛ به او بگوییم وقتی بیمار است حتی درس هم نخواند و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احترامی است که فرزند ما میتواند به خود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فرزند خود بخواهیم و به او یاد دهیم وقتی کاری در حد توانش نیست بهراحتی آن را رد کند و بگوید نمی توانم انجام دهم؛ اگر کاری در توانایی ما نباشد ولی آن را بپذیریم و بخواهیم با زحمت و مشقت بهصورت نیمه کاره یا ناقص انجام دهیم، عملاً به خودمان بی احترامی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فرزندانمان بخواهیم بیدلیل خود را به زحمت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نوجوانی گاهیاوقات فرزندان ما به خاطر اینکه به دیگران و مخصوصاً به دوستان خود نشان دهند که ما با معرفت هستیم، کارهایی را قبول میکنند که نباید انجام دهند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به جای فرد دیگری به شخصی زنگ میزنند و به مادر یکی از دوستان خود حرفی را میزند و سپس حرف را تغییر می دهد و به مادر دیگری می زند</w:t>
      </w:r>
    </w:p>
    <w:p>
      <w:pPr>
        <w:pStyle w:val="BookText"/>
        <w:rPr/>
      </w:pPr>
      <w:r>
        <w:rPr>
          <w:rFonts w:ascii="IRNazanin" w:hAnsi="IRNazanin" w:eastAsia="IRNazanin"/>
          <w:color w:val="111111"/>
          <w:sz w:val="28"/>
          <w:sz w:val="28"/>
          <w:szCs w:val="28"/>
          <w:rtl w:val="true"/>
          <w:lang w:bidi="fa-IR"/>
        </w:rPr>
        <w:t>تا با این کار رضایت دوستان خود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اینکه اتفاق خوبی برای شخصی بیفتد، کارهایی را انجام میدهند و خود را به زحمت میاندازند که معمولاً آن کارها نیز نتیجة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فرزندمان یاد دهیم که این کارها را انجام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روشهایی که فرزندان ما میتوانند احترام خود را در این دوره حفظ کنند، این است که از کسی پول قرض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قرضگرفتن برای افراد بزرگسال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فرزندمان یاد دهیم و به او بگوییم که این کار، تو را در بین مردم کوچک میکند؛ هر زمان هرچه لازم داشتی به خانودهات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مواردی که بیان شد مصادیقی هستند که فرزند ما بتواند به خودش احترام بگذارد و شرایط بیاحترامی به خود را مهیا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شما اولین تعریف او از یک مرد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وقتی در خانواده چشم باز میکند، پدر را بهعنوان اولین مرد زندگی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خصوصیاتی که پدر داشته باشد، اولین تصویر از مرد را در ذهن فرزند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پدر اولین مردی است که به ذهن او میآید، اما این تصویر اولیه مرد بهزودی باید بهجایی برسد که دختر فکر کند با این مرد خوشبخت میشود و زندگی خوبی را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انتخاب همسر در زمان آینده تصویر اول که پدر اوست،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در این سن و سال چه کارهایی میتوانند انجام دهند تا دختر آنها موفق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موضوع به برخی از نکات، بایدها و نبایدها رجوع میکنیم که شما پدران گرامی باید بدانید و به فرزند خود انتقال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امر به حجاب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دختران دوست دارند که شوهرشان نسبت به آنها غیرتی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w:t>
      </w:r>
    </w:p>
    <w:p>
      <w:pPr>
        <w:pStyle w:val="BookText"/>
        <w:rPr/>
      </w:pPr>
      <w:r>
        <w:rPr>
          <w:rFonts w:ascii="IRNazanin" w:hAnsi="IRNazanin" w:eastAsia="IRNazanin"/>
          <w:color w:val="111111"/>
          <w:sz w:val="28"/>
          <w:sz w:val="28"/>
          <w:szCs w:val="28"/>
          <w:rtl w:val="true"/>
          <w:lang w:bidi="fa-IR"/>
        </w:rPr>
        <w:t>دختران دوست دارند که پدرشان نسبت به آنها حس مسئولیتپذیری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کمک میکند فرزند این حس خوب را نسبت به پدر خود داشته باشد این است که پدر امر به حجاب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به معنای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حجاب، لباس است، بخش دیگر آن چیزهایی را نگفتن و بخشی از آن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پوشش بسیار مهم است که پدر به فرزند امر کند؛ مخصوصاً دربارة لباس بیرون 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پدر در جایی معذوریت دارد، از مادر بخواهد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پدرها نه خجالت بکشند و نه آن را یک خواستة غیرطبیعی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حجاب، امری است که جزء وظایف پدر خانواده است؛ زمان آن نیز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اکنون این کار را انجام دهد، در آینده وقتی دختر ازدواج میکند، اگر شوهرش به او تذکر دهد، خیلی به او بر نمیخورد، چون پدرش قبلاً به او تذکر داده و از او شنیده است؛ لذا با شوهر خود نمیجنگد</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به لباس بیرون او دقت 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 و شیک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بهعنوان یک زن، با فرهنگ ایران زمین همخوانی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بعد که پدرها باید دقت کنند این است که، به لباس دخترخانمهای خود در بیرون از منزل توجه ویژهای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لباس ما در محیط بیرون از منزل، خصوصاً اجتماع خیابان، راجع به ما قضاوت می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نوجوان ما دوست داشته باشد لباسش رنگی باشد، مقداری راحتتر باشد و یا هر جور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لباسی با این خصوصیات، با لباس بیرون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برای فرزند خود توضیح دهد که درست است انتخاب لباس مسألهای شخصی است، منتهی به شرطی که این لباس، در محیط شخصی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رابطه ای بین لباس شخصی و محیط اجتماعی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اجتماع هستیم، لباس ما نیز باید پذیرش اجتماعی داشته باشد؛ اگر در محیط شخصی باشیم، میتوانیم لباس شخصی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وظیفة پدر است که به صورت منطقی و با زبان خوش به فرزند دختر خود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ممکن است در مراحل اولیه در مقابل صحبتهای والدین مقاومت کنند، اما بعداً به گفت وگوی انجام شده فکر میکنند و رفتار خود را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 گفت که لباس خودم است و هرجور دوست داشته باشم لباس میپوشم و مقاومت کرد، باید به او گفت که این هرجور دوست داشته باشم میپوشم، فقط برای لباسهای شخصی است نه پوشیدن لباس در مکان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موارد را باید به فرزندان خود بگوییم تا آنها نیز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پدرها باید دقت کنند که دخترخانمها برحسب روحیة لطیفی که دارند، تأکید میشود لباسهای آنها حتماً شیک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شیک یعنی تمیز باشد، اتو داشته باشد و ترکیب رنگ در آن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تأکید را برای پسرها نیز داریم که نسبت به لباسشان مراقب باشیم، لیکن از آنجا که دخترها حس زیبادوستی و زیباییسنجی آنها قویتر از پسرهاست، ما به پدرها تأکید میکنیم که نسبت به این موضوع دقت بیشتری داشته باشند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در بحث لباس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فرزند ما از آن استفاده میکند و یا آن را برای او میخریم، با فرهنگ عمومی اجتماع، فرهنگ مردم، فرهنگ اسلامی و فرهنگ ایرانی که داریم همخوانی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از لباسی که هیچ ارتباطی به فرهنگ و دین ما ندارد، استفاده کنیم و در عین حال بگوییم یک شخصیت متدین، دیندار و یا شخصیت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نشانة شخصیت ما در اماکن عمومی است؛ قبل از آنکه حتی حرفی بزنیم، لباس ما چگونگی شخصیت ما را شرح میدهد؛ لذا بحث لباس</w:t>
      </w:r>
    </w:p>
    <w:p>
      <w:pPr>
        <w:pStyle w:val="BookText"/>
        <w:rPr/>
      </w:pPr>
      <w:r>
        <w:rPr>
          <w:rFonts w:ascii="IRNazanin" w:hAnsi="IRNazanin" w:eastAsia="IRNazanin"/>
          <w:color w:val="111111"/>
          <w:sz w:val="28"/>
          <w:sz w:val="28"/>
          <w:szCs w:val="28"/>
          <w:rtl w:val="true"/>
          <w:lang w:bidi="fa-IR"/>
        </w:rPr>
        <w:t>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از نکاتی که در دوران بلوغ در روحیات فرزند ما ظاهر میشود،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توضیح دادیم، نوجوان احساس شخصیت کرده، احساس میکند من نیز انسان مستقلی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میگفت مامان، بابا و از آنها کمک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میگوید پدرم، مادرم و من؛ یعنی احساس شخصیت مستقل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مغرور است و خود را مستقل میبیند و میخواهد مستقل باشد؛ پس به خواسته و علاقة او احترام بگذارید و شأن فردی او را محترم بدانید، خواستههای نامعقولش را تعدیل و با محبت تغییر دهید</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جدی بودن و تلاش را برای او جذاب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تصور دختران از زندگی، یک تصور فانتزی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کار کردن، نان حلال درآوردن، زحمت کشیدن و با برنامهریزی و تدبیر در امور آینده، میتواند بحث تلاش، کار کردن و پشتوانه بودن برای زندگی را در دختر خود جذاب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دختران، هم یک دید فانتزی و هم یک دید واقعی داشته باشند؛ البته باید گفت که مادر نمیتواند این نقش را در خانواده بهخوبی انجام دهد؛ زیرا همجنس دختر است و معمولاً کارهای او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که زحمت میکشد، تلاش کرده، برنامه ریزی میکند و بعد از مدتی کوتاه یا طولانی به خواسته ای که خانواده از قبل اعلام کرده بوده است میرسد، عملاً به فرزند خود یاد میدهد که با کار و تلاش به هرچه بخواهید، می رسید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آیندهای نزدیک دخترخانم از کار کردن و زحمت کشیدن، خجالت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زحمت چیزی را بهدست آورد، اسراف نمیکند؛ لذا فرد مسرفی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دختری که با واژة تلاش و کوشش آشناست، زیادهروی را شانس حساب نمیکند، بایدها و نبایدهای او در زندگی زیاد میشود؛ به بیان دیگر، انسان محاسبهگری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ابزار غیراخلاقی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سیدیهای غیر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پدرها ابزارهای غیراخلاقی مثل ماهواره، یا فیلمهایی که دیدن آن از لحاظ اخلاقی صحیح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وقتی میبیند که پدر به اخلاق و مسائل دینی و شرعی پایبند است و بهدنبال ابزارها و مسائل غیراخلاقی نمیرود، تصویر خوبی از پدر خود در ذهنش ایجاد میشود و همین تصویر به او کمک میکند تا برای انتخاب همسر به این تصویر اولیه بهعنوان معیار و الگو مراجعه کند</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تنبیه بدنی؛ به هیچ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تنبیه فرزندان دختر بههیچ وجه از تنبیه بدنی استفاده نکنید؛ زیرا دختران در زندگی آینده خود بارها و بارها به تصویر اولیه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میکنند و تعاملات بین خود و همسرشان را تنظیم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 در این مراجعات تصویری، تجربهای از تنبیه بدنی داشته باشد، آن را به همسر خود تعمیم داده و کتککاری را امری طبیعی، هرچند ناخوشایند، اما قابل تصور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 تنبیه بدنی را برای خود خط قرمز فرض نموده و هرگز وارد این مرزها نمیشود</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فحاشی ممنوع</w:t>
      </w:r>
    </w:p>
    <w:p>
      <w:pPr>
        <w:pStyle w:val="BookText"/>
        <w:rPr/>
      </w:pPr>
      <w:r>
        <w:rPr>
          <w:rFonts w:ascii="IRNazanin" w:hAnsi="IRNazanin" w:eastAsia="IRNazanin"/>
          <w:color w:val="111111"/>
          <w:sz w:val="28"/>
          <w:sz w:val="28"/>
          <w:szCs w:val="28"/>
          <w:rtl w:val="true"/>
          <w:lang w:bidi="fa-IR"/>
        </w:rPr>
        <w:t>بسیار بد است تصویری که یک دختر از مرد در ذهن میسازد، تصویر مردی فحاش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مخصوصاً دختران، نباید هیچوقت پدر خود را در حال فحاشی دیده باشند؛ زیرا این رفتار باعث میشود تصویر خوبی در ذهن او ایجاد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که از موفقیت دیگران لذت ببرد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در سن بلوغ باید به فرزند خود یاد دهید این است؛ همة ما</w:t>
      </w:r>
    </w:p>
    <w:p>
      <w:pPr>
        <w:pStyle w:val="BookText"/>
        <w:rPr/>
      </w:pPr>
      <w:r>
        <w:rPr>
          <w:rFonts w:ascii="IRNazanin" w:hAnsi="IRNazanin" w:eastAsia="IRNazanin"/>
          <w:color w:val="111111"/>
          <w:sz w:val="28"/>
          <w:sz w:val="28"/>
          <w:szCs w:val="28"/>
          <w:rtl w:val="true"/>
          <w:lang w:bidi="fa-IR"/>
        </w:rPr>
        <w:t>انسانها همینگونه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موفقیتی میرسیم، لذت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دیگری نیز وجود دارد و آن این است که وقتی دیگران به یک موفقیتی برسند، من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خانه خریده، من میشنوم و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ماشین خریده، من میشنوم و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 دیگر موفقیت برای شخص دیگری است، اما وقتی میشنوم، من هم احساس لذت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دوران بلوغ به نوجوان یاد دهیم که اگر دوستت موفقیتی کسب کرد، تو نیز باید لذت ببری، تماس بگیر و تبریک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خانه خریده است؛ والدین میگویند ما تبریک گفتهایم، فرزندم تو هم تماس بگیر و تبریک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کنید حتماً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گوشی را بردارند و به عمو و زنعموی خود که خانه خریدهاند،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این موضوع تکرار میشود و فرزندان یاد میگیرند که اگر خوشبختی و خوشحالی مردم را دیدند، خودشان نیز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موضوع را باید به نوجوان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پدر و مادر باید یاد دهند؛ این یعنی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دو شرایط کاملاً متفات زیر را در نظر بگیرید تا بیاموزیم چگونه به فرزند خود آموزش دهیم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به پدر و مادر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ماشین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جواب بعضی از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بهخدا، مردم میتوانند بخرند ما نمیتوانیم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نگاه میکند و اینها را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فلان شخص ماشین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شمارهاش را داری به او زنگ بزنیم و تبریک بگوییم؟ نوجوان نگاه میکند و با خود میگوید والدین من خوشحال شده اند، بنابراین او نیز خوشحال میشود؛ حسود نشده، بلکه آدم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افرادی را در بزرگسالی میبینید که مانند بیمارهای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برخورد میکنند، چیزی را میبینند و تبریک نمیگویند، در دورة نوجوانی پدر و مادر به او یاد ندادهاند که از خوشحالی دیگران تو نیز خوشحال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خانه خریدی، شنیدم ماشین خریدی، شنیدم فرزندت در دانشگاه قبول شده، زنگ زدهام به تو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میگویند فلانی دخترش در دانشگاه قبول شده است، دانشگاه قبول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خودش بیسواد بود حالا دختر او دانشگاه قبول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دهانش نمیآید که حرف خوب بزند، نمیتواند فکر خوب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به فرزندانمان یاد دهیم که از خوشحالی دیگران خوشحال شوند و از ناراحتی دیگران ناراحت؛ این یعنی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شکست ترس ندارد، حماقت ترس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نوجوانها وقتی در سن بلوغ با پدر و مادر صحبت میکنند، از بعضی چیزها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برای آنها ترس ایجاد میکند؛ برای نوجوان خود توضیح دهید در این دنیا هیچچیز ترس ندارد،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مسألهای که ما باید از آن بترسیم حماقتهای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حماقتی نکنیم، انشاءالله بلایی سر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وقتی میگوید من از فلانی می ترسم، من از فلان دوستم خیلی میترسم، حرفهایی نامناسب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او توصیه کنند که از آن دوست فاصله بگیرد؛ یا اگر فرزند شما گفت میترسم با ماشین تصادف کنم، والدین باید به او بگویند با دقت به دو طرف خیابان نگاه کن و از خیابان عبور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از هر چیزی ترس داشت، دلیل قانع کنندهای برای نترسیدنش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برای فرزند شما سؤال پیش بیاید پس من در دنیا باید از چه چیزی بترسم؟ والدین باید بگویند که از خودت و حماقتهایت باید بترسی؛ از اشتباهات خود باید بترسی و حماقت نکنی، اشتباه را تکرار نکنی؛ در اینصورت است که بلایی سر تو نمیآید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بینیم که فرزند را از خدا می ترسانند و می گویند تو باید از خدا</w:t>
      </w:r>
      <w:bookmarkStart w:id="295" w:name="pg4321_44460"/>
    </w:p>
    <w:p>
      <w:pPr>
        <w:pStyle w:val="BookText"/>
        <w:rPr/>
      </w:pPr>
      <w:bookmarkEnd w:id="295"/>
      <w:r>
        <w:rPr>
          <w:rFonts w:ascii="IRNazanin" w:hAnsi="IRNazanin" w:eastAsia="IRNazanin"/>
          <w:color w:val="111111"/>
          <w:sz w:val="28"/>
          <w:sz w:val="28"/>
          <w:szCs w:val="28"/>
          <w:rtl w:val="true"/>
          <w:lang w:bidi="fa-IR"/>
        </w:rPr>
        <w:t>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خدا که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مادر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خدا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رفتار و گفتار خود بترسیم که در محضر خدا خطا کردهایم، وگرنه خدا خیلی مهربان است؛ خصوصاً با بچه، نوجوان و جوان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کسی از خدا بترسد، ما والدین باید از خدا بترسیم؛ نه جوان، نوجوان و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در مورد هیچ چیز دلبستگی شدید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دوستان، رابطهها، اشیاء، وسایل و </w:t>
      </w:r>
      <w:r>
        <w:rPr>
          <w:rFonts w:eastAsia="IRNazanin" w:cs="IRNazanin"/>
          <w:color w:val="111111"/>
          <w:sz w:val="28"/>
          <w:szCs w:val="28"/>
          <w:rtl w:val="true"/>
          <w:lang w:bidi="fa-IR"/>
        </w:rPr>
        <w:t>... .</w:t>
      </w:r>
    </w:p>
    <w:p>
      <w:pPr>
        <w:pStyle w:val="Heading5"/>
        <w:numPr>
          <w:ilvl w:val="4"/>
          <w:numId w:val="1"/>
        </w:numPr>
        <w:rPr/>
      </w:pPr>
      <w:bookmarkStart w:id="296" w:name="__RefHeading___Toc927848_1479056682"/>
      <w:bookmarkStart w:id="297" w:name="_Toc114"/>
      <w:bookmarkEnd w:id="296"/>
      <w:r>
        <w:rPr>
          <w:rtl w:val="true"/>
        </w:rPr>
        <w:t>آموزههای اجتماعی</w:t>
      </w:r>
      <w:bookmarkEnd w:id="29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چگونه با مردم غریبه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گاهیاوقات، متأسفانه دخترها در محیط خیابان و توسط افراد بیخرد توهین میشنوند و یا بی احترامی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دخترخانم موضوع را به مادر خود میگوید بعضی از مادرها جواب میدهند که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جواب او را میدادی که دیگر جرأت زدن چنین حرفهایی را به تو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پدرها دقت کنید به دخترخانمهای خود یاد دهید، اگر به شما توهین شد، چه برخوردی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توهینکننده را شما به دخترتان یاد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دقت کنید به دخترخانمهای خود یاد دهید، اگر به شما توهین شد، چه برخوردی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توهینکننده را شما به دخترتان یاد دهید</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پدری که در خانه به دختر سیزده یا شانزده ساله خود عزیزم، جانم، خوشگل بابا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دختر وقتی به خیابان میرود، اولین کسی که به او گفت خوشگل، سست نمی شود، این پدر باید به دختر خود یاد دهد به توهین ها چگونه</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دانستیم یکی از مواردی که فرزندان ما نمیدانند، این است که وقتی توهینی به آنها میشود چه گفتاری، چه رفتاری و چه کاری باید انجام دهند؛ لذا پدرها باید به فرزندان خود یاد دهند که بسیاری از حرفها را اصلاً نشنوند و خیلی چیزها را اگر شنیدند،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چیزها را شنیدند،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را شنیدند، سریع به والدین خود بگویند؛ تمام این موارد را به فرزندتان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بگیرد، هر اتفاقی افتاد، سریع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یاد دادید توهین را چهطور جواب دهد، جواب ندهد، بگذرد یا به شما بگوید و کدامها مهم هستند، حتماً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اولینبار که پسری حرفی به او بزند، به شما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پسری مزاحم او شود به پدر خود میگوید پدر در راه مدرسه پسری مزاحم من میشود؛ نه اینکه از پدر خود بترسد و به او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پسر مزاحم او میشود، اما اگر این دخترخانم رابطة خوبی با پدر خود داشته باشد، راحت به پدر میگوید، نمیترسد؛ میگوید پدر فلانی مزاحم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شما بهعنوان یک پدر میتوانید از فرزند خود حمایت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در جمع، درگوشی صحبت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این است که درگوشی صحبت کردن چند آسیب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زمانی که فردی با کسی درگوشی صحبت میکند، یعنی راضی نیست جمع از این صحبت اطلاع پیدا کند و به جمع القاء میشود که ما محرم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من دیگران را از خود دور میکنم، خود نیز از آنها دور میشوم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زمانیکه در جمعی کسی درگوشی صحبت میکند، عملاً این</w:t>
      </w:r>
    </w:p>
    <w:p>
      <w:pPr>
        <w:pStyle w:val="BookText"/>
        <w:rPr/>
      </w:pPr>
      <w:r>
        <w:rPr>
          <w:rFonts w:ascii="IRNazanin" w:hAnsi="IRNazanin" w:eastAsia="IRNazanin"/>
          <w:color w:val="111111"/>
          <w:sz w:val="28"/>
          <w:sz w:val="28"/>
          <w:szCs w:val="28"/>
          <w:rtl w:val="true"/>
          <w:lang w:bidi="fa-IR"/>
        </w:rPr>
        <w:t>اجازه را به دیگران میدهد که آنها نیز میتوانند درگوشی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بهمرور با جمعی روبهرو میشویم که هیچ فردی به دیگری اعتماد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درگوشی صحبت کردن در جمع بدین معنا است که، به جمعی که در کنارشان هستم اعتمادی ندارم و این اوج بیاحترامی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در جمعی حاضر شویم و به آن جمع بی احترامی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 خود یاد دهیم یا در جمع نباشد و یا بههیچ عنوان درگوشی صحبت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بگوییم اگر خواستی حرفی را با اشاره به شخصی بگویی، از جمع خارج شو و به او بگو، ولی در جمع درگوشی صحبت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مقابل دوستانش از او انتقاد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بیرون از خانه با او صحبت میکنید، در جمع فامیل و دوستان توجه داشته باشید که صدای خود را بالا نبرید، فرزند شما خجالت میکشد و شخصیت او خرد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تذکر همیشه باید فردی باشد نه جمعی، اما فضای تشویق را جمعی نگه دارید و اجرا کنید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اگر در خانه چندبار سرش داد زدید، که نباید میزدید، اما در بین دوستان و آشنایان سر او داد نزنید و شخصیت او را زیر سؤال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هرگز بین دوستان یا جمع فامیل چیزی را به او تذکر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تذکر همیشه باید فردی باشد نه جمعی، اما فضای تشویق را جمعی نگه دارید و اجرا 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سرد، اخم یا سؤال انتقادی نیز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لازم بود تا نکتهای را به او گوشزد کنید، از او بخواهید تا در محیط خصوصی حضور داشته</w:t>
      </w:r>
    </w:p>
    <w:p>
      <w:pPr>
        <w:pStyle w:val="BookText"/>
        <w:rPr/>
      </w:pPr>
      <w:r>
        <w:rPr>
          <w:rFonts w:ascii="IRNazanin" w:hAnsi="IRNazanin" w:eastAsia="IRNazanin"/>
          <w:color w:val="111111"/>
          <w:sz w:val="28"/>
          <w:sz w:val="28"/>
          <w:szCs w:val="28"/>
          <w:rtl w:val="true"/>
          <w:lang w:bidi="fa-IR"/>
        </w:rPr>
        <w:t>باشد و با او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داخل اتاق دیگر یا حیاط منزل؛ اما در حضور جمع افراد و دیگران، حامی و تحسین کننده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 افراد و دیگران، حامی و تحسین کننده باشید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از افراد بیدقت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بیدقت چه افرادی هستند؟</w:t>
      </w:r>
    </w:p>
    <w:p>
      <w:pPr>
        <w:pStyle w:val="BookText"/>
        <w:rPr/>
      </w:pPr>
      <w:r>
        <w:rPr>
          <w:rFonts w:ascii="IRNazanin" w:hAnsi="IRNazanin" w:eastAsia="IRNazanin"/>
          <w:color w:val="111111"/>
          <w:sz w:val="28"/>
          <w:sz w:val="28"/>
          <w:szCs w:val="28"/>
          <w:rtl w:val="true"/>
          <w:lang w:bidi="fa-IR"/>
        </w:rPr>
        <w:t>افراد بیدقت در اطراف ما معمولاً دستهای را تشکیل میدهند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دقتی در نحوه معاشرت با مردم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دقتی در رفتار با مردم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دقتی در صحبت کردن با مردم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دقتی در انتخاب دوست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دقتی در نحوه بهدست آوردن درآمد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ممکن است در درجه اول هیچ صدمهای به ما نزنند، اما بهمرور زمان و در مراوده با آنها ممکن است آسیبهای بدی به شخصیت ما وارد نمایند؛ به این دلیل که نسبت به عملکرد خود هیچ آگاهی ندارند در واقع افرادی که نمیدانند چه کاری را میخواهند انجام دهند، ممکن است هرکاری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قابل اعتمادی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ممکن است ما نیز، ناخواسته همراه آنها در برخی اتفاقات قرار بگیریم و آن زمان است که هیچکاری از دست ما ساخته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در انتخاب دوستان خود دقت کنیم، با افرادی دوست شویم که کاملاً معلوم است چه کار می کنند، زندگی آنها مشخص است، درآمد و کارشان نیز مشخص است؛ یعنی زندگی آنها داخل چارچوبی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چیزی</w:t>
      </w:r>
    </w:p>
    <w:p>
      <w:pPr>
        <w:pStyle w:val="BookText"/>
        <w:rPr/>
      </w:pPr>
      <w:r>
        <w:rPr>
          <w:rFonts w:ascii="IRNazanin" w:hAnsi="IRNazanin" w:eastAsia="IRNazanin"/>
          <w:color w:val="111111"/>
          <w:sz w:val="28"/>
          <w:sz w:val="28"/>
          <w:szCs w:val="28"/>
          <w:rtl w:val="true"/>
          <w:lang w:bidi="fa-IR"/>
        </w:rPr>
        <w:t>تقیّد ندارند یا به چیزی دقت ندارند، معمولاً زندگی خوبی نخواهند داشت و به ما نیز صدمه میزنند؛ پس ما نباید اشتراکات زیادی با آنها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حکمت اساسی را به دختر خود بیاموزید؛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هرآنچه را میشنوی باور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هرآنچه داری خرج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هرچقدر دلت میخواهد نخواب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مخصوصاً بچهها وقتی دربارة خود و زندگیشان صحبت میکنند، واقعیت را نمیگویند؛ بنابراین گفتههای آنها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معمولاً آرزوهای خود را برای یکدیگر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ما نیز فکر میکند که آنها واقعیت را بیان کرده و ممکن است از شنیدن صحبتهای آنها غصه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وضع مالی 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 دوستم شغل خوبی دارد، اما پدر من شغل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فرزندمان یاد دهیم اکثر مردم وقتی حرف میزنند، آرزوهای خود را میگویند نه واقعیتها را؛ لذا همه چیز را باور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باید پسانداز کردن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باید یاد بگیرند که مقداری پول جمع کنند و برای خود ذخیره داشته باشند تا اگر چیزی لازم داشتند با استفاده از آن پول تهیه کرده و یا حتی اگر لازم نداشتند بازهم پسانداز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یادگیری پسانداز کردن، یادگیری بسیار مثبتی است که پدرها میتوانند به فرزندان خود آموزش دهند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دردی برای انسان بدتر از تنبلی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بارز تنبلی، زیاد خوابیدن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باید یاد دهیم که بیدلیل و زیاد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مواقع نیز پیش میآید که فرزندان ما برای استراحت و تفریح کردن، فقط خواب را انتخاب میکنند که این اتفاق نباید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مواقع لازم است، اما اکثر مواقع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میتوانند کارهای دیگری را انجام دهند و از آن لذت ببرند</w:t>
      </w:r>
      <w:r>
        <w:rPr>
          <w:rFonts w:eastAsia="IRNazanin" w:cs="IRNazanin"/>
          <w:color w:val="111111"/>
          <w:sz w:val="28"/>
          <w:szCs w:val="28"/>
          <w:rtl w:val="true"/>
          <w:lang w:bidi="fa-IR"/>
        </w:rPr>
        <w:t>.</w:t>
      </w:r>
      <w:bookmarkStart w:id="298" w:name="pg4321_44469"/>
    </w:p>
    <w:p>
      <w:pPr>
        <w:pStyle w:val="Heading5"/>
        <w:numPr>
          <w:ilvl w:val="4"/>
          <w:numId w:val="1"/>
        </w:numPr>
        <w:rPr/>
      </w:pPr>
      <w:bookmarkStart w:id="299" w:name="__RefHeading___Toc927850_1479056682"/>
      <w:bookmarkStart w:id="300" w:name="_Toc115"/>
      <w:bookmarkEnd w:id="298"/>
      <w:bookmarkEnd w:id="299"/>
      <w:r>
        <w:rPr>
          <w:rtl w:val="true"/>
        </w:rPr>
        <w:t>آموزههای خانوادگی</w:t>
      </w:r>
      <w:bookmarkEnd w:id="30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مطمئن کنید که بسیار جذاب و دوستداشتنی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ذهنی دختران این موضوع بسیار مهم است که آیا جذاب هستند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حرف جذاب و دوستداشتنی بودن را از جنس مخالف، بیشتر از جنس موافق خود درک و به آن اعتماد میکنند؛ لذا بهترین فردی که میتواند یک دختر نوجوان را قانع کند که او بسیار جذاب و دوستداشتنی است، پدر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اشکالی ندارد که پدری دختر خود را تحسین کند، از او تعریف کرده و یا حتی او را نوازش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دختر از پدر خود میپرسد، پدر برای او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روحیات، منش، روش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رفتارها دختر به اغنایی میرسد که من جذاب و دوستداشتنی هستم؛ بنابراین وقتی بخواهد برای خود شاهد بیاورد که چه کسی این حرف را به تو زده است؟ در پاسخ میگوید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دختر قابل اعتماد است و لذا به حرف او اعتماد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مورد آینده و آرزوهایش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پدرها با دخترهای خود زیاد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با اینکه همجنس مادر هستند، اما نمیتوانند برخی از حرفهایشان را به مادر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پدرها باید با دختران خود حرف بزنند؛ اجازه دهید او بیشتر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دختر با پدر خود صحبت میکند، مادرها نباید وارد بحث 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دختر باید تنها باشند تا رابطه آنها با یکدیگر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مادر نیز از این موضوع استقبال کند؛ پس برای چند دقیقه آنها 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خیلی حوصله حرف گوش دادن ندارند، خودشان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حرف آنها، مادران میتوانند با دختر و یا همسر خود درباره موضوعات مطرح</w:t>
      </w:r>
    </w:p>
    <w:p>
      <w:pPr>
        <w:pStyle w:val="BookText"/>
        <w:rPr/>
      </w:pPr>
      <w:r>
        <w:rPr>
          <w:rFonts w:ascii="IRNazanin" w:hAnsi="IRNazanin" w:eastAsia="IRNazanin"/>
          <w:color w:val="111111"/>
          <w:sz w:val="28"/>
          <w:sz w:val="28"/>
          <w:szCs w:val="28"/>
          <w:rtl w:val="true"/>
          <w:lang w:bidi="fa-IR"/>
        </w:rPr>
        <w:t>شده در جلسه پدر و دختری، سؤال بپرسند و مطمئناً آنها نیز پاسخگو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رسومات خانوادگی سختگیر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اینکه دربارة رسومات خانوادگی سختگیر باشید این است که فرزندان ما در دورة نوجوانی معمولاً همه چیز را امتحان میکنند و در این امتحان کردنها به سراغ قوانین خانواده نیز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قوانین خانوادگی قوانین پخته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ساعتی به بعد فرزندان اجازه بیرون ماندن از منزل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همة اعضاء خانواده ناهار و یا شام را دور هم میخوریم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مشاجره و بگومگو توهین نداریم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قوانین بسیار خوبی در خانه حاکم است که عملاً این قوانین باعث شده این خانواده دور هم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زمینة این قوانین سختگیر باشید؛ یعنی اجازه ندهید فرزند نوجوان شما این قوانین را بههم بریزد؛ مقاومت کنید، هیچ اشکالی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جروبحث و یا لجبازی کند، اما بعد از مدتی درست میشود و در زندگی آیندة خود نیز این قوانین درست را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قوانین سختگیر باشید؛ یکی از این قوانین که خوشبختانه در خانوادههای ایرانی وجود دارد، قوانین مربوط به محرم و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از قوانین دینی و فرهنگی ما نیز میباشد که به حفظ شأن خانوادگی و حیاء در خانواده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قادر به کنترل خود هستند در دعوای او و مادرش دخالت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زمانیکه دختران میتوانند خود را در جروبحث با مادر کنترل کنند، توصیه میکنیم که پدرها دخالت نکنند؛ زیرا یکی از مواردی که دختر باید از مادر خود یاد بگیرد، جروبحث کردن است؛ یعنی دختر باید از مادر خود یاد بگیرد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در آینده مادر شدم، چگونه باید با فرزندم دعوا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 او جروبحث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دعواهای مادر و فرزند چگونه باید دخالت کنم؟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دانستیم دختران تمام مواردی که بیان شد را، در جروبحث با مادر خود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پدرها توصیه میکنیم تا زمانیکه فرزندتان میتواند خود را کنترل کند و یا همسرتان خودش را کنترل میکند، وارد این تشویشهای دو نفره نشوید؛ اما اگر کنترلشان را از دست دادند، دخالت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اگر زندگی او در خانه بههم ریخته و بی سروسامان است همة زندگی او چنین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بینظمی را از دختر نپذیریم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بینظمی دختر به همة امورات زندگی او کشیده خواهد شد و زندگی آیندة او را بهشدت تحتتأثیر قرار خواهد داد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ما نباید بههیچ وجه بینظمی را برای دختر بپسندیم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دختران با نظم پسران مقداری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دختران در محیط خانه بینظم هستند؛ اتاق، آراستگی ظاهر، لباس و موی آنها بینظم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 وجه بینظمی را از دختر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بخواهیم اتاق خود را حتماً منظم نگه دارد، ظاهر او مرتب باشد، کتابخانه و وسایلش مرتب باشد و در مرتب کردن خانه به مادر خود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 اینکه به او کمک کنیم تا نظم را ایجاد کند، اما از او نپذیریم که به بینظمی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 نظمی دختر به همة امورات زندگی او کشیده خواهد شد و زندگی آیندة او را بهشدت تحتتأثیر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کنید که شما نمیتوانید همه چیز او باشید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پدرها وابستگی شدیدی به فرزند خود دارند؛ خصوصاً به دخترخانم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پدرها بعد از مدتی فراموش میکنند که این دختر به زودی</w:t>
      </w:r>
    </w:p>
    <w:p>
      <w:pPr>
        <w:pStyle w:val="BookText"/>
        <w:rPr/>
      </w:pPr>
      <w:r>
        <w:rPr>
          <w:rFonts w:ascii="IRNazanin" w:hAnsi="IRNazanin" w:eastAsia="IRNazanin"/>
          <w:color w:val="111111"/>
          <w:sz w:val="28"/>
          <w:sz w:val="28"/>
          <w:szCs w:val="28"/>
          <w:rtl w:val="true"/>
          <w:lang w:bidi="fa-IR"/>
        </w:rPr>
        <w:t>باید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تلاش میکنند تمام لوازم مورد نیاز فرزند را خودشان فراهم کنند؛ حتی بعضی از پدرها به ازدواج نکردن دختر نیز 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پدرها توصیه میکنیم که این را بدانید، شما اولین تصویر یک مرد در ذهن فرزند خود هستید، شما پدر فرزندتان هستید، اما قبول کنید که نمیتوانید همیشه، همهچیز او باشید؛ او بهزودی سراغ زندگی خود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تلاش کنیم و به فرزندمان آموزش دهیم تا وقتی وارد زندگی خود شد، زنی موفق و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شخصاً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اکنون فرزند او در مدرسه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فرزند او در جشن تولد دوستش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فرزند نوجوانش با دوستان خود برای مطالعه دروس به کتابخانه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از بعضی پدرها پرسیده میشود میدانید فرزندتان کجاست؟ میگویند بله، از مادرش پرسیده ام، یا از خواهر یا شخص دیگری پرسیدهام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پدرها توصیه میکنیم حتماً هر چندوقت یکبار خودتان شخصاً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تماس بگیرید و مطمئن شوید فرزند شما کجاست؛ یک پدر همیشه باید بداند فرزند او کجا و درحال انجام چه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خود دعا کنید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پدر و مادرها در بحث دعا کردن قائل بر این هستند ما بنده خوبی نیستیم که دعا کنیم و از خدا چیزی بخواهیم؛ این حرف هیچ ارتباطی به این موضوع ندارد که ما میخواهیم برای فرزند خود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برای فرزند خود دعا میکنیم، یعنی در برابر خداوند متعال، به عنوان والدین فرزندمان برای او</w:t>
      </w:r>
      <w:bookmarkStart w:id="301" w:name="pg4321_44478"/>
    </w:p>
    <w:p>
      <w:pPr>
        <w:pStyle w:val="BookText"/>
        <w:rPr/>
      </w:pPr>
      <w:bookmarkEnd w:id="301"/>
      <w:r>
        <w:rPr>
          <w:rFonts w:ascii="IRNazanin" w:hAnsi="IRNazanin" w:eastAsia="IRNazanin"/>
          <w:color w:val="111111"/>
          <w:sz w:val="28"/>
          <w:sz w:val="28"/>
          <w:szCs w:val="28"/>
          <w:rtl w:val="true"/>
          <w:lang w:bidi="fa-IR"/>
        </w:rPr>
        <w:t>چیزی میخواهیم؛ لذا این کار، کار بسیار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بسیار خوبی که خصوصاً پدر میتواند برای فرزند خود انجام دهد، این است که برای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برای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من ازدواج درستی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من عاقبتبهخیر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من فرزندان صالحی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من زندگی خوبی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من زندگی شادی داشته باشد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اینها دعاهایی است که ما میتوانیم برای فرزندان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مکان دعا کردن باید بگویم که پدرها همیشه میتوانند برای فرزندانشان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حین رانندگی باشید، در آن زمان نیز میتوانید برای آنها دعا کنید؛ اما یکی از زمانهای خوبی که به ما برای دعا کردن سفارش شده، بعد از نماز صبح و مابین نماز مغرب و عشاء است که ما میتوانیم برای فرزندان خود دعا کنیم</w:t>
      </w:r>
      <w:r>
        <w:rPr>
          <w:rFonts w:eastAsia="IRNazanin" w:cs="IRNazanin"/>
          <w:color w:val="111111"/>
          <w:sz w:val="28"/>
          <w:szCs w:val="28"/>
          <w:rtl w:val="true"/>
          <w:lang w:bidi="fa-IR"/>
        </w:rPr>
        <w:t>.</w:t>
      </w:r>
    </w:p>
    <w:p>
      <w:pPr>
        <w:pStyle w:val="Heading3"/>
        <w:numPr>
          <w:ilvl w:val="2"/>
          <w:numId w:val="1"/>
        </w:numPr>
        <w:rPr/>
      </w:pPr>
      <w:bookmarkStart w:id="302" w:name="__RefHeading___Toc927852_1479056682"/>
      <w:bookmarkStart w:id="303" w:name="_Toc116"/>
      <w:bookmarkEnd w:id="302"/>
      <w:r>
        <w:rPr>
          <w:rtl w:val="true"/>
        </w:rPr>
        <w:t>وظایف خاص مادران در دوران بلوغ پسر</w:t>
      </w:r>
      <w:bookmarkEnd w:id="303"/>
    </w:p>
    <w:p>
      <w:pPr>
        <w:pStyle w:val="BookText"/>
        <w:rPr/>
      </w:pPr>
      <w:r>
        <w:rPr>
          <w:rFonts w:ascii="IRNazanin" w:hAnsi="IRNazanin" w:eastAsia="IRNazanin"/>
          <w:color w:val="111111"/>
          <w:sz w:val="28"/>
          <w:sz w:val="28"/>
          <w:szCs w:val="28"/>
          <w:rtl w:val="true"/>
          <w:lang w:bidi="fa-IR"/>
        </w:rPr>
        <w:t>بعضی از والدین تصور میکنند که دوران بلوغ فرزند پسر هیچ ارتباطی به مادر ندارد و پدر موظف است تا نسبت به تمام امور نوجوان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نحوة رفتار مادر در این دوران از اهمیت ویژهای برخوردار است؛ لذا رعایت نکات ذیل را به مادران گرامی توصیه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شنوایی برای شنیدن صحبتهای فرزند خود داشته باشید؛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نوجوان ارتباط خوبی با پدر خود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بهدلیل اهمیت این موضوع در بخشی جدا توضیحات تکمیلی آن ارائه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خود را در جایگاه پدر خانواده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اینکه</w:t>
      </w:r>
      <w:bookmarkStart w:id="304" w:name="pg4321_44480"/>
    </w:p>
    <w:p>
      <w:pPr>
        <w:pStyle w:val="BookText"/>
        <w:rPr/>
      </w:pPr>
      <w:bookmarkEnd w:id="304"/>
      <w:r>
        <w:rPr>
          <w:rFonts w:ascii="IRNazanin" w:hAnsi="IRNazanin" w:eastAsia="IRNazanin"/>
          <w:color w:val="111111"/>
          <w:sz w:val="28"/>
          <w:sz w:val="28"/>
          <w:szCs w:val="28"/>
          <w:rtl w:val="true"/>
          <w:lang w:bidi="fa-IR"/>
        </w:rPr>
        <w:t>به فرض درشت بودن جثة نوجوان و یا دخالتهای بهجا یا حتی نابهجا، یا اینکه بخواهید به نوجوان ثابت کنید او نیز شخصیت کامل دارد، تصمیمات و گفتههای او را مساوی با تصمیم و گفتههای همسر خود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بسیار ناپسند بوده و موجب عدم تربیت صحیح فرزند و ایجاد اختلاف بین زوجین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متعادل، اعضاء خانواده اعم از مادر، پدر و فرزندان، هر یک در جایگاه خود قرار داشته و به فراخور جایگاه خودشان با دیگران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ما خانواده را متعادل نمیدانیم؛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ارتباط اطرافیان خود، خصوصاً جنس مخالف، با فرزندتان باشید؛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خانه خصوصاً در زمان حضور نوجوان از پوشیدن لباسهایی که چسبان و بدننما هستند، خودداری کنید؛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شوخیهای معمول با همسر یا گفتوگوهای خاص با همجنسان خود در حضور نوجوان پسر پرهیز کنید</w:t>
      </w:r>
      <w:r>
        <w:rPr>
          <w:rFonts w:eastAsia="IRNazanin" w:cs="IRNazanin"/>
          <w:color w:val="111111"/>
          <w:sz w:val="28"/>
          <w:szCs w:val="28"/>
          <w:rtl w:val="true"/>
          <w:lang w:bidi="fa-IR"/>
        </w:rPr>
        <w:t>.</w:t>
      </w:r>
    </w:p>
    <w:p>
      <w:pPr>
        <w:pStyle w:val="Heading3"/>
        <w:numPr>
          <w:ilvl w:val="2"/>
          <w:numId w:val="1"/>
        </w:numPr>
        <w:rPr/>
      </w:pPr>
      <w:bookmarkStart w:id="305" w:name="__RefHeading___Toc927854_1479056682"/>
      <w:bookmarkStart w:id="306" w:name="_Toc117"/>
      <w:bookmarkEnd w:id="305"/>
      <w:r>
        <w:rPr>
          <w:rtl w:val="true"/>
        </w:rPr>
        <w:t>ارائة راهکار به مادران گرامی جهت تسهیل ارتباط نوجوان پسر با پدر خود و یا ارتباط پدر با پسر خود</w:t>
      </w:r>
      <w:bookmarkEnd w:id="30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 پسر یاد دهید بهجای شکایت یا گله کردن، انتظار خود را از پدر در قالب سؤال یا خواسته مطرح 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نوجوان توضیح دهید که پدر وظایف مختلفی دارد و مجبور است کارهای خود را اولویتبندی کند و این بهمعنی بیاهمیت بودن خواستة نوجوان نیست؛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 یاد دهید همیشه صحبت خود را، با احترام و محبت فرزندی شروع کند؛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نوجوان توضیح دهید، که پدر جایگاه خاصی در خانواده دارد و مدیر</w:t>
      </w:r>
      <w:bookmarkStart w:id="307" w:name="pg4321_44482"/>
    </w:p>
    <w:p>
      <w:pPr>
        <w:pStyle w:val="BookText"/>
        <w:rPr/>
      </w:pPr>
      <w:bookmarkEnd w:id="307"/>
      <w:r>
        <w:rPr>
          <w:rFonts w:ascii="IRNazanin" w:hAnsi="IRNazanin" w:eastAsia="IRNazanin"/>
          <w:color w:val="111111"/>
          <w:sz w:val="28"/>
          <w:sz w:val="28"/>
          <w:szCs w:val="28"/>
          <w:rtl w:val="true"/>
          <w:lang w:bidi="fa-IR"/>
        </w:rPr>
        <w:t>خانواده است؛ لذا با یک دستگاه خودپرداز بانک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به نوجوان خود یادآوری کنید که پدر خانواده همیشه تلاش میکند تا فرزندان و همسر خانواده در آرامش و رفاه باشند؛ لذا باید قدردان او بود</w:t>
      </w:r>
      <w:r>
        <w:rPr>
          <w:rFonts w:eastAsia="IRNazanin" w:cs="IRNazanin"/>
          <w:color w:val="111111"/>
          <w:sz w:val="28"/>
          <w:szCs w:val="28"/>
          <w:rtl w:val="true"/>
          <w:lang w:bidi="fa-IR"/>
        </w:rPr>
        <w:t>.</w:t>
      </w:r>
    </w:p>
    <w:p>
      <w:pPr>
        <w:pStyle w:val="Heading3"/>
        <w:numPr>
          <w:ilvl w:val="2"/>
          <w:numId w:val="1"/>
        </w:numPr>
        <w:rPr/>
      </w:pPr>
      <w:bookmarkStart w:id="308" w:name="__RefHeading___Toc927856_1479056682"/>
      <w:bookmarkStart w:id="309" w:name="_Toc118"/>
      <w:bookmarkEnd w:id="308"/>
      <w:r>
        <w:rPr>
          <w:rtl w:val="true"/>
        </w:rPr>
        <w:t>وظایف خاص مادران در دوران بلوغ دختر</w:t>
      </w:r>
      <w:bookmarkEnd w:id="309"/>
    </w:p>
    <w:p>
      <w:pPr>
        <w:pStyle w:val="Heading4"/>
        <w:numPr>
          <w:ilvl w:val="3"/>
          <w:numId w:val="1"/>
        </w:numPr>
        <w:rPr/>
      </w:pPr>
      <w:bookmarkStart w:id="310" w:name="__RefHeading___Toc927858_1479056682"/>
      <w:bookmarkStart w:id="311" w:name="_Toc119"/>
      <w:bookmarkEnd w:id="310"/>
      <w:r>
        <w:rPr>
          <w:rtl w:val="true"/>
        </w:rPr>
        <w:t>اقدامات خاص مادران در دوران بلوغ دختران</w:t>
      </w:r>
      <w:bookmarkEnd w:id="311"/>
    </w:p>
    <w:p>
      <w:pPr>
        <w:pStyle w:val="Heading5"/>
        <w:numPr>
          <w:ilvl w:val="4"/>
          <w:numId w:val="1"/>
        </w:numPr>
        <w:rPr/>
      </w:pPr>
      <w:bookmarkStart w:id="312" w:name="__RefHeading___Toc927860_1479056682"/>
      <w:bookmarkStart w:id="313" w:name="_Toc120"/>
      <w:bookmarkEnd w:id="312"/>
      <w:r>
        <w:rPr>
          <w:rtl w:val="true"/>
        </w:rPr>
        <w:t>اشاره</w:t>
      </w:r>
      <w:bookmarkEnd w:id="313"/>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 صحبت با دختر در خصوص کشف فردیت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خودِجنسیتی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خودِجنسیتی بهطور خلاصه یعنی اینکه چون من دختر هستم، باید اینگونه باشم؛ یعنی اینگونه فکر کنم، اینگونه رفتار کنم و اینگونه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زن بودن را ما خودِ جنسیتی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نباید از چالش با دختر خود فرار کند، بلکه باید با او گفتوگو داشته باشد تا او بتواند فردیت خود را کشف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همانند مادر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چالش یا گفتوگوی اختلاف برانگیز بین مادر و فرزند بهمعنی درگیری یا دعوا نیست؛ بلکه نوجوان دختر در این وضعیت میتواند اصول ارتباطی و کسب مهارتهای زنانگی را از مادر خود فرا گیرد؛ لذا مادران باید به این موضوع توجه داشته 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صحبت با دختر در خصوص کشف فردیت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خودِجنسیتی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خودِجنسیتی بهطور خلاصه یعنی اینکه چون من دختر هستم، باید اینگونه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فکر کنم، اینگونه رفتار کنم و اینگونه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زن بودن را ما خودِجنسیتی معنا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 xml:space="preserve">دختر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مادر یاد میگیرد؛ اما از چه زمانی؟</w:t>
      </w:r>
    </w:p>
    <w:p>
      <w:pPr>
        <w:pStyle w:val="BookText"/>
        <w:rPr/>
      </w:pPr>
      <w:r>
        <w:rPr>
          <w:rFonts w:ascii="IRNazanin" w:hAnsi="IRNazanin" w:eastAsia="IRNazanin"/>
          <w:color w:val="111111"/>
          <w:sz w:val="28"/>
          <w:sz w:val="28"/>
          <w:szCs w:val="28"/>
          <w:rtl w:val="true"/>
          <w:lang w:bidi="fa-IR"/>
        </w:rPr>
        <w:t>باید بدانیم که دخترها عمده رفتارهای خودِجنسیتی را از مادر یاد میگیرند، درست زمانی که با مادر دچار چالش میشوند و بحث میکنند یا در زمینة موضوعی اختلافنظر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هر کسی حرف خود را میزند، یعنی زمانیکه مادر و دختر با هم اتصال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شرایط زیر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دلیلی مادر از دست دختر عصبانی میشود، با هم دعوا میکنند و مادر هر حرفی را که به ذهن خود برسد، بیان میکند و دختر نیز آنها را به عنوان خودِجنسیتی یاد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عمده رفتارهای خودِجنسیتی را از مادر یاد میگیرند، درست زمانی که با مادر دچار چالش میشوند و بحث میکنند یا در زمینة موضوعی اختلافنظر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حال دختر دیگری با مادر خود دعوا میکند؛ مادر در اوج دعوا بعضی حرفها را نمیزند و برخی کلمات توهینآمیز را به زبان نمیآورد، دختر این نوع رفتار را از مادر خود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شما کدام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مادر توانسته است در یک گفتوگوی چالش برانگیز به نوجوان دختر خود یاد دهد که او چگونه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عادی و طبیعی خانواده، فرصتهای زیادی برای تربیت و آموزش فرزند مهیا میشود؛ اما بسیاری از امور در فضای غیرمعمول به فرزند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مثالی که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 مادر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مادرها دقت کنید، دخترخانمها در دوران بلوغ با شما یک مقدار می جنگند، با شما مخالفت و</w:t>
      </w:r>
    </w:p>
    <w:p>
      <w:pPr>
        <w:pStyle w:val="BookText"/>
        <w:rPr/>
      </w:pPr>
      <w:r>
        <w:rPr>
          <w:rFonts w:ascii="IRNazanin" w:hAnsi="IRNazanin" w:eastAsia="IRNazanin"/>
          <w:color w:val="111111"/>
          <w:sz w:val="28"/>
          <w:sz w:val="28"/>
          <w:szCs w:val="28"/>
          <w:rtl w:val="true"/>
          <w:lang w:bidi="fa-IR"/>
        </w:rPr>
        <w:t>جروبحث میکنند؛ اجازه دهید گاهیاوقات این اتفاق بیافتد تا خودجنسیتیاش را از شما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مادری حوصله ندارد و میگوید چرا باید با نوجوان دخترم بجنگم تا از من بعضی رفتارها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یاد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سؤال اینگونه پاسخ دهیم؛ اگر این کار را انجام دادید، فرزند دیگر با شما کاری ندارد و به سراغ شخص دیگری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آن شخص عمه، خاله و یا دوست او باشد، در هر حال شما باختهاید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دختر خود را، خودش تربیت کند و نباید این کار را بهعهده فرد دیگری بگذارد؛ لذا در عصبانیتها، ناراحتیها و دعواهایتان تحمل کنید و اجازه دهید دختر شما خودجنسیتی یا همان زن بودنش را از شما به ارث برد نه از یک زن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دلیل اینکه میگوییم از زن دیگری یاد نگیرد چیست؟ به این خاطر که اگر زن بودنش را از شما به ارث برد، در آینده شما پرنفوذترین شخص بر دختر خود هستید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شما به ارث نبرد و از فرد دیگری یاد بگیرد، پرنفوذترین فرد بر دختر شما،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 بعضی مادرها در بزرگسالی و زمانیکه دختر آنها بزرگ میشود، به او میگویند انگار تو دختر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دیگری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باید گفت که این حرف درست است؛ چون در دوران نوجوانی مادر به او کمک نکرده، چیزی به او یاد نداده و طبیعی است که با مادر خود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پسری علاقهمند شد و به او درخواست ازدواج داد، اول به شخصی میگوید که خودِجنسی تیاش را از او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از خاله خود یاد گرفته باشد، اول به او می گوید، بعد به دخترخاله</w:t>
      </w:r>
    </w:p>
    <w:p>
      <w:pPr>
        <w:pStyle w:val="BookText"/>
        <w:rPr/>
      </w:pPr>
      <w:r>
        <w:rPr>
          <w:rFonts w:ascii="IRNazanin" w:hAnsi="IRNazanin" w:eastAsia="IRNazanin"/>
          <w:color w:val="111111"/>
          <w:sz w:val="28"/>
          <w:sz w:val="28"/>
          <w:szCs w:val="28"/>
          <w:rtl w:val="true"/>
          <w:lang w:bidi="fa-IR"/>
        </w:rPr>
        <w:t xml:space="preserve">خود، بعد از یک ماه خاله به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میزند و موضوع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گریه میکند و ناراضی از اینکه چرا فرزندش به او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p>
    <w:p>
      <w:pPr>
        <w:pStyle w:val="BookText"/>
        <w:rPr/>
      </w:pPr>
      <w:r>
        <w:rPr>
          <w:rFonts w:ascii="IRNazanin" w:hAnsi="IRNazanin" w:eastAsia="IRNazanin"/>
          <w:color w:val="111111"/>
          <w:sz w:val="28"/>
          <w:sz w:val="28"/>
          <w:szCs w:val="28"/>
          <w:rtl w:val="true"/>
          <w:lang w:bidi="fa-IR"/>
        </w:rPr>
        <w:t>علت آن است، جایی که مادر باید کنار او میبوده،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والدین توصیه میکنیم هر زمانیکه فرزندان شما بازی میکنند، در بازی او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اکنون در بازی او شرکت کردید، وقتی فرزندتان بزرگ شد، او نیز شما را در بازی خود شرکت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بازی او شرکت نکنید، بزرگ شود، شما را در بازی خود شرکت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بلوغ این موضوع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مادرها؛ دقت کنید که دخترهایتان را در خانه و خانوادة خود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چالش و بگومگو نیز نوعی بازی است</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آموزش مسائل جنسی، خصوصاً مسائل بهداشتی آن، بهعهده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بخشهای قبل توضیح داده شد، دخترها در مسأله بلوغ خود با برخی موضوعات، مشکلات و بحثهای جسمی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این موضوعات دخالت نکنید؛ اجازه دهید مادر، مشاور مدرسه و مدیر مدرسه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اگر اطلاعات داشتید، برای دختر خود توضیح دهید و اگر اطلاعاتی نداشتید، به مشاوران خانم مراجعه کنید تا برای او توضیح دهند</w:t>
      </w:r>
      <w:r>
        <w:rPr>
          <w:rFonts w:eastAsia="IRNazanin" w:cs="IRNazanin"/>
          <w:color w:val="111111"/>
          <w:sz w:val="28"/>
          <w:szCs w:val="28"/>
          <w:rtl w:val="true"/>
          <w:lang w:bidi="fa-IR"/>
        </w:rPr>
        <w:t>.</w:t>
      </w:r>
    </w:p>
    <w:p>
      <w:pPr>
        <w:pStyle w:val="BookText"/>
        <w:rPr/>
      </w:pPr>
      <w:r>
        <w:rPr>
          <w:rFonts w:ascii="IRNazanin" w:hAnsi="IRNazanin" w:cs="IRNazanin" w:eastAsia="IRNazanin"/>
          <w:color w:val="111111"/>
          <w:sz w:val="28"/>
          <w:szCs w:val="28"/>
          <w:rtl w:val="true"/>
          <w:lang w:bidi="fa-IR"/>
        </w:rPr>
        <w:t>＊</w:t>
      </w:r>
      <w:r>
        <w:rPr>
          <w:rFonts w:ascii="IRNazanin" w:hAnsi="IRNazanin" w:eastAsia="IRNazanin"/>
          <w:color w:val="111111"/>
          <w:sz w:val="28"/>
          <w:sz w:val="28"/>
          <w:szCs w:val="28"/>
          <w:rtl w:val="true"/>
          <w:lang w:bidi="fa-IR"/>
        </w:rPr>
        <w:t>حس تعالی در دختران بر مبنای وضعیت فعلی مادران تنظیم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دختران میخواهند راجع به وضعیت زندگی آیندة خود فکر کنند، شرایط فعلی مادر را نقطه مبنا قرار میدهند؛ یعنی نوجوان با خود میگوید حداقل باید مانند مادرم باشم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مادر این نوجوان هر چه فرهیخته تر و در زندگی موفق تر باشد، به بیان دیگر، اگر مادر در روابط با همسر و فرزندان خود موفق تر باشد، فرزند نیز مبنای</w:t>
      </w:r>
    </w:p>
    <w:p>
      <w:pPr>
        <w:pStyle w:val="BookText"/>
        <w:rPr/>
      </w:pPr>
      <w:r>
        <w:rPr>
          <w:rFonts w:ascii="IRNazanin" w:hAnsi="IRNazanin" w:eastAsia="IRNazanin"/>
          <w:color w:val="111111"/>
          <w:sz w:val="28"/>
          <w:sz w:val="28"/>
          <w:szCs w:val="28"/>
          <w:rtl w:val="true"/>
          <w:lang w:bidi="fa-IR"/>
        </w:rPr>
        <w:t>اولیه را همتراز با آن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مادران، نقطة شروع تعالی فرزند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مادر فرهیختهتر و فهمیدهتر باشد و در زندگی موفقتر، فرزند نیز او را مبنا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مثلاً نوجوانی که مادر او از وضعیت خوبی برخوردار نیست، اگر در زندگی کوچکترین موفقیتی کسب کند، فکر میکند انسان بسیار موفقی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با مادرش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دیگری را تصور کنید که از نظر خانوادگی در وضعیت خوبی باشد، مادر خوبی داشته باشد، مادر او سالم و یک زن خانهدار کاملی باشد، باید موفقیتهای زیادی کسب کند تا خود را با مادر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وضعیت فعلی مادران نقطة شروع تعالی فرزند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مادر فرهیختهتر و فهمیدهتر باشد و در زندگی موفقتر، فرزند نیز او را مبنا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گفته شد، در بسیاری از موارد میبینیم که نوجوانان با یک موفقیت کوچک، فکر میکنند موفقیت بزرگی بهدست آوردهاند، یا کار کوچکی انجام میدهند و فکر میکنند کار بزرگی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تفکر دلیل دارد؛ وقتی وارد خانوادههای این نوجوانان میشویم، میبینیم خانوادة خوبی ندارند و چون خانوادة خوبی ندارند، فکر میکنند هر کار خوبی انجام دهند، کار مهمی بوده؛ یعنی با انجام وظیفه، مسئولیتپذیری و اینکه خوب بودن امری عادی است، کاملاً بیگانه 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تعبیری، مادران اولین آیینه ای هستند که دختران خود را در آن نگاه می کنند</w:t>
      </w:r>
      <w:r>
        <w:rPr>
          <w:rFonts w:eastAsia="IRNazanin" w:cs="IRNazanin"/>
          <w:color w:val="111111"/>
          <w:sz w:val="28"/>
          <w:szCs w:val="28"/>
          <w:rtl w:val="true"/>
          <w:lang w:bidi="fa-IR"/>
        </w:rPr>
        <w:t>.</w:t>
      </w:r>
      <w:bookmarkStart w:id="314" w:name="pg4321_44488"/>
    </w:p>
    <w:p>
      <w:pPr>
        <w:pStyle w:val="BookText"/>
        <w:rPr/>
      </w:pPr>
      <w:bookmarkEnd w:id="314"/>
      <w:r>
        <w:rPr>
          <w:rFonts w:ascii="IRNazanin" w:hAnsi="IRNazanin" w:eastAsia="IRNazanin"/>
          <w:color w:val="111111"/>
          <w:sz w:val="28"/>
          <w:sz w:val="28"/>
          <w:szCs w:val="28"/>
          <w:rtl w:val="true"/>
          <w:lang w:bidi="fa-IR"/>
        </w:rPr>
        <w:t>مثلاً دختر دوست دارد بداند در دوران بلوغ چگونه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بعضی وقتها دوست دارد بداند من اکنون چگونه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هستم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به خود نگاه کند، به مادر همانند یک آینه نگاه میکند و به سمت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او بگوید دختر گلم، عزیزم؛ یعنی با او اینگونه حرف بزند، دختر با خود میگوید من گل و عزیز هستم و برعکس اگر مادرش به او فحش داد و با او بد صحبت کرد، میگوید من اینگونهام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کارهایی انجام میدهد که با توضیحات مادر هماهنگ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اولین آیینهای هستند که دختران خود را در آن نگاه میکنند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مادرها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در دوران بلوغ به دختران خود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محبت این است که نام او را زیبا صدا کنید</w:t>
      </w:r>
      <w:r>
        <w:rPr>
          <w:rFonts w:eastAsia="IRNazanin" w:cs="IRNazanin"/>
          <w:color w:val="111111"/>
          <w:sz w:val="28"/>
          <w:szCs w:val="28"/>
          <w:rtl w:val="true"/>
          <w:lang w:bidi="fa-IR"/>
        </w:rPr>
        <w:t>.</w:t>
      </w:r>
    </w:p>
    <w:p>
      <w:pPr>
        <w:pStyle w:val="Heading5"/>
        <w:numPr>
          <w:ilvl w:val="4"/>
          <w:numId w:val="1"/>
        </w:numPr>
        <w:rPr/>
      </w:pPr>
      <w:bookmarkStart w:id="315" w:name="__RefHeading___Toc927862_1479056682"/>
      <w:bookmarkStart w:id="316" w:name="_Toc121"/>
      <w:bookmarkEnd w:id="315"/>
      <w:r>
        <w:rPr>
          <w:rtl w:val="true"/>
        </w:rPr>
        <w:t>آموزههای مادران در دوران ابتدایی بلوغ دختر</w:t>
      </w:r>
      <w:bookmarkEnd w:id="31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با بدخلقی فضای خانواده را متشنج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نوجوان با مادر خود بدخلقی و بداخلاقی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مادر عصبانی میشود و این عصبی شدن مادر بر رفتار او با دیگر اعضاء خانواده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گفتوگوی مادر با همسر نیز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بهدلیل بدخلقی نوجوان با مادر یا حتی پدر، کل فضای خانه متشنج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والدین نباید اجازه دهند که فرزندشان با بداخلاقی، یکی از والدین یا عضو دیگری از خانواده را عصبی کند؛ زیرا این عصبی کردنها به بقیة افراد خانواده نیز سرایت میکند و رفتار و گفتار آنها را نیز خشن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یادآوری کنید که همیشه حق با او نیست، اما شما همیشه مادر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مادرها باید به دخترهای خود یاد دهند که همیشه حق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زندگی و رفتار دخترها در خانه طوری است که کمتر توسط پدر امرونهی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دخترها یاد نگیرند همیشه حق با آنها نیست، بعد از مدتی دختر فکر میکند همیشه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دوران بلوغ شدت پیدا میکند و اگر برای آنها توضیح داده نشود، همینگونه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تصور کنید که بزرگ شده و میخواهد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ازدواج کرد، فکر میکند هر چه او بگوید، همسرش باید قبول کند 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کجا یاد گرفته است که اینگونه برخورد کند؟ از خانوادة پدری؛ هر چه میگفته است متأسفانه پدر و مادر میپذیرفتند؛ لذا رعایت کنید و به دختر خود نیز این مورد را یاد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 و دوستان او را کنترل کنید تا به دردسر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باید تمام دوستان دختر خود را بشناسد و با آنها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شمارة آنها را داشته باشد و با آنها نیز تماس بگیرد و بهصورت تلفنی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تمام دوستان دختر شما برای تولد یکی از دوستانشان دور هم جمع شدهاند، مادر بهجای اینکه به تلفن همراه فرزند خود زنگ بزند، به تلفن خانة دوست فرزند خود که تولد اوست، زنگ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علاوهبر اینکه با چند نفر احوالپرسی کردهاید، میتوانید با فرزند خود نیز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باید کاملاً بداند که دختر او چه کار میکند، کجا، با چه کسی و چه زمانی میرود، و چه زمانی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را با او به صورت خصوصی صحبت 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دختران سؤالات و حرفهای خصوصیای دارند که لازم است به شخصی</w:t>
      </w:r>
    </w:p>
    <w:p>
      <w:pPr>
        <w:pStyle w:val="BookText"/>
        <w:rPr/>
      </w:pPr>
      <w:r>
        <w:rPr>
          <w:rFonts w:ascii="IRNazanin" w:hAnsi="IRNazanin" w:eastAsia="IRNazanin"/>
          <w:color w:val="111111"/>
          <w:sz w:val="28"/>
          <w:sz w:val="28"/>
          <w:szCs w:val="28"/>
          <w:rtl w:val="true"/>
          <w:lang w:bidi="fa-IR"/>
        </w:rPr>
        <w:t>بگویند؛ چه کسی بهتر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گاهیاوقات مادر با فرزند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دوست دارد با شخصی دردودل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حرف بزند 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مادرها این وقت را برای دختر خود نگذارند، فرزند آنها با شخص دیگری دردودل میکند و یا سؤالاتش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مادر همیشه برای فرزند خود گوش شنوا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مواقع تنها باید فرزند صحبت کند و مادر سکوت کند؛ زیرا او میخواهد حرف بزند تا از ناراحتی و فشارهای روانی خالی شود و ما هیچ فردی قابل اعتمادتر از مادر برای شنیدن حرفهای دختر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بنشیند حرفهای فرزند خود را بشنود تا او آسوده خاطر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اگر فرزند ما این حرفها را به غریبهها و دوستان خود بزند، ممکن است حرفهایی را به زبان بیاورد که منجر به مشکلاتی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دختران معمولاً با موی آنها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دختر شانه کردن موی خود را شروع میکند، یا به مادر پیشنهاد میدهد که میخواهم موهایم را رنگ یا کوتاه کنم، مادرها باید بدانند این رفتارها نشانة این است که استقلال فرزند شما در حال شروع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دخترها با موی آنها شروع میشود؛ پس این رفتار، رفتار بدی نیست؛ لذا این نقطه، نقطة شروعی است که فرزند شما خودِشخصیتیاش را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نجنگید؛ در عوض با او مماشات کنید و با مهربانی پاسخگو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نابخشودنی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غره 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 کوبیدن؛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احترامی در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مخصوصاً مادر، در زمینة هر موضوعی که ممکن است پیش آید چشمپوشی و اغماض کند، در این سه وضعیت نباید چشمپوشی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چشمغره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چشمغره رفتن بیاحترامی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به مادر خود چشمغره میرود، در آیندة نزدیک حتماً ممکن است به او توهین کند و بیاحترامیهای دیگری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مادران نباید تحت هیچ شرایطی کوتاه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بعد در کوبیدن و وارد اتاق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شما در را کوبید و وارد اتاق شد، بعد از آن در را حتماً باز کنید و بهخاطر انجام این کار، او را توبیخ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بیادبیهای کلامی دختر خود را اصلاً نبخشید؛ حداقل آن این است که از او بخواهید عذرخواهی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گرامی به یاد داشته باشند که در زمینة این سه مورد کوتاه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توانایی در مدیریت این موضوع، از پدر خانواده کمک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موفقیت به یک مشاور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او را تحسین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خوب او را تحسین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سلیقة دختر خود را در چیدمان اتاق و وسایل آن تحسین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لباس پوشیدن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فرزند خود را مورد تشویق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میشود فرزند شما احساس خوبی داشته باشد؛ زیرا بچهها تشویق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انعطاف را برای او تشریح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نوجوانان بیان میکنند که ما انعطافپذیری و خلقوخوی منعطفی داریم، با همه ارتباط برقرار میکنیم و با همه دوست میشویم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مادرها برای فرزندان خود توضیح دهند که مرز انعطاف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باید بگویند از یک جایی به بعد انعطافپذیری نیست، باختن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جایی به</w:t>
      </w:r>
    </w:p>
    <w:p>
      <w:pPr>
        <w:pStyle w:val="BookText"/>
        <w:rPr/>
      </w:pPr>
      <w:r>
        <w:rPr>
          <w:rFonts w:ascii="IRNazanin" w:hAnsi="IRNazanin" w:eastAsia="IRNazanin"/>
          <w:color w:val="111111"/>
          <w:sz w:val="28"/>
          <w:sz w:val="28"/>
          <w:szCs w:val="28"/>
          <w:rtl w:val="true"/>
          <w:lang w:bidi="fa-IR"/>
        </w:rPr>
        <w:t>بعد اسمش انعطاف نیست،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جایی به بعد اسمش انعطاف نیست، تسلیم کردن خود در برابر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انعطاف در رفتار و گفتار ما تا جایی جایز است که موضوع، موضوع درستی است و ما میخواهیم اتفاق خوبی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غلط باشد و بر اثر انعطافی که پیدا میکنیم، اتفاق بدی برای ما و یا دیگران میافتد، دیگر نمیتوان به آن انعطاف گفت؛ لذا برای انعطاف حد و مرز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با گریه و داد و بیداد چیزی را بهدست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نیز گریه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فرزندان ما عادت کردهاند که با چند بار داد و فریاد، مادر خود را تسلیم کنند، بنابراین چیزی را که میخواهند در اختیار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شما این کار را انجام داد، تا زمانیکه آرام و ساکت نشد، بههیچ وجه خواستهاش را برآورده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وقتی آرام و ساکت شد خواسته خود را مطرح کند و بعد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راه اینکه فرزند ما با داد و فریاد به خواستهاش برسد را به روی او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دخترتان همیشه شما را زیر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بعدی که مادرها باید دقت کنند، توجه به مشکلاتی است که در دوران بلوغ با فرزند خود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مشکلات این است که فرزندتان شما را اصلاً قبول ندارد و هر روز ایرادهای بسیاری از شما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دست پختی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اینطور لباس می پوشی؟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آن را نمی 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پردههای خانه این شکلی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چرا دکور خانه را اینطور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در نهایت میگوید اگر من در آینده ازدواج کردم، این کارها را بهنحو دیگری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نمیتواند اینگونه با پدر برخورد کند؛ او هم نزد مادر خود میرود و با او به بحث و جدال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مادر، چرا پدر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آینده اگر پدر شوم، با فرزندم اینگونه برخورد نمیکنم؛ بهنحو دیگری برخورد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دانستیم فرزندان ما در دوران بلوغ به رفتار والدین خود معمولاً معترض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والدین فکر میکنند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به ما معترض هستند، اصلاً نگاه نمی کنند ما چه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شب رفتار و حرف زدن شما زیر ذرهبین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میگوید قبول ندارم یا دوست ندارم، ولی به تمام رفتار شما دقت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کجا متوجه شویم که دقت دارد؟ اگر دقت نداشت به شما نمیگفت که چرا اینطور 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آنطور 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بهمن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حواستان باشد که بر تمام رفتارها و حرفهایتان دقت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همانطور که قبلاً توضیح دادیم، مغز او کنجکاو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دوران بلوغ، همه رفتارها و حرفهای پدر و مادر از طرف فرزند زیر ذرهبین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طی کردن این دوران، اینگونه نیست؛ قبل از این دوران نیز اینطور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حال علت اینکه فرزندان تمام رفتارهای ما را زیر ذرهبین میگذارند، چیست؟</w:t>
      </w:r>
    </w:p>
    <w:p>
      <w:pPr>
        <w:pStyle w:val="BookText"/>
        <w:rPr/>
      </w:pPr>
      <w:r>
        <w:rPr>
          <w:rFonts w:ascii="IRNazanin" w:hAnsi="IRNazanin" w:eastAsia="IRNazanin"/>
          <w:color w:val="111111"/>
          <w:sz w:val="28"/>
          <w:sz w:val="28"/>
          <w:szCs w:val="28"/>
          <w:rtl w:val="true"/>
          <w:lang w:bidi="fa-IR"/>
        </w:rPr>
        <w:t>علت این است که میخواهند یاد بگیرند تا هر کجا لازم بود، رفتار شما را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در نظر بگیرید که روزی صد بار به دستپخت، رفتار، حرف زدن، لباس و تربیت مادر خود ایراد میگرفت، اکنون بیست روز است که عروسی کرده و سر خانه و زندگی خود رفته، روزی دو بار با مادر خود تماس میگیرد و از او سؤال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اصلاً مادر خود را قبول نداشت، او که ادعا میکرد خودش همه چیز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است که زنگ میزند و از مادر خود سؤال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هرچه سن فرزند بالا میرود، اتصالش بیشتر میشود و نظر مادر برای او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خودش مادر شود، نظر مادر برای او اهمیت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باید در نظر داشته باشیم که بچهها هر کجا ندانند باید چه کار کنند، رفتار والدین خود را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رفتارتان زیر ذرهبین است؛ رفتار اشتباه انشاءالله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کجا ندانند باید چه کار کنند، رفتار والدینشان را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رفتارتان زیر ذرهبین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دنبال این هستند که مردم 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بیاموزید دنبال این باشند که مردم چه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بلوغ نوجوانان دنبال این هستند تا بدانند افراد مختلف چه چیزهایی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میگوید فلانی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چیزهایی دارند؟ ماشین، خانه و درآمد آنها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نیز میگوید ما یک ماشین درست و حسابی هم نداریم؛ بقیه تبلت دارند اما من ندارم، در اینجا باید حواسمان را جمع کنیم؛ زیرا مادرها گاهیاوقات دچار اشتباه میشوند و به همسر خود میگویند فرزند فلان شخص که وضع مالی خوبی ندارد، تبلت دارد، اما فرزند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ازدواج کردهاند، من هم ازدواج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شده خودم برای فرزندم تبلت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بلوغ دقت کنید که برای فرزندانتان توضیح دهید، به اینکه مردم چه چیزهایی دارند و چه چیزهایی ندارند، توجه نکنند؛ به این توجه کنند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چگونه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رفتار آنها 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شخصیت آنها 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زدن آنها با دیگران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الهی را رعایت میکنند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از او سؤال میکنید، وقتی توضیح میدهد، ادب را رعایت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نیز توضیح دهند که علت پرسیدن این سؤالات این است که میخواهم بدانم خصوصیات خوب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 فرزندتان صحبت کنید، خودش به این سؤالات پاسخ میدهد و با خود فکر میکند و میبیند نه،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دوران بلوغ باید برای فرزندتان توضیح دهید و بگویید به اینکه مردم چه چیزهایی دارند، توجه نکند؛ بلکه باید به اخلاق، رفتار، شخصیت، دین، برخورد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بلوغ به فرزندمان یاد دهیم و توضیح دهیم که نباید به داشتهها و نداشتههای دیگران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باید به رفتار، اخلاق، شخصیت و منش آنها دقت کنیم؛ دیانتشان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آن فرد چقدر با حیاء است، داشتهها در مقابل این موارد زیاد مهم نیست</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تربیت انسان بسیار مهمتر از این است که انسان چه چیزهایی دارد و چه چیزهایی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انسان هرچه دارد بگیرد، اما یک جو عقل به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سن بلوغ به فرزند خود یاد داده و توضیح دهیم که نباید به داشتهها و نداشتههای دیگران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باید به رفتار، اخلاق، شخصیت و منش آنها دقت کنیم؛ دیانتشان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آن فرد چقدر با حیاء است، داشتهها در مقابل این موارد زیاد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امور مادی نیز میتواند دست پیدا کند؛ اما رسیدن به امور اخلاقی، تربیتی و انسانی بسیار سخت و گرانبها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را به او یاد دهید و از این کار خجالت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مادران از اینکه مسائل نظافت و بلوغ را به دختر خود آموزش دهند، خجالت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برای دختر توضیح دهد که نظافت خود را چگونه رعایت کند و اگر رعایت نکند چه اتفاقی برای او میفتد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باید نحوة صحیح استفاده از وسایل بهداشتی را نیز به او یاد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خجالت میکشد، میتواند از خاله یا عمة فرزند بخواهد تا برای او توضیح دهد؛ اما ما پیشنهاد میکنیم که مادر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بهترین فردی که میتواند این موضوع را برای نوجوان توضیح دهد،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او احترام بگذارید و ارتباط او را با پدرش تقویت 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مادرها سعی کنید در خانه به پدر خانواده خیلی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در</w:t>
      </w:r>
    </w:p>
    <w:p>
      <w:pPr>
        <w:pStyle w:val="BookText"/>
        <w:rPr/>
      </w:pPr>
      <w:r>
        <w:rPr>
          <w:rFonts w:ascii="IRNazanin" w:hAnsi="IRNazanin" w:eastAsia="IRNazanin"/>
          <w:color w:val="111111"/>
          <w:sz w:val="28"/>
          <w:sz w:val="28"/>
          <w:szCs w:val="28"/>
          <w:rtl w:val="true"/>
          <w:lang w:bidi="fa-IR"/>
        </w:rPr>
        <w:t>خانواده، خصوصاً در حضور فرزندان، بسیار بزرگوار و بزرگ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گفته شد، پدرها نیز تا میتوانید به همسرتان 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مادرها میخواهند بهطرز صحیحی با فرزند خود حرف بزنند و او را به تحصیل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میگویند پسرم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دکتر، مهندس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ببین به سختی کار میکند، صبح میرود و شب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جملاتی از قبیل اینکه اگر درس خوانده بود، اینقدر بدبخت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با اینگونه صحبت کردن، پدر او تحقیر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فرزند خود را تحقیر نکنید، در زمان حضور فرزندان به پدر بیاحترامی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پدرها نیز در خانه، مادر را احترام کرده و تحقیر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این یک نکته را رعایت نکنند، یعنی بزرگترها در خانه مورد احترام قرار نگیرند، فرزندان هیچوقت بزرگ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بزرگترها کوچک میشوند، کوچکترها هیچوقت بزرگ نخواهند شد، بلکه فقط سن آنها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در خانه نباید کوچک شود؛ خانمها این را بدانید که با کوچک کردن همسرتان، شما بزرگ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همسرتان را کوچک میکنید خودتان نیز کوچک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خانم خود را در خانه و در حضور فرزندانتان کوچک میکنی، خانم خود را کوچک کنید، خودتان هم کوچک میشوید؛ فرزندانتان نیز هیچوقت بزرگ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میتوانید در خانه همدیگر را تکریم کنید، بگذارید بچهها نگاه کنند، کیف کنند و لذت ببرند تا آنها هم زودتر بزرگوار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فرزندتان را دعا کنید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قسمت قبل راجع به پدران توضیح دادیم که میتوانند در هر زمان و مکانی برای فرزند خود دعا کنند، برای مادران نیز همین موضوع صدق</w:t>
      </w:r>
      <w:bookmarkStart w:id="317" w:name="pg4321_44498"/>
    </w:p>
    <w:p>
      <w:pPr>
        <w:pStyle w:val="BookText"/>
        <w:rPr/>
      </w:pPr>
      <w:bookmarkEnd w:id="31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مادر همیشه گیرایی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گرامی شما نیز فرزندان خود را بینصیب نگذارید و در تمام زمینه ها برای او طلب خیر نمایید؛ به بیان ساده از خداوند متعال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نیز هست</w:t>
      </w:r>
      <w:r>
        <w:rPr>
          <w:rFonts w:eastAsia="IRNazanin" w:cs="IRNazanin"/>
          <w:color w:val="111111"/>
          <w:sz w:val="28"/>
          <w:szCs w:val="28"/>
          <w:rtl w:val="true"/>
          <w:lang w:bidi="fa-IR"/>
        </w:rPr>
        <w:t>!</w:t>
      </w:r>
    </w:p>
    <w:p>
      <w:pPr>
        <w:pStyle w:val="Heading5"/>
        <w:numPr>
          <w:ilvl w:val="4"/>
          <w:numId w:val="1"/>
        </w:numPr>
        <w:rPr/>
      </w:pPr>
      <w:bookmarkStart w:id="318" w:name="__RefHeading___Toc927864_1479056682"/>
      <w:bookmarkStart w:id="319" w:name="_Toc122"/>
      <w:bookmarkEnd w:id="318"/>
      <w:r>
        <w:rPr>
          <w:rtl w:val="true"/>
        </w:rPr>
        <w:t xml:space="preserve">آموزههای مادران در انتهای دوران بلوغ دختر </w:t>
      </w:r>
      <w:r>
        <w:rPr>
          <w:rtl w:val="true"/>
        </w:rPr>
        <w:t>(</w:t>
      </w:r>
      <w:r>
        <w:rPr>
          <w:rtl w:val="true"/>
        </w:rPr>
        <w:t>سالهای دبیرستان</w:t>
      </w:r>
      <w:r>
        <w:rPr>
          <w:rtl w:val="true"/>
        </w:rPr>
        <w:t>)</w:t>
      </w:r>
      <w:bookmarkEnd w:id="31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بیاموزید به توهینهای دیگران پاسخ مناسبی دهد؛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دهید متوجه موقعیتهای خطرناک باشد و آنها را تشخیص دهد؛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فرزند شما همیشه نیازمند صحبت با شماست؛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بیاموزید فرزند شما باید در بین زنها بهترین باشد، نه مردها؛</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که حتی پیرزنها نیز به مادر خود نیاز دارند؛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دخترتان بگویید که به او افتخار میکنید؛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موفقیتهای کوچک و بزرگ او احترام بگذارید؛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باشید نه دوستش؛</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زنی قوی و با اعتمادبهنفس باشید؛</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او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اگر فرزندم از عذرخواهی پیدرپی سوءاستفاده کرد، چه باید کنیم؟</w:t>
      </w:r>
    </w:p>
    <w:p>
      <w:pPr>
        <w:pStyle w:val="BookText"/>
        <w:rPr/>
      </w:pPr>
      <w:r>
        <w:rPr>
          <w:rFonts w:ascii="IRNazanin" w:hAnsi="IRNazanin" w:eastAsia="IRNazanin"/>
          <w:color w:val="111111"/>
          <w:sz w:val="28"/>
          <w:sz w:val="28"/>
          <w:szCs w:val="28"/>
          <w:rtl w:val="true"/>
          <w:lang w:bidi="fa-IR"/>
        </w:rPr>
        <w:t>در زمان دیگری جدای از عذرخواهی، در مورد تکرار اشتباه و عذرخواهی او با فرزند صحبت کنید؛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قبول عذرخواهی از او بخواهید اشتباه خود را جبران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عذرخواهی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جبران کند و در صورت لزوم از طرف مقابل حلالیت بطلبد</w:t>
      </w:r>
      <w:r>
        <w:rPr>
          <w:rFonts w:eastAsia="IRNazanin" w:cs="IRNazanin"/>
          <w:color w:val="111111"/>
          <w:sz w:val="28"/>
          <w:szCs w:val="28"/>
          <w:rtl w:val="true"/>
          <w:lang w:bidi="fa-IR"/>
        </w:rPr>
        <w:t>.</w:t>
      </w:r>
      <w:bookmarkStart w:id="320" w:name="pg4321_44501"/>
    </w:p>
    <w:p>
      <w:pPr>
        <w:pStyle w:val="Heading2"/>
        <w:numPr>
          <w:ilvl w:val="1"/>
          <w:numId w:val="1"/>
        </w:numPr>
        <w:rPr/>
      </w:pPr>
      <w:bookmarkStart w:id="321" w:name="__RefHeading___Toc927866_1479056682"/>
      <w:bookmarkStart w:id="322" w:name="_Toc123"/>
      <w:bookmarkEnd w:id="320"/>
      <w:bookmarkEnd w:id="321"/>
      <w:r>
        <w:rPr>
          <w:rtl w:val="true"/>
        </w:rPr>
        <w:t>بخش دهم</w:t>
      </w:r>
      <w:r>
        <w:rPr>
          <w:rtl w:val="true"/>
        </w:rPr>
        <w:t>:</w:t>
      </w:r>
      <w:r>
        <w:rPr>
          <w:rtl w:val="true"/>
        </w:rPr>
        <w:t>ما والدین چگونه دورة بلوغ را برای فرزند خود تسهیل کنیم؟</w:t>
      </w:r>
      <w:bookmarkEnd w:id="322"/>
    </w:p>
    <w:p>
      <w:pPr>
        <w:pStyle w:val="Heading3"/>
        <w:numPr>
          <w:ilvl w:val="2"/>
          <w:numId w:val="1"/>
        </w:numPr>
        <w:rPr/>
      </w:pPr>
      <w:bookmarkStart w:id="323" w:name="__RefHeading___Toc927868_1479056682"/>
      <w:bookmarkStart w:id="324" w:name="_Toc124"/>
      <w:bookmarkEnd w:id="323"/>
      <w:r>
        <w:rPr>
          <w:rtl w:val="true"/>
        </w:rPr>
        <w:t>مهارت و تلاش والدین در هدایت فرزند</w:t>
      </w:r>
      <w:bookmarkEnd w:id="324"/>
    </w:p>
    <w:p>
      <w:pPr>
        <w:pStyle w:val="BookText"/>
        <w:rPr/>
      </w:pPr>
      <w:r>
        <w:rPr>
          <w:rFonts w:ascii="IRNazanin" w:hAnsi="IRNazanin" w:eastAsia="IRNazanin"/>
          <w:color w:val="111111"/>
          <w:sz w:val="28"/>
          <w:sz w:val="28"/>
          <w:szCs w:val="28"/>
          <w:rtl w:val="true"/>
          <w:lang w:bidi="fa-IR"/>
        </w:rPr>
        <w:t>والدین باید آموزش ببینند و یا به متخصص مراجعه کنند تا متخصص این کار را برای فرزند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همراه با یکدیگر سازنده است؛ یعنی والدین به یک مشاور یا روانشناس مراجعه کنند و بگویند دورة بلوغ فرزند ما شروع شده، چه کار باید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مسائل هوشی، ذهنی، بازی، لباس، خوراک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لازم را دریافت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مراوده آنها با محرم و نامحرم و با خواهر و برادر چگونه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تنها باشند یا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آنها چگونه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فیلمهایی استفاده شود و یا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درسی آنها چگونه پیگیری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مماشات حد و حدودش تا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نظافت او چگونه باید باشد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اینها چیزهایی است که والدین باید یاد بگیرند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مستحضرید، در این کتاب تا حدود زیادی به این مسائل</w:t>
      </w:r>
      <w:bookmarkStart w:id="325" w:name="pg4321_44502"/>
    </w:p>
    <w:p>
      <w:pPr>
        <w:pStyle w:val="BookText"/>
        <w:rPr/>
      </w:pPr>
      <w:bookmarkEnd w:id="325"/>
      <w:r>
        <w:rPr>
          <w:rFonts w:ascii="IRNazanin" w:hAnsi="IRNazanin" w:eastAsia="IRNazanin"/>
          <w:color w:val="111111"/>
          <w:sz w:val="28"/>
          <w:sz w:val="28"/>
          <w:szCs w:val="28"/>
          <w:rtl w:val="true"/>
          <w:lang w:bidi="fa-IR"/>
        </w:rPr>
        <w:t>پرداخته شده است؛ باشد که با مطالعة دقیق آن، گامی در تسهیل این دوران برداشته باشیم</w:t>
      </w:r>
      <w:r>
        <w:rPr>
          <w:rFonts w:eastAsia="IRNazanin" w:cs="IRNazanin"/>
          <w:color w:val="111111"/>
          <w:sz w:val="28"/>
          <w:szCs w:val="28"/>
          <w:rtl w:val="true"/>
          <w:lang w:bidi="fa-IR"/>
        </w:rPr>
        <w:t>.</w:t>
      </w:r>
    </w:p>
    <w:p>
      <w:pPr>
        <w:pStyle w:val="Heading3"/>
        <w:numPr>
          <w:ilvl w:val="2"/>
          <w:numId w:val="1"/>
        </w:numPr>
        <w:rPr/>
      </w:pPr>
      <w:bookmarkStart w:id="326" w:name="__RefHeading___Toc927870_1479056682"/>
      <w:bookmarkStart w:id="327" w:name="_Toc125"/>
      <w:bookmarkEnd w:id="326"/>
      <w:r>
        <w:rPr>
          <w:rtl w:val="true"/>
        </w:rPr>
        <w:t>یادگیری فرزند در دوران بلوغ</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پدرها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بخشهای قبل توضیح داده شد، اولین تصویر در ذهن یک پسر یا ذهن یک دختر از مرد، پدر اوست؛ یعنی اگر به دختری در سن بلوغ بگوییم مردی را تجسم کن،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درصد دخترها قیافة پدر خود را تجسم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تصویر از یک مرد در ذهن دخترها، پدر است؛ بنابراین پدرها دقت کنید اگر این تصویر خراب باشد، یعنی پدر بد دهن و بیادب باشد یا پدری باشد که به فرزند خود محبت نمیکند، دختر خود را تحویل نمیگیرد، به دختر خود توهین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بیان دیگر، اگر اولین تصویر این مرد مشکل داشته باشد، تصویر مرد در ذهن فرزند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دیدهاید بعضیها جوراب یا لباس آنها نخکش میشود؟ نخکش شدن، در ابتدا کم است اما مدتی که میگذرد، ادامهدار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پدر، ذهن فرزند خود را نسبت به مرد نخکش کند، این نخکش تا آخر عمر دختر ادامه پیدا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در خانه، خدای ناکرده، فرزند خود را میزند، در ذهن این دختر نقش میبندد که مرد میزند و وقتی ازدواج کرد، اگر همسرش او را کتک زد، میگوید پدرم هم ما را میزد، اکنون اگر همسرم دست بزن دارد،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اتفاق نمیافتاد و پدر مؤدب بود، دخترخانم از همسر خود می خواست خوب حرف بزند و میگفت چرا اینطور برخورد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داد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هیچوقت داد نمی زد و توهین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پدرها یقین داشته باشید اگر پدر خوبی نباشید، دختر شما شوهری همانند خودتان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پدرها جدی نمیگیرند و میگویند 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شما گزینه غلطی را به فرزند خود نشان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فرزند شما با گزینه غلط میتواند انتخاب درستی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ناخودآگاه این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یک تحقیق میدانی دخترهایی که پدرشان معتاد بوده، عموماً شوهر آنها نیز معتاد میشود؛ چون از ابتدا این موضوع در ذهن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پدرها در خانه بسیار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وظایف پدرها از مادرها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بخشهای مختلف بیان کردیم، پدران اولین تصویر از مرد را در ذهن فرزندان خود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پسر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سمت پدر میآید و میخواهد از پدر مردانگی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تحمل کرد، مهربان بود و با بچه راه آمد، این بخشی که میخواهد از پدر یاد بگیرد، اگر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درصد باشد،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درصد میشود 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درصد،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درصد میشود،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درصد،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بهگونهای میشود که پسر، پدر خود را میپرستد و تمام رفتارهای پدر را تقلید میکند و سراغ شخص دیگری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اتفاق نیفتد، فرزندان از پدر و مادر خود دور میشوند و بهسمت دیگران میروند که این اصلاً خوب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توضیح داده شد، در دوران بلوغ فرزندان خود، تا جایی که میتوانید به مادر بچهها در خانه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از حقوق زن است؛ یعنی زن حق دارد که شوهرش به او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جزء حقوق فرزند است که به مادر او در خانه احترام بگذاریم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مادر را خط قرمز اعضاء خانواده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با خانم خود مشکل دارید، سهمیة مادری او را باید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مادر را خط قرمز اعضاء خانواده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همسرتان احترام گذاشتید، پسر شما در دورة نوجوانی زنداری را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بسیاری از مردان آن را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در خانه انجام دهید، فرزند شما یاد میگیرد که باید به زن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باشد، یاد میگیرد که شوهرش باید به او احترام بگذارد؛ اگر پسر باشد، یاد میگیرد که باید به زن خود احترام بگذارد، بنابراین همسرداری را یاد میگیرد که این مورد را در هیچ کجای دیگر یاد نمیگیرد؛ نه کلاس درس، نه کلاس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زنداری را جز خانه، یاد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فرزند خود هر خطا و اشتباهی را بپذیرید، بیاحترامی به مادرش را اصلاً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نوجوان اهمیت این موضوع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بزرگتر میشود،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 پدرم چقدر مادرم را دوست داشت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تحمل میکرد؛ ماشین را به دیوار میکوبیدیم،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پدر را پاره میکردیم،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گران قیمتی را می شکستیم،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اینکه موضوع مادر پیش میآمد، اگر بیاحترامی رخ میداد،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شما یاد میگیرند و اگر شما رفتار درستی با مادر فرزندانتان داشته باشید، در آینده به همسر خودشان نیز احترام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نکتة بعد که در متن نیز به آن اشاره شده و مادرها باید به دخترشان و پدرها به پسرشان یاد دهند، این است که به فرزندانتان یاد دهید که اگر دختر هستی، در دنیای دخترها و در دنیای زنها باید اول شوی؛ یعنی سعی و تلاشت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پسرتان یاد دهید که تو پسر هستی، مرد هستی، بیا در دنیای مردها و خودت را نشان بده؛ نه در دنیای زنها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مواقع فرزندان ما خودشان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وقتی می خواهد نشان</w:t>
      </w:r>
    </w:p>
    <w:p>
      <w:pPr>
        <w:pStyle w:val="BookText"/>
        <w:rPr/>
      </w:pPr>
      <w:r>
        <w:rPr>
          <w:rFonts w:ascii="IRNazanin" w:hAnsi="IRNazanin" w:eastAsia="IRNazanin"/>
          <w:color w:val="111111"/>
          <w:sz w:val="28"/>
          <w:sz w:val="28"/>
          <w:szCs w:val="28"/>
          <w:rtl w:val="true"/>
          <w:lang w:bidi="fa-IR"/>
        </w:rPr>
        <w:t>دهد من خیلی تلاشگر هستم و همه چیز را متوجه میشوم و خیلی با شعور هستم، وارد دنیای مردها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می بینیم اکثر ما نیز از بچگی همین گونه تربیت شدهایم که متأسفانه تربیت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میخواهند از زنی تعریف کنند و بگویند زن خوبی است، میگویند برای خودش مردی است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او مرد باشد، او را مرد 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زن آفریده؛ یعنی او در دنیای زنان باید زندگی کند، نه در دنیای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بچه های خود توضیح دهیم؛ برای دخترمان، برای پسرمان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خیلی از کارها برای ما مردها نیست؛ برای خانمها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دخترمان بگوییم، دختر گلم خیلی از کارها برای خانمها است، برای آقایان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های یکدیگر نباید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کارها را خدا تقسیم کرده، بعضی امور را عرف تقسیم کرده و برخی موارد را قانون تقسیم کرده است؛ پس به اینها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زن و مرد را با یکدیگر مخلوط نکنیم، نگوییم ماشاءالله این زن برای خودش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حالت، اختلال شخصیتی آن خانم است؛ یعنی از لحاظ روانشناسی، آن فرد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 چرا رفتارهای او زنانه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نکتة بعد این است که، فرزندان ما در این سن خیلی اشتباه کرده؛ بسیار هم عذرخواهی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شش اشتباه کرده ولی هشت بار عذرخواهی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ببخشیم دوباره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نبخشیم باز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ببخشید بار آخر است، اما مجدد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این است که عذرخواهی او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عذرخواهی او را</w:t>
      </w:r>
    </w:p>
    <w:p>
      <w:pPr>
        <w:pStyle w:val="BookText"/>
        <w:rPr/>
      </w:pPr>
      <w:r>
        <w:rPr>
          <w:rFonts w:ascii="IRNazanin" w:hAnsi="IRNazanin" w:eastAsia="IRNazanin"/>
          <w:color w:val="111111"/>
          <w:sz w:val="28"/>
          <w:sz w:val="28"/>
          <w:szCs w:val="28"/>
          <w:rtl w:val="true"/>
          <w:lang w:bidi="fa-IR"/>
        </w:rPr>
        <w:t>قبول کنید، او نیز برخی از خرابکاریهای شما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که سخت عذرخواهی میکنند، اما اگر پسر میگوید مادر ببخشید، یا دخترها که راحتتر ببخشید میگویند عذرخواهی کردند، عذرخواهی آنها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و شروط برای آنها نگذارید و نگویید این آخرین بار است که عذرخواهیات را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عذرخواهی کرد، بپذیرید؛ همینکه معذرتخواهی کرده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خدا همین کار را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دلمان بخواهد میکنیم بعد میگوییم خدایا ما را ببخش و حتماً خدا میبخشد، خدا سریعالرضا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هر کاری دلمان بخواهد انجام میدهیم، هر اشتباهی که شما بگویید میکنیم، بعد از یک سال برای چند ساعت بر سرمان قرآن میگذاریم و الهی العفو میگوییم، و میگوییم خدا حتماً ما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خود نیز همینطور باشید؛ اگر فرزند شما گفت مادر، پدر، ببخشید و در خصوص حقوق شما اشتباه کرد، او را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خصوص حقوق دیگران اشتباه کرد، به او بگویید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کردن را به فرزندان خود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عذرخواهی کرد، به او بگویید باید جبران کند؛ اگر خسارتی زده باید جبران کند و اگر دلی شکست،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 بگیرد چطور عذرخواهی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نوجوانانی که در سن بلوغ عذرخواهی کردن و جبران کردن را یاد میگیرند در بزرگسالی حق الناس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حقالناس فقط به پول نیست که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هزار تومان کسی را بردارید و پس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حقالناس دل است؛ دل کسی را نمیشکند، اگر پسر باشد، با احساسات یک دختر بازی نمیکند، یا دختر با احساسات یک پسر بازی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وعدة ازدواج نمیدهد که بعد زیر قول و قرارهای خود بزند؛ چرا اینگونه می شود؟</w:t>
      </w:r>
      <w:bookmarkStart w:id="328" w:name="pg4321_44507"/>
    </w:p>
    <w:p>
      <w:pPr>
        <w:pStyle w:val="BookText"/>
        <w:rPr/>
      </w:pPr>
      <w:bookmarkEnd w:id="328"/>
      <w:r>
        <w:rPr>
          <w:rFonts w:ascii="IRNazanin" w:hAnsi="IRNazanin" w:eastAsia="IRNazanin"/>
          <w:color w:val="111111"/>
          <w:sz w:val="28"/>
          <w:sz w:val="28"/>
          <w:szCs w:val="28"/>
          <w:rtl w:val="true"/>
          <w:lang w:bidi="fa-IR"/>
        </w:rPr>
        <w:t>زیرا از دورة نوجوانی یاد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دورة نوجوانی عذرخواهی را یاد میگرفت، اگر در دوران نوجوانی یاد میگرفت اشتباهی کرد جبران کند، در آینده که سن او بیشتر شود، با احساسات بازی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مردم بازی نمیکند، یاد میگیرد که اشتباه نکند و اگر اشتباه کرد، عذرخواهی کند و حلالیت بطلبد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نوجوانان در دوران بلوغ شلخته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بیان شد، مثلاً دخترها اتاقشان نظم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همینطور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یاد دهید، کمکشان کنید تا وسایل خود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کنید؛ شما جمع کنید، او هم جمع کند، برای او توضیح دهید که اگر رفتارت بینظم باشد، آرامآرام حرف زدنت نیز بینظم میشود و هر چیزی را بیان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 زدنت بینظم شود، آرامآرام فکرت نیز بینظم خواهد شد و تمرکز فکریات بههم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اتاقت را منظم کن، لباسهایت را منظم کن، کتابهایت را منظم کن، بگذار مغزت نیز منظم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کمکشان کنید، هم به آنها یاد دهید</w:t>
      </w:r>
      <w:r>
        <w:rPr>
          <w:rFonts w:eastAsia="IRNazanin" w:cs="IRNazanin"/>
          <w:color w:val="111111"/>
          <w:sz w:val="28"/>
          <w:szCs w:val="28"/>
          <w:rtl w:val="true"/>
          <w:lang w:bidi="fa-IR"/>
        </w:rPr>
        <w:t>.</w:t>
      </w:r>
    </w:p>
    <w:p>
      <w:pPr>
        <w:pStyle w:val="Heading3"/>
        <w:numPr>
          <w:ilvl w:val="2"/>
          <w:numId w:val="1"/>
        </w:numPr>
        <w:rPr/>
      </w:pPr>
      <w:bookmarkStart w:id="329" w:name="__RefHeading___Toc927872_1479056682"/>
      <w:bookmarkStart w:id="330" w:name="_Toc126"/>
      <w:bookmarkEnd w:id="329"/>
      <w:r>
        <w:rPr>
          <w:rtl w:val="true"/>
        </w:rPr>
        <w:t>انعطاف پذیری والدین</w:t>
      </w:r>
      <w:bookmarkEnd w:id="330"/>
    </w:p>
    <w:p>
      <w:pPr>
        <w:pStyle w:val="BookText"/>
        <w:rPr/>
      </w:pPr>
      <w:r>
        <w:rPr>
          <w:rFonts w:ascii="IRNazanin" w:hAnsi="IRNazanin" w:eastAsia="IRNazanin"/>
          <w:color w:val="111111"/>
          <w:sz w:val="28"/>
          <w:sz w:val="28"/>
          <w:szCs w:val="28"/>
          <w:rtl w:val="true"/>
          <w:lang w:bidi="fa-IR"/>
        </w:rPr>
        <w:t>مورد بعدی که شما در دوران بلوغ باید به آن توجه داشته باشید، این است که بسیار منعطف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والدین با فرزندان در دوران بلوغ به والدین کمک زیادی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درباره موضوعاتی به نوجوان خود گیر میدهیم که برای ما مهم است، نه برای مسائلی که اساساً مهم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مواردی را که اهمیت ندارند دور بیندازیم و برای مسائل مهم تذکر دهیم؛ نه اموری که بیاهمیت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نباید با بچه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منعطف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امکانش فراهم بود، با او راه بیایید و به او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هر چیزی فرزند خود را مؤاخذه نکنید و بگومگو نداشته باشید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نکنید که فرزند شما روبه روی شما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نگویید دیدی آدم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مثل فلانی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پدر و مادر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پررو و بیادب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نیز میگویند عاقت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میکنیم فرزند خود را تحتفشار قرار ندهید، برای هر چیزی به او تذکر ندهید و با او دعوا نکنید، اینقدر در خانه داد و بیداد نکنید، خانه محیط زندگی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با فرزندانتان مماشات کنید، با آنها راه بیایید؛ اجازه دهید زندگی کردن را از شما یاد بگیرند</w:t>
      </w:r>
      <w:r>
        <w:rPr>
          <w:rFonts w:eastAsia="IRNazanin" w:cs="IRNazanin"/>
          <w:color w:val="111111"/>
          <w:sz w:val="28"/>
          <w:szCs w:val="28"/>
          <w:rtl w:val="true"/>
          <w:lang w:bidi="fa-IR"/>
        </w:rPr>
        <w:t>.</w:t>
      </w:r>
      <w:bookmarkStart w:id="331" w:name="pg4321_44511"/>
    </w:p>
    <w:p>
      <w:pPr>
        <w:pStyle w:val="Heading2"/>
        <w:numPr>
          <w:ilvl w:val="1"/>
          <w:numId w:val="1"/>
        </w:numPr>
        <w:rPr/>
      </w:pPr>
      <w:bookmarkStart w:id="332" w:name="__RefHeading___Toc927874_1479056682"/>
      <w:bookmarkStart w:id="333" w:name="_Toc127"/>
      <w:bookmarkEnd w:id="331"/>
      <w:bookmarkEnd w:id="332"/>
      <w:r>
        <w:rPr>
          <w:rtl w:val="true"/>
        </w:rPr>
        <w:t>بخش یازدهم</w:t>
      </w:r>
      <w:r>
        <w:rPr>
          <w:rtl w:val="true"/>
        </w:rPr>
        <w:t>:</w:t>
      </w:r>
      <w:r>
        <w:rPr>
          <w:rtl w:val="true"/>
        </w:rPr>
        <w:t>نقش تربیتی رسانه در دوران بلوغ</w:t>
      </w:r>
      <w:bookmarkEnd w:id="333"/>
    </w:p>
    <w:p>
      <w:pPr>
        <w:pStyle w:val="Heading3"/>
        <w:numPr>
          <w:ilvl w:val="2"/>
          <w:numId w:val="1"/>
        </w:numPr>
        <w:rPr/>
      </w:pPr>
      <w:bookmarkStart w:id="334" w:name="__RefHeading___Toc927876_1479056682"/>
      <w:bookmarkStart w:id="335" w:name="_Toc128"/>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رسانه به تمام ابزارهای غیر شخصی ارتباطی گفته میشود که بهوسیله آن، پیامهای دیداری یا شنیداری، بهطور مستقیم به مخاطبان انتقال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رسانهها مثل دیگر ابزار بشری میتواند به آرمانهای تعالیبخش انسانها و جوامع، خدمت یا خیانت کند؛ چون قابلیت برنامههای رسانهها بهگونهای است که به یک اندازه میتوان از آنها بهرهبرداری مطلوب یا نامطلوب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رسانه میتواند از دو جهت بر تربیت دوران بلوغ اثر گذارد</w:t>
      </w:r>
      <w:r>
        <w:rPr>
          <w:rFonts w:eastAsia="IRNazanin" w:cs="IRNazanin"/>
          <w:color w:val="111111"/>
          <w:sz w:val="28"/>
          <w:szCs w:val="28"/>
          <w:rtl w:val="true"/>
          <w:lang w:bidi="fa-IR"/>
        </w:rPr>
        <w:t>:</w:t>
      </w:r>
    </w:p>
    <w:p>
      <w:pPr>
        <w:pStyle w:val="Heading3"/>
        <w:numPr>
          <w:ilvl w:val="2"/>
          <w:numId w:val="1"/>
        </w:numPr>
        <w:rPr/>
      </w:pPr>
      <w:bookmarkStart w:id="336" w:name="__RefHeading___Toc927878_1479056682"/>
      <w:bookmarkStart w:id="337" w:name="_Toc129"/>
      <w:bookmarkEnd w:id="336"/>
      <w:r>
        <w:rPr>
          <w:rtl w:val="true"/>
        </w:rPr>
        <w:t>اثرات تربیتی مثبت رسانه بر دوران بلوغ</w:t>
      </w:r>
      <w:bookmarkEnd w:id="3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عصری که در آن قرار داریم، عصر ارتباطات و عصر سلطة پدیدة رسانه بر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برنامههای رادیویی و تلویزیونی موفق شدهاند افکار و عقاید انسانهای بیشماری را دست خوش تغییر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صداوسیما و دیگر رسانهها، نهادها و سازمانها، بخشی از فعالیتهای تبلیغی و ارشادی خود را میتوانند به نوجوانان اختصاص دهند و آنها را با دنیای شگفتانگیز و پر رمز نوجوانی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 سازی برای خانواده های نوجوانان در زمینة ویژگیهای دوران نوجوانی و بلوغ نیز میتواند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ارائه شده از سوی رسانه های ملی مثل تلویزیون، آنقدر از نظر آموزشی و مشاورهای غنی است که برای مخاطبانی مانند معلمان و مشاوران در مدارس جلبتوجه کرده و آنها را به تماشا و ترویج اطلاعات آن به همکاران و دانشآموزان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رسانه های داخلی به نیازهای طبیعی مخاطبان، مثل نیاز به کسب اطلاعات و ارائة مدلهای صحیح، بهویژه به نوجوانان پاسخ دهند، آنها دیگر بهسمت رسانههای بیگانه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راهکارهایی که رسانه‌ها میتوانند در مسیر مقابله با الگوبرداری منفی و افراطی مخاطبان پیگیرند، معرفی الگوهای سبک زندگی مناسب و بومی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میتواند با شناختی که از نظام فکری و اجتماعی مخاطب خود دارد، بر اساس علایق مخاطبان خود برنامهسازی کرده و پاسخگوی نیازهای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مسیر هدایت، محکم و استوار هستند و آگاهی به علوم و معارف الهی دارند، تضمین کنندة رشد و کمال انسانها هستند و باید به عنوان الگوهای موفق و مناسب در رسانه معرفی شده و به نقش آنها در سلامت اخلاقی و اجتماعی و تحکیم بنیان های خانواده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رسانة ملی باید با آگاه کردن نوجوانان و جوانان، از پیامدهای خطرناک گرایشهای نا صحیح به پیروی از سبک زندگی مورد نظرِ رسانههای بیگانه مثل ماهوارهها، زمینة کاهش الگوپذیری آنها از مدلهای غربی را فراهم آورد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زمینه، ایجاد شبکه اختصاصی نوجوانان و جوانان در میان سایر شبکههای سیما، میتواند فضایی جدید را برای ابراز وجود و عقیده، با استفاده از نظریات خود آنها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در چنین شبک های به بیان مشکلات</w:t>
      </w:r>
      <w:bookmarkStart w:id="338" w:name="pg4321_44513"/>
    </w:p>
    <w:p>
      <w:pPr>
        <w:pStyle w:val="BookText"/>
        <w:rPr/>
      </w:pPr>
      <w:bookmarkEnd w:id="338"/>
      <w:r>
        <w:rPr>
          <w:rFonts w:ascii="IRNazanin" w:hAnsi="IRNazanin" w:eastAsia="IRNazanin"/>
          <w:color w:val="111111"/>
          <w:sz w:val="28"/>
          <w:sz w:val="28"/>
          <w:szCs w:val="28"/>
          <w:rtl w:val="true"/>
          <w:lang w:bidi="fa-IR"/>
        </w:rPr>
        <w:t>این گروه سنی از زبان خودشان پرداخته شود و با تهیة گزارشهای جذاب با موضوع جوانان از خواستهها و نیازهای آنها مطلع شده و برای حل مشکلات مشروع آنها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نظرات مشاوران و کارشناسان حوزههای مختلف اجتماعی در این زمینه میتواند راهگشا باشد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339" w:name="__RefHeading___Toc927880_1479056682"/>
      <w:bookmarkStart w:id="340" w:name="_Toc130"/>
      <w:bookmarkEnd w:id="339"/>
      <w:r>
        <w:rPr>
          <w:rtl w:val="true"/>
        </w:rPr>
        <w:t>اثرات تربیتی منفی رسانه بر دوران بلوغ</w:t>
      </w:r>
      <w:bookmarkEnd w:id="340"/>
    </w:p>
    <w:p>
      <w:pPr>
        <w:pStyle w:val="BookText"/>
        <w:rPr/>
      </w:pPr>
      <w:r>
        <w:rPr>
          <w:rFonts w:ascii="IRNazanin" w:hAnsi="IRNazanin" w:eastAsia="IRNazanin"/>
          <w:color w:val="111111"/>
          <w:sz w:val="28"/>
          <w:sz w:val="28"/>
          <w:szCs w:val="28"/>
          <w:rtl w:val="true"/>
          <w:lang w:bidi="fa-IR"/>
        </w:rPr>
        <w:t>آفتی که امروزه رسانهها، اعم از سنتی و فضای مجازی را تهدید میکند، فاصله گرفتن از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نوجوانان و جوانان، زمان زیادی از شبانهروز را به تماشای برنامة رسانههای متفاوتی مانند ماهواره و استفاده از وسایلی مثل گوشیهای موبایل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سستی نظام بیشتر خانوادههای ایرانی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کارشناسان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جوانان، وسایل ارتباطجمعی ساده مثل تلویزیون یا ویدئو را جوابگوی نیازهای خود نمیدانند؛ بههمین علت همیشه بهدنبال راهی هستند که از راههای مختلف با دنیای بیرون از خود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ماهوارهای زمینهساز مفاسد اخلاقی و اجتماعی است و بیشتر از اینکه برای نسل امروز و بهطور کلی مردم مفید باشد،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رسانهای مثل ماهواره، که برنامههایی با محتوای علمی و آموزنده نیز دارد، امروزه بیشتر افراد آن را برای استفاده از برنامههای علمی انتخاب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ارائة تصویرهای مبتذل و خلاف عفت عمومی، از طریق برخی وسایل ارتباط جمعی مثل ماهواره یا اینترنت، یکی از عوامل گسترش بیبندوباری و به فحشا کشاندن نوجوانان و جوانان از نوع جرائم جنسی است</w:t>
      </w:r>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خانواده در نظارت بر استفادة فرزندان از وسایل ارتباطجمعی و تبلیغات، میتواند تربیت صحیح آنها را تحتتأثیر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وسایل و رسانههای ارتباطجمعی و رواج راحتی استفادة نوجوان از اینترنت، به آسانی شرایط بدی ایجاد میکند و نوجوان میتواند به هر جا که میخواهد، سر بزند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خانواده در نظارت بر استفادة فرزندان از وسایل ارتباط جمعی و</w:t>
      </w:r>
    </w:p>
    <w:p>
      <w:pPr>
        <w:pStyle w:val="BookText"/>
        <w:rPr/>
      </w:pPr>
      <w:r>
        <w:rPr>
          <w:rFonts w:ascii="IRNazanin" w:hAnsi="IRNazanin" w:eastAsia="IRNazanin"/>
          <w:color w:val="111111"/>
          <w:sz w:val="28"/>
          <w:sz w:val="28"/>
          <w:szCs w:val="28"/>
          <w:rtl w:val="true"/>
          <w:lang w:bidi="fa-IR"/>
        </w:rPr>
        <w:t>تبلیغات، میتواند تربیت صحیح آنها را تحتت أثیر قرار دهد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همانطور که در بلوغ زودرس توضیح دادیم، یکی از آسیبهای این رسانهها، بروز بلوغ زودرس در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دامهای شرکتها و پایگاههای اینترنتی، مسائل جنسی است که تنها بهوسیله همین بخش از فناوری اطلاعات میتوانند کودکان، نوجوانان و جوانان را به فساد بکشانند، کشوری را فلج سازند و آیندة آنها را در هالهای از ابهام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مواجهه با این موضوع، ساده تلقی شود و روزبهروز در خانوادهها و جامعه گسترش یابد، حل آن بسیار مشکل خواهد شد و ممکن است صدمههای جبرانناپذیری بر جامعه وارد 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بنابراین در کنار خانواده باید از آموزشوپرورش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تمهیداتی که آموزشوپرورش در بحث تربیت دوران بلوغ نوجوانان باید داشته باشد، رسانه و وسایل ارتباطجمعی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آموزشوپرورش باید، هم دانشآموز و هم والدین او را در رابطه با ساز و کار استفاده از انواع این وسایل مانند ماهواره، کامپیوتر، لپتاپ، اینترنت و نرمافزارهای مرتبط با آن مثل واتسآپ و وایبر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این است که این وسایل، ابزارهای ارتباطی و اطلاع رسانی عصر حاضر</w:t>
      </w:r>
    </w:p>
    <w:p>
      <w:pPr>
        <w:pStyle w:val="BookText"/>
        <w:rPr/>
      </w:pPr>
      <w:r>
        <w:rPr>
          <w:rFonts w:ascii="IRNazanin" w:hAnsi="IRNazanin" w:eastAsia="IRNazanin"/>
          <w:color w:val="111111"/>
          <w:sz w:val="28"/>
          <w:sz w:val="28"/>
          <w:szCs w:val="28"/>
          <w:rtl w:val="true"/>
          <w:lang w:bidi="fa-IR"/>
        </w:rPr>
        <w:t>هستند که دوری از آنها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روش صحیح استفاده از آنها آموزش داده شود تا آسیبهای کمتری در تربیت و آموزش نسل امروز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والدین به فرزندان، و آموزگاران به دانشآموزان خود باید نحوة استفاده از این وسایل را بیاموزند و بر رعایت اصول و معیارهای آن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توصیه شود زمانهایی را برای استفاده از اینترنت و وسایلی مثل گوشی موبایل و لپتاپ برای خود تعیین کنند و این استفاده، هم باید به بخشهای علمی، آموزشی و ساعاتی نیز برای بازی و سرگرمی تقسیم شود؛ میتوان از آنها خواست زمان استفاده، بیش از دو ساعت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برای کارهای آموزشی و علمی و حداکثر چهلوپنج دقیقه برای بازی و سرگرمی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بازی و سرگرمیهایی که تحت نظارت والدین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کامپیوتری باید با توصیة مربیان و والدین انتخاب شود و از اماکنی که مورد تأیید دستگاههای نظارتی، ارشادی و فرهنگی است، تهیه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شرایط امروز جامعه، برخی مدارس به بحث سوادِ رسانهای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 از لحاظ آگاهی، به سرمایهگذاری جدی در این زمینه نیازمندند و باید دانش چگونگی استفاده از این رسانهها را بهدست آورند تا آسیبپذیری آنها در مقابل این وسایل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باید با چیستی و چگونگی این وسایل ارتباط جمعی آگاهی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مواردی که معادلات تربیتی را برهم میزند و معضلاتی را برای فرزندان ما به وجود میآورد، مشاهدة برخی مطالب، عکس و فیلم در این رسانه ها و فضای مجازی است که ذهن آنها را درگیر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صحیح رفتار در دوران بلوغ را رسانهها و استفاده از آنها مشکلساز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چیزهایی می بینند و می شنوند که ذهنشان را درگیر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دنیای بیحد و مرزی از اطلاعات در این وسایل، استفاده از آنها را با مشکل مواجه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خانوادهها نیز باید در مورد آسیبهای اجتماعی شبکههای مجازی و مسائل مربوط به آنچه نوجوانان درگیر میشوند، بیشتر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رسانة نامناسب ماهواره نیز در بحث تربیت دوران بلوغ، قابلتوجه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ماهواره باید برای والدین شفافسازی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خصوص رسانههای نوظهور، اهداف پشت پرده متولیان این رسانهها و چگونگی تأثیرگذاری این ابزارها باید برای آنها تشریح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مدارس اسلامی با مشاهدة دانشآموزی که رفتار او تحتتأثیر استفاده از ماهواره در خانه است، تلاش میکنند با دعوت از والدین او، در مورد این رسانه و اثرات تخریبی تربیت آن بر بنیان خانواده، توضیحات کاملی ارائه دهند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برخوردی در این مدارس، در اکثر موارد باعث جمع کردن این رسانة نا مناسب توسط والدین در 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خانوادهها به اثرات تخریبی این رسانهها بر روان فرزندان خود آگاه شوند، حتماً وسایل مناسبتری بهجای استفاده از ماهواره بر می گزینند</w:t>
      </w:r>
      <w:r>
        <w:rPr>
          <w:rFonts w:eastAsia="IRNazanin" w:cs="IRNazanin"/>
          <w:color w:val="111111"/>
          <w:sz w:val="28"/>
          <w:szCs w:val="28"/>
          <w:rtl w:val="true"/>
          <w:lang w:bidi="fa-IR"/>
        </w:rPr>
        <w:t>.</w:t>
      </w:r>
      <w:bookmarkStart w:id="341" w:name="pg4321_44517"/>
    </w:p>
    <w:p>
      <w:pPr>
        <w:pStyle w:val="Heading3"/>
        <w:numPr>
          <w:ilvl w:val="2"/>
          <w:numId w:val="1"/>
        </w:numPr>
        <w:rPr/>
      </w:pPr>
      <w:bookmarkStart w:id="342" w:name="__RefHeading___Toc927882_1479056682"/>
      <w:bookmarkStart w:id="343" w:name="_Toc131"/>
      <w:bookmarkEnd w:id="341"/>
      <w:bookmarkEnd w:id="342"/>
      <w:r>
        <w:rPr>
          <w:rtl w:val="true"/>
        </w:rPr>
        <w:t>سخن پایانی</w:t>
      </w:r>
      <w:bookmarkEnd w:id="343"/>
    </w:p>
    <w:p>
      <w:pPr>
        <w:pStyle w:val="BookText"/>
        <w:rPr/>
      </w:pPr>
      <w:r>
        <w:rPr>
          <w:rFonts w:ascii="IRNazanin" w:hAnsi="IRNazanin" w:eastAsia="IRNazanin"/>
          <w:color w:val="111111"/>
          <w:sz w:val="28"/>
          <w:sz w:val="28"/>
          <w:szCs w:val="28"/>
          <w:rtl w:val="true"/>
          <w:lang w:bidi="fa-IR"/>
        </w:rPr>
        <w:t>والدین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نیز یکی از مجموعه کتابهای مربوط به والدین بود که مطالعه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مطالعه فرمودید، در این کتاب، به موضوع بلوغ فرزندان پرداختیم و دانستیم این دوره، سالهای مهمی در زندگی فرزندان ما است و نقش سرنوشتسازی در آیندة فرزندان ما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سبک نوشتاری این کتاب بهنحوی تعریف شده بود که به شما والدین گرامی آموزش دهد تا در برخورد با رفتارها و مسائل این دوره، چگونه اقدامات مقتضی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توانسته باشیم پاسخ این نیاز را برآورده نماییم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الله توفیق</w:t>
      </w:r>
      <w:bookmarkStart w:id="344" w:name="pg4321_44518"/>
    </w:p>
    <w:p>
      <w:pPr>
        <w:pStyle w:val="Heading2"/>
        <w:numPr>
          <w:ilvl w:val="1"/>
          <w:numId w:val="1"/>
        </w:numPr>
        <w:rPr/>
      </w:pPr>
      <w:bookmarkStart w:id="345" w:name="__RefHeading___Toc927884_1479056682"/>
      <w:bookmarkStart w:id="346" w:name="_Toc132"/>
      <w:bookmarkEnd w:id="344"/>
      <w:bookmarkEnd w:id="345"/>
      <w:r>
        <w:rPr>
          <w:rtl w:val="true"/>
        </w:rPr>
        <w:t>منابع</w:t>
      </w:r>
      <w:bookmarkEnd w:id="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سیداحمد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نوجوانان و جوانان، تهران، نشر نخستین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الجزیری، عبدالرحمن، الفقه علی المذاهب الأربعه؛ الغروی، السیدمحمد؛ مازح، یاسر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منشورات دارالثقلین،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شیوا؛ بختیاری، آمنه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روان شناختی به بلوغ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راهبردی زنان، ، شماره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کد </w:t>
      </w:r>
      <w:r>
        <w:rPr>
          <w:rFonts w:ascii="IRNazanin" w:hAnsi="IRNazanin" w:eastAsia="IRNazanin"/>
          <w:color w:val="111111"/>
          <w:sz w:val="28"/>
          <w:sz w:val="28"/>
          <w:szCs w:val="28"/>
          <w:lang w:bidi="fa-IR"/>
        </w:rPr>
        <w:t>۲۰۳۲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الهام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رسانههای جمعی در به انحراف کشاندن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گنجینه، شماره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فضل الله؛ علامه، زهرا؛ امیدی، راضیه؛ اسنانی، مرتضی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پیشگیری از رفتار مخاطره آمیز در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بلوغ، اصفهان، نشر شهید حسین فهمیده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صداقتزادگان، شهناز؛ امیدوار، پوران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 عوامل اجتماعی و بلوغ زودرس بر جامعهپذیری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و تحقیقات اجتماعی در ایران، دوره چهارم،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سیدجوادی، احمد؛ فانی، کامران؛ خرمشاهی، بهاءالدین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دایره المعارف تشیع،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نشر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ضمیری، محمدرضا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بلوغ از دیدگاه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 تخصصی حبل المتین، پیش شماره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 اکرم؛ دلخوش، مرجان؛ حاجی امینی، زهرا؛ عبادی، عباس؛ احمدی، خدابخش؛ اجلی، امین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آموزش بهداشت بلوغ از طریق منابع موثق بر رفتارهای بهداشتی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علوم رفتاری، دوره چهارم، شماره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صیف، معصومه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شبکههای ماهوارهای و تغییر در کارکردهای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رسانه و خانواده، شماره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یونانی </w:t>
      </w:r>
      <w:r>
        <w:rPr>
          <w:rFonts w:eastAsia="IRNazanin" w:cs="IRNazanin"/>
          <w:b w:val="false"/>
          <w:bCs w:val="false"/>
          <w:i w:val="false"/>
          <w:iCs w:val="false"/>
          <w:color w:val="333333"/>
          <w:sz w:val="20"/>
          <w:szCs w:val="20"/>
        </w:rPr>
        <w:t>Aristotle</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 سوئیسی </w:t>
      </w:r>
      <w:r>
        <w:rPr>
          <w:rFonts w:eastAsia="IRNazanin" w:cs="IRNazanin"/>
          <w:b w:val="false"/>
          <w:bCs w:val="false"/>
          <w:i w:val="false"/>
          <w:iCs w:val="false"/>
          <w:color w:val="333333"/>
          <w:sz w:val="20"/>
          <w:szCs w:val="20"/>
        </w:rPr>
        <w:t>Jean- Jacques Rousseau</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بنیانگذار انجمن روانشناسی آمریکا </w:t>
      </w:r>
      <w:r>
        <w:rPr>
          <w:rFonts w:eastAsia="IRNazanin" w:cs="IRNazanin"/>
          <w:b w:val="false"/>
          <w:bCs w:val="false"/>
          <w:i w:val="false"/>
          <w:iCs w:val="false"/>
          <w:color w:val="333333"/>
          <w:sz w:val="20"/>
          <w:szCs w:val="20"/>
        </w:rPr>
        <w:t>Granvil Stanley Hall</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علائم بلوغ از دیدگاه مذاهب اسلامی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روان شناختی به بلوغ دختران</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Testosterone</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بین المللی درمان ناباروری و ناتوانی جنسی مردان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جام 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بین المللی درمان ناباروری و ناتوانی جنسی مردان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Gonad</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Secondary sex characteristic</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Sweat glands</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روان شناختی به بلوغ دختران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Exocrine gland</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Pituitary gland</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Hypothalamus</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روان شناختی به بلوغ دختران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نلسون ماندلا</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Magnetic resonance imaging</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Adrenal</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Testicular tumor</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HCG</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Cortisol</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Peutz-jeghers syndrome</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Hypothyroidism</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دهقان منشاوی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تخصص غدد متابولیسم و رشد کودکان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علمی پزشکی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باشگاه خبرنگاران جوان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Cystic Fibrosis</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پیشگیری از رفتار مخاطره آمیز در نوجوانان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سنین بلوغ</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Vitamin</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پیشگیری از رفتار مخاطره آمیز در نوجوانان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سنین بلوغ</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Protein</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Iron</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Calcium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Folic acid</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Zinc</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Iodine</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Goitre</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پیشگیری از رفتار مخاطره آمیز در نوجوانان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سنین بلوغ</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آموزش بهداشت بلوغ از طریق منابع موثق بر رفتارهای بهداشتی دختران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نوجوانان و جوانان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سلامت نیوز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لبنانی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آمریکایی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شبکههای ماهوارهای و تغییر در کارکردهای خانواده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رسانههای جمعی در به انحراف کشیدن جوانان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صداقت زادگان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تأثیر عوامل اجتماعی و بلوغ زودرس بر جامعه پذیری دختران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35952</Words>
  <Characters>146120</Characters>
  <CharactersWithSpaces>180429</CharactersWithSpaces>
  <Paragraphs>1617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2026-08-18T11:33:04Z</dcterms:created>
  <dc:creator>ghaemiyeh.com</dc:creator>
  <dc:description/>
  <dc:language>en-US</dc:language>
  <cp:lastModifiedBy/>
  <dcterms:modified xsi:type="dcterms:W3CDTF">2026-08-18T15:03:08Z</dcterms:modified>
  <cp:revision>1</cp:revision>
  <dc:subject/>
  <dc:title>چگونه فرزندان متعادلی در دوران بلوغ داشته باشیم؟</dc:title>
</cp:coreProperties>
</file>

<file path=docProps/custom.xml><?xml version="1.0" encoding="utf-8"?>
<Properties xmlns="http://schemas.openxmlformats.org/officeDocument/2006/custom-properties" xmlns:vt="http://schemas.openxmlformats.org/officeDocument/2006/docPropsVTypes"/>
</file>