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سوره یس همراه با پرسشنامه و پاسخنامه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6850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46852_1479056682">
            <w:r>
              <w:rPr>
                <w:webHidden/>
                <w:rStyle w:val="IndexLink"/>
                <w:rtl w:val="true"/>
              </w:rPr>
              <w:t>سیمای سوره‌ی یس‌</w:t>
            </w:r>
            <w:r>
              <w:rPr>
                <w:rStyle w:val="IndexLink"/>
                <w:rtl w:val="true"/>
              </w:rPr>
              <w:tab/>
            </w:r>
            <w:r>
              <w:rPr>
                <w:rStyle w:val="IndexLink"/>
              </w:rPr>
              <w:t>4</w:t>
            </w:r>
          </w:hyperlink>
        </w:p>
        <w:p>
          <w:pPr>
            <w:pStyle w:val="Contents2"/>
            <w:tabs>
              <w:tab w:val="clear" w:pos="8743"/>
              <w:tab w:val="right" w:pos="9026" w:leader="dot"/>
            </w:tabs>
            <w:rPr/>
          </w:pPr>
          <w:hyperlink w:anchor="__RefHeading___Toc846854_1479056682">
            <w:r>
              <w:rPr>
                <w:webHidden/>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ab/>
            </w:r>
            <w:r>
              <w:rPr>
                <w:rStyle w:val="IndexLink"/>
              </w:rPr>
              <w:t>4</w:t>
            </w:r>
          </w:hyperlink>
        </w:p>
        <w:p>
          <w:pPr>
            <w:pStyle w:val="Contents2"/>
            <w:tabs>
              <w:tab w:val="clear" w:pos="8743"/>
              <w:tab w:val="right" w:pos="9026" w:leader="dot"/>
            </w:tabs>
            <w:rPr/>
          </w:pPr>
          <w:hyperlink w:anchor="__RefHeading___Toc846856_1479056682">
            <w:r>
              <w:rPr>
                <w:webHidden/>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17</w:t>
            </w:r>
            <w:r>
              <w:rPr>
                <w:rStyle w:val="IndexLink"/>
                <w:rtl w:val="true"/>
              </w:rPr>
              <w:tab/>
            </w:r>
            <w:r>
              <w:rPr>
                <w:rStyle w:val="IndexLink"/>
              </w:rPr>
              <w:t>19</w:t>
            </w:r>
          </w:hyperlink>
        </w:p>
        <w:p>
          <w:pPr>
            <w:pStyle w:val="Contents2"/>
            <w:tabs>
              <w:tab w:val="clear" w:pos="8743"/>
              <w:tab w:val="right" w:pos="9026" w:leader="dot"/>
            </w:tabs>
            <w:rPr/>
          </w:pPr>
          <w:hyperlink w:anchor="__RefHeading___Toc846858_1479056682">
            <w:r>
              <w:rPr>
                <w:webHidden/>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27</w:t>
            </w:r>
            <w:r>
              <w:rPr>
                <w:rStyle w:val="IndexLink"/>
                <w:rtl w:val="true"/>
              </w:rPr>
              <w:tab/>
            </w:r>
            <w:r>
              <w:rPr>
                <w:rStyle w:val="IndexLink"/>
              </w:rPr>
              <w:t>27</w:t>
            </w:r>
          </w:hyperlink>
        </w:p>
        <w:p>
          <w:pPr>
            <w:pStyle w:val="Contents2"/>
            <w:tabs>
              <w:tab w:val="clear" w:pos="8743"/>
              <w:tab w:val="right" w:pos="9026" w:leader="dot"/>
            </w:tabs>
            <w:rPr/>
          </w:pPr>
          <w:hyperlink w:anchor="__RefHeading___Toc846860_1479056682">
            <w:r>
              <w:rPr>
                <w:webHidden/>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32</w:t>
            </w:r>
            <w:r>
              <w:rPr>
                <w:rStyle w:val="IndexLink"/>
                <w:rtl w:val="true"/>
              </w:rPr>
              <w:tab/>
            </w:r>
            <w:r>
              <w:rPr>
                <w:rStyle w:val="IndexLink"/>
              </w:rPr>
              <w:t>30</w:t>
            </w:r>
          </w:hyperlink>
        </w:p>
        <w:p>
          <w:pPr>
            <w:pStyle w:val="Contents2"/>
            <w:tabs>
              <w:tab w:val="clear" w:pos="8743"/>
              <w:tab w:val="right" w:pos="9026" w:leader="dot"/>
            </w:tabs>
            <w:rPr/>
          </w:pPr>
          <w:hyperlink w:anchor="__RefHeading___Toc846862_1479056682">
            <w:r>
              <w:rPr>
                <w:webHidden/>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47</w:t>
            </w:r>
            <w:r>
              <w:rPr>
                <w:rStyle w:val="IndexLink"/>
                <w:rtl w:val="true"/>
              </w:rPr>
              <w:tab/>
            </w:r>
            <w:r>
              <w:rPr>
                <w:rStyle w:val="IndexLink"/>
              </w:rPr>
              <w:t>36</w:t>
            </w:r>
          </w:hyperlink>
        </w:p>
        <w:p>
          <w:pPr>
            <w:pStyle w:val="Contents2"/>
            <w:tabs>
              <w:tab w:val="clear" w:pos="8743"/>
              <w:tab w:val="right" w:pos="9026" w:leader="dot"/>
            </w:tabs>
            <w:rPr/>
          </w:pPr>
          <w:hyperlink w:anchor="__RefHeading___Toc846864_1479056682">
            <w:r>
              <w:rPr>
                <w:webHidden/>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58</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08_27567"/>
      <w:bookmarkStart w:id="1" w:name="pg4308_27567"/>
      <w:bookmarkEnd w:id="1"/>
    </w:p>
    <w:p>
      <w:pPr>
        <w:pStyle w:val="Heading2"/>
        <w:numPr>
          <w:ilvl w:val="1"/>
          <w:numId w:val="1"/>
        </w:numPr>
        <w:rPr/>
      </w:pPr>
      <w:bookmarkStart w:id="2" w:name="pg4308_27567"/>
      <w:bookmarkStart w:id="3" w:name="__RefHeading___Toc84685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پرسشنامه و پاسخنامه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بیستم و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۶۸۲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۱۳۰۷۴۵۰</w:t>
      </w:r>
    </w:p>
    <w:p>
      <w:pPr>
        <w:pStyle w:val="Heading2"/>
        <w:numPr>
          <w:ilvl w:val="1"/>
          <w:numId w:val="1"/>
        </w:numPr>
        <w:rPr/>
      </w:pPr>
      <w:bookmarkStart w:id="5" w:name="__RefHeading___Toc846852_1479056682"/>
      <w:bookmarkStart w:id="6" w:name="_Toc2"/>
      <w:bookmarkEnd w:id="5"/>
      <w:r>
        <w:rPr>
          <w:rtl w:val="true"/>
        </w:rPr>
        <w:t>سیمای سوره‌ی یس‌</w:t>
      </w:r>
      <w:bookmarkEnd w:id="6"/>
    </w:p>
    <w:p>
      <w:pPr>
        <w:pStyle w:val="BookText"/>
        <w:rPr/>
      </w:pPr>
      <w:r>
        <w:rPr>
          <w:rFonts w:ascii="IRNazanin" w:hAnsi="IRNazanin" w:eastAsia="IRNazanin"/>
          <w:color w:val="111111"/>
          <w:sz w:val="28"/>
          <w:sz w:val="28"/>
          <w:szCs w:val="28"/>
          <w:rtl w:val="true"/>
          <w:lang w:bidi="fa-IR"/>
        </w:rPr>
        <w:t xml:space="preserve">تفسیر سوره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سوره‌ی یس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در مکّه نازل شده و هشتاد و سه آیه دارد و به نام اوّلین آیه‌اش که از حروف مقطّعه است، نامگذاری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این سوره بر محور عقاید است و تعلیم آن به فرزندان و هدیه کردن ثواب قرائت آن به مردگان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با گواهی خداوند به رسالت پیامبر اسلام آغاز و با بیان رسالت سه تن از پیامبران الهی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بخشی از این سوره، به برخی از آیات عظمت پروردگار در هستی به عنوان نشانه‌های توحید اشاره شده و در بخش دیگر، مسائل مربوط به معاد، سؤال و جواب در دادگاه قیامت و ویژگی‌های بهشت و دوزخ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از سوره یس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7" w:name="__RefHeading___Toc846854_1479056682"/>
      <w:bookmarkStart w:id="8" w:name="_Toc3"/>
      <w:bookmarkEnd w:id="7"/>
      <w:r>
        <w:rPr>
          <w:rtl w:val="true"/>
        </w:rPr>
        <w:t xml:space="preserve">آیات </w:t>
      </w:r>
      <w:r>
        <w:rPr/>
        <w:t>1</w:t>
      </w:r>
      <w:r>
        <w:rPr>
          <w:rtl w:val="true"/>
        </w:rPr>
        <w:t xml:space="preserve"> </w:t>
      </w:r>
      <w:r>
        <w:rPr>
          <w:rtl w:val="true"/>
        </w:rPr>
        <w:t xml:space="preserve">تا </w:t>
      </w:r>
      <w:r>
        <w:rPr/>
        <w:t>6</w:t>
      </w:r>
      <w:bookmarkEnd w:id="8"/>
    </w:p>
    <w:p>
      <w:pPr>
        <w:pStyle w:val="BookText"/>
        <w:rPr/>
      </w:pPr>
      <w:r>
        <w:rPr>
          <w:rFonts w:ascii="IRNazanin" w:hAnsi="IRNazanin" w:eastAsia="IRNazanin"/>
          <w:color w:val="111111"/>
          <w:sz w:val="28"/>
          <w:sz w:val="28"/>
          <w:szCs w:val="28"/>
          <w:rtl w:val="true"/>
          <w:lang w:bidi="fa-IR"/>
        </w:rPr>
        <w:t xml:space="preserve">تفسیر سوره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اقوام و ملل مختلف، رسم است که کارهای مهم و با ارزش را به نام بزرگی از بزرگان خویش که مورد احترام و علاقه‌ی آنهاست، شروع می‌کنند تا آن کار میمون و مبارک گردد و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بر اساس اعتقادات صحیح یا فاسد خویش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نام بت‌ها وطاغوت‌ها وگاهی با نام خدا و به دست اولیای خدا، کار را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جنگ خندق، اوّلین کلنگ را رسول خداصلی الله علیه</w:t>
      </w:r>
    </w:p>
    <w:p>
      <w:pPr>
        <w:pStyle w:val="BookText"/>
        <w:rPr/>
      </w:pPr>
      <w:r>
        <w:rPr>
          <w:rFonts w:ascii="IRNazanin" w:hAnsi="IRNazanin" w:eastAsia="IRNazanin"/>
          <w:color w:val="111111"/>
          <w:sz w:val="28"/>
          <w:sz w:val="28"/>
          <w:szCs w:val="28"/>
          <w:rtl w:val="true"/>
          <w:lang w:bidi="fa-IR"/>
        </w:rPr>
        <w:t>وآله بر زمین 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آغاز کتاب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ابتدای قرآن، بلکه در آغاز تمام کتاب‌های آسمانی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لوحه‌ی کار و عمل همه‌ی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حضرت نوح در میان امواج طوفان به راه افتاد، نوح علیه السلام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مجریها و مرسیها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حرکت و توقّف این کشتی با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سلیمان‌علیه</w:t>
      </w:r>
    </w:p>
    <w:p>
      <w:pPr>
        <w:pStyle w:val="BookText"/>
        <w:rPr/>
      </w:pPr>
      <w:r>
        <w:rPr>
          <w:rFonts w:ascii="IRNazanin" w:hAnsi="IRNazanin" w:eastAsia="IRNazanin"/>
          <w:color w:val="111111"/>
          <w:sz w:val="28"/>
          <w:sz w:val="28"/>
          <w:szCs w:val="28"/>
          <w:rtl w:val="true"/>
          <w:lang w:bidi="fa-IR"/>
        </w:rPr>
        <w:t xml:space="preserve">السلام نیز وقتی ملکه سبأ را به ایمان فراخواند، دعوتنامه خود را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برکت کارها و ترک آن موجب نافرجامی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به شخصی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نیکو بنویس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زبان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هر کاری سفارش شده است؛ در خوردن، خوابیدن، نوشتن، سوارشدن بر مرکب، مسافرت وبسیاری کارهای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حیوانی بدون نام خدا ذبح شود، مصرف گوشت آن حرام است و این رمز آن است که خوراک انسان‌های هدف‌دار و موحّد نیز باید جهت الهی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 حتّی در نوشتن یک بیت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روایاتی در پاداش کسی که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کودک یاد بدهد، وارد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شروع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ونشانه‌ی مسلمانی است وباید همه کارهای او رنگ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محصولات و کالاهای ساخت یک کارخانه، آرم و علامت آن کارخانه را دارد؛ خواه به صورت جزیی باشد یا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کارخانه چینی سازی، علامت خود را روی تمام ظروف می‌زند، خواه ظرف‌های بزرگ باشد یا ظرف‌های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پرچم هر کشوری هم بر فراز ادارات، مدارس و پادگان‌های آن کشور است و هم بر فراز</w:t>
      </w:r>
    </w:p>
    <w:p>
      <w:pPr>
        <w:pStyle w:val="BookText"/>
        <w:rPr/>
      </w:pPr>
      <w:r>
        <w:rPr>
          <w:rFonts w:ascii="IRNazanin" w:hAnsi="IRNazanin" w:eastAsia="IRNazanin"/>
          <w:color w:val="111111"/>
          <w:sz w:val="28"/>
          <w:sz w:val="28"/>
          <w:szCs w:val="28"/>
          <w:rtl w:val="true"/>
          <w:lang w:bidi="fa-IR"/>
        </w:rPr>
        <w:t>کشتی‌های آن کشور در دریاها و هم بر روی میز اداری کارمندان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مستدرک حاکم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معاویه در نماز بسم‌اللَّه نگفت، مردم به او اعتراض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أسرقت أم 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را دزدیدی یا فراموش کردی؟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معصوم‌علیهم السلام اصرار داشتند که در نماز، بسم‌اللَّه را بلند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در مورد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نمی‌خواندند و یا جزء سوره نمی‌شمردند،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سَرقوا اکرم آیة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آیه قرآن را به سرقت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قرطبی از امام صادق‌علیه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سوره‌هاست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آغاز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 نیامده و این به فرموده حضرت علی علیه السلام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امان و رحمت است، واعلام برائت از کفّار و مشرکین، با اظهار محبّت ورحمت سازگار نیست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رنگ الهی و بیانگر جهت‌گیری توحیدی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توحید است وذکر نام دیگران به جای آن رمز کفر، و قرین کردن نام خدا با نام دیگران، نشانه‌ی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کنار نام خدا، نام دیگری را ببریم و نه به جای نام او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بقا ودوام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هرچه رنگ خدایی نداشته باشد، فانی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عشق به خدا وتوکّل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رحمن و رحیم است عشق می‌ورزیم و کارمان را با توکّل به او آغاز می‌کنیم، که بردن نام او سبب جلب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خروج از تکبّر و اظهار عجز به درگاه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در مسیر بندگی و عبودیّت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فرار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همراه داشت، شیطان در او مؤثّر نمی‌افتد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قداست یافتن کارها و بیمه کردن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خداست، یعنی که خدایا من تو را فراموش نکرده‌ام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انگیزه ماست، یعنی خدایا هدفم تو هستی نه مردم، نه طاغوت‌ها و جلوه‌ها و هوس‌ها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الهی، از سیاهی چشم به سفیدی آن نزدیک‌تر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رمز آن است که مطالب سوره، از مبدأ حقّ و مظهر رحمت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یعنی هدایت تنها با استعانت از او محقّق می‌شود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سخن خدا با مردم وسخن مردم با خدا، با آن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همچون ذات او ابدی و همیشگی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رحمت الهی در قالب‌های گوناگون، نشانه‌ی اصرار بر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نشانه این باشد که قرآن جلوه‌ای از رحمت الهی است، همانگونه که اصل آفرینش و بعثت جلوه لطف و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الْقُرْءَانِ الْحَکِیمِ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حکمت‌آموز</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همانا تو از 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راست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گفته‌ی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پیامبر اسلام صلی الله علیه وآله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دعاها نیز خدا را با این نام پیامبر قسم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ذوالحکمة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به معنای محکم، نظیر آیه اول سوره هود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اُحْکمت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انواع تهمت‌ها که به پیامبر عزیزصلی الله علیه وآله، شاعر، کاهن، ساحر و مجنون می‌گفتند، خداوند حکیم با سوگند به قرآن حکمت‌آمیز بر رسالت پیامبر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نیازی به سوگند ندارد و راز سوگندهای قرآن ممکن است تأکید بر مطلبی خاص و یا نشان‌دهنده‌ی عظمت و اهمیّت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مطلب سست و باطل راه ندارد و تمام آن محکم و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والقرآن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از سوی خداوند، بیانگر عظمت و قداست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با عظمت و مقدّسی است که خداوند به آن سوگند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هجوم تهمت‌ها و تضعیف‌های ناروا، حمایت‌های صحیح و همه جانبه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لمن 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در طول تاریخ تنها نیستند و در کنار سایر فرستادگان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رسالت پیامبران در طول تاریخ، جریانی است که به پیامبر اسلام ختم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پیامبر همان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هود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علی صراط مستقیم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سوره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مستقیم، راه خدا و رسول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سه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متقن و مستحکم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و رهبر آگاه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روشی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مکتب و عقیده باید محکم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خداوند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عزیز حکیم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قرآن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پیامبر آموزگار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یعلّمهم الکتاب والحکمة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جستجوی راه مستقیم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مستقیم چه راهی است؟ ممکن است هر کس با هر سلیقه، یا پیروی از نیاکان، طاغوت‌ها یا وسوسه‌های شیطان؛ راه خود را درست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کدام است؟ راه درست همان دین درست است که باید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صاحب‌خانه بهتر از دیگران آدرس خانه را می‌دهد، آفریدگار بهتر از دیگران راه مستقیم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ما را برای خودشان می‌خواهند، ولی خداوند ما را برای خودمان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خطا، سهو، محدودیت و هوس دارند و ممکن است راهی را که نشان می‌دهند اشتباه باشد، ولی در خداوند خطا، سهو و هوس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مستقیم را هم باید شناخت، هم باید پیمود، هم باید از آن خارج نشد و هم باید دیگران را به آن راه فراخواند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راه مستقیم هم در فکر است و هم در عمل و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 کارهای فردی و شخصی راه درست را باید شناخت هم در کارهای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افراط و تفریط، خارج شدن از راه مستقیم است، حتی عبادت حدّ و اندازه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برای هر کاری راه صحیح را نشان داده است تا جایی که برای کمک به محرومان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بلند و کوتاه کردن صدا هنگام نماز</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مقدار تشویق</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 به اعتدال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خوراک و پوشاک و مسکن، در علاقه به افراد یا دنیا، در قصاص و انتقام حتی در برخورد با مخالفان و دشمنان اسلام به دوری از افراط و تفریط و به اعتدال و میانه‌روی 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و روایات، نمونه‌های زیادی آمده که در آنها به جنبه‌ی اعتدال، تأکید و از افراط و تفریط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ذیل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 رسالت عمومی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رسولاً نبیّاً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خانواده خویش را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یأمر اهله بالصلوة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 نماز را سفارش می‌کند که ارتباط با خالق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زکات را توصیه می‌کند که ارتباط با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محبت‌ها شما را از گواهی حقّ منحرف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لِلّه و لو علی انفسکم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دشمنی‌ها شما را از عدالت 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یَجرِمنّکم شَنئان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هم دافعه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جاذبه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ایمان و باور قلبی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اشک و دعا و درخواست پیروزی از خدا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افرغ علینا صبراً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صبوری وپایداری در سختی‌ها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 صابرون یغلبوا مأتین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عاشورا امام حسین‌علیه السلام هم مناجات می‌کرد و هم شمشیر تیز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و شب عید قربان، زائر خانه‌ی خدا دعا می‌خواند و روز عید باید در قربانگاه با خون آشنا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مالکیّت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اجازه ضرر زدن به دیگری را نمی‌دهد و آن را محدود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اسلام دین یک بعدی نیست که تنها به جنبه‌ای توجّه کند و جوانب دیگر را فراموش کند، بلکه در هر کاری اعتدال ومیانه‌روی وراه مستقیم را سفارش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مَّآ أُنذِرَ ءَابَآؤُهُمْ فَهُمْ غَافِلُونَ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جانب خداوند غالب مهربان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مردم آن چه را به نیاکانشان هشدار داده شده تو نیز هشدار دهی، پس آنان غافلند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نزول قرآن، عزّت و رحمت است و کسی که به آن تمسک کند به عزّت و رحمت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العزیز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کتاب‌های آسمانی، نشانه محبت و مهرورزی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العزیز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کتب آسمانی، نشانه قدرت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العزیز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اثری را خلق کرده که هیچ کس توان آوردن حتی آیه‌ای مثل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آیات این کتاب را انکار کنید، با قدرت شکست‌ناپذیر خدا روبرو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سرتسلیم فروآورید، از رحمتش سیراب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هشدارهای قرآن برخاسته از عزّت و رحمت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الرحیم لتنذر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پایه تبلیغ و انذار باید تعالیم قرآن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العزیز الرحیم لتنذر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یکی از روشهای تبلیغ است که مبلغان باید با آن آشنا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قوماً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و بیدارکردن انسان، از اهداف بعثت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قوماً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هشدار به مردم، یک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انذر آباءهم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با وجود آن باز هم مردم غافل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و انذار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تمام علاقه‌ها، علاقه و محبّت انسان نسبت به خود بسیار قوی است و لذا بشر بخش مهمی از ثروت و سرمایه و وقت خود را صرف دفاع از خود می‌کند تا مبادا به او و آنچه متعلّق به اوست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بودجه‌های اسلحه، بهداشت، امور امنیتی، ساختن ساختمان‌های بتونی محکم ضد زلزله، لباس‌های مخصوص، سنگرها، قلعه‌ها، دژها، ماشین‌های ضد گلوله، حفاظت‌ها، حراست‌ها، گشت‌های خیابانی، بیابانی، مرزی و</w:t>
      </w:r>
    </w:p>
    <w:p>
      <w:pPr>
        <w:pStyle w:val="BookText"/>
        <w:rPr/>
      </w:pPr>
      <w:r>
        <w:rPr>
          <w:rFonts w:ascii="IRNazanin" w:hAnsi="IRNazanin" w:eastAsia="IRNazanin"/>
          <w:color w:val="111111"/>
          <w:sz w:val="28"/>
          <w:sz w:val="28"/>
          <w:szCs w:val="28"/>
          <w:rtl w:val="true"/>
          <w:lang w:bidi="fa-IR"/>
        </w:rPr>
        <w:t>منطقه‌ای، گوشه‌ای از تدابیر و برنامه‌های انسان برای جلوگیری از خطراتی است که جسم انسان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خطراتی که مقام و شخصیت انسان را تهدید می‌کند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خطرها هر چه خطر مهم‌تر و طولانی‌تر باشد باید هشدار نسبت به آن جدی‌تر و با دوام‌تر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 انسان دشمنان نامرئی نیز دارد، مثلاً جهل‌ها، غفلت‌ها، هوسها، خودباختگی‌ها، تمایلات و عشق‌های ناروا از یکسو و وسوسه‌های ابلیس وشیطان‌هایی از جنس و انس از سوی دیگر دشمنان بشر هستند و بهترین هشدار دهندگان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پیشرفت‌های علمی و تکنولوژی، نه از هوسها و غفلت‌ها و عشق‌ها جلوگیری کرده است و نه از وسوسه‌های ابلیسی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عقل برویم تا ببینیم چه می‌گوید، به یک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هزار نفر برای مقصدی به ماشین‌های خود سوار می‌شوند و مسئولین راه و پلیس هشدارهایی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مسافران نیازها و کمک‌های اولیه را با خود برمی‌دارند و دیگران دست خالی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راه به کمک‌های اولیه نیاز نبود چندان ضرر نکرده‌ایم فقط مقداری وسائل اضافه از قبیل لاستیک، جک، زنجیر و امثال آن را حمل</w:t>
      </w:r>
    </w:p>
    <w:p>
      <w:pPr>
        <w:pStyle w:val="BookText"/>
        <w:rPr/>
      </w:pPr>
      <w:r>
        <w:rPr>
          <w:rFonts w:ascii="IRNazanin" w:hAnsi="IRNazanin" w:eastAsia="IRNazanin"/>
          <w:color w:val="111111"/>
          <w:sz w:val="28"/>
          <w:sz w:val="28"/>
          <w:szCs w:val="28"/>
          <w:rtl w:val="true"/>
          <w:lang w:bidi="fa-IR"/>
        </w:rPr>
        <w:t>کرده‌ایم و این ضرری به جایی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مسیر راه به هر یک از وسائل و کمک‌های اولیه نیازمند شدیم، با دست خالی چه خواهیم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می‌گوید باید احتیاط کرد و ابزار و وسائل لازم را با خود حمل کرد، به تذکّرات مأموران راهنمایی و پلیس و مسئولین جاده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این مثال به سراغ موضوع خود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مسیری را طی می‌کند و آفریدگار از طریق انبیا به مسافران هشدار می‌دهد که بعد از مردن، زنده‌شدن و حساب و بازجوئی وکیفر و پاداشی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خطرناک است شما باید زاد و توشه بردارید، اجناس ممنوع را با خود حمل نکنید، سرعت خود را کنترل نمایید و به تذکرات علمای با تقوی گوش فرادهید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شنیدن این پیام‌ها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طریق نماز، با خدا ارتباط دارند و از طریق خمس و زکات و انفاق و صدقه، رابطه خود را با فقرا حفظ می‌کنند و از گناهان و کسب و کار و لقمه حرام پرهیز کرده و با تقوای خود زاد و توشه و کمک‌های اولیه را حمل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با تکبّر و تمسخر، غرق در هوسها به سر می‌برند و از ایمان به خدا و معاد و انجام وظایف و مسئولیت‌ها و ادای حقوق محرومان سر باز زده و در برابر توطئه‌های دشمنان غافلانه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ببینیم که در پایان زندگی چه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به افراد منحرف و لاابالی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معاد، قیامت، حساب و کتابی در کار نباشد، گروه با تقوا که چند دقیقه‌ای نماز خوانده و کمکی به فقرا کرده‌اند و در سال چند روزی با روزه گرفتن غذای وسط روز را در مغرب افطار کرده‌اند و اگر توانائی داشته به سفر حج رفته‌اند، چه ضرری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گروه مانند رانندگانی است که کمک‌های اولیه</w:t>
      </w:r>
    </w:p>
    <w:p>
      <w:pPr>
        <w:pStyle w:val="BookText"/>
        <w:rPr/>
      </w:pPr>
      <w:r>
        <w:rPr>
          <w:rFonts w:ascii="IRNazanin" w:hAnsi="IRNazanin" w:eastAsia="IRNazanin"/>
          <w:color w:val="111111"/>
          <w:sz w:val="28"/>
          <w:sz w:val="28"/>
          <w:szCs w:val="28"/>
          <w:rtl w:val="true"/>
          <w:lang w:bidi="fa-IR"/>
        </w:rPr>
        <w:t>با خود حمل کرده‌اند ولی در مسیر راه به آن نیاز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اگر معاد و برپایی قیامت حقیقی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هزار و یک دلیل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منحرفانی که نه ایمان آوردند و نه اهل نماز و زکات و تقوا و اعمال صالح بودند، با دست خالی در برابر دادگاه عدل الهی در آن روز چه خواهند گفت و چه عذری خواهند داشت؟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عقل و بینش صحیح چنین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تمام عقلای دنیا برای مقابله با دشمن فرضی، ارتش و قوای مسلح تشکیل داده و هزینه‌هایی می‌کنند که اگر جنگی رخ نداد، آمادگی رزمی ضرری به جائی نمی‌زند ولی اگر به دفاع نیاز شد و هیچ آمادگی نبود، با دست خالی جز بدبختی نتیجه‌ای نخواهد داشت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یکی از مهم‌ترین رسالت انبیا هشدار، غفلت‌زدائی، تذکّر، موعظه و ارشاد است و خداوند هیچ قومی را هرگز بدون هشداردهنده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برابر خطرات و هشدارهایی که انبیا نسبت به آینده نزدیک و دور به ما گوشزد می‌کنند جدّی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اکثریّت، نباید مبلّغ و رهبر را دلسرد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زمینه‌ی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بر گردن کافران غل‌هایی می‌نهد، ولی زمینه‌ی آن را خودشان فراهم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 انّا جعلنا فی اعناقهم اغلالاً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مقابل دعوت انبیا گردنکشی می‌کند، محکوم به ذلّت و بردگی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اعناقهم اغلالاً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منهای خدا، یکسونگر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الی الاذقان فهم مقمحون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وَمِنْ خَلْفِهِمْ سَدّاً فَأَغْشَیْنَاهُمْ فَهُمْ لَا یُبْصِرُونَ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 روی آنان حائل و سدّی و پشت سرشان نیز حائل و سدّی قرار دادیم، و به طور فراگیر آنان را پوشاندیم، پس هیچ چیز را نمی‌بینند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قرآن استوار و حکمت‌آموز است و رسالت پیامبر قطعی و راه دین مستقیم و خداوند قوی ومهربان است، لکن چون اکثر مردم، غافل، بی‌ایمان و گرفتار خرافاتند، از هر سو بروند به سدّی محکم و بن بست برخورد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افراد لجوج در این آیات بسیار دقیق و جالب ترسیم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آنان را گرفتار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اعناقهم اغلالا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شتر چموش از پذیرفتن حقّ سر باز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و پس در محاصره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چشمان آنان پرده‌ای آویخته شده و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ایدیهم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 طولانی انسان برای آینده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خلافکاری‌های گذشته باشد که آن آرزوها و غفلت‌ها دو مانع بزرگ برای دیدن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آیات، دو کیفر در برابر دو انحراف بزرگ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جعلنا فی اعناقهم اغلالاً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من بین ایدیهم 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هدایت انسان، به او فرمان سیر انفسی و آفاقی داده است، امّا انسان کافر به خدا، با رفتار خود غل‌هایی را ایجاد می‌کند که مانع نگرش به خود و سدهایی را ایجاد کرده که او را از نگاه به آفاق محروم کرده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غافلان بی‌ایمان، نه از گذشته عبرت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معجزه و استدلالی که پیش روی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ایدیهم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صدها چراغ دارد و بی‌راهه می‌رود، بگذار تا بیفتد و بیند سزای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بن بست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منکر خدا، میدان مانور محدود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ایدیهم سدّا و من خلفهم 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معقولات را با محسوسات تشبیه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کافر به خدا، دید محدود و تحلیل سطحی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یبصرون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آئینه عقل وفطرت را غبار بگیرد، یا واقعیت را نشان نمی‌دهد یا بد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لایبصرون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وَسَوَآءٌ عَلَیْهِمْ ءَأَنذَرْتَهُمْ أَمْ لَمْ‌تُنذِرْهُمْ لَایُؤْمِنُونَ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تفاوتی نمی‌کند که آنان را بیم دهی یا بیم ندهی، ایمان نمی‌آورند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مَنِ اتَّبَعَ الذِّکْرَ وَخَشِیَ الرَّحْمَنَ بِالْغَیْبِ فَبَشِّرْهُ بِمَغْفِرَةٍ وَأَجْرٍ کَرِیمٍ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دهی که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و در درون و نهان از خدای رحمان بترسد، پس او را به آمرزش و پاداشی پر ارزش 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دیگر،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کفّار و مشرکان هرگز قابل هدایت نیستند و هشدار پیامبر در مورد آنان بی‌اثر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کفروا سواء علیهم ء انذرتهم ام لم تنذرهم لا یؤمنون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علیکم ادعوتموهم ام انتم صامتون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الرّحمن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ترس از خدا در درون است، یا ترس از خدا در مکان‌های پنهان از چشم مردم و یا ترس از خدا به خاطر دادگاه قیامت که از امور غیبی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انسان در برابر شخصیّتی بزرگ قرار گیرد، هیبت و شوکت او باعث می‌شود که به انسان حالی دست دهد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این با حالت خوف و ترسی که ناشی از کیفر و عذاب باشد،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استفاده از ابزار شناخت را تعطیل کرده، تأثیرپذیری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سیه دل چه سود خواندن وعظ، نرود میخ آهنین در سنگ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در تربیت، پذیرش و تماس متربّی است وگرنه از مربّی کاری ساخته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اتمام حجّت، از حساب تأثیرگذاری سخن و تأثیرپذیری مردم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در مورد گروهی، احتمال تأثیر نیست ولی باید پیامبر با آنان اتمام حجت کند و هشدار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مایه‌ی ذکر است و پیروی از آن، یادآور فراموش شده‌ها و بیدارگر فطرت خفته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گسترده‌ی الهی، نباید موجب بی‌پروایی ما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ایمان و خشیت واقعی، پروا داشتن در 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خشی الرحمن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پیشگاه خداوند ترسی آمیخته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خشی الرحمن بالغیب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رحمان ترسی ندارد، بلکه مؤمن از انجام وظیفه و کوچکی خود در برابر عظمت خدا می‌ترسد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 و امید در کنار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خشیت است و هم رحمت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خلوت و درون مهم است، نه در ظاهر و حضور در برابر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 الرّحمن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خشیت و تظاهر به خداترسی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خشی الرحمن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انبیا در کسانی مؤثّر است که گوش شنوا و قلب آماده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تنذر من اتّبع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انبیا، هم انذار و هشدار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امید وبشارت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مبلغان دینی نیز باید انذار و تبشیر را با هم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سزاوار بشارت بهشت است که تحت تأثیر هشدار پیامبران قرار گرفته و پیرو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تنذر من اتبّع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یاد و یادآوری و درمان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پیروی از ذکر، خشیت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الذّکر و خشی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نُحْیِ الْمَوْتَی وَنَکْتُبُ مَا قَدَّمُواْ وَ ءَاثَارَهُمْ وَکُلَّ شَیْ‌ءٍ أَحْصَیْنَاهُ فِی إِمَامٍ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مردگان را زنده می‌کنیم و آن چه را از پیش فرستاده‌اند و آثارشان را می‌نویسیم و هر چیزی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روشن برشمرده‌ایم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انسان سرمی‌زند، در پرونده عمل او ثبت می‌شود و در قیامت به شکل کتابی در اختیار او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از سه نوع کتاب 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اُمّة تدعی الی کتابها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احصیناه فی 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کتاب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 کتاب موسی اماما</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اشخاص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حضرت علیّ‌بن‌ابی‌طالب‌علیهما السلام به عنوان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همه‌ی علوم در نزد اوست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مفسرین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لوح محفوظ دانسته‌اند که در 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از آن جایی که این کتاب دربرگیرنده تمام دانستنی‌ها است و همه چیز و همه کس تابع مقدّراتی است که در آن نوشته شده،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عقاید انحرافی و انکارآمیز کافران، با صراحت و قاطعیّت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مردگان در قیامت زنده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شدن مردگان به دست خدای حیّ قیّوم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پرونده‌ی عمل انسان، حتّی پس از مرگ او تا قیامت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اعمال، بلکه همه آثار آن نیز ثبت می‌شود و در حساب قیامت لحاظ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نکتب ما قدّموا و آثارهم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آثار خیر نظیر وقف و صدقه جاریه و آموختن علم به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آثار شرّ مثل تأسیس مراکز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عملکرد ما زودتر از خود ما به قیامت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ما در قیامت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نحی، نکتب، احصینا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ضامن اعمال خود نیست، بلکه مسئول پیامدهای آن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 محاسباتی خداوند دقیق و فراگیر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احصیناه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تحت نظر هستند و همه چیز و هر کاری به وضوح ضبط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احصیناه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آثار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نکتب ماقدّموا 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ما اعمال بندگان بلکه آثاری را که آن عمل نیز به دنبال دارد ثبت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مطلب، مثالی را بیان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 ادبی وارد مجلس عروسی شد و برق را قطع کرد و در تاریکی حوادثی رخ داد مثلاً افرادی از پله‌ها افتادند، ظرف‌ها شکسته و کفش‌ها گم شد، کودکان ترسیدند، افرادی سوء استفاده کردند، مجلس بهم ریخت و بستگان عروس و داماد از مهمانان شرمنده شدند، اینها همه آثار یک عمل ساده خاموش کردن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با دستگیری فرد خطاکار آیا نباید در محاکمه تمام مفاسدی که در آن تاریکی رخ داده است به حساب</w:t>
      </w:r>
    </w:p>
    <w:p>
      <w:pPr>
        <w:pStyle w:val="BookText"/>
        <w:rPr/>
      </w:pPr>
      <w:r>
        <w:rPr>
          <w:rFonts w:ascii="IRNazanin" w:hAnsi="IRNazanin" w:eastAsia="IRNazanin"/>
          <w:color w:val="111111"/>
          <w:sz w:val="28"/>
          <w:sz w:val="28"/>
          <w:szCs w:val="28"/>
          <w:rtl w:val="true"/>
          <w:lang w:bidi="fa-IR"/>
        </w:rPr>
        <w:t>او بیاورند؟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مثال برای آثار سوء عمل بود، به یک مثال دیگر در مورد آثار خوبی‌ها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دو کلمه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یک مرد و یک زن صادر شده است؛ یکی همسر فرعون بود که دید شوهرش قصد کشتن موسی را 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و نهی از منکر، موسی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این زنده ماندن این شد که موسی پیامبر بزرگواری شد و بنی اسرائیل را از شرّ فرعون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آثار خوب عملی از یک بانو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دیگر زمانی بود که برادران یوسف قصد کشتن یوسف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برادران آنان را نهی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کشته شدن یوسف را گرفت و آنان یوسف را در چاه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ماندن یوسف، آثاری داشت و آن اینکه در آینده یوسف به حکومت رسید و با تدبیر و برنامه‌ای ماهرانه جامعه را از قحطی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خوب از یک نهی از منکر نیز ثبت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همان چیزی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نکتب ما قدّموا و آثارهم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9</w:t>
      </w:r>
      <w:r>
        <w:rPr>
          <w:rFonts w:eastAsia="IRNazanin" w:cs="IRNazanin"/>
          <w:color w:val="111111"/>
          <w:sz w:val="28"/>
          <w:szCs w:val="28"/>
          <w:rtl w:val="true"/>
          <w:lang w:bidi="fa-IR"/>
        </w:rPr>
        <w:t>.</w:t>
      </w:r>
      <w:bookmarkStart w:id="9" w:name="pg4308_27582"/>
    </w:p>
    <w:p>
      <w:pPr>
        <w:pStyle w:val="Heading2"/>
        <w:numPr>
          <w:ilvl w:val="1"/>
          <w:numId w:val="1"/>
        </w:numPr>
        <w:rPr/>
      </w:pPr>
      <w:bookmarkStart w:id="10" w:name="__RefHeading___Toc846856_1479056682"/>
      <w:bookmarkStart w:id="11" w:name="_Toc4"/>
      <w:bookmarkEnd w:id="9"/>
      <w:bookmarkEnd w:id="10"/>
      <w:r>
        <w:rPr>
          <w:rtl w:val="true"/>
        </w:rPr>
        <w:t xml:space="preserve">آیات </w:t>
      </w:r>
      <w:r>
        <w:rPr/>
        <w:t>13</w:t>
      </w:r>
      <w:r>
        <w:rPr>
          <w:rtl w:val="true"/>
        </w:rPr>
        <w:t xml:space="preserve"> </w:t>
      </w:r>
      <w:r>
        <w:rPr>
          <w:rtl w:val="true"/>
        </w:rPr>
        <w:t xml:space="preserve">تا </w:t>
      </w:r>
      <w:r>
        <w:rPr/>
        <w:t>17</w:t>
      </w:r>
      <w:bookmarkEnd w:id="11"/>
    </w:p>
    <w:p>
      <w:pPr>
        <w:pStyle w:val="BookText"/>
        <w:rPr/>
      </w:pPr>
      <w:r>
        <w:rPr>
          <w:rFonts w:ascii="IRNazanin" w:hAnsi="IRNazanin" w:eastAsia="IRNazanin"/>
          <w:color w:val="111111"/>
          <w:sz w:val="28"/>
          <w:sz w:val="28"/>
          <w:szCs w:val="28"/>
          <w:rtl w:val="true"/>
          <w:lang w:bidi="fa-IR"/>
        </w:rPr>
        <w:t xml:space="preserve">تفسیر سوره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مَّثَلاً أَصْحَابَ الْقَرْیَةِ إِذْ جَآءَهَا الْمُرْسَلُونَ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اصحاب قریه را مثال بزن که فرستادگان خدا به سوی آنها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تا هفده آیه‌ی دیگر سرگذشت تعدادی از انبیا نقل شده که مأمور هدایت مردم منطقه‌ی خود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تفاسیر گفته‌اند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منطقه انطاکیه است که از شهرهای قدیم روم بوده و هم اکنون جزو خاک ترکیه و از شهرهای تجاری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مجموع این هجده آیه بر می‌آید که مردم این شهر بت‌پرست بودند و پیامبران برای دعوت آنها به توحید و مبارزه با شرک 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انبیا، بازگو کردن سرگذشت پیشینیان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گذشتگان، بهترین درس برای آیندگان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سرنوشت مردمان گذشته، عامل عبرتی برای منحرفان و مایه‌ی دلگرمی خداپرستان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مبلغ باید با تاریخ آشنا باشد و آن را بکار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 اصول و قوانین ثابتی حاکم است که سرنوشتِ انسان‌ها و جوامع را بر اساس آن می‌توان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سنّت‌های الهی ثابت است و با تفاوت اقوام، افراد، زمان و مکان، تفاوتی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مثال، مثال‌های واقعی و عینی است نه تخیّلی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 مثلاً اصحاب القریة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داستان، عبرت‌ها مهم است، نام قریه، نژاد، زبان و تعداد افراد مهم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القریة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سراغ مردم می‌رفتند و منتظر نبودند تا مردم به سراغ آنان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جاءها المرسلون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إِلَیْهِمُ اثْنَیْنِ فَکَذَّبُوهُمَا فَعَزَّزْنَا بِثَالِثٍ فَقَالُواْ إِنَّآ إِلَیْکُم مُّرْسَلُونَ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آنان فرستادیم، پس تکذیبشان کردند، سپس با شخص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کردیم،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فرستاده شده‌ایم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مَآ أَنتُمْ إِلَّا بَشَرٌ مِّثْلُنَا وَمَآ أَنزَلَ الرَّحْمَنُ مِن شَیْ‌ءٍ إِنْ أَنتُمْ إِلَّا تَکْذِبُونَ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بشری مثل ما نیستید و خدای رحمان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نکرده است، شما در این ادّعا جز دروغ نمی‌گویید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یَعْلَمُ إِنَّآ إِلَیْکُمْ لَمُرْسَلُونَ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می‌داند که ما به سوی شما فرستاده شده‌ایم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عَلَیْنَآ إِلَّا الْبَلاَغُ الْمُبِینُ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ما، جز تبلیغ آشکار و روشن، وظیفه‌ی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انسان‌ها به وجود خدا اعتقاد دارند، ولی مسأله‌ی نبوّت را نمی‌پذیرند و می‌گویند خداوند به ما عقل داده و نیازی به وحی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ناشی از عدم شناخت صحیح خداست، چنانکه در آیه‌ای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 اذ قالوا ما انزل اللّه علی بشر من شی‌ء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 خداوند کتابی را بر هیچ بشری نازل نکرده، خدا را آنگونه که باید نشناختند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دعوت به حقّ و امر به معروف به صورت گروهی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 فعزّزنا بثالث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درد بی درمان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انبیا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تکذیب دشمن، دست از کار و هدف نکشید، نفرات خود را تقویت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فکذّبوهما فعزّزنا بثالث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پیامبر، هم زمان به سوی یک قوم اعزام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مبلّغان، به نیاز جامعه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 الیهم اثنین فعزّزنا بثالث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شاخص در امر به معروف نتیجه است، برای رسیدن به نتیجه باید عوامل تبلیغی زیادتر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وقتی کسی را به مأموریّتی می‌فرستیم رهایش نکنیم و او را پشتیبانی و تقویت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افراد لایق، سبب عزّت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برنامه‌ریزان و مدیران فرهنگی باید در جریان بازتاب اعزام‌ها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فکذّبوهما فعزّزنا بثالث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به دست خداست، گرچه فرد یا چیزی واسطه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همیشه نیروی ذخیره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عقل و اندیشه خود و کمالات پیامبران را نادیده گرفته و همه چیز را با دید ظاهری می‌نگرند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مثلنا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تکلیف و امر و نهی را مخالف رحمت الهی می‌دانند و گمان می‌کنند معنای رحمت، آزادی بی‌قید و شرط و رها بودن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 الرّحمن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انکارهای پی در پی دشمن، دل خود را با یاد خدا آرامش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انبیا، روشنگری و تبلیغ آگاهی بخش است و ضامن نتیجه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علینا الاّ البلاغ</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باید روشن و روشنگر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سخن انحرافی باید شجاعانه پاسخی روشن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انّا تطیّرنا بکم، قالوا طائرکم معکم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لنرجمنّکم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حربه‌های کفّار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از آداب ورسوم جاهلی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تطیّرنا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منطق ندارد به خرافات متوسّل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تطیّرنا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فکری مقدّمه‌ی انحراف عملی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تطیّرنا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لنرجمنّکم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مایه‌ی سنگدلی و جسارت به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لنرجمنّکم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که در برابر منطق و روش پیامبران منطقی ندارند، پس از تکذیب، دست به تهدید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لنرجمنّکم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انبیا، غفلت زدایی و توجّه دادن مردم به فطرت سالم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جلوه‌های اسراف، سرکشی و طغیان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انتم قوم مسرفون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بدبختی‌ها طغیان و اسراف است، نه ایمان به خدا و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انتم قوم مسرفون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بد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فال بد زدن که نوعی خرافه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بد، سوءظن و بدگمانی است که هیچ پشتوانه عقلی ندارد و در حدیث نوعی شرک و کفر خوانده شده است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نوع فال گرفتارند از ما نیستند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بد، وسیله دلسردی و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گرفتاران این مرض، افراد ترسو وضعیفی هستند که به خدا توکل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 که فال بد را با توکّل بر خدا جبران کنید و هرگاه به آن گرفتار شدید با دلگرمی به کار خود ادامه دهید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فال بد، فال نیک است که سبب امید و دلگرمی است و پیامبرصلی الله علیه وآله فال خوب را دوست می‌داشت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فال بد از قدیم الایام در میان بسیاری از اقوام به عنوان یک خرافه بوده و اکنون نیز وجود دارد، چند کلمه‌ای درباره خرافات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خرافات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خرافات می‌تواند در عقیده و توحید انسان اثر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فقیر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به خداوند قرض بدهد تا خداوند به او پاداش چند برابر عنایت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بگویند تعبیر به قرض گرفتن نوعی تشویق برای انفاق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فقیر است و به وام گرفتن از ما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فرشته‌ها هم از تیر رس خرافات بشر دور نماندند، زیرا مردم جاهلیت آنها را دختران خدا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هم با خرافات توأم گشت تا آنجا که در کنار کعبه به جای نماز کف می‌زدند و سوت می‌کشیدند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بشر در طول تاریخ به خاطر خرافات، بسیار تاوان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دختران را زنده بگور می‌کردند و چه خانواده‌هایی به خاطر خرافه‌ها از هم پاشیده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خرافات در بستر جهل، نادانی، تلقین، آداب و رسوم غلط، افکار نابجای نیاکان، تبلیغات دروغین، توطئه استعمارگران و رندان، سادگی مردم، دور بودن از علمای ربّانی و نداشتن تکیه‌گاه اعتقادی رشد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وظایف انبیا برداشتن خرافات است که افکار مردم را همچون غل و زنجیر قفل کرده است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خرافات به نام دین باشد، نوعی بدعت است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بدعت گذار، اقدام به تخریب و نابودی اسلام است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ما چیست؟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 مسئله، فکر، شعار، پیشنهاد یا عادت و رسومی برخورد کردیم، آن را از طریق دانشمندان باتقوا و بی هوس، با قرآن و حدیث و عقل و علم و تجربه بسنجیم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روایات غلطی را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 آنچه را به نام حدیث از ما شنیدید، اگر موافق با قرآن بود بپذیرید و اگر مخالف آن بود، آن را به شدّت رد کنید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قرآن دستور داده که از لغو دوری کنید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جلسه‌ای سخن یاوه‌ای شنیدید، به عنوان اعتراض جلسه را ترک کنید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ستایش نابجا شنیدید، عکس‌العمل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پیامبرصلی الله علیه وآله در مرگ فرزند دو ساله‌اش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می‌گوئید خورشید گرفتگی امروز، به خاطر مرگ فرزند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خورشید و ماه از نشانه‌های قدرت الهی است که در مداری که خداوند برای آنها قرار داده در حرکتند و به خاطر مرگ و زندگی کسی تغییر مسیر نمی‌دهند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نیز برخی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نمی‌دانند و از کار در این روز پرهیز می‌کنند، در حالی که حضرت علی‌علیه السلام در سیزدهم رجب به دنیا آمد و این عدد با سایر اعداد تفاوتی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نگاه کارشناسانه به خرافاتی که در جامعه بشری وجود دارد داشته باشیم، خواهیم فهمید چه بودجه‌ها و عمرهایی بیهوده صرف می‌شود و چه خانواده‌هایی در اثر چه کینه‌های متلاشی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جمعی از جوانان ما به خاطر مراسم چهارشنبه سوری، چشم و دیگر اعضای خود و احیاناً جان خود را از دست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وَجَآءَ مِنْ أَقْصَا الْمَدِینَةِ رَجُلٌ یَسْعَی قَالَ یَا قَوْمِ اتَّبِعُواْ الْمُرْسَلِینَ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دورترین منطقه شهر، مردی با شتاب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انبیا پیروی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یَسْئَلُکُمْ أَجْراً وَهُم مُّهْتَدُونَ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که پاداشی از شما درخواست نمی‌کنند و خود هدایت یافته‌اند پیروی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محلّ حضور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این آیه،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مدنیّت و رشد جوامع از دیدگاه قرآن، بستگی به ایمان مردم دارد؛ شهری که شهروندانش کافر باشند، روستاست وروستایی که حتّی یک مؤمن در آن حضور یابد، رشد یافته وشهر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از مرکز شهر، نشانه دوری از فرهنگ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أقصا المدینة 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 مرز و منطقه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من أقصا المدینة 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تنه باید حرکت کرد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من أقصا المدینة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از اندک بودن پیروان نهراسید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از حقّ، طولانی بودن راه نباید مانع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أقصا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طرفداری از حقّ، انگیزه و سوز لازم دارد نه نشان و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مردان خدا را در خطر دیدیم باید با شتاب برای کمک اقدام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یسعی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حامیان پرشور و جسور نیز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یسعی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عاشق هدایت مردم است و از گمراهی آنان رنج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سکوت و فریاد زدن در محیطهای انحرافی برای حمایت از رهبری حقّ مورد ستایش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 باید با شدّت، سرعت، منطق و عاطفه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تبلیغ، شرط جذب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من لا یسئلکم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منادیان حقّ نباید از مردم مزدی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باید خود هدایت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نایافته از هستی بخش، کی تواند که شود هستی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بی‌هوس باید پیروی و تبعیت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من لا یسئلکم اجراً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امر به معروف</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نشانه‌ی عشق انسان به مکتب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نشانه‌ی عشق انسان به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نشانه‌ی تعهد و سوز و علاقه‌ی انسان به سلامتی جامعه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نشانه‌ی تولّی و تبرّی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نشانه‌ی آزادی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نشانه‌ی ارتباط میان آحاد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نشانه‌ی فطرت بیدار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حضور و غیاب واجبات است ؛ چرا نماز نخواندی؟ چرا روزه نگرفتی؟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ضامن اجرای تمام واجبات و نهی از منکر، ضامن ترک همه محرمات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تشویق نیکوکاران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تذکر و آگاه کردن افراد جاهل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تلخ کردن کام خلافکاران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گاز و ترمزی است که ماشین جامعه را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والدین است که اساس تربیت کودک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سبب دلگرمی و تقویت افراد کم اراده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نشانه‌ی حضور در صحنه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مقام و حقی است که خداوند به اهل ایمان داده تا بر اعمال یکدیگر نظارت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جبران کننده‌ی کمبود تقوای بعضی از افراد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جامعه را رشد می‌دهد و نهی از منکر، جامعه را از سقوط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حافظ مرزها و حقوق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نشانه پویایی است و جامعه‌ی بی‌فریاد، جامعه‌ای مرده است و افراد ساکت، جماداتی متنفّس بیش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نشانه‌ی غیرت دینی، احساس مسئولیت و مشکلات مردم را مشکلات خود دانستن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نوعی بازداشتگاه و قرنطینه‌ی روحی در برابر عیب‌ها و گناهانِ مُسری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نوعی انضباط اجتماعی است؛ یعنی محدود کردن تمایلات اشخاص در برابر مصالح جامعه ؛ در واقع نوعی کنترل افراد لاابالی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نشانه‌ی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در برابر گروه گناهکار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نفر رشید هست تا مانع این کار شما شود؟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bookmarkStart w:id="12" w:name="pg4308_27590"/>
    </w:p>
    <w:p>
      <w:pPr>
        <w:pStyle w:val="BookText"/>
        <w:rPr/>
      </w:pPr>
      <w:bookmarkEnd w:id="12"/>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به معروف و نهی از منکر، مسائل داخلی جامعه حل می‌شود و می‌تواند با دشمنان خارجی مقابله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اهمیت امر به معروف همین بس که علما به دلیل ارتباط قلبی انسان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تنفر قلبی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اصول دین؛ و به دلیل برخوردهای عملی و اینکه یکی از واجبات است، آن را در ردیف فروع دین مطرح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ثانی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امر به معروف و نهی از منکر آنقدر زیاد است که کمر را می‌شکند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امروز اگر یک ابر قدرت یا قلدری که منطقه‌ای را بمباران می‌کند و بزرگ‌ترین منکرات را انجام می‌دهد، خود را در برابر فریاد همه‌ی کشورها ببیند، هرگز دست به این جنایات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جوامع بین المللی و ترس سردمداران و بی تفاوتی و بی خبری توده‌های مردم سبب شده است که مستکبران جهانی در برابر بزرگ‌ترین منکرات خود هیچ احساس خطری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کارخانه‌ای نیاز به بازرسی و نظارت مهندسان متخصص دارد، جامعه‌ی بشری هم نیاز به نظارت و بازرسی دانشمندان اسلام شناس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 آن است که هنگام خلاف، مانع تو شود و بدترین دوست آن است که به تو تذکر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 من کسی است که عیب های مرا به من هدیه 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همیشه مراقب کارهای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خودش حساب پس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درون مراقب خود باشیم و مردم از برون مراقب ما باشند و در رأس، نظامی سیاسی و حکومتی مشوق خوبی‌ها و مانع بدی‌ها باشد، بهترین امت خواهیم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اُمَّةٍ اُخرِجَت لِلنّاسِ تَأمُرُونَ بِالْمَعروفِ و تَنْهَوْن عن الْمُنکَرِ تُؤمِنُونَ بِاللّه</w:t>
      </w:r>
      <w:r>
        <w:rPr>
          <w:rFonts w:eastAsia="Amiri" w:cs="Amiri" w:ascii="Amiri" w:hAnsi="Amiri"/>
          <w:color w:val="111111"/>
          <w:sz w:val="28"/>
          <w:szCs w:val="28"/>
          <w:rtl w:val="true"/>
          <w:lang w:bidi="ar-SA"/>
        </w:rPr>
        <w:t>»</w:t>
      </w:r>
      <w:r>
        <w:rPr>
          <w:rStyle w:val="FootnoteAnchor"/>
          <w:rtl w:val="true"/>
        </w:rPr>
        <w:footnoteReference w:id="5"/>
      </w:r>
    </w:p>
    <w:p>
      <w:pPr>
        <w:pStyle w:val="Heading2"/>
        <w:numPr>
          <w:ilvl w:val="1"/>
          <w:numId w:val="1"/>
        </w:numPr>
        <w:rPr/>
      </w:pPr>
      <w:bookmarkStart w:id="13" w:name="__RefHeading___Toc846858_1479056682"/>
      <w:bookmarkStart w:id="14" w:name="_Toc5"/>
      <w:bookmarkEnd w:id="13"/>
      <w:r>
        <w:rPr>
          <w:rtl w:val="true"/>
        </w:rPr>
        <w:t xml:space="preserve">آیات </w:t>
      </w:r>
      <w:r>
        <w:rPr/>
        <w:t>22</w:t>
      </w:r>
      <w:r>
        <w:rPr>
          <w:rtl w:val="true"/>
        </w:rPr>
        <w:t xml:space="preserve"> </w:t>
      </w:r>
      <w:r>
        <w:rPr>
          <w:rtl w:val="true"/>
        </w:rPr>
        <w:t xml:space="preserve">تا </w:t>
      </w:r>
      <w:r>
        <w:rPr/>
        <w:t>27</w:t>
      </w:r>
      <w:bookmarkEnd w:id="14"/>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سوره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لِیَ لَا أَعْبُدُ الَّذِی فَطَرَنِی وَ إِلَیْهِ تُرْجَعُونَ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چیست مرا که نپرستم آنکه مرا آفریده است و همگی به سوی او بازگشت داده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ءَأَتِّخِذُ مِن دُونِهِ ءَالِهَةً إِن یُرِدْنِ الرَّحْمَنُ بِضُرٍّ لَّا تُغْنِ عَنِّی شَفَاعَتُهُمْ شَیْئاً وَلَا یُنقِذُونِ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او خدایانی را برگزینم که اگر خداوند رحمان اراده‌ی گزندی به من نماید، شفاعت آنها کمترین سودی برای من ندارد و مرا نمی‌رهانند؟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ءَامَنتُ بِرَبِّکُمْ فَاسْمَعُونِ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من در گمراهی آشکاری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پروردگارتان ایمان آوردم،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سخن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 الْجَنَّةَ قَالَ یَا لَیْتَ قَوْمِی یَعْلَمُونَ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 جَعَلَنِی مِنَ الْمُکْرَمِینَ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پروردگارم مرا بخشید و از گرامی داشتگان قرارم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روایات، فردی که برای حمایت از فرستادگان الهی به شهر انطاکیه آمد، حبیب نجّار بود 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و سرانجام در این راه به شهادت رسید و در ردیف مؤمنِ آل فرعون که به حمایت حضرت موسی برخاست، شمرده شده است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شهر انطاکیه که میان حَلب و اسکندریه واقع است و جزو خاک ترکیه می‌باشد،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شهر مورد توجّه مسیحیان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برابر آفریدگار خود بندگی نکنند، در دادگاه وجدان محکومند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مالی لا اعبد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امر به معروف، مخاطب قرار دادن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مالی لا اعبد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خدا و شرک‌ورزی جای انتقاد و سؤال دارد، نه توحید و خداپرستی که فطری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مالی لا اعبد الذی فطرنی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دعوت دیگران، بیان اعتقادات منطقی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لا اعبد الّذی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فلسفه‌های عبادت، تشکر از ولی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فطرنی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مبدأ و معاد، سرچشمه‌ی توحید و بندگی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فطرنی و الیه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شایسته پرستش است که آفرینش جهان و اداره کردن و بازگشت آن به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زندگی نیست، بازگشت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ترجعون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 از بهترین راههای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آفریده، ولی بت‌ها برایم ذرّه‌ای فایده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تغن عنّی شفاعتهم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هیچ کاری ساخته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سختی‌هایی را که انسان می‌بیند، با اراده خداوند و در مدار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یردن الرّحمن بضُرّ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به خداوند، کافی است شرایط سخت و فوق العاده را در پیش خود مجسّم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یردن الرّحمن بضُرّ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جریحه‌دار نکردن عواطف مردم، از خود مثال بزنیم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یردن الرّحمن بضُرّ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گمراهی‌ها عامل مخفی و پنهانی ندارد، بلکه ضلال مبین است مانند بت‌پرستی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ضلال مبین، بلاغ مبین و دعوت آشکار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دعوت،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آمنت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حمایت از رهبران آسمانی و امر به معروف سابقه بس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شهادت و بهشت فاصله‌ای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حتّی بعد از مرگ و شهادت نیز در فکر هدایت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قومی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بهشت برزخی قبل از بهشت موعود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سبب مغفرت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غفر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گذشت و مغفرت سپس کرامت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لی ربّی و جعلنی من المکرمین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خدا انسان را می‌بخشد آنگاه او را در جوار رحمت خود جای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مجمع البیان و نورالثقلین</w:t>
      </w:r>
      <w:r>
        <w:rPr>
          <w:rFonts w:eastAsia="IRNazanin" w:cs="IRNazanin"/>
          <w:color w:val="111111"/>
          <w:sz w:val="28"/>
          <w:szCs w:val="28"/>
          <w:rtl w:val="true"/>
          <w:lang w:bidi="fa-IR"/>
        </w:rPr>
        <w:t>.</w:t>
      </w:r>
      <w:bookmarkStart w:id="15" w:name="pg4308_27593"/>
    </w:p>
    <w:p>
      <w:pPr>
        <w:pStyle w:val="Heading2"/>
        <w:numPr>
          <w:ilvl w:val="1"/>
          <w:numId w:val="1"/>
        </w:numPr>
        <w:rPr/>
      </w:pPr>
      <w:bookmarkStart w:id="16" w:name="__RefHeading___Toc846860_1479056682"/>
      <w:bookmarkStart w:id="17" w:name="_Toc6"/>
      <w:bookmarkEnd w:id="15"/>
      <w:bookmarkEnd w:id="16"/>
      <w:r>
        <w:rPr>
          <w:rtl w:val="true"/>
        </w:rPr>
        <w:t xml:space="preserve">آیات </w:t>
      </w:r>
      <w:r>
        <w:rPr/>
        <w:t>28</w:t>
      </w:r>
      <w:r>
        <w:rPr>
          <w:rtl w:val="true"/>
        </w:rPr>
        <w:t xml:space="preserve"> </w:t>
      </w:r>
      <w:r>
        <w:rPr>
          <w:rtl w:val="true"/>
        </w:rPr>
        <w:t xml:space="preserve">تا </w:t>
      </w:r>
      <w:r>
        <w:rPr/>
        <w:t>32</w:t>
      </w:r>
      <w:bookmarkEnd w:id="17"/>
    </w:p>
    <w:p>
      <w:pPr>
        <w:pStyle w:val="BookText"/>
        <w:rPr/>
      </w:pPr>
      <w:r>
        <w:rPr>
          <w:rFonts w:ascii="IRNazanin" w:hAnsi="IRNazanin" w:eastAsia="IRNazanin"/>
          <w:color w:val="111111"/>
          <w:sz w:val="28"/>
          <w:sz w:val="28"/>
          <w:szCs w:val="28"/>
          <w:rtl w:val="true"/>
          <w:lang w:bidi="fa-IR"/>
        </w:rPr>
        <w:t xml:space="preserve">تفسیر سوره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أَنْزَلْنَا عَلَی قَوْمِهِ مِن بَعْدِهِ مِن جُندٍ مِّنَ السَّمَآءِ وَمَا کُنَّا مُنزِلِینَ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آن مرد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لشگری از آسمان برای هلاک قوم او نفرستادیم و اصولاً سنّت ما قبل از این هم چنین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عذاب اهل زمین سپاهی از آسمان بفرستیم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 فَإِذَا هُمْ خَامِدُونَ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یک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صیحه‌ای تکان دهنده و مرگبار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همگی خاموش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ماجرای مردی بیان شد که به تنهایی به حمایت از پیامبران الهی قیام کرد و فریاد زد و در این راه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بیان هلاکت کفّار سرسختی است که انبیا را تکذیب کردند و این مرد خدا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خاموش شدن شعله آتش و در اینجا مراد هلاکت و مردن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مأموران قهر یا مهر الهی هستند و فرود آمدن یا نیامدن آنها به امر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ناگهانی است، غافل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صیحة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تکذیب و ریختن خون یک مؤمن بی گناه و یک مجاهد و مبلّغ دینی، مردم یک منطقه نابود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خامدون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علاوه بر تکذیب و کشتن یک مؤمن، چند پیامبر را نیز کشته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قدرت‌هایی که دیروز صالحان را شکنجه کرده و می‌کشتند،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لنرجمنّکم و لیمسّنکم منا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یک صیحه نابود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خامدون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اراده خداوند به یکباره تمام هیاهوها و عربده‌کشی‌ها خاموش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هم خامدون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حَسْرَةً عَلَی الْعِبَادِ مَا یَأْتِیهِم مِّن رَّسُولٍ إلَّا کَانُواْ بِهِ یَسْتَهْزِءُونَ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پیامبری بر آنان نیامد مگر آن که او را به استهزا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با موضع‌گیری حقّ، می‌تواند فریادگر حقّ باشد و با پیروی از انبیا سعادتمند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من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لجاجت خود را مورد قهر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حسرتی از این بالاتر که انسان درهای هدایت را به خاطر غرور و لجاجت به روی خود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 علی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حوادث تلخ تاریخ، انسان را بیدار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انبیا، شیوه دائمی کفّار در طول تاریخ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به یستهزؤون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انبیا مورد استهزا قرار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مبلّغان دینی از زخم زبان و نیش و نوش دیگران دلسرد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اولیای الهی حسرت ابدی و بزرگی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یستهزؤون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یَرَوْاْ کَمْ أَهْلَکْنَا قَبْلَهُم مِّنَ الْقُرُونِ أَنَّهُمْ إِلَیْهِمْ لَا یَرْجِعُونَ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ندیدند چه بسیار مردمانی را که قبل از آنان هلاک کردیم و آنان به سوی این کفّار بر نمی‌گردند؟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کُلٌّ لَّمَّا جَمِیعٌ لَّدَیْنَا مُحْضَرُونَ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همگی نزد ما احضار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زمان طولانی گفته می‌شود و هم به مردمی که در یک‌زمان زندگی می‌کنند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تاریخ تحقیق نکنند و از سرنوشت گذشتگان عبرت نگیرند، مورد انتقادند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در تاریخ ثابت است و سرنوشت‌ها به یکدیگر شباهت دارد و دیدن یک صحنه می‌تواند الگوی صحنه‌های دیگر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یروْا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تاریخ، سبب تهدید مجرمان و تسلّی پویندگان راه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یروْا کم اهلکنا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استهزای انبیا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به یستهزؤون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فرارسیدن قهر الهی، راهی برای برگشت و جبران نیست، پس فرصت‌ها را از دست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الیهم لا یرجعون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کفّار پایان کارشان نیست، بلکه آغاز عذاب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 محضرون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در قیامت یکجا حاضر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لدینا محضرون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وَءَایَةٌ لَّهُمُ الْأَرْضُ الْمَیْتَةُ أَحْیَیْنَاهَا وَأَخْرَجْنَا مِنْهَا حَبّاً فَمِنْهُ یَأْکُلُونَ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زمین مرده که ما آن را زنده کردیم و دانه‌ای از آن خارج ساختیم که از آن می‌خورند، برای آنان نشانه‌ای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امکان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قبل خواندیم که همه‌ی مردم در قیامت زنده شده، نزد خداوند حاضر خواهند شد؛ این آیه فصل بهار و رویش گیاهان را دلیل معاد و زنده شدن مردگان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دانه‌های گیاهی صرف تغذیه انسان و بخشی به مصرف حیوانات و یا برای مصارف غیر خوراکی مثل تهیه رنگ و یا دارو استفاده می‌شود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مرده‌ای که در قیامت از گور بر می‌خیزد، مانند دانه‌ای است که از زمین می‌روید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حقّانیّت سخن خود به نمونه‌ها استدلال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برای عموم مردم، آن است که دائمی، عمومی، غیر قابل انکار، ساده و همه جایی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ایمان به معاد، دقّت در آفریده‌هاست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الارض المیتة احییناها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و زندگی و فصل بهار و رویش گیاهان از مهم‌ترین دلائل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احییناها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غذای انسان را دانه‌های گیاهی تشکیل می‌دهد که دقّت در آنها راهی برای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فمنه تأکلون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فِیهَا جَنَّاتٍ مِّن نَّخِیلٍ وَأَعْنَابٍ وَ فَجَّرْنَا فِیهَا مِنَ الْعُیُونِ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باغ‌هایی از درختان خرما و انگور قرار دادیم و در آن چشمه‌ها شکافته و روان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 وَمَا عَمِلَتْهُ أَیْدِیهِمْ أَفَلَا یَشْکُرُونَ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میوه‌ی آن و آن چه‌دستانشان به عمل آورده است، بخورند، پس آیا سپاسگزاری نمی‌کنند؟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از میان میوه‌ها نام انگور و خرما بیش‌تر به کار رفته و این یا به خاطر نقش غذایی این دو میوه است و یا به خاطر در دسترس بودن آنها یا تنوّع گونه‌های آنها یا بهره‌گیری از خشک و تر آن دو و یا جهات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بکار رفته است، زیرا هر یک از خرما و انگور دارای انواع زیادی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خرما از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شاید به این دلیل که درخت نخل همه چیزش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و ممکن است نافیه باشد، یعنی بشر در آن هیچ دستی ندارد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تغذیه نقش اول با حبوبات و دانه‌هاست و سپس میوه‌ها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اخرجنا منها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فیها 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آفرینشِ درختان و میوه‌ها برای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لیأکلوا من ثمره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 در برابر نعمت‌ها، معرفت و شکر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مرده را زنده می‌کند و گیاهان و میوه‌ها را در دسترس قرار می‌دهد تا انسان بخورد و شکر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لیأکلوا من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فرآورده‌های مختلف از میوه‌ها، مورد پذیرش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عملته ایدیهم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نعمت‌ها، سبب ایجاد روح شکرگزاری در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ناسپاس مورد نکوهش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یشکرون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 الْأَزْوَاجَ کُلَّهَا مِمَّا تُنبِتُ الْأَرْضُ وَمِنْ أَنفُسِهِمْ وَ مِمَّا لَا یَعْلَمُونَ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خدایی که تمام زوج‌ها را آفرید، از آن چه زمین می‌رویاند و از خود مردم و از آن چه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معجزات علمی قرآن، بیان قانون زوجیّت در همه چیز است، گیاهان، انسان‌ها و آن چه که مردم در آن زمان نمی‌دانستند و امروز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نزول قرآن، مردم با زوجیّت در نخل خرما آشنا بودند، امّا امروزه مشخّص شده که مسأله‌ی زوجیّت در عالم عمومیّت دارد، حتی ذرّات جمادات نیز از دو بخش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ما نشانه رشد ما است، او نیازی به شکر 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یشکرون سبحان الّذی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زوجیّت در مخلوقات را به ذات الهی سرایت ندهیم، او یکتا و بی‌نظیر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خلق الازواج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آفریدن‌ها و آفریده‌ها، نشانه‌ی قدرت، اراده و حکمت اوست، نه نشانه‌ی نیاز و وابستگی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خلق الازواج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دانه و میوه، از طریق قانون زوجیّت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الازواج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هستی موجوداتی است که نحوه‌ی زوجیّت آنها برای بشر ناشناخته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الازواج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سوره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وَءَایَةٌ لَّهُمُ الَّیْلُ نَسْلَخُ مِنْهُ النَّهَارَ فَإِذَا هُم مُّظْلِمُونَ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شب است که ما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می‌کنیم، پس در تاریکی فرو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تَجْرِی لِمُسْتَقَرٍّ لَّهَا ذَ لِکَ تَقْدِیرُ الْعَزِیزِ الْعَلِیمِ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خود روان است، این نظام تقدیر خداوند عزیز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 حَتَّی عَادَ کَالْعُرْجُونِ الْقَدِیمِ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ماه نیز منزلگاه‌هایی معین کرده‌ایم، تا به شکل شاخه خرمای خشکیده در خرما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یَنبَغِی لَهَآ أَن تُدْرِکَ الْقَمَرَ وَلَا الَّیْلُ سَابِقُ النَّهَارِ وَکُلٌّ فِی فَلَکٍ یَسْبَحُونَ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خورشید را سزاست که به ماه رسد و نه شب را سزد که بر روز پیشی گیرد، هر کدام در مدار معیّنی شناورند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قسمت از شاخه خوشه‌ی خرما گفته می‌شود که به درخت وصل است و پس از گذشت زمان به شکل قوس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ماه منزلگاه‌های بیست و هشت گانه را طی می‌کند، به صورت هلال باریک و زرد رنگ و کم فروغ در می‌آید که دقیقاً شبیه شاخه خرمای زرد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ماه در شب‌های روشن به شکل قوسی است که دو سرش به سمت بالا است و در شب‌های آخر دقیقاً بر عکس است، یعنی دو سر قوسی آن رو به پایین</w:t>
      </w:r>
    </w:p>
    <w:p>
      <w:pPr>
        <w:pStyle w:val="BookText"/>
        <w:rPr/>
      </w:pPr>
      <w:r>
        <w:rPr>
          <w:rFonts w:ascii="IRNazanin" w:hAnsi="IRNazanin" w:eastAsia="IRNazanin"/>
          <w:color w:val="111111"/>
          <w:sz w:val="28"/>
          <w:sz w:val="28"/>
          <w:szCs w:val="28"/>
          <w:rtl w:val="true"/>
          <w:lang w:bidi="fa-IR"/>
        </w:rPr>
        <w:t>و شبیه شاخه خرما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آین آیات برهان نظم استفاده می‌شود که یکی از برهان‌های اثبات وجود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دادن مردم به حرکت خورشید و ماه و پیدایش شب و روز، تغییراتی که در ماه دیده می‌شود، شناور بودن کرات در آسمان، مدار کرات، عدم اصطکاک کرات و اندازه‌گیری و نظم دقیق و حکیمانه، علاوه بر آنکه نشانه‌ای از آفریدگار دانا و تواناست، نشانه‌ی توجّه اسلام به علم هیئت و ایجاد بستری مناسب برای تحقیقات دانشمندان در طول تاریخ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 آیه، هم به نظام سال شمسی و هم به نظام سال قمری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زمین و خورشید و نظام سال شمسی به قدری دقیق است که ثانیه‌های زمان تحویل سال را نیز اعلام می‌کنند حتی تحویل صدها سال بعد و بیشتر از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هستی در حرکتند، زمین به دور خورشید می‌چرخد که از آن فصل و سالها بوجود می‌آید و زمین و منظومه شمسی و مجموعه کرات آسمانی به دور محوری معین در حرکت هستند که اخترشناسان آن نقطه را ستاره وگا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نشانه‌های قدرت و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لهم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تاریکی شب فرامی‌رسد، قدر نور و روشنایی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ثابت در طول تاریخ آن هم بدون خلل، نشانه‌ی وجود حسابگری حکیم و علیم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شب و روز تصادفی نیست، کار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نسلخ منه النهار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حرکت خورشید و ماه طوری طراحی شده که هرگز به یکدیگر برخورد نمی‌کنند و در ایجاد شب و روز خللی وارد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الشمس ینبغی لها ان تدرک القمر</w:t>
      </w:r>
      <w:r>
        <w:rPr>
          <w:rFonts w:eastAsia="IRNazanin" w:cs="IRNazanin"/>
          <w:color w:val="111111"/>
          <w:sz w:val="28"/>
          <w:szCs w:val="28"/>
          <w:rtl w:val="true"/>
          <w:lang w:bidi="fa-IR"/>
        </w:rPr>
        <w:t>»</w:t>
      </w:r>
      <w:bookmarkStart w:id="18" w:name="pg4308_27599"/>
    </w:p>
    <w:p>
      <w:pPr>
        <w:pStyle w:val="BookText"/>
        <w:rPr/>
      </w:pPr>
      <w:bookmarkEnd w:id="18"/>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خلاف نظریه ثابت بودن خورشید، قرآن خورشید را دارای حرکت می‌داند، آن هم حرکت جهت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لمستقرّ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حاکم بر هستی احدی نمی‌تواند اخلال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قرآن کهنه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بخشی از زمان، به قوس شاخه خرما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کالعرجون القدیم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همه‌ی کرات در مدار خود در حرکتند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کرات در مدار خود با سرعت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شنای سریع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9" w:name="__RefHeading___Toc846862_1479056682"/>
      <w:bookmarkStart w:id="20" w:name="_Toc7"/>
      <w:bookmarkEnd w:id="19"/>
      <w:r>
        <w:rPr>
          <w:rtl w:val="true"/>
        </w:rPr>
        <w:t xml:space="preserve">آیات </w:t>
      </w:r>
      <w:r>
        <w:rPr/>
        <w:t>41</w:t>
      </w:r>
      <w:r>
        <w:rPr>
          <w:rtl w:val="true"/>
        </w:rPr>
        <w:t xml:space="preserve"> </w:t>
      </w:r>
      <w:r>
        <w:rPr>
          <w:rtl w:val="true"/>
        </w:rPr>
        <w:t xml:space="preserve">تا </w:t>
      </w:r>
      <w:r>
        <w:rPr/>
        <w:t>47</w:t>
      </w:r>
      <w:bookmarkEnd w:id="20"/>
    </w:p>
    <w:p>
      <w:pPr>
        <w:pStyle w:val="BookText"/>
        <w:rPr/>
      </w:pPr>
      <w:r>
        <w:rPr>
          <w:rFonts w:ascii="IRNazanin" w:hAnsi="IRNazanin" w:eastAsia="IRNazanin"/>
          <w:color w:val="111111"/>
          <w:sz w:val="28"/>
          <w:sz w:val="28"/>
          <w:szCs w:val="28"/>
          <w:rtl w:val="true"/>
          <w:lang w:bidi="fa-IR"/>
        </w:rPr>
        <w:t xml:space="preserve">تفسیر سوره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وَءَایَةٌ لَّهُمْ أَنَّا حَمَلْنَا ذُرِّیَّتَهُمْ فِی الْفُلْکِ الْمَشْحُونِ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آن است که ما فرزندانشان را در کشتی‌های پر از بار سوار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وَخَلَقْنَا لَهُم مِّن مِّثْلِهِ مَا یَرْکَبُونَ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آنان مرکب‌های دیگری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اسب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نَّشَأْ نُغْرِقْهُمْ فَلَا صَرِیخَ لَهُمْ وَلَا هُمْ یُنقَذُونَ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بخواهیم آنان را غرق می‌کنیم، به گونه‌ای که نه فریادرسی برایشان باشد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مِّنَّا وَمَتَاعاً إِلَی حِینٍ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آنکه بار دیگر رحمت ما شامل حالشان شود و تا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بهره‌گیری از کشتی‌ها و حیوانات، بارها در قرآن به عنوان نعمت‌های الهی مطرح شده است، ولی در این آیه به عنوان وسیله‌ای برای حمل آمده تا انسان با عقل و عاطفه نعمت الهی را درک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حملنا ذریّتهم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امروز نیز اگر کشتی‌های نفت‌کش و باری و حمل گندم و مواد غذایی در اقیانوس‌ها به حرکت در نیایند، زندگی بشر فلج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برآنکه حمل و نقل از طریق دریا، ارزان‌ترین راه برای انتقال کالاهای حجیم وسنگین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آیات قبل که حرکت کرات آسمانی در آن بیان شد، در این آیات به بیان حرکت کشتی‌ها در دریا می‌پردازد که بیانگر آن است که حرکت کرات آسمانی بی‌شباهت با حرکت کشتی‌ها در دریا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نباید به توانایی‌های خود مغرور شود که او بسیار آسیب‌پذیر است و تنها پناهگاه او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امروزه نیز بشر با تمام پیشرفت‌های شگفت‌آوری که دارد، طاقت مقابله با حوادث طبیعی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آب را به گونه‌ای قرار داده که انسان می‌تواند با ساخت کشتی بر روی آن حرکت کند و این از نشانه‌های قدرت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وسیله نقلیه که از ضروریّات زندگی بشر است، یک نعمت ویژه و نشانه‌ای از لطف و تدبیر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 لهم من مثله ما یرکبون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در قهر و غضب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نشأ نغرقهم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قهر خدا سرازیر شود احدی فریادرس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احساس امنیّت صد در صد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نشأ نغرقهم فلا صریخ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نجات خود را در سایه‌ی عوامل مادّی نپنداریم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اجلی دارد و زندگی ما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الی 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اتَّقُواْ مَا بَیْنَ أَیْدِیکُمْ وَمَا خَلْفَکُمْ لَعَلَّکُمْ تُرْحَمُونَ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به آنان گفته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روی شماست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شماست پروا کنید تا شاید مورد رحمت قرار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تَأْتِیهِم مِّنْ ءَایَةٍ مِّنْ ءَایَاتِ رَبِّهِمْ إِلَّا کَانُواْ عَنْهَا مُعْرِضِینَ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نشانه‌ای از نشانه‌های پروردگارشان برای آنان نمی‌آید مگر آن که از آنها روی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به نعمت‌های الهی اشاره شد که اگر دقّت کنند همه آنها نشانه‌ای از قدرت و حکمت و لطف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آنان به قدری است که نه از نشانه‌ها درس می‌گیرند و نه به موعظه‌ها گوش می‌دهند که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کارهایی که عقوبت دنیا و عذاب آخرت را به دنبال دارد بپرهیزید، تا خداوند گذشته شما را ببخشد و شما را مورد لطف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به معروف، حجّت را بر افراد تمام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لهم اتّقوا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رمز دریافت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ترحمون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اتمام حجّت با دیگران، انواع استدلال‌ها را مطرح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من آیات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خدا بسیار است، امّا پذیرش مردم اندک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معرضین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را باید دید و به سراغ صاحب‌نشان رفت، نه آنکه به نشان پشت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 عنود، نه از موعظه استقبال می‌کند و نه به آیات الهی اعتنا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عنها معرضین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أَنفِقُواْ مِمَّا رَزَقَکُمُ اللَّهُ قَالَ الَّذِینَ کَفَرُواْ لِلَّذِینَ ءَامَنُواْ أَنُطْعِمُ مَن لَّوْ یَشَآءُ اللَّهُ أَطْعَمَهُ إِنْ أَنتُمْ إِلَّا فِی ضَلاَلٍ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خداوند روزی شما کرده بخشش کنید، کسانی که کفر ورزیدند به کسانی که ایمان آورده‌اند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کسانی غذا دهیم که اگر خداوند می‌خواست خودش به آنها غذا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گمراهی آشکاری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بینش صحیح ندارند، یا می‌خواهند از زیر بار مسئولیّت شانه خالی کنند، یا تمام انحرافات و عملکرد زشت خود را به گردن دیگران می‌اندازند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خداست، اگر او نمی‌خواست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ما اشرکنا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الرحمن ما عبدناهم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جامعه است، اگر این بزرگان نبودند، ما مؤمن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انتم لکنّا مؤمنین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نیاکان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وجدنا آبائنا</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بود خدا خودش به فقرا روزی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خداوند مسئولیّت سیر کردن فقرا را به دوش اغنیا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خود فقرا را رزق نمی‌دهد و به مردم دستور انفاق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انسان، در سایه‌ی گذشت و ایثار و سخاوت و نوع‌دوستی و دلسوزی و صرفه‌جویی و اُلفت و تعاون و محبّت و تفقّد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مردم از امکانات یکسان برخوردار باشند، نه زمینه‌ای برای بروز این کمالات باقی می‌ماند و نه بستری برای صبر و زهد و قناعت محرومان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داریم رزق الهی است نه ملک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بخشش را آسان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 ممّا رزقکم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سبب خودداری از انفاق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رازق بودن خدا را مسخره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یشاء اللّه اطعمه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بهانه‌های افراد بخیل برای کمک نکردن به دیگران، مشیت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یشاء اللّه اطعمه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نشانه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ترک انفاق از ویژگی‌های کفّار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انطعم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انسان به جایی می‌رسد که کفر و بخل را راه درست و ایمان و انفاق را انحراف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انتم الاّ فی ضلال مبین</w:t>
      </w:r>
      <w:r>
        <w:rPr>
          <w:rFonts w:eastAsia="IRNazanin" w:cs="IRNazanin"/>
          <w:color w:val="111111"/>
          <w:sz w:val="28"/>
          <w:szCs w:val="28"/>
          <w:rtl w:val="true"/>
          <w:lang w:bidi="fa-IR"/>
        </w:rPr>
        <w:t>»</w:t>
      </w:r>
      <w:bookmarkStart w:id="21" w:name="pg4308_27603"/>
    </w:p>
    <w:p>
      <w:pPr>
        <w:pStyle w:val="BookText"/>
        <w:rPr/>
      </w:pPr>
      <w:bookmarkEnd w:id="2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آن حال، نه توان وصیّتی دارند و نه می‌توانند به سوی خانواده‌هایشان باز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دلیلی بر انکار قیامت ندارند و تنها با طرح این سؤال که قیامت چه زمانی است، آن را به استهزا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 اِن کنتم 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نبودن زمان امری، دلیل بر واقع نشدن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وعده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انبیا و مؤمنین را دروغگو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قیامت خبر نمی‌کند، این همه غفلت و استهزا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که بیاید، نه زبان تاب سخن دارد و نه پا توان فرار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یستطیعون توصیة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پس از یک صیحه مرگبار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صیحة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دنیا و آغاز قیامت در حالی خواهد بود که مردم سرگرم جدال و کشمکش روزانه‌اند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تأخذهم و هم یخصّمون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وابستگی‌ها و دل‌بستگی‌ها در دنیا کارساز است و با برپایی قیامت، همه آنها گسسته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الی اهلهم یرجعون</w:t>
      </w:r>
      <w:r>
        <w:rPr>
          <w:rFonts w:eastAsia="IRNazanin" w:cs="IRNazanin"/>
          <w:color w:val="111111"/>
          <w:sz w:val="28"/>
          <w:szCs w:val="28"/>
          <w:rtl w:val="true"/>
          <w:lang w:bidi="fa-IR"/>
        </w:rPr>
        <w:t>»</w:t>
      </w:r>
    </w:p>
    <w:p>
      <w:pPr>
        <w:pStyle w:val="Heading2"/>
        <w:numPr>
          <w:ilvl w:val="1"/>
          <w:numId w:val="1"/>
        </w:numPr>
        <w:rPr/>
      </w:pPr>
      <w:bookmarkStart w:id="22" w:name="__RefHeading___Toc846864_1479056682"/>
      <w:bookmarkStart w:id="23" w:name="_Toc8"/>
      <w:bookmarkEnd w:id="22"/>
      <w:r>
        <w:rPr>
          <w:rtl w:val="true"/>
        </w:rPr>
        <w:t xml:space="preserve">آیات </w:t>
      </w:r>
      <w:r>
        <w:rPr/>
        <w:t>51</w:t>
      </w:r>
      <w:r>
        <w:rPr>
          <w:rtl w:val="true"/>
        </w:rPr>
        <w:t xml:space="preserve"> </w:t>
      </w:r>
      <w:r>
        <w:rPr>
          <w:rtl w:val="true"/>
        </w:rPr>
        <w:t xml:space="preserve">تا </w:t>
      </w:r>
      <w:r>
        <w:rPr/>
        <w:t>58</w:t>
      </w:r>
      <w:bookmarkEnd w:id="23"/>
    </w:p>
    <w:p>
      <w:pPr>
        <w:pStyle w:val="BookText"/>
        <w:rPr/>
      </w:pPr>
      <w:r>
        <w:rPr>
          <w:rFonts w:ascii="IRNazanin" w:hAnsi="IRNazanin" w:eastAsia="IRNazanin"/>
          <w:color w:val="111111"/>
          <w:sz w:val="28"/>
          <w:sz w:val="28"/>
          <w:szCs w:val="28"/>
          <w:rtl w:val="true"/>
          <w:lang w:bidi="fa-IR"/>
        </w:rPr>
        <w:t xml:space="preserve">تفسیر سوره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فِی الصُّورِ فَإِذَا هُم مِّنَ الْأَجْدَاثِ إِلَی رَبِّهِمْ یَنسِلُونَ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صور دمیده شود، پس ناگاه آنان از گورها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 پروردگارشان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مَن بَعَثَنَا مِن مَّرْقَدِنَا هَذَا مَا وَعَدَ الرَّحْمَنُ وَ صَدَقَ الْمُرْسَلُونَ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چه کسی ما را از خوابگاهمان برانگیخت؟ این همان است که خدای رحمان وعده داد و پیامبران راست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 فَإِذَا هُمْ جَمِیعٌ لَّدَیْنَا مُحْضَرُونَ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یک بانگ نبود که ناگهان همگی نزد ما احضار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رفتن با سرعت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استراحت که در اینجا مراد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دو نوع دمیدن در صور مطرح شده است؛ یکی برای انقراض دنیا و یکی برای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نفخ صور در این آیه، دمیده شدن در صور برای بار دوّم و زنده شدن مردگان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نه میراندن برای خداوند مشکل است و نه زنده کردن، او با یک صیحه می‌میراند و با یک صدا همه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فرشتگان به اهل قیامت است</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قیامت با صدای مهیبی است که با دمیده شدن در صور شنیده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 الصور فاذا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 و بدن‌ها از همین قبرها خارج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من مرقدنا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انسان‌ها در قیامت بسیار سریع و با آسانی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فاذا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شتابان، نشانه‌ی اضطراب و هیجان مردم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حسرت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صحنه‌ی بیداری و اقرار و اعتراف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حسابرسی، لازمه رحمان بودن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 آن چه را در دنیا انکار می‌کردند در آن روز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همین که نام رحمن برده می‌شد،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الرّحمن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روز مشاهده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همه مردم در یک جا حاضر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لدینا محضرون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قیامت با اختیار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تُظْلَمُ نَفْسٌ شَیْئاً وَلَا تُجْزَوْنَ إِلَّا مَا کُنتُمْ تَعْمَلُونَ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چنین روزی بر هیچ کس هیچ ستمی نمی‌شود، و جز آن چه عمل کردید جزایی داده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قیامت روز ظهور و جلوه‌ی عدل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لا تظلم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سخت‌ترین عذاب‌ها نیز عادلانه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کیفر و پاداش در قیامت عملکرد ما در دنیاست و ذرّه‌ای به کسی ستم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و پاداش استحقاقی با پاداش‌هایی که خداوند از روی تفضّل می‌دهد منافات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الْجَنَّةِ الْیَوْمَ فِی شُغُلٍ فَاکِهُونَ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اهل بهشت در آن روز به کارهایی مشغولند که از آن شادمانند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وَأَزْوَاجُهُمْ فِی‌ظِلاَلٍ عَلَی الْأَرَآئِکَ مُتَّکِئُونَ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و همسرانشان در زیر سایه‌ها بر تخت‌های زینتی تکیه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فَاکِهَةٌ وَلَهُم مَّا یَدَّعُونَ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برای آنان مهیّا است و هر آن چه بخواهند برایشان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سخن پروردگار مهربان به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امری است که انسان را به خود مشغول کند و چون در اینجا با تنوین و به اصطلاح نکره آمده به معنای مشغله‌ای است که کنه و عمق آن ناشناخته و وصف‌ناپذیر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 مسرّت‌آمیز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 مزیّن در حجله عروس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از هر سو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بهشتیان سلام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والملائکة یدخلون علیهم من کلّ باب سلام علیکم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نیز به یکدیگر سلام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تحیّتهم فیها سلام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بیکاری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الجنّة فی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اوقات فراغت بی هدف نیست، بلکه در سایه نعمت‌های خداوند بهشتیان مشغولیت‌های شادی بخش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غم و اندوه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آرامش خاطر داشته و هیچ گونه نگرانی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خوب شغلی است که انسان از آن راضی و شاد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 فاکهون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زندگی بدون مرگ، سلامتی بی مرض، جوانی بی پیری، عزّت بی‌ذلّت، نعمت بی محنت، بقا بی‌فنا، خشنودی بی خشم و اُنس بی وحشت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شغل فاکهون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بهشت، نظام خانواده از هم نمی‌پاشد و تنهایی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 ازواجهم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بهشتی دلپسند و آرامش‌بخش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ظلال علی الارائک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 تخت و صندلی، به نشستن روی زمین برتری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الارائک متّکئون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بهشت بهترین تغذیه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فاکهة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آمده تا علامت آن باشد که با میوه‌های آنچنانی پذیرایی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محدودیّت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ما یدّعون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هر چه می‌خواهند و تمنّا می‌کنند برایشان فراهم است و آرزویی در دل ندارند که انجام نشدنی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و همسر و تخت نشانه‌ی آن است که در قیامت با همین جسم زندگی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تشویق‌های مادی، تشویق‌های روحی و روانی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رضا و سلامی با عظمت از خداوند مهربان دریافت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نه تنها در دنیا که تا بلندای بهشت تداوم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سلام الهی، برترین آرزو و خواسته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ما یدعون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وَامْتَازُواْ الْیَوْمَ أَیُّهَا الْمُجْرِمُونَ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گناهکاران و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إِلَیْکُمْ یَا بَنِی ءَادَمَ أَن لَّا تَعْبُدُواْ الشَّیْطَانَ إِنَّهُ لَکُمْ عَدُوٌّ مُّبِینٌ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سفارش نکردم که شیطان را اطاعت نکنید که همانا او برای شما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مرا بپرستید، که راه مستقیم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أَضَلَّ مِنکُمْ جِبِلًّا کَثِیراً أَفَلَمْ تَکُونُواْ تَعْقِلُونَ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شیطان گروه زیادی از شما را گمراه کرد، پس آیا شما تعقّل نمی‌کردید؟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گناهکاران از نیکوکاران طبق قانون عدل الهی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کافر 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 کمن کان فاسقاً لا یستوون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مراد از جدا شدن، جدایی مجرمین از یکدیگر و تنها شدن و به درد فراق گرفتار شدن باشد، همچون زندان انفرادی در دنیا که مجرمان را از یکدیگر جدا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به معنای توصیه و سفارش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عدّه‌ای از مؤمنان به عهد الهی خود عمل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جمعیّت زیادی گفته می‌شود که همچون کوه عظمت داشته باشد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عبادت شیطان، اطاعت شیطان است، چنانکه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رجلاً فی معصیة فقد عَبَده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گناه از کسی اطاعت کند، بندگی او را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فیصله و جدایی مجرمان از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وامتازوا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توبیخ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اعهد الیکم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پس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اعهد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دو حال خارج نیست، یا بنده خداست یا بنده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تعبدوا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بودن شیطان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فکری که سنگ و چوب را به جای خدا برای انسان جلوه می‌دهد در انحراف آن هیچ‌گونه ابهامی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مستقیم که هر شبانه روز در نماز از خدا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اطاعت و عبادت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اُعبدونی هذا صراط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فلسفه عبادت خداوند، انتخاب راه درست در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اُعبدونی هذا صراط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سرنوشت فریب خوردگان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 کثیراً افلم تکونوا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سرنوشت تلخ قربانیان فریب شیطان، راه نجات از وسوسه‌ها و دام‌های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تکونوا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فکر و اندیشه خود استفاده نکند، قابل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تکونوا تعقلون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گفتگویی درباره شیطان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وجود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شیطان شکی نیست زیرا هم خداوند از وجود آن خبر داده است و هم هر کس می‌تواند با تجربه و توجه به وسوسه‌هایی که در عمرش شده است، به وجود آن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تصمیم بگیریم نمازی با حضور قلب کامل بخوانیم، نمی‌توانیم و این دلیل بر آن است که غیر از ما، مخالف دیگری نیز وجود دارد که ما را از توجه به خداوند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شیطان را آفرید؟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مانند سایر موجودات از قبیل انسان، فرشتگان و جن، موجودی بود که به عبادت مشغول بود، ولی در یک آزمایش الهی فرمان خدا را انکار کرد و به خاطر حس نژاد پرستی، نظر به اینکه نژاد او از آتش و برتر از انسانی است که از خاک آفرید شده است، و به خاطر تکبر و تعصب و حسد، علاوه بر عمل نکردن به فرمان خداوند، به جای عذر خواهی و توبه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او را بد نیافریده است بلکه شیطان بد</w:t>
      </w:r>
    </w:p>
    <w:p>
      <w:pPr>
        <w:pStyle w:val="BookText"/>
        <w:rPr/>
      </w:pPr>
      <w:r>
        <w:rPr>
          <w:rFonts w:ascii="IRNazanin" w:hAnsi="IRNazanin" w:eastAsia="IRNazanin"/>
          <w:color w:val="111111"/>
          <w:sz w:val="28"/>
          <w:sz w:val="28"/>
          <w:szCs w:val="28"/>
          <w:rtl w:val="true"/>
          <w:lang w:bidi="fa-IR"/>
        </w:rPr>
        <w:t>عمل کرده است و با این که می‌توانست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عمر طولانی تا دامنه قیامت برای گمراه کردن مردم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یا به خاطر پاداش عبادت‌های قبلی یا آزمایش انسان، برای مدت طولانی به او مهلت داد و در مقابل وسوسه‌ها و الهامات شیطانی انسان را با فرستادن انبیا مجهز ساخت و در برابر لغزش‌هایی انسان، درب توبه را به روی او گشود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ابلیس و شیطان یکی است یا دو موجودند؟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نام مخصوص همان موجودی است که در برابر فرمان خداوند سرکشی نمود ولی کلمه شیطان نام مخصوص او نیست و به غیر از او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به موجودات مضرّ و موذی، و در قرآن به بعضی از انسان‌ها شیطان گفته شده است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شیطان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بارها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می‌کنیم که این کلمه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شیطان نفوذ گام به گام است مثلاً ابتدا انسان را به نگاه کردن وادار می‌کند و او را علاقمند می‌کند، گام دوم او را به فکر وامی‌دارد و در گام بعد به اقدام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گناهان از شوخی شروع می‌شود و به جدی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سرقت‌ها، از سرقت اشیای کم قیمت شروع و به سرقت‌های کلان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علی‌صلی الله علیه وآله در خطبه هفتم 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اول تخم گذاری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جوجه باز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راه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دنباله آن در دامن مردم رشد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فی حجورهم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آنجا می‌رسد که نگاه‌ها و گفتارها همه شیطانی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و روایات برای شیطان تورهایی بیان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 شراب و قمار، شایعات، تفرقه‌ها، تماس و هم نشینی با نااهلان اعم از دوست، همسایه، معلم، شاگرد، عجب و غرور، آرزوهای نابجا، تبلیغات سوء، زرق و برق طاغوت‌ها،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راه ورودی شیطان، چشم و گوش و زبان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یک صحنه یا شنیدن یک شایعه یا سخن باطل، و یا با گفتن یک کلمه، یا کامیابی جنسی، راه را</w:t>
      </w:r>
    </w:p>
    <w:p>
      <w:pPr>
        <w:pStyle w:val="BookText"/>
        <w:rPr/>
      </w:pPr>
      <w:r>
        <w:rPr>
          <w:rFonts w:ascii="IRNazanin" w:hAnsi="IRNazanin" w:eastAsia="IRNazanin"/>
          <w:color w:val="111111"/>
          <w:sz w:val="28"/>
          <w:sz w:val="28"/>
          <w:szCs w:val="28"/>
          <w:rtl w:val="true"/>
          <w:lang w:bidi="fa-IR"/>
        </w:rPr>
        <w:t>برای مراحل بعدی و عمق بخشیدن به وسوسه‌ها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همچون سگ است که به اهل خانه حمله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بندگان مخلص من که به منزله اهل من هستند تسلطی نداری</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تو بر بیگانه هاست، همان گونه که سگ به غریبه‌ها می‌پرد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وسوسه‌های شیطانی گناه بشر 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 که در قیامت مجرمین خلافکاری‌های خود را به گردن ابلیس انداخته و او را ملامت می‌کنند ولی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ملامت نکنید بلکه خودتان را ملامت کنید، من بر شما قدرت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 من فقط شما را دعوت کردم و این شما بودید که دعوت مرا اجابت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به سراغ وعده‌های خدا و دعوت انبیا نرفتید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حق الهی را کنار گذاشتید و به دنبال وعده‌های پوچ من آمدید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نفوذ شیطان کدامند؟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به فکر کمک به دیگران می‌افتد، شیطان او را به فقر در آینده تهدید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میان دو نفر علاقه وجود دارد، آنها را در جلسه قمار می‌نشاند و علاقه میان برنده و بازنده را به کینه و بغض تبدیل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الشیطان أن یوقع بینکم العداوة و البغضاء فی الخمر و المیسر</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فکر ازدواج می‌افتد، تلقین می‌کند که اکنون زود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فکر نماز اول وقت می‌افتد، می‌گوید هنوز وقت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که به فکر توبه می‌افتد، می‌گوید در پیری توبه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شیطان با تغییر اسم، انسان را به گناه وا می‌دارد، ولخرجی در امور دینی را به اسم شعائر مذهبی، ولخرجی در خانه را به اسم آبروداری، ولخرجی در میان دوستان را به اسم سخاوت، غفلت از خدا و معاد و مسئولیت را به اسم رفاه، حرص در ثروت و جمع آوری مال را به اسم تأمین زندگی خود و فرزندان، حیله را به اسم زرنگی، شیطنت را به اسم تدبیر، نفاق را به اسم سیاست، عیاشی را به اسم استراحت، بی‌اعتنایی به</w:t>
      </w:r>
    </w:p>
    <w:p>
      <w:pPr>
        <w:pStyle w:val="BookText"/>
        <w:rPr/>
      </w:pPr>
      <w:r>
        <w:rPr>
          <w:rFonts w:ascii="IRNazanin" w:hAnsi="IRNazanin" w:eastAsia="IRNazanin"/>
          <w:color w:val="111111"/>
          <w:sz w:val="28"/>
          <w:sz w:val="28"/>
          <w:szCs w:val="28"/>
          <w:rtl w:val="true"/>
          <w:lang w:bidi="fa-IR"/>
        </w:rPr>
        <w:t xml:space="preserve">مقدّسات را به اسم روشنفکری، از بین بردن سنت‌های خوب را به اسم تمدن، بی‌اعتنایی به پدر و مادر را به اسم همسر داری، خود باختگی و از دست دادن هویت ملی و فکری و اعتقادی رابه اسم همرنگ جماعت شدن قرار می‌دهد و این است معنای آنچه را در قرآن می‌خوانیم که شیطان کارهای بد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عناوین و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جلوه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ما کانوا یعملون</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توکل بر خداوند و پناه بردن به او و یاد او بخصوص اذان و نماز و رابطه دوستانِ با تقوا و دوری از مجالس و صحنه‌های فساد و توجه به تاریخ گول خوردگان و عبرت از آنان، خود را از دام‌های شیطان رهایی بخشید و هرگاه به نحوی گرفتار شد، با توبه و عذرخواهی از خداوند و انجام نماز، خود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السئیات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انجام کارهای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بدی‌ها از بین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الَّتِی کُنتُمْ تُوعَدُونَ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جهنّمی است که به شما وعده داده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الْیَوْمَ بِمَا کُنتُمْ تَکْفُرُونَ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وارد آن شوید و به خاطر کفری که داشتید، به آتش آن بسوزید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 افروختن و در آتش وارد گشتن و ملازم آن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کیفرهای خداوند، سرزنش تبهکاران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اندیشه نکردن، جهنم و بدبختی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افلم تکونوا تعقلون هذه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بارها وعده جهنّم داد، ولی کافران باور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دوزخیان اتمام حجّت نموده و پیوسته خطر دوزخ را به آنان ابلاغ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توعدون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امروز به خاطر کفر دیروز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اِصلوها بما کنتم تکفرون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دوزخیان هرگز از آتش جدا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اِصلوها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اعضا بر علیه انسان، درباره‌ی کافران است امّا مؤمن کارنامه‌اش را به دست راست گرفته و با افتخار می‌خواند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سبب سوز و سبب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دهانی را که وسیله سخن گفتن است می‌بندد و دست و پا را وسیله سخن گفتن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نختم علی افواههم و تکلّمنا ایدیهم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تکلّمنا ایدیهم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اعضای بدن، تابع اراده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گواه در دادگاه، اقرار و اعتراف عامل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ارجلهم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بدن دارای نوعی درک و شعورند که می‌توانند در قیامت شهادت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تکلّمنا ایدیهم و تشهد ارجلهم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نَشَآءُ لَطَمَسْنَا عَلَی أَعْیُنِهِمْ فَاسْتَبَقُواْ الصِّرَاطَ فَأَنَّی یُبْصِرُونَ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بخواهیم فروغ دیدگانشان را محو می‌کنیم، پس آنگاه که در راه سبقت می‌گیرند، چگونه خواهند دید؟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نَشَآءُ لَمَسَخْنَاهُمْ عَلَی مَکَانَتِهِمْ فَمَا اسْتَطَاعُواْ مُضِیّاً وَ لَا یَرْجِعُونَ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بخواهیم آنان را در جای خود مسخ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مجسّمه‌هایی بی‌روح مبدّل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نه بتوانند به راه خود ادامه دهند و نه بر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بین بردن آثار و شواهد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دو آیه را ادامه آیات قبل در مورد عذاب کفّار در قیامت بدانیم، بیانگر ناتوانی کفّار در جستجوی راه بهشت و حیرت و سرگردانی آنها در صحرای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مفسّران این دو را مربوط به کیفر دنیوی کفّار دانسته و آن را نوعی تهدید در از دست دادن قوّه بینایی و یافتن راه خانه و کسب و کار دانسته‌اند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آن چه دارید باید داشته باشید یا جاودانه خواهید داشت، از قهر و غضب الهی و تغییر نعمت‌ها غافل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لطمسنا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واقعه را قبل از وقوع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عذاب باید از لجاجت دست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مکانی می‌تواند ظرف قهر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مکانتهم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 که آمد احدی توان تحمّل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استطاعوا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خداوند، آزاد گذاشتن انسان‌ها است تا از راه دیدن و شنیدن حقایق ایمان بیاورند، نه آنکه از طریق قهر و اجبار و فشار ایمان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لمسخناهم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است که سنّت خداوند، مسخ و زمین‌گیر کردن مردم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نُّعَمِّرْهُ نُنَکِّسْهُ فِی الْخَلْقِ أَفَلَا یَعْقِلُونَ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را طول عمر دهیم، او را در آفرینش واژگونه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حافظه‌اش به فراموشی سپرده می‌شود، قدرتش به ضعف می‌گراید و قامتش خم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تعقّل نمی‌کنند؟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چشم را نابینا و قیافه‌ها را دگرگون می‌کنیم؛ این آیه نمونه‌ای از این دگرگونی را در مورد سالمندان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واژگون کردن و مراد از آن بازگشت انسان به حالت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به جهل و فراموشی تبدیل می‌شود، قدرتش رو به ضعف می‌رود و سعه‌ی صدرش به زود رنجی می‌رسد، حسّاسیتش زیاد و اشکش روان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طلایی جوانی را از دست ندهید، همیشه شاداب و فارغ نخواهید بود و قدرت و توانایی شما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قبل از پنج چیز غنیمت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جوانیت را قبل از پیری، سلامتت را قبل از بیماری، بی‌نیازیت را قبل از فقر، زندگیت را قبل از مرگ و فراغتت را قبل از گرفتاری</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گفت روزی به پیری جوانی</w:t>
      </w:r>
    </w:p>
    <w:p>
      <w:pPr>
        <w:pStyle w:val="BookText"/>
        <w:rPr/>
      </w:pPr>
      <w:r>
        <w:rPr>
          <w:rFonts w:ascii="IRNazanin" w:hAnsi="IRNazanin" w:eastAsia="IRNazanin"/>
          <w:color w:val="111111"/>
          <w:sz w:val="28"/>
          <w:sz w:val="28"/>
          <w:szCs w:val="28"/>
          <w:rtl w:val="true"/>
          <w:lang w:bidi="fa-IR"/>
        </w:rPr>
        <w:t>که چون است با پیریت جوانی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بگفتا در این نامه حرفی است مبهم</w:t>
      </w:r>
    </w:p>
    <w:p>
      <w:pPr>
        <w:pStyle w:val="BookText"/>
        <w:rPr/>
      </w:pPr>
      <w:r>
        <w:rPr>
          <w:rFonts w:ascii="IRNazanin" w:hAnsi="IRNazanin" w:eastAsia="IRNazanin"/>
          <w:color w:val="111111"/>
          <w:sz w:val="28"/>
          <w:sz w:val="28"/>
          <w:szCs w:val="28"/>
          <w:rtl w:val="true"/>
          <w:lang w:bidi="fa-IR"/>
        </w:rPr>
        <w:t>که معنیش جز وقت پیری ندانی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کز توانایی خویش گویی</w:t>
      </w:r>
    </w:p>
    <w:p>
      <w:pPr>
        <w:pStyle w:val="BookText"/>
        <w:rPr/>
      </w:pPr>
      <w:r>
        <w:rPr>
          <w:rFonts w:ascii="IRNazanin" w:hAnsi="IRNazanin" w:eastAsia="IRNazanin"/>
          <w:color w:val="111111"/>
          <w:sz w:val="28"/>
          <w:sz w:val="28"/>
          <w:szCs w:val="28"/>
          <w:rtl w:val="true"/>
          <w:lang w:bidi="fa-IR"/>
        </w:rPr>
        <w:t>چه می‌پرسی از دوره ناتوانی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متاعی که من رایگان دادم از دست</w:t>
      </w:r>
    </w:p>
    <w:p>
      <w:pPr>
        <w:pStyle w:val="BookText"/>
        <w:rPr/>
      </w:pPr>
      <w:r>
        <w:rPr>
          <w:rFonts w:ascii="IRNazanin" w:hAnsi="IRNazanin" w:eastAsia="IRNazanin"/>
          <w:color w:val="111111"/>
          <w:sz w:val="28"/>
          <w:sz w:val="28"/>
          <w:szCs w:val="28"/>
          <w:rtl w:val="true"/>
          <w:lang w:bidi="fa-IR"/>
        </w:rPr>
        <w:t>تو گر می‌توانی مده رایگانی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آن است که پیری همراه با شکستگی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نعمّره ننکّسه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باید به فکر از دست رفتن نعمت‌ها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طمسنا، مسخنا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فکر ضعیف شدن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ننکّسه فی الخلق أفلا یعقلون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عَلَّمْنَاهُ الشِّعْرَ وَمَا یَنبَغِی لَهُ إِنْ هُوَ إِلَّا ذِکْرٌ وَقُرْءَانٌ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نیاموختیم و سزاوار او نیز 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او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مایه‌ی ذکر و قرآن روشن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تهمت‌هایی که به پیامبر اکرم صلی الله علیه وآله می‌زدند، علاوه بر ساحر و مجنون و کاهن بودن، تهمت شاعر بودن بود، در حالی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بر خاسته از تخیل است، بر خلاف 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بر خاسته از عواطف و احساسات است، بر خلاف 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معمولاً آمیخته با اغراق است، بر خلاف 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قرآن دارای جملاتِ موزون و مقطّع همچون شعر است، امّا عنصر اصلی شعر که تخیّل است، در قرآن راهی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مورد شعر و شاعری تندروی و بی‌انصافی شده و توجّهی به شاعران متعهد نشده است، در حالی که شعر در جای خود بسیار سازنده و اثر گذار است و علاوه بر آنکه شاعران متعهدی همچون حسان و فرزدق و دعبل مورد توجّه و عنایت امامان معصوم بوده‌اند، از آن بزرگواران مجموعه شعرهایی نیز به دست ما رسیده است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جز ذکر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قدرت و قهر خدا، یاد الطاف و نعمت‌های او، یاد عفو و مغفرت او، یاد سنّت‌ها و قوانین او، یاد انبیا و اوصیا و اولیای او، یادی از تاریخ‌های پر عبرت، یادی از عوامل عزّت و سقوط امّت‌ها، یادی از نیکوکاران و هدایت شدگان، یادی از تبه‌کاران و کافران و فاسقان و مجرمان و ستمگران و عاقبت آنان، یادی از اخلاص‌ها، ایثارها، شجاعت‌ها، انفاق‌ها، صبرها و پایان</w:t>
      </w:r>
    </w:p>
    <w:p>
      <w:pPr>
        <w:pStyle w:val="BookText"/>
        <w:rPr/>
      </w:pPr>
      <w:r>
        <w:rPr>
          <w:rFonts w:ascii="IRNazanin" w:hAnsi="IRNazanin" w:eastAsia="IRNazanin"/>
          <w:color w:val="111111"/>
          <w:sz w:val="28"/>
          <w:sz w:val="28"/>
          <w:szCs w:val="28"/>
          <w:rtl w:val="true"/>
          <w:lang w:bidi="fa-IR"/>
        </w:rPr>
        <w:t>نیک آن، یادی از قتل‌ها، شکنجه‌ها، اذیّت‌ها، تهمت‌ها، تحقیرها، حقّ‌کشی‌ها و به استضعاف کشیدن‌ها و عاقبت شوم مستکبران، یادی از اوامر و نواهی و مواعظ و حکمت‌ها، یادی از آفریده‌های آسمانی و زمینی و دریایی، یادی از آینده تاریخ و پیروزی حکومت حقّ و پر شدن جهان از عدل و داد و محکومیّت ظلم و ستم، یادی از برزخ و معاد و حوادث قبل از قیامت و چگونگی صحنه‌های قیامت و خطرات دوزخ و نعمت‌های</w:t>
      </w:r>
    </w:p>
    <w:p>
      <w:p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تمام قرآن به نحوی تذکّر و یادآوری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سخن از نفی ارزش شعر برای عموم نیست، بلکه سخن از نفی شعر از شخص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تهمت به انبیا دفاع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شعر به ارشاد مبلّغ ضرری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رشدهای نابجا و فضاهای فرهنگی غلط شما را متزلزل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پیامبر مسأله شعر جایگاهی بیش از متعارف داشت و شعر و شاعری در رأس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ابّهت آن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شعر از سوی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ماعلّمناه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پیامبر،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برای هر کس سزاوار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ینبغی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مایه تذکّر و یادآوری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قرآن مطابق با فطرت انسان است و قرآن وجدان انسان و فطرت غبارآلود او را بیدار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کلامی روشن و قابل فهم و استدلال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مَن کَانَ حَیّاً وَیَحِقَّ الْقَوْلُ عَلَی الْکَافِرِینَ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کس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هشدارش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 بر کافران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خدا درباره آنان محقّق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چند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الارض بعد موتها</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رویاندن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امواتا فاحیاکم</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مرده بودید پس او شما را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فکری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شما را به چیزی دعوت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و اجتماعی شما که در سایه امنیّت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و انتقام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قلبی و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افرادی را که دارای دل‌های زنده و روح‌های پاک و آماده‌اند هشدار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مؤمنان انسان‌های زنده دل و برخوردار از حیات واقعی و معقولند وکافران همچون مردگان محروم از حیات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روایات،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است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قهر حتمی خداوند بر کافران که در این آیه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القول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سوره زمر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حقّت کلمة العذاب علی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هشدارهای قرآن از سرچشمه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قرآن متنوّع، معروف و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قرآن همراه با بشارت و شیوه‌های ابتکاری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قرآن همراه با نمونه‌های عینی در زمین و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انذار دهنده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می‌تواند قرآن باشد، هم می‌تواند پیامبر اکرم صلی الله علیه وآله باشد که در آیه قبل مطرح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قرآن، مایه‌ی تذکّر و تنبّه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زنده دلی، پذیرش هشدارهای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پذیری از قرآن، در انحصار قوم و نژاد خاصّی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وحی و بعثت انبیا، بیداری و هوشیاری زنده‌دلان و اتمام حجت با مرده دلان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یحقّ القول علی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سنگدلان حتّی کلام خداوند اثر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کسانی که حقّ را نپذیرند، مردگانی بیش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قهر الهی برای کافران، کلام قطعی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 القول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بسته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ذلّلناها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حیوانات وحشی بودند، بسیاری از سفرها انجام نمی‌گرفت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ذلّلناها لهم فمنها رکوبهم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انسان نوعاً از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پشم، صنعت قالی و پتوبافی و کارخانجات نساجی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انسان از پوست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پوست حیوانات کارخانجات چرم سازی به راه می‌افتد و کیف و کفش و کلاه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انسان از شیر و گوشت حیوانات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فیها منافع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حیوانات در کشاورزی بسیار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شخم‌زدن، آب کشی، کود طبیعی، مصرف علف‌های هرز، حمل بار و محصولات و کوبیدن خرمن از منافع حیوانات برای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منافع و مشارب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زمین ذلول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ذلولاً</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که به هر دو محتاج است، طاغی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لیطغی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دارای فایده و برای هدفی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رکوبهم و منها یأکلون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خواری مورد مدح اسلام نیست و در مورد مصرف گوشت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یأکلون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نعمت ویژه‌ای است که باید برای آن شکر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شیر جزو منافع حیوانات است، ولی نام آن به خصوص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نشانه ویژگی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فیها منافع و مشارب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نتیجه‌ی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سرچشمه نعمت‌ها را بشناسیم، سپاسگزار او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خلقنا، ذللناها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سؤال، فطرت‌ها و عواطف خفته را بیدار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 یشکرون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دُونِ اللَّهِ ءَالِهَةً لَّعَلَّهُمْ یُنصَرُونَ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جای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به این امید که یاری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لَایَسْتَطِیعُونَ نَصْرَهُمْ وَ هُمْ لَهُمْ جُنْدٌ مُّحْضَرُونَ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توان یاری آنان را ندارند ولی این بت‌پرستان برای آن بت‌ها لشگری آماده‌اند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یَحْزُنکَ قَوْلُهُمْ إِنَّا نَعْلَمُ مَا یُسِرُّونَ وَمَا یُعْلِنُونَ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سخنان مشرکان تو را محزون نکند، ما آن چه را پنهان می‌دارند و آن چه را آشکار می‌کنند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 پرستی کفران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یشکرون واتّخذوا من دون اللّه آلهةً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بر اساس خیال‌ها و موهومات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دون اللّه آلهة لعلهم ینصرون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ریشه‌های پرستش، احساس مددخواهی و پناه‌جویی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ینصرون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منحرفین، سرچشمه‌ی عقاید آنان را نشانه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یستطیعون نصرهم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کسی که به جای مطالعه در نعمت‌ها و شکر الهی به سراغ بت‌ها برود، احضار برای ورود به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نمایشگاه رسوایی انسان‌های کافر و بت‌پرست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لهم جند محضرون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به تقویت روحیه نیاز دارند و خداوند به آنان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یحزنک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هر کس هدف بلند دارد مورد انواع تهاجم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یحزنک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فراخ و دل آرام، نیازمند مدد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 تسکین‌های خداوند روحیه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فلایحزنک قولهم انا نعلم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و آگاهی خداوند، بهترین وسیله آرامش برای مؤمن و تهدید برای منحرف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نعلم ما یسرون و ما یعلنون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پنهان و آشکار توطئه‌ها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یسرّون، یعلنون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یَرَ الْإِنْسَانُ أَنَّا خَلَقْنَاهُ مِن نُّطْفَةٍ فَإِذَا هُوَ خَصِیمٌ مُّبِینٌ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انسان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او را از نطفه‌ای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پس اینک ستیزه جویی آشکار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وَنَسِیَ خَلْقَهُ قَالَ مَن یُحْیِ الْعِظَامَ وَهِیَ رَمِیمٌ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ما مثلی آورد و آفرینش خود را فراموش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 را در حالی که پوسیده است زنده خواهد کرد؟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أَنشَأَهَآ أَوَّلَ مَرَّةٍ وَهُوَ بِکُلِ‌ّ خَلْقٍ عَلِیمٍ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بار اول آنها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زنده خواهد کرد و او بر هر آفرینشی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فَإِذَآ أَنتُم مِّنْهُ تُوقِدُونَ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شما از درخت سبز، آتش آفرید پس هرگاه بخواهید از آن آتش می‌افروزید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مشرکان، قطعه استخوان پوسیده‌ای را در برابر پیامبر اکرم‌صلی الله علیه وآله خورد کرد و بر زمین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استخوان‌های پوسیده را زنده می‌کند؟ این آیات در پاسخ این شبهه و سؤال نازل شد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درخت در این آیه، دو نوع چوب آتش زنه به نام مَرخ و عَفار است که عرب‌ها با زدن یکی به دیگری جرقه تولید می‌کردند، درست مانند کبریت‌های امروزی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آتش از درخت سبز، مثالی است که عوام می‌فهمند ودانشمندان نیز به خاطر ذخیره شدن انرژی در درخت، راه علمی آن را به دست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الشجر الاخضر 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نشانه قدرت خداوند است که از نطفه‌ای پست و کوچک انسانی با اراده و با شعور و قدرتمند آفریده و هم نشانه فراموشکاری و غرور انسان است که به صاحب نعمت خود پشت کرده و با قدرتی که خداوند در اختیار او قرار داده به مجادله و مخاصمه با او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آیات متعدد قرآن، انسان را در چند امر اساسی موجودی فراموشکار معرفی می‌کند، از</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 خلقه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تنسون انفسکم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یوم الحساب</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و موعظه دلسوزان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حظّاً مما ذکروا به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یاد ضعف و حقارت خود باشد، هرگز گردنکشی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أولم‌یر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آفرینش انسان از نطفه، ایمان به معاد را در انسان تقویت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اصل خصومت با حق، آن است که خصومت شدید و آشکارا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خصیمٌ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ستیزه‌جوئی انسان با خدا، دور از انتظار و شگفت‌آور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هو خصیمٌ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غیر منتظره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و بیان افکار باطل برای پاسخگوئی به آن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لنا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پاره‌ای از اشکالات در مورد قدرت خداوند، توجّه نکردن به نمونه‌های مشابه و فراموش کردن سوابق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برهان ندارند، هر چه هست استبعاد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در اسلام به قدری است که منکران خدا و معاد با کمال شهامت در برابر رهبر مسلمین با صراحت حرف خود را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مانعی ندارد و آن چه بد است انگیزه‌های لجوجانه و مغرورانه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بعضی از اشکالات عقیدتی، مقایسه میان قدرت انسان با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عقیدتی باید پاسخ داده شود، گرچه القای شبهه از یک نفر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العظام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به دو 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در آفریدن دوباره انسان‌ها و علم او به ذرّات پخش شده 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هردو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أنشأها اوّل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قدرت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علم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معاد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هیچ کس دلیل علمی بر نبودن معاد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مخالفان معاد زمزمه می‌کنندآن است که مگر می‌شود انسانِ مرده‌ای که ذرّاتش پوسیده و پخش شده است بار دیگر زنده شود؟ آیا این محال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عقل و قرآن آن است که بدون شک و تردید این کار شدنی است؛ زیرا اولاً دلیلی بر ردّ آن نیست وثانیاً در هر شبانه روز نمونه‌هایی از زنده‌شدن مردگان را به چشم خود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استدلال‌های ما از قرآن است، ولی قرآن فکر و عقل ما را دعوت به اندیشه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نمونه‌های کارش را روز و شب و در هر فصل و سال مشاهده می‌کنید، باز جایی برای استبعاد و انکار وعده او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و بیدارشدن، بهترین نمونه‌ای است که مردن و زنده شدن را برای ما قابل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شبیه یک خواب طولانی و عمیق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 و پائیز درختان، نمونه‌ی دیگری از زنده شدن و مردن گیاهان است، در سوره فاطر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بادها را می‌فرستد تا ابرها را برانگیزد و آن را به مناطق مرده روانه می‌کند و پس از باریدن، آن دیار مرده را زنده می‌کند،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شدن مردگان هم مانند زنده‌شدن درختان و گیاهان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اَحیَینا بِهِ بَلدَةً مَیّتا کذلِکَ الخُروج</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واسطه‌ی باران سرزمین مرده را زنده کردیم، همچنین است خروج شما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نمونه‌های زنده شدن در آفرینش و جهان هستی هر روز و شب و هر سال و فصل در برابر چشم ما است و مسأله زنده‌شدن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ساده و ممکن جلوه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 دیگر برای امکان معاد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برای اثبات اینکه زنده شدن مردگان کار محالی نیست، نمونه‌های فراوانی را بیان می‌کند، از</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استخوان پوسیده‌ای را از دیوار کند و با فشار دست آن را پودر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یک دنیا غرور و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دوباره این استخوان پوسیده متلاشی شده را زنده کند؟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اوّلَ مَرّة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مرتبه اوّل او را آفریده، بعد از متلاشی شدن هم می‌تواند دوباره آن را خلق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سازنده کالایی بگوید که من قطعات محصول خود را از یکدیگر جدا کرده و دوباره به هم متّصل می‌کنم، سخن گزافی نگفته، زیرا ساختن از باز کردن و دوباره بستن مهم‌تر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عُزیر علیه السلام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از کنار آبادی خراب شده‌ای عبور می‌کرد، از روی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اینها را پس از مرگ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همانجا جان او را گرفت و بعد از صد سال زنده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اینجا مانده‌ای؟ آن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نصف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 سال است که اینجا هستی، به الاغی که سوارش بودی و غذایی که همراه داشتی نگاه کن و قدرت خدا را دریاب که چگونه الاغ، مرده، پوسیده و متلاشی شده، ولی غذایی که باید بعد از یکی دو روز فاسد شود، صد سال است که سالم نگاهداری شده است، حالا برای اینکه زنده شدن مردگان را با چشم خود ببینی نگاهی به همین استخوان‌های پوسیده‌ی الاغ کن که در جلو چشم تو آن را از زمین بلند و گوشت، پوست و روح</w:t>
      </w:r>
    </w:p>
    <w:p>
      <w:pPr>
        <w:pStyle w:val="BookText"/>
        <w:rPr/>
      </w:pPr>
      <w:r>
        <w:rPr>
          <w:rFonts w:ascii="IRNazanin" w:hAnsi="IRNazanin" w:eastAsia="IRNazanin"/>
          <w:color w:val="111111"/>
          <w:sz w:val="28"/>
          <w:sz w:val="28"/>
          <w:szCs w:val="28"/>
          <w:rtl w:val="true"/>
          <w:lang w:bidi="fa-IR"/>
        </w:rPr>
        <w:t>را به او بر می‌گردانیم تا برای آیندگان نشانه ودرسی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زمانی که زنده شدن الاغ و سالم ماندن غذای صد ساله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 بر هر کاری قدرت دارد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از کنار دریایی می‌گذشت، لاشه‌ای را دید که گوشه‌ای از آن در دریا و قسمت دیگرش در خشکی قرار داشت و حیوانات دریایی و صحرایی و پرندگان بر سر آن ریخته و هر ذرّه‌ای از آن را یک نوع حیوانی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این منظره را دید از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چگونه مردگان را زنده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ذرّات این لاشه در دریا و صحرا و فضا پخش شده و هر قسمت بدنش جزو بدن حیوانی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به معاد و قدرت من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با مشاهده‌ی عینی، آرامش دل پیدا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استدلال و منطق تنها مغز و فکر را آرام می‌کند، ولی تجربه و مشاهده دل را اطمینان می‌بخشد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پرنده را بگیر و پس از ذبح و کشتن، گوشتشان را در هم مخلوط کن و بر بالای چند کوه بگذار و سپس یک یک آن پرندگان را صدا کن و ببین چگونه ذرّات مخلوط، از هم جدا شده و در کنار هم قرار می‌گیرد و به شکل پرنده‌ی اوّل ساخته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علیه السلام خروس، کبوتر، طاووس و کلاغ را گرفت و ذبح نمود و گوشتشان را کوبیده و در هم مخلوط کرد و بر سر ده کوه نهاد، سپس هر یک از آن پرنده‌ها را صدا زد، تمام ذرّات گوشت آنها که بر سر هر قله کوهی بود، به هم متّصل شد و در برابر چشمان او به صورت همان چهار پرنده کامل در آمدند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خداوند برای امثال حضرت ابراهیم که در کلاسهای ابتدایی و متوسطه قبول شده‌اند، مرحله‌ی بالاتری دارد و آنان را به آزمایشگاه‌های مخصوص خود در نظام هستی می‌برد، ولی برای کسانی امثال ما که از پلّه‌های اوّل هم بالا نرفته‌ایم، از مقام شهود، حضور، معراج،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وسوسه‌ی منکران معاد در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اینکه آیا می‌شود استخوان پوسیده زنده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ءاِذا کنّا عِظاماً و رُفاتاً ءانّا لَمبعوثون خَلقاً جَدیدا</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ما استخوان‌های پوسیده و پراکنده‌ای شدیم، دگر بار آفرینش تازه‌ای خواهیم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اینکه بر فرض زنده شدن استخوان‌هایِ پوسیده ممکن باشد، این کار توسّط چه کسی انجام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فسیَقولونَ مَن یُعیدُنا قُلِ الّذی فَطَرکم اوّلَ مَرّة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چه کسی دوباره ما را برمی‌گرداند؟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بار اوّل شما را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اینقدر بهم پیوستن اجزای متلاشی مردگان و زنده شدن آنها را بعید می‌دانند، چرا در اصل آفرینش شکی ندارند؟ اصل آفرینش که از دوباره آفریدن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کارگر ساده خشت‌مال بگوید که من خشت خودم را خرد می‌کنم و دوباره از نو از همان خاک، خشت تازه‌ای می‌سازم، آیا اینقدر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هواپیما می‌سازد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هواپیما را باز می‌کنم و درهم می‌ریزم و دوباره</w:t>
      </w:r>
    </w:p>
    <w:p>
      <w:pPr>
        <w:pStyle w:val="BookText"/>
        <w:rPr/>
      </w:pPr>
      <w:r>
        <w:rPr>
          <w:rFonts w:ascii="IRNazanin" w:hAnsi="IRNazanin" w:eastAsia="IRNazanin"/>
          <w:color w:val="111111"/>
          <w:sz w:val="28"/>
          <w:sz w:val="28"/>
          <w:szCs w:val="28"/>
          <w:rtl w:val="true"/>
          <w:lang w:bidi="fa-IR"/>
        </w:rPr>
        <w:t>می‌سازم، آیا باید در سخن او شک کرد؟ هرگز، زیرا بازکردن و بستن به مراتب از ساخت اوّل آسانتر است و کسی که کار مشکلی انجام داد، کار آسان‌تر را هم می‌تواند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نزد خدا و قدرت بی‌نهایت او هیچ چیز مشکل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قرآن می‌رویم که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خلق و آفرینش را پدید آورد و سپس آن را باز می‌آورد و باز آوردن حتی در نظر شما آسان‌تر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یَبدؤا الخَلقَ ثمّ یُعیدُه و هُو اَهوَنُ عَلیه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چند مثال ساده دیگر بیاوریم که چگونه از ذرّات پخش شده و بی‌جان، موجودات جاندار و بی‌جان ساخته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علف می‌خورد و از ذرّات علف شیر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قطعه نانی میل می‌کند و از درون آن اشک، خون، استخوان، مو، ناخن و گوشت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دوغی را مکرر تکان می‌دهید، سپس ذرّات پخش شده چربی همه یکجا و بر روی آن جمع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قبول می‌کنید که دستگاه گوارش گاو بتواند شیر را از علف بیرون کشد و شما بتوانید با حرکتی که به مشک می‌دهید ذرّات پخش شده‌ی چربی را جمع نمایید، امّا همین که می‌شنوید خدا زمین را حرکت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 زِلزالَها</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ذرّات استخوان‌های پوسیده‌ی ما را از هر جایی که باشد یک جا جمع می‌کند، قبول نمی‌کنید؟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این بحث، چند آیه‌ی ساده و کوتاه را متذکّر می‌شوم،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را در آغاز پدیدآورد،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عَلِمتُم النَشأةَ الاُولی فَلولا تَذَکّرون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منکران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آفرینش نخستین آگاهی دارید، پس چرا پند نمی‌گیرید و باز لجاجت می‌کنید؟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مِمّ خُلِق خُلِقَ من ماءٍ دافِق یَخرُجُ من بَین الصُّلبِ و التّرائِب اِنّه علی رَجعِه لَقادِر</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بنگرد که از چه خلق شده، از آبی جهنده آفریده شده که این آب جهنده از میان کمر و دنده‌ها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خدایی که شما را از چنین آبی آفرید از برگردانیدن انسان و دوباره زنده کردنش تواناست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ذلِکَ بِقادرٍ علی أن یُحیِی المَوتی</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که شما را از نطفه آفرید، نمی‌تواند دوباره مردگان را زنده 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أفَعَیِینا بِالخَلقِ الاوّلِ بل هم فی لَبسٍ من خَلقٍ جَدید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از خلقت اول وامانده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بر آفرینش رستاخیز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دلائل روشن، باز از خلقت جدید در شک و شبهه افتاده‌اند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یَروا انّ اللّه الّذی خَلَق السّمواتِ و الارضَ قادِرٌ علی أن یَخلُقَ مِثلَهم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مشاهده نمی‌کنند خدایی که آسمان‌ها و زمین را آفرید، می‌تواند مثل ایشان را نیز بیافریند؟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یَذکُر الانسان أنّا خَلقناه من قَبل و لم یَکُ شَیئا</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معاد را باور ندارد به یاد ندارد که ما از اوّل او را آفریدیم در حالی که هیچ نبود؟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بنای این نوشتار بر فشرده‌گویی است، بنابراین از نمونه‌های دیگری که در قرآن آمده و از ماجراهایی نظیر داستان اصحاب کهف که بیدارشدن یک عدّه جوانمرد خداشناس بعد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خواب است، صرف‌نظر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 الَّذِی خَلَقَ السَّمَوَاتِ وَ الْأَرْضَ بِقَادِرٍ عَلَی أَن یَخْلُقَ مِثْلَهُم بَلَی وَ هُوَ الْخَلاَّقُ الْعَلِیمُ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آسمان‌ها و زمین را آفرید، توانا نیست که مثل آنها را بیافریند؟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آفریدگار بسیار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مرکّب از جسم و روح است؛ جسم انسان با مرگ متلاشی می‌شود و در حال حیات نیز دائماً در حال تغییر است، ولی روح و شخصیّت انسان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روح انسان همان روح دنیوی است، ولی جسم انسان در قالبی مشابه قالب جسم دنیوی او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مثلهم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سؤال را با سؤال و یا با چند جواب،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الّذی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راهی است برای بیدار کردن وجدان‌ها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لیس الّذی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منکران، از مسائل کوچک آغاز کنیم تا به مسائل بزرگ برسیم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نطفه، سپس درختِ سبز و آنگاه آفرینش آسمان‌ها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 آمد نود هم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آسمان‌ها و زمین را آفرید می‌تواند انسان‌ها را هم بیافریند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او خلق کردن است، چه در دنیا و چه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معاد، علاوه بر حکمت و عدالت الهی، داشتن قدرت و علم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الخلاّق العلیم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إِنَّمَآ أَمْرُهُ إِذَآ أَرَادَ شَیْئاً أَن یَقُولَ لَهُ کُن فَیَکُونُ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چیزی را اراده کند، فرمانش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درنگ موجود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وَإِلَیْهِ تُرْجَعُونَ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منزّه است کسی که حاکمیّت و مالکیّت همه چیزی به دست اوست و به سوی او باز گردانده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 که ایمان به معاد باید بسیار جدی و قوی باشد، هر گونه شبهه‌زدایی از آن باید طوری انجام گیرد که ذره‌ای خلل در ذهن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کسی که استخوان پوسیده‌ای را خورد کرد و به زمین ریخت، چندین جواب داد که آخرین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امره اذا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تحقّق فرمان و اراده‌ی الهی زمان نمی‌خواهد، بلکه مثل یک نگاه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امرنا الاّ واحدة کلمح بالبصر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حتّی نیاز به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زیرا این خود نیاز است و در شأن او نیست، بنابراین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اراده و حکم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فرموده‌ی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بصوت یقرع و لابنداء یسمع</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آفرینش همه اشیا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آفرینش، نه وسیله می‌خواهد نه کمک و نه کسی که موانع را برطرف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اراده‌ی خدا و انجام کار هیچ فاصله‌ای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را در برپایی قیامت عاجز می‌دانید؟ او از هر عجز و ناتوانی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مالکیت هستی به دست اوست و هم بازگشت همه چیز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ملکوت کلّ شی‌ء و الیه ترجعون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فنا و نیستی نیست، بلکه حرکت و بازگشت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ترجعون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اینکه موجودی بی‌فایده و بی‌هدف بیافریند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ترجعون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ماه،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17641</Words>
  <Characters>69904</Characters>
  <CharactersWithSpaces>87506</CharactersWithSpaces>
  <Paragraphs>1056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2026-08-18T11:28:25Z</dcterms:created>
  <dc:creator>ghaemiyeh.com</dc:creator>
  <dc:description/>
  <dc:language>en-US</dc:language>
  <cp:lastModifiedBy/>
  <dcterms:modified xsi:type="dcterms:W3CDTF">2026-08-18T14:58:28Z</dcterms:modified>
  <cp:revision>1</cp:revision>
  <dc:subject/>
  <dc:title>تفسیر سوره یس همراه با پرسشنامه و پاسخنامه</dc:title>
</cp:coreProperties>
</file>

<file path=docProps/custom.xml><?xml version="1.0" encoding="utf-8"?>
<Properties xmlns="http://schemas.openxmlformats.org/officeDocument/2006/custom-properties" xmlns:vt="http://schemas.openxmlformats.org/officeDocument/2006/docPropsVTypes"/>
</file>