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82.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بایسته ها در مقام بیان خطبه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19762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519764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519766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519768_2281741623">
            <w:r>
              <w:rPr>
                <w:webHidden/>
                <w:rStyle w:val="IndexLink"/>
                <w:rtl w:val="true"/>
              </w:rPr>
              <w:t>مقدمه مؤلف</w:t>
            </w:r>
            <w:r>
              <w:rPr>
                <w:rStyle w:val="IndexLink"/>
                <w:rtl w:val="true"/>
              </w:rPr>
              <w:tab/>
            </w:r>
            <w:r>
              <w:rPr>
                <w:rStyle w:val="IndexLink"/>
              </w:rPr>
              <w:t>10</w:t>
            </w:r>
          </w:hyperlink>
        </w:p>
        <w:p>
          <w:pPr>
            <w:pStyle w:val="Contents2"/>
            <w:tabs>
              <w:tab w:val="clear" w:pos="8743"/>
              <w:tab w:val="right" w:pos="9026" w:leader="dot"/>
            </w:tabs>
            <w:rPr/>
          </w:pPr>
          <w:hyperlink w:anchor="__RefHeading___Toc3519770_2281741623">
            <w:r>
              <w:rPr>
                <w:webHidden/>
                <w:rStyle w:val="IndexLink"/>
                <w:rtl w:val="true"/>
              </w:rPr>
              <w:t>بایسته‌ها در مقام بیان خطبه غدیر</w:t>
            </w:r>
            <w:r>
              <w:rPr>
                <w:rStyle w:val="IndexLink"/>
                <w:rtl w:val="true"/>
              </w:rPr>
              <w:tab/>
            </w:r>
            <w:r>
              <w:rPr>
                <w:rStyle w:val="IndexLink"/>
              </w:rPr>
              <w:t>12</w:t>
            </w:r>
          </w:hyperlink>
        </w:p>
        <w:p>
          <w:pPr>
            <w:pStyle w:val="Contents3"/>
            <w:tabs>
              <w:tab w:val="clear" w:pos="8459"/>
              <w:tab w:val="right" w:pos="9026" w:leader="dot"/>
            </w:tabs>
            <w:rPr/>
          </w:pPr>
          <w:hyperlink w:anchor="__RefHeading___Toc3519772_228174162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519774_2281741623">
            <w:r>
              <w:rPr>
                <w:webHidden/>
                <w:rStyle w:val="IndexLink"/>
              </w:rPr>
              <w:t>1</w:t>
            </w:r>
            <w:r>
              <w:rPr>
                <w:rStyle w:val="IndexLink"/>
                <w:rtl w:val="true"/>
              </w:rPr>
              <w:t xml:space="preserve">. </w:t>
            </w:r>
            <w:r>
              <w:rPr>
                <w:rStyle w:val="IndexLink"/>
                <w:rtl w:val="true"/>
              </w:rPr>
              <w:t>واژه‌شناسی ولی و ولایت</w:t>
            </w:r>
            <w:r>
              <w:rPr>
                <w:rStyle w:val="IndexLink"/>
                <w:rtl w:val="true"/>
              </w:rPr>
              <w:tab/>
            </w:r>
            <w:r>
              <w:rPr>
                <w:rStyle w:val="IndexLink"/>
              </w:rPr>
              <w:t>13</w:t>
            </w:r>
          </w:hyperlink>
        </w:p>
        <w:p>
          <w:pPr>
            <w:pStyle w:val="Contents3"/>
            <w:tabs>
              <w:tab w:val="clear" w:pos="8459"/>
              <w:tab w:val="right" w:pos="9026" w:leader="dot"/>
            </w:tabs>
            <w:rPr/>
          </w:pPr>
          <w:hyperlink w:anchor="__RefHeading___Toc3519776_2281741623">
            <w:r>
              <w:rPr>
                <w:webHidden/>
                <w:rStyle w:val="IndexLink"/>
              </w:rPr>
              <w:t>2</w:t>
            </w:r>
            <w:r>
              <w:rPr>
                <w:rStyle w:val="IndexLink"/>
                <w:rtl w:val="true"/>
              </w:rPr>
              <w:t xml:space="preserve">. </w:t>
            </w:r>
            <w:r>
              <w:rPr>
                <w:rStyle w:val="IndexLink"/>
                <w:rtl w:val="true"/>
              </w:rPr>
              <w:t>بیان فلسفه وجودی ولایت و امامت</w:t>
            </w:r>
            <w:r>
              <w:rPr>
                <w:rStyle w:val="IndexLink"/>
                <w:rtl w:val="true"/>
              </w:rPr>
              <w:tab/>
            </w:r>
            <w:r>
              <w:rPr>
                <w:rStyle w:val="IndexLink"/>
              </w:rPr>
              <w:t>14</w:t>
            </w:r>
          </w:hyperlink>
        </w:p>
        <w:p>
          <w:pPr>
            <w:pStyle w:val="Contents3"/>
            <w:tabs>
              <w:tab w:val="clear" w:pos="8459"/>
              <w:tab w:val="right" w:pos="9026" w:leader="dot"/>
            </w:tabs>
            <w:rPr/>
          </w:pPr>
          <w:hyperlink w:anchor="__RefHeading___Toc3519778_2281741623">
            <w:r>
              <w:rPr>
                <w:webHidden/>
                <w:rStyle w:val="IndexLink"/>
              </w:rPr>
              <w:t>3</w:t>
            </w:r>
            <w:r>
              <w:rPr>
                <w:rStyle w:val="IndexLink"/>
                <w:rtl w:val="true"/>
              </w:rPr>
              <w:t xml:space="preserve">. </w:t>
            </w:r>
            <w:r>
              <w:rPr>
                <w:rStyle w:val="IndexLink"/>
                <w:rtl w:val="true"/>
              </w:rPr>
              <w:t>بیان عظمت ولایت و تقسیمات آن</w:t>
            </w:r>
            <w:r>
              <w:rPr>
                <w:rStyle w:val="IndexLink"/>
                <w:rtl w:val="true"/>
              </w:rPr>
              <w:tab/>
            </w:r>
            <w:r>
              <w:rPr>
                <w:rStyle w:val="IndexLink"/>
              </w:rPr>
              <w:t>17</w:t>
            </w:r>
          </w:hyperlink>
        </w:p>
        <w:p>
          <w:pPr>
            <w:pStyle w:val="Contents3"/>
            <w:tabs>
              <w:tab w:val="clear" w:pos="8459"/>
              <w:tab w:val="right" w:pos="9026" w:leader="dot"/>
            </w:tabs>
            <w:rPr/>
          </w:pPr>
          <w:hyperlink w:anchor="__RefHeading___Toc3519780_2281741623">
            <w:r>
              <w:rPr>
                <w:webHidden/>
                <w:rStyle w:val="IndexLink"/>
              </w:rPr>
              <w:t>4</w:t>
            </w:r>
            <w:r>
              <w:rPr>
                <w:rStyle w:val="IndexLink"/>
                <w:rtl w:val="true"/>
              </w:rPr>
              <w:t xml:space="preserve">. </w:t>
            </w:r>
            <w:r>
              <w:rPr>
                <w:rStyle w:val="IndexLink"/>
                <w:rtl w:val="true"/>
              </w:rPr>
              <w:t>بیان عظمت و شأنیت امام علی</w:t>
            </w:r>
            <w:r>
              <w:rPr>
                <w:rStyle w:val="IndexLink"/>
                <w:rtl w:val="true"/>
              </w:rPr>
              <w:t xml:space="preserve">× </w:t>
            </w:r>
            <w:r>
              <w:rPr>
                <w:rStyle w:val="IndexLink"/>
                <w:rtl w:val="true"/>
              </w:rPr>
              <w:t>برای ولایت و خلافت</w:t>
            </w:r>
            <w:r>
              <w:rPr>
                <w:rStyle w:val="IndexLink"/>
                <w:rtl w:val="true"/>
              </w:rPr>
              <w:tab/>
            </w:r>
            <w:r>
              <w:rPr>
                <w:rStyle w:val="IndexLink"/>
              </w:rPr>
              <w:t>18</w:t>
            </w:r>
          </w:hyperlink>
        </w:p>
        <w:p>
          <w:pPr>
            <w:pStyle w:val="Contents3"/>
            <w:tabs>
              <w:tab w:val="clear" w:pos="8459"/>
              <w:tab w:val="right" w:pos="9026" w:leader="dot"/>
            </w:tabs>
            <w:rPr/>
          </w:pPr>
          <w:hyperlink w:anchor="__RefHeading___Toc3519782_2281741623">
            <w:r>
              <w:rPr>
                <w:webHidden/>
                <w:rStyle w:val="IndexLink"/>
              </w:rPr>
              <w:t>5</w:t>
            </w:r>
            <w:r>
              <w:rPr>
                <w:rStyle w:val="IndexLink"/>
                <w:rtl w:val="true"/>
              </w:rPr>
              <w:t xml:space="preserve">. </w:t>
            </w:r>
            <w:r>
              <w:rPr>
                <w:rStyle w:val="IndexLink"/>
                <w:rtl w:val="true"/>
              </w:rPr>
              <w:t>خطرات و تهدیدات نصب ولایت علی</w:t>
            </w:r>
            <w:r>
              <w:rPr>
                <w:rStyle w:val="IndexLink"/>
                <w:rtl w:val="true"/>
              </w:rPr>
              <w:t>×</w:t>
              <w:tab/>
            </w:r>
            <w:r>
              <w:rPr>
                <w:rStyle w:val="IndexLink"/>
              </w:rPr>
              <w:t>41</w:t>
            </w:r>
          </w:hyperlink>
        </w:p>
        <w:p>
          <w:pPr>
            <w:pStyle w:val="Contents3"/>
            <w:tabs>
              <w:tab w:val="clear" w:pos="8459"/>
              <w:tab w:val="right" w:pos="9026" w:leader="dot"/>
            </w:tabs>
            <w:rPr/>
          </w:pPr>
          <w:hyperlink w:anchor="__RefHeading___Toc3519784_2281741623">
            <w:r>
              <w:rPr>
                <w:webHidden/>
                <w:rStyle w:val="IndexLink"/>
              </w:rPr>
              <w:t>6</w:t>
            </w:r>
            <w:r>
              <w:rPr>
                <w:rStyle w:val="IndexLink"/>
                <w:rtl w:val="true"/>
              </w:rPr>
              <w:t xml:space="preserve">. </w:t>
            </w:r>
            <w:r>
              <w:rPr>
                <w:rStyle w:val="IndexLink"/>
                <w:rtl w:val="true"/>
              </w:rPr>
              <w:t>سابقه نصب ولی و وصّی توسط دیگرانبیای الاهی</w:t>
            </w:r>
            <w:r>
              <w:rPr>
                <w:rStyle w:val="IndexLink"/>
                <w:rtl w:val="true"/>
              </w:rPr>
              <w:tab/>
            </w:r>
            <w:r>
              <w:rPr>
                <w:rStyle w:val="IndexLink"/>
              </w:rPr>
              <w:t>42</w:t>
            </w:r>
          </w:hyperlink>
        </w:p>
        <w:p>
          <w:pPr>
            <w:pStyle w:val="Contents3"/>
            <w:tabs>
              <w:tab w:val="clear" w:pos="8459"/>
              <w:tab w:val="right" w:pos="9026" w:leader="dot"/>
            </w:tabs>
            <w:rPr/>
          </w:pPr>
          <w:hyperlink w:anchor="__RefHeading___Toc3519786_2281741623">
            <w:r>
              <w:rPr>
                <w:webHidden/>
                <w:rStyle w:val="IndexLink"/>
              </w:rPr>
              <w:t>7</w:t>
            </w:r>
            <w:r>
              <w:rPr>
                <w:rStyle w:val="IndexLink"/>
                <w:rtl w:val="true"/>
              </w:rPr>
              <w:t xml:space="preserve">. </w:t>
            </w:r>
            <w:r>
              <w:rPr>
                <w:rStyle w:val="IndexLink"/>
                <w:rtl w:val="true"/>
              </w:rPr>
              <w:t>مصادیق واقعی ولایت و امامت</w:t>
            </w:r>
            <w:r>
              <w:rPr>
                <w:rStyle w:val="IndexLink"/>
                <w:rtl w:val="true"/>
              </w:rPr>
              <w:tab/>
            </w:r>
            <w:r>
              <w:rPr>
                <w:rStyle w:val="IndexLink"/>
              </w:rPr>
              <w:t>42</w:t>
            </w:r>
          </w:hyperlink>
        </w:p>
        <w:p>
          <w:pPr>
            <w:pStyle w:val="Contents3"/>
            <w:tabs>
              <w:tab w:val="clear" w:pos="8459"/>
              <w:tab w:val="right" w:pos="9026" w:leader="dot"/>
            </w:tabs>
            <w:rPr/>
          </w:pPr>
          <w:hyperlink w:anchor="__RefHeading___Toc3519788_2281741623">
            <w:r>
              <w:rPr>
                <w:webHidden/>
                <w:rStyle w:val="IndexLink"/>
              </w:rPr>
              <w:t>8</w:t>
            </w:r>
            <w:r>
              <w:rPr>
                <w:rStyle w:val="IndexLink"/>
                <w:rtl w:val="true"/>
              </w:rPr>
              <w:t xml:space="preserve">. </w:t>
            </w:r>
            <w:r>
              <w:rPr>
                <w:rStyle w:val="IndexLink"/>
                <w:rtl w:val="true"/>
              </w:rPr>
              <w:t>اهمیت مکانی غدیر خم</w:t>
            </w:r>
            <w:r>
              <w:rPr>
                <w:rStyle w:val="IndexLink"/>
                <w:rtl w:val="true"/>
              </w:rPr>
              <w:tab/>
            </w:r>
            <w:r>
              <w:rPr>
                <w:rStyle w:val="IndexLink"/>
              </w:rPr>
              <w:t>43</w:t>
            </w:r>
          </w:hyperlink>
        </w:p>
        <w:p>
          <w:pPr>
            <w:pStyle w:val="Contents3"/>
            <w:tabs>
              <w:tab w:val="clear" w:pos="8459"/>
              <w:tab w:val="right" w:pos="9026" w:leader="dot"/>
            </w:tabs>
            <w:rPr/>
          </w:pPr>
          <w:hyperlink w:anchor="__RefHeading___Toc3519790_2281741623">
            <w:r>
              <w:rPr>
                <w:webHidden/>
                <w:rStyle w:val="IndexLink"/>
              </w:rPr>
              <w:t>9</w:t>
            </w:r>
            <w:r>
              <w:rPr>
                <w:rStyle w:val="IndexLink"/>
                <w:rtl w:val="true"/>
              </w:rPr>
              <w:t xml:space="preserve">. </w:t>
            </w:r>
            <w:r>
              <w:rPr>
                <w:rStyle w:val="IndexLink"/>
                <w:rtl w:val="true"/>
              </w:rPr>
              <w:t>اهمیت زمانی غدیر</w:t>
            </w:r>
            <w:r>
              <w:rPr>
                <w:rStyle w:val="IndexLink"/>
                <w:rtl w:val="true"/>
              </w:rPr>
              <w:tab/>
            </w:r>
            <w:r>
              <w:rPr>
                <w:rStyle w:val="IndexLink"/>
              </w:rPr>
              <w:t>44</w:t>
            </w:r>
          </w:hyperlink>
        </w:p>
        <w:p>
          <w:pPr>
            <w:pStyle w:val="Contents3"/>
            <w:tabs>
              <w:tab w:val="clear" w:pos="8459"/>
              <w:tab w:val="right" w:pos="9026" w:leader="dot"/>
            </w:tabs>
            <w:rPr/>
          </w:pPr>
          <w:hyperlink w:anchor="__RefHeading___Toc3519792_2281741623">
            <w:r>
              <w:rPr>
                <w:webHidden/>
                <w:rStyle w:val="IndexLink"/>
              </w:rPr>
              <w:t>10</w:t>
            </w:r>
            <w:r>
              <w:rPr>
                <w:rStyle w:val="IndexLink"/>
                <w:rtl w:val="true"/>
              </w:rPr>
              <w:t xml:space="preserve">. </w:t>
            </w:r>
            <w:r>
              <w:rPr>
                <w:rStyle w:val="IndexLink"/>
                <w:rtl w:val="true"/>
              </w:rPr>
              <w:t>چگونگی برگزاری مراسم نصب ولایت علی</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3519794_2281741623">
            <w:r>
              <w:rPr>
                <w:webHidden/>
                <w:rStyle w:val="IndexLink"/>
              </w:rPr>
              <w:t>11</w:t>
            </w:r>
            <w:r>
              <w:rPr>
                <w:rStyle w:val="IndexLink"/>
                <w:rtl w:val="true"/>
              </w:rPr>
              <w:t xml:space="preserve">. </w:t>
            </w:r>
            <w:r>
              <w:rPr>
                <w:rStyle w:val="IndexLink"/>
                <w:rtl w:val="true"/>
              </w:rPr>
              <w:t xml:space="preserve">برگزاری مراسم زیبای تاج ولایت </w:t>
            </w:r>
            <w:r>
              <w:rPr>
                <w:rStyle w:val="IndexLink"/>
                <w:rtl w:val="true"/>
              </w:rPr>
              <w:t>(</w:t>
            </w:r>
            <w:r>
              <w:rPr>
                <w:rStyle w:val="IndexLink"/>
                <w:rtl w:val="true"/>
              </w:rPr>
              <w:t>عمامه‌گذاری</w:t>
            </w:r>
            <w:r>
              <w:rPr>
                <w:rStyle w:val="IndexLink"/>
                <w:rtl w:val="true"/>
              </w:rPr>
              <w:t>)</w:t>
              <w:tab/>
            </w:r>
            <w:r>
              <w:rPr>
                <w:rStyle w:val="IndexLink"/>
              </w:rPr>
              <w:t>45</w:t>
            </w:r>
          </w:hyperlink>
        </w:p>
        <w:p>
          <w:pPr>
            <w:pStyle w:val="Contents3"/>
            <w:tabs>
              <w:tab w:val="clear" w:pos="8459"/>
              <w:tab w:val="right" w:pos="9026" w:leader="dot"/>
            </w:tabs>
            <w:rPr/>
          </w:pPr>
          <w:hyperlink w:anchor="__RefHeading___Toc3519796_2281741623">
            <w:r>
              <w:rPr>
                <w:webHidden/>
                <w:rStyle w:val="IndexLink"/>
              </w:rPr>
              <w:t>12</w:t>
            </w:r>
            <w:r>
              <w:rPr>
                <w:rStyle w:val="IndexLink"/>
                <w:rtl w:val="true"/>
              </w:rPr>
              <w:t xml:space="preserve">. </w:t>
            </w:r>
            <w:r>
              <w:rPr>
                <w:rStyle w:val="IndexLink"/>
                <w:rtl w:val="true"/>
              </w:rPr>
              <w:t>بیان نکات مهّم و محورهای اساسی خطبه غدیرخم</w:t>
            </w:r>
            <w:r>
              <w:rPr>
                <w:rStyle w:val="IndexLink"/>
                <w:rtl w:val="true"/>
              </w:rPr>
              <w:tab/>
            </w:r>
            <w:r>
              <w:rPr>
                <w:rStyle w:val="IndexLink"/>
              </w:rPr>
              <w:t>46</w:t>
            </w:r>
          </w:hyperlink>
        </w:p>
        <w:p>
          <w:pPr>
            <w:pStyle w:val="Contents3"/>
            <w:tabs>
              <w:tab w:val="clear" w:pos="8459"/>
              <w:tab w:val="right" w:pos="9026" w:leader="dot"/>
            </w:tabs>
            <w:rPr/>
          </w:pPr>
          <w:hyperlink w:anchor="__RefHeading___Toc3519798_2281741623">
            <w:r>
              <w:rPr>
                <w:webHidden/>
                <w:rStyle w:val="IndexLink"/>
              </w:rPr>
              <w:t>13</w:t>
            </w:r>
            <w:r>
              <w:rPr>
                <w:rStyle w:val="IndexLink"/>
                <w:rtl w:val="true"/>
              </w:rPr>
              <w:t xml:space="preserve">. </w:t>
            </w:r>
            <w:r>
              <w:rPr>
                <w:rStyle w:val="IndexLink"/>
                <w:rtl w:val="true"/>
              </w:rPr>
              <w:t>بررسی اسناد حدیث ولایت در خطبه غدیرخم</w:t>
            </w:r>
            <w:r>
              <w:rPr>
                <w:rStyle w:val="IndexLink"/>
                <w:rtl w:val="true"/>
              </w:rPr>
              <w:tab/>
            </w:r>
            <w:r>
              <w:rPr>
                <w:rStyle w:val="IndexLink"/>
              </w:rPr>
              <w:t>49</w:t>
            </w:r>
          </w:hyperlink>
        </w:p>
        <w:p>
          <w:pPr>
            <w:pStyle w:val="Contents4"/>
            <w:tabs>
              <w:tab w:val="clear" w:pos="8176"/>
              <w:tab w:val="right" w:pos="9026" w:leader="dot"/>
            </w:tabs>
            <w:rPr/>
          </w:pPr>
          <w:hyperlink w:anchor="__RefHeading___Toc3519800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519802_2281741623">
            <w:r>
              <w:rPr>
                <w:webHidden/>
                <w:rStyle w:val="IndexLink"/>
                <w:rtl w:val="true"/>
              </w:rPr>
              <w:t>راویان حدیث غدیر خم</w:t>
            </w:r>
            <w:r>
              <w:rPr>
                <w:rStyle w:val="IndexLink"/>
                <w:rtl w:val="true"/>
              </w:rPr>
              <w:t>:</w:t>
              <w:tab/>
            </w:r>
            <w:r>
              <w:rPr>
                <w:rStyle w:val="IndexLink"/>
              </w:rPr>
              <w:t>49</w:t>
            </w:r>
          </w:hyperlink>
        </w:p>
        <w:p>
          <w:pPr>
            <w:pStyle w:val="Contents4"/>
            <w:tabs>
              <w:tab w:val="clear" w:pos="8176"/>
              <w:tab w:val="right" w:pos="9026" w:leader="dot"/>
            </w:tabs>
            <w:rPr/>
          </w:pPr>
          <w:hyperlink w:anchor="__RefHeading___Toc3519804_2281741623">
            <w:r>
              <w:rPr>
                <w:webHidden/>
                <w:rStyle w:val="IndexLink"/>
                <w:rtl w:val="true"/>
              </w:rPr>
              <w:t>منابع اسناد حدیث غدیرخم</w:t>
            </w:r>
            <w:r>
              <w:rPr>
                <w:rStyle w:val="IndexLink"/>
                <w:rtl w:val="true"/>
              </w:rPr>
              <w:t>:</w:t>
              <w:tab/>
            </w:r>
            <w:r>
              <w:rPr>
                <w:rStyle w:val="IndexLink"/>
              </w:rPr>
              <w:t>50</w:t>
            </w:r>
          </w:hyperlink>
        </w:p>
        <w:p>
          <w:pPr>
            <w:pStyle w:val="Contents3"/>
            <w:tabs>
              <w:tab w:val="clear" w:pos="8459"/>
              <w:tab w:val="right" w:pos="9026" w:leader="dot"/>
            </w:tabs>
            <w:rPr/>
          </w:pPr>
          <w:hyperlink w:anchor="__RefHeading___Toc3519806_2281741623">
            <w:r>
              <w:rPr>
                <w:webHidden/>
                <w:rStyle w:val="IndexLink"/>
              </w:rPr>
              <w:t>14</w:t>
            </w:r>
            <w:r>
              <w:rPr>
                <w:rStyle w:val="IndexLink"/>
                <w:rtl w:val="true"/>
              </w:rPr>
              <w:t xml:space="preserve">. </w:t>
            </w:r>
            <w:r>
              <w:rPr>
                <w:rStyle w:val="IndexLink"/>
                <w:rtl w:val="true"/>
              </w:rPr>
              <w:t>دلالت ولی و ولایت، بر امامت و خلافت علی</w:t>
            </w:r>
            <w:r>
              <w:rPr>
                <w:rStyle w:val="IndexLink"/>
                <w:rtl w:val="true"/>
              </w:rPr>
              <w:t>×</w:t>
              <w:tab/>
            </w:r>
            <w:r>
              <w:rPr>
                <w:rStyle w:val="IndexLink"/>
              </w:rPr>
              <w:t>52</w:t>
            </w:r>
          </w:hyperlink>
        </w:p>
        <w:p>
          <w:pPr>
            <w:pStyle w:val="Contents3"/>
            <w:tabs>
              <w:tab w:val="clear" w:pos="8459"/>
              <w:tab w:val="right" w:pos="9026" w:leader="dot"/>
            </w:tabs>
            <w:rPr/>
          </w:pPr>
          <w:hyperlink w:anchor="__RefHeading___Toc3519808_2281741623">
            <w:r>
              <w:rPr>
                <w:webHidden/>
                <w:rStyle w:val="IndexLink"/>
              </w:rPr>
              <w:t>15</w:t>
            </w:r>
            <w:r>
              <w:rPr>
                <w:rStyle w:val="IndexLink"/>
                <w:rtl w:val="true"/>
              </w:rPr>
              <w:t xml:space="preserve">. </w:t>
            </w:r>
            <w:r>
              <w:rPr>
                <w:rStyle w:val="IndexLink"/>
                <w:rtl w:val="true"/>
              </w:rPr>
              <w:t>کتاب‌شناسی غدیرخم</w:t>
            </w:r>
            <w:r>
              <w:rPr>
                <w:rStyle w:val="IndexLink"/>
                <w:rtl w:val="true"/>
              </w:rPr>
              <w:tab/>
            </w:r>
            <w:r>
              <w:rPr>
                <w:rStyle w:val="IndexLink"/>
              </w:rPr>
              <w:t>57</w:t>
            </w:r>
          </w:hyperlink>
        </w:p>
        <w:p>
          <w:pPr>
            <w:pStyle w:val="Contents3"/>
            <w:tabs>
              <w:tab w:val="clear" w:pos="8459"/>
              <w:tab w:val="right" w:pos="9026" w:leader="dot"/>
            </w:tabs>
            <w:rPr/>
          </w:pPr>
          <w:hyperlink w:anchor="__RefHeading___Toc3519810_2281741623">
            <w:r>
              <w:rPr>
                <w:webHidden/>
                <w:rStyle w:val="IndexLink"/>
              </w:rPr>
              <w:t>16</w:t>
            </w:r>
            <w:r>
              <w:rPr>
                <w:rStyle w:val="IndexLink"/>
                <w:rtl w:val="true"/>
              </w:rPr>
              <w:t xml:space="preserve">. </w:t>
            </w:r>
            <w:r>
              <w:rPr>
                <w:rStyle w:val="IndexLink"/>
                <w:rtl w:val="true"/>
              </w:rPr>
              <w:t>غدیر در منابع اهل سنّت</w:t>
            </w:r>
            <w:r>
              <w:rPr>
                <w:rStyle w:val="IndexLink"/>
                <w:rtl w:val="true"/>
              </w:rPr>
              <w:tab/>
            </w:r>
            <w:r>
              <w:rPr>
                <w:rStyle w:val="IndexLink"/>
              </w:rPr>
              <w:t>58</w:t>
            </w:r>
          </w:hyperlink>
        </w:p>
        <w:p>
          <w:pPr>
            <w:pStyle w:val="Contents3"/>
            <w:tabs>
              <w:tab w:val="clear" w:pos="8459"/>
              <w:tab w:val="right" w:pos="9026" w:leader="dot"/>
            </w:tabs>
            <w:rPr/>
          </w:pPr>
          <w:hyperlink w:anchor="__RefHeading___Toc3519812_2281741623">
            <w:r>
              <w:rPr>
                <w:webHidden/>
                <w:rStyle w:val="IndexLink"/>
              </w:rPr>
              <w:t>17</w:t>
            </w:r>
            <w:r>
              <w:rPr>
                <w:rStyle w:val="IndexLink"/>
                <w:rtl w:val="true"/>
              </w:rPr>
              <w:t xml:space="preserve">. </w:t>
            </w:r>
            <w:r>
              <w:rPr>
                <w:rStyle w:val="IndexLink"/>
                <w:rtl w:val="true"/>
              </w:rPr>
              <w:t>بیان ارزش فوق‌العاده عید غدیر</w:t>
            </w:r>
            <w:r>
              <w:rPr>
                <w:rStyle w:val="IndexLink"/>
                <w:rtl w:val="true"/>
              </w:rPr>
              <w:tab/>
            </w:r>
            <w:r>
              <w:rPr>
                <w:rStyle w:val="IndexLink"/>
              </w:rPr>
              <w:t>63</w:t>
            </w:r>
          </w:hyperlink>
        </w:p>
        <w:p>
          <w:pPr>
            <w:pStyle w:val="Contents3"/>
            <w:tabs>
              <w:tab w:val="clear" w:pos="8459"/>
              <w:tab w:val="right" w:pos="9026" w:leader="dot"/>
            </w:tabs>
            <w:rPr/>
          </w:pPr>
          <w:hyperlink w:anchor="__RefHeading___Toc3519814_2281741623">
            <w:r>
              <w:rPr>
                <w:webHidden/>
                <w:rStyle w:val="IndexLink"/>
              </w:rPr>
              <w:t>18</w:t>
            </w:r>
            <w:r>
              <w:rPr>
                <w:rStyle w:val="IndexLink"/>
                <w:rtl w:val="true"/>
              </w:rPr>
              <w:t xml:space="preserve">. </w:t>
            </w:r>
            <w:r>
              <w:rPr>
                <w:rStyle w:val="IndexLink"/>
                <w:rtl w:val="true"/>
              </w:rPr>
              <w:t>بیان ضرورت و اهمیت امام‌شناسی در جامعه‌ی اسلامی</w:t>
            </w:r>
            <w:r>
              <w:rPr>
                <w:rStyle w:val="IndexLink"/>
                <w:rtl w:val="true"/>
              </w:rPr>
              <w:tab/>
            </w:r>
            <w:r>
              <w:rPr>
                <w:rStyle w:val="IndexLink"/>
              </w:rPr>
              <w:t>63</w:t>
            </w:r>
          </w:hyperlink>
        </w:p>
        <w:p>
          <w:pPr>
            <w:pStyle w:val="Contents4"/>
            <w:tabs>
              <w:tab w:val="clear" w:pos="8176"/>
              <w:tab w:val="right" w:pos="9026" w:leader="dot"/>
            </w:tabs>
            <w:rPr/>
          </w:pPr>
          <w:hyperlink w:anchor="__RefHeading___Toc3519816_228174162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519818_2281741623">
            <w:r>
              <w:rPr>
                <w:webHidden/>
                <w:rStyle w:val="IndexLink"/>
                <w:rtl w:val="true"/>
              </w:rPr>
              <w:t>مسلمانان در امام شناسی به سه طریق ره پیموده‌اند</w:t>
            </w:r>
            <w:r>
              <w:rPr>
                <w:rStyle w:val="IndexLink"/>
                <w:rtl w:val="true"/>
              </w:rPr>
              <w:tab/>
            </w:r>
            <w:r>
              <w:rPr>
                <w:rStyle w:val="IndexLink"/>
              </w:rPr>
              <w:t>64</w:t>
            </w:r>
          </w:hyperlink>
        </w:p>
        <w:p>
          <w:pPr>
            <w:pStyle w:val="Contents4"/>
            <w:tabs>
              <w:tab w:val="clear" w:pos="8176"/>
              <w:tab w:val="right" w:pos="9026" w:leader="dot"/>
            </w:tabs>
            <w:rPr/>
          </w:pPr>
          <w:hyperlink w:anchor="__RefHeading___Toc3519820_2281741623">
            <w:r>
              <w:rPr>
                <w:webHidden/>
                <w:rStyle w:val="IndexLink"/>
                <w:rtl w:val="true"/>
              </w:rPr>
              <w:t>مصائب غفلت از امام شناسی</w:t>
            </w:r>
            <w:r>
              <w:rPr>
                <w:rStyle w:val="IndexLink"/>
                <w:rtl w:val="true"/>
              </w:rPr>
              <w:tab/>
            </w:r>
            <w:r>
              <w:rPr>
                <w:rStyle w:val="IndexLink"/>
              </w:rPr>
              <w:t>66</w:t>
            </w:r>
          </w:hyperlink>
        </w:p>
        <w:p>
          <w:pPr>
            <w:pStyle w:val="Contents4"/>
            <w:tabs>
              <w:tab w:val="clear" w:pos="8176"/>
              <w:tab w:val="right" w:pos="9026" w:leader="dot"/>
            </w:tabs>
            <w:rPr/>
          </w:pPr>
          <w:hyperlink w:anchor="__RefHeading___Toc3519822_2281741623">
            <w:r>
              <w:rPr>
                <w:webHidden/>
                <w:rStyle w:val="IndexLink"/>
                <w:rtl w:val="true"/>
              </w:rPr>
              <w:t>باز هم سخن از اهمیت و عظمت موضوع امام شناسی</w:t>
            </w:r>
            <w:r>
              <w:rPr>
                <w:rStyle w:val="IndexLink"/>
                <w:rtl w:val="true"/>
              </w:rPr>
              <w:tab/>
            </w:r>
            <w:r>
              <w:rPr>
                <w:rStyle w:val="IndexLink"/>
              </w:rPr>
              <w:t>68</w:t>
            </w:r>
          </w:hyperlink>
        </w:p>
        <w:p>
          <w:pPr>
            <w:pStyle w:val="Contents4"/>
            <w:tabs>
              <w:tab w:val="clear" w:pos="8176"/>
              <w:tab w:val="right" w:pos="9026" w:leader="dot"/>
            </w:tabs>
            <w:rPr/>
          </w:pPr>
          <w:hyperlink w:anchor="__RefHeading___Toc3519824_2281741623">
            <w:r>
              <w:rPr>
                <w:webHidden/>
                <w:rStyle w:val="IndexLink"/>
                <w:rtl w:val="true"/>
              </w:rPr>
              <w:t>رسالت عالمان امام‌شناس</w:t>
            </w:r>
            <w:r>
              <w:rPr>
                <w:rStyle w:val="IndexLink"/>
                <w:rtl w:val="true"/>
              </w:rPr>
              <w:tab/>
            </w:r>
            <w:r>
              <w:rPr>
                <w:rStyle w:val="IndexLink"/>
              </w:rPr>
              <w:t>69</w:t>
            </w:r>
          </w:hyperlink>
        </w:p>
        <w:p>
          <w:pPr>
            <w:pStyle w:val="Contents3"/>
            <w:tabs>
              <w:tab w:val="clear" w:pos="8459"/>
              <w:tab w:val="right" w:pos="9026" w:leader="dot"/>
            </w:tabs>
            <w:rPr/>
          </w:pPr>
          <w:hyperlink w:anchor="__RefHeading___Toc3519826_2281741623">
            <w:r>
              <w:rPr>
                <w:webHidden/>
                <w:rStyle w:val="IndexLink"/>
              </w:rPr>
              <w:t>19</w:t>
            </w:r>
            <w:r>
              <w:rPr>
                <w:rStyle w:val="IndexLink"/>
                <w:rtl w:val="true"/>
              </w:rPr>
              <w:t xml:space="preserve">. </w:t>
            </w:r>
            <w:r>
              <w:rPr>
                <w:rStyle w:val="IndexLink"/>
                <w:rtl w:val="true"/>
              </w:rPr>
              <w:t>ادله‌ی ضرورت وجود امام</w:t>
            </w:r>
            <w:r>
              <w:rPr>
                <w:rStyle w:val="IndexLink"/>
                <w:rtl w:val="true"/>
              </w:rPr>
              <w:tab/>
            </w:r>
            <w:r>
              <w:rPr>
                <w:rStyle w:val="IndexLink"/>
              </w:rPr>
              <w:t>70</w:t>
            </w:r>
          </w:hyperlink>
        </w:p>
        <w:p>
          <w:pPr>
            <w:pStyle w:val="Contents4"/>
            <w:tabs>
              <w:tab w:val="clear" w:pos="8176"/>
              <w:tab w:val="right" w:pos="9026" w:leader="dot"/>
            </w:tabs>
            <w:rPr/>
          </w:pPr>
          <w:hyperlink w:anchor="__RefHeading___Toc3519828_228174162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519830_2281741623">
            <w:r>
              <w:rPr>
                <w:webHidden/>
                <w:rStyle w:val="IndexLink"/>
                <w:rtl w:val="true"/>
              </w:rPr>
              <w:t>ادلۀ اشاعره در مورد وجوب امامت</w:t>
            </w:r>
            <w:r>
              <w:rPr>
                <w:rStyle w:val="IndexLink"/>
                <w:rtl w:val="true"/>
              </w:rPr>
              <w:tab/>
            </w:r>
            <w:r>
              <w:rPr>
                <w:rStyle w:val="IndexLink"/>
              </w:rPr>
              <w:t>72</w:t>
            </w:r>
          </w:hyperlink>
        </w:p>
        <w:p>
          <w:pPr>
            <w:pStyle w:val="Contents5"/>
            <w:tabs>
              <w:tab w:val="clear" w:pos="7892"/>
              <w:tab w:val="right" w:pos="9026" w:leader="dot"/>
            </w:tabs>
            <w:rPr/>
          </w:pPr>
          <w:hyperlink w:anchor="__RefHeading___Toc3519832_2281741623">
            <w:r>
              <w:rPr>
                <w:webHidden/>
                <w:rStyle w:val="IndexLink"/>
                <w:rtl w:val="true"/>
              </w:rPr>
              <w:t>دلیل اوّل</w:t>
            </w:r>
            <w:r>
              <w:rPr>
                <w:rStyle w:val="IndexLink"/>
                <w:rtl w:val="true"/>
              </w:rPr>
              <w:t xml:space="preserve">: </w:t>
            </w:r>
            <w:r>
              <w:rPr>
                <w:rStyle w:val="IndexLink"/>
                <w:rtl w:val="true"/>
              </w:rPr>
              <w:t>اجماع اصحاب</w:t>
            </w:r>
            <w:r>
              <w:rPr>
                <w:rStyle w:val="IndexLink"/>
                <w:rtl w:val="true"/>
              </w:rPr>
              <w:tab/>
            </w:r>
            <w:r>
              <w:rPr>
                <w:rStyle w:val="IndexLink"/>
              </w:rPr>
              <w:t>72</w:t>
            </w:r>
          </w:hyperlink>
        </w:p>
        <w:p>
          <w:pPr>
            <w:pStyle w:val="Contents5"/>
            <w:tabs>
              <w:tab w:val="clear" w:pos="7892"/>
              <w:tab w:val="right" w:pos="9026" w:leader="dot"/>
            </w:tabs>
            <w:rPr/>
          </w:pPr>
          <w:hyperlink w:anchor="__RefHeading___Toc3519834_2281741623">
            <w:r>
              <w:rPr>
                <w:webHidden/>
                <w:rStyle w:val="IndexLink"/>
                <w:rtl w:val="true"/>
              </w:rPr>
              <w:t>دلیل دوم</w:t>
            </w:r>
            <w:r>
              <w:rPr>
                <w:rStyle w:val="IndexLink"/>
                <w:rtl w:val="true"/>
              </w:rPr>
              <w:t xml:space="preserve">: </w:t>
            </w:r>
            <w:r>
              <w:rPr>
                <w:rStyle w:val="IndexLink"/>
                <w:rtl w:val="true"/>
              </w:rPr>
              <w:t>مقدمه‌ی واجب مطلق، واجب است</w:t>
            </w:r>
            <w:r>
              <w:rPr>
                <w:rStyle w:val="IndexLink"/>
                <w:rtl w:val="true"/>
              </w:rPr>
              <w:t>.</w:t>
              <w:tab/>
            </w:r>
            <w:r>
              <w:rPr>
                <w:rStyle w:val="IndexLink"/>
              </w:rPr>
              <w:t>72</w:t>
            </w:r>
          </w:hyperlink>
        </w:p>
        <w:p>
          <w:pPr>
            <w:pStyle w:val="Contents5"/>
            <w:tabs>
              <w:tab w:val="clear" w:pos="7892"/>
              <w:tab w:val="right" w:pos="9026" w:leader="dot"/>
            </w:tabs>
            <w:rPr/>
          </w:pPr>
          <w:hyperlink w:anchor="__RefHeading___Toc3519836_2281741623">
            <w:r>
              <w:rPr>
                <w:webHidden/>
                <w:rStyle w:val="IndexLink"/>
                <w:rtl w:val="true"/>
              </w:rPr>
              <w:t>دلیل سوم</w:t>
            </w:r>
            <w:r>
              <w:rPr>
                <w:rStyle w:val="IndexLink"/>
                <w:rtl w:val="true"/>
              </w:rPr>
              <w:t xml:space="preserve">: </w:t>
            </w:r>
            <w:r>
              <w:rPr>
                <w:rStyle w:val="IndexLink"/>
                <w:rtl w:val="true"/>
              </w:rPr>
              <w:t>ضرورت دفع ضرر از نفس</w:t>
            </w:r>
            <w:r>
              <w:rPr>
                <w:rStyle w:val="IndexLink"/>
                <w:rtl w:val="true"/>
              </w:rPr>
              <w:tab/>
            </w:r>
            <w:r>
              <w:rPr>
                <w:rStyle w:val="IndexLink"/>
              </w:rPr>
              <w:t>73</w:t>
            </w:r>
          </w:hyperlink>
        </w:p>
        <w:p>
          <w:pPr>
            <w:pStyle w:val="Contents5"/>
            <w:tabs>
              <w:tab w:val="clear" w:pos="7892"/>
              <w:tab w:val="right" w:pos="9026" w:leader="dot"/>
            </w:tabs>
            <w:rPr/>
          </w:pPr>
          <w:hyperlink w:anchor="__RefHeading___Toc3519838_2281741623">
            <w:r>
              <w:rPr>
                <w:webHidden/>
                <w:rStyle w:val="IndexLink"/>
                <w:rtl w:val="true"/>
              </w:rPr>
              <w:t>دلیل چهارم</w:t>
            </w:r>
            <w:r>
              <w:rPr>
                <w:rStyle w:val="IndexLink"/>
                <w:rtl w:val="true"/>
              </w:rPr>
              <w:t xml:space="preserve">: </w:t>
            </w:r>
            <w:r>
              <w:rPr>
                <w:rStyle w:val="IndexLink"/>
                <w:rtl w:val="true"/>
              </w:rPr>
              <w:t>استناد به آیات قرآن و احادیث نبوی</w:t>
            </w:r>
            <w:r>
              <w:rPr>
                <w:rStyle w:val="IndexLink"/>
                <w:rtl w:val="true"/>
              </w:rPr>
              <w:tab/>
            </w:r>
            <w:r>
              <w:rPr>
                <w:rStyle w:val="IndexLink"/>
              </w:rPr>
              <w:t>74</w:t>
            </w:r>
          </w:hyperlink>
        </w:p>
        <w:p>
          <w:pPr>
            <w:pStyle w:val="Contents4"/>
            <w:tabs>
              <w:tab w:val="clear" w:pos="8176"/>
              <w:tab w:val="right" w:pos="9026" w:leader="dot"/>
            </w:tabs>
            <w:rPr/>
          </w:pPr>
          <w:hyperlink w:anchor="__RefHeading___Toc3519840_2281741623">
            <w:r>
              <w:rPr>
                <w:webHidden/>
                <w:rStyle w:val="IndexLink"/>
                <w:rtl w:val="true"/>
              </w:rPr>
              <w:t xml:space="preserve">ادله‌ی ضرورت وجود امام </w:t>
            </w:r>
            <w:r>
              <w:rPr>
                <w:rStyle w:val="IndexLink"/>
                <w:rtl w:val="true"/>
              </w:rPr>
              <w:t>(</w:t>
            </w:r>
            <w:r>
              <w:rPr>
                <w:rStyle w:val="IndexLink"/>
              </w:rPr>
              <w:t>2</w:t>
            </w:r>
            <w:r>
              <w:rPr>
                <w:rStyle w:val="IndexLink"/>
                <w:rtl w:val="true"/>
              </w:rPr>
              <w:t>)</w:t>
              <w:tab/>
            </w:r>
            <w:r>
              <w:rPr>
                <w:rStyle w:val="IndexLink"/>
              </w:rPr>
              <w:t>76</w:t>
            </w:r>
          </w:hyperlink>
        </w:p>
        <w:p>
          <w:pPr>
            <w:pStyle w:val="Contents4"/>
            <w:tabs>
              <w:tab w:val="clear" w:pos="8176"/>
              <w:tab w:val="right" w:pos="9026" w:leader="dot"/>
            </w:tabs>
            <w:rPr/>
          </w:pPr>
          <w:hyperlink w:anchor="__RefHeading___Toc3519842_2281741623">
            <w:r>
              <w:rPr>
                <w:webHidden/>
                <w:rStyle w:val="IndexLink"/>
                <w:rtl w:val="true"/>
              </w:rPr>
              <w:t>دیدگاه معتزله در مورد وجوب امامت</w:t>
            </w:r>
            <w:r>
              <w:rPr>
                <w:rStyle w:val="IndexLink"/>
                <w:rtl w:val="true"/>
              </w:rPr>
              <w:tab/>
            </w:r>
            <w:r>
              <w:rPr>
                <w:rStyle w:val="IndexLink"/>
              </w:rPr>
              <w:t>76</w:t>
            </w:r>
          </w:hyperlink>
        </w:p>
        <w:p>
          <w:pPr>
            <w:pStyle w:val="Contents4"/>
            <w:tabs>
              <w:tab w:val="clear" w:pos="8176"/>
              <w:tab w:val="right" w:pos="9026" w:leader="dot"/>
            </w:tabs>
            <w:rPr/>
          </w:pPr>
          <w:hyperlink w:anchor="__RefHeading___Toc3519844_2281741623">
            <w:r>
              <w:rPr>
                <w:webHidden/>
                <w:rStyle w:val="IndexLink"/>
                <w:rtl w:val="true"/>
              </w:rPr>
              <w:t>دلیل معتزله در مورد وجوب امامت</w:t>
            </w:r>
            <w:r>
              <w:rPr>
                <w:rStyle w:val="IndexLink"/>
                <w:rtl w:val="true"/>
              </w:rPr>
              <w:tab/>
            </w:r>
            <w:r>
              <w:rPr>
                <w:rStyle w:val="IndexLink"/>
              </w:rPr>
              <w:t>77</w:t>
            </w:r>
          </w:hyperlink>
        </w:p>
        <w:p>
          <w:pPr>
            <w:pStyle w:val="Contents4"/>
            <w:tabs>
              <w:tab w:val="clear" w:pos="8176"/>
              <w:tab w:val="right" w:pos="9026" w:leader="dot"/>
            </w:tabs>
            <w:rPr/>
          </w:pPr>
          <w:hyperlink w:anchor="__RefHeading___Toc3519846_2281741623">
            <w:r>
              <w:rPr>
                <w:webHidden/>
                <w:rStyle w:val="IndexLink"/>
                <w:rtl w:val="true"/>
              </w:rPr>
              <w:t xml:space="preserve">ضرورت وجود امام </w:t>
            </w:r>
            <w:r>
              <w:rPr>
                <w:rStyle w:val="IndexLink"/>
                <w:rtl w:val="true"/>
              </w:rPr>
              <w:t>(</w:t>
            </w:r>
            <w:r>
              <w:rPr>
                <w:rStyle w:val="IndexLink"/>
              </w:rPr>
              <w:t>3</w:t>
            </w:r>
            <w:r>
              <w:rPr>
                <w:rStyle w:val="IndexLink"/>
                <w:rtl w:val="true"/>
              </w:rPr>
              <w:t>)</w:t>
              <w:tab/>
            </w:r>
            <w:r>
              <w:rPr>
                <w:rStyle w:val="IndexLink"/>
              </w:rPr>
              <w:t>78</w:t>
            </w:r>
          </w:hyperlink>
        </w:p>
        <w:p>
          <w:pPr>
            <w:pStyle w:val="Contents3"/>
            <w:tabs>
              <w:tab w:val="clear" w:pos="8459"/>
              <w:tab w:val="right" w:pos="9026" w:leader="dot"/>
            </w:tabs>
            <w:rPr/>
          </w:pPr>
          <w:hyperlink w:anchor="__RefHeading___Toc3519848_2281741623">
            <w:r>
              <w:rPr>
                <w:webHidden/>
                <w:rStyle w:val="IndexLink"/>
              </w:rPr>
              <w:t>20</w:t>
            </w:r>
            <w:r>
              <w:rPr>
                <w:rStyle w:val="IndexLink"/>
                <w:rtl w:val="true"/>
              </w:rPr>
              <w:t xml:space="preserve">. </w:t>
            </w:r>
            <w:r>
              <w:rPr>
                <w:rStyle w:val="IndexLink"/>
                <w:rtl w:val="true"/>
              </w:rPr>
              <w:t>دلایل عقلی ضرورت وجود امام</w:t>
            </w:r>
            <w:r>
              <w:rPr>
                <w:rStyle w:val="IndexLink"/>
                <w:rtl w:val="true"/>
              </w:rPr>
              <w:tab/>
            </w:r>
            <w:r>
              <w:rPr>
                <w:rStyle w:val="IndexLink"/>
              </w:rPr>
              <w:t>81</w:t>
            </w:r>
          </w:hyperlink>
        </w:p>
        <w:p>
          <w:pPr>
            <w:pStyle w:val="Contents4"/>
            <w:tabs>
              <w:tab w:val="clear" w:pos="8176"/>
              <w:tab w:val="right" w:pos="9026" w:leader="dot"/>
            </w:tabs>
            <w:rPr/>
          </w:pPr>
          <w:hyperlink w:anchor="__RefHeading___Toc3519850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519852_2281741623">
            <w:r>
              <w:rPr>
                <w:webHidden/>
                <w:rStyle w:val="IndexLink"/>
                <w:rtl w:val="true"/>
              </w:rPr>
              <w:t>تفاوت لغوی و اصطلاحی کلمه امام</w:t>
            </w:r>
            <w:r>
              <w:rPr>
                <w:rStyle w:val="IndexLink"/>
                <w:rtl w:val="true"/>
              </w:rPr>
              <w:tab/>
            </w:r>
            <w:r>
              <w:rPr>
                <w:rStyle w:val="IndexLink"/>
              </w:rPr>
              <w:t>81</w:t>
            </w:r>
          </w:hyperlink>
        </w:p>
        <w:p>
          <w:pPr>
            <w:pStyle w:val="Contents4"/>
            <w:tabs>
              <w:tab w:val="clear" w:pos="8176"/>
              <w:tab w:val="right" w:pos="9026" w:leader="dot"/>
            </w:tabs>
            <w:rPr/>
          </w:pPr>
          <w:hyperlink w:anchor="__RefHeading___Toc3519854_2281741623">
            <w:r>
              <w:rPr>
                <w:webHidden/>
                <w:rStyle w:val="IndexLink"/>
                <w:rtl w:val="true"/>
              </w:rPr>
              <w:t>ضرورت وجود امام از دیدگاه تشیع</w:t>
            </w:r>
            <w:r>
              <w:rPr>
                <w:rStyle w:val="IndexLink"/>
                <w:rtl w:val="true"/>
              </w:rPr>
              <w:tab/>
            </w:r>
            <w:r>
              <w:rPr>
                <w:rStyle w:val="IndexLink"/>
              </w:rPr>
              <w:t>82</w:t>
            </w:r>
          </w:hyperlink>
        </w:p>
        <w:p>
          <w:pPr>
            <w:pStyle w:val="Contents4"/>
            <w:tabs>
              <w:tab w:val="clear" w:pos="8176"/>
              <w:tab w:val="right" w:pos="9026" w:leader="dot"/>
            </w:tabs>
            <w:rPr/>
          </w:pPr>
          <w:hyperlink w:anchor="__RefHeading___Toc3519856_2281741623">
            <w:r>
              <w:rPr>
                <w:webHidden/>
                <w:rStyle w:val="IndexLink"/>
                <w:rtl w:val="true"/>
              </w:rPr>
              <w:t>برخی دلایل عقلی ضرورت وجود امام</w:t>
            </w:r>
            <w:r>
              <w:rPr>
                <w:rStyle w:val="IndexLink"/>
                <w:rtl w:val="true"/>
              </w:rPr>
              <w:tab/>
            </w:r>
            <w:r>
              <w:rPr>
                <w:rStyle w:val="IndexLink"/>
              </w:rPr>
              <w:t>83</w:t>
            </w:r>
          </w:hyperlink>
        </w:p>
        <w:p>
          <w:pPr>
            <w:pStyle w:val="Contents5"/>
            <w:tabs>
              <w:tab w:val="clear" w:pos="7892"/>
              <w:tab w:val="right" w:pos="9026" w:leader="dot"/>
            </w:tabs>
            <w:rPr/>
          </w:pPr>
          <w:hyperlink w:anchor="__RefHeading___Toc3519858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3519860_2281741623">
            <w:r>
              <w:rPr>
                <w:webHidden/>
                <w:rStyle w:val="IndexLink"/>
              </w:rPr>
              <w:t>1</w:t>
            </w:r>
            <w:r>
              <w:rPr>
                <w:rStyle w:val="IndexLink"/>
                <w:rtl w:val="true"/>
              </w:rPr>
              <w:t xml:space="preserve">. </w:t>
            </w:r>
            <w:r>
              <w:rPr>
                <w:rStyle w:val="IndexLink"/>
                <w:rtl w:val="true"/>
              </w:rPr>
              <w:t>وحدت در فلسفه وجودی امامت و نبوت</w:t>
            </w:r>
            <w:r>
              <w:rPr>
                <w:rStyle w:val="IndexLink"/>
                <w:rtl w:val="true"/>
              </w:rPr>
              <w:tab/>
            </w:r>
            <w:r>
              <w:rPr>
                <w:rStyle w:val="IndexLink"/>
              </w:rPr>
              <w:t>83</w:t>
            </w:r>
          </w:hyperlink>
        </w:p>
        <w:p>
          <w:pPr>
            <w:pStyle w:val="Contents6"/>
            <w:tabs>
              <w:tab w:val="clear" w:pos="7609"/>
              <w:tab w:val="right" w:pos="9026" w:leader="dot"/>
            </w:tabs>
            <w:rPr/>
          </w:pPr>
          <w:hyperlink w:anchor="__RefHeading___Toc3519862_2281741623">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3519864_2281741623">
            <w:r>
              <w:rPr>
                <w:webHidden/>
                <w:rStyle w:val="IndexLink"/>
                <w:rtl w:val="true"/>
              </w:rPr>
              <w:t>مناظره هِشام ابن حِکَمْ</w:t>
            </w:r>
            <w:r>
              <w:rPr>
                <w:rStyle w:val="IndexLink"/>
                <w:rtl w:val="true"/>
              </w:rPr>
              <w:tab/>
            </w:r>
            <w:r>
              <w:rPr>
                <w:rStyle w:val="IndexLink"/>
              </w:rPr>
              <w:t>84</w:t>
            </w:r>
          </w:hyperlink>
        </w:p>
        <w:p>
          <w:pPr>
            <w:pStyle w:val="Contents5"/>
            <w:tabs>
              <w:tab w:val="clear" w:pos="7892"/>
              <w:tab w:val="right" w:pos="9026" w:leader="dot"/>
            </w:tabs>
            <w:rPr/>
          </w:pPr>
          <w:hyperlink w:anchor="__RefHeading___Toc3519866_2281741623">
            <w:r>
              <w:rPr>
                <w:webHidden/>
                <w:rStyle w:val="IndexLink"/>
              </w:rPr>
              <w:t>2</w:t>
            </w:r>
            <w:r>
              <w:rPr>
                <w:rStyle w:val="IndexLink"/>
                <w:rtl w:val="true"/>
              </w:rPr>
              <w:t xml:space="preserve">. </w:t>
            </w:r>
            <w:r>
              <w:rPr>
                <w:rStyle w:val="IndexLink"/>
                <w:rtl w:val="true"/>
              </w:rPr>
              <w:t>وجود امامت حافظ دیانت</w:t>
            </w:r>
            <w:r>
              <w:rPr>
                <w:rStyle w:val="IndexLink"/>
                <w:rtl w:val="true"/>
              </w:rPr>
              <w:tab/>
            </w:r>
            <w:r>
              <w:rPr>
                <w:rStyle w:val="IndexLink"/>
              </w:rPr>
              <w:t>85</w:t>
            </w:r>
          </w:hyperlink>
        </w:p>
        <w:p>
          <w:pPr>
            <w:pStyle w:val="Contents5"/>
            <w:tabs>
              <w:tab w:val="clear" w:pos="7892"/>
              <w:tab w:val="right" w:pos="9026" w:leader="dot"/>
            </w:tabs>
            <w:rPr/>
          </w:pPr>
          <w:hyperlink w:anchor="__RefHeading___Toc3519868_2281741623">
            <w:r>
              <w:rPr>
                <w:webHidden/>
                <w:rStyle w:val="IndexLink"/>
              </w:rPr>
              <w:t>3</w:t>
            </w:r>
            <w:r>
              <w:rPr>
                <w:rStyle w:val="IndexLink"/>
                <w:rtl w:val="true"/>
              </w:rPr>
              <w:t xml:space="preserve">. </w:t>
            </w:r>
            <w:r>
              <w:rPr>
                <w:rStyle w:val="IndexLink"/>
                <w:rtl w:val="true"/>
              </w:rPr>
              <w:t>برهان لطف</w:t>
            </w:r>
            <w:r>
              <w:rPr>
                <w:rStyle w:val="IndexLink"/>
                <w:rtl w:val="true"/>
              </w:rPr>
              <w:tab/>
            </w:r>
            <w:r>
              <w:rPr>
                <w:rStyle w:val="IndexLink"/>
              </w:rPr>
              <w:t>86</w:t>
            </w:r>
          </w:hyperlink>
        </w:p>
        <w:p>
          <w:pPr>
            <w:pStyle w:val="Contents5"/>
            <w:tabs>
              <w:tab w:val="clear" w:pos="7892"/>
              <w:tab w:val="right" w:pos="9026" w:leader="dot"/>
            </w:tabs>
            <w:rPr/>
          </w:pPr>
          <w:hyperlink w:anchor="__RefHeading___Toc3519870_2281741623">
            <w:r>
              <w:rPr>
                <w:webHidden/>
                <w:rStyle w:val="IndexLink"/>
              </w:rPr>
              <w:t>4</w:t>
            </w:r>
            <w:r>
              <w:rPr>
                <w:rStyle w:val="IndexLink"/>
                <w:rtl w:val="true"/>
              </w:rPr>
              <w:t xml:space="preserve">. </w:t>
            </w:r>
            <w:r>
              <w:rPr>
                <w:rStyle w:val="IndexLink"/>
                <w:rtl w:val="true"/>
              </w:rPr>
              <w:t>ندای عقل و فطرت بر ضرورت وجود امامت</w:t>
            </w:r>
            <w:r>
              <w:rPr>
                <w:rStyle w:val="IndexLink"/>
                <w:rtl w:val="true"/>
              </w:rPr>
              <w:tab/>
            </w:r>
            <w:r>
              <w:rPr>
                <w:rStyle w:val="IndexLink"/>
              </w:rPr>
              <w:t>86</w:t>
            </w:r>
          </w:hyperlink>
        </w:p>
        <w:p>
          <w:pPr>
            <w:pStyle w:val="Contents6"/>
            <w:tabs>
              <w:tab w:val="clear" w:pos="7609"/>
              <w:tab w:val="right" w:pos="9026" w:leader="dot"/>
            </w:tabs>
            <w:rPr/>
          </w:pPr>
          <w:hyperlink w:anchor="__RefHeading___Toc3519872_2281741623">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3519874_2281741623">
            <w:r>
              <w:rPr>
                <w:webHidden/>
                <w:rStyle w:val="IndexLink"/>
                <w:rtl w:val="true"/>
              </w:rPr>
              <w:t>برخی دیگر از دلایل عقلی ضرورت وجود امامت</w:t>
            </w:r>
            <w:r>
              <w:rPr>
                <w:rStyle w:val="IndexLink"/>
                <w:rtl w:val="true"/>
              </w:rPr>
              <w:tab/>
            </w:r>
            <w:r>
              <w:rPr>
                <w:rStyle w:val="IndexLink"/>
              </w:rPr>
              <w:t>87</w:t>
            </w:r>
          </w:hyperlink>
        </w:p>
        <w:p>
          <w:pPr>
            <w:pStyle w:val="Contents5"/>
            <w:tabs>
              <w:tab w:val="clear" w:pos="7892"/>
              <w:tab w:val="right" w:pos="9026" w:leader="dot"/>
            </w:tabs>
            <w:rPr/>
          </w:pPr>
          <w:hyperlink w:anchor="__RefHeading___Toc3519876_2281741623">
            <w:r>
              <w:rPr>
                <w:webHidden/>
                <w:rStyle w:val="IndexLink"/>
              </w:rPr>
              <w:t>5</w:t>
            </w:r>
            <w:r>
              <w:rPr>
                <w:rStyle w:val="IndexLink"/>
                <w:rtl w:val="true"/>
              </w:rPr>
              <w:t xml:space="preserve">. </w:t>
            </w:r>
            <w:r>
              <w:rPr>
                <w:rStyle w:val="IndexLink"/>
                <w:rtl w:val="true"/>
              </w:rPr>
              <w:t>برهان لزوم ضمانت اجرایی در قانون الهی</w:t>
            </w:r>
            <w:r>
              <w:rPr>
                <w:rStyle w:val="IndexLink"/>
                <w:rtl w:val="true"/>
              </w:rPr>
              <w:tab/>
            </w:r>
            <w:r>
              <w:rPr>
                <w:rStyle w:val="IndexLink"/>
              </w:rPr>
              <w:t>87</w:t>
            </w:r>
          </w:hyperlink>
        </w:p>
        <w:p>
          <w:pPr>
            <w:pStyle w:val="Contents5"/>
            <w:tabs>
              <w:tab w:val="clear" w:pos="7892"/>
              <w:tab w:val="right" w:pos="9026" w:leader="dot"/>
            </w:tabs>
            <w:rPr/>
          </w:pPr>
          <w:hyperlink w:anchor="__RefHeading___Toc3519878_2281741623">
            <w:r>
              <w:rPr>
                <w:webHidden/>
                <w:rStyle w:val="IndexLink"/>
              </w:rPr>
              <w:t>6</w:t>
            </w:r>
            <w:r>
              <w:rPr>
                <w:rStyle w:val="IndexLink"/>
                <w:rtl w:val="true"/>
              </w:rPr>
              <w:t xml:space="preserve">. </w:t>
            </w:r>
            <w:r>
              <w:rPr>
                <w:rStyle w:val="IndexLink"/>
                <w:rtl w:val="true"/>
              </w:rPr>
              <w:t>حاکمیت منصب مخصوص امامت و ولایت</w:t>
            </w:r>
            <w:r>
              <w:rPr>
                <w:rStyle w:val="IndexLink"/>
                <w:rtl w:val="true"/>
              </w:rPr>
              <w:tab/>
            </w:r>
            <w:r>
              <w:rPr>
                <w:rStyle w:val="IndexLink"/>
              </w:rPr>
              <w:t>90</w:t>
            </w:r>
          </w:hyperlink>
        </w:p>
        <w:p>
          <w:pPr>
            <w:pStyle w:val="Contents5"/>
            <w:tabs>
              <w:tab w:val="clear" w:pos="7892"/>
              <w:tab w:val="right" w:pos="9026" w:leader="dot"/>
            </w:tabs>
            <w:rPr/>
          </w:pPr>
          <w:hyperlink w:anchor="__RefHeading___Toc3519880_2281741623">
            <w:r>
              <w:rPr>
                <w:webHidden/>
                <w:rStyle w:val="IndexLink"/>
              </w:rPr>
              <w:t>7</w:t>
            </w:r>
            <w:r>
              <w:rPr>
                <w:rStyle w:val="IndexLink"/>
                <w:rtl w:val="true"/>
              </w:rPr>
              <w:t xml:space="preserve">. </w:t>
            </w:r>
            <w:r>
              <w:rPr>
                <w:rStyle w:val="IndexLink"/>
                <w:rtl w:val="true"/>
              </w:rPr>
              <w:t>وجود امامت، اتمام حجت الاهی</w:t>
            </w:r>
            <w:r>
              <w:rPr>
                <w:rStyle w:val="IndexLink"/>
                <w:rtl w:val="true"/>
              </w:rPr>
              <w:tab/>
            </w:r>
            <w:r>
              <w:rPr>
                <w:rStyle w:val="IndexLink"/>
              </w:rPr>
              <w:t>94</w:t>
            </w:r>
          </w:hyperlink>
        </w:p>
        <w:p>
          <w:pPr>
            <w:pStyle w:val="Contents5"/>
            <w:tabs>
              <w:tab w:val="clear" w:pos="7892"/>
              <w:tab w:val="right" w:pos="9026" w:leader="dot"/>
            </w:tabs>
            <w:rPr/>
          </w:pPr>
          <w:hyperlink w:anchor="__RefHeading___Toc3519882_2281741623">
            <w:r>
              <w:rPr>
                <w:webHidden/>
                <w:rStyle w:val="IndexLink"/>
              </w:rPr>
              <w:t>8</w:t>
            </w:r>
            <w:r>
              <w:rPr>
                <w:rStyle w:val="IndexLink"/>
                <w:rtl w:val="true"/>
              </w:rPr>
              <w:t xml:space="preserve">. </w:t>
            </w:r>
            <w:r>
              <w:rPr>
                <w:rStyle w:val="IndexLink"/>
                <w:rtl w:val="true"/>
              </w:rPr>
              <w:t>امامت مکمل و جایگزین خاتمیت</w:t>
            </w:r>
            <w:r>
              <w:rPr>
                <w:rStyle w:val="IndexLink"/>
                <w:rtl w:val="true"/>
              </w:rPr>
              <w:tab/>
            </w:r>
            <w:r>
              <w:rPr>
                <w:rStyle w:val="IndexLink"/>
              </w:rPr>
              <w:t>98</w:t>
            </w:r>
          </w:hyperlink>
        </w:p>
        <w:p>
          <w:pPr>
            <w:pStyle w:val="Contents5"/>
            <w:tabs>
              <w:tab w:val="clear" w:pos="7892"/>
              <w:tab w:val="right" w:pos="9026" w:leader="dot"/>
            </w:tabs>
            <w:rPr/>
          </w:pPr>
          <w:hyperlink w:anchor="__RefHeading___Toc3519884_2281741623">
            <w:r>
              <w:rPr>
                <w:webHidden/>
                <w:rStyle w:val="IndexLink"/>
              </w:rPr>
              <w:t>9</w:t>
            </w:r>
            <w:r>
              <w:rPr>
                <w:rStyle w:val="IndexLink"/>
                <w:rtl w:val="true"/>
              </w:rPr>
              <w:t>. «</w:t>
            </w:r>
            <w:r>
              <w:rPr>
                <w:rStyle w:val="IndexLink"/>
                <w:rtl w:val="true"/>
              </w:rPr>
              <w:t>امامت مفسر شریعت</w:t>
            </w:r>
            <w:r>
              <w:rPr>
                <w:rStyle w:val="IndexLink"/>
                <w:rtl w:val="true"/>
              </w:rPr>
              <w:t>» (</w:t>
            </w:r>
            <w:r>
              <w:rPr>
                <w:rStyle w:val="IndexLink"/>
                <w:rtl w:val="true"/>
              </w:rPr>
              <w:t>نیاز شرع به مفسر</w:t>
            </w:r>
            <w:r>
              <w:rPr>
                <w:rStyle w:val="IndexLink"/>
                <w:rtl w:val="true"/>
              </w:rPr>
              <w:t>)</w:t>
              <w:tab/>
            </w:r>
            <w:r>
              <w:rPr>
                <w:rStyle w:val="IndexLink"/>
              </w:rPr>
              <w:t>100</w:t>
            </w:r>
          </w:hyperlink>
        </w:p>
        <w:p>
          <w:pPr>
            <w:pStyle w:val="Contents3"/>
            <w:tabs>
              <w:tab w:val="clear" w:pos="8459"/>
              <w:tab w:val="right" w:pos="9026" w:leader="dot"/>
            </w:tabs>
            <w:rPr/>
          </w:pPr>
          <w:hyperlink w:anchor="__RefHeading___Toc3519886_2281741623">
            <w:r>
              <w:rPr>
                <w:webHidden/>
                <w:rStyle w:val="IndexLink"/>
              </w:rPr>
              <w:t>21</w:t>
            </w:r>
            <w:r>
              <w:rPr>
                <w:rStyle w:val="IndexLink"/>
                <w:rtl w:val="true"/>
              </w:rPr>
              <w:t xml:space="preserve">. </w:t>
            </w:r>
            <w:r>
              <w:rPr>
                <w:rStyle w:val="IndexLink"/>
                <w:rtl w:val="true"/>
              </w:rPr>
              <w:t>بیان اثبات شهرت و تواتر حدیث غدیر</w:t>
            </w:r>
            <w:r>
              <w:rPr>
                <w:rStyle w:val="IndexLink"/>
                <w:rtl w:val="true"/>
              </w:rPr>
              <w:tab/>
            </w:r>
            <w:r>
              <w:rPr>
                <w:rStyle w:val="IndexLink"/>
              </w:rPr>
              <w:t>102</w:t>
            </w:r>
          </w:hyperlink>
        </w:p>
        <w:p>
          <w:pPr>
            <w:pStyle w:val="Contents3"/>
            <w:tabs>
              <w:tab w:val="clear" w:pos="8459"/>
              <w:tab w:val="right" w:pos="9026" w:leader="dot"/>
            </w:tabs>
            <w:rPr/>
          </w:pPr>
          <w:hyperlink w:anchor="__RefHeading___Toc3519888_2281741623">
            <w:r>
              <w:rPr>
                <w:webHidden/>
                <w:rStyle w:val="IndexLink"/>
              </w:rPr>
              <w:t>22</w:t>
            </w:r>
            <w:r>
              <w:rPr>
                <w:rStyle w:val="IndexLink"/>
                <w:rtl w:val="true"/>
              </w:rPr>
              <w:t xml:space="preserve">. </w:t>
            </w:r>
            <w:r>
              <w:rPr>
                <w:rStyle w:val="IndexLink"/>
                <w:rtl w:val="true"/>
              </w:rPr>
              <w:t>نصب ولایت امیرالمؤمنین شأن نزول آیه‌ی بلاغ</w:t>
            </w:r>
            <w:r>
              <w:rPr>
                <w:rStyle w:val="IndexLink"/>
                <w:rtl w:val="true"/>
              </w:rPr>
              <w:tab/>
            </w:r>
            <w:r>
              <w:rPr>
                <w:rStyle w:val="IndexLink"/>
              </w:rPr>
              <w:t>107</w:t>
            </w:r>
          </w:hyperlink>
        </w:p>
        <w:p>
          <w:pPr>
            <w:pStyle w:val="Contents4"/>
            <w:tabs>
              <w:tab w:val="clear" w:pos="8176"/>
              <w:tab w:val="right" w:pos="9026" w:leader="dot"/>
            </w:tabs>
            <w:rPr/>
          </w:pPr>
          <w:hyperlink w:anchor="__RefHeading___Toc3519890_228174162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519892_2281741623">
            <w:r>
              <w:rPr>
                <w:webHidden/>
                <w:rStyle w:val="IndexLink"/>
                <w:rtl w:val="true"/>
              </w:rPr>
              <w:t>برخی عالمان و مفسران منصف اهل تسنن</w:t>
            </w:r>
            <w:r>
              <w:rPr>
                <w:rStyle w:val="IndexLink"/>
                <w:rtl w:val="true"/>
              </w:rPr>
              <w:tab/>
            </w:r>
            <w:r>
              <w:rPr>
                <w:rStyle w:val="IndexLink"/>
              </w:rPr>
              <w:t>125</w:t>
            </w:r>
          </w:hyperlink>
        </w:p>
        <w:p>
          <w:pPr>
            <w:pStyle w:val="Contents4"/>
            <w:tabs>
              <w:tab w:val="clear" w:pos="8176"/>
              <w:tab w:val="right" w:pos="9026" w:leader="dot"/>
            </w:tabs>
            <w:rPr/>
          </w:pPr>
          <w:hyperlink w:anchor="__RefHeading___Toc3519894_2281741623">
            <w:r>
              <w:rPr>
                <w:webHidden/>
                <w:rStyle w:val="IndexLink"/>
                <w:rtl w:val="true"/>
              </w:rPr>
              <w:t>نکته‌ها</w:t>
            </w:r>
            <w:r>
              <w:rPr>
                <w:rStyle w:val="IndexLink"/>
                <w:rtl w:val="true"/>
              </w:rPr>
              <w:tab/>
            </w:r>
            <w:r>
              <w:rPr>
                <w:rStyle w:val="IndexLink"/>
              </w:rPr>
              <w:t>128</w:t>
            </w:r>
          </w:hyperlink>
        </w:p>
        <w:p>
          <w:pPr>
            <w:pStyle w:val="Contents4"/>
            <w:tabs>
              <w:tab w:val="clear" w:pos="8176"/>
              <w:tab w:val="right" w:pos="9026" w:leader="dot"/>
            </w:tabs>
            <w:rPr/>
          </w:pPr>
          <w:hyperlink w:anchor="__RefHeading___Toc3519896_2281741623">
            <w:r>
              <w:rPr>
                <w:webHidden/>
                <w:rStyle w:val="IndexLink"/>
                <w:rtl w:val="true"/>
              </w:rPr>
              <w:t>موضوع آیه مباهله</w:t>
            </w:r>
            <w:r>
              <w:rPr>
                <w:rStyle w:val="IndexLink"/>
                <w:rtl w:val="true"/>
              </w:rPr>
              <w:tab/>
            </w:r>
            <w:r>
              <w:rPr>
                <w:rStyle w:val="IndexLink"/>
              </w:rPr>
              <w:t>129</w:t>
            </w:r>
          </w:hyperlink>
        </w:p>
        <w:p>
          <w:pPr>
            <w:pStyle w:val="Contents3"/>
            <w:tabs>
              <w:tab w:val="clear" w:pos="8459"/>
              <w:tab w:val="right" w:pos="9026" w:leader="dot"/>
            </w:tabs>
            <w:rPr/>
          </w:pPr>
          <w:hyperlink w:anchor="__RefHeading___Toc3519898_2281741623">
            <w:r>
              <w:rPr>
                <w:webHidden/>
                <w:rStyle w:val="IndexLink"/>
              </w:rPr>
              <w:t>23</w:t>
            </w:r>
            <w:r>
              <w:rPr>
                <w:rStyle w:val="IndexLink"/>
                <w:rtl w:val="true"/>
              </w:rPr>
              <w:t xml:space="preserve">. </w:t>
            </w:r>
            <w:r>
              <w:rPr>
                <w:rStyle w:val="IndexLink"/>
                <w:rtl w:val="true"/>
              </w:rPr>
              <w:t>بیان متن کامل خطبه پیامبر اسلام محمد مصطفی</w:t>
            </w:r>
            <w:r>
              <w:rPr>
                <w:rStyle w:val="IndexLink"/>
                <w:rtl w:val="true"/>
              </w:rPr>
              <w:t xml:space="preserve">| </w:t>
            </w:r>
            <w:r>
              <w:rPr>
                <w:rStyle w:val="IndexLink"/>
                <w:rtl w:val="true"/>
              </w:rPr>
              <w:t>در غدیرخم</w:t>
            </w:r>
            <w:r>
              <w:rPr>
                <w:rStyle w:val="IndexLink"/>
                <w:rtl w:val="true"/>
              </w:rPr>
              <w:tab/>
            </w:r>
            <w:r>
              <w:rPr>
                <w:rStyle w:val="IndexLink"/>
              </w:rPr>
              <w:t>140</w:t>
            </w:r>
          </w:hyperlink>
        </w:p>
        <w:p>
          <w:pPr>
            <w:pStyle w:val="Contents4"/>
            <w:tabs>
              <w:tab w:val="clear" w:pos="8176"/>
              <w:tab w:val="right" w:pos="9026" w:leader="dot"/>
            </w:tabs>
            <w:rPr/>
          </w:pPr>
          <w:hyperlink w:anchor="__RefHeading___Toc3519900_228174162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519902_2281741623">
            <w:r>
              <w:rPr>
                <w:webHidden/>
                <w:rStyle w:val="IndexLink"/>
                <w:rtl w:val="true"/>
              </w:rPr>
              <w:t>تبریک و تهنیت گویی</w:t>
            </w:r>
            <w:r>
              <w:rPr>
                <w:rStyle w:val="IndexLink"/>
                <w:rtl w:val="true"/>
              </w:rPr>
              <w:tab/>
            </w:r>
            <w:r>
              <w:rPr>
                <w:rStyle w:val="IndexLink"/>
              </w:rPr>
              <w:t>200</w:t>
            </w:r>
          </w:hyperlink>
        </w:p>
        <w:p>
          <w:pPr>
            <w:pStyle w:val="Contents4"/>
            <w:tabs>
              <w:tab w:val="clear" w:pos="8176"/>
              <w:tab w:val="right" w:pos="9026" w:leader="dot"/>
            </w:tabs>
            <w:rPr/>
          </w:pPr>
          <w:hyperlink w:anchor="__RefHeading___Toc3519904_2281741623">
            <w:r>
              <w:rPr>
                <w:webHidden/>
                <w:rStyle w:val="IndexLink"/>
                <w:rtl w:val="true"/>
              </w:rPr>
              <w:t>بیان مراسم ویژه بیعت رسمی</w:t>
            </w:r>
            <w:r>
              <w:rPr>
                <w:rStyle w:val="IndexLink"/>
                <w:rtl w:val="true"/>
              </w:rPr>
              <w:tab/>
            </w:r>
            <w:r>
              <w:rPr>
                <w:rStyle w:val="IndexLink"/>
              </w:rPr>
              <w:t>201</w:t>
            </w:r>
          </w:hyperlink>
        </w:p>
        <w:p>
          <w:pPr>
            <w:pStyle w:val="Contents4"/>
            <w:tabs>
              <w:tab w:val="clear" w:pos="8176"/>
              <w:tab w:val="right" w:pos="9026" w:leader="dot"/>
            </w:tabs>
            <w:rPr/>
          </w:pPr>
          <w:hyperlink w:anchor="__RefHeading___Toc3519906_2281741623">
            <w:r>
              <w:rPr>
                <w:webHidden/>
                <w:rStyle w:val="IndexLink"/>
                <w:rtl w:val="true"/>
              </w:rPr>
              <w:t>حضور جبرئیل در غدیر خم</w:t>
            </w:r>
            <w:r>
              <w:rPr>
                <w:rStyle w:val="IndexLink"/>
                <w:rtl w:val="true"/>
              </w:rPr>
              <w:tab/>
            </w:r>
            <w:r>
              <w:rPr>
                <w:rStyle w:val="IndexLink"/>
              </w:rPr>
              <w:t>203</w:t>
            </w:r>
          </w:hyperlink>
        </w:p>
        <w:p>
          <w:pPr>
            <w:pStyle w:val="Contents4"/>
            <w:tabs>
              <w:tab w:val="clear" w:pos="8176"/>
              <w:tab w:val="right" w:pos="9026" w:leader="dot"/>
            </w:tabs>
            <w:rPr/>
          </w:pPr>
          <w:hyperlink w:anchor="__RefHeading___Toc3519908_2281741623">
            <w:r>
              <w:rPr>
                <w:webHidden/>
                <w:rStyle w:val="IndexLink"/>
                <w:rtl w:val="true"/>
              </w:rPr>
              <w:t xml:space="preserve">اشعار فی البداهه و آنی </w:t>
            </w:r>
            <w:r>
              <w:rPr>
                <w:rStyle w:val="IndexLink"/>
                <w:rtl w:val="true"/>
              </w:rPr>
              <w:t>«</w:t>
            </w:r>
            <w:r>
              <w:rPr>
                <w:rStyle w:val="IndexLink"/>
                <w:rtl w:val="true"/>
              </w:rPr>
              <w:t>حسان بن ثابت</w:t>
            </w:r>
            <w:r>
              <w:rPr>
                <w:rStyle w:val="IndexLink"/>
                <w:rtl w:val="true"/>
              </w:rPr>
              <w:t xml:space="preserve">» </w:t>
            </w:r>
            <w:r>
              <w:rPr>
                <w:rStyle w:val="IndexLink"/>
                <w:rtl w:val="true"/>
              </w:rPr>
              <w:t>در مراسم غدیر</w:t>
            </w:r>
            <w:r>
              <w:rPr>
                <w:rStyle w:val="IndexLink"/>
                <w:rtl w:val="true"/>
              </w:rPr>
              <w:tab/>
            </w:r>
            <w:r>
              <w:rPr>
                <w:rStyle w:val="IndexLink"/>
              </w:rPr>
              <w:t>204</w:t>
            </w:r>
          </w:hyperlink>
        </w:p>
        <w:p>
          <w:pPr>
            <w:pStyle w:val="Contents4"/>
            <w:tabs>
              <w:tab w:val="clear" w:pos="8176"/>
              <w:tab w:val="right" w:pos="9026" w:leader="dot"/>
            </w:tabs>
            <w:rPr/>
          </w:pPr>
          <w:hyperlink w:anchor="__RefHeading___Toc3519910_2281741623">
            <w:r>
              <w:rPr>
                <w:webHidden/>
                <w:rStyle w:val="IndexLink"/>
                <w:rtl w:val="true"/>
              </w:rPr>
              <w:t>عذاب فوری مخالف امامت امیرالمؤمنین</w:t>
            </w:r>
            <w:r>
              <w:rPr>
                <w:rStyle w:val="IndexLink"/>
                <w:rtl w:val="true"/>
              </w:rPr>
              <w:t xml:space="preserve">× </w:t>
            </w:r>
            <w:r>
              <w:rPr>
                <w:rStyle w:val="IndexLink"/>
                <w:rtl w:val="true"/>
              </w:rPr>
              <w:t>در غدیر خم</w:t>
            </w:r>
            <w:r>
              <w:rPr>
                <w:rStyle w:val="IndexLink"/>
                <w:rtl w:val="true"/>
              </w:rPr>
              <w:tab/>
            </w:r>
            <w:r>
              <w:rPr>
                <w:rStyle w:val="IndexLink"/>
              </w:rPr>
              <w:t>206</w:t>
            </w:r>
          </w:hyperlink>
        </w:p>
        <w:p>
          <w:pPr>
            <w:pStyle w:val="Contents2"/>
            <w:tabs>
              <w:tab w:val="clear" w:pos="8743"/>
              <w:tab w:val="right" w:pos="9026" w:leader="dot"/>
            </w:tabs>
            <w:rPr/>
          </w:pPr>
          <w:hyperlink w:anchor="__RefHeading___Toc3519912_2281741623">
            <w:r>
              <w:rPr>
                <w:webHidden/>
                <w:rStyle w:val="IndexLink"/>
                <w:rtl w:val="true"/>
              </w:rPr>
              <w:t>فهرست منابع</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04_34134"/>
      <w:bookmarkStart w:id="1" w:name="pg4204_34134"/>
      <w:bookmarkEnd w:id="1"/>
    </w:p>
    <w:p>
      <w:pPr>
        <w:pStyle w:val="Heading2"/>
        <w:numPr>
          <w:ilvl w:val="1"/>
          <w:numId w:val="1"/>
        </w:numPr>
        <w:rPr/>
      </w:pPr>
      <w:bookmarkStart w:id="2" w:name="pg4204_34134"/>
      <w:bookmarkStart w:id="3" w:name="__RefHeading___Toc351976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 در مقام بیان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انصاری‌بویراحمدی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۲۹۳۵۹۳۰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19764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 در مقام بیان خطبه غدیر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انصاری بویراحمدی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امور فنی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رشیدی گلروئیه</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ناظری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شفیع‌نسب</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شیعه‌شناسی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4204_34146"/>
    </w:p>
    <w:p>
      <w:pPr>
        <w:pStyle w:val="Heading2"/>
        <w:numPr>
          <w:ilvl w:val="1"/>
          <w:numId w:val="1"/>
        </w:numPr>
        <w:rPr/>
      </w:pPr>
      <w:bookmarkStart w:id="8" w:name="__RefHeading___Toc3519766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بایسته‌ها در مقام بیان خطبه غدیر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واژه‌شناسی ولی و ولایت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فلسفه وجودی ولایت و امامت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عظمت ولایت و تقسیمات آن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عظمت و شأنیت امام علی علیه السلام  برای ولایت و خلافت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خطرات و تهدیدات نصب ولایت علی علیه السلام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سابقه نصب ولی و وصّی توسط دیگر انبیای الاهی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مصادیق واقعی ولایت و امامت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مکانی غدیر خم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زمانی غدیر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برگزاری مراسم نصب ولایت علی علیه السلام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مراسم زیبای تاج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نکات مهّم و محورهای اساسی خطبه غدیرخم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اسناد حدیث ولایت در خطبه غدیر خم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دلالت ولی و ولایت، بر امامت و خلافت علی علیه السلام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غدیرخم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در منابع اهل سنّت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ارزش فوق‌العاده عید غدیر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ضرورت و اهمیت امام‌شناسی در جامعة اسلامی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مسلمانان در امام شناسی به سه طریق ره پیموده‌اند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مصائب غفلت از امام شناسی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باز هم سخن از اهمیت و عظمت موضوع امام شناسی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رسالت عالمان امام‌شناس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ادلة ضرورت وجود امام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ادلۀ اشاعره در مورد وجوب امامت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ادله‌ی ضرورت وجود امام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دیدگاه معتزله در مورد وجوب امامت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دلیل معتزله در مورد وجوب امامت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عقلی ضرورت وجود امام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تفاوت لغوی و اصطلاحی کلمه امام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ضرورت وجود امام از دیدگاه تشیع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برخی دلایل عقلی ضرورت وجود امام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برخی دیگر از دلایل عقلی ضرورت وجود امامت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اثبات شهرت و تواتر حدیث غدیر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نصب ولایت امیرالمؤمنین شأن نزول آیة بلاغ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برخی عالمان و مفسران منصف اهل تسنن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متن کامل خطبه پیامبر اسلام محمد مصطفی صلی الله علیه و آله وسلم  در غدیرخم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تبریک و تهنیت گویی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بیان مراسم ویژه بیعت رسمی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حضور جبرئیل در غدیر خم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اشعار فی البداهه و 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غدیر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عذاب فوری مخالف امامت امیرالمؤمنین علیه السلام  در غدیر خم </w:t>
      </w:r>
      <w:r>
        <w:rPr>
          <w:rFonts w:eastAsia="IRNazanin" w:cs="IRNazanin"/>
          <w:color w:val="111111"/>
          <w:sz w:val="28"/>
          <w:szCs w:val="28"/>
          <w:lang w:bidi="fa-IR"/>
        </w:rPr>
        <w:t>197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199</w:t>
      </w:r>
      <w:bookmarkStart w:id="10" w:name="pg4204_34150"/>
    </w:p>
    <w:p>
      <w:pPr>
        <w:pStyle w:val="Heading2"/>
        <w:numPr>
          <w:ilvl w:val="1"/>
          <w:numId w:val="1"/>
        </w:numPr>
        <w:rPr/>
      </w:pPr>
      <w:bookmarkStart w:id="11" w:name="__RefHeading___Toc3519768_2281741623"/>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الّذی جعلنا من المتمسکین بولایة علی‌بن ابی‌طالب والائمة المعصوم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جَعَلَ کَمالَ دِینِهِ وَتَمامَ نِعْمَتِهِ بِولایةِ اَمیرالمؤمنینَ علی‌بن ابی‌طالب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وَهُوَ لا یعرف اِمٰامَهُ</w:t>
      </w:r>
    </w:p>
    <w:p>
      <w:pPr>
        <w:pStyle w:val="BookText"/>
        <w:rPr/>
      </w:pPr>
      <w:r>
        <w:rPr>
          <w:rFonts w:ascii="IRNazanin" w:hAnsi="IRNazanin" w:eastAsia="IRNazanin"/>
          <w:color w:val="111111"/>
          <w:sz w:val="28"/>
          <w:sz w:val="28"/>
          <w:szCs w:val="28"/>
          <w:rtl w:val="true"/>
          <w:lang w:bidi="fa-IR"/>
        </w:rPr>
        <w:t>مات میتة الجاهلیة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بمیرد در حالی که امامش را نشناسد، مانند زمان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کفر و نفاق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دینی به ویژه مبانی اعتقادی و تکالیف شرعی از سه طریق قابل فهم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تنها با ادله‌ی عقلی و یا از طریق فطرت پاک، قابل شناخت و فهم هستند، مانند اصل توحید؛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معارف اسلامی و اعتقادات دینی تنها با ادله‌ی نقلی قابل شناخت و فهم هستند، مانند ارکان نماز؛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معارف دینی و مبانی اعتقادی از طریق ادله‌ی عقلی و نقلی قابل فهم و درک بوده و از هر دو طریق می‌توان به اثبات آن‌ها پرداخت، مانند اصل امامت و ولایت</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مکتب تشیع، ضرورت وجود امام و اثبات آن، از طریق ادله عقلی</w:t>
      </w:r>
    </w:p>
    <w:p>
      <w:pPr>
        <w:pStyle w:val="BookText"/>
        <w:rPr/>
      </w:pPr>
      <w:r>
        <w:rPr>
          <w:rFonts w:ascii="IRNazanin" w:hAnsi="IRNazanin" w:eastAsia="IRNazanin"/>
          <w:color w:val="111111"/>
          <w:sz w:val="28"/>
          <w:sz w:val="28"/>
          <w:szCs w:val="28"/>
          <w:rtl w:val="true"/>
          <w:lang w:bidi="fa-IR"/>
        </w:rPr>
        <w:t>محض نیز قابل درک و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مکتب اهل بیت علیهم السلام  استفاده از ادله‌ی نقلی از جمله آیات و روایات در اصل امامت و ولایت، برای تأیید و استحکام یافته‌های عقلی و تشخیص مصادیق حقیقی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تقسیم‌بندی فوق، مسأله امامت، ولایت و خلافت بلافصل امیرالمؤمنین امام علی علیه السلام ، هم با ادله‌ی عقلی و هم با ادله‌ی نقلی قابل شناخت و درک و فهم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بررسی بایسته‌ها در مقام بیان خطبه‌ی غدیرخم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فشرده به دلایل عقلی ضرورت وجود امام نیز پرداخته‌ایم که امید است مورد استفاده خوانندگان عزیز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یقین واقعه‌ی غدیرخم و خطبه‌ی بسیار با عظمت پیامبر صلی الله علیه و آله وسلم  در آن روز ناگفته‌های فراوان و اسرار سر به مهری دارد که امید است در نوشته‌های مفصل و مستقلی مورد بررسی و تحقیق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واقعه‌ی غدیرخم که یکی از محکم‌ترین سندهای امامت و ولایت دوازده امام علیهم السلام  به ویژه خلافت بلافصل و امامت و ولایت امیرالمؤمنین علی علیه السلام  است، دارای گفته‌ها و ناگفته‌های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گفته‌ها را واکاوی و با زبان و گفتاری نو عرضه کنیم و ناگفته‌ها را با تحقیقات عمیق، دقیق، گسترده و فراگیر، به دست آورده و منتشر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پیشنهادها و نظرات خوانندگان ارجمند و صاحبان فکر و اندیشه استقبال نموده و استفاده از دیدگاه خوانندگان عزیز موجب امتنان و مایه‌ی مباهات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واسئل الله سبحانه المعونة والنصر علی الظالمین، والسلام علیکم وعلی جمیع اخواننا المؤمنین بولایة علی‌بن ابی‌طالب فی اقطار العالم ورحمة الله وبرکاته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انصاری بویراحمدی</w:t>
      </w:r>
      <w:bookmarkStart w:id="13" w:name="pg4204_34154"/>
    </w:p>
    <w:p>
      <w:pPr>
        <w:pStyle w:val="Heading2"/>
        <w:numPr>
          <w:ilvl w:val="1"/>
          <w:numId w:val="1"/>
        </w:numPr>
        <w:rPr/>
      </w:pPr>
      <w:bookmarkStart w:id="14" w:name="__RefHeading___Toc3519770_2281741623"/>
      <w:bookmarkStart w:id="15" w:name="_Toc5"/>
      <w:bookmarkEnd w:id="13"/>
      <w:bookmarkEnd w:id="14"/>
      <w:r>
        <w:rPr>
          <w:rtl w:val="true"/>
        </w:rPr>
        <w:t>بایسته‌ها در مقام بیان خطبه غدیر</w:t>
      </w:r>
      <w:bookmarkEnd w:id="15"/>
    </w:p>
    <w:p>
      <w:pPr>
        <w:pStyle w:val="Heading3"/>
        <w:numPr>
          <w:ilvl w:val="2"/>
          <w:numId w:val="1"/>
        </w:numPr>
        <w:rPr/>
      </w:pPr>
      <w:bookmarkStart w:id="16" w:name="__RefHeading___Toc3519772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خطبه پیامبر اسلام صلی الله علیه و آله وسلم  در غدیرخم از عظمت، شأنیت و مقام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از جهات مختلف قرآنی، حدیثی، فقهی، کلامی، زمانی، مکانی، رجالی، تاریخی،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و نقد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مبحث غدیرخم با مبنای علمی، به روش صحیح، تخصصی، مستند و مستدل توسط عالمان اسلام‌شناس مورد پژوهش و تحقیق گسترده قرار گرفته سپس توسط مؤلفان، خطیبان، متکلمان، و مبلغان با اسلوب شایسته‌ای در بین امت اسلام فرهنگ‌سازی 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غدیرخم رویدادی مهم و تأثیرگذار در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کار، اجرای امر الاهی؛خطیب و مبلغ، مقام رفیع خاتم الانبیاء؛ مأموریت، ابلاغ و انتصاب امامت و ولایت به عنوان اصل کامل کننده دین و اتمام نعمت؛ باشکوه‌ترین همایش و مجلس روزگار، جمعیتی بالغ بر یکصد و بیست هزار نفر که حتی پنج هزار نفر از اهل خود مکه نیز در مشایعت و همراهی پیامبر تا غدیر حضور داشتند؛ برگشت از سفر حج، سفری سراسر معنوی، روحانی و عبادی؛</w:t>
      </w:r>
      <w:bookmarkStart w:id="18" w:name="pg4204_34156"/>
    </w:p>
    <w:p>
      <w:pPr>
        <w:pStyle w:val="BookText"/>
        <w:rPr/>
      </w:pPr>
      <w:bookmarkEnd w:id="18"/>
      <w:r>
        <w:rPr>
          <w:rFonts w:ascii="IRNazanin" w:hAnsi="IRNazanin" w:eastAsia="IRNazanin"/>
          <w:color w:val="111111"/>
          <w:sz w:val="28"/>
          <w:sz w:val="28"/>
          <w:szCs w:val="28"/>
          <w:rtl w:val="true"/>
          <w:lang w:bidi="fa-IR"/>
        </w:rPr>
        <w:t>وجود و حضور اکابر از اصحاب رسول الله، سران قبایل، دلاوران و سرداران میدان‌های نبرد با کفار و مشرکان، حافظان قرآن، کاتبان وحی، شاعران، عاشقان و جان‌نثاران خدا و رسول صلی الله علیه و آله وسلم ، والیان و رجال سیاسی، حضور اهل بیت رسول الله صلی الله علیه و آله وسلم  با آن شور و حال وصف ناشدنی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بایسته است غدیر به گونه‌ای بیان و مطرح گردد که حق این همه عظمت ادا شود؛ ولی متأسفانه باید گفت که از این همه عظمت، شکوه و گستردگی واقعه غدیر، گاهی تنها به آن یک جمله معروف اکتفا شده و همان نیز بسیار سست و ضعیف مطرح می‌شود که ای بسا شبهه آفرین نیز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نکاتی بایسته در مقام بیان خطبه غدیر توصیه می گردد</w:t>
      </w:r>
      <w:r>
        <w:rPr>
          <w:rFonts w:eastAsia="IRNazanin" w:cs="IRNazanin"/>
          <w:color w:val="111111"/>
          <w:sz w:val="28"/>
          <w:szCs w:val="28"/>
          <w:rtl w:val="true"/>
          <w:lang w:bidi="fa-IR"/>
        </w:rPr>
        <w:t>:</w:t>
      </w:r>
    </w:p>
    <w:p>
      <w:pPr>
        <w:pStyle w:val="Heading3"/>
        <w:numPr>
          <w:ilvl w:val="2"/>
          <w:numId w:val="1"/>
        </w:numPr>
        <w:rPr/>
      </w:pPr>
      <w:bookmarkStart w:id="19" w:name="__RefHeading___Toc3519774_2281741623"/>
      <w:bookmarkStart w:id="20" w:name="_Toc7"/>
      <w:bookmarkEnd w:id="19"/>
      <w:r>
        <w:rPr/>
        <w:t>1</w:t>
      </w:r>
      <w:r>
        <w:rPr>
          <w:rtl w:val="true"/>
        </w:rPr>
        <w:t xml:space="preserve">. </w:t>
      </w:r>
      <w:r>
        <w:rPr>
          <w:rtl w:val="true"/>
        </w:rPr>
        <w:t>واژه‌شناسی ولی و ولایت</w:t>
      </w:r>
      <w:bookmarkEnd w:id="20"/>
    </w:p>
    <w:p>
      <w:pPr>
        <w:pStyle w:val="BookText"/>
        <w:rPr/>
      </w:pPr>
      <w:r>
        <w:rPr>
          <w:rFonts w:ascii="IRNazanin" w:hAnsi="IRNazanin" w:eastAsia="IRNazanin"/>
          <w:color w:val="111111"/>
          <w:sz w:val="28"/>
          <w:sz w:val="28"/>
          <w:szCs w:val="28"/>
          <w:rtl w:val="true"/>
          <w:lang w:bidi="fa-IR"/>
        </w:rPr>
        <w:t>شایسته است قبل از بیان خطبه غدیر، واژه‌هایی همچون ولی، مولی، ولایت، تولّی، تولیّت، اَولی، اولی الامر و دیگر مشتقات قرآنی آن اعم از امام، وصی، خلیفه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از نظر لغوی و اصطلاحی تبیین گردد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لغت‌شناسان بزرگ عرب مهم‌ترین ترجمه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نزدیکی، به گونه‌ای که فاصله‌ای 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اصطلاحی آن را به</w:t>
      </w:r>
      <w:bookmarkStart w:id="21" w:name="pg4204_34158"/>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 به تصرف و رهبر و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نموده‌اند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به معنای تصدی، صاحب اختیاری و اَوْلی به تصرف بودن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از پر استعمال‌ترین الفاظ قرآن کریم است که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به صورت اسم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صورت فعل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است که در بیشتر موارد به معنای سرپرستی و اولای به تصرف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و محب از کم استعمال‌ترین معانی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دوست ترجمه کنیم نتیجه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با واژه‌شناسی دقیق و علمی، جوابگوی بسیاری از شبهات خواهیم بود</w:t>
      </w:r>
      <w:r>
        <w:rPr>
          <w:rFonts w:eastAsia="IRNazanin" w:cs="IRNazanin"/>
          <w:color w:val="111111"/>
          <w:sz w:val="28"/>
          <w:szCs w:val="28"/>
          <w:rtl w:val="true"/>
          <w:lang w:bidi="fa-IR"/>
        </w:rPr>
        <w:t>.</w:t>
      </w:r>
    </w:p>
    <w:p>
      <w:pPr>
        <w:pStyle w:val="Heading3"/>
        <w:numPr>
          <w:ilvl w:val="2"/>
          <w:numId w:val="1"/>
        </w:numPr>
        <w:rPr/>
      </w:pPr>
      <w:bookmarkStart w:id="22" w:name="__RefHeading___Toc3519776_2281741623"/>
      <w:bookmarkStart w:id="23" w:name="_Toc8"/>
      <w:bookmarkEnd w:id="22"/>
      <w:r>
        <w:rPr/>
        <w:t>2</w:t>
      </w:r>
      <w:r>
        <w:rPr>
          <w:rtl w:val="true"/>
        </w:rPr>
        <w:t xml:space="preserve">. </w:t>
      </w:r>
      <w:r>
        <w:rPr>
          <w:rtl w:val="true"/>
        </w:rPr>
        <w:t>بیان فلسفه وجودی ولایت و امامت</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بایسته‌های پیش نیاز طرح خطبه غدیر در مورد ولایت، بیان فلسفه وجودی و ارزش و عظمت الاهی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مقام و منصبی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 گفتن از غدیر، درک و فهم این‌که ولایت و امامت اصلی از اصول دین و ضرورتی اجتناب‌ناپذیر است،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ادله عقلی و نقلی اثبات کننده ضرورت نبوت، بر ضرورت وجود امام پس از نبی صلی الله علیه و آله وسلم  نیز دلالت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حکمت الاهی اقتضا می کند که خداوند بشر را پس از پیامبران، بدون امام و رهبر رها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عقلی ضرورت وجود امام در فصلی مستقل مورد بررسی قرار گرفته که مطالعه آن دارای ارزش فراوانی در فهم و درک مسأله مهم و اساسی امامت و ولایت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فراوان نقلی از آیات قرآن و روایات پیامبر اسلام صلی الله علیه و آله وسلم  نیز مؤید این معناست؛ بنابراین اعلام و نصب ولایت علی علیه السلام  در غدیرخم در حقیقت اثبات ولایت الله، ولایت انبیاء، ولایت معصومان و نمایندگان خداوند در زمین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ولایت الاهی یعنی نفی ولایت طاغوت، نفی ولایت شیطان، نفی ولایت مستکبران و عاملان زر، زور و تزویر و در نهایت استمرار ولایت الله و انبیاء توسط کسانی که مصداق انسان کامل بوده و شایستگی ولایت الاهی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متعددی از قرآن ضرورت اطاعت و تمسک به امامت و ولایت را بر ما واجب نموده است،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خیرالبریهْ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فراوانی از پیامبر اسلام صلی الله علیه و آله وسلم  ضرورت و مصادیق واقعی ولایت را برای ما روشن ساخته است از جمله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الدار، ثقلین، سفینه، منزلت، ولایت، دوازده خلیفه، وصایت، خلافت و</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قبل از بیان خطبه غدیر، الاهی بودن ولایت به عنوان اصلی مستقل مورد دقت نظر قرار گرفته و اصالت و قداست آن تشریح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فهم و برداشت از خطبه غدیر ماندگار و جاودانه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همان ریاست اعلای مسلمین در تمامی امور دینی و دنیوی، رمز ارتباط بین خالق ومخلوق و واسطه فیض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است که دین را از انحراف و لغزش مصون نگاه داشته و در گذر زمان حافظ و مفسر و مبلغ واقعی آن خواهد بود، در نتیجه دارای اوصاف و ویژگی‌هایی همچون انبیاء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ولایت و امامت به عنوان اصلی از اصول دین مورد بررسی قرار گرفته سپس ائمه معصوم علیهم السلام  به عنوان مصادیق الاهی و حقیقی این اصل مطرح گردند</w:t>
      </w:r>
      <w:r>
        <w:rPr>
          <w:rFonts w:eastAsia="IRNazanin" w:cs="IRNazanin"/>
          <w:color w:val="111111"/>
          <w:sz w:val="28"/>
          <w:szCs w:val="28"/>
          <w:rtl w:val="true"/>
          <w:lang w:bidi="fa-IR"/>
        </w:rPr>
        <w:t>.</w:t>
      </w:r>
      <w:bookmarkStart w:id="24" w:name="pg4204_34164"/>
    </w:p>
    <w:p>
      <w:pPr>
        <w:pStyle w:val="Heading3"/>
        <w:numPr>
          <w:ilvl w:val="2"/>
          <w:numId w:val="1"/>
        </w:numPr>
        <w:rPr/>
      </w:pPr>
      <w:bookmarkStart w:id="25" w:name="__RefHeading___Toc3519778_2281741623"/>
      <w:bookmarkStart w:id="26" w:name="_Toc9"/>
      <w:bookmarkEnd w:id="24"/>
      <w:bookmarkEnd w:id="25"/>
      <w:r>
        <w:rPr/>
        <w:t>3</w:t>
      </w:r>
      <w:r>
        <w:rPr>
          <w:rtl w:val="true"/>
        </w:rPr>
        <w:t xml:space="preserve">. </w:t>
      </w:r>
      <w:r>
        <w:rPr>
          <w:rtl w:val="true"/>
        </w:rPr>
        <w:t>بیان عظمت ولایت و تقسیمات آن</w:t>
      </w:r>
      <w:bookmarkEnd w:id="26"/>
    </w:p>
    <w:p>
      <w:pPr>
        <w:pStyle w:val="BookText"/>
        <w:rPr/>
      </w:pPr>
      <w:r>
        <w:rPr>
          <w:rFonts w:ascii="IRNazanin" w:hAnsi="IRNazanin" w:eastAsia="IRNazanin"/>
          <w:color w:val="111111"/>
          <w:sz w:val="28"/>
          <w:sz w:val="28"/>
          <w:szCs w:val="28"/>
          <w:rtl w:val="true"/>
          <w:lang w:bidi="fa-IR"/>
        </w:rPr>
        <w:t>رسیدن به این مهم که ولایت و امامت، اصلی از اصول دین و رکنی از ارکان مهم و اساسی اسلام است نیازمند درک و فهم عظمت حدیث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ترسیم و تحلیل شقوق مختلف ولایت از این جهت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کلیه الاهیه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و جز این نیست که ولی و سرپرست شما خدا، رسول صلی الله علیه و آله وسلم  و آنانی هستند که ایمان آورده و در حال نماز و رکوع زکات پرداخت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 که در مقابل ولایت مطلقه کلیه الاهیه قرار دارد مانند ولایت شیطان، کفار و ستمگران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یَتَّخِذِ الشَّیْطانَ وَلِیًّا مِنْ دُونِ اللهِ فَقَدْ خَسِرَ خُسْرانًا مُبینًا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شیطان را ولی خود قرار دهد نه خدای خود را، به تحقیق زیان دیده زیانی آشکار</w:t>
      </w:r>
      <w:r>
        <w:rPr>
          <w:rFonts w:eastAsia="IRNazanin" w:cs="IRNazanin"/>
          <w:color w:val="111111"/>
          <w:sz w:val="28"/>
          <w:szCs w:val="28"/>
          <w:rtl w:val="true"/>
          <w:lang w:bidi="fa-IR"/>
        </w:rPr>
        <w:t>.</w:t>
      </w:r>
      <w:bookmarkStart w:id="27" w:name="pg4204_34166"/>
    </w:p>
    <w:p>
      <w:pPr>
        <w:pStyle w:val="BookText"/>
        <w:rPr/>
      </w:pPr>
      <w:bookmarkEnd w:id="27"/>
      <w:r>
        <w:rPr>
          <w:rFonts w:ascii="IRNazanin" w:hAnsi="IRNazanin" w:eastAsia="IRNazanin"/>
          <w:color w:val="111111"/>
          <w:sz w:val="28"/>
          <w:sz w:val="28"/>
          <w:szCs w:val="28"/>
          <w:rtl w:val="true"/>
          <w:lang w:bidi="fa-IR"/>
        </w:rPr>
        <w:t>توضیح اقسام دیگر ولایت اعم از ولایت تکوینی، تشریعی، ولاء منفی، ولاء مثبت، ولاء فردی، ولاء جزئی، ولاء عام، ولاء خاص، ولاءمحبّت، ولاء زعامت، ولاء امامت به معنای اعم و اخص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بیان عالمانه ولاء امامت با استفاده از آیات قرآن و روایات حضرت رسول صلی الله علیه و آله وسلم  تأثیر به‌سزایی در فهم دقیق خطبه غدیر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تمامی انواع و اقسام ولایت، ولاء امامت از چنان ارزش و اهمیتی برخوردار است که شالوده اصلی تشیع اعتقادی را تشکیل داده و بدون آن استمرار حرکت انبیاء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امامت همان ولایت باطنی، ولایت معنوی، ولایت تصرف و مرتبه بالای ولایت تشریعی و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همین ولایت هیچ‌گاه زمین را خالی از حجت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متعال در قرآن کریم تصریح به ابلاغ آن دارد، آنجا که از پیامبرش عهد گرفت که حتماً باید این ولایت را منصوب کنی وگرنه رسالتت را انجام نداده‌ای</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3519780_2281741623"/>
      <w:bookmarkStart w:id="29" w:name="_Toc10"/>
      <w:bookmarkEnd w:id="28"/>
      <w:r>
        <w:rPr/>
        <w:t>4</w:t>
      </w:r>
      <w:r>
        <w:rPr>
          <w:rtl w:val="true"/>
        </w:rPr>
        <w:t xml:space="preserve">. </w:t>
      </w:r>
      <w:r>
        <w:rPr>
          <w:rtl w:val="true"/>
        </w:rPr>
        <w:t>بیان عظمت و شأنیت امام علی</w:t>
      </w:r>
      <w:r>
        <w:rPr>
          <w:rtl w:val="true"/>
        </w:rPr>
        <w:t xml:space="preserve">× </w:t>
      </w:r>
      <w:r>
        <w:rPr>
          <w:rtl w:val="true"/>
        </w:rPr>
        <w:t>برای ولایت و خلافت</w:t>
      </w:r>
      <w:bookmarkEnd w:id="2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امام علی علیه السلام  اقیانوس بی‌کرانی از اوصاف پسندیده و علوم و معارف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علی علیه السلام  عملش الاهی، کلامش مشروع، زبانِ</w:t>
      </w:r>
    </w:p>
    <w:p>
      <w:pPr>
        <w:pStyle w:val="BookText"/>
        <w:rPr/>
      </w:pPr>
      <w:r>
        <w:rPr>
          <w:rFonts w:ascii="IRNazanin" w:hAnsi="IRNazanin" w:eastAsia="IRNazanin"/>
          <w:color w:val="111111"/>
          <w:sz w:val="28"/>
          <w:sz w:val="28"/>
          <w:szCs w:val="28"/>
          <w:rtl w:val="true"/>
          <w:lang w:bidi="fa-IR"/>
        </w:rPr>
        <w:t>بیانش متصل به منبع و خزانه علم الاهی و آگاه‌تر به معارف و سیره پاک نبوی است؟ کثرت آیات و روایات در شأن او فوق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درباره عمق عظمت آن نیّر اعظم و ابرمرد تاریخ بشریت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جَعَلَ لاَخی علیٍ فضائلَ لاتُحصی کثرةً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 که خداوند متعال برای برادرم علی علیه السلام  فضایلی را قرار داده که از شمارش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زیر نیز پیامبر اکرم صلی الله علیه و آله وسلم  خلافت بلافصل امیرالمؤمنین امام علی علیه السلام  را با صراحت بیان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علیّا منّی وأنا منه وهو ولیّ کلّ مؤمن بعدی؛</w:t>
      </w:r>
    </w:p>
    <w:p>
      <w:pPr>
        <w:pStyle w:val="BookText"/>
        <w:rPr/>
      </w:pPr>
      <w:r>
        <w:rPr>
          <w:rFonts w:ascii="IRNazanin" w:hAnsi="IRNazanin" w:eastAsia="IRNazanin"/>
          <w:color w:val="111111"/>
          <w:sz w:val="28"/>
          <w:sz w:val="28"/>
          <w:szCs w:val="28"/>
          <w:rtl w:val="true"/>
          <w:lang w:bidi="fa-IR"/>
        </w:rPr>
        <w:t>به درستی که علی از من است و من از او هستم و او ولیّ و سرپرست تمام مؤمنان بعد از من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مناقب المرتضویه،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حنفی، نظم درر السمطین،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ناصف، التّاج،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مکی، صواعق المحرقه،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بیهقی، سنن الکبری،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محمدبن‌اسماعیل بخاری، صواعق المحرقه،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ابن‌عیسی محمدبن‌عیسی‌بن‌سوره الترمذی، صحیح،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ابوداود،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تاریخ الخلفاء،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خصائص،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احمدبن‌حنبل،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دهلوی، اشعة اللّمعات،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ابن‌طلحه شافعی، مطالب السئول،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حسینی شافعی، توضیح الدلائل،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ابی‌عیسی محمدبن‌عیسی‌بن‌سوره الترمذی،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البدایة والنهایه،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 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مفتاح النجاه،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مصری، اسعاف الراغبین،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شافعی یمانی، شرح الارجوزه،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ابن‌اثیر، اسد الغابه،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نزل الابرار،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حلیة الاولیاء،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تحفة المحبین،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ابن‌بطریق، العمده،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حسینی فیروزآبادی، فضائل الخمسه،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کاشانی، الخلافه،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حکم الزاهره،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ملحقات احقاق الحق،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الوصول،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خلیل رازی، تحفة الامامیه،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انکر امامتک فقد انکر نبوّتی؛</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پیامبری مرا انکار کرده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وسلم  از طریق ملائکهْ الله و قول خداوند متعال ولایت مستحکم امیرالمؤمنین علی علیه السلام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جبرئیل عن میکائیل عن اسرافیل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علیّ‌بن‌ابی‌طالب حصنی فمن دخل حصنی امن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فضل الله رشیدیه، تتمة الأسوله،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جواهر السّنیه،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روضة المتقین،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حویزی، 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همدانی، الامام علیّ‌بن‌ابی‌طالب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الحکم الزاهره،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جامع الاخبار،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مستنبط، القطرة،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دهدشتی بهبهانی، الدمعة الساکبة،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ملاحسن فیض کاشانی، علم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شرح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خلیل رازی، تحفة الامامیه،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الدین عسکری، علیّ و الوصیه،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خصائص، مصر تهران، امیرکبیر،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من انکر امامتک فقد انکر نبوّتی؛</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پیامبری مرا انکار کرده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ص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وسلم  از طریق ملائکهْ الله و قول خداوند متعال ولایت مستحکم امیرالمؤمنین علی علیه السلام  را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جبرئیل عن میکائیل عن اسرافیل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علیّ‌بن‌ابی‌طالب حصنی فمن دخل حصنی امن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فضل الله رشیدیه، تتمة الأسوله،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جواهر السّنیه،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روضة المتقین،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ملحقات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حویزی، تفسیر نور الثقلین،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رحمانی همدانی، الامام علیّ‌بن‌ابی‌طالب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الحکم الزاهره،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جامع الاخبار،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مستنبط، القطرة،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دهدشتی بهبهانی، الدمعة الساکبة،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سفینة البحار،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جبرئیل، از میکائیل، از اسرافیل روایت می‌کند که خداوند عزّوجلّ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علی‌بن‌ابی‌طالب قلعه استوار و محکم من است؛ پس کسی که در آن داخل شود، از عذاب من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در جواب کسانی که تصور می‌کردند با انجام همه‌ی تکالیف دینی امّا بدون تمسک به ولایت امیرالمؤمنین ممکن است رستگار شوند،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لو ان عبداً عبدالله عزّوجلّ مثل ما اَقام نوح فی قومه وکان له مثل احد ذهباً فانفقه فی سبیل الله ومدّ فی عمره حتّی حج الف عام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ترجمه امام علی‌بن‌ابی‌طالب علیه 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مودة القربی،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حدیقة الشیعه،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کفایة الموحدین،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ملحقات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طبری، بشارة المصطفی صلی الله علیه و آله وسلم ،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محمد علی دخیل، ثواب الاعمال و عقابها،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محمدمهدی موسوی، طوالع الانوار،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226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بنده‌ای خدای عزّوجلّ را بندگی کند همانند آنچه که نوح در میان قومش بود و همانند کوه اُحد طلا داشته باشد؛ پس آن را در راه خدا انفاق کند و عمرش به قدری طولانی شود تا هزار مرتبه با پای پیاده به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صفا و مروه مظلومانه شهید شود؛ آن‌گاه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تو را نداشته باشد؛ بوی بهشت را استشمام نخواهد کرد و داخل بهشت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پیش‌بینی مدبرانه رسول مکرم اسلام صلی الله علیه و آله وسلم  در غصب ولایت و خلافت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به وضوح، کید و فتنه ریاست‌پرستان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صراحت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من بعدی فتنة فاذا کان ذلک فالزموا علیّ‌بن‌ابی‌طالب فانّه اول من یرانی واول من یصافحنی یوم القیامة وهو الصّدّیق الاکبر وهو فاروق هذه الامّة یفرق بین الحقّ والباطل وهو یعسوب المؤمنین والمال یعسوب المنافقین؛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امر تسری، ارجح المطالب،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مودة القربی،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ابن‌اثیر، اسد الغابه،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شافعی همدانی، سبعین، 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استیعاب،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اصابه،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انسان العیون،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ابن‌حسنویّه، درّ بحر المناقب،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بکری، صلوات الهامعه،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لئالی المصنوعه،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طبری، بشارة المصطفی صلی الله علیه و آله وسلم ،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ملحقات احقاق الحق،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عیسی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 الوصیه،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حسینی، بوستان معرفت، ص </w:t>
      </w:r>
      <w:r>
        <w:rPr>
          <w:rFonts w:eastAsia="IRNazanin" w:cs="IRNazanin"/>
          <w:color w:val="111111"/>
          <w:sz w:val="28"/>
          <w:szCs w:val="28"/>
          <w:lang w:bidi="fa-IR"/>
        </w:rPr>
        <w:t>423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بعد از من فتنه‌ای شما را در بر خواهد گرفت؛ پس هرگاه چنین شد، ملازم رکاب علیّ‌بن‌ابی‌طالب باشید؛ زیرا او در قیامت اول</w:t>
      </w:r>
    </w:p>
    <w:p>
      <w:pPr>
        <w:pStyle w:val="BookText"/>
        <w:rPr/>
      </w:pPr>
      <w:r>
        <w:rPr>
          <w:rFonts w:ascii="IRNazanin" w:hAnsi="IRNazanin" w:eastAsia="IRNazanin"/>
          <w:color w:val="111111"/>
          <w:sz w:val="28"/>
          <w:sz w:val="28"/>
          <w:szCs w:val="28"/>
          <w:rtl w:val="true"/>
          <w:lang w:bidi="fa-IR"/>
        </w:rPr>
        <w:t>شخصی است که مرا خواهد دید و اول کسی است که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و مرز بین حق و باطل است و او پیشوای افراد باایمان است و مال، پیشوای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افزون بر پیش‌گویی فتنه و مشخص کردن مسیر مؤمنان با دستور الهی، بار دیگر، در تمسک به ولایت از جهت پیشوایی و رهبری امام علی علیه السلام ، بعد از خود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بعلیّ‌بن‌ابی‌طالب فانّه مولاکم فَاَحِبّوه وکبیرکم فاتّبعوه وعالمکم فاکرموه وقاعدکم الی الجنّة فعزّزوه واذا دعاکم فأجیبوه واذا أمرکم به زودی بعد از من فتنه‌ای شما را در بر خواهد گرفت؛ پس هرگاه چنین شد، ملازم رکاب علیّ‌بن‌ابی‌طالب باشید؛ زیرا او در قیامت اول شخصی است که مرا خواهد دید و اول کسی است که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و مرز بین حق و باطل است و او پیشوای افراد باایمان است و مال، پیشوای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افزون بر پیش‌گویی فتنه و مشخص کردن مسیر مؤمنان با دستور الهی، بار دیگر، در تمسک به ولایت از جهت پیشوایی و رهبری امام علی علیه السلام ، بعد از خود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علیکم بعلیّ‌بن‌ابی‌طالب فانّه مولاکم فَاَحِبّوه وکبیرکم فاتّبعوه وعالمکم فاکرموه وقاعدکم الی الجنّة فعزّزوه واذا دعاکم فأجیبوه واذا أمرکم فاطیعوه احبّوه لحبّی واکرموه لکرامتی ما قلت لکم فی علیّ الّا ما أمرنی به ربّی جلّت عظمته؛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مقتل الحسین،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مناقب،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حافظ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لسان المیزان،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بکری، صلوات الهامعه، 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البدایه و النهایه،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شمس الدین شافعی، اسنی المطالب،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ابن‌حسنویّه، درّ بحرالمناقب،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ایران و ص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علی اصفهانی، تحفة الامامیه،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روضات الجنات،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هاشم حسینی، بوستان معرفت،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کاشانی، الخلافه،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ابن‌شاذان، مائة منقبه،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کراچکی، کنز الفوائد، ص </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باد به علی‌بن‌ابی‌طالب؛ زیرا او مولای شماست، پس او را دوست بدارید؛ و بزرگ شماست پس از او پیروی کنید؛ و دانشمند شماست پس به او احترام بگذارید؛ و پیشوا و رهبر شما به سوی بهشت است؛ پس او را عزیز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را بخواند به فرمان او توجه کنید و اگر دستوری به شما دهد، پس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دوستی من، او را دوست بدارید و برای اکرام من، او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درباره علی نگفتم؛ مگر آنچه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 پس از همه‌ی سفارشات اتمام حجت می‌نمایند که تنها رهبری و خلافت بلافصل علی علیه السلام  است که شما را به راه راست هدایت می‌نماید، از این رو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تولّوا علیّاً تجدوه هادیاً مهدیّاً یسلک بکم الطّریق المستقیم؛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سیدنا علی علیه السلام  ،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هیثمی، مجمع الزوائد،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کشفی ترمذی، مناقب المرتضویه،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ابی‌ولید، معتصر،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صفوری، 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معتزلی، 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بدخشی، تحفة المحبین،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حلیة الابرار،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ولایت علی را بپذیرید، او را هدایتگری هدایت شده می‌یابید که شما را به سوی راه مستقیم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آن حضرت روایت شده است که از دیدگاه خداوند متعال تنها علی‌بن ابی‌طالب علیه السلام  باید با عنوان امیرالمؤمنین خطاب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فی اللّوح المحفوظ تحت العرش مکتوب علیّ‌بن‌ابی‌طالب امیرالمؤمنین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تقی بیننده، خورشید ولایت،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در 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زیر عرش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علی‌بن‌ابی‌طالب،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کلام نورانی پیامبر گرامی اسلام صلی الله علیه و آله وسلم  در مورد انتخاب رهبر و حجت الاهی برای رسیدن به سعادت دنیا و آخرت بسیار راهگشا است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وعلیّ حجّة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حجت و راهنمای الاهی برای بندگانش هستیم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تاریخ دمشق،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حضرمی، وسیلة المآل،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ابن‌مغازلی، مناقب، صص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ابن‌عبدالبرّ اندلسی، 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ذهبی، میزان الاعتدال،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دیلمی، فردوس الاخبار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مسند،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محمدبن‌جریر طبری،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اسلامبول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محمدهادی میلانی، قادتنا کیف نعرفهم،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والسنه،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خلیل رازی، تحفة الامامیه،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حسینی فیروزآبادی، فضائل الخمسه،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کشف الیقین،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الاربعین حدیثا، 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پیشین از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نه تنها علی علیه السلام  بلکه همه‌ی اهل‌بیت و دوازده امام علیهم السلام  را حجت الاهی و وسیله هدایت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جعل علیّا وزوجته وابناءه حجج الله علی خلقه وهم ابواب العلم فی امّتی، من اهتدی بهم هدی الی صراط المستقیم؛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رحمانی همدانی، الامام علیّ‌بن‌ابی‌طالب علیه السلام ،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هاشم حسینی، بوستان معرفت،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اهل البیت فی القرآن،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محمدهادی میلانی، قادتنا کیف نعرفهم،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سید صادق حسینی شیرازی، علیّ فی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اهل سنت و سایر منابع از کتب اهل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خداوند علی و همسر و فرزندانش را حجت و</w:t>
      </w:r>
    </w:p>
    <w:p>
      <w:pPr>
        <w:pStyle w:val="BookText"/>
        <w:rPr/>
      </w:pPr>
      <w:r>
        <w:rPr>
          <w:rFonts w:ascii="IRNazanin" w:hAnsi="IRNazanin" w:eastAsia="IRNazanin"/>
          <w:color w:val="111111"/>
          <w:sz w:val="28"/>
          <w:sz w:val="28"/>
          <w:szCs w:val="28"/>
          <w:rtl w:val="true"/>
          <w:lang w:bidi="fa-IR"/>
        </w:rPr>
        <w:t>راهنمایان خود برای خلقش قرار داد و آنان در میان امت من، درهای 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واسطه آنان هدایت شود، به سوی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شبهه کند که پیامبر صلی الله علیه و آله وسلم ، علی علیه السلام  را شایسته رهبری می‌دانسته و او را پس از خود، تأیید، و بعد از خویش منصوب کرده‌اند، اما از کجا معلوم که او برای وصایت و خلافت بهترین بوده است؟ باید گفت اولاً؛ پیامبر به دستور الهی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مطلب توهین به عظمت و اعلمیت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خود ایشان که سخنان و کلامش همچون وحی الاهی است، برتری علی علیه السلام  را نیز با صراحت چنین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وصیّی وخلیفتی وخیر من اترک بعدی ینجز موعدی ویقضی دَینی علیّ‌بن ابی‌طالب؛</w:t>
      </w:r>
    </w:p>
    <w:p>
      <w:pPr>
        <w:pStyle w:val="BookText"/>
        <w:rPr/>
      </w:pPr>
      <w:r>
        <w:rPr>
          <w:rFonts w:ascii="IRNazanin" w:hAnsi="IRNazanin" w:eastAsia="IRNazanin"/>
          <w:color w:val="111111"/>
          <w:sz w:val="28"/>
          <w:sz w:val="28"/>
          <w:szCs w:val="28"/>
          <w:rtl w:val="true"/>
          <w:lang w:bidi="fa-IR"/>
        </w:rPr>
        <w:t>به درستی که وصی من و جانشین من و بهترین کسی که بعد از من است و قرض مرا ادا کرده، علی‌بن‌ابی‌طالب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عینی، مناقب سیدنا علی علیه السلام  ،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حنفی، ینابیع الموده،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قدیم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ذخائر العقبی،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الدین طبری، ریاض النضره،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جمال الدین اسنوی، کوکب الدّری،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مناقب،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سبط‌جوزی، تذکرة الخواص،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 الدین عسکری، علیّ والوصیه،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کاشانی، الخلافه،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ابن‌شهر آشوب،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محمدهادی میلانی، قادتنا کیف نعرفهم،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تحت تربیت پیامبر اعظم صلی الله علیه و آله وسلم  بزرگ شده و اولین مسلمان، اولین لبیک گوینده به پیامبر، اولین نمازگزار، اولین محبوب نزد او، اوّل عالم و درب علم شهر نبی، اولین صحابی، اولین و بزرگ‌ترین سردار سپاه پیامبر، خلف صالح، یار و یاور همیشگی و اولین و آخرین شخصی است که پیوسته در کنار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اعتراف به آن همه فضائل و مناقب از علی علیه السلام  در حالی است که تنهااندکی از عظمت و شأن ایشان عرصه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حضرت جفا نمی‌شد و آن همه سال ایشان را خانه‌نشین نمی‌کردند، جهانیان را به تعجب و حیرت بیشتر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بایسته است قبل از بیان حدیث ولایت در خطبه غدیرخم، معرفت کامل و جامع الاطراف نسبت به دّر غلطان وجود مقدس امیرالمؤمنین علی علیه السلام  داشته باشیم و قبل از بیان خطبه غدیر، به بررسی عظمت و لیاقت او برای امامت بپردازیم</w:t>
      </w:r>
      <w:r>
        <w:rPr>
          <w:rFonts w:eastAsia="IRNazanin" w:cs="IRNazanin"/>
          <w:color w:val="111111"/>
          <w:sz w:val="28"/>
          <w:szCs w:val="28"/>
          <w:rtl w:val="true"/>
          <w:lang w:bidi="fa-IR"/>
        </w:rPr>
        <w:t>.</w:t>
      </w:r>
      <w:bookmarkStart w:id="30" w:name="pg4204_34197"/>
    </w:p>
    <w:p>
      <w:pPr>
        <w:pStyle w:val="Heading3"/>
        <w:numPr>
          <w:ilvl w:val="2"/>
          <w:numId w:val="1"/>
        </w:numPr>
        <w:rPr/>
      </w:pPr>
      <w:bookmarkStart w:id="31" w:name="__RefHeading___Toc3519782_2281741623"/>
      <w:bookmarkStart w:id="32" w:name="_Toc11"/>
      <w:bookmarkEnd w:id="30"/>
      <w:bookmarkEnd w:id="31"/>
      <w:r>
        <w:rPr/>
        <w:t>5</w:t>
      </w:r>
      <w:r>
        <w:rPr>
          <w:rtl w:val="true"/>
        </w:rPr>
        <w:t xml:space="preserve">. </w:t>
      </w:r>
      <w:r>
        <w:rPr>
          <w:rtl w:val="true"/>
        </w:rPr>
        <w:t>خطرات و تهدیدات نصب ولایت علی</w:t>
      </w:r>
      <w:r>
        <w:rPr>
          <w:rtl w:val="true"/>
        </w:rPr>
        <w:t>×</w:t>
      </w:r>
      <w:bookmarkEnd w:id="32"/>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ابلاغ کن آنچه را نازل شده از طرف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ابلاغ نکنی رسالتت را انجام نداده‌ای، و خداوند حفظ می کند تو را از شر مردم و</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خطرات پیشروی پیامبر صلی الله علیه و آله وسلم  را مرورمی‌نماییم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تهدیدات و توطئه‌های منافقین؛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جریان پیمان و صحیفه ملعونه اوّل، که اصلی‌ترین مفاد این صحیفه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از دنیا رفت یا کشته شد نگذاریم خلافت و جانشینی او در اهل‌بیتش مستقر شود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قتل پیامبر در مسیر حرکت از مکه به مدینه در قله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اجرا نمودند، اما ناکام ماندند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جریان صحیفه ملعونه دوّم،</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کینه‌توزانه حسودان و معاندان نسبت به علی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مجال تفصیل آنها نیست</w:t>
      </w:r>
      <w:r>
        <w:rPr>
          <w:rFonts w:eastAsia="IRNazanin" w:cs="IRNazanin"/>
          <w:color w:val="111111"/>
          <w:sz w:val="28"/>
          <w:szCs w:val="28"/>
          <w:rtl w:val="true"/>
          <w:lang w:bidi="fa-IR"/>
        </w:rPr>
        <w:t>.</w:t>
      </w:r>
      <w:bookmarkStart w:id="33" w:name="pg4204_34198"/>
    </w:p>
    <w:p>
      <w:pPr>
        <w:pStyle w:val="Heading3"/>
        <w:numPr>
          <w:ilvl w:val="2"/>
          <w:numId w:val="1"/>
        </w:numPr>
        <w:rPr/>
      </w:pPr>
      <w:bookmarkStart w:id="34" w:name="__RefHeading___Toc3519784_2281741623"/>
      <w:bookmarkStart w:id="35" w:name="_Toc12"/>
      <w:bookmarkEnd w:id="33"/>
      <w:bookmarkEnd w:id="34"/>
      <w:r>
        <w:rPr/>
        <w:t>6</w:t>
      </w:r>
      <w:r>
        <w:rPr>
          <w:rtl w:val="true"/>
        </w:rPr>
        <w:t xml:space="preserve">. </w:t>
      </w:r>
      <w:r>
        <w:rPr>
          <w:rtl w:val="true"/>
        </w:rPr>
        <w:t>سابقه نصب ولی و وصّی توسط دیگرانبیای الاهی</w:t>
      </w:r>
      <w:bookmarkEnd w:id="35"/>
    </w:p>
    <w:p>
      <w:pPr>
        <w:pStyle w:val="BookText"/>
        <w:rPr/>
      </w:pPr>
      <w:r>
        <w:rPr>
          <w:rFonts w:ascii="IRNazanin" w:hAnsi="IRNazanin" w:eastAsia="IRNazanin"/>
          <w:color w:val="111111"/>
          <w:sz w:val="28"/>
          <w:sz w:val="28"/>
          <w:szCs w:val="28"/>
          <w:rtl w:val="true"/>
          <w:lang w:bidi="fa-IR"/>
        </w:rPr>
        <w:t>بررسی سابقه نصب ولی و وصی توسط دیگر انبیای الاهی برای فهم بهتر خطبه‌ی غدیر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از حضرت سلمان</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روایت نموده که گفت من در آخرین لحظات رحلت رسول خدا صلی الله علیه و آله وسلم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فرموده‌ای؟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می‌دانی اوصیای پیامبران کیان‌اند؟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از آن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علیه السلام  وصیش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برترین کس از فرزندان وی بود که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برترین کس بعد از نوح بود که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برترین کس پس از موسی بود که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افضل افراد بعد از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فرخیا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برترین فرد بعد از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وانِی اوصیتُ اِلی علیّ وهو افضلُ من أترکُهُ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درستی که من علی را وصی و جانشین خودم قرار دادم که او افضل افراد بعد از من است</w:t>
      </w:r>
      <w:r>
        <w:rPr>
          <w:rFonts w:eastAsia="IRNazanin" w:cs="IRNazanin"/>
          <w:color w:val="111111"/>
          <w:sz w:val="28"/>
          <w:szCs w:val="28"/>
          <w:rtl w:val="true"/>
          <w:lang w:bidi="fa-IR"/>
        </w:rPr>
        <w:t>.</w:t>
      </w:r>
    </w:p>
    <w:p>
      <w:pPr>
        <w:pStyle w:val="Heading3"/>
        <w:numPr>
          <w:ilvl w:val="2"/>
          <w:numId w:val="1"/>
        </w:numPr>
        <w:rPr/>
      </w:pPr>
      <w:bookmarkStart w:id="36" w:name="__RefHeading___Toc3519786_2281741623"/>
      <w:bookmarkStart w:id="37" w:name="_Toc13"/>
      <w:bookmarkEnd w:id="36"/>
      <w:r>
        <w:rPr/>
        <w:t>7</w:t>
      </w:r>
      <w:r>
        <w:rPr>
          <w:rtl w:val="true"/>
        </w:rPr>
        <w:t xml:space="preserve">. </w:t>
      </w:r>
      <w:r>
        <w:rPr>
          <w:rtl w:val="true"/>
        </w:rPr>
        <w:t>مصادیق واقعی ولایت و امامت</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مشروع از جانب خدا و رسول صلی الله علیه و آله وسلم  دارای اوصاف و شرایطی است که از بشر معمولی ساخته نیست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ظاهری و باطنی، عصمت، افضلیت، اعلمیت، منصوص و منصوب بودن از طرف خدا و رسول صلی الله علیه و آله وسلم ، قادر بودن به کرامات و توان خارق‌العاده، حامل علوم الاهی و وارث علم نبی و</w:t>
      </w:r>
      <w:r>
        <w:rPr>
          <w:rFonts w:eastAsia="IRNazanin" w:cs="IRNazanin"/>
          <w:color w:val="111111"/>
          <w:sz w:val="28"/>
          <w:szCs w:val="28"/>
          <w:rtl w:val="true"/>
          <w:lang w:bidi="fa-IR"/>
        </w:rPr>
        <w:t>... .</w:t>
      </w:r>
      <w:bookmarkStart w:id="38" w:name="pg4204_34200"/>
    </w:p>
    <w:p>
      <w:pPr>
        <w:pStyle w:val="BookText"/>
        <w:rPr/>
      </w:pPr>
      <w:bookmarkEnd w:id="38"/>
      <w:r>
        <w:rPr>
          <w:rFonts w:ascii="IRNazanin" w:hAnsi="IRNazanin" w:eastAsia="IRNazanin"/>
          <w:color w:val="111111"/>
          <w:sz w:val="28"/>
          <w:sz w:val="28"/>
          <w:szCs w:val="28"/>
          <w:rtl w:val="true"/>
          <w:lang w:bidi="fa-IR"/>
        </w:rPr>
        <w:t>طبق آیات قرآن و روایات فراوان و متواتر پیامبر اسلام صلی الله علیه و آله وسلم ، غیر از امامان دوازده‌گانه که نام و نشانی آنان به صراحت توسط پیامبر اسلام بیان شده است هیچ کس دیگری حق طمع به این منصب الاهی را نداشته و خلافت دیگران نامشروع و غصبی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اندیشمندان اسلامی وظیفه دارند با شجاعت تمام، مسلمین رانسبت به غصب ولایت شرعی اهل بیت علیهم السلام  هشدار داده و آیات قرآن کریم و احادیث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وحدت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تقیه نابه جا و ترس از طعن دشمن که گاهی باعث می‌شود حتی در مسائل مهم فقه اکبر و فقه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عقیدتی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خودزنی نموده و عدالت را قربانی مصلحت نماییم</w:t>
      </w:r>
      <w:r>
        <w:rPr>
          <w:rFonts w:eastAsia="IRNazanin" w:cs="IRNazanin"/>
          <w:color w:val="111111"/>
          <w:sz w:val="28"/>
          <w:szCs w:val="28"/>
          <w:rtl w:val="true"/>
          <w:lang w:bidi="fa-IR"/>
        </w:rPr>
        <w:t>.</w:t>
      </w:r>
    </w:p>
    <w:p>
      <w:pPr>
        <w:pStyle w:val="Heading3"/>
        <w:numPr>
          <w:ilvl w:val="2"/>
          <w:numId w:val="1"/>
        </w:numPr>
        <w:rPr/>
      </w:pPr>
      <w:bookmarkStart w:id="39" w:name="__RefHeading___Toc3519788_2281741623"/>
      <w:bookmarkStart w:id="40" w:name="_Toc14"/>
      <w:bookmarkEnd w:id="39"/>
      <w:r>
        <w:rPr/>
        <w:t>8</w:t>
      </w:r>
      <w:r>
        <w:rPr>
          <w:rtl w:val="true"/>
        </w:rPr>
        <w:t xml:space="preserve">. </w:t>
      </w:r>
      <w:r>
        <w:rPr>
          <w:rtl w:val="true"/>
        </w:rPr>
        <w:t>اهمیت مکانی غدیر خم</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غدیرخم نام مکانی است در بین سلسله جبال جحفه که آبگیر مناطق اطراف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دارای تقاطع بزرگی بوده که کاروانیان و حجاج سراسر جزیرهًْ العرب و بلاد اسلامی در آن‌جا از همدیگر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جغرافیایی آن همچون میادین فوتبال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بزرگراه و تقاطع مردم یمن به سوی جنوب، مردم مدینه به سوی شمال، مردم عراق به سوی شرق و مردم مصر به سوی غرب رهسپار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کاروان حضرت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مسیر حرکت خود را به سمت غدیر تغییر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اجیبوا داعی الله، 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خدا را اجابت کنید که من پیام‌آور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غدیر جمع 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ابلاغ</w:t>
      </w:r>
      <w:bookmarkStart w:id="41" w:name="pg4204_34202"/>
    </w:p>
    <w:p>
      <w:pPr>
        <w:pStyle w:val="BookText"/>
        <w:rPr/>
      </w:pPr>
      <w:bookmarkEnd w:id="41"/>
      <w:r>
        <w:rPr>
          <w:rFonts w:ascii="IRNazanin" w:hAnsi="IRNazanin" w:eastAsia="IRNazanin"/>
          <w:color w:val="111111"/>
          <w:sz w:val="28"/>
          <w:sz w:val="28"/>
          <w:szCs w:val="28"/>
          <w:rtl w:val="true"/>
          <w:lang w:bidi="fa-IR"/>
        </w:rPr>
        <w:t>پیام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مکانی غدیرخم آن‌گاه آشکارتر می‌شود که بدانیم این محل تنها مکانی است که امکان تجمع تمامی حجاج از همه بلاد اسلامی در یک زمان را دارد، حتی پنج هزار نفر از حجاج خود مکه نیز قرار بود تا این منطقه پیامبر را همراهی و مشایعت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مکان پیامبر در غدیر به گونه‌ای بوده که این همه جمعیت که تعداد آنها بیش از یکصد و بیست هزار نفر بوده همه او را می‌دیدند و سخن او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مکانی بوده است که به اندازه‌ی یکصد و بیست هزار نفر با حیواناتشان در سه شبانه روز آب کافی و آشامیدنی داشته است</w:t>
      </w:r>
      <w:r>
        <w:rPr>
          <w:rFonts w:eastAsia="IRNazanin" w:cs="IRNazanin"/>
          <w:color w:val="111111"/>
          <w:sz w:val="28"/>
          <w:szCs w:val="28"/>
          <w:rtl w:val="true"/>
          <w:lang w:bidi="fa-IR"/>
        </w:rPr>
        <w:t>.</w:t>
      </w:r>
    </w:p>
    <w:p>
      <w:pPr>
        <w:pStyle w:val="Heading3"/>
        <w:numPr>
          <w:ilvl w:val="2"/>
          <w:numId w:val="1"/>
        </w:numPr>
        <w:rPr/>
      </w:pPr>
      <w:bookmarkStart w:id="42" w:name="__RefHeading___Toc3519790_2281741623"/>
      <w:bookmarkStart w:id="43" w:name="_Toc15"/>
      <w:bookmarkEnd w:id="42"/>
      <w:r>
        <w:rPr/>
        <w:t>9</w:t>
      </w:r>
      <w:r>
        <w:rPr>
          <w:rtl w:val="true"/>
        </w:rPr>
        <w:t xml:space="preserve">. </w:t>
      </w:r>
      <w:r>
        <w:rPr>
          <w:rtl w:val="true"/>
        </w:rPr>
        <w:t>اهمیت زمانی غدیر</w:t>
      </w:r>
      <w:bookmarkEnd w:id="43"/>
    </w:p>
    <w:p>
      <w:pPr>
        <w:pStyle w:val="BookText"/>
        <w:rPr/>
      </w:pPr>
      <w:r>
        <w:rPr>
          <w:rFonts w:ascii="IRNazanin" w:hAnsi="IRNazanin" w:eastAsia="IRNazanin"/>
          <w:color w:val="111111"/>
          <w:sz w:val="28"/>
          <w:sz w:val="28"/>
          <w:szCs w:val="28"/>
          <w:rtl w:val="true"/>
          <w:lang w:bidi="fa-IR"/>
        </w:rPr>
        <w:t xml:space="preserve">طبق روایات، خروج رسول الله صلی الله علیه و آله وسلم  برای حج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ذی‌العقده و ورود آن حضرت به مکه در پنجم ذی الحجه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 هجدهم ذی الحجه سال دهم هجری قمری بوده است که اکثر مورخین معتقدند تمامی انبیاء الاهی در چنین روزی اوصیای خود را انتخاب کرده‌اند و بسیاری از حوادث ارزشمند تاریخ در این روز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مسلمین از سفر حج برگشته و دارای صفای روح و باطن و پذیرای بهتر فرامین الاهی و دستورات پیامبر اسلام صلی الله علیه و آله وسلم  بوده‌اند</w:t>
      </w:r>
      <w:r>
        <w:rPr>
          <w:rFonts w:eastAsia="IRNazanin" w:cs="IRNazanin"/>
          <w:color w:val="111111"/>
          <w:sz w:val="28"/>
          <w:szCs w:val="28"/>
          <w:rtl w:val="true"/>
          <w:lang w:bidi="fa-IR"/>
        </w:rPr>
        <w:t>.</w:t>
      </w:r>
    </w:p>
    <w:p>
      <w:pPr>
        <w:pStyle w:val="Heading3"/>
        <w:numPr>
          <w:ilvl w:val="2"/>
          <w:numId w:val="1"/>
        </w:numPr>
        <w:rPr/>
      </w:pPr>
      <w:bookmarkStart w:id="44" w:name="__RefHeading___Toc3519792_2281741623"/>
      <w:bookmarkStart w:id="45" w:name="_Toc16"/>
      <w:bookmarkEnd w:id="44"/>
      <w:r>
        <w:rPr/>
        <w:t>10</w:t>
      </w:r>
      <w:r>
        <w:rPr>
          <w:rtl w:val="true"/>
        </w:rPr>
        <w:t xml:space="preserve">. </w:t>
      </w:r>
      <w:r>
        <w:rPr>
          <w:rtl w:val="true"/>
        </w:rPr>
        <w:t>چگونگی برگزاری مراسم نصب ولایت علی</w:t>
      </w:r>
      <w:r>
        <w:rPr>
          <w:rtl w:val="true"/>
        </w:rPr>
        <w:t>(</w:t>
      </w:r>
      <w:r>
        <w:rPr>
          <w:rtl w:val="true"/>
        </w:rPr>
        <w:t>ع</w:t>
      </w:r>
      <w:r>
        <w:rPr>
          <w:rtl w:val="true"/>
        </w:rPr>
        <w:t>)</w:t>
      </w:r>
      <w:bookmarkEnd w:id="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تجمع تمامی حاجیان و رسیدن ظهر شرعی، نماز را به جماعت برگزار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جایگاهی عظیم که امکان ایستادن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bookmarkStart w:id="46" w:name="pg4204_34204"/>
    </w:p>
    <w:p>
      <w:pPr>
        <w:pStyle w:val="BookText"/>
        <w:rPr/>
      </w:pPr>
      <w:bookmarkEnd w:id="46"/>
      <w:r>
        <w:rPr>
          <w:rFonts w:ascii="IRNazanin" w:hAnsi="IRNazanin" w:eastAsia="IRNazanin"/>
          <w:color w:val="111111"/>
          <w:sz w:val="28"/>
          <w:sz w:val="28"/>
          <w:szCs w:val="28"/>
          <w:rtl w:val="true"/>
          <w:lang w:bidi="fa-IR"/>
        </w:rPr>
        <w:t>اکرم صلی الله علیه و آله وسلم ، علی علیه السلام  و حذیفه برای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وجود داشت،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بر جایگاه، مراسم عمامه‌گذاری انجام شد که توضیحات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ایراد خطبه‌ای تاریخی و الاهی که بیش از یک 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متنوع و متعدد و مفاهیم عالی خطبه فوق العاده است که ترجمه اصل خطبه در پایان این نوشته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خطبه، از همه بیعت و اقرار به ولایت علی علیه السلام  به صورت زبانی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ویژه بیعت رسمی برگزار گردید که سه شبانه روز به طول انجامید که در ادامه بیان خواهد شد</w:t>
      </w:r>
      <w:r>
        <w:rPr>
          <w:rFonts w:eastAsia="IRNazanin" w:cs="IRNazanin"/>
          <w:color w:val="111111"/>
          <w:sz w:val="28"/>
          <w:szCs w:val="28"/>
          <w:rtl w:val="true"/>
          <w:lang w:bidi="fa-IR"/>
        </w:rPr>
        <w:t>.</w:t>
      </w:r>
    </w:p>
    <w:p>
      <w:pPr>
        <w:pStyle w:val="Heading3"/>
        <w:numPr>
          <w:ilvl w:val="2"/>
          <w:numId w:val="1"/>
        </w:numPr>
        <w:rPr/>
      </w:pPr>
      <w:bookmarkStart w:id="47" w:name="__RefHeading___Toc3519794_2281741623"/>
      <w:bookmarkStart w:id="48" w:name="_Toc17"/>
      <w:bookmarkEnd w:id="47"/>
      <w:r>
        <w:rPr/>
        <w:t>11</w:t>
      </w:r>
      <w:r>
        <w:rPr>
          <w:rtl w:val="true"/>
        </w:rPr>
        <w:t xml:space="preserve">. </w:t>
      </w:r>
      <w:r>
        <w:rPr>
          <w:rtl w:val="true"/>
        </w:rPr>
        <w:t xml:space="preserve">برگزاری مراسم زیبای تاج ولایت </w:t>
      </w:r>
      <w:r>
        <w:rPr>
          <w:rtl w:val="true"/>
        </w:rPr>
        <w:t>(</w:t>
      </w:r>
      <w:r>
        <w:rPr>
          <w:rtl w:val="true"/>
        </w:rPr>
        <w:t>عمامه‌گذاری</w:t>
      </w:r>
      <w:r>
        <w:rPr>
          <w:rtl w:val="true"/>
        </w:rPr>
        <w:t>)</w:t>
      </w:r>
      <w:bookmarkEnd w:id="4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تاریخی و مهمی که پیامبر اعظم صلی الله علیه و آله وسلم  در راستای نصب ولایت در غدیر خم انجام دادند، مراسم عمامه گذاری حضرت علی علیه السلام  بود که به صورت نمادین، زیبا و با تشریفات خاصی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پیامبر صلی الله علیه و آله وسلم  هر کدام اسم خاصّی داشتند، اسم شمشیر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اسم عمامه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معنای ابر که عمامه مخصوص رسول الله صلی الله علیه و آله وسلم  بود، اسم عصای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شتر رسول الله صلی الله علیه و آله 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از بالای منبر، امیرالمؤمنین علیه السلام  را فرا خواندند عمامه را از</w:t>
      </w:r>
      <w:bookmarkStart w:id="49" w:name="pg4204_34206"/>
    </w:p>
    <w:p>
      <w:pPr>
        <w:pStyle w:val="BookText"/>
        <w:rPr/>
      </w:pPr>
      <w:bookmarkEnd w:id="49"/>
      <w:r>
        <w:rPr>
          <w:rFonts w:ascii="IRNazanin" w:hAnsi="IRNazanin" w:eastAsia="IRNazanin"/>
          <w:color w:val="111111"/>
          <w:sz w:val="28"/>
          <w:sz w:val="28"/>
          <w:szCs w:val="28"/>
          <w:rtl w:val="true"/>
          <w:lang w:bidi="fa-IR"/>
        </w:rPr>
        <w:t xml:space="preserve">سر خویش برداشته و باز کردند، دوباره پیچیدند و با همان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عمامه‌گذاری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در روز غدیر خم عمامه‌ای بر سرم بست و یک طرفش را روی دوشم آویخت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بدر و حنین مرا به وسیله فرشتگانی که چنین عمامه‌هایی بر سر داشتند، کمک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مانعی است میان کفر و ایمان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وسلم  عمامه‌ای به نام سحاب داشتند که بر سر علی‌بن ابی‌طالب علیه السلام  گذاشتند، حضرت علی علیه السلام  گاهی با آن عمامه بر پیامبر صلی الله علیه و آله وسلم  وارد می‌شدند، پیامبر صلی الله علیه و آله وسلم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عمامۀ سحاب آمد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وسلم  علی علیه السلام  را معمم ساخت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عمامه تاج عرب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دوران که مرسوم بود، ولیعهد پادشاهان با تاج منصوب شوند، عمامه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فرموده‌ی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معنوی است و ولایت امیرالمؤمنین علیه السلام  با همین تاج معنوی منصوب و آغاز گردید</w:t>
      </w:r>
      <w:r>
        <w:rPr>
          <w:rFonts w:eastAsia="IRNazanin" w:cs="IRNazanin"/>
          <w:color w:val="111111"/>
          <w:sz w:val="28"/>
          <w:szCs w:val="28"/>
          <w:rtl w:val="true"/>
          <w:lang w:bidi="fa-IR"/>
        </w:rPr>
        <w:t>.</w:t>
      </w:r>
    </w:p>
    <w:p>
      <w:pPr>
        <w:pStyle w:val="Heading3"/>
        <w:numPr>
          <w:ilvl w:val="2"/>
          <w:numId w:val="1"/>
        </w:numPr>
        <w:rPr/>
      </w:pPr>
      <w:bookmarkStart w:id="50" w:name="__RefHeading___Toc3519796_2281741623"/>
      <w:bookmarkStart w:id="51" w:name="_Toc18"/>
      <w:bookmarkEnd w:id="50"/>
      <w:r>
        <w:rPr/>
        <w:t>12</w:t>
      </w:r>
      <w:r>
        <w:rPr>
          <w:rtl w:val="true"/>
        </w:rPr>
        <w:t xml:space="preserve">. </w:t>
      </w:r>
      <w:r>
        <w:rPr>
          <w:rtl w:val="true"/>
        </w:rPr>
        <w:t>بیان نکات مهّم و محورهای اساسی خطبه غدیرخم</w:t>
      </w:r>
      <w:bookmarkEnd w:id="5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پیامبر صلی الله علیه و آله وسلم  در روز غدیرخم دارای نکات و محورهای بسیار مهمی است</w:t>
      </w:r>
    </w:p>
    <w:p>
      <w:pPr>
        <w:pStyle w:val="BookText"/>
        <w:rPr/>
      </w:pPr>
      <w:r>
        <w:rPr>
          <w:rFonts w:ascii="IRNazanin" w:hAnsi="IRNazanin" w:eastAsia="IRNazanin"/>
          <w:color w:val="111111"/>
          <w:sz w:val="28"/>
          <w:sz w:val="28"/>
          <w:szCs w:val="28"/>
          <w:rtl w:val="true"/>
          <w:lang w:bidi="fa-IR"/>
        </w:rPr>
        <w:t>که در بیش از ده محور قابل شرح و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آنجا که این نوشتار اقتضای بیان شرح و تبیین تمام محورهای خطبه غدیر را ندارد، تنها به بیان برخی از محورها و نکات مهم خطبه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الاهی و بیان قدرت و عظمت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به زودی ندای حق را لبیک می‌گویم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فلسفه و علّت اصلی تجمع در غدیر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بدرستی که جبرئیل سه مرتبه بر من نازل شده و از جانب خدا امر کرده که در این مکان و در این مقام پیام ولایت علی علیه السلام  را به همه مردم برسانم که علی‌بن ابی‌طالب برادر، وصی، جانشین و امام بعد از من خواهد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دوازده امام و عمومیت ولایت آنان بر همه انسان‌ها در همه زمان‌ها ومکان‌ها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بهترین پیامبر، وصی او بهترین وصی و فرزندان او بهترین اوصیاء می‌باشند و امامت تا روز قیامت در فرزندان من از صلب علی‌بن ابی‌طالب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در مورد اولای به تصرف بودن خود اقرار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جواب می‌دهند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w:t>
      </w:r>
    </w:p>
    <w:p>
      <w:pPr>
        <w:pStyle w:val="BookText"/>
        <w:rPr/>
      </w:pPr>
      <w:r>
        <w:rPr>
          <w:rFonts w:ascii="IRNazanin" w:hAnsi="IRNazanin" w:eastAsia="IRNazanin"/>
          <w:color w:val="111111"/>
          <w:sz w:val="28"/>
          <w:sz w:val="28"/>
          <w:szCs w:val="28"/>
          <w:rtl w:val="true"/>
          <w:lang w:bidi="fa-IR"/>
        </w:rPr>
        <w:t>علی علیه السلام  را بالا می‌برند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اولای به تصرف و مولای او هستم این علی ولی اوست و اولای به تصرف نسبت به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و یادآوری آیات فضائل علی علیه السلام  و آیات مربوط به ابلاغ ولایت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 خداوند علی علیه السلام  را ولی و امام شما قرار داده و اطاعت او را واجب گردانیده، حکم او جاری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از رحمت خدا کسی که مخالفت کند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یادآوری آیات غضب و عذاب الاهی خبر از غصب ولایت می‌دهند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پس از من رهبرانی می‌آیند که مردم را به دوزخ می‌خوانند، آنها روز قیامت یاری نمی‌شوند و خدا و من از آنها بیزاریم، آنها به زودی خلافت را غصب کرده و به صورت سلطنت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مهم و اساسی در مورد حضرت بقیهًْ الله الاعظم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معاشرالناس اِنّی نّبی وعلی وصیّی، ألا اِن خاتم الائمة منا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خاتم الانبیاء و حضرت مهدی خاتم الائمه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نور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بخشی از خطبه غدیر فرمودند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نور از جانب خداوند در من نهاده شده است و سپس در علی‌بن ابی‌طالب و بعد در نسل او تا مهدی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بر کوتاهی کنندگان، معاندان، مخالفان،</w:t>
      </w:r>
      <w:bookmarkStart w:id="52" w:name="pg4204_34212"/>
    </w:p>
    <w:p>
      <w:pPr>
        <w:pStyle w:val="BookText"/>
        <w:rPr/>
      </w:pPr>
      <w:bookmarkEnd w:id="52"/>
      <w:r>
        <w:rPr>
          <w:rFonts w:ascii="IRNazanin" w:hAnsi="IRNazanin" w:eastAsia="IRNazanin"/>
          <w:color w:val="111111"/>
          <w:sz w:val="28"/>
          <w:sz w:val="28"/>
          <w:szCs w:val="28"/>
          <w:rtl w:val="true"/>
          <w:lang w:bidi="fa-IR"/>
        </w:rPr>
        <w:t>گناهکاران، ظالمان و غاصبان و بر همه عالمیان حجت قرار داده است؛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فیبلغ الحاضر الغائب والوالد الولد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واقعه‌ی غدیر را باید حاضران به غایبان و پدران به فرزندان تا روز قیامت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را به سه طریق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خداوند دستور داده با علی علیه السلام  بیعت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بیعت زبانی که از مردم به صورت دسته جمعی اقرار می‌گیرند و سوّم دستور می‌دهند که بیعت با دست به عمل آید</w:t>
      </w:r>
      <w:r>
        <w:rPr>
          <w:rFonts w:eastAsia="IRNazanin" w:cs="IRNazanin"/>
          <w:color w:val="111111"/>
          <w:sz w:val="28"/>
          <w:szCs w:val="28"/>
          <w:rtl w:val="true"/>
          <w:lang w:bidi="fa-IR"/>
        </w:rPr>
        <w:t>.</w:t>
      </w:r>
    </w:p>
    <w:p>
      <w:pPr>
        <w:pStyle w:val="Heading3"/>
        <w:numPr>
          <w:ilvl w:val="2"/>
          <w:numId w:val="1"/>
        </w:numPr>
        <w:rPr/>
      </w:pPr>
      <w:bookmarkStart w:id="53" w:name="__RefHeading___Toc3519798_2281741623"/>
      <w:bookmarkStart w:id="54" w:name="_Toc19"/>
      <w:bookmarkEnd w:id="53"/>
      <w:r>
        <w:rPr/>
        <w:t>13</w:t>
      </w:r>
      <w:r>
        <w:rPr>
          <w:rtl w:val="true"/>
        </w:rPr>
        <w:t xml:space="preserve">. </w:t>
      </w:r>
      <w:r>
        <w:rPr>
          <w:rtl w:val="true"/>
        </w:rPr>
        <w:t>بررسی اسناد حدیث ولایت در خطبه غدیرخم</w:t>
      </w:r>
      <w:bookmarkEnd w:id="54"/>
    </w:p>
    <w:p>
      <w:pPr>
        <w:pStyle w:val="Heading4"/>
        <w:numPr>
          <w:ilvl w:val="3"/>
          <w:numId w:val="1"/>
        </w:numPr>
        <w:rPr/>
      </w:pPr>
      <w:bookmarkStart w:id="55" w:name="__RefHeading___Toc3519800_2281741623"/>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قبل از این‌که سلسله اسناد این حدیث را بررسی کنیم، چند نفر از راویان این حدیث را نام می‌بریم</w:t>
      </w:r>
      <w:r>
        <w:rPr>
          <w:rFonts w:eastAsia="IRNazanin" w:cs="IRNazanin"/>
          <w:color w:val="111111"/>
          <w:sz w:val="28"/>
          <w:szCs w:val="28"/>
          <w:rtl w:val="true"/>
          <w:lang w:bidi="fa-IR"/>
        </w:rPr>
        <w:t>.</w:t>
      </w:r>
    </w:p>
    <w:p>
      <w:pPr>
        <w:pStyle w:val="Heading4"/>
        <w:numPr>
          <w:ilvl w:val="3"/>
          <w:numId w:val="1"/>
        </w:numPr>
        <w:rPr/>
      </w:pPr>
      <w:bookmarkStart w:id="57" w:name="__RefHeading___Toc3519802_2281741623"/>
      <w:bookmarkStart w:id="58" w:name="_Toc21"/>
      <w:bookmarkEnd w:id="57"/>
      <w:r>
        <w:rPr>
          <w:rtl w:val="true"/>
        </w:rPr>
        <w:t>راویان حدیث غدیر خم</w:t>
      </w:r>
      <w:r>
        <w:rPr>
          <w:rtl w:val="true"/>
        </w:rPr>
        <w:t>:</w:t>
      </w:r>
      <w:bookmarkEnd w:id="58"/>
    </w:p>
    <w:p>
      <w:pPr>
        <w:pStyle w:val="BookText"/>
        <w:rPr/>
      </w:pPr>
      <w:r>
        <w:rPr>
          <w:rFonts w:ascii="IRNazanin" w:hAnsi="IRNazanin" w:eastAsia="IRNazanin"/>
          <w:color w:val="111111"/>
          <w:sz w:val="28"/>
          <w:sz w:val="28"/>
          <w:szCs w:val="28"/>
          <w:rtl w:val="true"/>
          <w:lang w:bidi="fa-IR"/>
        </w:rPr>
        <w:t>ابوبکر، عمر، عثمان بن عفان، عبدالرحمن بن عوف، سعد بن ابی وقاص، ابوهریره، سمرهْ بن جندب، جابر بن عبدالله انصاری، حذیفهْ بن یمان، ابو سعید خدری، زبیر بن عوام، طلحهْ بن عبید الله، عباس بن عبدالمطلب، عبدالله بن عمر، سلمان فارسی، عمار یاسر، امام حسن علیه السلام ، امام حسین علیه السلام  و ابوذر غفاری</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معروف‌ترین روات زن که خطبه غدیر و حدیث ولایت را نقل کرده‌اند،</w:t>
      </w:r>
      <w:bookmarkStart w:id="59" w:name="pg4204_34214"/>
    </w:p>
    <w:p>
      <w:pPr>
        <w:pStyle w:val="BookText"/>
        <w:rPr/>
      </w:pPr>
      <w:bookmarkEnd w:id="59"/>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 سلمه همسر رسول الله صلی الله علیه و آله وسلم ، فاطمه دختر حضرت حمزه سید الشهداء، امّ هانی دختر حضرت ابوطالب علیه السلام ، اسماء بنت عمیس،عایشه دختر ابوبکر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اسناد حدیث ولایت و خطبه غدیر در منابع معتبر و متعددی از شیعه و اهل تسنن آمده که به حق قابل شمارش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ابوالمعالی جوینی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در دست شخص صحافی یک جلد کتاب دیدم که بر جلد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هشتم از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مولی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مجلّد بیست و نهم خواهد بود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دو جلد ضخیم دیدم که طبری در آن احادیث غدیر را جمع آوری کرده بود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519804_2281741623"/>
      <w:bookmarkStart w:id="61" w:name="_Toc22"/>
      <w:bookmarkEnd w:id="60"/>
      <w:r>
        <w:rPr>
          <w:rtl w:val="true"/>
        </w:rPr>
        <w:t>منابع اسناد حدیث غدیرخم</w:t>
      </w:r>
      <w:r>
        <w:rPr>
          <w:rtl w:val="true"/>
        </w:rPr>
        <w:t>:</w:t>
      </w:r>
      <w:bookmarkEnd w:id="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عبقات الانوار، میر حامد حسین که چند جلدش مربوط به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الهداهْ، شیخ حر عاملی،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علاّمه امینی،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عوالم العلوم، شیخ عبدالله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المهم فی طریق غدیرخم، سید هاشم بحرانی، که خیلی دقیق و مفصل به بررسی سلسله اسناد حدیث غدیر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الازهار فی خلاصهْ عبقات الانوار، علامه سید علی میلانی، فرزند آیت الله سید نور الدین میلانی، وی نیز فرزند علاّمه میلانی بزرگ هستند، علاّمه سید علی میلانی هم چند سالی است درس امامت و ولایت را شروع کرده‌اند، انصافاً ایشان از مفاخر روزگار و از ابهّات علماء معاصر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ادعا نمود که منابع متقن اهل سنّت را برگ به برگ تورّق کرده‌اند و دلایل حقانیت شیعه و امامت و ولایت را به زیبایی و به طور استدلالی مورد بررسی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فرج الله،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فیما یتعلق بحدیث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فی الجواب عن الشبهات الوارده بخبر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ابن فتال نیشابوری،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طاووس، 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همگی مدرکشان را در رابطه با متن کامل حدیث، به اسناد معتبر به امام محمد باقر علیه السلام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بن حسین 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طاووس،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bookmarkStart w:id="62" w:name="pg4204_34218"/>
    </w:p>
    <w:p>
      <w:pPr>
        <w:pStyle w:val="BookText"/>
        <w:rPr/>
      </w:pPr>
      <w:bookmarkEnd w:id="62"/>
      <w:r>
        <w:rPr>
          <w:rFonts w:ascii="IRNazanin" w:hAnsi="IRNazanin" w:eastAsia="IRNazanin"/>
          <w:color w:val="111111"/>
          <w:sz w:val="28"/>
          <w:sz w:val="28"/>
          <w:szCs w:val="28"/>
          <w:rtl w:val="true"/>
          <w:lang w:bidi="fa-IR"/>
        </w:rPr>
        <w:t>این دو کتاب سلسله اسنادشان به حذیفهْ بن یمان می‌رسد که در خود غدیر بوده و از اکابر و مشاهیر محدثین است که تمام فرقه‌های اسلامی قبولش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بن طاووس،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یونس بیاضی،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حسین بن جیر،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بن یوسف حلی،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63" w:name="__RefHeading___Toc3519806_2281741623"/>
      <w:bookmarkStart w:id="64" w:name="_Toc23"/>
      <w:bookmarkEnd w:id="63"/>
      <w:r>
        <w:rPr/>
        <w:t>14</w:t>
      </w:r>
      <w:r>
        <w:rPr>
          <w:rtl w:val="true"/>
        </w:rPr>
        <w:t xml:space="preserve">. </w:t>
      </w:r>
      <w:r>
        <w:rPr>
          <w:rtl w:val="true"/>
        </w:rPr>
        <w:t>دلالت ولی و ولایت، بر امامت و خلافت علی</w:t>
      </w:r>
      <w:r>
        <w:rPr>
          <w:rtl w:val="true"/>
        </w:rPr>
        <w:t>×</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انکار واقعه غدیر عاجز مانده و به دلیل فراوانیِ سلسله اسناد و تواتر آن ناچار به قبول آن شده اند، سعی در شبهه‌افکنی و عدم دلالت آن نموده که بتوانندامامت و خلافت علی علیه السلام  را انکار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گاهی برای زیر سؤال بردن دلالت خطبه و حدیث، ادعا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و محبّ است نه به معنای سرپرست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نظر لغوی و اصطلاحی بررسی نمودیم و با ادّله کافی به زیبایی ثابت کردیم که هیچ‌گاه در خطبه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بسیار کم است 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دوست معرفی کند، چه اینکه وقتی ابوبکر، عمر را جانشین خودش قرار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عمراً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قرار دادم عمر را بعد از خودم، هیچ‌کس آنجا شبهه نکرد که ممکن است به معنای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اصل خطبه غدیر و ملزومات قبل و لواحق بعدش از طرق مختلف ثابت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پیشوا و رهبر است و به معنای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اگرچه دوستی در ضمن معنای امامت و رهبری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ولی که فریقین و تمام لغت‌شناسان، همه قبول دارند، أولی به تصرف است، مهم‌ترین نکات و قراین و شواهدی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به معنای دوست نیست بلکه به معنای أولی به تصرف و رهبر و امام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رسول الله صلی الله علیه و آله وسلم  است که در خطبه غدیر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 آیا من أولی به تصرف از شما نیستم بر جان شما؟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صلی الله علیه و آله وسلم  آنگاه 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دوّم آیه تبلیغ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الْرَّسُوْلُ بَلِّغْ مَآ اُنْزِلَ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 به معنا، مفهوم و سیاق آیه و نکات برجسته تفسیری و شأن نزول آیه همه حکایت از معنای ولایت و سرپرستی و امامت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عَلی عَلیٍّ بِاِمْرَةِ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کنید بر علی علیه السلام  به عنوان امیرمؤمنین و امیرمسلمین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نیست؛ زیرا پیامبر صلی الله علیه و آله وسلم  در این خطبه می‌فرماید به علی سلام کنید به عنوان امام و ولی امر مسلمین، این خود قرینه‌ای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نیست بلکه به معنای امام و پیشواست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خطبه غدیر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أنا نبیّه فعلیّ امیره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می‌دانند من پیامبرشان هستم، پس علی علیه السلام  امیر و امام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در عرب پیدا نمی‌کنید که بگوید امیر به معنای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آیه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وَاْخْشَوْنِ</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مایوس شدند کسانی که کفر ورزیده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نترسید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و فحوای آیه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علی علیه السلام  را جانشین خود قرار دادی، دشمنان و کفّار مأیوش شدند، چرا که کفار با وجود پیامبر صلی الله علیه و آله وسلم ، هر چه توطئه کردند نتوانستند جلوی پیشرفت اسلام را بگیرند، ناتوان ماندند و در مراحل مختلف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بودند تا بعد از پیامبر صلی الله علیه و آله وسلم ، تلاش کنند و به خواسته‌هایشان برسند؛ اما با جانشینی حضرت علی علیه السلام  مأیوس شدند؛ زیرا پیامبر صلی الله علیه و آله وسلم  پس از خود رهبری مقتدر و الهی را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کاری از پیش نبردند و ناکام ماندند و این خود دلیلی است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پیشوا و ولایت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قرینه آیه‌ی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وَأتْمْتُ عَلَیْکُمْ نِعْمَتِی وَرَضِیْتُ لَکُمْ الاِسْلامَ دِیْناً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محبت دین کامل شود و نعمت تمام گردد پس باید آن زمان که آیه مودّت نازل شد، آیه اکمال دین و اتمام نعمت نیز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مفسر، محدث، مورخ و یا دانشمند و اسلام شناسی ادعا نکرده که با محبت، دین کامل می‌شود، بلکه همه معترف‌اند امامت و ولایت حقیقی، رکن و اصل مهمی از اصول و ارکان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منادی توحید، نبوّت، معاد و عدل بوده‌اند؛ اما تنها ویژگی مهمّی که در دیگر ادیان الهی نبوده و اسلام آن را دارا است،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امامت اسلام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اگر ختم شود و رهبری برای اسلام نباشد، دین ناقص است؛ اما اگر رهبری باشدبا اوصاف و ویژگی‌های پیامبر صلی الله علیه و آله وسلم  که بتواند همانند پیامبر صلی الله علیه و آله وسلم  جامعه اسلامی را رهبری کند، دین کامل خواهد بود، بنابراین، آیه هرگز به معنای محّب نیست بلکه بیانگر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 حالیه خطبه غدیر که در ابتدای مطالب به آنها اشاره‌ای گردید، 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 نیست، بلکه به معنای رهبری و امامت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کلام خود رسول الله صلی الله علیه و آله وسلم  در خطبه غدیر است آنجا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 الخلیفة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من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جمله صراحت ندارد در این که علی علیه السلام  بعد از پیامبر صلی الله علیه و آله وسلم  خلیفه و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در خطبه غدیر، زمان وفات خودشان را اعلام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 به من ندا داده که امسال آخرین سال عمرم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همه مسائل مهم را بیان می‌نمایند و تصریح می‌کنند که موضوع امامت و ولایت منحصر در حضرت علی علیه السلام  نیست؛ بلکه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مصادیق بعد از حضرت علی علیه السلام  نیز خود دلیلی محکم است بر اینکه ولی در این خطبه به معنای امام و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خم به معنای پیشوایی و رهبری امت اسلام است، برگزاری مراسم عمامه‌گذاری برای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سلاطین در طول تاریخ برای خود جانشین تعیین نموده و طی مراسم تاج‌گذاری او را ولیعهد معرفی می‌کردند، پیامبر صلی الله علیه و آله وسلم  به جای تاج، عمامه خودشان را بر سر امام علی علیه السلام  گذاشتند، چون بهترین سنبل معنوی به جای تاج، عمامه است، هیچ انسان عاقلی ضرورت نمی‌داند که با آن مراسم ویژه بر سر دوستش تاج گذارد؛ زیرا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می‌آید هر کسی به تعداد دوستانی که دارد مراسم بگیرد و بر سرشان تاج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با این مراسم عمامه‌گذاری خواستند به ما هر چه بهتر و بیشتر بفهمانند که علی علیه السلام  جانشین،</w:t>
      </w:r>
      <w:bookmarkStart w:id="65" w:name="pg4204_34228"/>
    </w:p>
    <w:p>
      <w:pPr>
        <w:pStyle w:val="BookText"/>
        <w:rPr/>
      </w:pPr>
      <w:bookmarkEnd w:id="65"/>
      <w:r>
        <w:rPr>
          <w:rFonts w:ascii="IRNazanin" w:hAnsi="IRNazanin" w:eastAsia="IRNazanin"/>
          <w:color w:val="111111"/>
          <w:sz w:val="28"/>
          <w:sz w:val="28"/>
          <w:szCs w:val="28"/>
          <w:rtl w:val="true"/>
          <w:lang w:bidi="fa-IR"/>
        </w:rPr>
        <w:t>امام و پیشوا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یازدهم که دلیل قرص و محکمی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معنای امام و پیشوا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جریان بیعت است به طوری که اگر هیچ دلیل دیگری جز این وجود نداشت،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یعنی چه؟ بیعت از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بیع یعنی خرید وفروش، بیعت در اصطلاح یعنی فروختن جان و مال مسلمان در قبال ولایت، بیعت، معامه‌ای است نه از نوع خاک و گل و سنگ، نه از نوع آهن و پارچه، بلکه معامله‌ای است که میان رئیس قوم و آن قوم انجام می‌گیرد، آن قوم و گروه، جان و مال خودشان را در قبال ولایت الهی به رئیسشان می‌فروشند</w:t>
      </w:r>
      <w:r>
        <w:rPr>
          <w:rFonts w:eastAsia="IRNazanin" w:cs="IRNazanin"/>
          <w:color w:val="111111"/>
          <w:sz w:val="28"/>
          <w:szCs w:val="28"/>
          <w:rtl w:val="true"/>
          <w:lang w:bidi="fa-IR"/>
        </w:rPr>
        <w:t>.</w:t>
      </w:r>
    </w:p>
    <w:p>
      <w:pPr>
        <w:pStyle w:val="Heading3"/>
        <w:numPr>
          <w:ilvl w:val="2"/>
          <w:numId w:val="1"/>
        </w:numPr>
        <w:rPr/>
      </w:pPr>
      <w:bookmarkStart w:id="66" w:name="__RefHeading___Toc3519808_2281741623"/>
      <w:bookmarkStart w:id="67" w:name="_Toc24"/>
      <w:bookmarkEnd w:id="66"/>
      <w:r>
        <w:rPr/>
        <w:t>15</w:t>
      </w:r>
      <w:r>
        <w:rPr>
          <w:rtl w:val="true"/>
        </w:rPr>
        <w:t xml:space="preserve">. </w:t>
      </w:r>
      <w:r>
        <w:rPr>
          <w:rtl w:val="true"/>
        </w:rPr>
        <w:t>کتاب‌شناسی غدیرخم</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التراث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عبدالعزیز طباطبایی؛</w:t>
      </w:r>
    </w:p>
    <w:p>
      <w:pPr>
        <w:pStyle w:val="BookText"/>
        <w:rPr/>
      </w:pPr>
      <w:r>
        <w:rPr>
          <w:rFonts w:ascii="IRNazanin" w:hAnsi="IRNazanin" w:eastAsia="IRNazanin"/>
          <w:color w:val="111111"/>
          <w:sz w:val="28"/>
          <w:sz w:val="28"/>
          <w:szCs w:val="28"/>
          <w:rtl w:val="true"/>
          <w:lang w:bidi="fa-IR"/>
        </w:rPr>
        <w:t xml:space="preserve">از شخصیّت‌های برجسته معاصر که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مستقل را در رابطه با غدیر کتاب شناسی کرده و توانسته بیشتر کتاب‌های قدما در رابطه با غدیر را شناسایی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آینه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محمد انصاری؛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برجسته‌ای که در رابطه با کتاب‌شناسی اهل بیت علیهم السلام  زحمات زیادی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کتاب با ارزش، کتاب شناسی زیبایی از غدیر ارائه داده 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مستقل در رابطه با غدیر معرفی کرده‌اند</w:t>
      </w:r>
      <w:r>
        <w:rPr>
          <w:rFonts w:eastAsia="IRNazanin" w:cs="IRNazanin"/>
          <w:color w:val="111111"/>
          <w:sz w:val="28"/>
          <w:szCs w:val="28"/>
          <w:rtl w:val="true"/>
          <w:lang w:bidi="fa-IR"/>
        </w:rPr>
        <w:t>.</w:t>
      </w:r>
      <w:bookmarkStart w:id="68" w:name="pg4204_34229"/>
    </w:p>
    <w:p>
      <w:pPr>
        <w:pStyle w:val="BookText"/>
        <w:rPr/>
      </w:pPr>
      <w:bookmarkEnd w:id="6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w:t>
      </w:r>
    </w:p>
    <w:p>
      <w:pPr>
        <w:pStyle w:val="BookText"/>
        <w:rPr/>
      </w:pPr>
      <w:r>
        <w:rPr>
          <w:rFonts w:ascii="IRNazanin" w:hAnsi="IRNazanin" w:eastAsia="IRNazanin"/>
          <w:color w:val="111111"/>
          <w:sz w:val="28"/>
          <w:sz w:val="28"/>
          <w:szCs w:val="28"/>
          <w:rtl w:val="true"/>
          <w:lang w:bidi="fa-IR"/>
        </w:rPr>
        <w:t>این کتاب ابعاد مختلف غدیر را به زیبایی بیان کرده که اگر شما یک سلسله درس در رابطه با ولایت و غدیر اجرا کنید این کتاب به تنهایی تمام شئون را پاسخگو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به حق عنایات الهی شامل این مرد بزرگ بوده و آنگونه که در شرح حالش هم نقل می‌کنند، در موقع نوشتن این کتاب توجّه و عنایات خاصی از طرف حضرت بقیهًْ الله شامل حال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عبدالجبار رفاعی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 الرسول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را که در رابطه با امامت و ولایت نگاشته شده‌اند را شمارش و فهرست‌برداری نموده‌اند که تعداد آنها </w:t>
      </w:r>
      <w:r>
        <w:rPr>
          <w:rFonts w:eastAsia="IRNazanin" w:cs="IRNazanin"/>
          <w:color w:val="111111"/>
          <w:sz w:val="28"/>
          <w:szCs w:val="28"/>
          <w:lang w:bidi="fa-IR"/>
        </w:rPr>
        <w:t>13059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است</w:t>
      </w:r>
      <w:r>
        <w:rPr>
          <w:rFonts w:eastAsia="IRNazanin" w:cs="IRNazanin"/>
          <w:color w:val="111111"/>
          <w:sz w:val="28"/>
          <w:szCs w:val="28"/>
          <w:rtl w:val="true"/>
          <w:lang w:bidi="fa-IR"/>
        </w:rPr>
        <w:t>.</w:t>
      </w:r>
    </w:p>
    <w:p>
      <w:pPr>
        <w:pStyle w:val="Heading3"/>
        <w:numPr>
          <w:ilvl w:val="2"/>
          <w:numId w:val="1"/>
        </w:numPr>
        <w:rPr/>
      </w:pPr>
      <w:bookmarkStart w:id="69" w:name="__RefHeading___Toc3519810_2281741623"/>
      <w:bookmarkStart w:id="70" w:name="_Toc25"/>
      <w:bookmarkEnd w:id="69"/>
      <w:r>
        <w:rPr/>
        <w:t>16</w:t>
      </w:r>
      <w:r>
        <w:rPr>
          <w:rtl w:val="true"/>
        </w:rPr>
        <w:t xml:space="preserve">. </w:t>
      </w:r>
      <w:r>
        <w:rPr>
          <w:rtl w:val="true"/>
        </w:rPr>
        <w:t>غدیر در منابع اهل سنّت</w:t>
      </w:r>
      <w:bookmarkEnd w:id="70"/>
    </w:p>
    <w:p>
      <w:pPr>
        <w:pStyle w:val="BookText"/>
        <w:rPr/>
      </w:pPr>
      <w:r>
        <w:rPr>
          <w:rFonts w:ascii="IRNazanin" w:hAnsi="IRNazanin" w:eastAsia="IRNazanin"/>
          <w:color w:val="111111"/>
          <w:sz w:val="28"/>
          <w:sz w:val="28"/>
          <w:szCs w:val="28"/>
          <w:rtl w:val="true"/>
          <w:lang w:bidi="fa-IR"/>
        </w:rPr>
        <w:t>علمای اهل سنّت رویه‌ای بسیار متفاوت در رابطه با غدیر داشته‌اند، برخی صادقانه آورده‌اند اما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محققانه وارد شده‌اند و ابعاد مختلفش را درک کرده‌اند،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جاهایی که با مبانی اعتقادیشان سازگار نبوده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تلاش کرده‌اند تا آنچه که حقیقت را اثبات می‌کند، به طور کامل کتمان کنند و پوشیده نگه دارند؛ امّا با همه این مسائل چون غدیر متعلق به تمام مسلمین است و حتی بر اهل سنّت هم تکلیف است که نسبت به آن وظیفه شرعی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شمارش و بررسی دیدگاه‌های علمای اهل تسنن که واقعه غدیر را ذکر کرده‌اند؛ از حوصله این نوشتار خارج است امّا به عنوان نمونه برخی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بعد از آن که حدیث غدیر را با سیزده سند نقل کرده است، از قول بعضی از محدثان صحت حدیث را یادآور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حدیث غدیر خم عن رسول الله نحو من مائة نفس منهم العشرة وهو حدیث ثابت لا اعرف له علّة، تفرد علیّ بهذه الفضیلة لیس یشرکه فیها أحد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یکصد نفر از صحابه رسول خدا صلی الله علیه و آله وسلم  از جمله عشره مبشره نقل کرده‌اند؛ این حدیث ثابتی است که من نسبت به آن نقصی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است که تنها علی علیه السلام  دارای آن است و کسی با او در این امتیاز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معتزلی دربارۀ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الغدیر المتواتر بین المسلمین</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بین مسلمانان متواتر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شافعی درباره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عن امیرالمؤمنین علی وهو متواتر أیضاً عن النبی’ ورواه الجم الغفیر عن الجم الغفیر ولا عبرة بمن حاول تضعیفه ممن لا اطلاع له فی هذا العلم</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علی علیه السلام  متواتر است، همان طورکه از رسول خدا’ نیز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w:t>
      </w:r>
    </w:p>
    <w:p>
      <w:pPr>
        <w:pStyle w:val="BookText"/>
        <w:rPr/>
      </w:pPr>
      <w:r>
        <w:rPr>
          <w:rFonts w:ascii="IRNazanin" w:hAnsi="IRNazanin" w:eastAsia="IRNazanin"/>
          <w:color w:val="111111"/>
          <w:sz w:val="28"/>
          <w:sz w:val="28"/>
          <w:szCs w:val="28"/>
          <w:rtl w:val="true"/>
          <w:lang w:bidi="fa-IR"/>
        </w:rPr>
        <w:t>از گروه‌های دیگر نقل کرده‌اند و نباید به تلاش عده‌ای برای تضعیف آن که در علم حدیث تخصصی ندارند،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دانشمندان اهل تسنّن نه تنها آن را متواتر می‌دانستند، بلکه کتاب‌های بسیاری هم دربارۀ تواتر آن نوشته‌اند که به ذکر چند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حنفی قندوزی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ابو المعالی الجوینی الملقّب بامام الحرمین استاذ أبی حامد الغزالی رحمهما الله یتعجب ویقول رأیت مجلدا فی بغداد فی ید صحّاف فیه روایات خبر غدیر خم مکتوباً علیه المجلدة الثامنة والعشرون من طرق قوله’ من کنت مولاه فعلی مولاه ویتلوه المجلدة التاسعة والعشرون</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جوینی ملقب به امام الحرمین که استاد ابو حامد غزالی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تعجب حکایت می‌کند و می‌گوید در بغداد در دست کتاب‌فروشی کتابی دیدم که درباره روایات حدیث غدیر بود و روی جلد آن نوشته شده بود جلد بیست و هشتم از طریق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بیست و نهم بعد از آن خواهد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مورخ مشهور اهل تسنّن در شرح حال محمد بن جریر طبری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طرق حدیث غدیر خم فی أربعة اجزاء رأیت شطره فبهرنی سعة</w:t>
      </w:r>
    </w:p>
    <w:p>
      <w:pPr>
        <w:pStyle w:val="BookText"/>
        <w:rPr/>
      </w:pPr>
      <w:r>
        <w:rPr>
          <w:rFonts w:ascii="IRNazanin" w:hAnsi="IRNazanin" w:eastAsia="IRNazanin"/>
          <w:color w:val="111111"/>
          <w:sz w:val="28"/>
          <w:sz w:val="28"/>
          <w:szCs w:val="28"/>
          <w:rtl w:val="true"/>
          <w:lang w:bidi="fa-IR"/>
        </w:rPr>
        <w:t>روایاته وجزمت بوقوع ذلک</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راویان حدیث غدیر خم را در چهار جلد گردآوری کرده است که من بخشی از آن را دیده‌ام، با دیدن این کتاب و گستردگی روایات غدیر خم مبهوت شدم و یقین پیدا کردم که چنین حادثه‌ای در تاریخ اسلام از طرف رسول خدا’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صاحب کتاب شواهد التنزیل لقواعد التفصیل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طرق هذا الحدیث مستقصات فی کتاب دعاء الهداة إلی اداء حق الموالات من تصنیفی فی عشرة اجزاء</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کامل طرق این حدیث در کتابم به نام دعوت هدایت‌گران به ادا کردن حق ولایت در ده جلد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کثیری از آنان در منابع مختلف اسناد حدیث غدیر را آورده‌اند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مورخّین اهل سنّت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واقعه غدیر خم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تتبّع ناقصی است که ما داشته‌ایم اگر کسی آستین همت بالا بزند و دقیق بررسی کند منابع بیشتری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مرأت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معروف آنها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واقعه غدیر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می‌گوئیم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معنایش این نیست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دارد بلکه هر نفر از اینها گاهی از چند طریق و از طرق مختلف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حنبل امام حنبلی‌ها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مفسرّین واقعه غدیر خم را در تفسیرهایشان نقل کرده‌اند از جمله طبری در تفسیرش، 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سیوطی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کلامیون و علمای علم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متکلمین آنها با اینکه قصدشان این است که حقانیت خودشان را ثابت کنند؛ اما در حدیث غدیرخم کمرشان شکسته و معترف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ابوبکر باقلانی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لغویون اهل سنّت این واقعه را نقل کرده‌اند و یکی از دلایلش این است که اینها در مباحث کلامی و مباحث دیگر عقیدتی زیاد وارد و صاحب نظر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آنجا که از کلماتی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کرده‌اند این قضیه را آورده‌اند از جمله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زبیدی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تمام امت اسلام با تمسک به آیات قرآن و سیره و سنّت رسول صلی الله علیه و آله وسلم  و اهل بیت علیهم السلام  از تعصب و عناد، دست برداشته و به حقانیت اسلام اصیل و بی‌انحراف و مکتب الهی اهل بیت علیهم السلام  اعتراف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آن صورت سعادت حقیقی دنیا و آخرت، رستگاری جاودان 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امت اسلام به دست خواهد آمد</w:t>
      </w:r>
      <w:r>
        <w:rPr>
          <w:rFonts w:eastAsia="IRNazanin" w:cs="IRNazanin"/>
          <w:color w:val="111111"/>
          <w:sz w:val="28"/>
          <w:szCs w:val="28"/>
          <w:rtl w:val="true"/>
          <w:lang w:bidi="fa-IR"/>
        </w:rPr>
        <w:t>.</w:t>
      </w:r>
      <w:bookmarkStart w:id="71" w:name="pg4204_34240"/>
    </w:p>
    <w:p>
      <w:pPr>
        <w:pStyle w:val="Heading3"/>
        <w:numPr>
          <w:ilvl w:val="2"/>
          <w:numId w:val="1"/>
        </w:numPr>
        <w:rPr/>
      </w:pPr>
      <w:bookmarkStart w:id="72" w:name="__RefHeading___Toc3519812_2281741623"/>
      <w:bookmarkStart w:id="73" w:name="_Toc26"/>
      <w:bookmarkEnd w:id="71"/>
      <w:bookmarkEnd w:id="72"/>
      <w:r>
        <w:rPr/>
        <w:t>17</w:t>
      </w:r>
      <w:r>
        <w:rPr>
          <w:rtl w:val="true"/>
        </w:rPr>
        <w:t xml:space="preserve">. </w:t>
      </w:r>
      <w:r>
        <w:rPr>
          <w:rtl w:val="true"/>
        </w:rPr>
        <w:t>بیان ارزش فوق‌العاده عید غدیر</w:t>
      </w:r>
      <w:bookmarkEnd w:id="73"/>
    </w:p>
    <w:p>
      <w:pPr>
        <w:pStyle w:val="BookText"/>
        <w:rPr/>
      </w:pPr>
      <w:r>
        <w:rPr>
          <w:rFonts w:ascii="IRNazanin" w:hAnsi="IRNazanin" w:eastAsia="IRNazanin"/>
          <w:color w:val="111111"/>
          <w:sz w:val="28"/>
          <w:sz w:val="28"/>
          <w:szCs w:val="28"/>
          <w:rtl w:val="true"/>
          <w:lang w:bidi="fa-IR"/>
        </w:rPr>
        <w:t>مسلمانان پس از هر موفقیتی بزرگ آن روز موفق و مبارک را عید می‌گیرند مانند عید مبعث حضرت رسول صلی الله علیه و آله وسلم ، عید فطر که موفقیت در عبادت و بندگی است، عید قربان که موفقیت در اطاعت خداوند و دل کندن از تعلقات دنیا برای قرب به پروردگار یگانه است، عید غدیر که موفقیت در ابلاغ رسالت و نصب ولایت و اتمام نعمت و اکمال دین و رضایت خداوند به جاودانگی و پیوستگی دین اسلام برای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غدیرخم بهترین اعیاد امت من و همان روزی است که خداوند به من دستور داد، تا برادرم علی بن ابی‌طالب را برای رهبری امتم منصوب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مرا به پیامبری مبعوث کرد و بر همه خلایق برگزید، من علی علیه السلام  را در زمین منصوب ننمودم تا خداوند او را در آسمان‌ها معرفی کرد و ولایت او را برملائکه واجب نمود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519814_2281741623"/>
      <w:bookmarkStart w:id="75" w:name="_Toc27"/>
      <w:bookmarkEnd w:id="74"/>
      <w:r>
        <w:rPr/>
        <w:t>18</w:t>
      </w:r>
      <w:r>
        <w:rPr>
          <w:rtl w:val="true"/>
        </w:rPr>
        <w:t xml:space="preserve">. </w:t>
      </w:r>
      <w:r>
        <w:rPr>
          <w:rtl w:val="true"/>
        </w:rPr>
        <w:t>بیان ضرورت و اهمیت امام‌شناسی در جامعه‌ی اسلامی</w:t>
      </w:r>
      <w:bookmarkEnd w:id="75"/>
    </w:p>
    <w:p>
      <w:pPr>
        <w:pStyle w:val="Heading4"/>
        <w:numPr>
          <w:ilvl w:val="3"/>
          <w:numId w:val="1"/>
        </w:numPr>
        <w:rPr/>
      </w:pPr>
      <w:bookmarkStart w:id="76" w:name="__RefHeading___Toc3519816_228174162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أنکر إمامتک فقد أنکر نبوتی</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به تحقیق پیامبری مرا انکار نموده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 گسترده‌ترین موضوع اختلافی در جهان اسلام، مسئله جانشینی</w:t>
      </w:r>
      <w:bookmarkStart w:id="78" w:name="pg4204_34242"/>
    </w:p>
    <w:p>
      <w:pPr>
        <w:pStyle w:val="BookText"/>
        <w:rPr/>
      </w:pPr>
      <w:bookmarkEnd w:id="78"/>
      <w:r>
        <w:rPr>
          <w:rFonts w:ascii="IRNazanin" w:hAnsi="IRNazanin" w:eastAsia="IRNazanin"/>
          <w:color w:val="111111"/>
          <w:sz w:val="28"/>
          <w:sz w:val="28"/>
          <w:szCs w:val="28"/>
          <w:rtl w:val="true"/>
          <w:lang w:bidi="fa-IR"/>
        </w:rPr>
        <w:t>رسول خدا صلی الله علیه و آله وسلم  و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اساسی و سرچشمه همه اختلافات از نظر فقهی، عقیدتی و کلامی،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مشاجرات، مجادلات و حتی مبارزات گردیده است، ریشه در عدم شناخت حقیقی و واقعی رکن رکین امامت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تبیین زوایای گوناگون این مهم، با دلیل روشن و براهین مستند و مستدل، وظیفه‌ای سترگ و عظیم بر عهده اندیشمندان مسلمان به ویژه علمای دین است</w:t>
      </w:r>
      <w:r>
        <w:rPr>
          <w:rFonts w:eastAsia="IRNazanin" w:cs="IRNazanin"/>
          <w:color w:val="111111"/>
          <w:sz w:val="28"/>
          <w:szCs w:val="28"/>
          <w:rtl w:val="true"/>
          <w:lang w:bidi="fa-IR"/>
        </w:rPr>
        <w:t>.</w:t>
      </w:r>
    </w:p>
    <w:p>
      <w:pPr>
        <w:pStyle w:val="Heading4"/>
        <w:numPr>
          <w:ilvl w:val="3"/>
          <w:numId w:val="1"/>
        </w:numPr>
        <w:rPr/>
      </w:pPr>
      <w:bookmarkStart w:id="79" w:name="__RefHeading___Toc3519818_2281741623"/>
      <w:bookmarkStart w:id="80" w:name="_Toc29"/>
      <w:bookmarkEnd w:id="79"/>
      <w:r>
        <w:rPr>
          <w:rtl w:val="true"/>
        </w:rPr>
        <w:t>مسلمانان در امام شناسی به سه طریق ره پیموده‌اند</w:t>
      </w:r>
      <w:bookmarkEnd w:id="8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مهم که معرفت حقیقی نسبت به ساحت مقدس امام علیه السلام  از ضروریات و مبانی اعتقادی اسلام است، به حقانیت و عظمت امام علیه السلام  از طریق صحیح واقف گشته، مقامات باطنی امام علیه السلام  را درک نموده و به رهبری و هدایت امام علیه السلام  در تمامی اعصار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امام را برترین ابناء جنس بشری دانسته و او را واسطه فیض بین خالق و مخلوق و مصداق اکمل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احادیث پیامبر اسلام صلی الله علیه و آله وسلم  در مورد امام و آیات ولایت در قرآن را درک و فهم نموده و به آنها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عن الإسلام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اوصاف امام زیاده‌روی کرده، راه افراط پیموده، شأن بشری ائمه را فراموش کرده و گرفتار غلوّ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امام را در حدّ الوهیت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این دسته را خارج از اسلام و از آنان بیزاری و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شناخت حقیقی و کامل امام کوتاهی کرده و مقام آنان را</w:t>
      </w:r>
    </w:p>
    <w:p>
      <w:pPr>
        <w:pStyle w:val="BookText"/>
        <w:rPr/>
      </w:pPr>
      <w:r>
        <w:rPr>
          <w:rFonts w:ascii="IRNazanin" w:hAnsi="IRNazanin" w:eastAsia="IRNazanin"/>
          <w:color w:val="111111"/>
          <w:sz w:val="28"/>
          <w:sz w:val="28"/>
          <w:szCs w:val="28"/>
          <w:rtl w:val="true"/>
          <w:lang w:bidi="fa-IR"/>
        </w:rPr>
        <w:t>تنزّل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آیات قرآن و احادیث پیامبر صلی الله علیه و آله وسلم  در این رابطه اجتهاد در مقابل نصّ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والا و الاهی امام اعتنایی نکرده، با مقدم داشتن مفضول بر افضل از ولایت خدا و رسول صلی الله علیه و آله وسلم  و جانشینان واقعی آن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پیامبر را به غیر از درب واقعی وارد شده و پس از فتنه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شوم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راستین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هَدیهُم الله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دیدگاه و مبانی اعتقادی</w:t>
      </w:r>
    </w:p>
    <w:p>
      <w:pPr>
        <w:pStyle w:val="BookText"/>
        <w:rPr/>
      </w:pPr>
      <w:r>
        <w:rPr>
          <w:rFonts w:ascii="IRNazanin" w:hAnsi="IRNazanin" w:eastAsia="IRNazanin"/>
          <w:color w:val="111111"/>
          <w:sz w:val="28"/>
          <w:sz w:val="28"/>
          <w:szCs w:val="28"/>
          <w:rtl w:val="true"/>
          <w:lang w:bidi="fa-IR"/>
        </w:rPr>
        <w:t>تشیع در باب امام‌شناسی برگرفته از آیات هدایتگر قرآن کریم و احادیث نورانی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ادله عقلی و نقلی فراوان، ضرورت تمسک به امامت را به عنوان اصلی مسلّم از اصول اعتقادی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منصف و آزاده‌ای با اندکی تأمل و تدبّر در معارف صحیح اسلام به واقعیت این مهم پی‌خواهد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امام‌شناسی شیعیان برخوردار از اطلاعات وسیع، خِردورزی، رعایت اعتدال، مبانی قوی، مستدل، مستند و ملاک شرعی برگرفته از آیات قرآن و سنت صحیح و بی‌انحراف پیامبر اعظم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الاهی آموزنده توحید، نبوت، عدل و معاد بوده‌اند؛ اما ویژگی مهم و منحصر به فرد مکتب اسلام، استمرارِ حرکت انبیاء توسط امامت و از طریق اهل بیت پیامبر اعظم علیهم السلام  بوده که مشروعیت خاتمیت رسول به قبولی امامت و ولایت منصوب از طرف خداوند متعال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تشیع، مسلمان‌نمایانی هستند که فریفته کرشمه لذت فانی دنیا گردیده، وجود امام را مانع تحصیل مال و منال وحشمت و جلال جاهلی</w:t>
      </w:r>
      <w:bookmarkStart w:id="81" w:name="pg4204_34246"/>
    </w:p>
    <w:p>
      <w:pPr>
        <w:pStyle w:val="BookText"/>
        <w:rPr/>
      </w:pPr>
      <w:bookmarkEnd w:id="81"/>
      <w:r>
        <w:rPr>
          <w:rFonts w:ascii="IRNazanin" w:hAnsi="IRNazanin" w:eastAsia="IRNazanin"/>
          <w:color w:val="111111"/>
          <w:sz w:val="28"/>
          <w:sz w:val="28"/>
          <w:szCs w:val="28"/>
          <w:rtl w:val="true"/>
          <w:lang w:bidi="fa-IR"/>
        </w:rPr>
        <w:t>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 عمل به منهیات، ارتکاب محرمات، ظاهرسازی و عوام‌فریبی، افکار مسلمانان را منحرف و حقوق مسلّم اهل بیت علیهم السلام  را غصب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غصب، اصول اعتقادی و اصالت اسلام ناب محمدی صلی الله علیه و آله وسلم  گرفتار انحراف، اکمال دین و اتمام نعمت جریحه‌دار، استمرار رسالت نبوی در امامت و ولایت حقیقی دچار وقفه و صدمات بزرگ و جبران‌ناپذیری به اسلام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صدر اسلام به دلیل نداشتن امام‌شناسی قوی، چنان ظلم فاحشی بر امام مسلمین و خلیفه بلافصل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 که آن حضرت از شدت غم و اندوه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صبرتُ وفی العین قَذی وفی الحلقِ شَجی</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کردم در حالی که خار در چشم و استخوان در گلو داشتم</w:t>
      </w:r>
      <w:r>
        <w:rPr>
          <w:rFonts w:eastAsia="IRNazanin" w:cs="IRNazanin"/>
          <w:color w:val="111111"/>
          <w:sz w:val="28"/>
          <w:szCs w:val="28"/>
          <w:rtl w:val="true"/>
          <w:lang w:bidi="fa-IR"/>
        </w:rPr>
        <w:t>.</w:t>
      </w:r>
    </w:p>
    <w:p>
      <w:pPr>
        <w:pStyle w:val="Heading4"/>
        <w:numPr>
          <w:ilvl w:val="3"/>
          <w:numId w:val="1"/>
        </w:numPr>
        <w:rPr/>
      </w:pPr>
      <w:bookmarkStart w:id="82" w:name="__RefHeading___Toc3519820_2281741623"/>
      <w:bookmarkStart w:id="83" w:name="_Toc30"/>
      <w:bookmarkEnd w:id="82"/>
      <w:r>
        <w:rPr>
          <w:rtl w:val="true"/>
        </w:rPr>
        <w:t>مصائب غفلت از امام شناسی</w:t>
      </w:r>
      <w:bookmarkEnd w:id="83"/>
    </w:p>
    <w:p>
      <w:pPr>
        <w:pStyle w:val="BookText"/>
        <w:rPr/>
      </w:pPr>
      <w:r>
        <w:rPr>
          <w:rFonts w:ascii="IRNazanin" w:hAnsi="IRNazanin" w:eastAsia="IRNazanin"/>
          <w:color w:val="111111"/>
          <w:sz w:val="28"/>
          <w:sz w:val="28"/>
          <w:szCs w:val="28"/>
          <w:rtl w:val="true"/>
          <w:lang w:bidi="fa-IR"/>
        </w:rPr>
        <w:t>برخی از اسفناک‌ترین نتایج غفلت و نداشتن امام‌شناسی مسلمین در صدر اسلام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و عمل نکردن به آیات امامت و ولایت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و سرپیچی از التزام به احادیث، سیره و کلام پیامبر اعظم صلی الله علیه و آله وسلم  به ویژه در امر خلافت ایشان؛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هتک حرمت به اهل بیت پیامبر اسلام علیهم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به مقام مقدس حضرت فاطمه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نمودن جامعه از رکن الاهی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نمودن مسلمین از عدالت و هدایت علوی؛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و تفرقه بین مسلمین؛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پژوهش و مطالعه علمی و مستند، بازشناسی، بازگویی و بیان ابعاد متعدد امام‌شناسی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حقایق و درک عظمت و آثار وجودی امام نیازمند تحقیقات عمیق و دقیق، گسترده و فراگیر، همراه با همت بلند و تلاش مستمر و اطلاع کامل از تاریخ و معارف صحیح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هزاران کتاب کوچک و بزرگ، قدیم و جدید، هنوز جامعه مسلمین از امام‌شناسیِ لازم برخوردار نبوده و برخی غبارها زدوده نشده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مفتخر است از دانشمندان و محققان تمامی فرقه‌های اسلامی دعوت نماید تا به اقتضای عقل و منطق، حق‌گرایی و روشن‌اندیشی از تعصب جاهلانه و تشکیک بی‌پایه دست برداشته، و با تحقیقات گسترده و استوار به همراه براهین قاطع و دلایل واضح و محکم‌ترین مستندات نسبت به عظمت امام فروتنی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ضروری است هر مسلمان مؤمنی در پاسخ به شبهات و ابهامات مربوط به امام‌شناسی آگاهی تمام داشته تا بتوانیم نسبت به درّ غلطان وجود مقدس و جهان‌شمول امام علیه السلام  به صورت جامع الاطراف و واقع‌بینانه شناخت صحیح و کاملی پیدا نموده و تصویر واقعی و زیبایی از امامت و ولایت الاهی به جهانیان عرضه نماییم</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bookmarkStart w:id="84" w:name="pg4204_34249"/>
    </w:p>
    <w:p>
      <w:pPr>
        <w:pStyle w:val="Heading4"/>
        <w:numPr>
          <w:ilvl w:val="3"/>
          <w:numId w:val="1"/>
        </w:numPr>
        <w:rPr/>
      </w:pPr>
      <w:bookmarkStart w:id="85" w:name="__RefHeading___Toc3519822_2281741623"/>
      <w:bookmarkStart w:id="86" w:name="_Toc31"/>
      <w:bookmarkEnd w:id="84"/>
      <w:bookmarkEnd w:id="85"/>
      <w:r>
        <w:rPr>
          <w:rtl w:val="true"/>
        </w:rPr>
        <w:t>باز هم سخن از اهمیت و عظمت موضوع امام شناسی</w:t>
      </w:r>
      <w:bookmarkEnd w:id="86"/>
    </w:p>
    <w:p>
      <w:pPr>
        <w:pStyle w:val="BookText"/>
        <w:rPr/>
      </w:pPr>
      <w:r>
        <w:rPr>
          <w:rFonts w:ascii="IRNazanin" w:hAnsi="IRNazanin" w:eastAsia="IRNazanin"/>
          <w:color w:val="111111"/>
          <w:sz w:val="28"/>
          <w:sz w:val="28"/>
          <w:szCs w:val="28"/>
          <w:rtl w:val="true"/>
          <w:lang w:bidi="fa-IR"/>
        </w:rPr>
        <w:t>مبانی اعتقادی تشیع در باب امام‌شناسی برگرفته از قرآن کریم، سیره و سنت رسول الله صلی الله علیه و آله وسلم  و احادیث نورانی ائمه اطهار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والای بررسی شخصیت، آثار و برکات وجودی امام علیه السلام  از آن جهت حائز اهمیت فراوان است که آن نیّر اعظم، منبعی عظیم، اصیل، مطمئن، جامع و غنی برای شناخت هرچه بیشتر خداوند متعال و سعادت دنیا و آخرت، نه‌تنها برای مسلمانان، بلکه برای همه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با براهین قاطع و ازدحام دلائل در احادیث و کلمات انسان سازش شهد کلام به کام جان و نسیم جان‌افزای هدایت امت در ابعاد مختلف زندگی فردی و اجتماعی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پانهادن گوهر مقدس امام علیه السلام  به معموره وجود، از امهات دهر، گنج انعام بی‌شمار حضرت احدیت و مهم‌ترین رویداد تاریخ برای هدایت بشر و انسانیت در امتداد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قدسی امام، اقیانوسی بی‌کران از علوم و معارف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دل‌نشین و زبان بیانش متصل به منبع و خزانه علم الاهی و اعرف به معارف و سیره پاک نبوی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و تمسک به امام و رهنمودهای او،فرصت و رخصتی ستوده و نیکو</w:t>
      </w:r>
      <w:bookmarkStart w:id="87" w:name="pg4204_34251"/>
    </w:p>
    <w:p>
      <w:pPr>
        <w:pStyle w:val="BookText"/>
        <w:rPr/>
      </w:pPr>
      <w:bookmarkEnd w:id="87"/>
      <w:r>
        <w:rPr>
          <w:rFonts w:ascii="IRNazanin" w:hAnsi="IRNazanin" w:eastAsia="IRNazanin"/>
          <w:color w:val="111111"/>
          <w:sz w:val="28"/>
          <w:sz w:val="28"/>
          <w:szCs w:val="28"/>
          <w:rtl w:val="true"/>
          <w:lang w:bidi="fa-IR"/>
        </w:rPr>
        <w:t>برای هدایت و خیرخواهی خلایق، افزایش ارزش‌های توحیدی و تصحیح مذهب و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رشحات مواعظه بالغه امام، با طریقه نرم‌گفتاری، درستگویی و موعظه حسنه‌اش، درمان و دوای دردزدای واماندگان از لذت بندگی و علاج مزاج علیلان و جمیع امراض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امام بیان و تعلیم احکام شرع و چراغ پر‌فروغ آیین دین مبین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وجود و حضور امام فراتر از مغز متفکر، قلب تپنده و مایه حیات برای سلامت مادی و سعادت معنوی زندگی فردی و اجتماعی در جامعه اسلامی است؛ چرا که با مراجعه به آیات قرآن کریم و سیره و سنت رسول اعظم صلی الله علیه و آله وسلم  درمی‌یابیم که امام رهبر شرعی مسلمین بعد از نبی، رکنی از ارکان و اصلی از اصول اساسی دین، رمز ارتباط بین خالق و مخلوق، اعلم و افهم انسان‌ها نسبت به دین، نزدیک‌ترین فرد به خدا و رسول صلی الله علیه و آله وسلم ، حافظ دین از تغییر و تحریف، ترجمان حکمت و علم الاهی، ناطق به صواب، دعوت کننده به حق با حکمت و موعظه حسنه و حجت بالغه، کفو و عدل قرآن، فقه اکبر، وارث علم نبی صلی الله علیه و آله وسلم ، دلیل هدایت، حجت و خلیفه خدا و رسول صلی الله علیه و آله وسلم  در زمین است</w:t>
      </w:r>
      <w:r>
        <w:rPr>
          <w:rFonts w:eastAsia="IRNazanin" w:cs="IRNazanin"/>
          <w:color w:val="111111"/>
          <w:sz w:val="28"/>
          <w:szCs w:val="28"/>
          <w:rtl w:val="true"/>
          <w:lang w:bidi="fa-IR"/>
        </w:rPr>
        <w:t>.</w:t>
      </w:r>
    </w:p>
    <w:p>
      <w:pPr>
        <w:pStyle w:val="Heading4"/>
        <w:numPr>
          <w:ilvl w:val="3"/>
          <w:numId w:val="1"/>
        </w:numPr>
        <w:rPr/>
      </w:pPr>
      <w:bookmarkStart w:id="88" w:name="__RefHeading___Toc3519824_2281741623"/>
      <w:bookmarkStart w:id="89" w:name="_Toc32"/>
      <w:bookmarkEnd w:id="88"/>
      <w:r>
        <w:rPr>
          <w:rtl w:val="true"/>
        </w:rPr>
        <w:t>رسالت عالمان امام‌شناس</w:t>
      </w:r>
      <w:bookmarkEnd w:id="89"/>
    </w:p>
    <w:p>
      <w:pPr>
        <w:pStyle w:val="BookText"/>
        <w:rPr/>
      </w:pPr>
      <w:r>
        <w:rPr>
          <w:rFonts w:ascii="IRNazanin" w:hAnsi="IRNazanin" w:eastAsia="IRNazanin"/>
          <w:color w:val="111111"/>
          <w:sz w:val="28"/>
          <w:sz w:val="28"/>
          <w:szCs w:val="28"/>
          <w:rtl w:val="true"/>
          <w:lang w:bidi="fa-IR"/>
        </w:rPr>
        <w:t>با عنایت به این نکته که درک و فهم دقیق ویژگی‌های منحصربه‌فرد امام از طریق امام‌شناسی امکان‌پذیر است، برگزاری و برقراری دروس و دوره‌های آموزشی متعدد در زمینه امام‌شناسی توسط عالمان امام‌شناس ضرورتی اجتناب‌ناپذیر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مسلمانان به ویژه شما خوانندگان عزیز از هر طبقه‌ای که هستید، اعم</w:t>
      </w:r>
      <w:bookmarkStart w:id="90" w:name="pg4204_34253"/>
    </w:p>
    <w:p>
      <w:pPr>
        <w:pStyle w:val="BookText"/>
        <w:rPr/>
      </w:pPr>
      <w:bookmarkEnd w:id="90"/>
      <w:r>
        <w:rPr>
          <w:rFonts w:ascii="IRNazanin" w:hAnsi="IRNazanin" w:eastAsia="IRNazanin"/>
          <w:color w:val="111111"/>
          <w:sz w:val="28"/>
          <w:sz w:val="28"/>
          <w:szCs w:val="28"/>
          <w:rtl w:val="true"/>
          <w:lang w:bidi="fa-IR"/>
        </w:rPr>
        <w:t>از حوزوی و دانشگاهی، محقق و نویسنده، نواندیش، دین‌باور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همه‌وهمه اگر طالب رستگاری جاودان و سعادت دنیا و آخرت هستیم، مکلفیم وظیفه فردی و اجتماعی خود را در قبال امام خویش شناخته و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با تبیین علمی و روشمند، تجزیه و تحلیل درست و منطقی به وسیله صاحب‌نظران و کارشناسان خبره اسلامی به امام‌شناسی پرداخته و به وسیله تألیف کتاب، برگزاری همایش، رسانه‌های عمومی، جراید و مطبوعات، اینترنت، متون درسی حوزه و دانشگاه و ارسال کتاب و مجلات برای کتاب‌خانه‌ها و مجامع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امام‌شناسی را در جامعه فراگیر و گسترده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Heading3"/>
        <w:numPr>
          <w:ilvl w:val="2"/>
          <w:numId w:val="1"/>
        </w:numPr>
        <w:rPr/>
      </w:pPr>
      <w:bookmarkStart w:id="91" w:name="__RefHeading___Toc3519826_2281741623"/>
      <w:bookmarkStart w:id="92" w:name="_Toc33"/>
      <w:bookmarkEnd w:id="91"/>
      <w:r>
        <w:rPr/>
        <w:t>19</w:t>
      </w:r>
      <w:r>
        <w:rPr>
          <w:rtl w:val="true"/>
        </w:rPr>
        <w:t xml:space="preserve">. </w:t>
      </w:r>
      <w:r>
        <w:rPr>
          <w:rtl w:val="true"/>
        </w:rPr>
        <w:t>ادله‌ی ضرورت وجود امام</w:t>
      </w:r>
      <w:bookmarkEnd w:id="92"/>
    </w:p>
    <w:p>
      <w:pPr>
        <w:pStyle w:val="Heading4"/>
        <w:numPr>
          <w:ilvl w:val="3"/>
          <w:numId w:val="1"/>
        </w:numPr>
        <w:rPr/>
      </w:pPr>
      <w:bookmarkStart w:id="93" w:name="__RefHeading___Toc3519828_2281741623"/>
      <w:bookmarkStart w:id="94" w:name="_Toc34"/>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اصل اصیل امامت و ولایت از همان صدر اسلام با ارزش و عظمت فوق‌العاده‌ای مطرح و پیوسته مورد عنایت و توجه تمامی اسلام‌شناسان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آیات متعدد قرآن کریم و روایات فراوان ائمه معصومین علیهم السلام ، دانشمندان و محققان بزرگ اسلامی ضرورت وجود آن را بیان و بر وجوب حضور امام در جامعه‌ی اسلامی تأکیدورزیده‌اند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ارائه و اقامه‌ی دلیل در نفی و اثبات هر مهمّی تشخیص و تحریر محل نزاع و طرح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موضوع امامت بحث به اصول دین مربوط می‌شود یا به فروع دین؟ مسأله‌ای فقهی است یا کلامی؟ نصب امام واجب است یا نه؟ اوصاف و شرایط امامت کدام است؟ وجوب نصب امام بر خداوند است یا مکلفان؟ وجوب امامت عقلی است یا نقلی و شرعی؟ 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مواجهه با موارد فوق‌الذکر گرفتار افراط و تفریط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دانشمندان محقق و بدون تعصب از همه‌ی فرقه‌های مکتب خلفا و مکتب اهل بیت علیهم السلام  با مداقه و نازک بینی، تصویر روشنی از محل نزاع داشته و طریق اعتدال را پیموده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بنابر جایگاه، ارزش وجودی، وجوب امامت و ضرورت و اهمیت خاص آن، دیدگاه و نظرات اندیشمندان محقق از فریقین در مورد وجوب امامت را مورد بررسی و بیان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 و تحقیق عمیق و گسترده بیانگر آن است که اصل اعتقاد به امامت در میان تمامی امت اسلام پذیرفته شده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تعیین مصداق برای آن مقام رفیع، برخی از فرق دچار انحراف و اشتباه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که در تعیین مصداق هم از کتاب خدا و سنت نبوی نباید روگردان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ابن خلدون و علامه‌ی حلی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نجدات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وجوب امامت را نپذیرفته‌اند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اشاعره ضرورت وجود امام را واجب شرعی و از تکالیف مکلفان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نیز آن را واجب عقلی انگاشته و بر ضرورت وجود امام بر مردم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وجوب عقلی امامت را با توجه به ادله‌ی عقلی و نقلی فراوان اثبات نموده و ضرورت وجوب آن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و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اشاعره، معتزله و امامیه، برای وجوب امامت ادله‌ای دارند که با</w:t>
      </w:r>
      <w:bookmarkStart w:id="95" w:name="pg4204_34257"/>
    </w:p>
    <w:p>
      <w:pPr>
        <w:pStyle w:val="BookText"/>
        <w:rPr/>
      </w:pPr>
      <w:bookmarkEnd w:id="95"/>
      <w:r>
        <w:rPr>
          <w:rFonts w:ascii="IRNazanin" w:hAnsi="IRNazanin" w:eastAsia="IRNazanin"/>
          <w:color w:val="111111"/>
          <w:sz w:val="28"/>
          <w:sz w:val="28"/>
          <w:szCs w:val="28"/>
          <w:rtl w:val="true"/>
          <w:lang w:bidi="fa-IR"/>
        </w:rPr>
        <w:t>عنایت به حقیقت و اهمیت موضوع، دیدگاه هر یک در مورد ادله‌ی استنادی آنان را بیان می‌داریم</w:t>
      </w:r>
      <w:r>
        <w:rPr>
          <w:rFonts w:eastAsia="IRNazanin" w:cs="IRNazanin"/>
          <w:color w:val="111111"/>
          <w:sz w:val="28"/>
          <w:szCs w:val="28"/>
          <w:rtl w:val="true"/>
          <w:lang w:bidi="fa-IR"/>
        </w:rPr>
        <w:t>.</w:t>
      </w:r>
    </w:p>
    <w:p>
      <w:pPr>
        <w:pStyle w:val="Heading4"/>
        <w:numPr>
          <w:ilvl w:val="3"/>
          <w:numId w:val="1"/>
        </w:numPr>
        <w:rPr/>
      </w:pPr>
      <w:bookmarkStart w:id="96" w:name="__RefHeading___Toc3519830_2281741623"/>
      <w:bookmarkStart w:id="97" w:name="_Toc35"/>
      <w:bookmarkEnd w:id="96"/>
      <w:r>
        <w:rPr>
          <w:rtl w:val="true"/>
        </w:rPr>
        <w:t>ادلۀ اشاعره در مورد وجوب امامت</w:t>
      </w:r>
      <w:bookmarkEnd w:id="97"/>
    </w:p>
    <w:p>
      <w:pPr>
        <w:pStyle w:val="Heading5"/>
        <w:numPr>
          <w:ilvl w:val="4"/>
          <w:numId w:val="1"/>
        </w:numPr>
        <w:rPr/>
      </w:pPr>
      <w:bookmarkStart w:id="98" w:name="__RefHeading___Toc3519832_2281741623"/>
      <w:bookmarkStart w:id="99" w:name="_Toc36"/>
      <w:bookmarkEnd w:id="98"/>
      <w:r>
        <w:rPr>
          <w:rtl w:val="true"/>
        </w:rPr>
        <w:t>دلیل اوّل</w:t>
      </w:r>
      <w:r>
        <w:rPr>
          <w:rtl w:val="true"/>
        </w:rPr>
        <w:t xml:space="preserve">: </w:t>
      </w:r>
      <w:r>
        <w:rPr>
          <w:rtl w:val="true"/>
        </w:rPr>
        <w:t>اجماع اصحاب</w:t>
      </w:r>
      <w:bookmarkEnd w:id="99"/>
    </w:p>
    <w:p>
      <w:pPr>
        <w:pStyle w:val="BookText"/>
        <w:rPr/>
      </w:pPr>
      <w:r>
        <w:rPr>
          <w:rFonts w:ascii="IRNazanin" w:hAnsi="IRNazanin" w:eastAsia="IRNazanin"/>
          <w:color w:val="111111"/>
          <w:sz w:val="28"/>
          <w:sz w:val="28"/>
          <w:szCs w:val="28"/>
          <w:rtl w:val="true"/>
          <w:lang w:bidi="fa-IR"/>
        </w:rPr>
        <w:t>اشاعره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پس از رحلت پیامبر اسلام صلی الله علیه و آله وسلم ، مهم‌ترین واجب الاهی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 جنازه‌ی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به مسئله جانشینی پیامبر صلی الله علیه و آله وسلم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نیز تأیید کردند و احدی مخالفت نکرد و بیان نداشت که نیازی به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 درباره مصداق امام و شخص جانشین، به توافق نرسیدند، ولی همه لزوم جانشینی را تأیید کردند</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مهم‌ترین دلایلی که درانجمن سقیفه‌ی بنی ساعده درباره‌ی مصداق و شخص جانشین به توافق نرسیدند آن بود که ابر مرد جهان اسلام بعد از رسول الله صلی الله علیه و آله وسلم  یعنی علی علیه السلام  و حضرت فاطمه‌ی زهرا و حسنین صلی الله علیه و آله وسلم  و دیگر بزرگان آن عهد همچون سعد بن عباده، ابوذر، مقداد، عمار، حذیفهْ‌بن 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اکابر و بزرگان اسلام بودند در آن انجمن حضور نداشتند</w:t>
      </w:r>
      <w:r>
        <w:rPr>
          <w:rFonts w:eastAsia="IRNazanin" w:cs="IRNazanin"/>
          <w:color w:val="111111"/>
          <w:sz w:val="28"/>
          <w:szCs w:val="28"/>
          <w:rtl w:val="true"/>
          <w:lang w:bidi="fa-IR"/>
        </w:rPr>
        <w:t>.</w:t>
      </w:r>
    </w:p>
    <w:p>
      <w:pPr>
        <w:pStyle w:val="Heading5"/>
        <w:numPr>
          <w:ilvl w:val="4"/>
          <w:numId w:val="1"/>
        </w:numPr>
        <w:rPr/>
      </w:pPr>
      <w:bookmarkStart w:id="100" w:name="__RefHeading___Toc3519834_2281741623"/>
      <w:bookmarkStart w:id="101" w:name="_Toc37"/>
      <w:bookmarkEnd w:id="100"/>
      <w:r>
        <w:rPr>
          <w:rtl w:val="true"/>
        </w:rPr>
        <w:t>دلیل دوم</w:t>
      </w:r>
      <w:r>
        <w:rPr>
          <w:rtl w:val="true"/>
        </w:rPr>
        <w:t xml:space="preserve">: </w:t>
      </w:r>
      <w:r>
        <w:rPr>
          <w:rtl w:val="true"/>
        </w:rPr>
        <w:t>مقدمه‌ی واجب مطلق، واجب است</w:t>
      </w:r>
      <w:r>
        <w:rPr>
          <w:rtl w:val="true"/>
        </w:rPr>
        <w:t>.</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مورد وجوب نصب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مقدمه‌ی واجب مطلق</w:t>
      </w:r>
      <w:bookmarkStart w:id="102" w:name="pg4204_34259"/>
    </w:p>
    <w:p>
      <w:pPr>
        <w:pStyle w:val="BookText"/>
        <w:rPr/>
      </w:pPr>
      <w:bookmarkEnd w:id="102"/>
      <w:r>
        <w:rPr>
          <w:rFonts w:ascii="IRNazanin" w:hAnsi="IRNazanin" w:eastAsia="IRNazanin"/>
          <w:color w:val="111111"/>
          <w:sz w:val="28"/>
          <w:sz w:val="28"/>
          <w:szCs w:val="28"/>
          <w:rtl w:val="true"/>
          <w:lang w:bidi="fa-IR"/>
        </w:rPr>
        <w:t>است مانند وضو برای نماز و چون مقدمه‌ی واجب مطلق نیز واجب است، پس نصب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نصب امام مقدمه‌ی بقای دین، اجرای حدود الاهی و حفظ کیان اسلام است و بقای دین و حفظ اسلام، خواست خداوند است و بدون امام نیز، قابل اجرا نیست، پس باید پذیرفت که نصب امام واجب است</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 بدون نظام دنیا حاصل شدنی نیست و نظام دنیا، بدون امام مطاع،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دین بدون امام مطاع، حاصل نخواهد شد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ماوردی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واجب نبود، صحابه در سقیفه بر سر تعیین شخص امام، نزاع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نزاع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امامت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اصل ضرورت امامت مسلم گرفته نشود، نوبت به این نمی‌رسد که چه کسی خلیفه و امام باشد؟ و اگر امامت از اساس واجب نبود و یا اینکه اختلافی بود، دیگر جایی برای نزاع اصحاب در اینکه امامت وظیفه چه کسی باشد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کس ادعا نکرد که امامت اصلاً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می‌شود که در اصل ضرورت وجوب امامت هیچ اختلافی نبوده است</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3519836_2281741623"/>
      <w:bookmarkStart w:id="104" w:name="_Toc38"/>
      <w:bookmarkEnd w:id="103"/>
      <w:r>
        <w:rPr>
          <w:rtl w:val="true"/>
        </w:rPr>
        <w:t>دلیل سوم</w:t>
      </w:r>
      <w:r>
        <w:rPr>
          <w:rtl w:val="true"/>
        </w:rPr>
        <w:t xml:space="preserve">: </w:t>
      </w:r>
      <w:r>
        <w:rPr>
          <w:rtl w:val="true"/>
        </w:rPr>
        <w:t>ضرورت دفع ضرر از نفس</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دلایل اشاعره بر ضرورت و وجوب وجود امام در جامعه اسلامی،</w:t>
      </w:r>
      <w:bookmarkStart w:id="105" w:name="pg4204_34261"/>
    </w:p>
    <w:p>
      <w:pPr>
        <w:pStyle w:val="BookText"/>
        <w:rPr/>
      </w:pPr>
      <w:bookmarkEnd w:id="105"/>
      <w:r>
        <w:rPr>
          <w:rFonts w:ascii="IRNazanin" w:hAnsi="IRNazanin" w:eastAsia="IRNazanin"/>
          <w:color w:val="111111"/>
          <w:sz w:val="28"/>
          <w:sz w:val="28"/>
          <w:szCs w:val="28"/>
          <w:rtl w:val="true"/>
          <w:lang w:bidi="fa-IR"/>
        </w:rPr>
        <w:t>استدلال بر پایه برهان ضرورت دفع ضرر از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امام موجب دفع ضرر از نفس است و دفع ضرر از نفس، واجب است، پس نصب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دفع ضرر از نفس از ضروریات است و انجام این ضروری بدون وجود امام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همه‌ی عقلای عالم دفع ضرر از نفس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انبیاء و رسل و امم و ادیان نیز بر آن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تردید رواداشت که نصب امام واجب است</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3519838_2281741623"/>
      <w:bookmarkStart w:id="107" w:name="_Toc39"/>
      <w:bookmarkEnd w:id="106"/>
      <w:r>
        <w:rPr>
          <w:rtl w:val="true"/>
        </w:rPr>
        <w:t>دلیل چهارم</w:t>
      </w:r>
      <w:r>
        <w:rPr>
          <w:rtl w:val="true"/>
        </w:rPr>
        <w:t xml:space="preserve">: </w:t>
      </w:r>
      <w:r>
        <w:rPr>
          <w:rtl w:val="true"/>
        </w:rPr>
        <w:t>استناد به آیات قرآن و احادیث نبوی</w:t>
      </w:r>
      <w:bookmarkEnd w:id="107"/>
    </w:p>
    <w:p>
      <w:pPr>
        <w:pStyle w:val="BookText"/>
        <w:rPr/>
      </w:pPr>
      <w:r>
        <w:rPr>
          <w:rFonts w:ascii="IRNazanin" w:hAnsi="IRNazanin" w:eastAsia="IRNazanin"/>
          <w:color w:val="111111"/>
          <w:sz w:val="28"/>
          <w:sz w:val="28"/>
          <w:szCs w:val="28"/>
          <w:rtl w:val="true"/>
          <w:lang w:bidi="fa-IR"/>
        </w:rPr>
        <w:t>آنان معتقدند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میتة الجاهلیة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استناد این آیه و حدیث، شناخت امام شرعاً واجب است و از آنجا که معرفت فرع به تعیین مصداق آن است بنابراین باید گفت به اقتضای این آیه و</w:t>
      </w:r>
    </w:p>
    <w:p>
      <w:pPr>
        <w:pStyle w:val="BookText"/>
        <w:rPr/>
      </w:pPr>
      <w:r>
        <w:rPr>
          <w:rFonts w:ascii="IRNazanin" w:hAnsi="IRNazanin" w:eastAsia="IRNazanin"/>
          <w:color w:val="111111"/>
          <w:sz w:val="28"/>
          <w:sz w:val="28"/>
          <w:szCs w:val="28"/>
          <w:rtl w:val="true"/>
          <w:lang w:bidi="fa-IR"/>
        </w:rPr>
        <w:t>حدیث، تعیین و انتخاب امام واجب است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همه اعتراف دارند وجود و نصب امام واجب است چه جوابی برای عدم تمسک به امامت دارند؟ در این مورد اعتراف امام محمد غزالی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صورت دلیل برداشته شده و همه کس واقع و حقیقت را با کمال وضوح و آشکار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هرگونه شک زایل و تردید مرتفع و به طور قطع و یقین علی علیه السلام  جانشین و خلیفه‌ی بلافصل شناخته شده، چه آنکه اجماع دسته‌جات مختلف و جماهیر مسلمین بر صحت وقوع قضایای غدیر خم و شمول خطبه آن روز نسبت به مورد بحث منعقد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ملاک هر اشکالی بی مورد و هر اعتراضی لغو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که رسول خدا صلی الله علیه و آله وسلم  سخن فرسایی خود به پایان آورد، فوراً عمر مبادرت به تظاهر نموده تبریکات لازمه را ضمن بیانات بخ بخ لک یا علی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اماره بر آنها غالب، حب ریاست و جاه‌طلبی، عواطف و مزایای انسانیست را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سلب، خرگاه خلافت سازی را بالا برده و سازمان سیاست خلیفه تراشی را در سقیفه بنی ساعده تهیه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شهوتشان به حرکت آمده اشتیاق مفرط پیدا نمودند که پرچم‌های نیرو را در اهتزاز، و صفوف سواره و پیاده را زیر فرمان خویش</w:t>
      </w:r>
      <w:bookmarkStart w:id="108" w:name="pg4204_34265"/>
    </w:p>
    <w:p>
      <w:pPr>
        <w:pStyle w:val="BookText"/>
        <w:rPr/>
      </w:pPr>
      <w:bookmarkEnd w:id="108"/>
      <w:r>
        <w:rPr>
          <w:rFonts w:ascii="IRNazanin" w:hAnsi="IRNazanin" w:eastAsia="IRNazanin"/>
          <w:color w:val="111111"/>
          <w:sz w:val="28"/>
          <w:sz w:val="28"/>
          <w:szCs w:val="28"/>
          <w:rtl w:val="true"/>
          <w:lang w:bidi="fa-IR"/>
        </w:rPr>
        <w:t>مشاهده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هوای نفسانی را نوشیدند و به قهقرا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پشت سر، احکام و سنت پیغمبر را ملعبه خود نموده، دین را به دنیا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معامله باطلی با خدا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محمد غزالی، کتاب سرّ العالمین</w:t>
      </w:r>
      <w:r>
        <w:rPr>
          <w:rFonts w:eastAsia="IRNazanin" w:cs="IRNazanin"/>
          <w:color w:val="111111"/>
          <w:sz w:val="28"/>
          <w:szCs w:val="28"/>
          <w:rtl w:val="true"/>
          <w:lang w:bidi="fa-IR"/>
        </w:rPr>
        <w:t>).</w:t>
      </w:r>
    </w:p>
    <w:p>
      <w:pPr>
        <w:pStyle w:val="Heading4"/>
        <w:numPr>
          <w:ilvl w:val="3"/>
          <w:numId w:val="1"/>
        </w:numPr>
        <w:rPr/>
      </w:pPr>
      <w:bookmarkStart w:id="109" w:name="__RefHeading___Toc3519840_2281741623"/>
      <w:bookmarkStart w:id="110" w:name="_Toc40"/>
      <w:bookmarkEnd w:id="109"/>
      <w:r>
        <w:rPr>
          <w:rtl w:val="true"/>
        </w:rPr>
        <w:t xml:space="preserve">ادله‌ی ضرورت وجود امام </w:t>
      </w:r>
      <w:r>
        <w:rPr>
          <w:rtl w:val="true"/>
        </w:rPr>
        <w:t>(</w:t>
      </w:r>
      <w:r>
        <w:rPr/>
        <w:t>2</w:t>
      </w:r>
      <w:r>
        <w:rPr>
          <w:rtl w:val="true"/>
        </w:rPr>
        <w:t>)</w:t>
      </w:r>
      <w:bookmarkEnd w:id="110"/>
    </w:p>
    <w:p>
      <w:pPr>
        <w:pStyle w:val="BookText"/>
        <w:rPr/>
      </w:pPr>
      <w:r>
        <w:rPr>
          <w:rFonts w:ascii="IRNazanin" w:hAnsi="IRNazanin" w:eastAsia="IRNazanin"/>
          <w:color w:val="111111"/>
          <w:sz w:val="28"/>
          <w:sz w:val="28"/>
          <w:szCs w:val="28"/>
          <w:rtl w:val="true"/>
          <w:lang w:bidi="fa-IR"/>
        </w:rPr>
        <w:t>اصل اعتقاد به امامت در میان تمامی امت اسلام پذیرفته شده است، گرچه در تعیین مصداق، برخی دچار انحراف و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از دلائل اشاعره در مورد ضرورت وجود امام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دلایل معتزله را مورد بحث و بررسی قرارمی‌دهیم</w:t>
      </w:r>
      <w:r>
        <w:rPr>
          <w:rFonts w:eastAsia="IRNazanin" w:cs="IRNazanin"/>
          <w:color w:val="111111"/>
          <w:sz w:val="28"/>
          <w:szCs w:val="28"/>
          <w:rtl w:val="true"/>
          <w:lang w:bidi="fa-IR"/>
        </w:rPr>
        <w:t>:</w:t>
      </w:r>
    </w:p>
    <w:p>
      <w:pPr>
        <w:pStyle w:val="Heading4"/>
        <w:numPr>
          <w:ilvl w:val="3"/>
          <w:numId w:val="1"/>
        </w:numPr>
        <w:rPr/>
      </w:pPr>
      <w:bookmarkStart w:id="111" w:name="__RefHeading___Toc3519842_2281741623"/>
      <w:bookmarkStart w:id="112" w:name="_Toc41"/>
      <w:bookmarkEnd w:id="111"/>
      <w:r>
        <w:rPr>
          <w:rtl w:val="true"/>
        </w:rPr>
        <w:t>دیدگاه معتزله در مورد وجوب امامت</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فرقه‌های اسلامی مانند اشاعره ادله وجوب امامت را تنها از راه ادله شرعی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معتزله تفصیل قایل شده‌اند؛ برخی معتقدند که وجوب وجود امام و نصب آن عقلاً واجب و از تکالیف مکلفان است که امام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نظر، دیدگاه اکثر علمای معتزله است امّا برخی از متکلمان معتزله نیز قایل به وجوب نصب و انتخاب امام با ادله شرعیه هستند و وجوب آن را از طریق وجوب شرعی نه عقلی اثبات می‌نمایند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13" w:name="pg4204_34267"/>
    </w:p>
    <w:p>
      <w:pPr>
        <w:pStyle w:val="Heading4"/>
        <w:numPr>
          <w:ilvl w:val="3"/>
          <w:numId w:val="1"/>
        </w:numPr>
        <w:rPr/>
      </w:pPr>
      <w:bookmarkStart w:id="114" w:name="__RefHeading___Toc3519844_2281741623"/>
      <w:bookmarkStart w:id="115" w:name="_Toc42"/>
      <w:bookmarkEnd w:id="113"/>
      <w:bookmarkEnd w:id="114"/>
      <w:r>
        <w:rPr>
          <w:rtl w:val="true"/>
        </w:rPr>
        <w:t>دلیل معتزله در مورد وجوب امامت</w:t>
      </w:r>
      <w:bookmarkEnd w:id="115"/>
    </w:p>
    <w:p>
      <w:pPr>
        <w:pStyle w:val="BookText"/>
        <w:rPr/>
      </w:pPr>
      <w:r>
        <w:rPr>
          <w:rFonts w:ascii="IRNazanin" w:hAnsi="IRNazanin" w:eastAsia="IRNazanin"/>
          <w:color w:val="111111"/>
          <w:sz w:val="28"/>
          <w:sz w:val="28"/>
          <w:szCs w:val="28"/>
          <w:rtl w:val="true"/>
          <w:lang w:bidi="fa-IR"/>
        </w:rPr>
        <w:t>متکلمان معتزله دلایلی را در مورد وجوب امام بیان می‌دارند، اساسی‌ترین دلیل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دفع ضرر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اختصار آن را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انتصاب امام موجب دفع ضرر از نفس است، دفع ضرر از نفس نیز عقلاً و شرعاً واجب است، در نتیجه وجود و انتصاب امام جهت دفع ضرر از نفس واجب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به حکم و اقتضای عقل اگر در ترک امام ضرر قطعی و یقینی نباشد، لااقل ضرر احتمالی هست و عقل همان گونه که دفع ضرر قطعی را لازم دانسته دفع ضرر احتمالی را نیز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اشاعره و معتزله همگی به وجوب امام اعتراف دارند و ضرورت وجود امام را با براهین و دلایل متعدد به اثبات می‌رسانند، امّا بدون توجه به شرایط و اوصاف امام در تعیین مصداق امام دچار تزلزل شده و مرتکب خطای فاحش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شناخت و معرفت امام بدون التفات به اوصاف و شرایطی که در شرع برای آن مقام الاهی تعیین شده، انتخاب و انتصاب آن را در اختیار امت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مستندات اشاعره و معتزله از جهات متعددی قابل نقد و نظر است که در آینده مستقلاً مورد بررسی قرار خواهد گرفت</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آن است که اهل تسنن برای دفاع از خلفایی که در واقع واجد</w:t>
      </w:r>
      <w:bookmarkStart w:id="116" w:name="pg4204_34269"/>
    </w:p>
    <w:p>
      <w:pPr>
        <w:pStyle w:val="BookText"/>
        <w:rPr/>
      </w:pPr>
      <w:bookmarkEnd w:id="116"/>
      <w:r>
        <w:rPr>
          <w:rFonts w:ascii="IRNazanin" w:hAnsi="IRNazanin" w:eastAsia="IRNazanin"/>
          <w:color w:val="111111"/>
          <w:sz w:val="28"/>
          <w:sz w:val="28"/>
          <w:szCs w:val="28"/>
          <w:rtl w:val="true"/>
          <w:lang w:bidi="fa-IR"/>
        </w:rPr>
        <w:t>شرایط خلافت نبوده‌اند، مقام امام را تا حد یک خلیفه معمولی پایین آورده و از شرایط و اوصاف ضروری امام همچون عدالت، مصون بودن از گناه و خطا، عالم بودن به کتاب و سنت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دردناک و مصیبت بالاتر آن است که آنان شیوه روی کار آمدن خلفای پیشین را ملاک و ضابطه انتخاب خلیفه و امام قرار داده و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و امام</w:t>
      </w:r>
    </w:p>
    <w:p>
      <w:pPr>
        <w:pStyle w:val="BookText"/>
        <w:rPr/>
      </w:pPr>
      <w:r>
        <w:rPr>
          <w:rFonts w:ascii="IRNazanin" w:hAnsi="IRNazanin" w:eastAsia="IRNazanin"/>
          <w:color w:val="111111"/>
          <w:sz w:val="28"/>
          <w:sz w:val="28"/>
          <w:szCs w:val="28"/>
          <w:rtl w:val="true"/>
          <w:lang w:bidi="fa-IR"/>
        </w:rPr>
        <w:t>می‌تواند فاسق یا جاهل باشد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 اسفا که با چنین دید‌گاهی، اسلام شرمنده مستشرقین و عقل گرایان عالم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آیا امامت، امتداد وظایف رسالت پیامبر صلی الله علیه و آله وسلم  است؟ و امام علیه السلام  چگونه به وظایف پیامبر صلی الله علیه و آله وسلم  پس از وی قیام نموده و همه را انجام می‌دهد؟ اگر امام و خلیفه می‌تواند فاسق و جاهل باشد، چگونه می‌خواهد عدالت اجتماعی، امنیت عمومی، رهبری دینی و سیاسی، هدایت معنوی و رشد و تعالی امت اسلام را عهده‌دار باشد؟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Heading4"/>
        <w:numPr>
          <w:ilvl w:val="3"/>
          <w:numId w:val="1"/>
        </w:numPr>
        <w:rPr/>
      </w:pPr>
      <w:bookmarkStart w:id="117" w:name="__RefHeading___Toc3519846_2281741623"/>
      <w:bookmarkStart w:id="118" w:name="_Toc43"/>
      <w:bookmarkEnd w:id="117"/>
      <w:r>
        <w:rPr>
          <w:rtl w:val="true"/>
        </w:rPr>
        <w:t xml:space="preserve">ضرورت وجود امام </w:t>
      </w:r>
      <w:r>
        <w:rPr>
          <w:rtl w:val="true"/>
        </w:rPr>
        <w:t>(</w:t>
      </w:r>
      <w:r>
        <w:rPr/>
        <w:t>3</w:t>
      </w:r>
      <w:r>
        <w:rPr>
          <w:rtl w:val="true"/>
        </w:rPr>
        <w:t>)</w:t>
      </w:r>
      <w:bookmarkEnd w:id="118"/>
    </w:p>
    <w:p>
      <w:pPr>
        <w:pStyle w:val="BookText"/>
        <w:rPr/>
      </w:pPr>
      <w:r>
        <w:rPr>
          <w:rFonts w:ascii="IRNazanin" w:hAnsi="IRNazanin" w:eastAsia="IRNazanin"/>
          <w:color w:val="111111"/>
          <w:sz w:val="28"/>
          <w:sz w:val="28"/>
          <w:szCs w:val="28"/>
          <w:rtl w:val="true"/>
          <w:lang w:bidi="fa-IR"/>
        </w:rPr>
        <w:t>حقیقت آن است که با استناد به ادله عقلی و نقلی فراوان، تنها مکتبی که در اثبات اصل امامت و تعیین مصادیق آن به صواب رفته و برای اثبات ضرورت امامت، ادله آن منطبق و مورد تأیید قرآن و احکام شرع بوده، مکتب</w:t>
      </w:r>
    </w:p>
    <w:p>
      <w:pPr>
        <w:pStyle w:val="BookText"/>
        <w:rPr/>
      </w:pPr>
      <w:r>
        <w:rPr>
          <w:rFonts w:ascii="IRNazanin" w:hAnsi="IRNazanin" w:eastAsia="IRNazanin"/>
          <w:color w:val="111111"/>
          <w:sz w:val="28"/>
          <w:sz w:val="28"/>
          <w:szCs w:val="28"/>
          <w:rtl w:val="true"/>
          <w:lang w:bidi="fa-IR"/>
        </w:rPr>
        <w:t>تشیع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علمی، شأن والا و دیدگاه الاهی شیعه در مورد امامت و ولایت،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ستودنی و افتخار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به پیروی از اهل بیت علیهم السلام  دارای اسلام اصیل و ناب هستند،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تعیین امام علیه السلام  همانند فلسفه بعثت پیامبر صلی الله علیه و آله وسلم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رسالت نبوت تنها با امامت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و تکامل دین وابسته به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توحید و سیر تکاملی فرد و جامعه در نظام امامت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رهبری سیاسی، هدایت معنوی و تربیت استعدادهای نهفته بشری از طریق امام علیه السلام  امکان‌پذیر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حلقه وصل خالق و مخلوق، حجّت خداوند بر بندگان، و رسیدن به سعادت دنیا و آخرت در سایه اطاعت از او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جایگاه و مقام رفیع عصمت و طهارت است که خداوند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اعتقادی شیعیان در مورد امام علیه السلام  برگرفته از کلام نورانی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کلینی در اصول کافی مؤید این معناست؛ آنجا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مقام و منزلت انبیاء و میراث اوصیاست؛ امامت، خلافت خدا در روی زمین است؛ امامت، زمام دین، نظام مسلمانان، صلاح و عزّت مؤمنان است؛ امامت، اساس اسلام، رشد یا‌بنده و پایه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است که نماز و روزه و حج و جهاد، تمامیت می‌یاید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حلال خدا را حلال و حرام خدا را حرام و حدود خدا را اقامه و دین خدا را پاسداری می‌کند و مردم را با حکمت و اندرزهای نیکو و دلیل‌های رسا، به راه پروردگار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خورشید تابنده‌ای است که با نورش، عالم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امین خدا در بین خلقش و حجّت او در میان بندگانش و خلیفه او در سرزمین‌هایش است و مردم را به دین خدا دعوت و از حریم او، حراست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است که از</w:t>
      </w:r>
    </w:p>
    <w:p>
      <w:pPr>
        <w:pStyle w:val="BookText"/>
        <w:rPr/>
      </w:pPr>
      <w:r>
        <w:rPr>
          <w:rFonts w:ascii="IRNazanin" w:hAnsi="IRNazanin" w:eastAsia="IRNazanin"/>
          <w:color w:val="111111"/>
          <w:sz w:val="28"/>
          <w:sz w:val="28"/>
          <w:szCs w:val="28"/>
          <w:rtl w:val="true"/>
          <w:lang w:bidi="fa-IR"/>
        </w:rPr>
        <w:t>گناهان، پاک و از عیوب،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مخصوص و به حلم،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اتصال دین، عزّت مسلمانان، مایه خشم منافقان و نابودی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روزگار خویش، یگانه است و هیچ کس به پای او نمی‌رسد و هیچ عالمی با او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برای او یافت نمی‌شود و نظیر و مانند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فضایل و نیکی‌ها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آنها را طلب یا کسب کرده باشد، بلکه از جانب خداوند کریم به او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کدامین شخص است که به حدّ شناسایی امام برسد و یا بتواند او را انتخاب کند؟</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درباره‌اش گمراه، عقل‌ها سرگردان و چشم‌ها بی‌دید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در این‌جا کوچک‌اند؛ حکیمان در حیرت و بردباران، کوتاه نظر؛ هوشمندان، گیج و نادان؛ شعرا، لال و گنگ و سخندانان بی‌زبانند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یک مقامش نتوانند و وصف یکی از فضایلش ندانند و همه به عجز در برابر او معترفند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کُنهش را وصف کرد و اسرارش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خود اختری است که برافروزد و از وصف واصفان،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عالمی است که چیزی بر وی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است که از انجام وظایف، کوتاهی نمی‌کند، معدن قداست، پاکی، پارسایی، علم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مورد تأیید الاهی و محفوظ از لغزش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خداوند بر وی مقامی ممتاز بخشیده تا حجّتی باشد بر بندگان و شاهدی باشد بر مخلوقات، و این فضل خداست که به هر که خواهد، عطا نماید؛ و الله ذوالفضل العظیم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119" w:name="pg4204_34275"/>
    </w:p>
    <w:p>
      <w:pPr>
        <w:pStyle w:val="BookText"/>
        <w:rPr/>
      </w:pPr>
      <w:bookmarkEnd w:id="119"/>
      <w:r>
        <w:rPr>
          <w:rFonts w:ascii="IRNazanin" w:hAnsi="IRNazanin" w:eastAsia="IRNazanin"/>
          <w:color w:val="111111"/>
          <w:sz w:val="28"/>
          <w:sz w:val="28"/>
          <w:szCs w:val="28"/>
          <w:rtl w:val="true"/>
          <w:lang w:bidi="fa-IR"/>
        </w:rPr>
        <w:t>بیان ادلّۀ شیعه در مورد وجوب وجود امام، اوصاف، شرایط، ویژگی‌های خاص و منحصر به فرد آن نیازمند شرح و تفصیل مستقلی است که در مباحث آینده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Heading3"/>
        <w:numPr>
          <w:ilvl w:val="2"/>
          <w:numId w:val="1"/>
        </w:numPr>
        <w:rPr/>
      </w:pPr>
      <w:bookmarkStart w:id="120" w:name="__RefHeading___Toc3519848_2281741623"/>
      <w:bookmarkStart w:id="121" w:name="_Toc44"/>
      <w:bookmarkEnd w:id="120"/>
      <w:r>
        <w:rPr/>
        <w:t>20</w:t>
      </w:r>
      <w:r>
        <w:rPr>
          <w:rtl w:val="true"/>
        </w:rPr>
        <w:t xml:space="preserve">. </w:t>
      </w:r>
      <w:r>
        <w:rPr>
          <w:rtl w:val="true"/>
        </w:rPr>
        <w:t>دلایل عقلی ضرورت وجود امام</w:t>
      </w:r>
      <w:bookmarkEnd w:id="121"/>
    </w:p>
    <w:p>
      <w:pPr>
        <w:pStyle w:val="Heading4"/>
        <w:numPr>
          <w:ilvl w:val="3"/>
          <w:numId w:val="1"/>
        </w:numPr>
        <w:rPr/>
      </w:pPr>
      <w:bookmarkStart w:id="122" w:name="__RefHeading___Toc3519850_2281741623"/>
      <w:bookmarkStart w:id="123" w:name="_Toc45"/>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اکنون برخی ادله مکتب تشیع در مورد ضرورت عقلی وجود امام را به صورت اجمال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دیدگاه مکتب تشیع در مورد وجوب امامت، واژه شناسی و دقت در تفاوت برداشت و فهم کلمه امام از دیدگاه تشیع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گرفته شده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پیش‌رو و جلو‌دار است که معادل فارسی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جلوی ماست و بقیه پشت سر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معنا علاوه بر معنای پیشوایی و رهبری معادل معنای مقتدا هم هست مثل امام جمعه، امام جماعت، امام خمینی</w:t>
      </w:r>
      <w:r>
        <w:rPr>
          <w:rFonts w:eastAsia="IRNazanin" w:cs="IRNazanin"/>
          <w:color w:val="111111"/>
          <w:sz w:val="28"/>
          <w:szCs w:val="28"/>
          <w:rtl w:val="true"/>
          <w:lang w:bidi="fa-IR"/>
        </w:rPr>
        <w:t>&amp;.</w:t>
      </w:r>
    </w:p>
    <w:p>
      <w:pPr>
        <w:pStyle w:val="Heading4"/>
        <w:numPr>
          <w:ilvl w:val="3"/>
          <w:numId w:val="1"/>
        </w:numPr>
        <w:rPr/>
      </w:pPr>
      <w:bookmarkStart w:id="124" w:name="__RefHeading___Toc3519852_2281741623"/>
      <w:bookmarkStart w:id="125" w:name="_Toc46"/>
      <w:bookmarkEnd w:id="124"/>
      <w:r>
        <w:rPr>
          <w:rtl w:val="true"/>
        </w:rPr>
        <w:t>تفاوت لغوی و اصطلاحی کلمه امام</w:t>
      </w:r>
      <w:bookmarkEnd w:id="1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اصلی از اصول اعتقادی شیعه، تفاوت فراوانی با معنای لغوی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امامت اعتقادی تشیع، هماهنگ و هم تراز امامت مطرح در قرآن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ابْتَلی إِبْراهیمَ رَبُّهُ بِکَلِماتٍ فَأتَمَّهُنَّ قالَ إِنّی جاعِلُکَ لِلنّاسِ إِمامًا</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ابراهیم را پروردگارش با کلماتی بیازمود؛ و وی همه را به انجام</w:t>
      </w:r>
      <w:bookmarkStart w:id="126" w:name="pg4204_34277"/>
    </w:p>
    <w:p>
      <w:pPr>
        <w:pStyle w:val="BookText"/>
        <w:rPr/>
      </w:pPr>
      <w:bookmarkEnd w:id="126"/>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پیشوا و امام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است که حضرت ابراهیم پس از نائل آمدن به مقام‌های نبوت، رسالت و مقام خلیل الرحمنی، به وسیله آزمایش الاهی و ابتلائات و امتحانات شگرف و بی‌نظیر همچون انداخته شدن در دریایی از آتش، ذبح اسماعیل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وی را شایسته اعطای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مکتب تشیع مقامی است معنوی بسیار عالی که دارای ویژگی‌های عصمت، علم خدا دادی، مفترض الاطاعه بودن و دارای بار علمی،</w:t>
      </w:r>
    </w:p>
    <w:p>
      <w:pPr>
        <w:pStyle w:val="BookText"/>
        <w:rPr/>
      </w:pPr>
      <w:r>
        <w:rPr>
          <w:rFonts w:ascii="IRNazanin" w:hAnsi="IRNazanin" w:eastAsia="IRNazanin"/>
          <w:color w:val="111111"/>
          <w:sz w:val="28"/>
          <w:sz w:val="28"/>
          <w:szCs w:val="28"/>
          <w:rtl w:val="true"/>
          <w:lang w:bidi="fa-IR"/>
        </w:rPr>
        <w:t>محتوای معنوی و غنای قدسی نامحدود از طرف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و امام است که بعد از پیامبر اسلام صلی الله علیه و آله وسلم  در دوازده نفر منحصر و یکی پس از دیگری جانشین آن حضرت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شخصیت‌های مذهبی برجسته‌ای همچون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لفظ امام را به کار می‌بریم، هرگز به آن معنایی نیست که در مورد دوازده امام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کلیه مقامات پیامبر صلی الله علیه و آله وسلم  به جز وحی و نبوت را دارا هستند</w:t>
      </w:r>
      <w:r>
        <w:rPr>
          <w:rFonts w:eastAsia="IRNazanin" w:cs="IRNazanin"/>
          <w:color w:val="111111"/>
          <w:sz w:val="28"/>
          <w:szCs w:val="28"/>
          <w:rtl w:val="true"/>
          <w:lang w:bidi="fa-IR"/>
        </w:rPr>
        <w:t>.</w:t>
      </w:r>
    </w:p>
    <w:p>
      <w:pPr>
        <w:pStyle w:val="Heading4"/>
        <w:numPr>
          <w:ilvl w:val="3"/>
          <w:numId w:val="1"/>
        </w:numPr>
        <w:rPr/>
      </w:pPr>
      <w:bookmarkStart w:id="127" w:name="__RefHeading___Toc3519854_2281741623"/>
      <w:bookmarkStart w:id="128" w:name="_Toc47"/>
      <w:bookmarkEnd w:id="127"/>
      <w:r>
        <w:rPr>
          <w:rtl w:val="true"/>
        </w:rPr>
        <w:t>ضرورت وجود امام از دیدگاه تشیع</w:t>
      </w:r>
      <w:bookmarkEnd w:id="1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التفات و عنایت به ادله عقلی و نقلی فراوان، امامت از دیدگاه مکتب تشیع، منصبی الاهی است که به امر الاهی و به توسط پیامبر صلی الله علیه و آله وسلم  معرفی و اعلان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شیعه در اثبات ضرورت وجود امام برای هدایت جامعه اسلامی هم از طریق دلایل شرعی و هم از طریق براهین عقلی، قادر به اثبات وجوب آن است</w:t>
      </w:r>
      <w:r>
        <w:rPr>
          <w:rFonts w:eastAsia="IRNazanin" w:cs="IRNazanin"/>
          <w:color w:val="111111"/>
          <w:sz w:val="28"/>
          <w:szCs w:val="28"/>
          <w:rtl w:val="true"/>
          <w:lang w:bidi="fa-IR"/>
        </w:rPr>
        <w:t>.</w:t>
      </w:r>
      <w:bookmarkStart w:id="129" w:name="pg4204_34279"/>
    </w:p>
    <w:p>
      <w:pPr>
        <w:pStyle w:val="BookText"/>
        <w:rPr/>
      </w:pPr>
      <w:bookmarkEnd w:id="129"/>
      <w:r>
        <w:rPr>
          <w:rFonts w:ascii="IRNazanin" w:hAnsi="IRNazanin" w:eastAsia="IRNazanin"/>
          <w:color w:val="111111"/>
          <w:sz w:val="28"/>
          <w:sz w:val="28"/>
          <w:szCs w:val="28"/>
          <w:rtl w:val="true"/>
          <w:lang w:bidi="fa-IR"/>
        </w:rPr>
        <w:t>البته دلایل اصلی اثبات ضرورت وجودامام با براهین عقلی است و عقل به تنهایی می‌تواند چنین ضرورتی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شرعی نیز مکمل آن از جهات ارشاد و تأییدات شارع مقدس است که درک عقل را امضاء می‌نماید</w:t>
      </w:r>
      <w:r>
        <w:rPr>
          <w:rFonts w:eastAsia="IRNazanin" w:cs="IRNazanin"/>
          <w:color w:val="111111"/>
          <w:sz w:val="28"/>
          <w:szCs w:val="28"/>
          <w:rtl w:val="true"/>
          <w:lang w:bidi="fa-IR"/>
        </w:rPr>
        <w:t>.</w:t>
      </w:r>
    </w:p>
    <w:p>
      <w:pPr>
        <w:pStyle w:val="Heading4"/>
        <w:numPr>
          <w:ilvl w:val="3"/>
          <w:numId w:val="1"/>
        </w:numPr>
        <w:rPr/>
      </w:pPr>
      <w:bookmarkStart w:id="130" w:name="__RefHeading___Toc3519856_2281741623"/>
      <w:bookmarkStart w:id="131" w:name="_Toc48"/>
      <w:bookmarkEnd w:id="130"/>
      <w:r>
        <w:rPr>
          <w:rtl w:val="true"/>
        </w:rPr>
        <w:t>برخی دلایل عقلی ضرورت وجود امام</w:t>
      </w:r>
      <w:bookmarkEnd w:id="131"/>
    </w:p>
    <w:p>
      <w:pPr>
        <w:pStyle w:val="Heading5"/>
        <w:numPr>
          <w:ilvl w:val="4"/>
          <w:numId w:val="1"/>
        </w:numPr>
        <w:rPr/>
      </w:pPr>
      <w:bookmarkStart w:id="132" w:name="__RefHeading___Toc3519858_2281741623"/>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دانشمندان مکتب امامیه بر ضرورت عقلی وجود امام در جامعه ادله‌ای اقامه کرده‌اند که به اختصار بیان می‌داریم</w:t>
      </w:r>
      <w:r>
        <w:rPr>
          <w:rFonts w:eastAsia="IRNazanin" w:cs="IRNazanin"/>
          <w:color w:val="111111"/>
          <w:sz w:val="28"/>
          <w:szCs w:val="28"/>
          <w:rtl w:val="true"/>
          <w:lang w:bidi="fa-IR"/>
        </w:rPr>
        <w:t>:</w:t>
      </w:r>
    </w:p>
    <w:p>
      <w:pPr>
        <w:pStyle w:val="Heading5"/>
        <w:numPr>
          <w:ilvl w:val="4"/>
          <w:numId w:val="1"/>
        </w:numPr>
        <w:rPr/>
      </w:pPr>
      <w:bookmarkStart w:id="134" w:name="__RefHeading___Toc3519860_2281741623"/>
      <w:bookmarkStart w:id="135" w:name="_Toc50"/>
      <w:bookmarkEnd w:id="134"/>
      <w:r>
        <w:rPr/>
        <w:t>1</w:t>
      </w:r>
      <w:r>
        <w:rPr>
          <w:rtl w:val="true"/>
        </w:rPr>
        <w:t xml:space="preserve">. </w:t>
      </w:r>
      <w:r>
        <w:rPr>
          <w:rtl w:val="true"/>
        </w:rPr>
        <w:t>وحدت در فلسفه وجودی امامت و نبوت</w:t>
      </w:r>
      <w:bookmarkEnd w:id="135"/>
    </w:p>
    <w:p>
      <w:pPr>
        <w:pStyle w:val="Heading6"/>
        <w:numPr>
          <w:ilvl w:val="5"/>
          <w:numId w:val="1"/>
        </w:numPr>
        <w:rPr/>
      </w:pPr>
      <w:bookmarkStart w:id="136" w:name="__RefHeading___Toc3519862_2281741623"/>
      <w:bookmarkStart w:id="137" w:name="_Toc51"/>
      <w:bookmarkEnd w:id="136"/>
      <w:r>
        <w:rPr>
          <w:rtl w:val="true"/>
        </w:rPr>
        <w:t>اشاره</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اسلام شناس برای فلسفه وجودی پیامبران به ویژه حضرت پیامبر اعظم صلی الله علیه و آله وسلم  دلایل متعدد و متقنی را بیان نموده‌اند که ضرورت بعثت پیامبران را به ما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ادله در جای خود بیان شده و در میان تمامی امت اسلام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ادله ضرورت وجود امام، همان ادله ضرورت وجود پیامبر صلی الله علیه و آله وسلم  است</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پیامبر صلی الله علیه و آله وسلم  علّت حدوث اسلام و امام عامل و علت استمرار و بقای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ادله‌ای که بر ضرورت برانگیخته شدن پیام آوران الاهی دلالت دارد، بر لزوم تعیین و نصب امام نیز دلالت دارد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بی‌انتهای الاهی ایجاب می‌کند که پس از پیغمبر اعظم صلی الله علیه و آله وسلم  نیز مردم بدون امام و رهبر نباشند و باید پس از پیامبر صلی الله علیه و آله وسلم  کسانی</w:t>
      </w:r>
      <w:bookmarkStart w:id="138" w:name="pg4204_34281"/>
    </w:p>
    <w:p>
      <w:pPr>
        <w:pStyle w:val="BookText"/>
        <w:rPr/>
      </w:pPr>
      <w:bookmarkEnd w:id="138"/>
      <w:r>
        <w:rPr>
          <w:rFonts w:ascii="IRNazanin" w:hAnsi="IRNazanin" w:eastAsia="IRNazanin"/>
          <w:color w:val="111111"/>
          <w:sz w:val="28"/>
          <w:sz w:val="28"/>
          <w:szCs w:val="28"/>
          <w:rtl w:val="true"/>
          <w:lang w:bidi="fa-IR"/>
        </w:rPr>
        <w:t>باشند که بتوانند جامعه را همانند خود آن حضرت به سوی سعادت دنیوی و اخروی هدایت نمایند؛ به تحقیق به جز امام هیچ شخص دیگری قادر نیست که همچون پیامبر صلی الله علیه و آله وسلم  بتواند جامعه را رهبری نماید</w:t>
      </w:r>
      <w:r>
        <w:rPr>
          <w:rFonts w:eastAsia="IRNazanin" w:cs="IRNazanin"/>
          <w:color w:val="111111"/>
          <w:sz w:val="28"/>
          <w:szCs w:val="28"/>
          <w:rtl w:val="true"/>
          <w:lang w:bidi="fa-IR"/>
        </w:rPr>
        <w:t>.</w:t>
      </w:r>
    </w:p>
    <w:p>
      <w:pPr>
        <w:pStyle w:val="Heading6"/>
        <w:numPr>
          <w:ilvl w:val="5"/>
          <w:numId w:val="1"/>
        </w:numPr>
        <w:rPr/>
      </w:pPr>
      <w:bookmarkStart w:id="139" w:name="__RefHeading___Toc3519864_2281741623"/>
      <w:bookmarkStart w:id="140" w:name="_Toc52"/>
      <w:bookmarkEnd w:id="139"/>
      <w:r>
        <w:rPr>
          <w:rtl w:val="true"/>
        </w:rPr>
        <w:t>مناظره هِشام ابن حِکَمْ</w:t>
      </w:r>
      <w:bookmarkEnd w:id="14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از شاگردان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جمعه‌ای وارد بصره شدم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عبید معتزلی نشسته بود و گروه زیادی اطرافش بودند و از او پرسش‌هایی می‌کردند، من هم در آخر جمعیت نشسته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من اهل این شهر نیستم، اجازه می‌دهی سؤالی مطرح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 مگر نمی‌بینی؟ این چه سئوالی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پرسش‌های من اینگونه است، گفت آری چشم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چشم چه می‌کنی؟ جواب داد دیدنی‌ها را می‌بینم و رنگ و نوع آنها را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زبان داری؟ گفت دارم، پرسیدم با آن چه می‌کنی؟ جواب داد طعم و مزه غذاها را با آن تشخیص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شامه داری؟ گفت آری با آن بوها را استشمام کرده و بوی خوب و بد را تمیز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گوش هم داری؟ جواب داد آری با آن صداها را می‌شنوم و از یکدیگر تمیز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غیر از اینها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داری؟ گفت آری پرسیدم با آن چه می‌کنی؟ گفت اگر دیگر اعضا و جوارح من دچارشک و تردید شوند، قلبم شک آنها را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قلب و عقل راهنمای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می‌گوید او را تأیید کردم و گفتم آری خداوند متعال برای راهنمایی اعضاء و حواس قلب را آفریده است</w:t>
      </w:r>
      <w:r>
        <w:rPr>
          <w:rFonts w:eastAsia="IRNazanin" w:cs="IRNazanin"/>
          <w:color w:val="111111"/>
          <w:sz w:val="28"/>
          <w:szCs w:val="28"/>
          <w:rtl w:val="true"/>
          <w:lang w:bidi="fa-IR"/>
        </w:rPr>
        <w:t>.</w:t>
      </w:r>
      <w:bookmarkStart w:id="141" w:name="pg4204_34283"/>
    </w:p>
    <w:p>
      <w:pPr>
        <w:pStyle w:val="BookText"/>
        <w:rPr/>
      </w:pPr>
      <w:bookmarkEnd w:id="141"/>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کسی بگوید خدایی که گوش و چشم دیگر اعضا و جوارح بدن انسان را بدون راهنما نگذاشته است، مسلمانان را پس از رحلت رسول اکرم صلی الله علیه و آله وسلم  بدون راهنما و پیشوا گذاشته تا گرفتار شک و تردید و اختلاف باشند؟ آیا هیچ عقل سالمی این مطلب را قبول می‌کند؟</w:t>
      </w:r>
    </w:p>
    <w:p>
      <w:pPr>
        <w:pStyle w:val="Heading5"/>
        <w:numPr>
          <w:ilvl w:val="4"/>
          <w:numId w:val="1"/>
        </w:numPr>
        <w:rPr/>
      </w:pPr>
      <w:bookmarkStart w:id="142" w:name="__RefHeading___Toc3519866_2281741623"/>
      <w:bookmarkStart w:id="143" w:name="_Toc53"/>
      <w:bookmarkEnd w:id="142"/>
      <w:r>
        <w:rPr/>
        <w:t>2</w:t>
      </w:r>
      <w:r>
        <w:rPr>
          <w:rtl w:val="true"/>
        </w:rPr>
        <w:t xml:space="preserve">. </w:t>
      </w:r>
      <w:r>
        <w:rPr>
          <w:rtl w:val="true"/>
        </w:rPr>
        <w:t>وجود امامت حافظ دیانت</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جهان شمولی است که جاودانگی آن سعادت بشر را برای همیشه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مکلفان نیز از آغاز رسالت تا قیام قیامت موظفند به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جمیع فرقه‌های اسلامی چنین دینی نیاز به حافظ و نگهبان دارد، به گونه‌ای که نسل‌های بعدی بتوانند بدون کمترین تغییر وتحریفی به جمیع اصول و فروع شرع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به صورت تمام و کمال از کانال مطمئنی به مکلفین نرسد، تکلیف به غیر معلوم و یا دین ناقص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آن است که حافظ دین و شرع چه کسی می‌تواند باشد؟ اگر گفته شود قرآن، که هم خود نیازمند حافظ از تغییر و تحریف است و هم اینکه شرح و تفصیل شریعت به صورت کامل در 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سنت قطعی و اجماع حافظ باشد که باز هم تمام شرع و احکام اسلامی از جمله مسائل مستحدثه دینی در آن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احاد و رأی و قیاس نیز اعتبار خود آنها مورد تردید 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می‌تواند از جمیع جهات حافظ شرع بوده تا عمل به آن برای آیندگان اطمینان بخش و سعادت آفرین باشد، که اوصافی همچون پیامبر صلی الله علیه و آله وسلم  داشته و از هر خطا و لغزش نیز مصون باشد، تنها مصداق و مورد باقی مانده با این شرایط امام معصوم است که مطلوب ماست</w:t>
      </w:r>
      <w:r>
        <w:rPr>
          <w:rFonts w:eastAsia="IRNazanin" w:cs="IRNazanin"/>
          <w:color w:val="111111"/>
          <w:sz w:val="28"/>
          <w:szCs w:val="28"/>
          <w:rtl w:val="true"/>
          <w:lang w:bidi="fa-IR"/>
        </w:rPr>
        <w:t>.</w:t>
      </w:r>
      <w:bookmarkStart w:id="144" w:name="pg4204_34284"/>
    </w:p>
    <w:p>
      <w:pPr>
        <w:pStyle w:val="Heading5"/>
        <w:numPr>
          <w:ilvl w:val="4"/>
          <w:numId w:val="1"/>
        </w:numPr>
        <w:rPr/>
      </w:pPr>
      <w:bookmarkStart w:id="145" w:name="__RefHeading___Toc3519868_2281741623"/>
      <w:bookmarkStart w:id="146" w:name="_Toc54"/>
      <w:bookmarkEnd w:id="144"/>
      <w:bookmarkEnd w:id="145"/>
      <w:r>
        <w:rPr/>
        <w:t>3</w:t>
      </w:r>
      <w:r>
        <w:rPr>
          <w:rtl w:val="true"/>
        </w:rPr>
        <w:t xml:space="preserve">. </w:t>
      </w:r>
      <w:r>
        <w:rPr>
          <w:rtl w:val="true"/>
        </w:rPr>
        <w:t>برهان لطف</w:t>
      </w:r>
      <w:bookmarkEnd w:id="146"/>
    </w:p>
    <w:p>
      <w:pPr>
        <w:pStyle w:val="BookText"/>
        <w:rPr/>
      </w:pPr>
      <w:r>
        <w:rPr>
          <w:rFonts w:ascii="IRNazanin" w:hAnsi="IRNazanin" w:eastAsia="IRNazanin"/>
          <w:color w:val="111111"/>
          <w:sz w:val="28"/>
          <w:sz w:val="28"/>
          <w:szCs w:val="28"/>
          <w:rtl w:val="true"/>
          <w:lang w:bidi="fa-IR"/>
        </w:rPr>
        <w:t>لطف موهبتی الاهی است که زمینه ساز اطاعت از دستورات خداوند و دوری از معصیت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محبّت گسترده الاهی ایجاب می‌کند در میان مردم، حاکم و زمامدار مطاعی باشد تا مردم و جامعه را در نیل به سعادت دنیا و آخرت رهبری نماید؛ کمال این لطف و حکمت با وجود امام امکان پذیر می‌گردد وگرنه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امام، لطف است و لطف بر خداوند واجب است، پس نصب امام بر حکیم تعالی واجب است</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3519870_2281741623"/>
      <w:bookmarkStart w:id="148" w:name="_Toc55"/>
      <w:bookmarkEnd w:id="147"/>
      <w:r>
        <w:rPr/>
        <w:t>4</w:t>
      </w:r>
      <w:r>
        <w:rPr>
          <w:rtl w:val="true"/>
        </w:rPr>
        <w:t xml:space="preserve">. </w:t>
      </w:r>
      <w:r>
        <w:rPr>
          <w:rtl w:val="true"/>
        </w:rPr>
        <w:t>ندای عقل و فطرت بر ضرورت وجود امامت</w:t>
      </w:r>
      <w:bookmarkEnd w:id="148"/>
    </w:p>
    <w:p>
      <w:pPr>
        <w:pStyle w:val="Heading6"/>
        <w:numPr>
          <w:ilvl w:val="5"/>
          <w:numId w:val="1"/>
        </w:numPr>
        <w:rPr/>
      </w:pPr>
      <w:bookmarkStart w:id="149" w:name="__RefHeading___Toc3519872_2281741623"/>
      <w:bookmarkStart w:id="150" w:name="_Toc56"/>
      <w:bookmarkEnd w:id="149"/>
      <w:r>
        <w:rPr>
          <w:rtl w:val="true"/>
        </w:rPr>
        <w:t>اشاره</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کمال و پیمودن مسیر الی الله و خدا خواهی به صورت فطری و ذاتی در وجود انسان به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که پیمودن این راه بدون راهنمایی برگزیده و کامل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صلی الله علیه و آله وسلم  هرگاه می‌خواست چند روز برای جنگ یا حج از مدینه خارج شود، برای اداره مردم کسی را به جای خود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باور کرد، پیامبر صلی الله علیه و آله وسلم  که به تعبیر قرآن نسبت به امت دلسوز و مهربان است مردم را رها کرده و نسبت به امامت و جانشینی پس از خودش بی‌تفاوت بوده و امت را در مسئله مهم و اساسی رهبری بلاتکلیف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فطرت سالم انسانی</w:t>
      </w:r>
      <w:bookmarkStart w:id="151" w:name="pg4204_34286"/>
    </w:p>
    <w:p>
      <w:pPr>
        <w:pStyle w:val="BookText"/>
        <w:rPr/>
      </w:pPr>
      <w:bookmarkEnd w:id="151"/>
      <w:r>
        <w:rPr>
          <w:rFonts w:ascii="IRNazanin" w:hAnsi="IRNazanin" w:eastAsia="IRNazanin"/>
          <w:color w:val="111111"/>
          <w:sz w:val="28"/>
          <w:sz w:val="28"/>
          <w:szCs w:val="28"/>
          <w:rtl w:val="true"/>
          <w:lang w:bidi="fa-IR"/>
        </w:rPr>
        <w:t>حکم می‌کند پیامبری که تمامی اصول و فروع، حتی مستحبات و مکروهات را بیان داشته و از جزئی‌ترین مسائل مادی و معنوی امت غفلت نداشته است از مسئله مهم رهبری و امامت جامعه بعد از خودش بی‌توجه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اقتضای عقل و فطرت آن است که پیامبر صلی الله علیه و آله وسلم  نیز موضوع امامت و رهبری پس از خویش را با صراحت و دقیق بیان نموده باشند</w:t>
      </w:r>
      <w:r>
        <w:rPr>
          <w:rFonts w:eastAsia="IRNazanin" w:cs="IRNazanin"/>
          <w:color w:val="111111"/>
          <w:sz w:val="28"/>
          <w:szCs w:val="28"/>
          <w:rtl w:val="true"/>
          <w:lang w:bidi="fa-IR"/>
        </w:rPr>
        <w:t>... .</w:t>
      </w:r>
    </w:p>
    <w:p>
      <w:pPr>
        <w:pStyle w:val="Heading6"/>
        <w:numPr>
          <w:ilvl w:val="5"/>
          <w:numId w:val="1"/>
        </w:numPr>
        <w:rPr/>
      </w:pPr>
      <w:bookmarkStart w:id="152" w:name="__RefHeading___Toc3519874_2281741623"/>
      <w:bookmarkStart w:id="153" w:name="_Toc57"/>
      <w:bookmarkEnd w:id="152"/>
      <w:r>
        <w:rPr>
          <w:rtl w:val="true"/>
        </w:rPr>
        <w:t>برخی دیگر از دلایل عقلی ضرورت وجود امامت</w:t>
      </w:r>
      <w:bookmarkEnd w:id="153"/>
    </w:p>
    <w:p>
      <w:pPr>
        <w:pStyle w:val="BookText"/>
        <w:rPr/>
      </w:pPr>
      <w:r>
        <w:rPr>
          <w:rFonts w:ascii="IRNazanin" w:hAnsi="IRNazanin" w:eastAsia="IRNazanin"/>
          <w:color w:val="111111"/>
          <w:sz w:val="28"/>
          <w:sz w:val="28"/>
          <w:szCs w:val="28"/>
          <w:rtl w:val="true"/>
          <w:lang w:bidi="fa-IR"/>
        </w:rPr>
        <w:t>براهین ضرورت وجود امام از دیدگاه اشاعره و معتزله را مورد بررسی قرار گرفت و به بیان برخی براهین مستدل آنان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بررسی برخی ادله عقلی مکتب تشیع، که وجوب عینی امام را مورد تأکید قرار می‌داد از جمله براهین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در فلسفه وجودی امامت و نبوت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امامت حافظ دیانت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عقل و فطرت بر ضرورت امامت،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 اجمال، ادامه مبحث را پی می‌گیریم</w:t>
      </w:r>
      <w:r>
        <w:rPr>
          <w:rFonts w:eastAsia="IRNazanin" w:cs="IRNazanin"/>
          <w:color w:val="111111"/>
          <w:sz w:val="28"/>
          <w:szCs w:val="28"/>
          <w:rtl w:val="true"/>
          <w:lang w:bidi="fa-IR"/>
        </w:rPr>
        <w:t>.</w:t>
      </w:r>
    </w:p>
    <w:p>
      <w:pPr>
        <w:pStyle w:val="Heading5"/>
        <w:numPr>
          <w:ilvl w:val="4"/>
          <w:numId w:val="1"/>
        </w:numPr>
        <w:rPr/>
      </w:pPr>
      <w:bookmarkStart w:id="154" w:name="__RefHeading___Toc3519876_2281741623"/>
      <w:bookmarkStart w:id="155" w:name="_Toc58"/>
      <w:bookmarkEnd w:id="154"/>
      <w:r>
        <w:rPr/>
        <w:t>5</w:t>
      </w:r>
      <w:r>
        <w:rPr>
          <w:rtl w:val="true"/>
        </w:rPr>
        <w:t xml:space="preserve">. </w:t>
      </w:r>
      <w:r>
        <w:rPr>
          <w:rtl w:val="true"/>
        </w:rPr>
        <w:t>برهان لزوم ضمانت اجرایی در قانون الهی</w:t>
      </w:r>
      <w:bookmarkEnd w:id="155"/>
    </w:p>
    <w:p>
      <w:pPr>
        <w:pStyle w:val="BookText"/>
        <w:rPr/>
      </w:pPr>
      <w:r>
        <w:rPr>
          <w:rFonts w:ascii="IRNazanin" w:hAnsi="IRNazanin" w:eastAsia="IRNazanin"/>
          <w:color w:val="111111"/>
          <w:sz w:val="28"/>
          <w:sz w:val="28"/>
          <w:szCs w:val="28"/>
          <w:rtl w:val="true"/>
          <w:lang w:bidi="fa-IR"/>
        </w:rPr>
        <w:t>هر عاقل منصف و محقق مدققی در می‌یابد که جهان ساخته خدای دانا و حکیم است که همه چیز را بر اساس تدبیر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اساس این دانایی و حکمت برای رسیدن بشر به سعادت جاودان، دو رکن اساسیِ عملی را پیش روی بندگان قرار داده</w:t>
      </w:r>
    </w:p>
    <w:p>
      <w:pPr>
        <w:pStyle w:val="BookText"/>
        <w:rPr/>
      </w:pPr>
      <w:r>
        <w:rPr>
          <w:rFonts w:ascii="IRNazanin" w:hAnsi="IRNazanin" w:eastAsia="IRNazanin"/>
          <w:color w:val="111111"/>
          <w:sz w:val="28"/>
          <w:sz w:val="28"/>
          <w:szCs w:val="28"/>
          <w:rtl w:val="true"/>
          <w:lang w:bidi="fa-IR"/>
        </w:rPr>
        <w:t>که تمسک و عمل به این دو رکن، پایه و اساس رستگاری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روش عملی محکمی را جهت نیل به سعادت دنیا و آخرت</w:t>
      </w:r>
    </w:p>
    <w:p>
      <w:pPr>
        <w:pStyle w:val="BookText"/>
        <w:rPr/>
      </w:pPr>
      <w:r>
        <w:rPr>
          <w:rFonts w:ascii="IRNazanin" w:hAnsi="IRNazanin" w:eastAsia="IRNazanin"/>
          <w:color w:val="111111"/>
          <w:sz w:val="28"/>
          <w:sz w:val="28"/>
          <w:szCs w:val="28"/>
          <w:rtl w:val="true"/>
          <w:lang w:bidi="fa-IR"/>
        </w:rPr>
        <w:t>بندگان،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پیامبر اکرم صلی الله علیه و آله وسلم  بر لزوم و ضرورت تبعیت از این قوانین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قانون خدایی حکم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 کاران مخالف حق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دوم، ضمانت اجرایی قوانین و احکام الاهی که شایسته است بدون دخل و تصرف همواره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ضامن اجرایی یعنی همان زمامدار جامعه که نوع الاهی آن، انبیاء و پس از آنان امامان علیهم السلام  هستند که می‌توانند ولی امر و رهبری شایسته و بایسته برای انجام صحیح قوانین الاهی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کسانی می‌توانند ضامن اجرای قوانین الاهی و رهبر خوبی برای انجام صحیح آن باشند که 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قوانین و شرایع الاهی به اندازه‌ای دانا باشند که اَعْلم و اَفْهم در دین بوده تا بتوانند ترجمان و بیان کننده حکمت و علم الاهی برای همه عالم و دعوت کننده به دین الاهی با حکمت و موعظه حسنه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تقوی و پرهیزگاری برخوردار باشند، که خدا را پیوسته حاضر و ناظر بر پندار و کردار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مراقب باشند که هرگز به اشتباه و فراموشی گرفتار نشوند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و اعتقاد قلبی آنان به ذات اقدس الاهی به قدری قوی و محکم باشد که بر جمیع تمایلات و علاقات عادی بشری، غلبه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هیچ چیزی نتواند مانع اجرای احکام الاهی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عمیق به صحت و کمال قوانین الاهی؛ به گونه‌ای که هیچ گاه تحت تأثیر دیگران و اغوای نا اهلان قرار نگیرد، تا در اجرای احکام الاهی دچار تزلزل نشود؛ بنابراین با توجه به اهمیت موارد یاد شده که شرط اصلی در صحت انجام کار و ضمانت اجرایی در عمل به قوانین و شرایع الاهی است، کسی جز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واقعی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چنین ویژگی‌هایی نیست تا بتواند همچون انبیاء الاهی به رهبری و ولی امر بودن جامعه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علمای مکتب امامیه بدون تعصب و با تحقیق منصفانه به این اندیشه صحیح رسیده و اعتقاد به وجوب وجود امام و ضرورت عقلی آن در جامعه پیدا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اندیشه‌ای نسبت به امامت که ماندگاری و پایداری دین و معرفت دینی به وجود آن باشد، نه تنها وجود آن در جامعه واجب است، بلکه یکی از مهم‌ترین اصول، ارکان و مقومات جامعه دین مدار و اسلام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و تلقی از باورهایی است که جزء ماهیت دین و درون دینی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مبرم به وجود چنین امامی را عقول سالم، ضرورتی انکار ناپذیر می‌دانند؛ چنانکه اکابر و اعاظم از علمای شیعه در منابع و کتب معتبرشان به صورت منطقی و استدلالی بر آن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بنا به ضرورت اختصار، برخی را مورد اشارت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شیخ الطائفه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مقدس اردبیلی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الحاشیه علی الاهیات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سید نور الله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ملا صالح مازندرانی در</w:t>
      </w:r>
      <w:bookmarkStart w:id="156" w:name="pg4204_34292"/>
    </w:p>
    <w:p>
      <w:pPr>
        <w:pStyle w:val="BookText"/>
        <w:rPr/>
      </w:pPr>
      <w:bookmarkEnd w:id="1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عبدالرزاق لاهیجی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یوسف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ملا محمد مهدی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الموحدین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محمد حسن نجفی صاحب جواهر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شیخ مرتضی انصاری، حکیم سبزواری، محمد رضا مظفر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نه تنها بر ضرورت وجود و ولایت امام در جامعه تأکید نموده‌اند بلکه این وجود ولایت امام را واجب و حتی جزء اصول دین و مقومات دین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 وجوب وجود امام در جامعه از چهار طریق، آیات، روایات، اجماع، و ضرورت عقلی قابل بررسی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ما تنها به بررسی ضرورت عقلی آن در مکتب تشیع پرداخته‌ایم و پس از بیان ادله ضرورت عقلی، طرق دیگر را نیز انشاء الله مورد بررسی و بیان قرار خواهیم داد</w:t>
      </w:r>
      <w:r>
        <w:rPr>
          <w:rFonts w:eastAsia="IRNazanin" w:cs="IRNazanin"/>
          <w:color w:val="111111"/>
          <w:sz w:val="28"/>
          <w:szCs w:val="28"/>
          <w:rtl w:val="true"/>
          <w:lang w:bidi="fa-IR"/>
        </w:rPr>
        <w:t>...</w:t>
      </w:r>
    </w:p>
    <w:p>
      <w:pPr>
        <w:pStyle w:val="Heading5"/>
        <w:numPr>
          <w:ilvl w:val="4"/>
          <w:numId w:val="1"/>
        </w:numPr>
        <w:rPr/>
      </w:pPr>
      <w:bookmarkStart w:id="157" w:name="__RefHeading___Toc3519878_2281741623"/>
      <w:bookmarkStart w:id="158" w:name="_Toc59"/>
      <w:bookmarkEnd w:id="157"/>
      <w:r>
        <w:rPr/>
        <w:t>6</w:t>
      </w:r>
      <w:r>
        <w:rPr>
          <w:rtl w:val="true"/>
        </w:rPr>
        <w:t xml:space="preserve">. </w:t>
      </w:r>
      <w:r>
        <w:rPr>
          <w:rtl w:val="true"/>
        </w:rPr>
        <w:t>حاکمیت منصب مخصوص امامت و ولایت</w:t>
      </w:r>
      <w:bookmarkEnd w:id="158"/>
    </w:p>
    <w:p>
      <w:pPr>
        <w:pStyle w:val="BookText"/>
        <w:rPr/>
      </w:pPr>
      <w:r>
        <w:rPr>
          <w:rFonts w:ascii="IRNazanin" w:hAnsi="IRNazanin" w:eastAsia="IRNazanin"/>
          <w:color w:val="111111"/>
          <w:sz w:val="28"/>
          <w:sz w:val="28"/>
          <w:szCs w:val="28"/>
          <w:rtl w:val="true"/>
          <w:lang w:bidi="fa-IR"/>
        </w:rPr>
        <w:t>آیا خلافت بر مسلمانان قاعده ای دارد؟ آیا طبق قانون و روش اسلام، باید خلیفه‌ی مسلمانان را انتخاب نمود یا اینکه با هر شیوه‌ای امکان‌پذیر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وجود خلافت و جانشینی رسول خدا صلی الله علیه و آله وسلم برای گسترش و استمرار اسلام بر احدی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اعم از محتوای درونی و تحقق خارجی، مرز مشترک دنیا و آخرت، برای رساندن انسانها به مطلوب‌ها و رستگاری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خلافت و دیانت مانند رابطه‌ی مقدمه و ذی‌المقدمه، رابطه‌ای وثیق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صورتی مشروع است که از قرآن و سنت پیامبر اکرم صلی الله علیه و آله وسلم  سرچشمه گرفته، سعادت انسانها را به ارمغان آورد؛ در غیر این صورت خلافت مسلمانان در اندک زمانی گرفتار دنیا طلبی،</w:t>
      </w:r>
    </w:p>
    <w:p>
      <w:pPr>
        <w:pStyle w:val="BookText"/>
        <w:rPr/>
      </w:pPr>
      <w:r>
        <w:rPr>
          <w:rFonts w:ascii="IRNazanin" w:hAnsi="IRNazanin" w:eastAsia="IRNazanin"/>
          <w:color w:val="111111"/>
          <w:sz w:val="28"/>
          <w:sz w:val="28"/>
          <w:szCs w:val="28"/>
          <w:rtl w:val="true"/>
          <w:lang w:bidi="fa-IR"/>
        </w:rPr>
        <w:t>غفلت زدگی، تفرقه، استبداد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کمال اسلام ویژگی منحصر به فردی است که قادر به پاسخ‌گویی تمام نیازها و برنامه‌های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جامعیت، در حوزه‌ی هدایت انسانها، نیازمند وجود رهبری خدا محور است که همچون پیامبر عظیم الشأن اسلام صلی الله علیه و آله وسلم  یا جانشین واقعی آن بتواند جامعه‌ی آرمانی، قانون‌مند، عدالت گستر و امور دنیا و آخرت امت اسلام را هدایت و رهبری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اصلی خلیفه‌ی مسلمانان، استمرار اسلام اصیل و تداوم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بدون وجود رهبری الاهی و پیامبر گونه، انتظار اسلام اصیل و استقرار و تداوم آن بدون انحراف و لغزش، انتظاری عبث و بیهوده نخواهد بود؟ در اسلام دین وسیله‌ی تحکیم حکومت‌ها نیست تا هر کسی به هر طریق ممکن به آن برسد و ادعای خلافت و جانشینی رسول خدا صلی الله علیه و آله وسلم  برای اداره‌ی جامعه‌ی مسلمانان را داشته باشد و هر روز به طریقی بر مسلمانان حکومت نماید؛ بلکه خلافت و ولایت در اسلام از پیکره و کالبد اصلی آن است و از دیدگاه اسلام ولی، خلیفه و امام در جامعه، پاسبان اصلی تعالیم اساسی و اصول مسلم اسلام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انواع حکومت‌ها اعم از دیکتاتوری، طبقاتی، دموکراسی محض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سلطه‌ها، قدرت‌ها، قانون‌ها و تصمیم سازی آنان با یک یا چند نفر از مردم بوده، طبق قوانین و حدود الاهی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دراسلام نوع حکومت و اساس آن اعتقادات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دانشمندان و عالمان اسلامی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حکومت دینی منشأ قدرت و سلطه، خداوند متعال است و حاکمان با واسطه یا بدون واسطه، مشروعیت سلطه‌ی خود را از خداوند متعال أخذ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عطیهْ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السیاسی و عبدالوهاب کیالی؛</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اسلامی، امام مأمور است تا طبق قوانین و حدود الاهی عمل کند و مبنای حکم او عدالت الاهی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احْکُمْ بَیْنَهُمْ بِما أنْزَلَ اللهُ</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کن به چیزی که خداوند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حاکمان اسلامی در دوران خلفا همه خود را در برابر قانون الاهی و احکام اسلامی مسئول و موظف می‌دیدند و به قوانین ثابت الاهی عمل می‌نمودند؟ آیا مسلمانان از تجربه‌ی تلخ حکومت عثمان و</w:t>
      </w:r>
    </w:p>
    <w:p>
      <w:pPr>
        <w:pStyle w:val="BookText"/>
        <w:rPr/>
      </w:pPr>
      <w:r>
        <w:rPr>
          <w:rFonts w:ascii="IRNazanin" w:hAnsi="IRNazanin" w:eastAsia="IRNazanin"/>
          <w:color w:val="111111"/>
          <w:sz w:val="28"/>
          <w:sz w:val="28"/>
          <w:szCs w:val="28"/>
          <w:rtl w:val="true"/>
          <w:lang w:bidi="fa-IR"/>
        </w:rPr>
        <w:t>خلفای بنی امیه عبرت نگرفته‌اند تا به ضرورت وجود امام به معنای واقعی کلمه بر منصب رهبری امت اسلام پی ببرند؟</w:t>
      </w:r>
    </w:p>
    <w:p>
      <w:pPr>
        <w:pStyle w:val="BookText"/>
        <w:rPr/>
      </w:pPr>
      <w:r>
        <w:rPr>
          <w:rFonts w:ascii="IRNazanin" w:hAnsi="IRNazanin" w:eastAsia="IRNazanin"/>
          <w:color w:val="111111"/>
          <w:sz w:val="28"/>
          <w:sz w:val="28"/>
          <w:szCs w:val="28"/>
          <w:rtl w:val="true"/>
          <w:lang w:bidi="fa-IR"/>
        </w:rPr>
        <w:t>در زمان خلافت عثمان کار از داد خواهی به عصیان کشید؛ مسلمانان و اکثر اصحاب رسول خدا صلی الله علیه و آله وسلم  که سرخورده و ناراضی از بی‌عدالتی حاکم، جان بر لبشان رسیده بود، دست از جان شسته، چهل شبانه روز خانه‌ی وی را محاصره کردند، او را کشتند و</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حکومت در اسلام بر مبنای علم الاهی، تقوا و معنویت، ایثار جان و مال در راه خدا و حکم بر مبنای قرآن و سنت رسول خدا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معیار در انتخاب حاکم اسلامی، قانون اسلام از جمله کلام خدا و رسول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ادله‌ی نقلی ضرورت وجود امام به بیان آیات و روایات مرتبط خواهیم</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طبق آنچه خداوند نازل کرده حکم نکند، پس آنان همان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زمانی اسلامی است که امام و رهبر آن، طبق آنچه خداوند نازل کرده عمل نماید، عدالت را به پا دارد، حق را گسترش دهد و نابود کننده‌ی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امیرالمومنین امام علی علیه السلام  رسیدم؛ امام کفشش را پینه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 افزار چند می‌ارزد؟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وضع چه مقدار می‌ارزد؟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درهم کمتر، گفت به خدا سوگند، این دو لنگه کفش کهنه را از حکومت بر شما بیشتر دوست می‌دارم، مگر بدین دل خوشم که حقی را به پا دارم و یا باطلی را نابود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مردم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 امروز نیز</w:t>
      </w:r>
    </w:p>
    <w:p>
      <w:pPr>
        <w:pStyle w:val="BookText"/>
        <w:rPr/>
      </w:pPr>
      <w:r>
        <w:rPr>
          <w:rFonts w:ascii="IRNazanin" w:hAnsi="IRNazanin" w:eastAsia="IRNazanin"/>
          <w:color w:val="111111"/>
          <w:sz w:val="28"/>
          <w:sz w:val="28"/>
          <w:szCs w:val="28"/>
          <w:rtl w:val="true"/>
          <w:lang w:bidi="fa-IR"/>
        </w:rPr>
        <w:t>بر طبق دستور پیامبر صلی الله علیه و آله وسلم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پرده‌ی سیاه باطل را می‌درم تا آفتاب حق را آشکار سازم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چه کسی می‌تواند عادلی دادگستر، عالمی دارای بینش و علم الاهی، مجاهدی فی سبیل الله و میزان و معیار او در حکومت و رهبری مادی و معنوی جامعه، قانون اسلام بوده و طبق دستور خدا و رسول صلی الله علیه و آله وسلم  رهبری جامعه را عهده‌دار باشد؟ صد البته ناگفته پیداست که به حکم عقل تنها وجود مقدس امام معصوم علیه السلام  است که می‌تواند بدون کمترین انحراف و لغزش امامت و رهبری امت اسلام را بر عهده گرفته، خلیفه و جانشین حقیقی خدا و رسول صلی الله علیه و آله وسلم  گردد</w:t>
      </w:r>
      <w:r>
        <w:rPr>
          <w:rFonts w:eastAsia="IRNazanin" w:cs="IRNazanin"/>
          <w:color w:val="111111"/>
          <w:sz w:val="28"/>
          <w:szCs w:val="28"/>
          <w:rtl w:val="true"/>
          <w:lang w:bidi="fa-IR"/>
        </w:rPr>
        <w:t>...</w:t>
      </w:r>
      <w:bookmarkStart w:id="159" w:name="pg4204_34300"/>
    </w:p>
    <w:p>
      <w:pPr>
        <w:pStyle w:val="BookText"/>
        <w:rPr/>
      </w:pPr>
      <w:bookmarkEnd w:id="1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وَلایَخافُونَ لَوْمَةَ لائِمٍ</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می‌کوشند و از سرزنش سرزنشگران نمی‌هراسند</w:t>
      </w:r>
      <w:r>
        <w:rPr>
          <w:rFonts w:eastAsia="IRNazanin" w:cs="IRNazanin"/>
          <w:color w:val="111111"/>
          <w:sz w:val="28"/>
          <w:szCs w:val="28"/>
          <w:rtl w:val="true"/>
          <w:lang w:bidi="fa-IR"/>
        </w:rPr>
        <w:t>».</w:t>
      </w:r>
    </w:p>
    <w:p>
      <w:pPr>
        <w:pStyle w:val="Heading5"/>
        <w:numPr>
          <w:ilvl w:val="4"/>
          <w:numId w:val="1"/>
        </w:numPr>
        <w:rPr/>
      </w:pPr>
      <w:bookmarkStart w:id="160" w:name="__RefHeading___Toc3519880_2281741623"/>
      <w:bookmarkStart w:id="161" w:name="_Toc60"/>
      <w:bookmarkEnd w:id="160"/>
      <w:r>
        <w:rPr/>
        <w:t>7</w:t>
      </w:r>
      <w:r>
        <w:rPr>
          <w:rtl w:val="true"/>
        </w:rPr>
        <w:t xml:space="preserve">. </w:t>
      </w:r>
      <w:r>
        <w:rPr>
          <w:rtl w:val="true"/>
        </w:rPr>
        <w:t>وجود امامت، اتمام حجت الاهی</w:t>
      </w:r>
      <w:bookmarkEnd w:id="161"/>
    </w:p>
    <w:p>
      <w:pPr>
        <w:pStyle w:val="BookText"/>
        <w:rPr/>
      </w:pPr>
      <w:r>
        <w:rPr>
          <w:rFonts w:ascii="IRNazanin" w:hAnsi="IRNazanin" w:eastAsia="IRNazanin"/>
          <w:color w:val="111111"/>
          <w:sz w:val="28"/>
          <w:sz w:val="28"/>
          <w:szCs w:val="28"/>
          <w:rtl w:val="true"/>
          <w:lang w:bidi="fa-IR"/>
        </w:rPr>
        <w:t>هفتمین دلیل از ادله‌ی عقلی ضرورت وجود امام را به صورت اجمال بیان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الاهی در دو بُعد تکوینی و تشریعی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هدایت تکوینی، اختیار جایگاهی نداشته و آفرینش به گونه‌ای است که ناگزیر باید تن در داد و عدول از آن امکان‌پذیر نیست، مثل رشد و نمو، جوانی و پیری، که هیچ کس نمی‌تواند تقاضای همیشه جوان ماندن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هدایت تکوینی موجودات را قرآن نیز تأیید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ما کسی است که هر چیز را آفرید و آن را به سوی غایت وجودیش هدایت نموده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هدایت تشریعی و رسیدن به کمالات معنوی و سیر و سلوک الاهی، خداوند به انسان قدرت انتخاب داده است، تا به هر طریق ممکن خود در ارتقاء و کمال نفسانی خویش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تشریعی، خواست، جدیت، پشتکار، اطاعت محض و تقوای الاهی فوق العاده تأثیر گذار هستند و انسان خود</w:t>
      </w:r>
    </w:p>
    <w:p>
      <w:pPr>
        <w:pStyle w:val="BookText"/>
        <w:rPr/>
      </w:pPr>
      <w:r>
        <w:rPr>
          <w:rFonts w:ascii="IRNazanin" w:hAnsi="IRNazanin" w:eastAsia="IRNazanin"/>
          <w:color w:val="111111"/>
          <w:sz w:val="28"/>
          <w:sz w:val="28"/>
          <w:szCs w:val="28"/>
          <w:rtl w:val="true"/>
          <w:lang w:bidi="fa-IR"/>
        </w:rPr>
        <w:t>مخیر است، در مسیر سعادت و یا راه مخوف ضلالت گام بردارد؛ البته خداوند متعال، پیامبران و کتاب‌های آسمانی فرستاده و راه را از بی‌راهه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در نوع هدایت تشریعی به او اختیار داده شده است، می‌تواند در مسیر خیر و نیکی، حرکت نموده، به تکامل معنوی و اوج کمال برسد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دقیق در معارف اصیل اسلامی به ویژه قرآن مجید، در می‌یابیم که یکی از دلایل و اهداف بعثت پیامبران، اتمام حجت از طرف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هدایت تشریعی چون به انسان اختیار داده شده است، او در مقابل افعال و اعمال خود مسئول است و باید پاسخگو باشد، اما ممکن است در قیامت و هنگام حسابرسی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را می‌فرستاد و راه هدایت را از راه ضلالت برای ما تبیین می‌کرد و نشان می‌داد، ما به راه هدایت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وسیله‌ی فرستادن پیامبران، اتمام حجت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p>
    <w:p>
      <w:pPr>
        <w:pStyle w:val="BookText"/>
        <w:rPr/>
      </w:pPr>
      <w:r>
        <w:rPr>
          <w:rFonts w:ascii="Amiri" w:hAnsi="Amiri" w:eastAsia="Amiri" w:cs="Amiri"/>
          <w:color w:val="111111"/>
          <w:sz w:val="28"/>
          <w:sz w:val="28"/>
          <w:szCs w:val="28"/>
          <w:rtl w:val="true"/>
          <w:lang w:bidi="ar-SA"/>
        </w:rPr>
        <w:t>مُبَشِّرینَ وَمُنْذِرینَ 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پیامبرانی فرستادیم بشارت دهنده و بیم کننده تا مردمان پس از آن حجتی نداشته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هدایت عمومی و اتمام حجت خداوند که فرستادن پیامبران را ایجاب</w:t>
      </w:r>
    </w:p>
    <w:p>
      <w:pPr>
        <w:pStyle w:val="BookText"/>
        <w:rPr/>
      </w:pPr>
      <w:r>
        <w:rPr>
          <w:rFonts w:ascii="IRNazanin" w:hAnsi="IRNazanin" w:eastAsia="IRNazanin"/>
          <w:color w:val="111111"/>
          <w:sz w:val="28"/>
          <w:sz w:val="28"/>
          <w:szCs w:val="28"/>
          <w:rtl w:val="true"/>
          <w:lang w:bidi="fa-IR"/>
        </w:rPr>
        <w:t>می‌کند، عیناًاقتضا می‌کند که پس از درگذشت پیامبر خاتم الانبیاء صلی الله علیه و آله وسلم  کسی که در اوصاف کمال، مانند او باشد، به جای وی گماشته شود، تا مردم معارف دین را از او گرفته و در موارد حیرت و اختلاف، به او مراجعه نمایند؛ در غیر این صورت، لازم است که خداوند مردمان را پس از پیامبر صلی الله علیه و آله وسلم  به حال خود رها کند و آنان را از نعمت هدایت محروم، و از وجود حجت، بی‌بهره سازد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گفته شود، این لطف و حجت الاهی، چرا اکنون ظاهر نیست و اِعمال امامت نمی‌کند؟ جواب آن است که مشکل از خود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امامت، منوط به تمام بودن امور سه‌گانه‌ی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امام و مجهز نمودن وی به قدرت، علم و نصّ بر اسم و نصب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امامت و تحمل آن از طرف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و یاری کردن امام و دفاع از حریم امامت و قبول نمودن امر و نهی امام، از طرف امت و بندگان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نخست بر خداوند لازم است و انجام شده است، دومی بر امام واجب است و انجام شده است، سومی بر امت واجب است که متأسفانه برخی زیر بار مسئولیت پذیرش و دفاع از امام علیه السلام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نشدن تصرف در امور</w:t>
      </w:r>
    </w:p>
    <w:p>
      <w:pPr>
        <w:pStyle w:val="BookText"/>
        <w:rPr/>
      </w:pPr>
      <w:r>
        <w:rPr>
          <w:rFonts w:ascii="IRNazanin" w:hAnsi="IRNazanin" w:eastAsia="IRNazanin"/>
          <w:color w:val="111111"/>
          <w:sz w:val="28"/>
          <w:sz w:val="28"/>
          <w:szCs w:val="28"/>
          <w:rtl w:val="true"/>
          <w:lang w:bidi="fa-IR"/>
        </w:rPr>
        <w:t>و اِعمال امامت به صورت علنی و صریح، نه به خاطر قصور خداوند و امام، بلکه به علت تقصیر امت است</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خداوند برای اتمام حجت بر خلایق، پیامبران را فرستاد و بشر را از وجود حجت الاهی، بی‌بهره نفرمود، اقتضای حکمت و مشیت الاهی این است که پس از</w:t>
      </w:r>
    </w:p>
    <w:p>
      <w:pPr>
        <w:pStyle w:val="BookText"/>
        <w:rPr/>
      </w:pPr>
      <w:r>
        <w:rPr>
          <w:rFonts w:ascii="IRNazanin" w:hAnsi="IRNazanin" w:eastAsia="IRNazanin"/>
          <w:color w:val="111111"/>
          <w:sz w:val="28"/>
          <w:sz w:val="28"/>
          <w:szCs w:val="28"/>
          <w:rtl w:val="true"/>
          <w:lang w:bidi="fa-IR"/>
        </w:rPr>
        <w:t>پیامبران نیز، هادیانی که همچون پیامبر صلی الله علیه و آله وسلم  حافظ دین و رهبر حقیقی مردم باشند، بفرستد؛ کسانی که همانند انبیاء، عالم و داناترین خلق در عصر خویش باشند؛ کسانی که در تمام عمر، هیچ گونه لغزش و گناهی نداشته، تا بتوانند الگو و حجت باشند، کسانی که دارای فضائل اخلاقی و صفات عالیه انسانی باشند، از قدرت، شجاعت، زهد و تقوای برخوردار بوده و از اوصاف و اخلاق ناپسند و زشت به دور باشند، به گونه‌ای که همچون پیامبر، بتوانند هدایت عمومی را عهده‌دار بوده و در قیامت نیز حجت بر اعمال بندگان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نیست، مگر وجود مقدس امامان معصوم علیهم السلام ، که می‌توانند بشر را از حیرت و ضلالت و گمراهی نجات بخشند، هدایتگر به سعادت دنیا و آخرت و حجت الاهی بر بندگان باشند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شیعه در اثبات ضرورت وجودامام برای جامعه، از طریق براهین عقلی و هم از طریق دلایل معتبر شرعی قادر به اثبات ضرورت وجود امام است</w:t>
      </w:r>
      <w:r>
        <w:rPr>
          <w:rFonts w:eastAsia="IRNazanin" w:cs="IRNazanin"/>
          <w:color w:val="111111"/>
          <w:sz w:val="28"/>
          <w:szCs w:val="28"/>
          <w:rtl w:val="true"/>
          <w:lang w:bidi="fa-IR"/>
        </w:rPr>
        <w:t>.</w:t>
      </w:r>
      <w:bookmarkStart w:id="162" w:name="pg4204_34308"/>
    </w:p>
    <w:p>
      <w:pPr>
        <w:pStyle w:val="Heading5"/>
        <w:numPr>
          <w:ilvl w:val="4"/>
          <w:numId w:val="1"/>
        </w:numPr>
        <w:rPr/>
      </w:pPr>
      <w:bookmarkStart w:id="163" w:name="__RefHeading___Toc3519882_2281741623"/>
      <w:bookmarkStart w:id="164" w:name="_Toc61"/>
      <w:bookmarkEnd w:id="162"/>
      <w:bookmarkEnd w:id="163"/>
      <w:r>
        <w:rPr/>
        <w:t>8</w:t>
      </w:r>
      <w:r>
        <w:rPr>
          <w:rtl w:val="true"/>
        </w:rPr>
        <w:t xml:space="preserve">. </w:t>
      </w:r>
      <w:r>
        <w:rPr>
          <w:rtl w:val="true"/>
        </w:rPr>
        <w:t>امامت مکمل و جایگزین خاتمیت</w:t>
      </w:r>
      <w:bookmarkEnd w:id="164"/>
    </w:p>
    <w:p>
      <w:pPr>
        <w:pStyle w:val="BookText"/>
        <w:rPr/>
      </w:pPr>
      <w:r>
        <w:rPr>
          <w:rFonts w:ascii="IRNazanin" w:hAnsi="IRNazanin" w:eastAsia="IRNazanin"/>
          <w:color w:val="111111"/>
          <w:sz w:val="28"/>
          <w:sz w:val="28"/>
          <w:szCs w:val="28"/>
          <w:rtl w:val="true"/>
          <w:lang w:bidi="fa-IR"/>
        </w:rPr>
        <w:t>خاتمیت پیامبر گرامی اسلام صلی الله علیه و آله وسلم  از ضروریات و بدیهیات در نظر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حضرت محمد صلی الله علیه و آله وسلم  آخرین پیامبر الاهی و سلسلۀ نبوت </w:t>
      </w:r>
      <w:r>
        <w:rPr>
          <w:rFonts w:eastAsia="IRNazanin" w:cs="IRNazanin"/>
          <w:color w:val="111111"/>
          <w:sz w:val="28"/>
          <w:szCs w:val="28"/>
          <w:rtl w:val="true"/>
          <w:lang w:bidi="fa-IR"/>
        </w:rPr>
        <w:t>(</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ختم شده است؛ کمترین اختلاف نظری در بین تمامی فرقه‌های اسلامی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النَّبِیِّینَ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ختمی مرتبت خود نیز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خاتم النبیین والمرسلین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و سؤال‌برانگیز آن است که همه می‌دانیم جامعه، پیوسته در حال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نیازها و خواسته‌های جدیدی را پیش روی انسان‌ها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قوانین ثابت و بدون تغییر، پاسخ‌گوی همۀ نیازهای جدید جامعه در ادوار مختلف تاریخ بود؟</w:t>
      </w:r>
    </w:p>
    <w:p>
      <w:pPr>
        <w:pStyle w:val="BookText"/>
        <w:rPr/>
      </w:pPr>
      <w:r>
        <w:rPr>
          <w:rFonts w:ascii="IRNazanin" w:hAnsi="IRNazanin" w:eastAsia="IRNazanin"/>
          <w:color w:val="111111"/>
          <w:sz w:val="28"/>
          <w:sz w:val="28"/>
          <w:szCs w:val="28"/>
          <w:rtl w:val="true"/>
          <w:lang w:bidi="fa-IR"/>
        </w:rPr>
        <w:t xml:space="preserve">آیا انسان‌های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 الانبیاء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نیازمند هدایت و رهبری نیستند؟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عاقل و هوشمند تأمل می‌کند که چه گزینه‌ای در دیگر ادیان نبوده و در اسلام وجود داشته که به خاتمیت، مشروعیت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حکم می‌کند که باید شخصی با اوصاف و ویژگی‌های خاص پیامبر صلی الله علیه و آله وسلم  موجود باشد تا بتواند همچون او به ادامه و هدایت آیین و رسالت او پرداخته و با رهبری او سعادت و رستگاری جاودان را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درمی‌یابیم که، تمامی ادیان الاهی، پیام‌آور و آموزنده توحید،نبوت، عدل و معاد بوده‌اند، اما ویژگی منحصر به فرد در مکتب اسلام خاتمیت نبوت و استمرار حرکت انبیاء توسط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البته شخصیتی با اوصاف نبوت یافت نمی‌شود، مگر وجود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همچون پیامبران علیهم السلام  به هدایت جامعه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عظمت امامت تنها در رهبری سیاسی امت اسلام خلاصه نشده؛ بلکه امامت دنبالۀ نبوت و کامل‌کنندۀ رسالت در ادوار مختلف تاریخ و آیندۀ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نه تنها شأنیت و لیاقت کامل تفسیر و معنا نمودن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بلکه اوست که بعد از نبوت، حافظ دین و حجت خدا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سالم حکم می‌کند که خداوند هرگز پس از خاتمیت، انسان‌ها را بدون رهبر الاهی و حجت شرعی رها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آن است که پس از خاتمیت، بدون وجود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بلکه بدون شناخت و تمسک به امام در عقاید دینی، گسست و انحراف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طرف انسان دستخوش لغزش، خطا، عصیان و نسیان است و از طرف دیگر، ارسال سلسلۀ نبوت، خاتمیت پذیرفته است</w:t>
      </w:r>
      <w:r>
        <w:rPr>
          <w:rFonts w:eastAsia="IRNazanin" w:cs="IRNazanin"/>
          <w:color w:val="111111"/>
          <w:sz w:val="28"/>
          <w:szCs w:val="28"/>
          <w:rtl w:val="true"/>
          <w:lang w:bidi="fa-IR"/>
        </w:rPr>
        <w:t>.</w:t>
      </w:r>
      <w:bookmarkStart w:id="165" w:name="pg4204_34313"/>
    </w:p>
    <w:p>
      <w:pPr>
        <w:pStyle w:val="BookText"/>
        <w:rPr/>
      </w:pPr>
      <w:bookmarkEnd w:id="165"/>
      <w:r>
        <w:rPr>
          <w:rFonts w:ascii="IRNazanin" w:hAnsi="IRNazanin" w:eastAsia="IRNazanin"/>
          <w:color w:val="111111"/>
          <w:sz w:val="28"/>
          <w:sz w:val="28"/>
          <w:szCs w:val="28"/>
          <w:rtl w:val="true"/>
          <w:lang w:bidi="fa-IR"/>
        </w:rPr>
        <w:t>بنابراین تنها رشته اتصال مطلوب خالق و مخلوق و تنها راه قطعی و مسلم به دست آوردن هدایت و سعادت از طریق امام امکان 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هدف و فلسفه وجودی آفرینش انبیاء محقق نشده و زمین برای بشریت خالی از حجت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امامت مکمل و جایگزین خاتمیت و مشروعیت خاتمیت به مقبولیت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هشت دلیل از دلایل عقلی ضرورت وجود امام در جامعه از دیدگاه تشیع،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دلیل و برهان دیگری از ادله عقلی لزوم امام را بیان می‌نماییم</w:t>
      </w:r>
      <w:r>
        <w:rPr>
          <w:rFonts w:eastAsia="IRNazanin" w:cs="IRNazanin"/>
          <w:color w:val="111111"/>
          <w:sz w:val="28"/>
          <w:szCs w:val="28"/>
          <w:rtl w:val="true"/>
          <w:lang w:bidi="fa-IR"/>
        </w:rPr>
        <w:t>.</w:t>
      </w:r>
    </w:p>
    <w:p>
      <w:pPr>
        <w:pStyle w:val="Heading5"/>
        <w:numPr>
          <w:ilvl w:val="4"/>
          <w:numId w:val="1"/>
        </w:numPr>
        <w:rPr/>
      </w:pPr>
      <w:bookmarkStart w:id="166" w:name="__RefHeading___Toc3519884_2281741623"/>
      <w:bookmarkStart w:id="167" w:name="_Toc62"/>
      <w:bookmarkEnd w:id="166"/>
      <w:r>
        <w:rPr/>
        <w:t>9</w:t>
      </w:r>
      <w:r>
        <w:rPr>
          <w:rtl w:val="true"/>
        </w:rPr>
        <w:t>. «</w:t>
      </w:r>
      <w:r>
        <w:rPr>
          <w:rtl w:val="true"/>
        </w:rPr>
        <w:t>امامت مفسر شریعت</w:t>
      </w:r>
      <w:r>
        <w:rPr>
          <w:rtl w:val="true"/>
        </w:rPr>
        <w:t>» (</w:t>
      </w:r>
      <w:r>
        <w:rPr>
          <w:rtl w:val="true"/>
        </w:rPr>
        <w:t>نیاز شرع به مفسر</w:t>
      </w:r>
      <w:r>
        <w:rPr>
          <w:rtl w:val="true"/>
        </w:rPr>
        <w:t>)</w:t>
      </w:r>
      <w:bookmarkEnd w:id="16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دلایل عقلی ضرورت وجود امام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اجماعی بین تمامی اندیشمندان امت اسلام، آن است که شرع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و یقین نیاز به مفسر واقع بین و حق شناس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است که، دریافت حقایق واقعی قرآن کریم، بدون توضیح و تفسیر امکان‌پذیر نخواهد بود؛ چه اینکه یکی از مهمترین وظایف پیامبر اعظم صلی الله علیه و آله وسلم  همین توضیح و تفسیر آیات مبارکه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برای تفسیر و تبیین قرآن و سنت پیامبر اسلام صلی الله علیه و آله وسلم ، هر کسی که دارای نیروی اجتهاد و استنباط باشد، می‌تواند به عمق احکام و معارف اسلامی پی برده و تفسیر و تبیین کاملی از آیات قرآن و سنت پیامبر صلی الله علیه و آله وسلم  بدست آورد؛ در جواب</w:t>
      </w:r>
    </w:p>
    <w:p>
      <w:pPr>
        <w:pStyle w:val="BookText"/>
        <w:rPr/>
      </w:pPr>
      <w:r>
        <w:rPr>
          <w:rFonts w:ascii="IRNazanin" w:hAnsi="IRNazanin" w:eastAsia="IRNazanin"/>
          <w:color w:val="111111"/>
          <w:sz w:val="28"/>
          <w:sz w:val="28"/>
          <w:szCs w:val="28"/>
          <w:rtl w:val="true"/>
          <w:lang w:bidi="fa-IR"/>
        </w:rPr>
        <w:t>می‌گوییم وجود اختلاف فراوان در مبانی شرعی و حتی در اصول اعتقادی و تقسیم جامعه اسلامی به فرقه‌های مختلف که باعث پیدایش مذاهب متعدد گردیده، همگی نشانگر آن است که در امت اسلام، پس از رسول اکرم صلی الله علیه و آله وسلم  اجتهادی که بتواند بدون تکیه بر علوم اهل بیت علیهم السلام  و امام معصوم مفسر واقعی شریعت و دیدگاه پیامبر اسلام صلی الله علیه و آله وسلم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اصحاب پیامبر صلی الله علیه و آله وسلم  و شخصیت‌های برجسته فراوانی که در تاریخ اسلام و در ادوار مختلف تاریخی قدرت اجتهاد داشته‌اند، همچنان اختلاف در مبانی، اصول و فروع معارف اسلام،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همه اختلاف و افتراق نتیجه همان عدم تمسک به ثقلین یعنی قرآن و امامان معصوم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امامت برخوردار از الهامات، اشراقات ربانی و بهره‌مند از مواهب رفیع خداوندی و متصل به منبع علم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تبدیل شناخت ظاهری و سطحی از قرآن به شناختی همه جانبه، تفسیر صحیح، تطبیق مصادیق، بیان دقیق زوایای گوناگون وشرح بطون متعدد آن، نیازمند علم و عرفان خارق العاده و لدّنی وجود مقدس امام و وصی به حق رسول اعظم صلی الله علیه و آله وسلم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قلیل اللفظ و کثیرالمعانی، موجز اما در اوج کمال، شامل بر ناسخ و منسوخ، منقطع و مستمر، تنزیل و تأویل، محکم و متشابه، ظاهر و باطن، عام و خاص،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ازدحام دلایل، فحص غالب و ضرس قاطع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 بر حدود و صغور، رمز و رازهای سر به مهر، بطون متعدد باطنی، حقیقت واقعی اعجاز آن و علم به ضمیر واقعی وحی در انحصار فهم نبی صلی الله علیه و آله وسلم ، وصی علیه السلام  و امامان معصوم علیهم السلام  است</w:t>
      </w:r>
      <w:r>
        <w:rPr>
          <w:rFonts w:eastAsia="IRNazanin" w:cs="IRNazanin"/>
          <w:color w:val="111111"/>
          <w:sz w:val="28"/>
          <w:szCs w:val="28"/>
          <w:rtl w:val="true"/>
          <w:lang w:bidi="fa-IR"/>
        </w:rPr>
        <w:t>.</w:t>
      </w:r>
      <w:bookmarkStart w:id="168" w:name="pg4204_34317"/>
    </w:p>
    <w:p>
      <w:pPr>
        <w:pStyle w:val="BookText"/>
        <w:rPr/>
      </w:pPr>
      <w:bookmarkEnd w:id="168"/>
      <w:r>
        <w:rPr>
          <w:rFonts w:ascii="IRNazanin" w:hAnsi="IRNazanin" w:eastAsia="IRNazanin"/>
          <w:color w:val="111111"/>
          <w:sz w:val="28"/>
          <w:sz w:val="28"/>
          <w:szCs w:val="28"/>
          <w:rtl w:val="true"/>
          <w:lang w:bidi="fa-IR"/>
        </w:rPr>
        <w:t>قرآن کریم معجزه پیامبر اسلام صلی الله علیه و آله وسلم  و مهم‌ترین برنامه و دستور امت اسلام برای همیشه تاریخ و نیازمند توضیح و تفسیر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تبیین و توضیح سیره و سنت رسول الله صلی الله علیه و آله وسلم  و تفسیر کامل قرآن به گونه‌ای که مسلمانان پس از دوران رسالت را از وجود رهبر و هدایتگری پیامبر‌گونه بی‌نیاز کندانجام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جهان اسلام نیازمند شخص و مرجعی است که بتواند، همچون پیامبر صلی الله علیه و آله وسلم  به تفسیر و تبیین قرآن و معارف اسلام بپردازد تا مسلمین در سایه هدایت و رهبری آن، راه سعادت و جاودانگی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عقلای متشرع، نصب و تعیین امام علیه السلام  را از طرف خداوند حکیم لازم دانسته و معتقدند، با وجود مقام مقدس امام علیه السلام  تفسیر صحیح و کامل از دین و شریعت اسلام امکان‌پذیر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مجال تحریر بر تفصیل نیست به این مقدار از ادله‌ی عقلی ضرورت وجود امام، بسنده می‌نماییم</w:t>
      </w:r>
      <w:r>
        <w:rPr>
          <w:rFonts w:eastAsia="IRNazanin" w:cs="IRNazanin"/>
          <w:color w:val="111111"/>
          <w:sz w:val="28"/>
          <w:szCs w:val="28"/>
          <w:rtl w:val="true"/>
          <w:lang w:bidi="fa-IR"/>
        </w:rPr>
        <w:t>.</w:t>
      </w:r>
    </w:p>
    <w:p>
      <w:pPr>
        <w:pStyle w:val="Heading3"/>
        <w:numPr>
          <w:ilvl w:val="2"/>
          <w:numId w:val="1"/>
        </w:numPr>
        <w:rPr/>
      </w:pPr>
      <w:bookmarkStart w:id="169" w:name="__RefHeading___Toc3519886_2281741623"/>
      <w:bookmarkStart w:id="170" w:name="_Toc63"/>
      <w:bookmarkEnd w:id="169"/>
      <w:r>
        <w:rPr/>
        <w:t>21</w:t>
      </w:r>
      <w:r>
        <w:rPr>
          <w:rtl w:val="true"/>
        </w:rPr>
        <w:t xml:space="preserve">. </w:t>
      </w:r>
      <w:r>
        <w:rPr>
          <w:rtl w:val="true"/>
        </w:rPr>
        <w:t>بیان اثبات شهرت و تواتر حدیث غدیر</w:t>
      </w:r>
      <w:bookmarkEnd w:id="170"/>
    </w:p>
    <w:p>
      <w:pPr>
        <w:pStyle w:val="BookText"/>
        <w:rPr/>
      </w:pPr>
      <w:r>
        <w:rPr>
          <w:rFonts w:ascii="IRNazanin" w:hAnsi="IRNazanin" w:eastAsia="IRNazanin"/>
          <w:color w:val="111111"/>
          <w:sz w:val="28"/>
          <w:sz w:val="28"/>
          <w:szCs w:val="28"/>
          <w:rtl w:val="true"/>
          <w:lang w:bidi="fa-IR"/>
        </w:rPr>
        <w:t>شالوده اصلی و خمیر مایه اساسی در شکل دهی مکتب بزرگ اسلامی تشیع، ولایت امامان معصوم علیهم السلام  به ویژه ولایت و خلافت بلافصل امیرالمؤمنین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عالمانه و دقیق و درک بنیادین و عمیق درمورد این مهم عظمت و اهمیت فوق‌العاده‌ای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ولایت‌پژوهی از همان صدر اسلام آغاز و حتی پژوهشگران غیر شیعی نسبت به فهم و درک عمیق آن اقدام نموده‌اند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شیخ عبدالحسین امینی که خود از مفاخر روزگار و نوادر دهر است، موضوع غدیر خم و مسئله ولایت عهدی امیرالمؤمنین امام علی علیه السلام  را</w:t>
      </w:r>
    </w:p>
    <w:p>
      <w:pPr>
        <w:pStyle w:val="BookText"/>
        <w:rPr/>
      </w:pPr>
      <w:r>
        <w:rPr>
          <w:rFonts w:ascii="IRNazanin" w:hAnsi="IRNazanin" w:eastAsia="IRNazanin"/>
          <w:color w:val="111111"/>
          <w:sz w:val="28"/>
          <w:sz w:val="28"/>
          <w:szCs w:val="28"/>
          <w:rtl w:val="true"/>
          <w:lang w:bidi="fa-IR"/>
        </w:rPr>
        <w:t xml:space="preserve">برای رسول خدا صلی الله علیه و آله وسلم  به صورت علمی، مستند، مستدل جامع الاطراف و عالمانه مورد بررسی قرار داده و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بیست جلد تنظیم و تألیف گردیده که تاکنون یازده جلد آن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اصلی علامه امینی علاوه بر اثبات خلافت بلافصل امام علی علیه السلام ، اثبات شهرت و تواتر حدیث غدیر در بین تمامی مسلمین و تمام نقاط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نتیجه به اثبات می رساند، همه سخنوران معروف چه به صورت نثر و چه به صورت شعر و نظم از نصب ابلاغ ولایت و امامت امام علی علیه السلام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گزیده‌ای بسیار خلاصه،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خوانندگان عزیز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واقعه مهم و سرنوشت ساز غدیر خم را از</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اهل سنت مانند طبری، ابن اثیر، ابن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مهم اهل سنت چون فخر رازی، سیوطی، طبری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ائمه حدیث مانند نسائی، خوارزمی، طبری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متکلم اهل سنت مانند بیضاوی، قوشچی 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علماء بزرگ ادبیات و لغویان، مانند تاج العروس زبیدی الحنفی، معجم البلدان حموی، النهایه ابن اثیر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مصادر و مدارک نقل می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واقعه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که بر اساس حروف الفباء اول آنها ابوهریره متوفی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آنها ابو مُرازم 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که اول آنها</w:t>
      </w:r>
    </w:p>
    <w:p>
      <w:pPr>
        <w:pStyle w:val="BookText"/>
        <w:rPr/>
      </w:pPr>
      <w:r>
        <w:rPr>
          <w:rFonts w:ascii="IRNazanin" w:hAnsi="IRNazanin" w:eastAsia="IRNazanin"/>
          <w:color w:val="111111"/>
          <w:sz w:val="28"/>
          <w:sz w:val="28"/>
          <w:szCs w:val="28"/>
          <w:rtl w:val="true"/>
          <w:lang w:bidi="fa-IR"/>
        </w:rPr>
        <w:t xml:space="preserve">ابوراشد الحبر الشامی و آخر آنها ابونجیح یسار الثقفی متوفی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منابع و مصادر نقل می کند که صحابه بدون واسطه شاهد آن واقعه عظیم بودند و تابعین با یک واسطه بر آن شهادت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بزرگ قرن دوم تا قرن سیزدهم بر اساس حروف الفباء نام کتاب و ذکر صفحه کتاب و سال وفات مولف یاد می کند که همگی حدیث غدیر را با ذکر روایت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خلال مطالعات خود به کتاب‌هایی دست می یابد که درباره واقعه عظیم غدیر نگارش یافته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 که توسط علماء بزرگ در قرون مختلف در خصوص غدیر خم تألیف شده است به شرح زیر یاد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 فی طریق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طبری آملی متولد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غدیر را از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سعید همدانی معروف به حافظ ابن عقده 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غدیر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حدیث غدیر خم را روایت کرده‌اند، ابوبکر محمد بن عمر بن محمد بن سالم تمیمی معروف به جعبابی متوفی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عبیدالله ابن احمد بن زید انباری واسطی متوفی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وجیزه‌ای پیرامون خطبه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غالب احمد بن محمد بن محمد رازی متوفی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حدیث غدیر را روایت کرده‌اند ابوالفضل محمد بن عبداله بن مطلب شیبانی متوفی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بن عمر دار قطعنی بغدادی متوفی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گنجی شافعی در کفایه خود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وی کتابی درباره غدیر خم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حسین بن احمد نیشابوری 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خبرالولایه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عبدالرحمان بن عیسی بن عروه جراح قناتی متوفی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الحسین بن عبیدالله بن ابراهیم غضایری متوفی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الدارایه فی 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سعید مسعود بن ناصر بن ابی زید سجستانی متوفی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غدیر را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ذکر کرده و ابن طاووس در اقبال صفحه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این کتاب مشتمل بر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البصیر فی حج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بن عثمان کراجکی متوفی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ابن معاویه بن احمد مهلبی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لائی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حسن طاهری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الهداه الی اداء حق المولات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عبیدالله بن عبدالله حسکانی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احمد ذهبی متوفی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مناقب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w:t>
      </w:r>
    </w:p>
    <w:p>
      <w:pPr>
        <w:pStyle w:val="BookText"/>
        <w:rPr/>
      </w:pPr>
      <w:r>
        <w:rPr>
          <w:rFonts w:ascii="IRNazanin" w:hAnsi="IRNazanin" w:eastAsia="IRNazanin"/>
          <w:color w:val="111111"/>
          <w:sz w:val="28"/>
          <w:sz w:val="28"/>
          <w:szCs w:val="28"/>
          <w:rtl w:val="true"/>
          <w:lang w:bidi="fa-IR"/>
        </w:rPr>
        <w:t xml:space="preserve">محمد جزر دمشقی مقری شافعی متوفی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طریق حدیث غدیر را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الغدیریه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عبدالله بن شاه منصور قزوینی طوسی که همزمان صاحب وسائل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سبط الحسن جایسی هندی لکهنوی که به زبان اردو در هند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بن سید محمد قلی موسوی هندی لکهنوی متوفی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کتابش به حدیث غدیر مربوط است و علامه امینی بیان می کند که از این کتاب بهره وافر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الولایه فی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ابن سید علی غریقی بحرانی متوفی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فی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متوفی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التکمیل پیرامون 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 خطیب دانشمند فتح پوری هندی که در هند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ابن شیخ طاهر آل فرج الله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 الحقیر فی معنی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مرتضی خسرو شاهی تبریزی دانشمند معاصر علامه امینی که کتابش در نجف مطبوع شده است</w:t>
      </w:r>
      <w:r>
        <w:rPr>
          <w:rFonts w:eastAsia="IRNazanin" w:cs="IRNazanin"/>
          <w:color w:val="111111"/>
          <w:sz w:val="28"/>
          <w:szCs w:val="28"/>
          <w:rtl w:val="true"/>
          <w:lang w:bidi="fa-IR"/>
        </w:rPr>
        <w:t>.</w:t>
      </w:r>
      <w:bookmarkStart w:id="171" w:name="pg4204_34327"/>
    </w:p>
    <w:p>
      <w:pPr>
        <w:pStyle w:val="Heading3"/>
        <w:numPr>
          <w:ilvl w:val="2"/>
          <w:numId w:val="1"/>
        </w:numPr>
        <w:rPr/>
      </w:pPr>
      <w:bookmarkStart w:id="172" w:name="__RefHeading___Toc3519888_2281741623"/>
      <w:bookmarkStart w:id="173" w:name="_Toc64"/>
      <w:bookmarkEnd w:id="171"/>
      <w:bookmarkEnd w:id="172"/>
      <w:r>
        <w:rPr/>
        <w:t>22</w:t>
      </w:r>
      <w:r>
        <w:rPr>
          <w:rtl w:val="true"/>
        </w:rPr>
        <w:t xml:space="preserve">. </w:t>
      </w:r>
      <w:r>
        <w:rPr>
          <w:rtl w:val="true"/>
        </w:rPr>
        <w:t>نصب ولایت امیرالمؤمنین شأن نزول آیه‌ی بلاغ</w:t>
      </w:r>
      <w:bookmarkEnd w:id="173"/>
    </w:p>
    <w:p>
      <w:pPr>
        <w:pStyle w:val="Heading4"/>
        <w:numPr>
          <w:ilvl w:val="3"/>
          <w:numId w:val="1"/>
        </w:numPr>
        <w:rPr/>
      </w:pPr>
      <w:bookmarkStart w:id="174" w:name="__RefHeading___Toc3519890_2281741623"/>
      <w:bookmarkStart w:id="175" w:name="_Toc65"/>
      <w:bookmarkEnd w:id="174"/>
      <w:r>
        <w:rPr>
          <w:rtl w:val="true"/>
        </w:rPr>
        <w:t>اشاره</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لاَیَهْدِی الْقَوْمَ الْکَافِرِینَ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 آری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واقعه‌ی غدیر خم در مورد منصوب نمودن ولی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ولایت یا الهی است مثل ولایت خدا و رسول صلی الله علیه و آله وسلم  و اهل بیت علیهم السلام ، یا ولایت طاغوت است مثل ولایت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ولایت جزئیه هم داریم مثل ولایت ولی دم و یا ولایت سطان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مباحث مربوط به ولایت تکوینی و ولایت تشریعی را بیان کرده، از نظر تکلیفی هم بدانیم که ولایت یا نفیی است مثل ولایت حاکم ستمگر یا اثباتی است مثل ولایت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ولایت امامت به معنای اعم و امامت به معنای اخص را نیز بیان نماییم، تا معلوم شود که در ولایت امامت به معنای اخص تمامی مراتب ولایت وجود دارد یعنی هم به عنوان رهبر و هم به عنوان مرجعیت دینی و هم ولایت معنوی و ولایت حبی و محبی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و تعیین جانشین رسول خدا صلی الله علیه و آله وسلم  به فرمان الاهی و پس از نزول آیه‌ی بلاغ به انجام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رسول الله نازل شد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متعال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یک از پیامبران و</w:t>
      </w:r>
    </w:p>
    <w:p>
      <w:pPr>
        <w:pStyle w:val="BookText"/>
        <w:rPr/>
      </w:pPr>
      <w:r>
        <w:rPr>
          <w:rFonts w:ascii="IRNazanin" w:hAnsi="IRNazanin" w:eastAsia="IRNazanin"/>
          <w:color w:val="111111"/>
          <w:sz w:val="28"/>
          <w:sz w:val="28"/>
          <w:szCs w:val="28"/>
          <w:rtl w:val="true"/>
          <w:lang w:bidi="fa-IR"/>
        </w:rPr>
        <w:t>رسولان خود را قبض روح نکردم، مگر بعد از اکمال دینم و تأکید بر حجتم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فریضه از دین تو باقی مانده که لازم است آن‌هارا به قوم خود ابلاغ کنی؛ فریضه‌ی حج و فریضه‌ی ولایت و خلافت بعد از خودت، به درستی که من هیچ‌گاه زمین را از حجت خویش خالی نگذارده و نخواهم گذاشت</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آخر عمر مبارک حضرت رسول صلی الله علیه و آله وسلم ، آن حضرت به فرمان خدا افرادی را به سراسر سرزمین‌های اسلامی فرستاد تا به همۀ مسلمانان بگویند که امسال آخرین سال عمر مبارک پیامبر صلی الله علیه و آله وسلم  است؛ پس هر کس استطاعت دارد، حج امسال را با پیامبر اسلام صلی الله علیه و آله وسلم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به دو دلیل صورت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تتمه احکام شرع و جزئیات فریضۀ حجّ توسط پیامبر صلی الله علیه و آله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وصی و جانشین به فرمان خداوند متعال به عنوان ولی مسلمین پس از رسول خدا صلی الله علیه و آله وسلم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قرآنی فراوانی از جمله آیات؛ ولایت</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صادقین</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مباهله</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خیرالبریهْ</w:t>
      </w:r>
      <w:r>
        <w:rPr>
          <w:rFonts w:eastAsia="Amiri" w:cs="Amiri" w:ascii="Amiri" w:hAnsi="Amiri"/>
          <w:color w:val="111111"/>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تطهیر</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ابلاغ</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w:t>
      </w:r>
    </w:p>
    <w:p>
      <w:pPr>
        <w:pStyle w:val="BookText"/>
        <w:rPr/>
      </w:pPr>
      <w:r>
        <w:rPr>
          <w:rFonts w:ascii="IRNazanin" w:hAnsi="IRNazanin" w:eastAsia="IRNazanin"/>
          <w:color w:val="111111"/>
          <w:sz w:val="28"/>
          <w:sz w:val="28"/>
          <w:szCs w:val="28"/>
          <w:rtl w:val="true"/>
          <w:lang w:bidi="fa-IR"/>
        </w:rPr>
        <w:t>تعیین ولایت و امامت به ویژه امامت امیرالمؤمنین امام علی علیه السلام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است، هنگام برگشت از سفرحج،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خداوند دستور به ابلاغ آیه‌ای فرمودند که تا آن تاریخ ابلاغ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مفسرین، مورخین و متکلمین شأن نزول آیه‌ی را ولایت و امامت امیرالمؤمنین امام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بیان کلی می‌توان خلاصه نمود که تمامی آیات امامت و ولایت در قرآن مؤید دستور الاهی نسبت به نصب</w:t>
      </w:r>
    </w:p>
    <w:p>
      <w:pPr>
        <w:pStyle w:val="BookText"/>
        <w:rPr/>
      </w:pPr>
      <w:r>
        <w:rPr>
          <w:rFonts w:ascii="IRNazanin" w:hAnsi="IRNazanin" w:eastAsia="IRNazanin"/>
          <w:color w:val="111111"/>
          <w:sz w:val="28"/>
          <w:sz w:val="28"/>
          <w:szCs w:val="28"/>
          <w:rtl w:val="true"/>
          <w:lang w:bidi="fa-IR"/>
        </w:rPr>
        <w:t>امیرالمؤمنین در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کن آنچه را بر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آیه است که مستقیماً دستور به نصب ولایت و تعیین خلافت و جانشین برای رسول خدا صلی الله علیه و آله وسلم  می‌دهد و به صراحت تأکید دارد که اگر این نصب را که به شما دستور داده شده ابلاغ نکنی، رسالت الاهی را انجام نداده‌ای؟ یعنی چه آیه‌ای بوده که تا آن تاریخ ابلاغ نشده بود؟</w:t>
      </w:r>
    </w:p>
    <w:p>
      <w:pPr>
        <w:pStyle w:val="BookText"/>
        <w:rPr/>
      </w:pPr>
      <w:r>
        <w:rPr>
          <w:rFonts w:ascii="IRNazanin" w:hAnsi="IRNazanin" w:eastAsia="IRNazanin"/>
          <w:color w:val="111111"/>
          <w:sz w:val="28"/>
          <w:sz w:val="28"/>
          <w:szCs w:val="28"/>
          <w:rtl w:val="true"/>
          <w:lang w:bidi="fa-IR"/>
        </w:rPr>
        <w:t>استاد دکتر سید محمد مرتضوی ذیل بررسی آیه بلاغ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فهم آیه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دارد، زیرا تبلیغ نکردن آن برابر با تبلیغ نکردن رسالت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با رسالت و هدف آن برابری کند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ارزش و عظمت آن هم‌تراز ارزش و عظمت اصل رسالت است، و عدم ابلاغ آن با عدم انجام رسالت برابری می‌کند؛ بنابراین هم به اصول دین و هم به فروع دین بستگی دارد؛ به طوری که در صورت انجام و تبلیغ، اصول و فروع دین، همه به انجام می‌رسد و در صورت عدم ابلاغ، اصل دین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اصول و فروع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رفته و ضربه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توحید است که می‌تواند با رسالت برابری کند؟ جواب منفی است؛ زیرا می‌دانیم توحید قبلاً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اصل نبوت است؟ باز هم جواب منفی است؛ زیرا آن هم قبلاً ابلاغ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معاد و یا در مورد عدل است؟ خیر؛ زیرا آنها هم قبلاً ابلاغ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فروع دین اعم از نماز، روزه، جهاد، حج، خمس، زکات، امر به معروف، نهی از منکر، تولی، تبری است؟ وقتی بررسی می‌کنیم، می‌بینیم که همه این فروع با احکامشان نیز قبلاً بیان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عمل و چگونه امری است که خداوند می‌فرماید ابلاغ کن و اگر انجام ندهی، رسالت و پیام الاهی را به انجام نرسانده‌ای؟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شگفت‌انگیزتر آنکه آیه‌ای که بعد از آیه بلاغ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برابر با کامل شدن دین، تمام شدن نعمت، راضی شدن خداوند به عمل به دین اسلام</w:t>
      </w:r>
    </w:p>
    <w:p>
      <w:pPr>
        <w:pStyle w:val="BookText"/>
        <w:rPr/>
      </w:pPr>
      <w:r>
        <w:rPr>
          <w:rFonts w:ascii="IRNazanin" w:hAnsi="IRNazanin" w:eastAsia="IRNazanin"/>
          <w:color w:val="111111"/>
          <w:sz w:val="28"/>
          <w:sz w:val="28"/>
          <w:szCs w:val="28"/>
          <w:rtl w:val="true"/>
          <w:lang w:bidi="fa-IR"/>
        </w:rPr>
        <w:t>برای همیشه و مأیوس شدن کفار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روزی بود که دین کامل شد و نعمت تمام و خداوند در عمل به اسلام برای همیشه‌ی تاریخ راضی شده است و در آن روز تمامی کسانی که مخالف اسلام بوده و کفر می‌ورزیدند، مأیوس شده‌اند؟ چرا این آیه پس از فتح مکه نازل نشد؟ چرا وقتی که تنها امید کفار و مشرکان به بی‌فرزندی پیامبر صلی الله علیه و آله وسلم  بود و ایشان را ابتر می‌خواندند و خوشحال بودند که پیامبر صلی الله علیه و آله وسلم  فرزندی ندارد و اسلام منقطع می‌شود، چرا با تولد حضرت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نازل شدن سوره کوثر این آیه نازل نشد و یأس دشمنان را اعلام نکرد؟</w:t>
      </w:r>
    </w:p>
    <w:p>
      <w:pPr>
        <w:pStyle w:val="BookText"/>
        <w:rPr/>
      </w:pPr>
      <w:r>
        <w:rPr>
          <w:rFonts w:ascii="IRNazanin" w:hAnsi="IRNazanin" w:eastAsia="IRNazanin"/>
          <w:color w:val="111111"/>
          <w:sz w:val="28"/>
          <w:sz w:val="28"/>
          <w:szCs w:val="28"/>
          <w:rtl w:val="true"/>
          <w:lang w:bidi="fa-IR"/>
        </w:rPr>
        <w:t xml:space="preserve">چرا در روز هجرت که جان پیامبر صلی الله علیه و آله وسلم  سالم ماند و اسلام گسترش پیدا کرد،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 و یا در همه‌ی مناسبت‌های بزرگ اسلامی و پیروزی‌های بزرگ مسلمین چرا آیه‌ی اکمال دین و اتمام نعمت نازل نشد؟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صورت عمیق و دقیق بررسی کنیم، می‌بینیم تنها اصلی که در بقیه‌ی ادیان الاهی به صورت خاص مطرح نشده و تنها در اسلام به صورت خاص مطرح شده و با آن اصل به خاتمیت پیامبر صلی الله علیه و آله وسلم  می‌رسیم و در حقیقت با آن اصل است که با وجود خاتمیت برای رسالت و نبوت، اسلام دچار وقفه نمی‌شود، اصل امامت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رکنی که هم اصول دین و هم فروع دین حیات، بقا و ادامه‌ی آنها به اصل امامت و ولایت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امامت و</w:t>
      </w:r>
    </w:p>
    <w:p>
      <w:pPr>
        <w:pStyle w:val="BookText"/>
        <w:rPr/>
      </w:pPr>
      <w:r>
        <w:rPr>
          <w:rFonts w:ascii="IRNazanin" w:hAnsi="IRNazanin" w:eastAsia="IRNazanin"/>
          <w:color w:val="111111"/>
          <w:sz w:val="28"/>
          <w:sz w:val="28"/>
          <w:szCs w:val="28"/>
          <w:rtl w:val="true"/>
          <w:lang w:bidi="fa-IR"/>
        </w:rPr>
        <w:t>ولایت نباشد، نه امر به معروف و نهی از منکر واقعی هست، نه جهاد، نه روزه، نه خمس، نه زکات واقعی و نه اسلام اصیل، صحیح و تأثیرگذار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امام و بدون ولایت الاهی هیچ کدام صحیح و کامل انجام نخواهد شد و در ادامه مسیر و گذر تاریخ گرفتار انحراف خواهند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با وجود ولایت و امامت است که اسلام کامل و بعد از رسول خدا صلی الله علیه و آله وسلم  استمرار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چه آیه‌ای شأن نزول آیه بلاغ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سوره‌ی انشراح را به صورت بسیار اجمالی و مختصر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انشراح آیه‌ای که در سال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حجهْ البلاغ بر پیامبر’ نازل شد و به صراحت دستور نصب ولایت علی علیه السلام  را اعلام فرمود و شأن نزول آیه ابلاغ می‌باشد،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رسالت فارغ شدی علی را برای ولایت نصب کن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شرح که مراسم حجّ به پایان رسید آیه‌ی بلاغ بر پیامبر صلی الله علیه و آله وسلم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آنچه از جانب پروردگارت به سوی تو نازل شده ابلاغ</w:t>
      </w:r>
    </w:p>
    <w:p>
      <w:pPr>
        <w:pStyle w:val="BookText"/>
        <w:rPr/>
      </w:pPr>
      <w:r>
        <w:rPr>
          <w:rFonts w:ascii="IRNazanin" w:hAnsi="IRNazanin" w:eastAsia="IRNazanin"/>
          <w:color w:val="111111"/>
          <w:sz w:val="28"/>
          <w:sz w:val="28"/>
          <w:szCs w:val="28"/>
          <w:rtl w:val="true"/>
          <w:lang w:bidi="fa-IR"/>
        </w:rPr>
        <w:t>کن و اگر ابلاغ نکنی پیام الاهی را نرسانده‌ای،</w:t>
      </w:r>
    </w:p>
    <w:p>
      <w:pPr>
        <w:pStyle w:val="BookText"/>
        <w:rPr/>
      </w:pP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بین صحابه نسبت به حضرت علی علیه السلام  کینه و نفرت شدیدی بود که بخش زیادی از آن کینه‌ها، بعد از وفات شهادت‌گونه پیامبر صلی الله علیه و آله وسلم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وقتی که دستگاه بنی امیّه آن همه بلا و مصیبت بر سر امام حسین علیه السلام  و اهل بیتش آوردند، شعر نخواندند که اگر ما در بدر و حنین و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مصائبی داشتیم و شما جوانان ما را کشتید، ما نیز در کربلا جبران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حضرت علی علیه السلام  کینه داشتند، وقتی امام حسین علیه السلام  در صحرای کربلا احتجاج می‌کنند که شما چرا می‌خواهید مرا بکشید؟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بُغْضاً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کینه‌ای که از پدرت داریم، با تو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 آله وسلم  از جان خود می‌ترسند که ولایت امام علی علیه السلام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تحریف اسلام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خدای متعال دستور می‌دهد که نترس و نصب کن جانشین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درک و فهم دقیق جواب؛ دقت در دو آیه‌ی پایانی سوره انشراح بسیار حایز اهمیت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ما به تو شرح صدرندادیم؟</w:t>
      </w:r>
    </w:p>
    <w:p>
      <w:pPr>
        <w:pStyle w:val="BookText"/>
        <w:rPr/>
      </w:pPr>
      <w:r>
        <w:rPr>
          <w:rFonts w:ascii="IRNazanin" w:hAnsi="IRNazanin" w:eastAsia="IRNazanin"/>
          <w:color w:val="111111"/>
          <w:sz w:val="28"/>
          <w:sz w:val="28"/>
          <w:szCs w:val="28"/>
          <w:rtl w:val="true"/>
          <w:lang w:bidi="fa-IR"/>
        </w:rPr>
        <w:t>در تفسیر این آیه از قرآن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نَشْرَحْ لَکَ صَدْرَکَ بِوَلاَیة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وَوَضَعْنا عَنْکَ وِزْرَکَ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 سنگین را از دوش تو برنداشتیم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أنْقَضَ ظَهْرَکَ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 سنگین که کمر تو را شکسته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نام و یاد تو را بلند گردانیدیم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پیامبر صلی الله علیه و آله وسلم  واهمه دارند که ولایت را اعلام کنند، خداوند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با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می‌خواهد دلداری و پشت‌گرمی بدهد که دوباره تأکید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یُسْرًا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قطعاً با هر سختی آسانی هست، یعنی مطمئن باش و قلبت، به نتیجه و مطلوب انجام کار</w:t>
      </w:r>
    </w:p>
    <w:p>
      <w:pPr>
        <w:pStyle w:val="BookText"/>
        <w:rPr/>
      </w:pPr>
      <w:r>
        <w:rPr>
          <w:rFonts w:ascii="IRNazanin" w:hAnsi="IRNazanin" w:eastAsia="IRNazanin"/>
          <w:color w:val="111111"/>
          <w:sz w:val="28"/>
          <w:sz w:val="28"/>
          <w:szCs w:val="28"/>
          <w:rtl w:val="true"/>
          <w:lang w:bidi="fa-IR"/>
        </w:rPr>
        <w:t>یقین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نظر در دو آیه پایانی از ارزش و اهمیت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هرگاه از حجّهْ الوداع و رسالت فارغ شدی؛ نصب کن ولایهًْ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علیّاً للولایة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ربّکَ فَرْغَبْ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پروردگارت بشتاب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المناقب لابن شهر آشوب و محمد بن عباس و محمد بن الحسن الصفار بأسنادهم عن الباقر والصادق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بولایة امیرالمؤمنین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نبوتک فانصب علیاً وصیاً للولایة</w:t>
      </w:r>
      <w:r>
        <w:rPr>
          <w:rFonts w:eastAsia="IRNazanin" w:cs="IRNazanin"/>
          <w:color w:val="111111"/>
          <w:sz w:val="28"/>
          <w:szCs w:val="28"/>
          <w:rtl w:val="true"/>
          <w:lang w:bidi="fa-IR"/>
        </w:rPr>
        <w:t>&lt;.(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 نشرح لک صدرک بعلی فجعلناه وصیک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فرغت من حجة الوداع فانصب امیرالمؤمنین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محمد‌بن جعفر عن یحیی بن زکریا عن علی‌بن حسان عن عبدالرحمن بن کثیر عن ابی عبدالله علیه السلام  فاذا فرغت من</w:t>
      </w:r>
    </w:p>
    <w:p>
      <w:pPr>
        <w:pStyle w:val="BookText"/>
        <w:rPr/>
      </w:pPr>
      <w:r>
        <w:rPr>
          <w:rFonts w:ascii="IRNazanin" w:hAnsi="IRNazanin" w:eastAsia="IRNazanin"/>
          <w:color w:val="111111"/>
          <w:sz w:val="28"/>
          <w:sz w:val="28"/>
          <w:szCs w:val="28"/>
          <w:rtl w:val="true"/>
          <w:lang w:bidi="fa-IR"/>
        </w:rPr>
        <w:t>نبوتک فانصب علیاً وإلی ربک فارغب فی ذلک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هذه الاخبار انه بکسر الصاد من النصب بالتسکین بمعنی الرفع والوضع، یعنی إذا فرغت من امر تبلیغ الرسالة وما یجب علیک إنهاؤه من الشرائع والاحکام فانصب علمک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ارفع علم هدایتک للناس وضع من یقوم خلافتک موضعک حتی یکون قائماً مقامک من بعدک لئلا ینقطع الهدایة والرسالة بین الله وبین عباده، بل یکون ذلک مستمراً بقیام إمام مقام</w:t>
      </w:r>
    </w:p>
    <w:p>
      <w:pPr>
        <w:pStyle w:val="BookText"/>
        <w:rPr/>
      </w:pPr>
      <w:r>
        <w:rPr>
          <w:rFonts w:ascii="IRNazanin" w:hAnsi="IRNazanin" w:eastAsia="IRNazanin"/>
          <w:color w:val="111111"/>
          <w:sz w:val="28"/>
          <w:sz w:val="28"/>
          <w:szCs w:val="28"/>
          <w:rtl w:val="true"/>
          <w:lang w:bidi="fa-IR"/>
        </w:rPr>
        <w:t>إمام ابداً إلی یوم القیامة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احمد بن یوسف معنعنا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یخرج لهم حدیثاً فی فضل وصیه حتی نزلت علیه هذه السورة فاحتج علیهم علانیة حین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بموته ونعیت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نبوتک فانصب علیاً من بعدک وعلی وصیک فاعلمهم فضله علانیه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واخرجه الحسکانی فی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عن محمد بن مسعود بن محمد عن جعفر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حمدان والعمرکی عن العبیدی عن یونس عن زرعة عن سماعة 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للولایة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محمد بن العباس عن احمد بن القاسم باسناده عن المفضل عن الصادق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بالولایة</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عن عبدالله بن جعفر عن الحسن بن موسی عن علی‌بن حسان عن عبدالرحمان بن کثیر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وصیاً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اورده المجلسی فی البحار وفیه عن المناقب لابن شهراشوب عن الباقروالصادق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نعلمک من وصیک فاذا فرغت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للولایة تهتدی به الفرقة</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تفاسیر اهل سنّت توجیهات بسیار ضعیف و سستی بیان کرده‌اند که بیشتر به بازی و سخن بچه‌گانه شبیه است تا تفسیر و تأویل قرآن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فَرَغْتَ مِنْ اشغال نفسک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کارهای شخصی خود فارغ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فکر کرده که پیامبر صلی الله علیه و آله وسلم  شب در خانه‌اش خوابیده و در حال استراحت یا صحبت با خانواده است که آیه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تجزیه و تحلیل و نقد و نظر، از دیگران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بسا این‌گونه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من الفرایض؛ اگر از فرایض و انجام واجبات فارغ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فانصب فی الفضایل؛ حالا مستحبات را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دو قول و نظریۀ متفاوت و بی اساس را بدون مستندات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من تبلیغ الرسالة فانصب لطلب شفاعة؛ هنگامی که از تبلیغ رسالت فارغ شدی، طلب شفاعت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این نوع تفسیر از آیه، با هیچ یک از دلایل نقلی و عقلی همخوان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پیامبر صلی الله علیه و آله وسلم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شرح صدر دادیم، پیامبر نترس، پشت هر سختی آسانی است بعد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کارهای شخصی خود نماز بخوان یا پس از نمازهای واجب، نماز مستحبی بخوان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فاخذها الشیعة علی الفراغ من النبوّة ونصب علی اماماً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شیعه این آیه را این گونه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رسالت فارغ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حجّهْ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نصب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الامر متعیّناً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وسلم  چنین چیزی گفته باشد، امر متعیّن به علی علیه السلام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 در رابطه با نصب ولایت حضرت علی علیه السلام  صدها حدیث و چندین شأن نزول از آیات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با استناد به آیات قرآن و روایات پیامبر اسلام صلی الله علیه و آله وسلم ، صدهاویژگی، منقبت خاص و عظمت وجودی</w:t>
      </w:r>
    </w:p>
    <w:p>
      <w:pPr>
        <w:pStyle w:val="BookText"/>
        <w:rPr/>
      </w:pPr>
      <w:r>
        <w:rPr>
          <w:rFonts w:ascii="IRNazanin" w:hAnsi="IRNazanin" w:eastAsia="IRNazanin"/>
          <w:color w:val="111111"/>
          <w:sz w:val="28"/>
          <w:sz w:val="28"/>
          <w:szCs w:val="28"/>
          <w:rtl w:val="true"/>
          <w:lang w:bidi="fa-IR"/>
        </w:rPr>
        <w:t>امیرالمؤمنین علیه السلام  را به شما نشان می‌دهیم؛ شما به چه دلیل و استنادی می‌توانید بگویید امر متعین در علی علیه السلام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صَحَّ هذا للرّافضی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برای رافضی‌ها و شیعه‌ها که می‌گویند بعد از اینکه از حجهْ الوداع فارغ شدی، علی علیه السلام  را نصب کن،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 للناصبی ان یقرأ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ناصبی‌ها و معاندان حضرت علی علیه السلام  هم صحیح است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حجّ فارغ شدی، علی علیه السلام  را لعن کن، نصب کن یعنی علی علیه السلام  را لعن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زمخشری با آن همه عظمتی که اهل سنّت از او یاد می‌کنند،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بی‌پایه و اساس،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تلاش است که حقیقت را وارونه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احادیث متواتر در شأن ومنزلت و فضیلت امیرالمؤمنین آیا عقلایی است که خداوند به پیامبر صلی الله علیه و آله وسلم  دستور دهد تا اوّلین مسلمان، اولین نمازگزار بعد از رسول الله صلی الله علیه و آله وسلم ، اوّلین رزمنده اسلام، جان پیامبر صلی الله علیه و آله وسلم ، درب شهر علم نبی، قاضی‌ترین امت، عادل‌ترین امت، فاتح خیبر، داماد و وصّی پیامبر صلی الله علیه و آله وسلم  را لعن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 الی بعض الامامیّه انّه قرأ فانصب بکسر الصاد فقیل فاذا فرغت من النبوّة فانصب علیاً للامامة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ضمن بیان عقیده‌ی شیعه می‌گوید و اگر این‌طور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الآیة دلیلٌ علی خصوصیّة المفعول</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مفعول مجهول است، مفعول در تقدیر است؛ علیاً در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فرغت یا رسول الله صلی الله علیه و آله وسلم  فانصب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که این خصوصیّت مفعول چه کسی باشد؟ لذا از آن می‌گذریم یعنی اصلاً کاری به تفسیر آن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العباس رحمه الله حدثنا محمد بن همام عن عبدالله بن جعفر عن الحسن بن موسی عن علی‌بن حسان عن عبدالرحمن عن أبی عبدالله جعفر بن محمد علیه السلام  قال قال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نَشْرَحْ لَکَ صَدْرَکَ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وَوَضَعْنَا عَنکَ وَزْرَکَ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من نبوتک فَانْصَبْ علیاً وصیّاً وَإِلی رَبِّکَ فَارْغَبْ فی ذلک</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 حدثنا أحمد‌بن القاسم عن أحمد بن محمد بإسناده إلی المفضل‌بن عمر عن أبی عبدالله قال فَإِذا فَرَغْتَ فَانْصَبْ علیاً بالولایة</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 حدثنا أحمد بن القاسم عن أحمد بن محمد بإسناده إلی المفضل‌بن عمر عن أبی عبدالله علیه السلام  قال فَإِذا فَرَغْتَ فَانْصَبْ علیاً بالولایة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قال حدثنا محمد‌بن القاسم‌بن عبید معنعنا عن أبی عبدالله علیه السلام  قوله تعالی ألَمْ نَشْرَحْ لَکَ صَدْرَکَ قال بعلی وَوَضَعْنا عَنْکَ وِزْرَکَ 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علیا علیه السلام  وَ إِلی رَبِّکَ فَارْغَبْ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حدثنی جعفر‌بن أحمد بن یوسف معنعنا عن أبی جعفر علیه السلام  قال کان رسول الله صلی الله علیه و آله وسلم  لایزال یخرج لهم حدیثا فی فضل وصیه حتی نزلت علیه هذه السورة فاحتج علیهم علانیة حین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بموته ونعیت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نفسه فقال فَإِذا فَرَغْتَ فَانْصَبْ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إذا فرغت من نبوتک فانصب علیاً من بعدک وعلی وصیک فأعلمهم فضله علانیة فقال من کنت مولاه فهذا علی مولاه وقال اللهم وال من والاه وعاد من عاداه وانصر من نصره واخذل من خذله ثلاث مرات</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لَکَ 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بعلی فجعلناه وصیک قال وحین فتح مکة ودخلت قریش فی الاسلام شرح الله صدره ویسره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وَوَضَعْنا عَنْکَ وِزْرَکَ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بعلی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أنْقَضَ 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أثقل ظهرک وَ رَفَعْنا لَکَ ذِکْرَکَ قال تذکر إذا ذکرت وهو قول الناس أشهد أن لا إله إلا الله وأشهد أن محمّداً رسول الله صلی الله علیه و آله وسلم  ثم قال إنَّ مَعَ الْعُسْرِ یُسْرا قال ما کنت فیه من العسر أتاک الیسر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فرغت من حجة الوداع فانصب أمیرالمؤمنین علی بن</w:t>
      </w:r>
    </w:p>
    <w:p>
      <w:pPr>
        <w:pStyle w:val="BookText"/>
        <w:rPr/>
      </w:pPr>
      <w:r>
        <w:rPr>
          <w:rFonts w:ascii="Amiri" w:hAnsi="Amiri" w:eastAsia="Amiri" w:cs="Amiri"/>
          <w:color w:val="111111"/>
          <w:sz w:val="28"/>
          <w:sz w:val="28"/>
          <w:szCs w:val="28"/>
          <w:rtl w:val="true"/>
          <w:lang w:bidi="ar-SA"/>
        </w:rPr>
        <w:t xml:space="preserve">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حدثنا محمد بن جعفر عن یحیی بن زکریا عن علی بن حسان عن عبدالرحمن بن کثیر عن أبی عبدالله علیه السلام  فَإِذا فَرَغْتَ من نبوتک فَانْصَبْ علیاً علیه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وَإِلَی رَبِّکَ فَارْغَبْ</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علی بن موسی بن إسحاق، عن محمد بن مسعود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أحمد، قال حدثنی حمدان والعمرکی، عن العبیدی عن یونس، عن زرعة، عن سماعة،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للولایة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جبرئیل بن أحمد، قال حدثنی الحسن بن خرزاد، قال حدثنی غیرواحد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فإذا فرغت فانصب علیاً للناس</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علی بن محمد، قال حدثنی محمد بن أحمد، عن العباس، عن عبدالرحمن بن حماد، عن الفضل، عن أبی عبدالله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انصب علیاً للولایة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أبوسعید الخدری و جابرالأنصاری قالا 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وسلم  الله أکبر علی إکمال الدین و إتمام النعمة ورضی الرب برسالتی وولایة علی بن أبی طالب علیه السلام  بعدی رواه النطنزی فی الخصائص</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فَانْصَبْ وَ إِلی رَبِّکَ فَارْغَبْ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إِذافَرَغْتَ فَانْصَب عَلَمَکَ وَأعْلِنْ وَصِیَّکَ فَاَعْلِمْهُمْ فَضْلَهُ عَلانِیَةً فَقالَ صلی الله علیه و آله وسلم  مَنْ کُنْتُ مَوْلاهُ فَعَلِیٌّ مَوْلاهُ اللّهُمَّ وَالِ مَنْ والاهُ وَ عَادِ مَنْ عَاداهُ ثَلاثَ مَرَّاتٍ ثُمَّ قَالَ لأَبْعَثَنَّ رَجُلاً یُحِبُّ اللهَ وَ رَسُولَهُ وَ یُحِبُّهُ اللهُ وَرَسُولُهُ لَیْسَ بِفَرَّارٍ یُعَرِّضُ بِمَنْ رَجَعَ یُجَبِّنُ أصْحَابَهُ وَیُجَبِّنُونَهُ وَقَالَ صلی الله علیه و آله وسلم  عَلِیٌّ سَیِّدُ الْمُؤْمِنِینَ وَقَالَ عَلِیٌّ عَمُودُ الدِّینِ وَقَالَ هَذَا هُوَ الَّذِی یَضْرِبُ النَّاسَ بِالسَّیْفِ عَلَی الْحَقِّ بَعْدِی وَقَالَ الْحَقُّ مَعَ عَلِیٌّ أَیْنَمَا مَالَ وَقَالَ إنّی تارکٌ فیکُم أَمْرَیْنِ إنْ أخَذْتُمْ بِهِمَا لَنْ تَضِلُّوا کِتَابَ اللهِ عَزَّوَجَلَّ وَأهْلَ بَیْتی عِتْرَتِی أیُّهَا النَّاسُ اسْمَعُوا وَقَدْ بَلَّغْتُ إِنَّکُمْ سَتَرِدُونَ عَلَیَّ الْحَوْضَ فَأسْأَلُکُمْ عَمَّا فَعَلْتُمْ فی الثَّقَلَینِ وَ الثَّقَلاَنِ کِتَابُ اللهِ جَلَّ ذِکْرُهُ وَ أَهْلُ بَیْتِی فَلاَ تَسْبِقُوهُمْ فَتَهْلِکُوا وَلاَ تُعَلِّمُوهُمْ فَإِنَّهُمْ أعْلَمُ مِنْکُمْ فَوَقَعَتِ الْحُجَّةُ بِقَوْلٍ النَّبِیِّ صلی الله علیه و آله وسلم  وَبِالْکِتَابِ الَّذِی یَقْرَاُهُ النَّاسُ فَلَمْ یَزَلْ یُلْقِی فَضْلَ أهْلِ بَیْتِهِ بِالْکَلاَمِ وَیُبَیِّنُ لَهُمْ بِالْقُرْآنِ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وَیُطَهِّرَکُمْ تَطْهِیراً وَقَالَ عَزَّ ذِکْرُهُ وَ اعْلَمُوا أَنَّما غَنِمْتُمْ مِنْ شَیْءٍ فَأَنَّ لِلّهِ خُمُسَهُ وَ لِلرَّسُولِ وَ لِذِی الْقُرْبی ثُمَّ قَالَ وَ آتِ</w:t>
      </w:r>
    </w:p>
    <w:p>
      <w:pPr>
        <w:pStyle w:val="BookText"/>
        <w:rPr/>
      </w:pPr>
      <w:r>
        <w:rPr>
          <w:rFonts w:ascii="Amiri" w:hAnsi="Amiri" w:eastAsia="Amiri" w:cs="Amiri"/>
          <w:color w:val="111111"/>
          <w:sz w:val="28"/>
          <w:sz w:val="28"/>
          <w:szCs w:val="28"/>
          <w:rtl w:val="true"/>
          <w:lang w:bidi="ar-SA"/>
        </w:rPr>
        <w:t>ذَا الْقُرْبی حَقَّهُ فَکَانَ عَلِیٌّ علیه السلام  وَ کَانَ حَقُّهُ الْوَصِیَّةَ الَّتِی جُعِلَتْ لَهُ وَالاِسْمَ الأَکْبَرَ وَمِیراثَ الْعِلْمِ وَآثارَ عِلْمِ النُّبُوَّةِ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لک صدرک قال بعلی فجعلناه وصیّک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مع العسر یسراً قال ما کنت فی العسر أتاک الیسر فاذا فرغت فانصب قال فاذا فرغت من حجة الوداع فأنصب أمیرالمؤمنین علیه السلام  وإلی ربک فارغب</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حدثنا محمد بن جعفر عن یحیی بن زکریا عن علی بن حسان عن عبدالرحمن بن کثیر عن أبی عبدالله علیه السلام  فی قوله فاذافرغت من نبوتک فانصب علیاً علیه السلام  وإلی ربک فارغب فی ذلک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حاتم الرازی أن جعفر بن محمد علیه السلام  قرأ فاذا فرغت فانصب قال فاذا فرغت من إکمال الشریعة فانصب لهم علیاً اماماً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العباس عن محمد بن همام عن عبد الله بن جعفر عن الحسن بن موسی عن علی بن حسان عن عبدالرحمن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نشرح لک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و وضعنا عنک وزرک الذی أنقض ظهرک فاذا فرغت</w:t>
      </w:r>
      <w:bookmarkStart w:id="176" w:name="pg4204_34363"/>
    </w:p>
    <w:p>
      <w:pPr>
        <w:pStyle w:val="BookText"/>
        <w:rPr/>
      </w:pPr>
      <w:bookmarkEnd w:id="176"/>
      <w:r>
        <w:rPr>
          <w:rFonts w:ascii="IRNazanin" w:hAnsi="IRNazanin" w:eastAsia="IRNazanin"/>
          <w:color w:val="111111"/>
          <w:sz w:val="28"/>
          <w:sz w:val="28"/>
          <w:szCs w:val="28"/>
          <w:rtl w:val="true"/>
          <w:lang w:bidi="fa-IR"/>
        </w:rPr>
        <w:t>من نبوتک فانصب علیاً وصیاً و إلی ربک فارغب فی ذلک</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حدثنا احمد بن القاسم عن احمد بن محمد بن خالد عن محمد بن علی عن أبی جمیلة عن أبی عبدالله علیه السلام  قال قوله تعالی فاذا فرغت فانصب علیاً کان رسول الله صلی الله علیه و آله وسلم  حاجاً فنزلت فاذا فرغت فانصب علیاً للناس</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بن یوسف معنعنا عن ابی جعفر علیه السلام  قال کان رسول الله صلی الله علیه و آله وسلم  لایزال یخرج لهم حدیثاً فی فضل وصیه حتی نزلت علیه هذه السورة فاحتج علیهم علانیة حین أعلم رسول الله صلی الله علیه و آله وسلم  بموته و نعیت الیه نفسه فقال فاذا فرغت فانصب یقول فإذا فرغت من نبوتک فانصب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من بعدک وعلی وصیک فأعلمهم فضله علانیة فقال من کنت مولاه فهذا علیّ مولاه و قال اللهم وال من والاه وعاد من عاداه وانصر من نصره واخذل</w:t>
      </w:r>
    </w:p>
    <w:p>
      <w:pPr>
        <w:pStyle w:val="BookText"/>
        <w:rPr/>
      </w:pPr>
      <w:r>
        <w:rPr>
          <w:rFonts w:ascii="IRNazanin" w:hAnsi="IRNazanin" w:eastAsia="IRNazanin"/>
          <w:color w:val="111111"/>
          <w:sz w:val="28"/>
          <w:sz w:val="28"/>
          <w:szCs w:val="28"/>
          <w:rtl w:val="true"/>
          <w:lang w:bidi="fa-IR"/>
        </w:rPr>
        <w:t>من خذله ثلات مرات</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3519892_2281741623"/>
      <w:bookmarkStart w:id="178" w:name="_Toc66"/>
      <w:bookmarkEnd w:id="177"/>
      <w:r>
        <w:rPr>
          <w:rtl w:val="true"/>
        </w:rPr>
        <w:t>برخی عالمان و مفسران منصف اهل تسنن</w:t>
      </w:r>
      <w:bookmarkEnd w:id="1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عالمان و مفسران منصف اهل تسنن، شجاعانه و عقل گرایانه به این مهم و مسئله اساسی اعتراف کرده‌اند که ما به عنوان نمونه چند مورد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معناه انصب الامام الذی تستخلفه</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گفته‌اند که معنایش این است که نصب کن امام را و او را جانشین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طریق مختلف به نقل از محدثان دربارۀ شأن نزول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علی‌بن موسی‌بن اسحاق عن محمدبن مسعودبن محمد قال حدثناجعفربن احمد قال حدثنی حمدان عن العبیدی عن یونس عن زرعة عن سماعة عن ابی‌بصیر عن ابی‌عبدالله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انصب علیاً للولایة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کن امامت و ولایت علی علیه السلام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حسکانی پس از نقل چند طریق از احادیث شأن نزول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اذا فرغت من اداء رسالتک وتبلیغ نبوّتک انصب علیاً للولایة التی تکون مکملة لاهداف الرسالة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هنگامی که از اداء رسالت و تبلیغ پیامبری‌ات فارغ شدی، علی علیه السلام  را برای ولایت انتخاب کن تا مکمل رسالت برای هدایت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حاتم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 حدثنا عثمان بن رزادحدثنا اسماعیل بن زکریا حدثنا علی بن</w:t>
      </w:r>
    </w:p>
    <w:p>
      <w:pPr>
        <w:pStyle w:val="BookText"/>
        <w:rPr/>
      </w:pPr>
      <w:r>
        <w:rPr>
          <w:rFonts w:ascii="IRNazanin" w:hAnsi="IRNazanin" w:eastAsia="IRNazanin"/>
          <w:color w:val="111111"/>
          <w:sz w:val="28"/>
          <w:sz w:val="28"/>
          <w:szCs w:val="28"/>
          <w:rtl w:val="true"/>
          <w:lang w:bidi="fa-IR"/>
        </w:rPr>
        <w:t>عابس عن الأعمش حدثنا عن عطیة العوفی عن ابی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علی‌بن ابی‌طالب علیه السلام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جریان غدیر خم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بلّغ ما انزل الیک فی فضل علی‌بن ابی‌طالب علیه السلام ؛ فلمّا نزلت الآیة أخذ صلی الله علیه و آله وسلم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غدیر خم را بپذیریم، شأن نزول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فرغت فانصب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ابو سعید محمدبن علی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الحسن بن احمد المخلدی قال اخبرنا محمد بن حمدون بن خالد قال حدثنا محمد بن ابراهیم الخلوتی قال حدثنا الحسن بن حماد السجادة قال حدثنا علی بن عابس عن الأعمش وابی حجاب عن عطیة عن ابی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فی علی‌بن ابی‌طالب رضی الله تعالی عنه</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علیه السلام  امر رسول الله اَن</w:t>
      </w:r>
      <w:bookmarkStart w:id="179" w:name="pg4204_34369"/>
    </w:p>
    <w:p>
      <w:pPr>
        <w:pStyle w:val="BookText"/>
        <w:rPr/>
      </w:pPr>
      <w:bookmarkEnd w:id="179"/>
      <w:r>
        <w:rPr>
          <w:rFonts w:ascii="IRNazanin" w:hAnsi="IRNazanin" w:eastAsia="IRNazanin"/>
          <w:color w:val="111111"/>
          <w:sz w:val="28"/>
          <w:sz w:val="28"/>
          <w:szCs w:val="28"/>
          <w:rtl w:val="true"/>
          <w:lang w:bidi="fa-IR"/>
        </w:rPr>
        <w:t>یبلُغَ فیه فأخذ بید علی علیه السلام  وقال من کنت مولاه فعلیّ مولاه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وسلم  ضمن بیان خطبه غدیر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الاهی است که وقتی من از رسالت فارغ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نصب کنم</w:t>
      </w:r>
      <w:r>
        <w:rPr>
          <w:rFonts w:eastAsia="IRNazanin" w:cs="IRNazanin"/>
          <w:color w:val="111111"/>
          <w:sz w:val="28"/>
          <w:szCs w:val="28"/>
          <w:rtl w:val="true"/>
          <w:lang w:bidi="fa-IR"/>
        </w:rPr>
        <w:t>... .</w:t>
      </w:r>
    </w:p>
    <w:p>
      <w:pPr>
        <w:pStyle w:val="Heading4"/>
        <w:numPr>
          <w:ilvl w:val="3"/>
          <w:numId w:val="1"/>
        </w:numPr>
        <w:rPr/>
      </w:pPr>
      <w:bookmarkStart w:id="180" w:name="__RefHeading___Toc3519894_2281741623"/>
      <w:bookmarkStart w:id="181" w:name="_Toc67"/>
      <w:bookmarkEnd w:id="180"/>
      <w:r>
        <w:rPr>
          <w:rtl w:val="true"/>
        </w:rPr>
        <w:t>نکته‌ها</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امامت و ولایت است که به عنوان علت مبقیه و ادامه دهنده‌ی دین با نبوت و رسالت برابری می‌کند و از همه‌ی مسائل و احکام اصلی و فرعی مهم‌تر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وان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وان لم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نصب امیرالمؤمنین کاری عملی و اجرایی هم بود نه فقط تبلیغ زبانی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وسلم  خطبه غدیر را طولانی و با همه‌ی قرائن و مستندات قرآنی بیان کردند تا حجت بر همه تمام شود که مقصود اصلی، اصل امامت و ولایت و حتی بیان مصادیق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رسالت و نبوت برابری نمی‌کرد و ابلاغ آن ترسی نداشت، پس مقصود از ولایت، امامت و خلافت امام علی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گرفتن برای انجام امر مهمی فراتر از دوستی است؛ چرا که هیچ کس برای اعلام دوستی بیعت نمی‌کند و از دیگران بیعت نمی‌گیرد</w:t>
      </w:r>
      <w:r>
        <w:rPr>
          <w:rFonts w:eastAsia="IRNazanin" w:cs="IRNazanin"/>
          <w:color w:val="111111"/>
          <w:sz w:val="28"/>
          <w:szCs w:val="28"/>
          <w:rtl w:val="true"/>
          <w:lang w:bidi="fa-IR"/>
        </w:rPr>
        <w:t>.</w:t>
      </w:r>
      <w:bookmarkStart w:id="182" w:name="pg4204_34371"/>
    </w:p>
    <w:p>
      <w:pPr>
        <w:pStyle w:val="BookText"/>
        <w:rPr/>
      </w:pPr>
      <w:bookmarkEnd w:id="18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وسلم  در خطبه نام همه‌ی امامان را برشمرد تا خط امامت بماند و تحریف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سه شبانه روز سختی‌های واقعه‌ی غدیر خم را تحمل کردند، به همین علت ماندگاری این حماسه بزرگ در اذهان آنان بیشتر گردید</w:t>
      </w:r>
      <w:r>
        <w:rPr>
          <w:rFonts w:eastAsia="IRNazanin" w:cs="IRNazanin"/>
          <w:color w:val="111111"/>
          <w:sz w:val="28"/>
          <w:szCs w:val="28"/>
          <w:rtl w:val="true"/>
          <w:lang w:bidi="fa-IR"/>
        </w:rPr>
        <w:t>.</w:t>
      </w:r>
    </w:p>
    <w:p>
      <w:pPr>
        <w:pStyle w:val="Heading4"/>
        <w:numPr>
          <w:ilvl w:val="3"/>
          <w:numId w:val="1"/>
        </w:numPr>
        <w:rPr/>
      </w:pPr>
      <w:bookmarkStart w:id="183" w:name="__RefHeading___Toc3519896_2281741623"/>
      <w:bookmarkStart w:id="184" w:name="_Toc68"/>
      <w:bookmarkEnd w:id="183"/>
      <w:r>
        <w:rPr>
          <w:rtl w:val="true"/>
        </w:rPr>
        <w:t>موضوع آیه مباهله</w:t>
      </w:r>
      <w:bookmarkEnd w:id="18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واژه شناسی مباهله یعنی نفرین طرفینی به این صورت که دو طرف با همه‌ی اهل و عیال و قوم خویش حاضر شوند و همدیگر را لعن و نفرین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نوعی جنگ مقتدرانه اما با ابزار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مصداق مباهله را چه در اسلام و چه در ادیان الاهی دیگر بررسی کنیم طول می‌کشداما هدف اصلی ما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تمام دنیا در مقابل اسلام کم آورد؛ اما علما و دانشمندان و بزرگان مسیحی و نصاریٰ تسلیم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ضحاء بین یمن و عربستان بحران منطقه‌ای بوده این منطقه هفتاد دو سه تا قریه داشت که خیلی مقتدر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روحانیون قوی‌ای داشتند که حاضر به تمکین نمی‌شدند وقتی هیأت‌های آنان حرکت می‌کردند مانند هیأت‌های پادشاهی با غرور و تکبّر را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آخرین سنگری که اسلام باید فتح می‌کرد، سنگر 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رئیس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ایهم، آقب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تقریباً رؤسای اصل مسیحیان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هشتاد نفر و در بعضی از روایات آمده هشتاد و هشت نفر از سران و بزرگان و اعلم‌های مسیحی را این سه نفر جمع آوری کردند که با پیامبر اسلام مناظره کنند و پیامبر اسلام را به چالش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داخل</w:t>
      </w:r>
    </w:p>
    <w:p>
      <w:pPr>
        <w:pStyle w:val="BookText"/>
        <w:rPr/>
      </w:pPr>
      <w:r>
        <w:rPr>
          <w:rFonts w:ascii="IRNazanin" w:hAnsi="IRNazanin" w:eastAsia="IRNazanin"/>
          <w:color w:val="111111"/>
          <w:sz w:val="28"/>
          <w:sz w:val="28"/>
          <w:szCs w:val="28"/>
          <w:rtl w:val="true"/>
          <w:lang w:bidi="fa-IR"/>
        </w:rPr>
        <w:t>مسجد پیامبر نماز خواندند اما این قدر مغروربودند که داخل مسجد پیامبر ناقوس را به صدا در آوردند و آن ابزارهایی که به آنان آویزان بود را از خودشان جدا نکردند و با مسلمانان خیلی بد بودند حتی نزدیک بود کار به جنگ و شمشیرکشی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همه را ساکت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سؤالشان از پیامبر بعد از نماز این بود که مردم را به چه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سؤال سعی می‌کردند که پیامبر را به چالش بکشند، پیامبر فرمودند به این دعوت می‌کنم که مردم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رسول‌الله صلی الله علیه و آله وسلم  و این که عیسی بنده و آفریده خداست؛ همانند بقیه بندگان می‌خورد،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می‌خوابد و استراحت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قبول نکردند و گفتند این طوری نیست؛ اگر این طوری بوده پس پدر عیسی کی بود؟ از پیامبر سؤال کردند پدر عیسی 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نازل شد که از آنان بپرس پدر آدم کی بوده؟ حداقل عیسی مادر داشته، حضرت آدم نه پدر داشت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مادرحضرت آدم چه کسانی بودند؟ آنان درماندند و نتوانستند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تمکین نکردند و در مقابل پیامبر سر تعظیم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مَثَل عیسی نزد خدا مانند مَثَل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کردیم از خاک و دستور داده شد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تمکین نکرده و سر تسلیم فرود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عناد و لج بازی آنان باقی ماند تا این که آیه مباهله نازل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w:t>
      </w:r>
    </w:p>
    <w:p>
      <w:pPr>
        <w:pStyle w:val="BookText"/>
        <w:rPr/>
      </w:pPr>
      <w:r>
        <w:rPr>
          <w:rFonts w:ascii="Amiri" w:hAnsi="Amiri" w:eastAsia="Amiri" w:cs="Amiri"/>
          <w:color w:val="111111"/>
          <w:sz w:val="28"/>
          <w:sz w:val="28"/>
          <w:szCs w:val="28"/>
          <w:rtl w:val="true"/>
          <w:lang w:bidi="ar-SA"/>
        </w:rPr>
        <w:t>اللهِ عَلَی الْکاذِبینَ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آیه‌ی مباهله دستور می‌دهد بگو پس هر کس با تو در مقام مجادله برآید بعد از آن که به وحی خدا به احوال اوآگاهی یافتی به او بگویید ما و شما با فرزندان و زنان خود به مباهله برخیزیم و در دعا و التجا به درگاه خدا اصرار کنیم و وقتی این را پیامبر فرمودند دعوت به مباهله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نجران آنان به این حکم راضی شدند و گفتند حکم خیلی خوبی دادی؛ زیرا مباهله در بین مسیحیت قبلاً رواج داشت در بین نصاری مرسوم بود که در هنگام مباهله اگر افراد مباهله کننده نزدیک‌ترین و عزیزترین کسانشان را می‌آوردند که نشان از صداقت و راستگویی آنان داشت اما اگر کسانی را می‌آورند که عزیز و گرامی نبوده و زیاد درد سر نداشته باشند آن وقت می‌گفتند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 رفتند و فردا برای مباهله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با امیرالمؤمنین علیه السلام ، حضرت فاطمه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امام حسن علیه السلام  و امام حسین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نصاری گفت اینان چه کسانی هستند؟ گفتند او پسر عمو و دامادش آن بانو هم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دخترش و آن دو نفر هم حسن و حسین علیهم السلام  سیدان جوانان اهل بهشت و نور دیده‌ی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متوجه شدند که پیامبر اسلام به حرفش داشته خیلی اعتقاد که عزیزترین کسانش را برای مباهله حاضر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آنان عقب کشیدند و حاضر به مباهله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نکته در</w:t>
      </w:r>
    </w:p>
    <w:p>
      <w:pPr>
        <w:pStyle w:val="BookText"/>
        <w:rPr/>
      </w:pPr>
      <w:r>
        <w:rPr>
          <w:rFonts w:ascii="IRNazanin" w:hAnsi="IRNazanin" w:eastAsia="IRNazanin"/>
          <w:color w:val="111111"/>
          <w:sz w:val="28"/>
          <w:sz w:val="28"/>
          <w:szCs w:val="28"/>
          <w:rtl w:val="true"/>
          <w:lang w:bidi="fa-IR"/>
        </w:rPr>
        <w:t>مورد عمق جریان مباهله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الشافی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ادعا نکرده است که کسی غیر از امیرالمؤمنین و همسرش و دو فرزندش در مباهله شرکت کرده‌اند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شیخ طوسی در التّبیان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و علی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هیچ اختلافی نیست</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می‌نویسد هیچ کس ادعا نکرده است غیر از امیرالمؤمنین و همسرش و فرزندانش در مباهله شرکت کردند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کلمه‌ی انفسنا این اتفاق در بین مفسرین است که هیچ کس خودش را دعوت نمی‌کند بلکه دعوت باید از طرف دیگری باشد و آن دیگری در حد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 که منظور از انفسنا امیرالمؤمنین علی علیه السلام  است و تمامی مفسرین و محدثین همین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سند افتخار برای امیرالمؤمنین است که جان پیامبر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حضرت علی علیه السلام  که جان پیامبر است، حضور دارد آیا عاقلانه بود امت اسلام سراغ کسی بروند که چنین ویژگی‌هایی را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سند افتخاریست برای تشیع که پیامبر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نفس خودش خوانده و او را دعوت به مباهله کرده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فخر رازی امام مشککین است وی می‌گویدیک جا سیوطی سر درس من بحث کرد من از همه بیشتر شک داشتم که من با هزار دلیل ثابت می‌کنم و او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و یک دلیل ثابت می‌کنم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اونجا سیوطی زد به روی من که این قدر سیوطی اهل شک و تشدید بوده اما درباره آیه مباهله چی می‌گوید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ری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محمود‌بن حسن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معلم شیعه دوازده امامی است او گمانش بر این است که علی علیه السلام  برتر از همه انبیاست به جز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فخر 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می‌توان بر این مدعا اقامه نمود قول خداوند متعال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آن که انسان خودش را دعوت به امری نمی‌کند، بلکه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رسول خداست و علما اجماع دارند که آن شخص کسی جز علی بن ابی 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نتیجه می‌گیرد پس آیه شریفه دلالت دارد بر این که علی همان نفس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اقتضا دارد که علی با پیامبر در همه فضائل و کمالات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اینطوری اعتراف می‌کند که تمام فضائل کمالات را مثل پیامبر علی علیه السلام  داشته لذا جان پیامبر خوانده شد پیامبر اسلام صلی الله علیه و آله وسلم  می‌فرمایید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أنا منه 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هم از علی هستم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تنها جایی که مصداق پیدا کرده امامت و نبوت همین یک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که به مقام امامت رسید فقط به مقام امامت عامه رسید و به مقام امامت خاصه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که امامت خاصه با نبوت جمع می‌شود در این جاست، این حدیث منابع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کشفی، مناقب مرتضویه، 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علامه بیهقی، سنن 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نفس و جان پیامبر بود در جنگ اُحد که کار به جای سختی رسید ازآسمان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لاسیف الاذوالفقار ولافتی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شمشیر مخصوص پیامبر بود، اما پیامبر با علی فرقی ندارد از این رو پیامبر اسلام صلی الله علیه و آله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حجة الله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حجت الاهی بر بندگان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ورود به شهر پیامبر به صورت مشروع، واقعی و حقیقی به جز از راه درش، غیر از علی علیه السلام  راه دیگری برای ورود به شهر پیامبر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مبانی کلامی شیعه و حتی برخی از بزرگان اهل تسنن مقام امامت بالاتر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ما همه خلقتشون نوری است، همه مظهر اسماء حسنای الاهی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حب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ما نیست بگوئیم کدام بهتر است؛ امام زمان بهتر است یا امام حسین؟ نمی‌دانیم امام حسین بهتر است یا امام علی علیه السلام ؟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قدرمی‌دانیم که پیامبر اشرف مخلوقات عالم است و علی جان پیامبر، حسن همانند علی است، حسین همانند علی است تا امام زمان به همین دلیل است که وقتی امیرالمؤمنین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شرح و تفسیر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اذان صبح طول می‌کشد، مبهوت می‌مانند و می‌گوید یا امیرالمؤمنین این همه تفسیر برای نقطه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لوشئت لاقرت سبعین بعیراً من تفسیر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کاغذ از تفسیر فاتحهْ الکتاب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این است که امام علی علیه السلام  به علم الاهی متصل است در حالی که برای پیامبران الاهی جبرئیل لازم بود اما برای امامت نیازی به جبرئیل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جهانی شیعه شناسی آیات ولایت در قرآن را مورد بحث و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در یک جلد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شیعه، تقریر اهل تسنن نکات ناب تفصیلی و تمام شبهات بسته بندی شده را مرود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یک جلسه‌ای مطرح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ناگفته‌ها درباره‌ی غدیر و امامت و ولایت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 و آموزهای نابی که در آیه مباهله است را فهرست‌وار عرض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از حیث سند و دلالت مورد مناقشه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دلالت قرآنی و شأن نزول و احادیث آن متواتر و اجماعی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روز فداکاری بزرگ اهل بیت علیهم السلام  است؛ چون با اعتقاد قلبی به حقانیت اسلام موفق به این آزمون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به جای امام علی علیه السلام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فرزندانشان، پیامبر کسانی دیگری را برای مباهله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تا آخر مباهله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 نمی‌کردند؟ آیا باعث شکست اسلام نمی‌شدند؟ پس با اعتقاد قلبی اهل‌بیت علیهم السلام  بود که این افتخار بزرگ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نشان ولایت‌پذیری اهل بیت علیهم السلام  است؛ زیرا با همه‌ی وجود حاضر شدند با رسول خدا صلی الله علیه و آله وسلم  بروند برای مباهله این نشان می‌دهد اهل بیت علیهم السلام  خیلی ولایت‌پذیر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مباهله، روز نابودی کفار و مشرکین باقیمانده و روز رسوایی دشمنان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مباهله، تجلّی اتحاد دو اصل امامت و نبوت است، یعنی در حقیقت اتحاد وجودی پیامبر اسلام و علی علیه السلام  در تمامی شئونات دینی و الاهی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مباهله چون علی علیه السلام  جان پیامبر خوانده شده هرگز بعد از پیامبر کوچک‌ترین انحرافی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قلبی بودبرای مسلمانان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 تنها شبیه منحصر به فرد پیامبر در همه‌ی کمالات و اوصاف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هر نوع سوء استفاده و توطئه علنی علیه امام علی علیه السلام  بسته شد؛ چون جان پیامبر خوانده شده است تا آن زمان مردم به صورت علنی علیه امام علی علیه السلام  حرف می‌زدند؛ اما از آن تاریخ به بعد احدی جرأت نکرد علنی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پیدا نشد علنی از امیرالمؤمنین شاکی شود؛ چون دیگه جان پیامبر صلی الله علیه و آله وسلم  خوانده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سند قرآنی و روایی متواتر و اجماعی زنده بر حقانیت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تجلی شایسته‌سالاری دینی است نه شیخوخیت‌پرستی و هویت‌پرستی مباهله نشان داد هرکس شایسته است جان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هرکس</w:t>
      </w:r>
    </w:p>
    <w:p>
      <w:pPr>
        <w:pStyle w:val="BookText"/>
        <w:rPr/>
      </w:pPr>
      <w:r>
        <w:rPr>
          <w:rFonts w:ascii="IRNazanin" w:hAnsi="IRNazanin" w:eastAsia="IRNazanin"/>
          <w:color w:val="111111"/>
          <w:sz w:val="28"/>
          <w:sz w:val="28"/>
          <w:szCs w:val="28"/>
          <w:rtl w:val="true"/>
          <w:lang w:bidi="fa-IR"/>
        </w:rPr>
        <w:t>سنش بیشتر باشد یا تاجر بزرگ‌تری باشد و یا شتر و حیوانات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نشان از بزرگی اهل بیت علیهم السلام  اعم</w:t>
      </w:r>
    </w:p>
    <w:p>
      <w:pPr>
        <w:pStyle w:val="BookText"/>
        <w:rPr/>
      </w:pPr>
      <w:r>
        <w:rPr>
          <w:rFonts w:ascii="IRNazanin" w:hAnsi="IRNazanin" w:eastAsia="IRNazanin"/>
          <w:color w:val="111111"/>
          <w:sz w:val="28"/>
          <w:sz w:val="28"/>
          <w:szCs w:val="28"/>
          <w:rtl w:val="true"/>
          <w:lang w:bidi="fa-IR"/>
        </w:rPr>
        <w:t xml:space="preserve">از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 السلام  و بزرگ مرد و زن حضرت فاطمه زهرا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روز عید و سرور و شادی مسلمین و تحکیم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به روز مباهله عید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روز بزرگ را عید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مباهله سند لیاقت امیرالمؤمنین علیه السلام  برای امامت و ولایت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سند افضلیت امیرالمومنین نه تنها بر دیگر صحابه و حتی انبیاء الاهی است؛ زیرا پیامبر اسلام اشرف مخلوقات است و بر تمام جن و انس افضلیت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 جان پیامبر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رسول بلغ ما انزل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ابلاغ کن آن چه را که ما به سوی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نکنی رسالت خود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آیه در قرآن وجود دارد که بر اساس آن‌ها می‌شود استدلال کرد که امامت بالاتر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حضرت ابراهیم که پس از چندین امتحان پیامبر اولوالعزم است اما چندین امتحان از ایشان به عمل می‌آید بعد به مقام امامت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دیگر نبوت عامه در این همین آیه که در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آیه‌ای بود که پیامبر ابلاغ نکرده بود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مناظرات آقای احمد الکاتب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خیلی عظیم و بزرگوار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بهتری غیر از غدیرخم برای نصب</w:t>
      </w:r>
    </w:p>
    <w:p>
      <w:pPr>
        <w:pStyle w:val="BookText"/>
        <w:rPr/>
      </w:pPr>
      <w:r>
        <w:rPr>
          <w:rFonts w:ascii="IRNazanin" w:hAnsi="IRNazanin" w:eastAsia="IRNazanin"/>
          <w:color w:val="111111"/>
          <w:sz w:val="28"/>
          <w:sz w:val="28"/>
          <w:szCs w:val="28"/>
          <w:rtl w:val="true"/>
          <w:lang w:bidi="fa-IR"/>
        </w:rPr>
        <w:t>امیرالمؤمنین هم وجود داشت و آن کنار خود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کعبه در آن زمان با آن مساحت بیشتر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نمی‌تواند صدای پیامبر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 غدیر در جای واقع شده بود که اولاً 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خود مکه در مشاعیت پیامبر تا غدیر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صحرای خم مانند چهار راهی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می‌خواست برای عراق و شام و مدینه و یمن برود باید آن جا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غدیر جایی بود که</w:t>
      </w:r>
    </w:p>
    <w:p>
      <w:pPr>
        <w:pStyle w:val="BookText"/>
        <w:rPr/>
      </w:pPr>
      <w:r>
        <w:rPr>
          <w:rFonts w:ascii="IRNazanin" w:hAnsi="IRNazanin" w:eastAsia="IRNazanin"/>
          <w:color w:val="111111"/>
          <w:sz w:val="28"/>
          <w:sz w:val="28"/>
          <w:szCs w:val="28"/>
          <w:rtl w:val="true"/>
          <w:lang w:bidi="fa-IR"/>
        </w:rPr>
        <w:t xml:space="preserve">حداقل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صدای آن کسی که وسط آن قرار گرفته می‌شنود و حتی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جایی است در جزیرهْ العرب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همراه چهار پایان خود از چشمه که همشیه جوشان است آب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مسجدی در آن جا ساخته بودند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 غدیر برنامه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امیرالمؤمنین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خانم‌ها یک تشت آبی را در نظر گرفتند یک سمتش امیرالمؤمنین یک سمت دیگر خانم‌ها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منصفینش تأیید کردند و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مفسرین اهل سنت ثابت شده است و تعداد زیادی از شیعه هم تأیید کردند که آن آیه‌ای که پیامبر ابلاغ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روایان برای این آیه تفسیرهای خنده‌آوری کردند و گفتند هنگامی که فارغ شدی از حج دعا را نصب کن اما هنگامی که فارغ شدی از رسالتت 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 علی استکمال رسالتک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فانصب علی الامام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تأیید شده است هر کس ولایت امیرالمؤمنین را نداشته باشد بوی بهشت به مشامش نخواهد رسید و وارد بهشت هرگز نخواهد شد</w:t>
      </w:r>
      <w:r>
        <w:rPr>
          <w:rFonts w:eastAsia="IRNazanin" w:cs="IRNazanin"/>
          <w:color w:val="111111"/>
          <w:sz w:val="28"/>
          <w:szCs w:val="28"/>
          <w:rtl w:val="true"/>
          <w:lang w:bidi="fa-IR"/>
        </w:rPr>
        <w:t>.</w:t>
      </w:r>
      <w:bookmarkStart w:id="185" w:name="pg4204_34392"/>
    </w:p>
    <w:p>
      <w:pPr>
        <w:pStyle w:val="Heading3"/>
        <w:numPr>
          <w:ilvl w:val="2"/>
          <w:numId w:val="1"/>
        </w:numPr>
        <w:rPr/>
      </w:pPr>
      <w:bookmarkStart w:id="186" w:name="__RefHeading___Toc3519898_2281741623"/>
      <w:bookmarkStart w:id="187" w:name="_Toc69"/>
      <w:bookmarkEnd w:id="185"/>
      <w:bookmarkEnd w:id="186"/>
      <w:r>
        <w:rPr/>
        <w:t>23</w:t>
      </w:r>
      <w:r>
        <w:rPr>
          <w:rtl w:val="true"/>
        </w:rPr>
        <w:t xml:space="preserve">. </w:t>
      </w:r>
      <w:r>
        <w:rPr>
          <w:rtl w:val="true"/>
        </w:rPr>
        <w:t>بیان متن کامل خطبه پیامبر اسلام محمد مصطفی</w:t>
      </w:r>
      <w:r>
        <w:rPr>
          <w:rtl w:val="true"/>
        </w:rPr>
        <w:t xml:space="preserve">| </w:t>
      </w:r>
      <w:r>
        <w:rPr>
          <w:rtl w:val="true"/>
        </w:rPr>
        <w:t>در غدیرخم</w:t>
      </w:r>
      <w:bookmarkEnd w:id="187"/>
    </w:p>
    <w:p>
      <w:pPr>
        <w:pStyle w:val="Heading4"/>
        <w:numPr>
          <w:ilvl w:val="3"/>
          <w:numId w:val="1"/>
        </w:numPr>
        <w:rPr/>
      </w:pPr>
      <w:bookmarkStart w:id="188" w:name="__RefHeading___Toc3519900_2281741623"/>
      <w:bookmarkStart w:id="189" w:name="_Toc70"/>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عَلا فی تَوَحُّدِهِ وَدَنا فی تَفَرُّدِهِ</w:t>
      </w:r>
    </w:p>
    <w:p>
      <w:pPr>
        <w:pStyle w:val="BookText"/>
        <w:rPr/>
      </w:pPr>
      <w:r>
        <w:rPr>
          <w:rFonts w:ascii="IRNazanin" w:hAnsi="IRNazanin" w:eastAsia="IRNazanin"/>
          <w:color w:val="111111"/>
          <w:sz w:val="28"/>
          <w:sz w:val="28"/>
          <w:szCs w:val="28"/>
          <w:rtl w:val="true"/>
          <w:lang w:bidi="fa-IR"/>
        </w:rPr>
        <w:t>ستایش مخصوص خدایی است که در یگانگی‌اش بلند مرتبه و در تنهایی‌اش به آفریدگان نزدیک است؛</w:t>
      </w:r>
    </w:p>
    <w:p>
      <w:pPr>
        <w:pStyle w:val="BookText"/>
        <w:rPr/>
      </w:pPr>
      <w:r>
        <w:rPr>
          <w:rFonts w:ascii="Amiri" w:hAnsi="Amiri" w:eastAsia="Amiri" w:cs="Amiri"/>
          <w:color w:val="111111"/>
          <w:sz w:val="28"/>
          <w:sz w:val="28"/>
          <w:szCs w:val="28"/>
          <w:rtl w:val="true"/>
          <w:lang w:bidi="ar-SA"/>
        </w:rPr>
        <w:t>وَجَلَّ فی سُلْطانِهِ وَعَظُمَ فی أرْکانِهِ، وَأحاطَ بِکُلِّ</w:t>
      </w:r>
    </w:p>
    <w:p>
      <w:pPr>
        <w:pStyle w:val="BookText"/>
        <w:rPr/>
      </w:pPr>
      <w:r>
        <w:rPr>
          <w:rFonts w:ascii="IRNazanin" w:hAnsi="IRNazanin" w:eastAsia="IRNazanin"/>
          <w:color w:val="111111"/>
          <w:sz w:val="28"/>
          <w:sz w:val="28"/>
          <w:szCs w:val="28"/>
          <w:rtl w:val="true"/>
          <w:lang w:bidi="fa-IR"/>
        </w:rPr>
        <w:t>سلطنتش پرجلال و در ارکان آفرینش‌اش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دارد شَیءٍ عِلْماً وَهُوَ فی مَکانِهِ وَقَهَرَ</w:t>
      </w:r>
    </w:p>
    <w:p>
      <w:pPr>
        <w:pStyle w:val="BookText"/>
        <w:rPr/>
      </w:pPr>
      <w:r>
        <w:rPr>
          <w:rFonts w:ascii="IRNazanin" w:hAnsi="IRNazanin" w:eastAsia="IRNazanin"/>
          <w:color w:val="111111"/>
          <w:sz w:val="28"/>
          <w:sz w:val="28"/>
          <w:szCs w:val="28"/>
          <w:rtl w:val="true"/>
          <w:lang w:bidi="fa-IR"/>
        </w:rPr>
        <w:t>جَمیعَ الْخَلْقِ بی‌آنکه مکان گیرد و جابه جا شود، و بر تمامی آفریدگان</w:t>
      </w:r>
    </w:p>
    <w:p>
      <w:pPr>
        <w:pStyle w:val="BookText"/>
        <w:rPr/>
      </w:pPr>
      <w:r>
        <w:rPr>
          <w:rFonts w:ascii="Amiri" w:hAnsi="Amiri" w:eastAsia="Amiri" w:cs="Amiri"/>
          <w:color w:val="111111"/>
          <w:sz w:val="28"/>
          <w:sz w:val="28"/>
          <w:szCs w:val="28"/>
          <w:rtl w:val="true"/>
          <w:lang w:bidi="ar-SA"/>
        </w:rPr>
        <w:t>بِقُدْرَتِهِ وَبُرْهانِهِ، حَمیداً لَمْ یَزَلْ، مَحْموداً لایَزالُ</w:t>
      </w:r>
    </w:p>
    <w:p>
      <w:pPr>
        <w:pStyle w:val="BookText"/>
        <w:rPr/>
      </w:pPr>
      <w:r>
        <w:rPr>
          <w:rFonts w:ascii="IRNazanin" w:hAnsi="IRNazanin" w:eastAsia="IRNazanin"/>
          <w:color w:val="111111"/>
          <w:sz w:val="28"/>
          <w:sz w:val="28"/>
          <w:szCs w:val="28"/>
          <w:rtl w:val="true"/>
          <w:lang w:bidi="fa-IR"/>
        </w:rPr>
        <w:t>به قدرت و برهان خود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ستوده بوده</w:t>
      </w:r>
    </w:p>
    <w:p>
      <w:pPr>
        <w:pStyle w:val="BookText"/>
        <w:rPr/>
      </w:pPr>
      <w:r>
        <w:rPr>
          <w:rFonts w:ascii="IRNazanin" w:hAnsi="IRNazanin" w:eastAsia="IRNazanin"/>
          <w:color w:val="111111"/>
          <w:sz w:val="28"/>
          <w:sz w:val="28"/>
          <w:szCs w:val="28"/>
          <w:rtl w:val="true"/>
          <w:lang w:bidi="fa-IR"/>
        </w:rPr>
        <w:t>و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وَمَجیداً لایَزولُ، وَمُبْدِئاً وَمُعیداً وَکُلُّ أمْرٍ إِلَیْهِ یَعُودُ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مجد و بزرگی او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از</w:t>
      </w:r>
    </w:p>
    <w:p>
      <w:pPr>
        <w:pStyle w:val="BookText"/>
        <w:rPr/>
      </w:pPr>
      <w:r>
        <w:rPr>
          <w:rFonts w:ascii="IRNazanin" w:hAnsi="IRNazanin" w:eastAsia="IRNazanin"/>
          <w:color w:val="111111"/>
          <w:sz w:val="28"/>
          <w:sz w:val="28"/>
          <w:szCs w:val="28"/>
          <w:rtl w:val="true"/>
          <w:lang w:bidi="fa-IR"/>
        </w:rPr>
        <w:t>او و برگشت تمامی امور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بارِئُ الْمَسْمُوکاتِ وَداحِی الْمَدْحُوّاتِ وَجَبّٰارُ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آفریننده آسمان‌ها و گستراننده زمین‌ها و حکمران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الأرَضینَ وَالسّماواتِ، قُدُّوسٌ سُبُّوحٌ، رَبُّ</w:t>
      </w:r>
    </w:p>
    <w:p>
      <w:pPr>
        <w:pStyle w:val="BookText"/>
        <w:rPr/>
      </w:pPr>
      <w:r>
        <w:rPr>
          <w:rFonts w:ascii="IRNazanin" w:hAnsi="IRNazanin" w:eastAsia="IRNazanin"/>
          <w:color w:val="111111"/>
          <w:sz w:val="28"/>
          <w:sz w:val="28"/>
          <w:szCs w:val="28"/>
          <w:rtl w:val="true"/>
          <w:lang w:bidi="fa-IR"/>
        </w:rPr>
        <w:t>دور و منزه از خصایص آفریده‌هاست و در منزه بودن خود نیز از تقدیس همگان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الْمَلائکَةِ وَالرُّوحِ، مُتَفَضِّلٌ عَلی جَمیعِ مَنْ بَرَأهُ،</w:t>
      </w:r>
    </w:p>
    <w:p>
      <w:pPr>
        <w:pStyle w:val="BookText"/>
        <w:rPr/>
      </w:pPr>
      <w:r>
        <w:rPr>
          <w:rFonts w:ascii="IRNazanin" w:hAnsi="IRNazanin" w:eastAsia="IRNazanin"/>
          <w:color w:val="111111"/>
          <w:sz w:val="28"/>
          <w:sz w:val="28"/>
          <w:szCs w:val="28"/>
          <w:rtl w:val="true"/>
          <w:lang w:bidi="fa-IR"/>
        </w:rPr>
        <w:t>هموست پروردگار فرشتگان و روح؛ تفضّل کننده بر همه</w:t>
      </w:r>
    </w:p>
    <w:p>
      <w:pPr>
        <w:pStyle w:val="BookText"/>
        <w:rPr/>
      </w:pPr>
      <w:r>
        <w:rPr>
          <w:rFonts w:ascii="IRNazanin" w:hAnsi="IRNazanin" w:eastAsia="IRNazanin"/>
          <w:color w:val="111111"/>
          <w:sz w:val="28"/>
          <w:sz w:val="28"/>
          <w:szCs w:val="28"/>
          <w:rtl w:val="true"/>
          <w:lang w:bidi="fa-IR"/>
        </w:rPr>
        <w:t>آفریده‌ها</w:t>
      </w:r>
    </w:p>
    <w:p>
      <w:pPr>
        <w:pStyle w:val="BookText"/>
        <w:rPr/>
      </w:pPr>
      <w:r>
        <w:rPr>
          <w:rFonts w:ascii="Amiri" w:hAnsi="Amiri" w:eastAsia="Amiri" w:cs="Amiri"/>
          <w:color w:val="111111"/>
          <w:sz w:val="28"/>
          <w:sz w:val="28"/>
          <w:szCs w:val="28"/>
          <w:rtl w:val="true"/>
          <w:lang w:bidi="ar-SA"/>
        </w:rPr>
        <w:t>مُتَطَوِّلٌ عَلی جَمیعِ مَنْ أنْشَأهُ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یَلْحَظُ کُلَّ عَیْنٍ</w:t>
      </w:r>
    </w:p>
    <w:p>
      <w:pPr>
        <w:pStyle w:val="BookText"/>
        <w:rPr/>
      </w:pPr>
      <w:r>
        <w:rPr>
          <w:rFonts w:ascii="IRNazanin" w:hAnsi="IRNazanin" w:eastAsia="IRNazanin"/>
          <w:color w:val="111111"/>
          <w:sz w:val="28"/>
          <w:sz w:val="28"/>
          <w:szCs w:val="28"/>
          <w:rtl w:val="true"/>
          <w:lang w:bidi="fa-IR"/>
        </w:rPr>
        <w:t>و نعمت‌دهنده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چشم‌ها را می‌بیند</w:t>
      </w:r>
    </w:p>
    <w:p>
      <w:pPr>
        <w:pStyle w:val="BookText"/>
        <w:rPr/>
      </w:pPr>
      <w:r>
        <w:rPr>
          <w:rFonts w:ascii="Amiri" w:hAnsi="Amiri" w:eastAsia="Amiri" w:cs="Amiri"/>
          <w:color w:val="111111"/>
          <w:sz w:val="28"/>
          <w:sz w:val="28"/>
          <w:szCs w:val="28"/>
          <w:rtl w:val="true"/>
          <w:lang w:bidi="ar-SA"/>
        </w:rPr>
        <w:t>وَالْعُیُونُ لاتَراهُ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حَلیمٌ ذُوأناتٍ، قَدْ وَسِعَ کُلَّ</w:t>
      </w:r>
    </w:p>
    <w:p>
      <w:pPr>
        <w:pStyle w:val="BookText"/>
        <w:rPr/>
      </w:pPr>
      <w:r>
        <w:rPr>
          <w:rFonts w:ascii="IRNazanin" w:hAnsi="IRNazanin" w:eastAsia="IRNazanin"/>
          <w:color w:val="111111"/>
          <w:sz w:val="28"/>
          <w:sz w:val="28"/>
          <w:szCs w:val="28"/>
          <w:rtl w:val="true"/>
          <w:lang w:bidi="fa-IR"/>
        </w:rPr>
        <w:t>ولی چشم‌ها هرگز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بردبار و</w:t>
      </w:r>
    </w:p>
    <w:p>
      <w:pPr>
        <w:pStyle w:val="BookText"/>
        <w:rPr/>
      </w:pPr>
      <w:r>
        <w:rPr>
          <w:rFonts w:ascii="IRNazanin" w:hAnsi="IRNazanin" w:eastAsia="IRNazanin"/>
          <w:color w:val="111111"/>
          <w:sz w:val="28"/>
          <w:sz w:val="28"/>
          <w:szCs w:val="28"/>
          <w:rtl w:val="true"/>
          <w:lang w:bidi="fa-IR"/>
        </w:rPr>
        <w:t>شکیباست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شَیءٍ رَحْمَتُهُ وَمَنَّ عَلَیْهِمْ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لایَعْجَلُ</w:t>
      </w:r>
    </w:p>
    <w:p>
      <w:pPr>
        <w:pStyle w:val="BookText"/>
        <w:rPr/>
      </w:pPr>
      <w:r>
        <w:rPr>
          <w:rFonts w:ascii="Amiri" w:hAnsi="Amiri" w:eastAsia="Amiri" w:cs="Amiri"/>
          <w:color w:val="111111"/>
          <w:sz w:val="28"/>
          <w:sz w:val="28"/>
          <w:szCs w:val="28"/>
          <w:rtl w:val="true"/>
          <w:lang w:bidi="ar-SA"/>
        </w:rPr>
        <w:t>بِانْتِقامِهِ،</w:t>
      </w:r>
    </w:p>
    <w:p>
      <w:pPr>
        <w:pStyle w:val="BookText"/>
        <w:rPr/>
      </w:pPr>
      <w:r>
        <w:rPr>
          <w:rFonts w:ascii="IRNazanin" w:hAnsi="IRNazanin" w:eastAsia="IRNazanin"/>
          <w:color w:val="111111"/>
          <w:sz w:val="28"/>
          <w:sz w:val="28"/>
          <w:szCs w:val="28"/>
          <w:rtl w:val="true"/>
          <w:lang w:bidi="fa-IR"/>
        </w:rPr>
        <w:t>رحمتش همه چیز را در بر گرفته و بر آنها با نعمتش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عجله نمی‌کند</w:t>
      </w:r>
    </w:p>
    <w:p>
      <w:pPr>
        <w:pStyle w:val="BookText"/>
        <w:rPr/>
      </w:pPr>
      <w:r>
        <w:rPr>
          <w:rFonts w:ascii="Amiri" w:hAnsi="Amiri" w:eastAsia="Amiri" w:cs="Amiri"/>
          <w:color w:val="111111"/>
          <w:sz w:val="28"/>
          <w:sz w:val="28"/>
          <w:szCs w:val="28"/>
          <w:rtl w:val="true"/>
          <w:lang w:bidi="ar-SA"/>
        </w:rPr>
        <w:t>وَلایُبادِرُ إِلَیْهِمْ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قَدْفَهِمَ</w:t>
      </w:r>
    </w:p>
    <w:p>
      <w:pPr>
        <w:pStyle w:val="BookText"/>
        <w:rPr/>
      </w:pPr>
      <w:r>
        <w:rPr>
          <w:rFonts w:ascii="IRNazanin" w:hAnsi="IRNazanin" w:eastAsia="IRNazanin"/>
          <w:color w:val="111111"/>
          <w:sz w:val="28"/>
          <w:sz w:val="28"/>
          <w:szCs w:val="28"/>
          <w:rtl w:val="true"/>
          <w:lang w:bidi="fa-IR"/>
        </w:rPr>
        <w:t>و در کیفر سزاواران عذاب، صبور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نهان‌ها</w:t>
      </w:r>
    </w:p>
    <w:p>
      <w:pPr>
        <w:pStyle w:val="BookText"/>
        <w:rPr/>
      </w:pPr>
      <w:r>
        <w:rPr>
          <w:rFonts w:ascii="Amiri" w:hAnsi="Amiri" w:eastAsia="Amiri" w:cs="Amiri"/>
          <w:color w:val="111111"/>
          <w:sz w:val="28"/>
          <w:sz w:val="28"/>
          <w:szCs w:val="28"/>
          <w:rtl w:val="true"/>
          <w:lang w:bidi="ar-SA"/>
        </w:rPr>
        <w:t>السَّرائِرَ وَعَلِمَ الضَّمائِرَ، وَلَمْ تَخْفَ عَلَیْهِ الْمَکْنوناتُ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و بر درون‌ها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پوشیده‌ها بر او آشکار</w:t>
      </w:r>
    </w:p>
    <w:p>
      <w:pPr>
        <w:pStyle w:val="BookText"/>
        <w:rPr/>
      </w:pPr>
      <w:r>
        <w:rPr>
          <w:rFonts w:ascii="Amiri" w:hAnsi="Amiri" w:eastAsia="Amiri" w:cs="Amiri"/>
          <w:color w:val="111111"/>
          <w:sz w:val="28"/>
          <w:sz w:val="28"/>
          <w:szCs w:val="28"/>
          <w:rtl w:val="true"/>
          <w:lang w:bidi="ar-SA"/>
        </w:rPr>
        <w:t>ولااشْتَبَهَتْ عَلَیْهِ الْخَفِیّاتُ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الاِحاطَةُ بِکُلِّ شَیءٍ،</w:t>
      </w:r>
    </w:p>
    <w:p>
      <w:pPr>
        <w:pStyle w:val="BookText"/>
        <w:rPr/>
      </w:pPr>
      <w:r>
        <w:rPr>
          <w:rFonts w:ascii="IRNazanin" w:hAnsi="IRNazanin" w:eastAsia="IRNazanin"/>
          <w:color w:val="111111"/>
          <w:sz w:val="28"/>
          <w:sz w:val="28"/>
          <w:szCs w:val="28"/>
          <w:rtl w:val="true"/>
          <w:lang w:bidi="fa-IR"/>
        </w:rPr>
        <w:t>و پنهان‌ها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والغَلَبَةُ علی کُلِّ شَیءٍ والقُوَّةُ فی کُلِّ شَئٍ والقُدْرَةُ</w:t>
      </w:r>
    </w:p>
    <w:p>
      <w:pPr>
        <w:pStyle w:val="BookText"/>
        <w:rPr/>
      </w:pPr>
      <w:r>
        <w:rPr>
          <w:rFonts w:ascii="IRNazanin" w:hAnsi="IRNazanin" w:eastAsia="IRNazanin"/>
          <w:color w:val="111111"/>
          <w:sz w:val="28"/>
          <w:sz w:val="28"/>
          <w:szCs w:val="28"/>
          <w:rtl w:val="true"/>
          <w:lang w:bidi="fa-IR"/>
        </w:rPr>
        <w:t>و بر همه آنها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آفریدگان از او و</w:t>
      </w:r>
    </w:p>
    <w:p>
      <w:pPr>
        <w:pStyle w:val="BookText"/>
        <w:rPr/>
      </w:pPr>
      <w:r>
        <w:rPr>
          <w:rFonts w:ascii="IRNazanin" w:hAnsi="IRNazanin" w:eastAsia="IRNazanin"/>
          <w:color w:val="111111"/>
          <w:sz w:val="28"/>
          <w:sz w:val="28"/>
          <w:szCs w:val="28"/>
          <w:rtl w:val="true"/>
          <w:lang w:bidi="fa-IR"/>
        </w:rPr>
        <w:t>توانایی بر هر پدیده</w:t>
      </w:r>
    </w:p>
    <w:p>
      <w:pPr>
        <w:pStyle w:val="BookText"/>
        <w:rPr/>
      </w:pPr>
      <w:r>
        <w:rPr>
          <w:rFonts w:ascii="Amiri" w:hAnsi="Amiri" w:eastAsia="Amiri" w:cs="Amiri"/>
          <w:color w:val="111111"/>
          <w:sz w:val="28"/>
          <w:sz w:val="28"/>
          <w:szCs w:val="28"/>
          <w:rtl w:val="true"/>
          <w:lang w:bidi="ar-SA"/>
        </w:rPr>
        <w:t>عَلی کُلِّ شَئٍ وَلَیْسَ 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مُنْشِئُ الشَّیءِ</w:t>
      </w:r>
    </w:p>
    <w:p>
      <w:pPr>
        <w:pStyle w:val="BookText"/>
        <w:rPr/>
      </w:pPr>
      <w:r>
        <w:rPr>
          <w:rFonts w:ascii="IRNazanin" w:hAnsi="IRNazanin" w:eastAsia="IRNazanin"/>
          <w:color w:val="111111"/>
          <w:sz w:val="28"/>
          <w:sz w:val="28"/>
          <w:szCs w:val="28"/>
          <w:rtl w:val="true"/>
          <w:lang w:bidi="fa-IR"/>
        </w:rPr>
        <w:t>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همانندی نیست و او پدید آورنده همه چیز است در زمانی که هیچ</w:t>
      </w:r>
    </w:p>
    <w:p>
      <w:pPr>
        <w:pStyle w:val="BookText"/>
        <w:rPr/>
      </w:pPr>
      <w:r>
        <w:rPr>
          <w:rFonts w:ascii="Amiri" w:hAnsi="Amiri" w:eastAsia="Amiri" w:cs="Amiri"/>
          <w:color w:val="111111"/>
          <w:sz w:val="28"/>
          <w:sz w:val="28"/>
          <w:szCs w:val="28"/>
          <w:rtl w:val="true"/>
          <w:lang w:bidi="ar-SA"/>
        </w:rPr>
        <w:t>حینَ لاشَیءَ دائمٌ حَی وَقائمٌ بِالْقِسْطِ، لاإِلهَ إِلاّ هُوَ</w:t>
      </w:r>
    </w:p>
    <w:p>
      <w:pPr>
        <w:pStyle w:val="BookText"/>
        <w:rPr/>
      </w:pPr>
      <w:r>
        <w:rPr>
          <w:rFonts w:ascii="IRNazanin" w:hAnsi="IRNazanin" w:eastAsia="IRNazanin"/>
          <w:color w:val="111111"/>
          <w:sz w:val="28"/>
          <w:sz w:val="28"/>
          <w:szCs w:val="28"/>
          <w:rtl w:val="true"/>
          <w:lang w:bidi="fa-IR"/>
        </w:rPr>
        <w:t>چیزی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و زنده و عدل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خداوندی نباشد</w:t>
      </w:r>
    </w:p>
    <w:p>
      <w:pPr>
        <w:pStyle w:val="BookText"/>
        <w:rPr/>
      </w:pP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أنْ تُدْرِکَهُ الأبْصارُ وَهُوَ</w:t>
      </w:r>
    </w:p>
    <w:p>
      <w:pPr>
        <w:pStyle w:val="BookText"/>
        <w:rPr/>
      </w:pPr>
      <w:r>
        <w:rPr>
          <w:rFonts w:ascii="IRNazanin" w:hAnsi="IRNazanin" w:eastAsia="IRNazanin"/>
          <w:color w:val="111111"/>
          <w:sz w:val="28"/>
          <w:sz w:val="28"/>
          <w:szCs w:val="28"/>
          <w:rtl w:val="true"/>
          <w:lang w:bidi="fa-IR"/>
        </w:rPr>
        <w:t>و اوست ارجمند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است که بینایی‌ها او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w:t>
      </w:r>
    </w:p>
    <w:p>
      <w:pPr>
        <w:pStyle w:val="BookText"/>
        <w:rPr/>
      </w:pPr>
      <w:r>
        <w:rPr>
          <w:rFonts w:ascii="Amiri" w:hAnsi="Amiri" w:eastAsia="Amiri" w:cs="Amiri"/>
          <w:color w:val="111111"/>
          <w:sz w:val="28"/>
          <w:sz w:val="28"/>
          <w:szCs w:val="28"/>
          <w:rtl w:val="true"/>
          <w:lang w:bidi="ar-SA"/>
        </w:rPr>
        <w:t>یُدْرِکُ الأبْصارَ 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لایَلْحَقُ أحَدٌ</w:t>
      </w:r>
    </w:p>
    <w:p>
      <w:pPr>
        <w:pStyle w:val="BookText"/>
        <w:rPr/>
      </w:pPr>
      <w:r>
        <w:rPr>
          <w:rFonts w:ascii="IRNazanin" w:hAnsi="IRNazanin" w:eastAsia="IRNazanin"/>
          <w:color w:val="111111"/>
          <w:sz w:val="28"/>
          <w:sz w:val="28"/>
          <w:szCs w:val="28"/>
          <w:rtl w:val="true"/>
          <w:lang w:bidi="fa-IR"/>
        </w:rPr>
        <w:t>همه بینایی‌ها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پنهانی‌ها آگاه و</w:t>
      </w:r>
    </w:p>
    <w:p>
      <w:pPr>
        <w:pStyle w:val="BookText"/>
        <w:rPr/>
      </w:pPr>
      <w:r>
        <w:rPr>
          <w:rFonts w:ascii="IRNazanin" w:hAnsi="IRNazanin" w:eastAsia="IRNazanin"/>
          <w:color w:val="111111"/>
          <w:sz w:val="28"/>
          <w:sz w:val="28"/>
          <w:szCs w:val="28"/>
          <w:rtl w:val="true"/>
          <w:lang w:bidi="fa-IR"/>
        </w:rPr>
        <w:t>بر کارها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دیدن به</w:t>
      </w:r>
    </w:p>
    <w:p>
      <w:pPr>
        <w:pStyle w:val="BookText"/>
        <w:rPr/>
      </w:pPr>
      <w:r>
        <w:rPr>
          <w:rFonts w:ascii="Amiri" w:hAnsi="Amiri" w:eastAsia="Amiri" w:cs="Amiri"/>
          <w:color w:val="111111"/>
          <w:sz w:val="28"/>
          <w:sz w:val="28"/>
          <w:szCs w:val="28"/>
          <w:rtl w:val="true"/>
          <w:lang w:bidi="ar-SA"/>
        </w:rPr>
        <w:t>وَصْفَهُ مِنْ مُعایَنَةٍ، وَلایَجِدُ أحَدٌ کَیْفَ هُوَ مِنْ سِرٍ وَعَلانِیَةٍ</w:t>
      </w:r>
    </w:p>
    <w:p>
      <w:pPr>
        <w:pStyle w:val="BookText"/>
        <w:rPr/>
      </w:pPr>
      <w:r>
        <w:rPr>
          <w:rFonts w:ascii="IRNazanin" w:hAnsi="IRNazanin" w:eastAsia="IRNazanin"/>
          <w:color w:val="111111"/>
          <w:sz w:val="28"/>
          <w:sz w:val="28"/>
          <w:szCs w:val="28"/>
          <w:rtl w:val="true"/>
          <w:lang w:bidi="fa-IR"/>
        </w:rPr>
        <w:t>وصف او نرسد و بر چگونگی او از نهان و آشکار دست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نیابد</w:t>
      </w:r>
    </w:p>
    <w:p>
      <w:pPr>
        <w:pStyle w:val="BookText"/>
        <w:rPr/>
      </w:pPr>
      <w:r>
        <w:rPr>
          <w:rFonts w:ascii="Amiri" w:hAnsi="Amiri" w:eastAsia="Amiri" w:cs="Amiri"/>
          <w:color w:val="111111"/>
          <w:sz w:val="28"/>
          <w:sz w:val="28"/>
          <w:szCs w:val="28"/>
          <w:rtl w:val="true"/>
          <w:lang w:bidi="ar-SA"/>
        </w:rPr>
        <w:t>إِلاّ بِما دَلَّ عَزَّوَجَلَّ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w:t>
      </w:r>
    </w:p>
    <w:p>
      <w:pPr>
        <w:pStyle w:val="BookText"/>
        <w:rPr/>
      </w:pPr>
      <w:r>
        <w:rPr>
          <w:rFonts w:ascii="Amiri" w:hAnsi="Amiri" w:eastAsia="Amiri" w:cs="Amiri"/>
          <w:color w:val="111111"/>
          <w:sz w:val="28"/>
          <w:sz w:val="28"/>
          <w:szCs w:val="28"/>
          <w:rtl w:val="true"/>
          <w:lang w:bidi="ar-SA"/>
        </w:rPr>
        <w:t>أنَّهُ الله</w:t>
      </w:r>
    </w:p>
    <w:p>
      <w:pPr>
        <w:pStyle w:val="BookText"/>
        <w:rPr/>
      </w:pP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نماید و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گواهی می‌دهم که او خدایی است</w:t>
      </w:r>
    </w:p>
    <w:p>
      <w:pPr>
        <w:pStyle w:val="BookText"/>
        <w:rPr/>
      </w:pPr>
      <w:r>
        <w:rPr>
          <w:rFonts w:ascii="Amiri" w:hAnsi="Amiri" w:eastAsia="Amiri" w:cs="Amiri"/>
          <w:color w:val="111111"/>
          <w:sz w:val="28"/>
          <w:sz w:val="28"/>
          <w:szCs w:val="28"/>
          <w:rtl w:val="true"/>
          <w:lang w:bidi="ar-SA"/>
        </w:rPr>
        <w:t>ألَّذی مَلأ الدَّهْرَ قُدْسُهُ، وَالَّذی یَغْشَی الأبَدَ نُورُهُ،</w:t>
      </w:r>
    </w:p>
    <w:p>
      <w:pPr>
        <w:pStyle w:val="BookText"/>
        <w:rPr/>
      </w:pPr>
      <w:r>
        <w:rPr>
          <w:rFonts w:ascii="IRNazanin" w:hAnsi="IRNazanin" w:eastAsia="IRNazanin"/>
          <w:color w:val="111111"/>
          <w:sz w:val="28"/>
          <w:sz w:val="28"/>
          <w:szCs w:val="28"/>
          <w:rtl w:val="true"/>
          <w:lang w:bidi="fa-IR"/>
        </w:rPr>
        <w:t>که تنزّهش سراسر روزگاران را فراگرفته و نورش</w:t>
      </w:r>
    </w:p>
    <w:p>
      <w:pPr>
        <w:pStyle w:val="BookText"/>
        <w:rPr/>
      </w:pPr>
      <w:r>
        <w:rPr>
          <w:rFonts w:ascii="IRNazanin" w:hAnsi="IRNazanin" w:eastAsia="IRNazanin"/>
          <w:color w:val="111111"/>
          <w:sz w:val="28"/>
          <w:sz w:val="28"/>
          <w:szCs w:val="28"/>
          <w:rtl w:val="true"/>
          <w:lang w:bidi="fa-IR"/>
        </w:rPr>
        <w:t>ابدیت را شامل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یُنْفِذُ أمْرَهُ بِلامُشاوَرَةِ مُشیرٍ وَلامَعَهُ شَریکٌ</w:t>
      </w:r>
    </w:p>
    <w:p>
      <w:pPr>
        <w:pStyle w:val="BookText"/>
        <w:rPr/>
      </w:pPr>
      <w:r>
        <w:rPr>
          <w:rFonts w:ascii="IRNazanin" w:hAnsi="IRNazanin" w:eastAsia="IRNazanin"/>
          <w:color w:val="111111"/>
          <w:sz w:val="28"/>
          <w:sz w:val="28"/>
          <w:szCs w:val="28"/>
          <w:rtl w:val="true"/>
          <w:lang w:bidi="fa-IR"/>
        </w:rPr>
        <w:t>همچنین خدایی است که امرش را بدون مشورت اجرا می‌کند و در تقدیرش هیچ شریکی همچنین خدایی است که امرش را بدون مشورت اجرا می‌کند و در تقدیرش</w:t>
      </w:r>
    </w:p>
    <w:p>
      <w:pPr>
        <w:pStyle w:val="BookText"/>
        <w:rPr/>
      </w:pPr>
      <w:r>
        <w:rPr>
          <w:rFonts w:ascii="IRNazanin" w:hAnsi="IRNazanin" w:eastAsia="IRNazanin"/>
          <w:color w:val="111111"/>
          <w:sz w:val="28"/>
          <w:sz w:val="28"/>
          <w:szCs w:val="28"/>
          <w:rtl w:val="true"/>
          <w:lang w:bidi="fa-IR"/>
        </w:rPr>
        <w:t>هیچ شریکی</w:t>
      </w:r>
    </w:p>
    <w:p>
      <w:pPr>
        <w:pStyle w:val="BookText"/>
        <w:rPr/>
      </w:pPr>
      <w:r>
        <w:rPr>
          <w:rFonts w:ascii="Amiri" w:hAnsi="Amiri" w:eastAsia="Amiri" w:cs="Amiri"/>
          <w:color w:val="111111"/>
          <w:sz w:val="28"/>
          <w:sz w:val="28"/>
          <w:szCs w:val="28"/>
          <w:rtl w:val="true"/>
          <w:lang w:bidi="ar-SA"/>
        </w:rPr>
        <w:t>فی تَقْدیرِهِ وَلایُعاوَنُ فی تَدْبیرِهِ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مَا ابْتَدَعَ عَلی</w:t>
      </w:r>
    </w:p>
    <w:p>
      <w:pPr>
        <w:pStyle w:val="BookText"/>
        <w:rPr/>
      </w:pPr>
      <w:r>
        <w:rPr>
          <w:rFonts w:ascii="IRNazanin" w:hAnsi="IRNazanin" w:eastAsia="IRNazanin"/>
          <w:color w:val="111111"/>
          <w:sz w:val="28"/>
          <w:sz w:val="28"/>
          <w:szCs w:val="28"/>
          <w:rtl w:val="true"/>
          <w:lang w:bidi="fa-IR"/>
        </w:rPr>
        <w:t>و در تدبیرش هیچ یاوری ندارد صورت آفرینش او را</w:t>
      </w:r>
    </w:p>
    <w:p>
      <w:pPr>
        <w:pStyle w:val="BookText"/>
        <w:rPr/>
      </w:pPr>
      <w:r>
        <w:rPr>
          <w:rFonts w:ascii="Amiri" w:hAnsi="Amiri" w:eastAsia="Amiri" w:cs="Amiri"/>
          <w:color w:val="111111"/>
          <w:sz w:val="28"/>
          <w:sz w:val="28"/>
          <w:szCs w:val="28"/>
          <w:rtl w:val="true"/>
          <w:lang w:bidi="ar-SA"/>
        </w:rPr>
        <w:t>غَیْرِ مِثالٍ، وَخَلَقَ ما خَلَقَ بِلامَعُونَةٍ مِنْ أحَدٍ</w:t>
      </w:r>
    </w:p>
    <w:p>
      <w:pPr>
        <w:pStyle w:val="BookText"/>
        <w:rPr/>
      </w:pPr>
      <w:r>
        <w:rPr>
          <w:rFonts w:ascii="IRNazanin" w:hAnsi="IRNazanin" w:eastAsia="IRNazanin"/>
          <w:color w:val="111111"/>
          <w:sz w:val="28"/>
          <w:sz w:val="28"/>
          <w:szCs w:val="28"/>
          <w:rtl w:val="true"/>
          <w:lang w:bidi="fa-IR"/>
        </w:rPr>
        <w:t>الگویی نبوده و آفریدگان را بدون هیچ یاور</w:t>
      </w:r>
    </w:p>
    <w:p>
      <w:pPr>
        <w:pStyle w:val="BookText"/>
        <w:rPr/>
      </w:pPr>
      <w:r>
        <w:rPr>
          <w:rFonts w:ascii="Amiri" w:hAnsi="Amiri" w:eastAsia="Amiri" w:cs="Amiri"/>
          <w:color w:val="111111"/>
          <w:sz w:val="28"/>
          <w:sz w:val="28"/>
          <w:szCs w:val="28"/>
          <w:rtl w:val="true"/>
          <w:lang w:bidi="ar-SA"/>
        </w:rPr>
        <w:t>وَلاتَکَلُّفٍ وَلااحْتِیالٍ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فَکانَتْ وَبَرَأها فَبانَتْ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رنج و چاره‌جویی، هستی</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ایجاد او موجود و با آفرینش او پدیدار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الله الَّذی لا إِلهَ إِلاّ هُو المُتْقِنُ الصَّنْعَةَ،</w:t>
      </w:r>
    </w:p>
    <w:p>
      <w:pPr>
        <w:pStyle w:val="BookText"/>
        <w:rPr/>
      </w:pPr>
      <w:r>
        <w:rPr>
          <w:rFonts w:ascii="Amiri" w:hAnsi="Amiri" w:eastAsia="Amiri" w:cs="Amiri"/>
          <w:color w:val="111111"/>
          <w:sz w:val="28"/>
          <w:sz w:val="28"/>
          <w:szCs w:val="28"/>
          <w:rtl w:val="true"/>
          <w:lang w:bidi="ar-SA"/>
        </w:rPr>
        <w:t>الْحَسَنُ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اوست خدایی که معبودی به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صُنعش استوار است و ساختمان</w:t>
      </w:r>
    </w:p>
    <w:p>
      <w:pPr>
        <w:pStyle w:val="BookText"/>
        <w:rPr/>
      </w:pPr>
      <w:r>
        <w:rPr>
          <w:rFonts w:ascii="Amiri" w:hAnsi="Amiri" w:eastAsia="Amiri" w:cs="Amiri"/>
          <w:color w:val="111111"/>
          <w:sz w:val="28"/>
          <w:sz w:val="28"/>
          <w:szCs w:val="28"/>
          <w:rtl w:val="true"/>
          <w:lang w:bidi="ar-SA"/>
        </w:rPr>
        <w:t>الصَّنیعَةِ، الْعَدْلُ الَّذی لایَجُوُر، وَالأکْرَمُ الَّذی تَرْجِعُ إِلَیْهِ</w:t>
      </w:r>
    </w:p>
    <w:p>
      <w:pPr>
        <w:pStyle w:val="BookText"/>
        <w:rPr/>
      </w:pPr>
      <w:r>
        <w:rPr>
          <w:rFonts w:ascii="IRNazanin" w:hAnsi="IRNazanin" w:eastAsia="IRNazanin"/>
          <w:color w:val="111111"/>
          <w:sz w:val="28"/>
          <w:sz w:val="28"/>
          <w:szCs w:val="28"/>
          <w:rtl w:val="true"/>
          <w:lang w:bidi="fa-IR"/>
        </w:rPr>
        <w:t>آفرینشش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دادگری است که ستم روا نمی‌دارد و کریمی که کارها به او باز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الَّذی تَواضَعَ کُلُّ شَیءٍ لِعَظَمَتِهِ،</w:t>
      </w:r>
    </w:p>
    <w:p>
      <w:pPr>
        <w:pStyle w:val="BookText"/>
        <w:rPr/>
      </w:pP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أنَّهُ الله الَّذی تَواضَعَ کُلُّ شَیءٍ لِعَظَمَتِهِ،</w:t>
      </w:r>
    </w:p>
    <w:p>
      <w:pPr>
        <w:pStyle w:val="BookText"/>
        <w:rPr/>
      </w:pPr>
      <w:r>
        <w:rPr>
          <w:rFonts w:ascii="IRNazanin" w:hAnsi="IRNazanin" w:eastAsia="IRNazanin"/>
          <w:color w:val="111111"/>
          <w:sz w:val="28"/>
          <w:sz w:val="28"/>
          <w:szCs w:val="28"/>
          <w:rtl w:val="true"/>
          <w:lang w:bidi="fa-IR"/>
        </w:rPr>
        <w:t>و گواهی می‌دهم که او خدایی است که آفریدگان در</w:t>
      </w:r>
    </w:p>
    <w:p>
      <w:pPr>
        <w:pStyle w:val="BookText"/>
        <w:rPr/>
      </w:pPr>
      <w:r>
        <w:rPr>
          <w:rFonts w:ascii="IRNazanin" w:hAnsi="IRNazanin" w:eastAsia="IRNazanin"/>
          <w:color w:val="111111"/>
          <w:sz w:val="28"/>
          <w:sz w:val="28"/>
          <w:szCs w:val="28"/>
          <w:rtl w:val="true"/>
          <w:lang w:bidi="fa-IR"/>
        </w:rPr>
        <w:t>برابر بزرگی‌اش فروتن</w:t>
      </w:r>
    </w:p>
    <w:p>
      <w:pPr>
        <w:pStyle w:val="BookText"/>
        <w:rPr/>
      </w:pPr>
      <w:r>
        <w:rPr>
          <w:rFonts w:ascii="Amiri" w:hAnsi="Amiri" w:eastAsia="Amiri" w:cs="Amiri"/>
          <w:color w:val="111111"/>
          <w:sz w:val="28"/>
          <w:sz w:val="28"/>
          <w:szCs w:val="28"/>
          <w:rtl w:val="true"/>
          <w:lang w:bidi="ar-SA"/>
        </w:rPr>
        <w:t>وَذَلَّ کُلُّ شَیءٍ لِعِزَّتِهِ، وَاسْتَسْلَمَ کُلُّ شَیءٍ لِقُدْرَتِهِ،</w:t>
      </w:r>
    </w:p>
    <w:p>
      <w:pPr>
        <w:pStyle w:val="BookText"/>
        <w:rPr/>
      </w:pPr>
      <w:r>
        <w:rPr>
          <w:rFonts w:ascii="IRNazanin" w:hAnsi="IRNazanin" w:eastAsia="IRNazanin"/>
          <w:color w:val="111111"/>
          <w:sz w:val="28"/>
          <w:sz w:val="28"/>
          <w:szCs w:val="28"/>
          <w:rtl w:val="true"/>
          <w:lang w:bidi="fa-IR"/>
        </w:rPr>
        <w:t>و در مقابل عزّتش رام و در مقابل قدرتش تسلیم</w:t>
      </w:r>
    </w:p>
    <w:p>
      <w:pPr>
        <w:pStyle w:val="BookText"/>
        <w:rPr/>
      </w:pPr>
      <w:r>
        <w:rPr>
          <w:rFonts w:ascii="Amiri" w:hAnsi="Amiri" w:eastAsia="Amiri" w:cs="Amiri"/>
          <w:color w:val="111111"/>
          <w:sz w:val="28"/>
          <w:sz w:val="28"/>
          <w:szCs w:val="28"/>
          <w:rtl w:val="true"/>
          <w:lang w:bidi="ar-SA"/>
        </w:rPr>
        <w:t>وَخَضَعَ کُلُّ شَیءٍ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الأمْلاکِ وَ مُفَلِّکُ</w:t>
      </w:r>
    </w:p>
    <w:p>
      <w:pPr>
        <w:pStyle w:val="BookText"/>
        <w:rPr/>
      </w:pPr>
      <w:r>
        <w:rPr>
          <w:rFonts w:ascii="IRNazanin" w:hAnsi="IRNazanin" w:eastAsia="IRNazanin"/>
          <w:color w:val="111111"/>
          <w:sz w:val="28"/>
          <w:sz w:val="28"/>
          <w:szCs w:val="28"/>
          <w:rtl w:val="true"/>
          <w:lang w:bidi="fa-IR"/>
        </w:rPr>
        <w:t>و در برابر هیبت و بزرگی‌اش فروتن‌اند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هستی‌ها و چرخاننده</w:t>
      </w:r>
    </w:p>
    <w:p>
      <w:pPr>
        <w:pStyle w:val="BookText"/>
        <w:rPr/>
      </w:pPr>
      <w:r>
        <w:rPr>
          <w:rFonts w:ascii="Amiri" w:hAnsi="Amiri" w:eastAsia="Amiri" w:cs="Amiri"/>
          <w:color w:val="111111"/>
          <w:sz w:val="28"/>
          <w:sz w:val="28"/>
          <w:szCs w:val="28"/>
          <w:rtl w:val="true"/>
          <w:lang w:bidi="ar-SA"/>
        </w:rPr>
        <w:t>الأفْلاکِ وَمُسَخِّرُ الشَّمْسِ وَالْقَمَرِ، کُلٌّ یَجْری لأجَلٍ</w:t>
      </w:r>
    </w:p>
    <w:p>
      <w:pPr>
        <w:pStyle w:val="BookText"/>
        <w:rPr/>
      </w:pPr>
      <w:r>
        <w:rPr>
          <w:rFonts w:ascii="IRNazanin" w:hAnsi="IRNazanin" w:eastAsia="IRNazanin"/>
          <w:color w:val="111111"/>
          <w:sz w:val="28"/>
          <w:sz w:val="28"/>
          <w:szCs w:val="28"/>
          <w:rtl w:val="true"/>
          <w:lang w:bidi="fa-IR"/>
        </w:rPr>
        <w:t>افلاک و رام‌کننده خورشید و ماه که هریک تا اَجَل</w:t>
      </w:r>
    </w:p>
    <w:p>
      <w:pPr>
        <w:pStyle w:val="BookText"/>
        <w:rPr/>
      </w:pPr>
      <w:r>
        <w:rPr>
          <w:rFonts w:ascii="Amiri" w:hAnsi="Amiri" w:eastAsia="Amiri" w:cs="Amiri"/>
          <w:color w:val="111111"/>
          <w:sz w:val="28"/>
          <w:sz w:val="28"/>
          <w:szCs w:val="28"/>
          <w:rtl w:val="true"/>
          <w:lang w:bidi="ar-SA"/>
        </w:rPr>
        <w:t>معین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یُکَوِّرُ الَّلیْلَ عَلَی النَّهارِ وَیُکَوِّرُ النَّهارَ</w:t>
      </w:r>
    </w:p>
    <w:p>
      <w:pPr>
        <w:pStyle w:val="BookText"/>
        <w:rPr/>
      </w:pP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پردۀ شب را به روز و پردۀ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در پی شب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الَّلیْلِ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کُلِّ جَبّارٍ عَنیدٍ وَ مُهْلِکُ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شب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شکنندۀ هر ستمگر سرکش و نابودکنندۀ</w:t>
      </w:r>
    </w:p>
    <w:p>
      <w:pPr>
        <w:pStyle w:val="BookText"/>
        <w:rPr/>
      </w:pPr>
      <w:r>
        <w:rPr>
          <w:rFonts w:ascii="Amiri" w:hAnsi="Amiri" w:eastAsia="Amiri" w:cs="Amiri"/>
          <w:color w:val="111111"/>
          <w:sz w:val="28"/>
          <w:sz w:val="28"/>
          <w:szCs w:val="28"/>
          <w:rtl w:val="true"/>
          <w:lang w:bidi="ar-SA"/>
        </w:rPr>
        <w:t>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لَهُ ضِدٌّ وَلا مَعَهُ نِدٌّ أحَدٌ</w:t>
      </w:r>
    </w:p>
    <w:p>
      <w:pPr>
        <w:pStyle w:val="BookText"/>
        <w:rPr/>
      </w:pPr>
      <w:r>
        <w:rPr>
          <w:rFonts w:ascii="IRNazanin" w:hAnsi="IRNazanin" w:eastAsia="IRNazanin"/>
          <w:color w:val="111111"/>
          <w:sz w:val="28"/>
          <w:sz w:val="28"/>
          <w:szCs w:val="28"/>
          <w:rtl w:val="true"/>
          <w:lang w:bidi="fa-IR"/>
        </w:rPr>
        <w:t>هر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ضدی باشد و نه برایش</w:t>
      </w:r>
    </w:p>
    <w:p>
      <w:pPr>
        <w:pStyle w:val="BookText"/>
        <w:rPr/>
      </w:pPr>
      <w:r>
        <w:rPr>
          <w:rFonts w:ascii="IRNazanin" w:hAnsi="IRNazanin" w:eastAsia="IRNazanin"/>
          <w:color w:val="111111"/>
          <w:sz w:val="28"/>
          <w:sz w:val="28"/>
          <w:szCs w:val="28"/>
          <w:rtl w:val="true"/>
          <w:lang w:bidi="fa-IR"/>
        </w:rPr>
        <w:t>شریک و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w:t>
      </w:r>
    </w:p>
    <w:p>
      <w:pPr>
        <w:pStyle w:val="BookText"/>
        <w:rPr/>
      </w:pPr>
      <w:r>
        <w:rPr>
          <w:rFonts w:ascii="Amiri" w:hAnsi="Amiri" w:eastAsia="Amiri" w:cs="Amiri"/>
          <w:color w:val="111111"/>
          <w:sz w:val="28"/>
          <w:sz w:val="28"/>
          <w:szCs w:val="28"/>
          <w:rtl w:val="true"/>
          <w:lang w:bidi="ar-SA"/>
        </w:rPr>
        <w:t>صَمَدٌ لَمْ یَلِدْ وَلَمْ یُولَدْ وَلَمْ یَکُنْ لَهُ کُفْواً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w:t>
      </w:r>
    </w:p>
    <w:p>
      <w:pPr>
        <w:pStyle w:val="BookText"/>
        <w:rPr/>
      </w:pPr>
      <w:r>
        <w:rPr>
          <w:rFonts w:ascii="IRNazanin" w:hAnsi="IRNazanin" w:eastAsia="IRNazanin"/>
          <w:color w:val="111111"/>
          <w:sz w:val="28"/>
          <w:sz w:val="28"/>
          <w:szCs w:val="28"/>
          <w:rtl w:val="true"/>
          <w:lang w:bidi="fa-IR"/>
        </w:rPr>
        <w:t>و بی نیاز، نه چیزی از او تولید می‌شود و نه او از چیزی تولید شده است و برای او همتایی نیست، خداوند</w:t>
      </w:r>
    </w:p>
    <w:p>
      <w:pPr>
        <w:pStyle w:val="BookText"/>
        <w:rPr/>
      </w:pPr>
      <w:r>
        <w:rPr>
          <w:rFonts w:ascii="Amiri" w:hAnsi="Amiri" w:eastAsia="Amiri" w:cs="Amiri"/>
          <w:color w:val="111111"/>
          <w:sz w:val="28"/>
          <w:sz w:val="28"/>
          <w:szCs w:val="28"/>
          <w:rtl w:val="true"/>
          <w:lang w:bidi="ar-SA"/>
        </w:rPr>
        <w:t>واحِدٌ وَرَبٌّ ماجِدٌ یَشاءُ فَیُمْضی، وَیُریدُ فَیَقْضی،</w:t>
      </w:r>
    </w:p>
    <w:p>
      <w:pPr>
        <w:pStyle w:val="BookText"/>
        <w:rPr/>
      </w:pPr>
      <w:r>
        <w:rPr>
          <w:rFonts w:ascii="IRNazanin" w:hAnsi="IRNazanin" w:eastAsia="IRNazanin"/>
          <w:color w:val="111111"/>
          <w:sz w:val="28"/>
          <w:sz w:val="28"/>
          <w:szCs w:val="28"/>
          <w:rtl w:val="true"/>
          <w:lang w:bidi="fa-IR"/>
        </w:rPr>
        <w:t>یگانه و پروردگاری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بخواهد، به</w:t>
      </w:r>
    </w:p>
    <w:p>
      <w:pPr>
        <w:pStyle w:val="BookText"/>
        <w:rPr/>
      </w:pPr>
      <w:r>
        <w:rPr>
          <w:rFonts w:ascii="IRNazanin" w:hAnsi="IRNazanin" w:eastAsia="IRNazanin"/>
          <w:color w:val="111111"/>
          <w:sz w:val="28"/>
          <w:sz w:val="28"/>
          <w:szCs w:val="28"/>
          <w:rtl w:val="true"/>
          <w:lang w:bidi="fa-IR"/>
        </w:rPr>
        <w:t>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اراده کند، حکم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وَیَعْلَمُ فَیُحْصی، وَیُمیتُ وَیُحْیی، وَیُفْقِرُ وَیُغْنی،</w:t>
      </w:r>
    </w:p>
    <w:p>
      <w:pPr>
        <w:pStyle w:val="BookText"/>
        <w:rPr/>
      </w:pPr>
      <w:r>
        <w:rPr>
          <w:rFonts w:ascii="IRNazanin" w:hAnsi="IRNazanin" w:eastAsia="IRNazanin"/>
          <w:color w:val="111111"/>
          <w:sz w:val="28"/>
          <w:sz w:val="28"/>
          <w:szCs w:val="28"/>
          <w:rtl w:val="true"/>
          <w:lang w:bidi="fa-IR"/>
        </w:rPr>
        <w:t>و آنچه بداند، به شمارش آورد می‌میراند و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نیازمند و بی‌نیاز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وَیُضْحِکُ وَیُبْکی،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وَیُدْنی وَیُقْصی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 وَیُعْطی،</w:t>
      </w:r>
    </w:p>
    <w:p>
      <w:pPr>
        <w:pStyle w:val="BookText"/>
        <w:rPr/>
      </w:pPr>
      <w:r>
        <w:rPr>
          <w:rFonts w:ascii="IRNazanin" w:hAnsi="IRNazanin" w:eastAsia="IRNazanin"/>
          <w:color w:val="111111"/>
          <w:sz w:val="28"/>
          <w:sz w:val="28"/>
          <w:szCs w:val="28"/>
          <w:rtl w:val="true"/>
          <w:lang w:bidi="fa-IR"/>
        </w:rPr>
        <w:t>می‌خنداند و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می‌آورد و دور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می‌دارد و عطا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الْمُلْکُ وَلَهُ الْحَمْدُ، بِیَدِهِ الْخَیْرُ وَهُوَ عَلی کُلِّ</w:t>
      </w:r>
    </w:p>
    <w:p>
      <w:pPr>
        <w:pStyle w:val="BookText"/>
        <w:rPr/>
      </w:pPr>
      <w:r>
        <w:rPr>
          <w:rFonts w:ascii="IRNazanin" w:hAnsi="IRNazanin" w:eastAsia="IRNazanin"/>
          <w:color w:val="111111"/>
          <w:sz w:val="28"/>
          <w:sz w:val="28"/>
          <w:szCs w:val="28"/>
          <w:rtl w:val="true"/>
          <w:lang w:bidi="fa-IR"/>
        </w:rPr>
        <w:t>پادشاهی و حمد و ستایش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p>
    <w:p>
      <w:pPr>
        <w:pStyle w:val="BookText"/>
        <w:rPr/>
      </w:pPr>
      <w:r>
        <w:rPr>
          <w:rFonts w:ascii="IRNazanin" w:hAnsi="IRNazanin" w:eastAsia="IRNazanin"/>
          <w:color w:val="111111"/>
          <w:sz w:val="28"/>
          <w:sz w:val="28"/>
          <w:szCs w:val="28"/>
          <w:rtl w:val="true"/>
          <w:lang w:bidi="fa-IR"/>
        </w:rPr>
        <w:t>تمام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w:t>
      </w:r>
    </w:p>
    <w:p>
      <w:pPr>
        <w:pStyle w:val="BookText"/>
        <w:rPr/>
      </w:pPr>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w:t>
      </w:r>
    </w:p>
    <w:p>
      <w:pPr>
        <w:pStyle w:val="BookText"/>
        <w:rPr/>
      </w:pPr>
      <w:r>
        <w:rPr>
          <w:rFonts w:ascii="Amiri" w:hAnsi="Amiri" w:eastAsia="Amiri" w:cs="Amiri"/>
          <w:color w:val="111111"/>
          <w:sz w:val="28"/>
          <w:sz w:val="28"/>
          <w:szCs w:val="28"/>
          <w:rtl w:val="true"/>
          <w:lang w:bidi="ar-SA"/>
        </w:rPr>
        <w:t>وَیُولِجُ النَّهارَ فی الَّلیْلِ،شَیءٍ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یُولِجُ الَّلیْلَ فی النَّهارِ</w:t>
      </w:r>
    </w:p>
    <w:p>
      <w:pPr>
        <w:pStyle w:val="BookText"/>
        <w:rPr/>
      </w:pPr>
      <w:r>
        <w:rPr>
          <w:rFonts w:ascii="Amiri" w:hAnsi="Amiri" w:eastAsia="Amiri" w:cs="Amiri"/>
          <w:color w:val="111111"/>
          <w:sz w:val="28"/>
          <w:sz w:val="28"/>
          <w:szCs w:val="28"/>
          <w:rtl w:val="true"/>
          <w:lang w:bidi="ar-SA"/>
        </w:rPr>
        <w:t>وَیُولِجُ النَّهارَ فی الَّلیْلِ،</w:t>
      </w:r>
    </w:p>
    <w:p>
      <w:pPr>
        <w:pStyle w:val="BookText"/>
        <w:rPr/>
      </w:pPr>
      <w:r>
        <w:rPr>
          <w:rFonts w:ascii="IRNazanin" w:hAnsi="IRNazanin" w:eastAsia="IRNazanin"/>
          <w:color w:val="111111"/>
          <w:sz w:val="28"/>
          <w:sz w:val="28"/>
          <w:szCs w:val="28"/>
          <w:rtl w:val="true"/>
          <w:lang w:bidi="fa-IR"/>
        </w:rPr>
        <w:t>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فرو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لاإِلهَ إِلاّهُوَالْعَزیزُ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مُسْتَجیبُ الدُّعاءِ</w:t>
      </w:r>
    </w:p>
    <w:p>
      <w:pPr>
        <w:pStyle w:val="BookText"/>
        <w:rPr/>
      </w:pPr>
      <w:r>
        <w:rPr>
          <w:rFonts w:ascii="Amiri" w:hAnsi="Amiri" w:eastAsia="Amiri" w:cs="Amiri"/>
          <w:color w:val="111111"/>
          <w:sz w:val="28"/>
          <w:sz w:val="28"/>
          <w:szCs w:val="28"/>
          <w:rtl w:val="true"/>
          <w:lang w:bidi="ar-SA"/>
        </w:rPr>
        <w:t>وَمُجْزِلُ</w:t>
      </w:r>
    </w:p>
    <w:p>
      <w:pPr>
        <w:pStyle w:val="BookText"/>
        <w:rPr/>
      </w:pPr>
      <w:r>
        <w:rPr>
          <w:rFonts w:ascii="IRNazanin" w:hAnsi="IRNazanin" w:eastAsia="IRNazanin"/>
          <w:color w:val="111111"/>
          <w:sz w:val="28"/>
          <w:sz w:val="28"/>
          <w:szCs w:val="28"/>
          <w:rtl w:val="true"/>
          <w:lang w:bidi="fa-IR"/>
        </w:rPr>
        <w:t>معبودی جز او نیست؛ گران‌مایه و آمرزنده؛ اجابت‌کنندۀ</w:t>
      </w:r>
    </w:p>
    <w:p>
      <w:pPr>
        <w:pStyle w:val="BookText"/>
        <w:rPr/>
      </w:pPr>
      <w:r>
        <w:rPr>
          <w:rFonts w:ascii="IRNazanin" w:hAnsi="IRNazanin" w:eastAsia="IRNazanin"/>
          <w:color w:val="111111"/>
          <w:sz w:val="28"/>
          <w:sz w:val="28"/>
          <w:szCs w:val="28"/>
          <w:rtl w:val="true"/>
          <w:lang w:bidi="fa-IR"/>
        </w:rPr>
        <w:t>دعا و افزایندۀ</w:t>
      </w:r>
    </w:p>
    <w:p>
      <w:pPr>
        <w:pStyle w:val="BookText"/>
        <w:rPr/>
      </w:pPr>
      <w:r>
        <w:rPr>
          <w:rFonts w:ascii="Amiri" w:hAnsi="Amiri" w:eastAsia="Amiri" w:cs="Amiri"/>
          <w:color w:val="111111"/>
          <w:sz w:val="28"/>
          <w:sz w:val="28"/>
          <w:szCs w:val="28"/>
          <w:rtl w:val="true"/>
          <w:lang w:bidi="ar-SA"/>
        </w:rPr>
        <w:t>الْعَطاءِ، مُحْصِی الأنْفاسِ وَرَبُّ الْجِنَّةِ وَالنّاسِ، الَّذی</w:t>
      </w:r>
    </w:p>
    <w:p>
      <w:pPr>
        <w:pStyle w:val="BookText"/>
        <w:rPr/>
      </w:pPr>
      <w:r>
        <w:rPr>
          <w:rFonts w:ascii="IRNazanin" w:hAnsi="IRNazanin" w:eastAsia="IRNazanin"/>
          <w:color w:val="111111"/>
          <w:sz w:val="28"/>
          <w:sz w:val="28"/>
          <w:szCs w:val="28"/>
          <w:rtl w:val="true"/>
          <w:lang w:bidi="fa-IR"/>
        </w:rPr>
        <w:t>عطا، شمارندۀ نفَس‌ها و پروردگار جن و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لایُشْکِلُ عَلَیْهِ شَیءٌ، وَلایُضْجِرُهُ صُراخُ الْمُسْتَصْرِخینَ</w:t>
      </w:r>
    </w:p>
    <w:p>
      <w:pPr>
        <w:pStyle w:val="BookText"/>
        <w:rPr/>
      </w:pPr>
      <w:r>
        <w:rPr>
          <w:rFonts w:ascii="IRNazanin" w:hAnsi="IRNazanin" w:eastAsia="IRNazanin"/>
          <w:color w:val="111111"/>
          <w:sz w:val="28"/>
          <w:sz w:val="28"/>
          <w:szCs w:val="28"/>
          <w:rtl w:val="true"/>
          <w:lang w:bidi="fa-IR"/>
        </w:rPr>
        <w:t>چیزی بر او مشکل ننماید، و فریاد فریادکنندگان او</w:t>
      </w:r>
    </w:p>
    <w:p>
      <w:pPr>
        <w:pStyle w:val="BookText"/>
        <w:rPr/>
      </w:pPr>
      <w:r>
        <w:rPr>
          <w:rFonts w:ascii="IRNazanin" w:hAnsi="IRNazanin" w:eastAsia="IRNazanin"/>
          <w:color w:val="111111"/>
          <w:sz w:val="28"/>
          <w:sz w:val="28"/>
          <w:szCs w:val="28"/>
          <w:rtl w:val="true"/>
          <w:lang w:bidi="fa-IR"/>
        </w:rPr>
        <w:t>را آزرده نکند</w:t>
      </w:r>
    </w:p>
    <w:p>
      <w:pPr>
        <w:pStyle w:val="BookText"/>
        <w:rPr/>
      </w:pPr>
      <w:r>
        <w:rPr>
          <w:rFonts w:ascii="Amiri" w:hAnsi="Amiri" w:eastAsia="Amiri" w:cs="Amiri"/>
          <w:color w:val="111111"/>
          <w:sz w:val="28"/>
          <w:sz w:val="28"/>
          <w:szCs w:val="28"/>
          <w:rtl w:val="true"/>
          <w:lang w:bidi="ar-SA"/>
        </w:rPr>
        <w:t>وَلایُبْرِمُهُ إِلْحاحُ الْمُلِحّینَ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لِلصّالِحینَ، وَالْمُوَفِّقُ</w:t>
      </w:r>
    </w:p>
    <w:p>
      <w:pPr>
        <w:pStyle w:val="BookText"/>
        <w:rPr/>
      </w:pPr>
      <w:r>
        <w:rPr>
          <w:rFonts w:ascii="IRNazanin" w:hAnsi="IRNazanin" w:eastAsia="IRNazanin"/>
          <w:color w:val="111111"/>
          <w:sz w:val="28"/>
          <w:sz w:val="28"/>
          <w:szCs w:val="28"/>
          <w:rtl w:val="true"/>
          <w:lang w:bidi="fa-IR"/>
        </w:rPr>
        <w:t>و اصرارِ اصرارکنندگان او را به ستوه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را نگاهدار، رستگاران را</w:t>
      </w:r>
    </w:p>
    <w:p>
      <w:pPr>
        <w:pStyle w:val="BookText"/>
        <w:rPr/>
      </w:pPr>
      <w:r>
        <w:rPr>
          <w:rFonts w:ascii="Amiri" w:hAnsi="Amiri" w:eastAsia="Amiri" w:cs="Amiri"/>
          <w:color w:val="111111"/>
          <w:sz w:val="28"/>
          <w:sz w:val="28"/>
          <w:szCs w:val="28"/>
          <w:rtl w:val="true"/>
          <w:lang w:bidi="ar-SA"/>
        </w:rPr>
        <w:t>لِلْمُفْلِحینَ، وَ مَوْلَی الْمُؤْمِنینَ وَرَبُّ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w:t>
      </w:r>
    </w:p>
    <w:p>
      <w:pPr>
        <w:pStyle w:val="BookText"/>
        <w:rPr/>
      </w:pPr>
      <w:r>
        <w:rPr>
          <w:rFonts w:ascii="IRNazanin" w:hAnsi="IRNazanin" w:eastAsia="IRNazanin"/>
          <w:color w:val="111111"/>
          <w:sz w:val="28"/>
          <w:sz w:val="28"/>
          <w:szCs w:val="28"/>
          <w:rtl w:val="true"/>
          <w:lang w:bidi="fa-IR"/>
        </w:rPr>
        <w:t>توفیق‌دهنده، مؤمنان را صاحب اختیار و پروردگار جهانیان</w:t>
      </w:r>
    </w:p>
    <w:p>
      <w:pPr>
        <w:pStyle w:val="BookText"/>
        <w:rPr/>
      </w:pPr>
      <w:r>
        <w:rPr>
          <w:rFonts w:ascii="IRNazanin" w:hAnsi="IRNazanin" w:eastAsia="IRNazanin"/>
          <w:color w:val="111111"/>
          <w:sz w:val="28"/>
          <w:sz w:val="28"/>
          <w:szCs w:val="28"/>
          <w:rtl w:val="true"/>
          <w:lang w:bidi="fa-IR"/>
        </w:rPr>
        <w:t>است؛ آن‌که</w:t>
      </w:r>
    </w:p>
    <w:p>
      <w:pPr>
        <w:pStyle w:val="BookText"/>
        <w:rPr/>
      </w:pPr>
      <w:r>
        <w:rPr>
          <w:rFonts w:ascii="Amiri" w:hAnsi="Amiri" w:eastAsia="Amiri" w:cs="Amiri"/>
          <w:color w:val="111111"/>
          <w:sz w:val="28"/>
          <w:sz w:val="28"/>
          <w:szCs w:val="28"/>
          <w:rtl w:val="true"/>
          <w:lang w:bidi="ar-SA"/>
        </w:rPr>
        <w:t xml:space="preserve">اسْتَحَقَّ مِنْ کُلِّ مَنْ خَلَقَ أنْ یَشْکُرَهُ وَیَحْمَدَهُ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 xml:space="preserve">اسْتَحَقَّ مِنْ کُلِّ مَنْ خَلَقَ أنْ یَشْکُرَهُ وَیَحْمَدَهُ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باید همه مخلوقات در همه احوال او را شکر و ستایش</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کَثیراً وَأشْکُرُهُ دائماً عَلَی السَّرّاءِ</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ستایش فراوان و شکر جاودانه می‌گویم بر شادی</w:t>
      </w:r>
    </w:p>
    <w:p>
      <w:pPr>
        <w:pStyle w:val="BookText"/>
        <w:rPr/>
      </w:pPr>
      <w:r>
        <w:rPr>
          <w:rFonts w:ascii="Amiri" w:hAnsi="Amiri" w:eastAsia="Amiri" w:cs="Amiri"/>
          <w:color w:val="111111"/>
          <w:sz w:val="28"/>
          <w:sz w:val="28"/>
          <w:szCs w:val="28"/>
          <w:rtl w:val="true"/>
          <w:lang w:bidi="ar-SA"/>
        </w:rPr>
        <w:t>والضَّرّاءِ وَالشِّدَّةِ وَالرَّخاءِ، وَاُومِنُ بِهِ وبِمَلائکَتِهِ</w:t>
      </w:r>
    </w:p>
    <w:p>
      <w:pPr>
        <w:pStyle w:val="BookText"/>
        <w:rPr/>
      </w:pPr>
      <w:r>
        <w:rPr>
          <w:rFonts w:ascii="IRNazanin" w:hAnsi="IRNazanin" w:eastAsia="IRNazanin"/>
          <w:color w:val="111111"/>
          <w:sz w:val="28"/>
          <w:sz w:val="28"/>
          <w:szCs w:val="28"/>
          <w:rtl w:val="true"/>
          <w:lang w:bidi="fa-IR"/>
        </w:rPr>
        <w:t>و رنج و بر آسایش و سختی و به او و فرشتگان</w:t>
      </w:r>
    </w:p>
    <w:p>
      <w:pPr>
        <w:pStyle w:val="BookText"/>
        <w:rPr/>
      </w:pPr>
      <w:r>
        <w:rPr>
          <w:rFonts w:ascii="Amiri" w:hAnsi="Amiri" w:eastAsia="Amiri" w:cs="Amiri"/>
          <w:color w:val="111111"/>
          <w:sz w:val="28"/>
          <w:sz w:val="28"/>
          <w:szCs w:val="28"/>
          <w:rtl w:val="true"/>
          <w:lang w:bidi="ar-SA"/>
        </w:rPr>
        <w:t>وکُتُبِهِ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لأمْرِهِ وَاُطیعُ وَاُبادِرُ</w:t>
      </w:r>
    </w:p>
    <w:p>
      <w:pPr>
        <w:pStyle w:val="BookText"/>
        <w:rPr/>
      </w:pPr>
      <w:r>
        <w:rPr>
          <w:rFonts w:ascii="IRNazanin" w:hAnsi="IRNazanin" w:eastAsia="IRNazanin"/>
          <w:color w:val="111111"/>
          <w:sz w:val="28"/>
          <w:sz w:val="28"/>
          <w:szCs w:val="28"/>
          <w:rtl w:val="true"/>
          <w:lang w:bidi="fa-IR"/>
        </w:rPr>
        <w:t>و کتب و پیامبرانش ایمان</w:t>
      </w:r>
    </w:p>
    <w:p>
      <w:pPr>
        <w:pStyle w:val="BookText"/>
        <w:rPr/>
      </w:pPr>
      <w:r>
        <w:rPr>
          <w:rFonts w:ascii="IRNazanin" w:hAnsi="IRNazanin" w:eastAsia="IRNazanin"/>
          <w:color w:val="111111"/>
          <w:sz w:val="28"/>
          <w:sz w:val="28"/>
          <w:szCs w:val="28"/>
          <w:rtl w:val="true"/>
          <w:lang w:bidi="fa-IR"/>
        </w:rPr>
        <w:t>دارم، فرمان او را می‌شنوم و اطاعت می‌کنم؛</w:t>
      </w:r>
    </w:p>
    <w:p>
      <w:pPr>
        <w:pStyle w:val="BookText"/>
        <w:rPr/>
      </w:pPr>
      <w:r>
        <w:rPr>
          <w:rFonts w:ascii="Amiri" w:hAnsi="Amiri" w:eastAsia="Amiri" w:cs="Amiri"/>
          <w:color w:val="111111"/>
          <w:sz w:val="28"/>
          <w:sz w:val="28"/>
          <w:szCs w:val="28"/>
          <w:rtl w:val="true"/>
          <w:lang w:bidi="ar-SA"/>
        </w:rPr>
        <w:t>إِلی کُلِّ ما یَرْضاهُ وَأسْتَسْلِمُ لِماقَضاهُ، رَغْبَةً فی</w:t>
      </w:r>
    </w:p>
    <w:p>
      <w:pPr>
        <w:pStyle w:val="BookText"/>
        <w:rPr/>
      </w:pPr>
      <w:r>
        <w:rPr>
          <w:rFonts w:ascii="IRNazanin" w:hAnsi="IRNazanin" w:eastAsia="IRNazanin"/>
          <w:color w:val="111111"/>
          <w:sz w:val="28"/>
          <w:sz w:val="28"/>
          <w:szCs w:val="28"/>
          <w:rtl w:val="true"/>
          <w:lang w:bidi="fa-IR"/>
        </w:rPr>
        <w:t>و به سوی آنچه او را خشنود می‌کند می‌شتابم و به حکم او تسلیمم؛ چرا که به فرمانبری</w:t>
      </w:r>
    </w:p>
    <w:p>
      <w:pPr>
        <w:pStyle w:val="BookText"/>
        <w:rPr/>
      </w:pPr>
      <w:r>
        <w:rPr>
          <w:rFonts w:ascii="Amiri" w:hAnsi="Amiri" w:eastAsia="Amiri" w:cs="Amiri"/>
          <w:color w:val="111111"/>
          <w:sz w:val="28"/>
          <w:sz w:val="28"/>
          <w:szCs w:val="28"/>
          <w:rtl w:val="true"/>
          <w:lang w:bidi="ar-SA"/>
        </w:rPr>
        <w:t>طاعَتِهِ وَخَوْفاً مِنْ عُقُوبَتِهِ، لأنَّهُ الله الَّذی لایُؤْمَنُ</w:t>
      </w:r>
    </w:p>
    <w:p>
      <w:pPr>
        <w:pStyle w:val="BookText"/>
        <w:rPr/>
      </w:pPr>
      <w:r>
        <w:rPr>
          <w:rFonts w:ascii="IRNazanin" w:hAnsi="IRNazanin" w:eastAsia="IRNazanin"/>
          <w:color w:val="111111"/>
          <w:sz w:val="28"/>
          <w:sz w:val="28"/>
          <w:szCs w:val="28"/>
          <w:rtl w:val="true"/>
          <w:lang w:bidi="fa-IR"/>
        </w:rPr>
        <w:t>او شائق و از کیفر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خدایی است که کسی</w:t>
      </w:r>
    </w:p>
    <w:p>
      <w:pPr>
        <w:pStyle w:val="BookText"/>
        <w:rPr/>
      </w:pPr>
      <w:r>
        <w:rPr>
          <w:rFonts w:ascii="Amiri" w:hAnsi="Amiri" w:eastAsia="Amiri" w:cs="Amiri"/>
          <w:color w:val="111111"/>
          <w:sz w:val="28"/>
          <w:sz w:val="28"/>
          <w:szCs w:val="28"/>
          <w:rtl w:val="true"/>
          <w:lang w:bidi="ar-SA"/>
        </w:rPr>
        <w:t>مَکْرُهُ وَلایُخافُ 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وَاُقِرُّلَهُ عَلی نَفْسی بِالْعُبُودِیَّةِ</w:t>
      </w:r>
    </w:p>
    <w:p>
      <w:pPr>
        <w:pStyle w:val="BookText"/>
        <w:rPr/>
      </w:pPr>
      <w:r>
        <w:rPr>
          <w:rFonts w:ascii="IRNazanin" w:hAnsi="IRNazanin" w:eastAsia="IRNazanin"/>
          <w:color w:val="111111"/>
          <w:sz w:val="28"/>
          <w:sz w:val="28"/>
          <w:szCs w:val="28"/>
          <w:rtl w:val="true"/>
          <w:lang w:bidi="fa-IR"/>
        </w:rPr>
        <w:t>از مکرش در امان نبوده و از بی‌عدالتیش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بندگی خود اقرار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لَهُ بِالرُّبُوبِیَّةِ، وَاُؤَدّی ما أوْحی بِهِ إِلَی</w:t>
      </w:r>
    </w:p>
    <w:p>
      <w:pPr>
        <w:pStyle w:val="BookText"/>
        <w:rPr/>
      </w:pPr>
      <w:r>
        <w:rPr>
          <w:rFonts w:ascii="IRNazanin" w:hAnsi="IRNazanin" w:eastAsia="IRNazanin"/>
          <w:color w:val="111111"/>
          <w:sz w:val="28"/>
          <w:sz w:val="28"/>
          <w:szCs w:val="28"/>
          <w:rtl w:val="true"/>
          <w:lang w:bidi="fa-IR"/>
        </w:rPr>
        <w:t>و به پروردگاری او گواهی می‌دهم</w:t>
      </w:r>
    </w:p>
    <w:p>
      <w:pPr>
        <w:pStyle w:val="BookText"/>
        <w:rPr/>
      </w:pPr>
      <w:r>
        <w:rPr>
          <w:rFonts w:ascii="IRNazanin" w:hAnsi="IRNazanin" w:eastAsia="IRNazanin"/>
          <w:color w:val="111111"/>
          <w:sz w:val="28"/>
          <w:sz w:val="28"/>
          <w:szCs w:val="28"/>
          <w:rtl w:val="true"/>
          <w:lang w:bidi="fa-IR"/>
        </w:rPr>
        <w:t>و وظیفه خود را در آن چه وحی شده</w:t>
      </w:r>
    </w:p>
    <w:p>
      <w:pPr>
        <w:pStyle w:val="BookText"/>
        <w:rPr/>
      </w:pPr>
      <w:r>
        <w:rPr>
          <w:rFonts w:ascii="Amiri" w:hAnsi="Amiri" w:eastAsia="Amiri" w:cs="Amiri"/>
          <w:color w:val="111111"/>
          <w:sz w:val="28"/>
          <w:sz w:val="28"/>
          <w:szCs w:val="28"/>
          <w:rtl w:val="true"/>
          <w:lang w:bidi="ar-SA"/>
        </w:rPr>
        <w:t>حَذَراً مِنْ أنْ لاأفْعَلَ فَتَحِلَّ بی مِنْهُ قارِعَةٌ لایَدْفَعُها</w:t>
      </w:r>
    </w:p>
    <w:p>
      <w:pPr>
        <w:pStyle w:val="BookText"/>
        <w:rPr/>
      </w:pPr>
      <w:r>
        <w:rPr>
          <w:rFonts w:ascii="IRNazanin" w:hAnsi="IRNazanin" w:eastAsia="IRNazanin"/>
          <w:color w:val="111111"/>
          <w:sz w:val="28"/>
          <w:sz w:val="28"/>
          <w:szCs w:val="28"/>
          <w:rtl w:val="true"/>
          <w:lang w:bidi="fa-IR"/>
        </w:rPr>
        <w:t>انجام می‌دهم مباد که از سوی او عذابی فرود آید که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یارای دور ساختن آن</w:t>
      </w:r>
    </w:p>
    <w:p>
      <w:pPr>
        <w:pStyle w:val="BookText"/>
        <w:rPr/>
      </w:pPr>
      <w:r>
        <w:rPr>
          <w:rFonts w:ascii="Amiri" w:hAnsi="Amiri" w:eastAsia="Amiri" w:cs="Amiri"/>
          <w:color w:val="111111"/>
          <w:sz w:val="28"/>
          <w:sz w:val="28"/>
          <w:szCs w:val="28"/>
          <w:rtl w:val="true"/>
          <w:lang w:bidi="ar-SA"/>
        </w:rPr>
        <w:t xml:space="preserve">عَنّی أحَدٌ وَإِنْ عَظُمَتْ حیلَتُهُ وَصَفَتْ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w:t>
      </w:r>
    </w:p>
    <w:p>
      <w:pPr>
        <w:pStyle w:val="BookText"/>
        <w:rPr/>
      </w:pPr>
      <w:r>
        <w:rPr>
          <w:rFonts w:ascii="IRNazanin" w:hAnsi="IRNazanin" w:eastAsia="IRNazanin"/>
          <w:color w:val="111111"/>
          <w:sz w:val="28"/>
          <w:sz w:val="28"/>
          <w:szCs w:val="28"/>
          <w:rtl w:val="true"/>
          <w:lang w:bidi="fa-IR"/>
        </w:rPr>
        <w:t xml:space="preserve">از من نباشد، هرچند تدبیرش بسیار و دوستی‌اش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w:t>
      </w:r>
    </w:p>
    <w:p>
      <w:pPr>
        <w:pStyle w:val="BookText"/>
        <w:rPr/>
      </w:pPr>
      <w:r>
        <w:rPr>
          <w:rFonts w:ascii="Amiri" w:hAnsi="Amiri" w:eastAsia="Amiri" w:cs="Amiri"/>
          <w:color w:val="111111"/>
          <w:sz w:val="28"/>
          <w:sz w:val="28"/>
          <w:szCs w:val="28"/>
          <w:rtl w:val="true"/>
          <w:lang w:bidi="ar-SA"/>
        </w:rPr>
        <w:t xml:space="preserve">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أعْلَمَنی أنّی إِنْ لَمْ اُبَلِّغْ ما أنْزَلَ</w:t>
      </w:r>
    </w:p>
    <w:p>
      <w:pPr>
        <w:pStyle w:val="BookText"/>
        <w:rPr/>
      </w:pPr>
      <w:r>
        <w:rPr>
          <w:rFonts w:ascii="IRNazanin" w:hAnsi="IRNazanin" w:eastAsia="IRNazanin"/>
          <w:color w:val="111111"/>
          <w:sz w:val="28"/>
          <w:sz w:val="28"/>
          <w:szCs w:val="28"/>
          <w:rtl w:val="true"/>
          <w:lang w:bidi="fa-IR"/>
        </w:rPr>
        <w:t xml:space="preserve">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من اعلام فرموده که اگر آن‌چه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w:t>
      </w:r>
    </w:p>
    <w:p>
      <w:pPr>
        <w:pStyle w:val="BookText"/>
        <w:rPr/>
      </w:pP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 وَقَدْ ضَمِنَ لی</w:t>
      </w:r>
    </w:p>
    <w:p>
      <w:pPr>
        <w:pStyle w:val="BookText"/>
        <w:rPr/>
      </w:pPr>
      <w:r>
        <w:rPr>
          <w:rFonts w:ascii="IRNazanin" w:hAnsi="IRNazanin" w:eastAsia="IRNazanin"/>
          <w:color w:val="111111"/>
          <w:sz w:val="28"/>
          <w:sz w:val="28"/>
          <w:szCs w:val="28"/>
          <w:rtl w:val="true"/>
          <w:lang w:bidi="fa-IR"/>
        </w:rPr>
        <w:t>به مردم نرسانم، وظیفه رسالتش را انجام نداده‌ام؛</w:t>
      </w:r>
    </w:p>
    <w:p>
      <w:pPr>
        <w:pStyle w:val="BookText"/>
        <w:rPr/>
      </w:pPr>
      <w:r>
        <w:rPr>
          <w:rFonts w:ascii="IRNazanin" w:hAnsi="IRNazanin" w:eastAsia="IRNazanin"/>
          <w:color w:val="111111"/>
          <w:sz w:val="28"/>
          <w:sz w:val="28"/>
          <w:szCs w:val="28"/>
          <w:rtl w:val="true"/>
          <w:lang w:bidi="fa-IR"/>
        </w:rPr>
        <w:t>و خداوند</w:t>
      </w:r>
    </w:p>
    <w:p>
      <w:pPr>
        <w:pStyle w:val="BookText"/>
        <w:rPr/>
      </w:pPr>
      <w:r>
        <w:rPr>
          <w:rFonts w:ascii="Amiri" w:hAnsi="Amiri" w:eastAsia="Amiri" w:cs="Amiri"/>
          <w:color w:val="111111"/>
          <w:sz w:val="28"/>
          <w:sz w:val="28"/>
          <w:szCs w:val="28"/>
          <w:rtl w:val="true"/>
          <w:lang w:bidi="ar-SA"/>
        </w:rPr>
        <w:t xml:space="preserve">تَبارَکَ وَتَعالَی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الْکافی</w:t>
      </w:r>
    </w:p>
    <w:p>
      <w:pPr>
        <w:pStyle w:val="BookText"/>
        <w:rPr/>
      </w:pPr>
      <w:r>
        <w:rPr>
          <w:rFonts w:ascii="IRNazanin" w:hAnsi="IRNazanin" w:eastAsia="IRNazanin"/>
          <w:color w:val="111111"/>
          <w:sz w:val="28"/>
          <w:sz w:val="28"/>
          <w:szCs w:val="28"/>
          <w:rtl w:val="true"/>
          <w:lang w:bidi="fa-IR"/>
        </w:rPr>
        <w:t xml:space="preserve">تبارک و تعالی امنیت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برایم</w:t>
      </w:r>
    </w:p>
    <w:p>
      <w:pPr>
        <w:pStyle w:val="BookText"/>
        <w:rPr/>
      </w:pPr>
      <w:r>
        <w:rPr>
          <w:rFonts w:ascii="IRNazanin" w:hAnsi="IRNazanin" w:eastAsia="IRNazanin"/>
          <w:color w:val="111111"/>
          <w:sz w:val="28"/>
          <w:sz w:val="28"/>
          <w:szCs w:val="28"/>
          <w:rtl w:val="true"/>
          <w:lang w:bidi="fa-IR"/>
        </w:rPr>
        <w:t>تضمین کرده و البته که او کفایت‌کننده</w:t>
      </w:r>
    </w:p>
    <w:p>
      <w:pPr>
        <w:pStyle w:val="BookText"/>
        <w:rPr/>
      </w:pP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یا</w:t>
      </w:r>
    </w:p>
    <w:p>
      <w:pPr>
        <w:pStyle w:val="BookText"/>
        <w:rPr/>
      </w:pPr>
      <w:r>
        <w:rPr>
          <w:rFonts w:ascii="IRNazanin" w:hAnsi="IRNazanin" w:eastAsia="IRNazanin"/>
          <w:color w:val="111111"/>
          <w:sz w:val="28"/>
          <w:sz w:val="28"/>
          <w:szCs w:val="28"/>
          <w:rtl w:val="true"/>
          <w:lang w:bidi="fa-IR"/>
        </w:rPr>
        <w:t>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خداوند</w:t>
      </w:r>
    </w:p>
    <w:p>
      <w:pPr>
        <w:pStyle w:val="BookText"/>
        <w:rPr/>
      </w:pPr>
      <w:r>
        <w:rPr>
          <w:rFonts w:ascii="IRNazanin" w:hAnsi="IRNazanin" w:eastAsia="IRNazanin"/>
          <w:color w:val="111111"/>
          <w:sz w:val="28"/>
          <w:sz w:val="28"/>
          <w:szCs w:val="28"/>
          <w:rtl w:val="true"/>
          <w:lang w:bidi="fa-IR"/>
        </w:rPr>
        <w:t>چنین به من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 xml:space="preserve">أیُهَا الرَّسُولُ 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p>
    <w:p>
      <w:pPr>
        <w:pStyle w:val="BookText"/>
        <w:rPr/>
      </w:pPr>
      <w:r>
        <w:rPr>
          <w:rFonts w:ascii="IRNazanin" w:hAnsi="IRNazanin" w:eastAsia="IRNazanin"/>
          <w:color w:val="111111"/>
          <w:sz w:val="28"/>
          <w:sz w:val="28"/>
          <w:szCs w:val="28"/>
          <w:rtl w:val="true"/>
          <w:lang w:bidi="fa-IR"/>
        </w:rPr>
        <w:t>فرستادۀ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پروردگارت دربارۀ علی</w:t>
      </w:r>
    </w:p>
    <w:p>
      <w:pPr>
        <w:pStyle w:val="BookText"/>
        <w:rPr/>
      </w:pPr>
      <w:r>
        <w:rPr>
          <w:rFonts w:ascii="Amiri" w:hAnsi="Amiri" w:eastAsia="Amiri" w:cs="Amiri"/>
          <w:color w:val="111111"/>
          <w:sz w:val="28"/>
          <w:sz w:val="28"/>
          <w:szCs w:val="28"/>
          <w:rtl w:val="true"/>
          <w:lang w:bidi="ar-SA"/>
        </w:rPr>
        <w:t xml:space="preserve">یَعْنی فی الْخِلافَةِ لِعَلِی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w:t>
      </w:r>
    </w:p>
    <w:p>
      <w:pPr>
        <w:pStyle w:val="BookText"/>
        <w:rPr/>
      </w:pPr>
      <w:r>
        <w:rPr>
          <w:rFonts w:ascii="IRNazanin" w:hAnsi="IRNazanin" w:eastAsia="IRNazanin"/>
          <w:color w:val="111111"/>
          <w:sz w:val="28"/>
          <w:sz w:val="28"/>
          <w:szCs w:val="28"/>
          <w:rtl w:val="true"/>
          <w:lang w:bidi="fa-IR"/>
        </w:rPr>
        <w:t>و خلافت او بر تو فرود آمده به مردم ابلاغ کن، 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 را نکنی،</w:t>
      </w:r>
    </w:p>
    <w:p>
      <w:pPr>
        <w:pStyle w:val="BookText"/>
        <w:rPr/>
      </w:pPr>
      <w:r>
        <w:rPr>
          <w:rFonts w:ascii="Amiri" w:hAnsi="Amiri" w:eastAsia="Amiri" w:cs="Amiri"/>
          <w:color w:val="111111"/>
          <w:sz w:val="28"/>
          <w:sz w:val="28"/>
          <w:szCs w:val="28"/>
          <w:rtl w:val="true"/>
          <w:lang w:bidi="ar-SA"/>
        </w:rPr>
        <w:t>فَما بَلَّغْتَ رِسالَتَهُ وَالله یَعْصِمُکَ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p>
    <w:p>
      <w:pPr>
        <w:pStyle w:val="BookText"/>
        <w:rPr/>
      </w:pPr>
      <w:r>
        <w:rPr>
          <w:rFonts w:ascii="IRNazanin" w:hAnsi="IRNazanin" w:eastAsia="IRNazanin"/>
          <w:color w:val="111111"/>
          <w:sz w:val="28"/>
          <w:sz w:val="28"/>
          <w:szCs w:val="28"/>
          <w:rtl w:val="true"/>
          <w:lang w:bidi="fa-IR"/>
        </w:rPr>
        <w:t>رسالت خداوندی را به انجام نرسانده‌ای؛ و او تو را</w:t>
      </w:r>
    </w:p>
    <w:p>
      <w:pPr>
        <w:pStyle w:val="BookText"/>
        <w:rPr/>
      </w:pPr>
      <w:r>
        <w:rPr>
          <w:rFonts w:ascii="IRNazanin" w:hAnsi="IRNazanin" w:eastAsia="IRNazanin"/>
          <w:color w:val="111111"/>
          <w:sz w:val="28"/>
          <w:sz w:val="28"/>
          <w:szCs w:val="28"/>
          <w:rtl w:val="true"/>
          <w:lang w:bidi="fa-IR"/>
        </w:rPr>
        <w:t>از آسیب مردمان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ما قَصَّرْتُ فی تَبْلیغِ ما أنْزَلَ الله تَعالی إِلَی،</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فرود آمده، در تبلیغ آن</w:t>
      </w:r>
    </w:p>
    <w:p>
      <w:pPr>
        <w:pStyle w:val="BookText"/>
        <w:rPr/>
      </w:pPr>
      <w:r>
        <w:rPr>
          <w:rFonts w:ascii="IRNazanin" w:hAnsi="IRNazanin" w:eastAsia="IRNazanin"/>
          <w:color w:val="111111"/>
          <w:sz w:val="28"/>
          <w:sz w:val="28"/>
          <w:szCs w:val="28"/>
          <w:rtl w:val="true"/>
          <w:lang w:bidi="fa-IR"/>
        </w:rPr>
        <w:t>کوتاهی نکرده‌ام</w:t>
      </w:r>
    </w:p>
    <w:p>
      <w:pPr>
        <w:pStyle w:val="BookText"/>
        <w:rPr/>
      </w:pPr>
      <w:r>
        <w:rPr>
          <w:rFonts w:ascii="Amiri" w:hAnsi="Amiri" w:eastAsia="Amiri" w:cs="Amiri"/>
          <w:color w:val="111111"/>
          <w:sz w:val="28"/>
          <w:sz w:val="28"/>
          <w:szCs w:val="28"/>
          <w:rtl w:val="true"/>
          <w:lang w:bidi="ar-SA"/>
        </w:rPr>
        <w:t>وَأنَا اُبَیِّنُ لَکُمْ سَبَبَ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هَبَطَ</w:t>
      </w:r>
    </w:p>
    <w:p>
      <w:pPr>
        <w:pStyle w:val="BookText"/>
        <w:rPr/>
      </w:pPr>
      <w:r>
        <w:rPr>
          <w:rFonts w:ascii="IRNazanin" w:hAnsi="IRNazanin" w:eastAsia="IRNazanin"/>
          <w:color w:val="111111"/>
          <w:sz w:val="28"/>
          <w:sz w:val="28"/>
          <w:szCs w:val="28"/>
          <w:rtl w:val="true"/>
          <w:lang w:bidi="fa-IR"/>
        </w:rPr>
        <w:t>و حال برایتان سبب نزول آیه را بیان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جبرئیل</w:t>
      </w:r>
    </w:p>
    <w:p>
      <w:pPr>
        <w:pStyle w:val="BookText"/>
        <w:rPr/>
      </w:pPr>
      <w:r>
        <w:rPr>
          <w:rFonts w:ascii="Amiri" w:hAnsi="Amiri" w:eastAsia="Amiri" w:cs="Amiri"/>
          <w:color w:val="111111"/>
          <w:sz w:val="28"/>
          <w:sz w:val="28"/>
          <w:szCs w:val="28"/>
          <w:rtl w:val="true"/>
          <w:lang w:bidi="ar-SA"/>
        </w:rPr>
        <w:t>إِلَی مِراراً ثَلاثاً یَأمُرُنی عَنِ السَّلامِ</w:t>
      </w:r>
    </w:p>
    <w:p>
      <w:pPr>
        <w:pStyle w:val="BookText"/>
        <w:rPr/>
      </w:pPr>
      <w:r>
        <w:rPr>
          <w:rFonts w:ascii="Amiri" w:hAnsi="Amiri" w:eastAsia="Amiri" w:cs="Amiri"/>
          <w:color w:val="111111"/>
          <w:sz w:val="28"/>
          <w:sz w:val="28"/>
          <w:szCs w:val="28"/>
          <w:rtl w:val="true"/>
          <w:lang w:bidi="ar-SA"/>
        </w:rPr>
        <w:t xml:space="preserve">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مرتبه بر من فرود آمد از سوی سلام، پروردگارم</w:t>
      </w:r>
    </w:p>
    <w:p>
      <w:pPr>
        <w:pStyle w:val="BookText"/>
        <w:rPr/>
      </w:pPr>
      <w:r>
        <w:rPr>
          <w:rFonts w:ascii="Amiri" w:hAnsi="Amiri" w:eastAsia="Amiri" w:cs="Amiri"/>
          <w:color w:val="111111"/>
          <w:sz w:val="28"/>
          <w:sz w:val="28"/>
          <w:szCs w:val="28"/>
          <w:rtl w:val="true"/>
          <w:lang w:bidi="ar-SA"/>
        </w:rPr>
        <w:t>وَهُوالسَّلامُ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فی هذَا الْمَشْهَدِ فَاُعْلِمَ 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آورد که در این</w:t>
      </w:r>
    </w:p>
    <w:p>
      <w:pPr>
        <w:pStyle w:val="BookText"/>
        <w:rPr/>
      </w:pPr>
      <w:r>
        <w:rPr>
          <w:rFonts w:ascii="IRNazanin" w:hAnsi="IRNazanin" w:eastAsia="IRNazanin"/>
          <w:color w:val="111111"/>
          <w:sz w:val="28"/>
          <w:sz w:val="28"/>
          <w:szCs w:val="28"/>
          <w:rtl w:val="true"/>
          <w:lang w:bidi="fa-IR"/>
        </w:rPr>
        <w:t>مکان به پا خیزم و به هر</w:t>
      </w:r>
    </w:p>
    <w:p>
      <w:pPr>
        <w:pStyle w:val="BookText"/>
        <w:rPr/>
      </w:pPr>
      <w:r>
        <w:rPr>
          <w:rFonts w:ascii="Amiri" w:hAnsi="Amiri" w:eastAsia="Amiri" w:cs="Amiri"/>
          <w:color w:val="111111"/>
          <w:sz w:val="28"/>
          <w:sz w:val="28"/>
          <w:szCs w:val="28"/>
          <w:rtl w:val="true"/>
          <w:lang w:bidi="ar-SA"/>
        </w:rPr>
        <w:t>أبْیَضَ وَأسْوَدَ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عَلِی‌بْنَ أبی طالِبٍ أخی وَوَصِیّی</w:t>
      </w:r>
    </w:p>
    <w:p>
      <w:pPr>
        <w:pStyle w:val="BookText"/>
        <w:rPr/>
      </w:pPr>
      <w:r>
        <w:rPr>
          <w:rFonts w:ascii="IRNazanin" w:hAnsi="IRNazanin" w:eastAsia="IRNazanin"/>
          <w:color w:val="111111"/>
          <w:sz w:val="28"/>
          <w:sz w:val="28"/>
          <w:szCs w:val="28"/>
          <w:rtl w:val="true"/>
          <w:lang w:bidi="fa-IR"/>
        </w:rPr>
        <w:t>سفید و سیاهی اعلام کنم که علی بن ابی طالب برادر،</w:t>
      </w:r>
    </w:p>
    <w:p>
      <w:pPr>
        <w:pStyle w:val="BookText"/>
        <w:rPr/>
      </w:pPr>
      <w:r>
        <w:rPr>
          <w:rFonts w:ascii="Amiri" w:hAnsi="Amiri" w:eastAsia="Amiri" w:cs="Amiri"/>
          <w:color w:val="111111"/>
          <w:sz w:val="28"/>
          <w:sz w:val="28"/>
          <w:szCs w:val="28"/>
          <w:rtl w:val="true"/>
          <w:lang w:bidi="ar-SA"/>
        </w:rPr>
        <w:t xml:space="preserve">وصی وَخَلیفَتی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مِنْ بَعْدی، الَّذی مَحَلُّهُ</w:t>
      </w:r>
    </w:p>
    <w:p>
      <w:pPr>
        <w:pStyle w:val="BookText"/>
        <w:rPr/>
      </w:pPr>
      <w:r>
        <w:rPr>
          <w:rFonts w:ascii="IRNazanin" w:hAnsi="IRNazanin" w:eastAsia="IRNazanin"/>
          <w:color w:val="111111"/>
          <w:sz w:val="28"/>
          <w:sz w:val="28"/>
          <w:szCs w:val="28"/>
          <w:rtl w:val="true"/>
          <w:lang w:bidi="fa-IR"/>
        </w:rPr>
        <w:t>و جانشین من در میان امّت و امام پس از من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نسبت</w:t>
      </w:r>
    </w:p>
    <w:p>
      <w:pPr>
        <w:pStyle w:val="BookText"/>
        <w:rPr/>
      </w:pPr>
      <w:r>
        <w:rPr>
          <w:rFonts w:ascii="Amiri" w:hAnsi="Amiri" w:eastAsia="Amiri" w:cs="Amiri"/>
          <w:color w:val="111111"/>
          <w:sz w:val="28"/>
          <w:sz w:val="28"/>
          <w:szCs w:val="28"/>
          <w:rtl w:val="true"/>
          <w:lang w:bidi="ar-SA"/>
        </w:rPr>
        <w:t>مِنّی مَحَلُّ هارُونَ مِنْ مُوسی إِلاّ أنَّهُ لانَبِی بَعْدی</w:t>
      </w:r>
    </w:p>
    <w:p>
      <w:pPr>
        <w:pStyle w:val="BookText"/>
        <w:rPr/>
      </w:pPr>
      <w:r>
        <w:rPr>
          <w:rFonts w:ascii="IRNazanin" w:hAnsi="IRNazanin" w:eastAsia="IRNazanin"/>
          <w:color w:val="111111"/>
          <w:sz w:val="28"/>
          <w:sz w:val="28"/>
          <w:szCs w:val="28"/>
          <w:rtl w:val="true"/>
          <w:lang w:bidi="fa-IR"/>
        </w:rPr>
        <w:t>به من مانند هارون نسبت به موسی است، لیکن پیامبری</w:t>
      </w:r>
    </w:p>
    <w:p>
      <w:pPr>
        <w:pStyle w:val="BookText"/>
        <w:rPr/>
      </w:pPr>
      <w:r>
        <w:rPr>
          <w:rFonts w:ascii="IRNazanin" w:hAnsi="IRNazanin" w:eastAsia="IRNazanin"/>
          <w:color w:val="111111"/>
          <w:sz w:val="28"/>
          <w:sz w:val="28"/>
          <w:szCs w:val="28"/>
          <w:rtl w:val="true"/>
          <w:lang w:bidi="fa-IR"/>
        </w:rPr>
        <w:t>پس از من نخواهد بود</w:t>
      </w:r>
    </w:p>
    <w:p>
      <w:pPr>
        <w:pStyle w:val="BookText"/>
        <w:rPr/>
      </w:pPr>
      <w:r>
        <w:rPr>
          <w:rFonts w:ascii="Amiri" w:hAnsi="Amiri" w:eastAsia="Amiri" w:cs="Amiri"/>
          <w:color w:val="111111"/>
          <w:sz w:val="28"/>
          <w:sz w:val="28"/>
          <w:szCs w:val="28"/>
          <w:rtl w:val="true"/>
          <w:lang w:bidi="ar-SA"/>
        </w:rPr>
        <w:t>وَهُوَ وَلِیُّکُمْ بَعْدَ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أنْزَلَ الله</w:t>
      </w:r>
    </w:p>
    <w:p>
      <w:pPr>
        <w:pStyle w:val="BookText"/>
        <w:rPr/>
      </w:pPr>
      <w:r>
        <w:rPr>
          <w:rFonts w:ascii="Amiri" w:hAnsi="Amiri" w:eastAsia="Amiri" w:cs="Amiri"/>
          <w:color w:val="111111"/>
          <w:sz w:val="28"/>
          <w:sz w:val="28"/>
          <w:szCs w:val="28"/>
          <w:rtl w:val="true"/>
          <w:lang w:bidi="ar-SA"/>
        </w:rPr>
        <w:t>تَبارَکَ</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اختیارتان پس از خدا و رسول است؛ و پروردگارم آیه‌ای در این موردو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اختیارتان پس از خدا و رسول است؛ و پروردگارم آیه‌ای</w:t>
      </w:r>
    </w:p>
    <w:p>
      <w:pPr>
        <w:pStyle w:val="BookText"/>
        <w:rPr/>
      </w:pPr>
      <w:r>
        <w:rPr>
          <w:rFonts w:ascii="IRNazanin" w:hAnsi="IRNazanin" w:eastAsia="IRNazanin"/>
          <w:color w:val="111111"/>
          <w:sz w:val="28"/>
          <w:sz w:val="28"/>
          <w:szCs w:val="28"/>
          <w:rtl w:val="true"/>
          <w:lang w:bidi="fa-IR"/>
        </w:rPr>
        <w:t>در این مورد</w:t>
      </w:r>
    </w:p>
    <w:p>
      <w:pPr>
        <w:pStyle w:val="BookText"/>
        <w:rPr/>
      </w:pPr>
      <w:r>
        <w:rPr>
          <w:rFonts w:ascii="Amiri" w:hAnsi="Amiri" w:eastAsia="Amiri" w:cs="Amiri"/>
          <w:color w:val="111111"/>
          <w:sz w:val="28"/>
          <w:sz w:val="28"/>
          <w:szCs w:val="28"/>
          <w:rtl w:val="true"/>
          <w:lang w:bidi="ar-SA"/>
        </w:rPr>
        <w:t xml:space="preserve">وَتَعالی عَلَی بِذلِکَ آیَةً مِنْ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IRNazanin" w:hAnsi="IRNazanin" w:eastAsia="IRNazanin"/>
          <w:color w:val="111111"/>
          <w:sz w:val="28"/>
          <w:sz w:val="28"/>
          <w:szCs w:val="28"/>
          <w:rtl w:val="true"/>
          <w:lang w:bidi="fa-IR"/>
        </w:rPr>
        <w:t>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منحصراً</w:t>
      </w:r>
    </w:p>
    <w:p>
      <w:pPr>
        <w:pStyle w:val="BookText"/>
        <w:rPr/>
      </w:pPr>
      <w:r>
        <w:rPr>
          <w:rFonts w:ascii="Amiri" w:hAnsi="Amiri" w:eastAsia="Amiri" w:cs="Amiri"/>
          <w:color w:val="111111"/>
          <w:sz w:val="28"/>
          <w:sz w:val="28"/>
          <w:szCs w:val="28"/>
          <w:rtl w:val="true"/>
          <w:lang w:bidi="ar-SA"/>
        </w:rPr>
        <w:t>وَلِیُّکُمُ الله وَرَسُولُهُ وَالَّذینَ آمَنُوا الَّذینَ یُقیمُونَ</w:t>
      </w:r>
    </w:p>
    <w:p>
      <w:pPr>
        <w:pStyle w:val="BookText"/>
        <w:rPr/>
      </w:pPr>
      <w:r>
        <w:rPr>
          <w:rFonts w:ascii="IRNazanin" w:hAnsi="IRNazanin" w:eastAsia="IRNazanin"/>
          <w:color w:val="111111"/>
          <w:sz w:val="28"/>
          <w:sz w:val="28"/>
          <w:szCs w:val="28"/>
          <w:rtl w:val="true"/>
          <w:lang w:bidi="fa-IR"/>
        </w:rPr>
        <w:t>ولی، صاحب اختیار و سرپرست شما، خدا و پیامبر او و</w:t>
      </w:r>
    </w:p>
    <w:p>
      <w:pPr>
        <w:pStyle w:val="BookText"/>
        <w:rPr/>
      </w:pPr>
      <w:r>
        <w:rPr>
          <w:rFonts w:ascii="IRNazanin" w:hAnsi="IRNazanin" w:eastAsia="IRNazanin"/>
          <w:color w:val="111111"/>
          <w:sz w:val="28"/>
          <w:sz w:val="28"/>
          <w:szCs w:val="28"/>
          <w:rtl w:val="true"/>
          <w:lang w:bidi="fa-IR"/>
        </w:rPr>
        <w:t>مؤمنانی هستند که</w:t>
      </w:r>
    </w:p>
    <w:p>
      <w:pPr>
        <w:pStyle w:val="BookText"/>
        <w:rPr/>
      </w:pPr>
      <w:r>
        <w:rPr>
          <w:rFonts w:ascii="Amiri" w:hAnsi="Amiri" w:eastAsia="Amiri" w:cs="Amiri"/>
          <w:color w:val="111111"/>
          <w:sz w:val="28"/>
          <w:sz w:val="28"/>
          <w:szCs w:val="28"/>
          <w:rtl w:val="true"/>
          <w:lang w:bidi="ar-SA"/>
        </w:rPr>
        <w:t>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وَعَلِی‌بْنُ</w:t>
      </w:r>
    </w:p>
    <w:p>
      <w:pPr>
        <w:pStyle w:val="BookText"/>
        <w:rPr/>
      </w:pPr>
      <w:r>
        <w:rPr>
          <w:rFonts w:ascii="IRNazanin" w:hAnsi="IRNazanin" w:eastAsia="IRNazanin"/>
          <w:color w:val="111111"/>
          <w:sz w:val="28"/>
          <w:sz w:val="28"/>
          <w:szCs w:val="28"/>
          <w:rtl w:val="true"/>
          <w:lang w:bidi="fa-IR"/>
        </w:rPr>
        <w:t>نماز به پا می‌دارند و در حال رکوع و زکات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آینه علی بن</w:t>
      </w:r>
    </w:p>
    <w:p>
      <w:pPr>
        <w:pStyle w:val="BookText"/>
        <w:rPr/>
      </w:pPr>
      <w:r>
        <w:rPr>
          <w:rFonts w:ascii="Amiri" w:hAnsi="Amiri" w:eastAsia="Amiri" w:cs="Amiri"/>
          <w:color w:val="111111"/>
          <w:sz w:val="28"/>
          <w:sz w:val="28"/>
          <w:szCs w:val="28"/>
          <w:rtl w:val="true"/>
          <w:lang w:bidi="ar-SA"/>
        </w:rPr>
        <w:t>أبی‌طالِبٍ الَّذی أقامَ الصَّلاةَ وَآتَی الزَّکاةَ وَهُوَ راکِعٌ</w:t>
      </w:r>
    </w:p>
    <w:p>
      <w:pPr>
        <w:pStyle w:val="BookText"/>
        <w:rPr/>
      </w:pPr>
      <w:r>
        <w:rPr>
          <w:rFonts w:ascii="IRNazanin" w:hAnsi="IRNazanin" w:eastAsia="IRNazanin"/>
          <w:color w:val="111111"/>
          <w:sz w:val="28"/>
          <w:sz w:val="28"/>
          <w:szCs w:val="28"/>
          <w:rtl w:val="true"/>
          <w:lang w:bidi="fa-IR"/>
        </w:rPr>
        <w:t>ابی طالب است که نماز را به پا داشت و در رکوع</w:t>
      </w:r>
    </w:p>
    <w:p>
      <w:pPr>
        <w:pStyle w:val="BookText"/>
        <w:rPr/>
      </w:pPr>
      <w:r>
        <w:rPr>
          <w:rFonts w:ascii="IRNazanin" w:hAnsi="IRNazanin" w:eastAsia="IRNazanin"/>
          <w:color w:val="111111"/>
          <w:sz w:val="28"/>
          <w:sz w:val="28"/>
          <w:szCs w:val="28"/>
          <w:rtl w:val="true"/>
          <w:lang w:bidi="fa-IR"/>
        </w:rPr>
        <w:t>زکات داد در همه حال</w:t>
      </w:r>
    </w:p>
    <w:p>
      <w:pPr>
        <w:pStyle w:val="BookText"/>
        <w:rPr/>
      </w:pPr>
      <w:r>
        <w:rPr>
          <w:rFonts w:ascii="Amiri" w:hAnsi="Amiri" w:eastAsia="Amiri" w:cs="Amiri"/>
          <w:color w:val="111111"/>
          <w:sz w:val="28"/>
          <w:sz w:val="28"/>
          <w:szCs w:val="28"/>
          <w:rtl w:val="true"/>
          <w:lang w:bidi="ar-SA"/>
        </w:rPr>
        <w:t>یُریدُ الله عَزَّوَجَلَّ فی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جَبْرَئیلَ أنْ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جبرئیل درخواست کردم که</w:t>
      </w:r>
    </w:p>
    <w:p>
      <w:pPr>
        <w:pStyle w:val="BookText"/>
        <w:rPr/>
      </w:pPr>
      <w:r>
        <w:rPr>
          <w:rFonts w:ascii="Amiri" w:hAnsi="Amiri" w:eastAsia="Amiri" w:cs="Amiri"/>
          <w:color w:val="111111"/>
          <w:sz w:val="28"/>
          <w:sz w:val="28"/>
          <w:szCs w:val="28"/>
          <w:rtl w:val="true"/>
          <w:lang w:bidi="ar-SA"/>
        </w:rPr>
        <w:t xml:space="preserve">یَسْتَعْفِی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تَبْلیغِ ذلِکَ إِلیْکُمْ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سلام بخواهد مرا از این مأموریت معاف</w:t>
      </w:r>
    </w:p>
    <w:p>
      <w:pPr>
        <w:pStyle w:val="BookText"/>
        <w:rPr/>
      </w:pP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لِعِلْمی بِقِلَّةِ الْمُتَّقینَ وَکَثْرَةِ الْمُنافِقینَ</w:t>
      </w:r>
    </w:p>
    <w:p>
      <w:pPr>
        <w:pStyle w:val="BookText"/>
        <w:rPr/>
      </w:pPr>
      <w:r>
        <w:rPr>
          <w:rFonts w:ascii="IRNazanin" w:hAnsi="IRNazanin" w:eastAsia="IRNazanin"/>
          <w:color w:val="111111"/>
          <w:sz w:val="28"/>
          <w:sz w:val="28"/>
          <w:szCs w:val="28"/>
          <w:rtl w:val="true"/>
          <w:lang w:bidi="fa-IR"/>
        </w:rPr>
        <w:t>زیرا به کمی پرهیزگاران و زیادی منافقان</w:t>
      </w:r>
    </w:p>
    <w:p>
      <w:pPr>
        <w:pStyle w:val="BookText"/>
        <w:rPr/>
      </w:pPr>
      <w:r>
        <w:rPr>
          <w:rFonts w:ascii="Amiri" w:hAnsi="Amiri" w:eastAsia="Amiri" w:cs="Amiri"/>
          <w:color w:val="111111"/>
          <w:sz w:val="28"/>
          <w:sz w:val="28"/>
          <w:szCs w:val="28"/>
          <w:rtl w:val="true"/>
          <w:lang w:bidi="ar-SA"/>
        </w:rPr>
        <w:t>وَإِدغالِ اللّائمینَ وَحِیَلِ الْمُسْتَهْزِئینَ بِالاِسْلامِ،</w:t>
      </w:r>
    </w:p>
    <w:p>
      <w:pPr>
        <w:pStyle w:val="BookText"/>
        <w:rPr/>
      </w:pPr>
      <w:r>
        <w:rPr>
          <w:rFonts w:ascii="IRNazanin" w:hAnsi="IRNazanin" w:eastAsia="IRNazanin"/>
          <w:color w:val="111111"/>
          <w:sz w:val="28"/>
          <w:sz w:val="28"/>
          <w:szCs w:val="28"/>
          <w:rtl w:val="true"/>
          <w:lang w:bidi="fa-IR"/>
        </w:rPr>
        <w:t>و دسیسۀ ملامت‌کنندگان و مکر مسخره‌کنندگان اسلام آگاهم؛</w:t>
      </w:r>
    </w:p>
    <w:p>
      <w:pPr>
        <w:pStyle w:val="BookText"/>
        <w:rPr/>
      </w:pPr>
      <w:r>
        <w:rPr>
          <w:rFonts w:ascii="Amiri" w:hAnsi="Amiri" w:eastAsia="Amiri" w:cs="Amiri"/>
          <w:color w:val="111111"/>
          <w:sz w:val="28"/>
          <w:sz w:val="28"/>
          <w:szCs w:val="28"/>
          <w:rtl w:val="true"/>
          <w:lang w:bidi="ar-SA"/>
        </w:rPr>
        <w:t>الَّذینَ وَصَفَهُمُ الله فی کِتابِهِ بِأنَّهُمْ یَقُولُونَ بِألْسِنَتِهِمْ</w:t>
      </w:r>
    </w:p>
    <w:p>
      <w:pPr>
        <w:pStyle w:val="BookText"/>
        <w:rPr/>
      </w:pPr>
      <w:r>
        <w:rPr>
          <w:rFonts w:ascii="IRNazanin" w:hAnsi="IRNazanin" w:eastAsia="IRNazanin"/>
          <w:color w:val="111111"/>
          <w:sz w:val="28"/>
          <w:sz w:val="28"/>
          <w:szCs w:val="28"/>
          <w:rtl w:val="true"/>
          <w:lang w:bidi="fa-IR"/>
        </w:rPr>
        <w:t>همانان که خداوند در کتاب خود در وصفشان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چیزی می‌گویند</w:t>
      </w:r>
    </w:p>
    <w:p>
      <w:pPr>
        <w:pStyle w:val="BookText"/>
        <w:rPr/>
      </w:pPr>
      <w:r>
        <w:rPr>
          <w:rFonts w:ascii="Amiri" w:hAnsi="Amiri" w:eastAsia="Amiri" w:cs="Amiri"/>
          <w:color w:val="111111"/>
          <w:sz w:val="28"/>
          <w:sz w:val="28"/>
          <w:szCs w:val="28"/>
          <w:rtl w:val="true"/>
          <w:lang w:bidi="ar-SA"/>
        </w:rPr>
        <w:t>ما لَیْسَ فی قُلوبِهِمْ، وَیَحْسَبُونَهُ هَیِّناً وَهُوَ عِنْدَالله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دل‌هایشان نیست و آن</w:t>
      </w:r>
    </w:p>
    <w:p>
      <w:pPr>
        <w:pStyle w:val="BookText"/>
        <w:rPr/>
      </w:pPr>
      <w:r>
        <w:rPr>
          <w:rFonts w:ascii="IRNazanin" w:hAnsi="IRNazanin" w:eastAsia="IRNazanin"/>
          <w:color w:val="111111"/>
          <w:sz w:val="28"/>
          <w:sz w:val="28"/>
          <w:szCs w:val="28"/>
          <w:rtl w:val="true"/>
          <w:lang w:bidi="fa-IR"/>
        </w:rPr>
        <w:t>را اندک و آسان می‌شمارند حال آن‌که نزد خداوند بس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وَکَثْرَةِ أذاهُمْ لی غَیْرَ مَرَّةٍ حَتّی سَمَّونی اُذُناً وَزَعَمُوا</w:t>
      </w:r>
    </w:p>
    <w:p>
      <w:pPr>
        <w:pStyle w:val="BookText"/>
        <w:rPr/>
      </w:pPr>
      <w:r>
        <w:rPr>
          <w:rFonts w:ascii="IRNazanin" w:hAnsi="IRNazanin" w:eastAsia="IRNazanin"/>
          <w:color w:val="111111"/>
          <w:sz w:val="28"/>
          <w:sz w:val="28"/>
          <w:szCs w:val="28"/>
          <w:rtl w:val="true"/>
          <w:lang w:bidi="fa-IR"/>
        </w:rPr>
        <w:t xml:space="preserve">و نیز از آن روی که منافقان بارها مرا آزار رسانیده تا بدانجا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سخن‌شنو و 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p>
    <w:p>
      <w:pPr>
        <w:pStyle w:val="BookText"/>
        <w:rPr/>
      </w:pPr>
      <w:r>
        <w:rPr>
          <w:rFonts w:ascii="Amiri" w:hAnsi="Amiri" w:eastAsia="Amiri" w:cs="Amiri"/>
          <w:color w:val="111111"/>
          <w:sz w:val="28"/>
          <w:sz w:val="28"/>
          <w:szCs w:val="28"/>
          <w:rtl w:val="true"/>
          <w:lang w:bidi="ar-SA"/>
        </w:rPr>
        <w:t>أنِّی کَذالِکَ لِکَثْرَةِ مُلازَمَتِهِ إِیّی وَإِقْبالی عَلَیْهِ</w:t>
      </w:r>
    </w:p>
    <w:p>
      <w:pPr>
        <w:pStyle w:val="BookText"/>
        <w:rPr/>
      </w:pPr>
      <w:r>
        <w:rPr>
          <w:rFonts w:ascii="Amiri" w:hAnsi="Amiri" w:eastAsia="Amiri" w:cs="Amiri"/>
          <w:color w:val="111111"/>
          <w:sz w:val="28"/>
          <w:sz w:val="28"/>
          <w:szCs w:val="28"/>
          <w:rtl w:val="true"/>
          <w:lang w:bidi="ar-SA"/>
        </w:rPr>
        <w:t>أنِّی کَذالِکَ لِکَثْرَةِ مُلازَمَتِهِ إِیّی وَإِقْبالی عَلَیْهِ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گمان کردند که این به خاطر ملازمت زیاد علی با من و رویکرد من به او و تمایل و پذیرش او از من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وَهَواهُ وَقَبُولِهِ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أنْزَلَ الله عَزَّوَجَلَّ</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تا بدانجا که خداوند در این موضوع آیه‌ای فرو</w:t>
      </w:r>
    </w:p>
    <w:p>
      <w:pPr>
        <w:pStyle w:val="BookText"/>
        <w:rPr/>
      </w:pP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الَّذینَ یُؤْذونَ النَّبِی وَیَقولونَ 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آنانند کسانی که پیامبر خدا را می‌آزارند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 xml:space="preserve">اُذُنٌ، قُلْ اُذُنُ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الَّذینَ یَزْعُمونَ أنَّهُ اُذُنٌ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سخن شنو 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شنو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علیه آنان که گمان می‌کنند او تنها سخن می‌شنود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 لَکُمْ، یُؤْمِنُ بِالله وَیُؤْمِنُ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لیکن به نفع شماست،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w:t>
      </w:r>
    </w:p>
    <w:p>
      <w:pPr>
        <w:pStyle w:val="BookText"/>
        <w:rPr/>
      </w:pPr>
      <w:r>
        <w:rPr>
          <w:rFonts w:ascii="IRNazanin" w:hAnsi="IRNazanin" w:eastAsia="IRNazanin"/>
          <w:color w:val="111111"/>
          <w:sz w:val="28"/>
          <w:sz w:val="28"/>
          <w:szCs w:val="28"/>
          <w:rtl w:val="true"/>
          <w:lang w:bidi="fa-IR"/>
        </w:rPr>
        <w:t>دارد و مؤمنان را تصدیق می‌کند و راستگو می‌انگارد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وَلَوْشِئْتُ أنْ اُسَمِّی الْقائلینَ بِذلِکَ بِأسْمائهِمْ</w:t>
      </w:r>
    </w:p>
    <w:p>
      <w:pPr>
        <w:pStyle w:val="BookText"/>
        <w:rPr/>
      </w:pPr>
      <w:r>
        <w:rPr>
          <w:rFonts w:ascii="Amiri" w:hAnsi="Amiri" w:eastAsia="Amiri" w:cs="Amiri"/>
          <w:color w:val="111111"/>
          <w:sz w:val="28"/>
          <w:sz w:val="28"/>
          <w:szCs w:val="28"/>
          <w:rtl w:val="true"/>
          <w:lang w:bidi="ar-SA"/>
        </w:rPr>
        <w:t>لَسَمَّیْتُ</w:t>
      </w:r>
    </w:p>
    <w:p>
      <w:pPr>
        <w:pStyle w:val="BookText"/>
        <w:rPr/>
      </w:pPr>
      <w:r>
        <w:rPr>
          <w:rFonts w:ascii="IRNazanin" w:hAnsi="IRNazanin" w:eastAsia="IRNazanin"/>
          <w:color w:val="111111"/>
          <w:sz w:val="28"/>
          <w:sz w:val="28"/>
          <w:szCs w:val="28"/>
          <w:rtl w:val="true"/>
          <w:lang w:bidi="fa-IR"/>
        </w:rPr>
        <w:t>و اگر می‌خواستم نام گویندگان چنین سخنی را بر</w:t>
      </w:r>
    </w:p>
    <w:p>
      <w:pPr>
        <w:pStyle w:val="BookText"/>
        <w:rPr/>
      </w:pPr>
      <w:r>
        <w:rPr>
          <w:rFonts w:ascii="IRNazanin" w:hAnsi="IRNazanin" w:eastAsia="IRNazanin"/>
          <w:color w:val="111111"/>
          <w:sz w:val="28"/>
          <w:sz w:val="28"/>
          <w:szCs w:val="28"/>
          <w:rtl w:val="true"/>
          <w:lang w:bidi="fa-IR"/>
        </w:rPr>
        <w:t>زبان آورم</w:t>
      </w:r>
    </w:p>
    <w:p>
      <w:pPr>
        <w:pStyle w:val="BookText"/>
        <w:rPr/>
      </w:pPr>
      <w:r>
        <w:rPr>
          <w:rFonts w:ascii="Amiri" w:hAnsi="Amiri" w:eastAsia="Amiri" w:cs="Amiri"/>
          <w:color w:val="111111"/>
          <w:sz w:val="28"/>
          <w:sz w:val="28"/>
          <w:szCs w:val="28"/>
          <w:rtl w:val="true"/>
          <w:lang w:bidi="ar-SA"/>
        </w:rPr>
        <w:t>وَأنْ اُوْمِئَ إِلَیْهِمْ بِأعْیانِهِمْ لأوْمَأتُ وَأنْ أدُلَّ</w:t>
      </w:r>
    </w:p>
    <w:p>
      <w:pPr>
        <w:pStyle w:val="BookText"/>
        <w:rPr/>
      </w:pPr>
      <w:r>
        <w:rPr>
          <w:rFonts w:ascii="Amiri" w:hAnsi="Amiri" w:eastAsia="Amiri" w:cs="Amiri"/>
          <w:color w:val="111111"/>
          <w:sz w:val="28"/>
          <w:sz w:val="28"/>
          <w:szCs w:val="28"/>
          <w:rtl w:val="true"/>
          <w:lang w:bidi="ar-SA"/>
        </w:rPr>
        <w:t>عَلَیْهِمُ وَأنْ اُوْمِئَ إِلَیْهِمْ بِأعْیانِهِمْ لأوْمَأتُ وَأنْ أدُلَّ</w:t>
      </w:r>
    </w:p>
    <w:p>
      <w:pPr>
        <w:pStyle w:val="BookText"/>
        <w:rPr/>
      </w:pPr>
      <w:r>
        <w:rPr>
          <w:rFonts w:ascii="Amiri" w:hAnsi="Amiri" w:eastAsia="Amiri" w:cs="Amiri"/>
          <w:color w:val="111111"/>
          <w:sz w:val="28"/>
          <w:sz w:val="28"/>
          <w:szCs w:val="28"/>
          <w:rtl w:val="true"/>
          <w:lang w:bidi="ar-SA"/>
        </w:rPr>
        <w:t>عَلَیْهِمُ</w:t>
      </w:r>
    </w:p>
    <w:p>
      <w:pPr>
        <w:pStyle w:val="BookText"/>
        <w:rPr/>
      </w:pPr>
      <w:r>
        <w:rPr>
          <w:rFonts w:ascii="IRNazanin" w:hAnsi="IRNazanin" w:eastAsia="IRNazanin"/>
          <w:color w:val="111111"/>
          <w:sz w:val="28"/>
          <w:sz w:val="28"/>
          <w:szCs w:val="28"/>
          <w:rtl w:val="true"/>
          <w:lang w:bidi="fa-IR"/>
        </w:rPr>
        <w:t xml:space="preserve">و یا به آنان اشارت کنم و یا مردمان را به سویشان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آنان را شناسایی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لَدَلَلْتُ، وَلکِنِّی وَالله فی اُمورِهمْ قَدْ تَکَرَّمْتُ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سوگند به خدا در کارشان کرامت نموده لب فروبستم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w:t>
      </w:r>
    </w:p>
    <w:p>
      <w:pPr>
        <w:pStyle w:val="BookText"/>
        <w:rPr/>
      </w:pPr>
      <w:r>
        <w:rPr>
          <w:rFonts w:ascii="Amiri" w:hAnsi="Amiri" w:eastAsia="Amiri" w:cs="Amiri"/>
          <w:color w:val="111111"/>
          <w:sz w:val="28"/>
          <w:sz w:val="28"/>
          <w:szCs w:val="28"/>
          <w:rtl w:val="true"/>
          <w:lang w:bidi="ar-SA"/>
        </w:rPr>
        <w:t>ذلِکَ لایَرْضَی الله مِنّی إِلاّ أنْ اُبَلِّغَ ما أنْزَلَ الله</w:t>
      </w:r>
    </w:p>
    <w:p>
      <w:pPr>
        <w:pStyle w:val="BookText"/>
        <w:rPr/>
      </w:pPr>
      <w:r>
        <w:rPr>
          <w:rFonts w:ascii="IRNazanin" w:hAnsi="IRNazanin" w:eastAsia="IRNazanin"/>
          <w:color w:val="111111"/>
          <w:sz w:val="28"/>
          <w:sz w:val="28"/>
          <w:szCs w:val="28"/>
          <w:rtl w:val="true"/>
          <w:lang w:bidi="fa-IR"/>
        </w:rPr>
        <w:t>خداوند از من خشنود نخواهد گشت مگر این‌که آن‌چه</w:t>
      </w:r>
    </w:p>
    <w:p>
      <w:pPr>
        <w:pStyle w:val="BookText"/>
        <w:rPr/>
      </w:pPr>
      <w:r>
        <w:rPr>
          <w:rFonts w:ascii="IRNazanin" w:hAnsi="IRNazanin" w:eastAsia="IRNazanin"/>
          <w:color w:val="111111"/>
          <w:sz w:val="28"/>
          <w:sz w:val="28"/>
          <w:szCs w:val="28"/>
          <w:rtl w:val="true"/>
          <w:lang w:bidi="fa-IR"/>
        </w:rPr>
        <w:t>در حق</w:t>
      </w:r>
    </w:p>
    <w:p>
      <w:pPr>
        <w:pStyle w:val="BookText"/>
        <w:rPr/>
      </w:pP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فرو فرستاده به</w:t>
      </w:r>
    </w:p>
    <w:p>
      <w:pPr>
        <w:pStyle w:val="BookText"/>
        <w:rPr/>
      </w:pPr>
      <w:r>
        <w:rPr>
          <w:rFonts w:ascii="IRNazanin" w:hAnsi="IRNazanin" w:eastAsia="IRNazanin"/>
          <w:color w:val="111111"/>
          <w:sz w:val="28"/>
          <w:sz w:val="28"/>
          <w:szCs w:val="28"/>
          <w:rtl w:val="true"/>
          <w:lang w:bidi="fa-IR"/>
        </w:rPr>
        <w:t>گوش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ما اُنْزِلَ إِلَیْکَ مِنْ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w:t>
      </w:r>
    </w:p>
    <w:p>
      <w:pPr>
        <w:pStyle w:val="BookText"/>
        <w:rPr/>
      </w:pPr>
      <w:r>
        <w:rPr>
          <w:rFonts w:ascii="Amiri" w:hAnsi="Amiri" w:eastAsia="Amiri" w:cs="Amiri"/>
          <w:color w:val="111111"/>
          <w:sz w:val="28"/>
          <w:sz w:val="28"/>
          <w:szCs w:val="28"/>
          <w:rtl w:val="true"/>
          <w:lang w:bidi="ar-SA"/>
        </w:rPr>
        <w:t>لَمْ</w:t>
      </w:r>
    </w:p>
    <w:p>
      <w:pPr>
        <w:pStyle w:val="BookText"/>
        <w:rPr/>
      </w:pPr>
      <w:r>
        <w:rPr>
          <w:rFonts w:ascii="IRNazanin" w:hAnsi="IRNazanin" w:eastAsia="IRNazanin"/>
          <w:color w:val="111111"/>
          <w:sz w:val="28"/>
          <w:sz w:val="28"/>
          <w:szCs w:val="28"/>
          <w:rtl w:val="true"/>
          <w:lang w:bidi="fa-IR"/>
        </w:rPr>
        <w:t xml:space="preserve">آن چه از سوی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وگرنه</w:t>
      </w:r>
    </w:p>
    <w:p>
      <w:pPr>
        <w:pStyle w:val="BookText"/>
        <w:rPr/>
      </w:pPr>
      <w:r>
        <w:rPr>
          <w:rFonts w:ascii="Amiri" w:hAnsi="Amiri" w:eastAsia="Amiri" w:cs="Amiri"/>
          <w:color w:val="111111"/>
          <w:sz w:val="28"/>
          <w:sz w:val="28"/>
          <w:szCs w:val="28"/>
          <w:rtl w:val="true"/>
          <w:lang w:bidi="ar-SA"/>
        </w:rPr>
        <w:t>تَفْعَلْ فَما بَلَّغْتَ رِسالَتَهُ وَالله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رسالتش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تو</w:t>
      </w:r>
    </w:p>
    <w:p>
      <w:pPr>
        <w:pStyle w:val="BookText"/>
        <w:rPr/>
      </w:pPr>
      <w:r>
        <w:rPr>
          <w:rFonts w:ascii="IRNazanin" w:hAnsi="IRNazanin" w:eastAsia="IRNazanin"/>
          <w:color w:val="111111"/>
          <w:sz w:val="28"/>
          <w:sz w:val="28"/>
          <w:szCs w:val="28"/>
          <w:rtl w:val="true"/>
          <w:lang w:bidi="fa-IR"/>
        </w:rPr>
        <w:t>را از آسیب مردمان نگاه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فیهِ وَافْهَموهُ وَاعْلَمُوا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فیهِ وَافْهَموهُ وَاعْلَمُوا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آیه دربارۀ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بفهمید و بدانید</w:t>
      </w:r>
    </w:p>
    <w:p>
      <w:pPr>
        <w:pStyle w:val="BookText"/>
        <w:rPr/>
      </w:pPr>
      <w:r>
        <w:rPr>
          <w:rFonts w:ascii="Amiri" w:hAnsi="Amiri" w:eastAsia="Amiri" w:cs="Amiri"/>
          <w:color w:val="111111"/>
          <w:sz w:val="28"/>
          <w:sz w:val="28"/>
          <w:szCs w:val="28"/>
          <w:rtl w:val="true"/>
          <w:lang w:bidi="ar-SA"/>
        </w:rPr>
        <w:t>أنَّ الله قَدْ نَصَبَهُ لَکُمْ وَلِیّاً وَإِماماً فَرَضَ طاعَتَهُ</w:t>
      </w:r>
    </w:p>
    <w:p>
      <w:pPr>
        <w:pStyle w:val="BookText"/>
        <w:rPr/>
      </w:pP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که خداوند او را برایتان صاحب اختیار و امام قرار</w:t>
      </w:r>
    </w:p>
    <w:p>
      <w:pPr>
        <w:pStyle w:val="BookText"/>
        <w:rPr/>
      </w:pPr>
      <w:r>
        <w:rPr>
          <w:rFonts w:ascii="IRNazanin" w:hAnsi="IRNazanin" w:eastAsia="IRNazanin"/>
          <w:color w:val="111111"/>
          <w:sz w:val="28"/>
          <w:sz w:val="28"/>
          <w:szCs w:val="28"/>
          <w:rtl w:val="true"/>
          <w:lang w:bidi="fa-IR"/>
        </w:rPr>
        <w:t>داده، پیروی او را</w:t>
      </w:r>
    </w:p>
    <w:p>
      <w:pPr>
        <w:pStyle w:val="BookText"/>
        <w:rPr/>
      </w:pPr>
      <w:r>
        <w:rPr>
          <w:rFonts w:ascii="Amiri" w:hAnsi="Amiri" w:eastAsia="Amiri" w:cs="Amiri"/>
          <w:color w:val="111111"/>
          <w:sz w:val="28"/>
          <w:sz w:val="28"/>
          <w:szCs w:val="28"/>
          <w:rtl w:val="true"/>
          <w:lang w:bidi="ar-SA"/>
        </w:rPr>
        <w:t>الْمُهاجِرینَ وَالأنْصارِ وَعَلَی التّابِعینَ لَهُمْ بِإِحْسانٍ،</w:t>
      </w:r>
    </w:p>
    <w:p>
      <w:pPr>
        <w:pStyle w:val="BookText"/>
        <w:rPr/>
      </w:pPr>
      <w:r>
        <w:rPr>
          <w:rFonts w:ascii="IRNazanin" w:hAnsi="IRNazanin" w:eastAsia="IRNazanin"/>
          <w:color w:val="111111"/>
          <w:sz w:val="28"/>
          <w:sz w:val="28"/>
          <w:szCs w:val="28"/>
          <w:rtl w:val="true"/>
          <w:lang w:bidi="fa-IR"/>
        </w:rPr>
        <w:t>بر مهاجران و انصار و آنان که به نیکی از ایشان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می‌کنند</w:t>
      </w:r>
    </w:p>
    <w:p>
      <w:pPr>
        <w:pStyle w:val="BookText"/>
        <w:rPr/>
      </w:pPr>
      <w:r>
        <w:rPr>
          <w:rFonts w:ascii="Amiri" w:hAnsi="Amiri" w:eastAsia="Amiri" w:cs="Amiri"/>
          <w:color w:val="111111"/>
          <w:sz w:val="28"/>
          <w:sz w:val="28"/>
          <w:szCs w:val="28"/>
          <w:rtl w:val="true"/>
          <w:lang w:bidi="ar-SA"/>
        </w:rPr>
        <w:t>وَعَلَی الْبادی وَالْحاضِرِ، وَعَلَی الْعَجَمِی وَالْعَرَبی،</w:t>
      </w:r>
    </w:p>
    <w:p>
      <w:pPr>
        <w:pStyle w:val="BookText"/>
        <w:rPr/>
      </w:pPr>
      <w:r>
        <w:rPr>
          <w:rFonts w:ascii="IRNazanin" w:hAnsi="IRNazanin" w:eastAsia="IRNazanin"/>
          <w:color w:val="111111"/>
          <w:sz w:val="28"/>
          <w:sz w:val="28"/>
          <w:szCs w:val="28"/>
          <w:rtl w:val="true"/>
          <w:lang w:bidi="fa-IR"/>
        </w:rPr>
        <w:t>و بر صحرانشینان و شهروندان و بر عجم و عرب</w:t>
      </w:r>
    </w:p>
    <w:p>
      <w:pPr>
        <w:pStyle w:val="BookText"/>
        <w:rPr/>
      </w:pPr>
      <w:r>
        <w:rPr>
          <w:rFonts w:ascii="Amiri" w:hAnsi="Amiri" w:eastAsia="Amiri" w:cs="Amiri"/>
          <w:color w:val="111111"/>
          <w:sz w:val="28"/>
          <w:sz w:val="28"/>
          <w:szCs w:val="28"/>
          <w:rtl w:val="true"/>
          <w:lang w:bidi="ar-SA"/>
        </w:rPr>
        <w:t>وَالْحُرِّ وَالْمَمْلوکِ وَالصَّغیرِ وَالْکَبیرِ، وَعَلَی الأبْیَضِ</w:t>
      </w:r>
    </w:p>
    <w:p>
      <w:pPr>
        <w:pStyle w:val="BookText"/>
        <w:rPr/>
      </w:pPr>
      <w:r>
        <w:rPr>
          <w:rFonts w:ascii="IRNazanin" w:hAnsi="IRNazanin" w:eastAsia="IRNazanin"/>
          <w:color w:val="111111"/>
          <w:sz w:val="28"/>
          <w:sz w:val="28"/>
          <w:szCs w:val="28"/>
          <w:rtl w:val="true"/>
          <w:lang w:bidi="fa-IR"/>
        </w:rPr>
        <w:t>و آزاد و برده و بر کوچک و بزرگ و سفید</w:t>
      </w:r>
    </w:p>
    <w:p>
      <w:pPr>
        <w:pStyle w:val="BookText"/>
        <w:rPr/>
      </w:pPr>
      <w:r>
        <w:rPr>
          <w:rFonts w:ascii="Amiri" w:hAnsi="Amiri" w:eastAsia="Amiri" w:cs="Amiri"/>
          <w:color w:val="111111"/>
          <w:sz w:val="28"/>
          <w:sz w:val="28"/>
          <w:szCs w:val="28"/>
          <w:rtl w:val="true"/>
          <w:lang w:bidi="ar-SA"/>
        </w:rPr>
        <w:t>وَالأسْوَدِ، وَعَلی کُلِّ 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حُکْمُهُ، جازٍ قَوْلُهُ،</w:t>
      </w:r>
    </w:p>
    <w:p>
      <w:pPr>
        <w:pStyle w:val="BookText"/>
        <w:rPr/>
      </w:pPr>
      <w:r>
        <w:rPr>
          <w:rFonts w:ascii="IRNazanin" w:hAnsi="IRNazanin" w:eastAsia="IRNazanin"/>
          <w:color w:val="111111"/>
          <w:sz w:val="28"/>
          <w:sz w:val="28"/>
          <w:szCs w:val="28"/>
          <w:rtl w:val="true"/>
          <w:lang w:bidi="fa-IR"/>
        </w:rPr>
        <w:t>و سیاه و بر هر یکتاپرست</w:t>
      </w:r>
    </w:p>
    <w:p>
      <w:pPr>
        <w:pStyle w:val="BookText"/>
        <w:rPr/>
      </w:pPr>
      <w:r>
        <w:rPr>
          <w:rFonts w:ascii="IRNazanin" w:hAnsi="IRNazanin" w:eastAsia="IRNazanin"/>
          <w:color w:val="111111"/>
          <w:sz w:val="28"/>
          <w:sz w:val="28"/>
          <w:szCs w:val="28"/>
          <w:rtl w:val="true"/>
          <w:lang w:bidi="fa-IR"/>
        </w:rPr>
        <w:t>لازم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 و گفتار او لازم</w:t>
      </w:r>
    </w:p>
    <w:p>
      <w:pPr>
        <w:pStyle w:val="BookText"/>
        <w:rPr/>
      </w:pPr>
      <w:r>
        <w:rPr>
          <w:rFonts w:ascii="Amiri" w:hAnsi="Amiri" w:eastAsia="Amiri" w:cs="Amiri"/>
          <w:color w:val="111111"/>
          <w:sz w:val="28"/>
          <w:sz w:val="28"/>
          <w:szCs w:val="28"/>
          <w:rtl w:val="true"/>
          <w:lang w:bidi="ar-SA"/>
        </w:rPr>
        <w:t>نافِذٌ أمْرُهُ، مَلْعونٌ مَنْ خالَفَهُ، مَرْحومٌ مَنْ تَبِعَهُ</w:t>
      </w:r>
    </w:p>
    <w:p>
      <w:pPr>
        <w:pStyle w:val="BookText"/>
        <w:rPr/>
      </w:pPr>
      <w:r>
        <w:rPr>
          <w:rFonts w:ascii="Amiri" w:hAnsi="Amiri" w:eastAsia="Amiri" w:cs="Amiri"/>
          <w:color w:val="111111"/>
          <w:sz w:val="28"/>
          <w:sz w:val="28"/>
          <w:szCs w:val="28"/>
          <w:rtl w:val="true"/>
          <w:lang w:bidi="ar-SA"/>
        </w:rPr>
        <w:t>نافِذٌ أمْرُهُ، مَلْعونٌ مَنْ خالَفَهُ، مَرْحومٌ مَنْ تَبِعَهُ</w:t>
      </w:r>
    </w:p>
    <w:p>
      <w:pPr>
        <w:pStyle w:val="BookText"/>
        <w:rPr/>
      </w:pPr>
      <w:r>
        <w:rPr>
          <w:rFonts w:ascii="IRNazanin" w:hAnsi="IRNazanin" w:eastAsia="IRNazanin"/>
          <w:color w:val="111111"/>
          <w:sz w:val="28"/>
          <w:sz w:val="28"/>
          <w:szCs w:val="28"/>
          <w:rtl w:val="true"/>
          <w:lang w:bidi="fa-IR"/>
        </w:rPr>
        <w:t>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او مخالفت کند از رحمت</w:t>
      </w:r>
    </w:p>
    <w:p>
      <w:pPr>
        <w:pStyle w:val="BookText"/>
        <w:rPr/>
      </w:pPr>
      <w:r>
        <w:rPr>
          <w:rFonts w:ascii="IRNazanin" w:hAnsi="IRNazanin" w:eastAsia="IRNazanin"/>
          <w:color w:val="111111"/>
          <w:sz w:val="28"/>
          <w:sz w:val="28"/>
          <w:szCs w:val="28"/>
          <w:rtl w:val="true"/>
          <w:lang w:bidi="fa-IR"/>
        </w:rPr>
        <w:t>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پیرو او باشد</w:t>
      </w:r>
    </w:p>
    <w:p>
      <w:pPr>
        <w:pStyle w:val="BookText"/>
        <w:rPr/>
      </w:pPr>
      <w:r>
        <w:rPr>
          <w:rFonts w:ascii="Amiri" w:hAnsi="Amiri" w:eastAsia="Amiri" w:cs="Amiri"/>
          <w:color w:val="111111"/>
          <w:sz w:val="28"/>
          <w:sz w:val="28"/>
          <w:szCs w:val="28"/>
          <w:rtl w:val="true"/>
          <w:lang w:bidi="ar-SA"/>
        </w:rPr>
        <w:t>وَصَدَّقَهُ، فَقَدْ غَفَرَالله لَهُ وَلِمَنْ سَمِعَ مِنْهُ وَ أطاعَ</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را تصدیق نماید مورد</w:t>
      </w:r>
    </w:p>
    <w:p>
      <w:pPr>
        <w:pStyle w:val="BookText"/>
        <w:rPr/>
      </w:pPr>
      <w:r>
        <w:rPr>
          <w:rFonts w:ascii="IRNazanin" w:hAnsi="IRNazanin" w:eastAsia="IRNazanin"/>
          <w:color w:val="111111"/>
          <w:sz w:val="28"/>
          <w:sz w:val="28"/>
          <w:szCs w:val="28"/>
          <w:rtl w:val="true"/>
          <w:lang w:bidi="fa-IR"/>
        </w:rPr>
        <w:t>رحمت خدای تعالی قرار می‌گیرد، هر آینه خداوند، او و شنوایان سخن او و کسانی که</w:t>
      </w:r>
    </w:p>
    <w:p>
      <w:pPr>
        <w:pStyle w:val="BookText"/>
        <w:rPr/>
      </w:pPr>
      <w:r>
        <w:rPr>
          <w:rFonts w:ascii="IRNazanin" w:hAnsi="IRNazanin" w:eastAsia="IRNazanin"/>
          <w:color w:val="111111"/>
          <w:sz w:val="28"/>
          <w:sz w:val="28"/>
          <w:szCs w:val="28"/>
          <w:rtl w:val="true"/>
          <w:lang w:bidi="fa-IR"/>
        </w:rPr>
        <w:t>از او اطاعت کنند را آمرزیده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آخِرُ مَقامٍ أقُومُهُ فی هذا الْمَشْهَدِ،</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 است که در این اجتماع به پا</w:t>
      </w:r>
    </w:p>
    <w:p>
      <w:pPr>
        <w:pStyle w:val="BookText"/>
        <w:rPr/>
      </w:pPr>
      <w:r>
        <w:rPr>
          <w:rFonts w:ascii="IRNazanin" w:hAnsi="IRNazanin" w:eastAsia="IRNazanin"/>
          <w:color w:val="111111"/>
          <w:sz w:val="28"/>
          <w:sz w:val="28"/>
          <w:szCs w:val="28"/>
          <w:rtl w:val="true"/>
          <w:lang w:bidi="fa-IR"/>
        </w:rPr>
        <w:t>ایستاده‌ام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فَاسْمَعوا وَأطیعوا وَانْقادوا 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فَإِنَّ الله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بشنوید و اطاعت کنید فرمان خدا را گردن گذارید؛ چرا که خداوند</w:t>
      </w:r>
    </w:p>
    <w:p>
      <w:pPr>
        <w:pStyle w:val="BookText"/>
        <w:rPr/>
      </w:pPr>
      <w:r>
        <w:rPr>
          <w:rFonts w:ascii="Amiri" w:hAnsi="Amiri" w:eastAsia="Amiri" w:cs="Amiri"/>
          <w:color w:val="111111"/>
          <w:sz w:val="28"/>
          <w:sz w:val="28"/>
          <w:szCs w:val="28"/>
          <w:rtl w:val="true"/>
          <w:lang w:bidi="ar-SA"/>
        </w:rPr>
        <w:t>عَزَّوَجَلَّ هُوَ مَوْلاکُمْ وَإِلاهُکُمْ، ثُمَّ مِنْ دونِهِ رَسولُهُ</w:t>
      </w:r>
    </w:p>
    <w:p>
      <w:pPr>
        <w:pStyle w:val="BookText"/>
        <w:rPr/>
      </w:pPr>
      <w:r>
        <w:rPr>
          <w:rFonts w:ascii="IRNazanin" w:hAnsi="IRNazanin" w:eastAsia="IRNazanin"/>
          <w:color w:val="111111"/>
          <w:sz w:val="28"/>
          <w:sz w:val="28"/>
          <w:szCs w:val="28"/>
          <w:rtl w:val="true"/>
          <w:lang w:bidi="fa-IR"/>
        </w:rPr>
        <w:t>عزّوجلّ صاحب اختیار و ولی و</w:t>
      </w:r>
    </w:p>
    <w:p>
      <w:pPr>
        <w:pStyle w:val="BookText"/>
        <w:rPr/>
      </w:pPr>
      <w:r>
        <w:rPr>
          <w:rFonts w:ascii="IRNazanin" w:hAnsi="IRNazanin" w:eastAsia="IRNazanin"/>
          <w:color w:val="111111"/>
          <w:sz w:val="28"/>
          <w:sz w:val="28"/>
          <w:szCs w:val="28"/>
          <w:rtl w:val="true"/>
          <w:lang w:bidi="fa-IR"/>
        </w:rPr>
        <w:t>معبود شماست؛ و پس از خداوند ولی شما، فرستاده</w:t>
      </w:r>
    </w:p>
    <w:p>
      <w:pPr>
        <w:pStyle w:val="BookText"/>
        <w:rPr/>
      </w:pPr>
      <w:r>
        <w:rPr>
          <w:rFonts w:ascii="Amiri" w:hAnsi="Amiri" w:eastAsia="Amiri" w:cs="Amiri"/>
          <w:color w:val="111111"/>
          <w:sz w:val="28"/>
          <w:sz w:val="28"/>
          <w:szCs w:val="28"/>
          <w:rtl w:val="true"/>
          <w:lang w:bidi="ar-SA"/>
        </w:rPr>
        <w:t>وَنَبِیُهُ الْمُخاطِبُ لَکُمْ، ثُمَّ مِنْ بَعْدی عَلی وَلِیُّکُمْ</w:t>
      </w:r>
    </w:p>
    <w:p>
      <w:pPr>
        <w:pStyle w:val="BookText"/>
        <w:rPr/>
      </w:pPr>
      <w:r>
        <w:rPr>
          <w:rFonts w:ascii="IRNazanin" w:hAnsi="IRNazanin" w:eastAsia="IRNazanin"/>
          <w:color w:val="111111"/>
          <w:sz w:val="28"/>
          <w:sz w:val="28"/>
          <w:szCs w:val="28"/>
          <w:rtl w:val="true"/>
          <w:lang w:bidi="fa-IR"/>
        </w:rPr>
        <w:t>و پیامبر اوست که اکنون در</w:t>
      </w:r>
    </w:p>
    <w:p>
      <w:pPr>
        <w:pStyle w:val="BookText"/>
        <w:rPr/>
      </w:pPr>
      <w:r>
        <w:rPr>
          <w:rFonts w:ascii="IRNazanin" w:hAnsi="IRNazanin" w:eastAsia="IRNazanin"/>
          <w:color w:val="111111"/>
          <w:sz w:val="28"/>
          <w:sz w:val="28"/>
          <w:szCs w:val="28"/>
          <w:rtl w:val="true"/>
          <w:lang w:bidi="fa-IR"/>
        </w:rPr>
        <w:t>برابر شماست و با شما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w:t>
      </w:r>
    </w:p>
    <w:p>
      <w:pPr>
        <w:pStyle w:val="BookText"/>
        <w:rPr/>
      </w:pPr>
      <w:r>
        <w:rPr>
          <w:rFonts w:ascii="Amiri" w:hAnsi="Amiri" w:eastAsia="Amiri" w:cs="Amiri"/>
          <w:color w:val="111111"/>
          <w:sz w:val="28"/>
          <w:sz w:val="28"/>
          <w:szCs w:val="28"/>
          <w:rtl w:val="true"/>
          <w:lang w:bidi="ar-SA"/>
        </w:rPr>
        <w:t>وَإِمامُکُمْ بِأمْرِالله رَبِّکُمْ، ثُمَّ الاِمامَةُ فی ذُرِّیَّتی</w:t>
      </w:r>
    </w:p>
    <w:p>
      <w:pPr>
        <w:pStyle w:val="BookText"/>
        <w:rPr/>
      </w:pP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به فرمان پروردگار، علی ولی و صاحب اختیار و امام</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امامت در</w:t>
      </w:r>
    </w:p>
    <w:p>
      <w:pPr>
        <w:pStyle w:val="BookText"/>
        <w:rPr/>
      </w:pPr>
      <w:r>
        <w:rPr>
          <w:rFonts w:ascii="Amiri" w:hAnsi="Amiri" w:eastAsia="Amiri" w:cs="Amiri"/>
          <w:color w:val="111111"/>
          <w:sz w:val="28"/>
          <w:sz w:val="28"/>
          <w:szCs w:val="28"/>
          <w:rtl w:val="true"/>
          <w:lang w:bidi="ar-SA"/>
        </w:rPr>
        <w:t>وُلْدِهِ إِلی یَوْمٍ تَلْقَوْنَ</w:t>
      </w:r>
    </w:p>
    <w:p>
      <w:pPr>
        <w:pStyle w:val="BookText"/>
        <w:rPr/>
      </w:pP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لاحَلالَ إِلاّ ما</w:t>
      </w:r>
    </w:p>
    <w:p>
      <w:pPr>
        <w:pStyle w:val="BookText"/>
        <w:rPr/>
      </w:pPr>
      <w:r>
        <w:rPr>
          <w:rFonts w:ascii="IRNazanin" w:hAnsi="IRNazanin" w:eastAsia="IRNazanin"/>
          <w:color w:val="111111"/>
          <w:sz w:val="28"/>
          <w:sz w:val="28"/>
          <w:szCs w:val="28"/>
          <w:rtl w:val="true"/>
          <w:lang w:bidi="fa-IR"/>
        </w:rPr>
        <w:t>فرزندان من از نسل 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روزی‌که خدا</w:t>
      </w:r>
    </w:p>
    <w:p>
      <w:pPr>
        <w:pStyle w:val="BookText"/>
        <w:rPr/>
      </w:pPr>
      <w:r>
        <w:rPr>
          <w:rFonts w:ascii="IRNazanin" w:hAnsi="IRNazanin" w:eastAsia="IRNazanin"/>
          <w:color w:val="111111"/>
          <w:sz w:val="28"/>
          <w:sz w:val="28"/>
          <w:szCs w:val="28"/>
          <w:rtl w:val="true"/>
          <w:lang w:bidi="fa-IR"/>
        </w:rPr>
        <w:t>و رسول او را دیدار کنید حلال نیست، مگر آن‌چه</w:t>
      </w:r>
    </w:p>
    <w:p>
      <w:pPr>
        <w:pStyle w:val="BookText"/>
        <w:rPr/>
      </w:pPr>
      <w:r>
        <w:rPr>
          <w:rFonts w:ascii="Amiri" w:hAnsi="Amiri" w:eastAsia="Amiri" w:cs="Amiri"/>
          <w:color w:val="111111"/>
          <w:sz w:val="28"/>
          <w:sz w:val="28"/>
          <w:szCs w:val="28"/>
          <w:rtl w:val="true"/>
          <w:lang w:bidi="ar-SA"/>
        </w:rPr>
        <w:t>أحَلَّهُ الله وَرَسُولُهُ وَهُمْ،</w:t>
      </w:r>
    </w:p>
    <w:p>
      <w:pPr>
        <w:pStyle w:val="BookText"/>
        <w:rPr/>
      </w:pPr>
      <w:r>
        <w:rPr>
          <w:rFonts w:ascii="Amiri" w:hAnsi="Amiri" w:eastAsia="Amiri" w:cs="Amiri"/>
          <w:color w:val="111111"/>
          <w:sz w:val="28"/>
          <w:sz w:val="28"/>
          <w:szCs w:val="28"/>
          <w:rtl w:val="true"/>
          <w:lang w:bidi="ar-SA"/>
        </w:rPr>
        <w:t>وَلاحَرامَ إِلاّ ما حَرَّمَهُ الله</w:t>
      </w:r>
    </w:p>
    <w:p>
      <w:pPr>
        <w:pStyle w:val="BookText"/>
        <w:rPr/>
      </w:pPr>
      <w:r>
        <w:rPr>
          <w:rFonts w:ascii="IRNazanin" w:hAnsi="IRNazanin" w:eastAsia="IRNazanin"/>
          <w:color w:val="111111"/>
          <w:sz w:val="28"/>
          <w:sz w:val="28"/>
          <w:szCs w:val="28"/>
          <w:rtl w:val="true"/>
          <w:lang w:bidi="fa-IR"/>
        </w:rPr>
        <w:t>خدا و رسول او و امامان حلال</w:t>
      </w:r>
    </w:p>
    <w:p>
      <w:pPr>
        <w:pStyle w:val="BookText"/>
        <w:rPr/>
      </w:pPr>
      <w:r>
        <w:rPr>
          <w:rFonts w:ascii="IRNazanin" w:hAnsi="IRNazanin" w:eastAsia="IRNazanin"/>
          <w:color w:val="111111"/>
          <w:sz w:val="28"/>
          <w:sz w:val="28"/>
          <w:szCs w:val="28"/>
          <w:rtl w:val="true"/>
          <w:lang w:bidi="fa-IR"/>
        </w:rPr>
        <w:t>دانند؛ و حرام نیست مگر آن چه آنان حرام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وَرَسُولُهُ وَهُمْ، وَالله عَزَّوَجَلَّ عَرَّفَنِی الْحَلالَ</w:t>
      </w:r>
    </w:p>
    <w:p>
      <w:pPr>
        <w:pStyle w:val="BookText"/>
        <w:rPr/>
      </w:pPr>
      <w:r>
        <w:rPr>
          <w:rFonts w:ascii="IRNazanin" w:hAnsi="IRNazanin" w:eastAsia="IRNazanin"/>
          <w:color w:val="111111"/>
          <w:sz w:val="28"/>
          <w:sz w:val="28"/>
          <w:szCs w:val="28"/>
          <w:rtl w:val="true"/>
          <w:lang w:bidi="fa-IR"/>
        </w:rPr>
        <w:t>و خداوند عزوجل، هم حلال و هم حرام را برای من</w:t>
      </w:r>
    </w:p>
    <w:p>
      <w:pPr>
        <w:pStyle w:val="BookText"/>
        <w:rPr/>
      </w:pPr>
      <w:r>
        <w:rPr>
          <w:rFonts w:ascii="IRNazanin" w:hAnsi="IRNazanin" w:eastAsia="IRNazanin"/>
          <w:color w:val="111111"/>
          <w:sz w:val="28"/>
          <w:sz w:val="28"/>
          <w:szCs w:val="28"/>
          <w:rtl w:val="true"/>
          <w:lang w:bidi="fa-IR"/>
        </w:rPr>
        <w:t>بیان فرموده</w:t>
      </w:r>
    </w:p>
    <w:p>
      <w:pPr>
        <w:pStyle w:val="BookText"/>
        <w:rPr/>
      </w:pPr>
      <w:r>
        <w:rPr>
          <w:rFonts w:ascii="Amiri" w:hAnsi="Amiri" w:eastAsia="Amiri" w:cs="Amiri"/>
          <w:color w:val="111111"/>
          <w:sz w:val="28"/>
          <w:sz w:val="28"/>
          <w:szCs w:val="28"/>
          <w:rtl w:val="true"/>
          <w:lang w:bidi="ar-SA"/>
        </w:rPr>
        <w:t>وَالْحَرامَ وَأنَا أفْضَیْتُ بِما عَلَّمَنی رَبِّی مِنْ کِتابِهِ</w:t>
      </w:r>
    </w:p>
    <w:p>
      <w:pPr>
        <w:pStyle w:val="BookText"/>
        <w:rPr/>
      </w:pPr>
      <w:r>
        <w:rPr>
          <w:rFonts w:ascii="IRNazanin" w:hAnsi="IRNazanin" w:eastAsia="IRNazanin"/>
          <w:color w:val="111111"/>
          <w:sz w:val="28"/>
          <w:sz w:val="28"/>
          <w:szCs w:val="28"/>
          <w:rtl w:val="true"/>
          <w:lang w:bidi="fa-IR"/>
        </w:rPr>
        <w:t>و آن چه پروردگارم از کتاب خویش و حلال و حرامش به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آموخته در اختیار</w:t>
      </w:r>
    </w:p>
    <w:p>
      <w:pPr>
        <w:pStyle w:val="BookText"/>
        <w:rPr/>
      </w:pPr>
      <w:r>
        <w:rPr>
          <w:rFonts w:ascii="Amiri" w:hAnsi="Amiri" w:eastAsia="Amiri" w:cs="Amiri"/>
          <w:color w:val="111111"/>
          <w:sz w:val="28"/>
          <w:sz w:val="28"/>
          <w:szCs w:val="28"/>
          <w:rtl w:val="true"/>
          <w:lang w:bidi="ar-SA"/>
        </w:rPr>
        <w:t>وَحَلالِهِ وَحَرامِهِ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w:t>
      </w:r>
    </w:p>
    <w:p>
      <w:pPr>
        <w:pStyle w:val="BookText"/>
        <w:rPr/>
      </w:pPr>
      <w:r>
        <w:rPr>
          <w:rFonts w:ascii="IRNazanin" w:hAnsi="IRNazanin" w:eastAsia="IRNazanin"/>
          <w:color w:val="111111"/>
          <w:sz w:val="28"/>
          <w:sz w:val="28"/>
          <w:szCs w:val="28"/>
          <w:rtl w:val="true"/>
          <w:lang w:bidi="fa-IR"/>
        </w:rPr>
        <w:t>علی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که علی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که عِلْمٍ إِلاّ وَقَدْ أحْصاهُ الله فی، وَکُلُّ عِلْمٍ عُلِّمْتُ فَقَدْ</w:t>
      </w:r>
    </w:p>
    <w:p>
      <w:pPr>
        <w:pStyle w:val="BookText"/>
        <w:rPr/>
      </w:pPr>
      <w:r>
        <w:rPr>
          <w:rFonts w:ascii="IRNazanin" w:hAnsi="IRNazanin" w:eastAsia="IRNazanin"/>
          <w:color w:val="111111"/>
          <w:sz w:val="28"/>
          <w:sz w:val="28"/>
          <w:szCs w:val="28"/>
          <w:rtl w:val="true"/>
          <w:lang w:bidi="fa-IR"/>
        </w:rPr>
        <w:t>هیچ دانشی نیست مگر اینکه خداوند آن را در من قرار</w:t>
      </w:r>
    </w:p>
    <w:p>
      <w:pPr>
        <w:pStyle w:val="BookText"/>
        <w:rPr/>
      </w:pPr>
      <w:r>
        <w:rPr>
          <w:rFonts w:ascii="IRNazanin" w:hAnsi="IRNazanin" w:eastAsia="IRNazanin"/>
          <w:color w:val="111111"/>
          <w:sz w:val="28"/>
          <w:sz w:val="28"/>
          <w:szCs w:val="28"/>
          <w:rtl w:val="true"/>
          <w:lang w:bidi="fa-IR"/>
        </w:rPr>
        <w:t>داده</w:t>
      </w:r>
    </w:p>
    <w:p>
      <w:pPr>
        <w:pStyle w:val="BookText"/>
        <w:rPr/>
      </w:pPr>
      <w:r>
        <w:rPr>
          <w:rFonts w:ascii="Amiri" w:hAnsi="Amiri" w:eastAsia="Amiri" w:cs="Amiri"/>
          <w:color w:val="111111"/>
          <w:sz w:val="28"/>
          <w:sz w:val="28"/>
          <w:szCs w:val="28"/>
          <w:rtl w:val="true"/>
          <w:lang w:bidi="ar-SA"/>
        </w:rPr>
        <w:t>أحْصَیْتُهُ فی إِمامِ الْمُتَّقینَ، وَما مِنْ عِلْمٍ إِلاّ وَقَدْ عَلَّمْتُهُ</w:t>
      </w:r>
    </w:p>
    <w:p>
      <w:pPr>
        <w:pStyle w:val="BookText"/>
        <w:rPr/>
      </w:pPr>
      <w:r>
        <w:rPr>
          <w:rFonts w:ascii="IRNazanin" w:hAnsi="IRNazanin" w:eastAsia="IRNazanin"/>
          <w:color w:val="111111"/>
          <w:sz w:val="28"/>
          <w:sz w:val="28"/>
          <w:szCs w:val="28"/>
          <w:rtl w:val="true"/>
          <w:lang w:bidi="fa-IR"/>
        </w:rPr>
        <w:t>هرچه من به آن علم دارم در امام متقین قرار دادم و</w:t>
      </w:r>
    </w:p>
    <w:p>
      <w:pPr>
        <w:pStyle w:val="BookText"/>
        <w:rPr/>
      </w:pPr>
      <w:r>
        <w:rPr>
          <w:rFonts w:ascii="IRNazanin" w:hAnsi="IRNazanin" w:eastAsia="IRNazanin"/>
          <w:color w:val="111111"/>
          <w:sz w:val="28"/>
          <w:sz w:val="28"/>
          <w:szCs w:val="28"/>
          <w:rtl w:val="true"/>
          <w:lang w:bidi="fa-IR"/>
        </w:rPr>
        <w:t>هیچ علمی نیست مگر اینکه</w:t>
      </w:r>
    </w:p>
    <w:p>
      <w:pPr>
        <w:pStyle w:val="BookText"/>
        <w:rPr/>
      </w:pPr>
      <w:r>
        <w:rPr>
          <w:rFonts w:ascii="Amiri" w:hAnsi="Amiri" w:eastAsia="Amiri" w:cs="Amiri"/>
          <w:color w:val="111111"/>
          <w:sz w:val="28"/>
          <w:sz w:val="28"/>
          <w:szCs w:val="28"/>
          <w:rtl w:val="true"/>
          <w:lang w:bidi="ar-SA"/>
        </w:rPr>
        <w:t xml:space="preserve">عَلِیّاً، وَهُوَ الاِمامُ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ذَکَرَهُ الله فی سُورَةِ</w:t>
      </w:r>
    </w:p>
    <w:p>
      <w:pPr>
        <w:pStyle w:val="BookText"/>
        <w:rPr/>
      </w:pPr>
      <w:r>
        <w:rPr>
          <w:rFonts w:ascii="IRNazanin" w:hAnsi="IRNazanin" w:eastAsia="IRNazanin"/>
          <w:color w:val="111111"/>
          <w:sz w:val="28"/>
          <w:sz w:val="28"/>
          <w:szCs w:val="28"/>
          <w:rtl w:val="true"/>
          <w:lang w:bidi="fa-IR"/>
        </w:rPr>
        <w:t>به علی آموختم و او امام روشنگری است که خداوند او</w:t>
      </w:r>
    </w:p>
    <w:p>
      <w:pPr>
        <w:pStyle w:val="BookText"/>
        <w:rPr/>
      </w:pPr>
      <w:r>
        <w:rPr>
          <w:rFonts w:ascii="IRNazanin" w:hAnsi="IRNazanin" w:eastAsia="IRNazanin"/>
          <w:color w:val="111111"/>
          <w:sz w:val="28"/>
          <w:sz w:val="28"/>
          <w:szCs w:val="28"/>
          <w:rtl w:val="true"/>
          <w:lang w:bidi="fa-IR"/>
        </w:rPr>
        <w:t>را در سورۀ</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IRNazanin" w:hAnsi="IRNazanin" w:eastAsia="IRNazanin"/>
          <w:color w:val="111111"/>
          <w:sz w:val="28"/>
          <w:sz w:val="28"/>
          <w:szCs w:val="28"/>
          <w:rtl w:val="true"/>
          <w:lang w:bidi="fa-IR"/>
        </w:rPr>
        <w:t>یاسین یاد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دانش هر چیزی را در امام روشنگر برشمرده‌ایم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لاتَضِلُّوا عَنْهُ وَلاتَنْفِرُوا مِنْهُ، وَلاتَسْتَنْکِفُوا عَنْ وِلایَتِهِ،</w:t>
      </w:r>
    </w:p>
    <w:p>
      <w:pPr>
        <w:pStyle w:val="BookText"/>
        <w:rPr/>
      </w:pPr>
      <w:r>
        <w:rPr>
          <w:rFonts w:ascii="IRNazanin" w:hAnsi="IRNazanin" w:eastAsia="IRNazanin"/>
          <w:color w:val="111111"/>
          <w:sz w:val="28"/>
          <w:sz w:val="28"/>
          <w:szCs w:val="28"/>
          <w:rtl w:val="true"/>
          <w:lang w:bidi="fa-IR"/>
        </w:rPr>
        <w:t>از علی رو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نگریزید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سرپرستی‌اش</w:t>
      </w:r>
    </w:p>
    <w:p>
      <w:pPr>
        <w:pStyle w:val="BookText"/>
        <w:rPr/>
      </w:pPr>
      <w:r>
        <w:rPr>
          <w:rFonts w:ascii="IRNazanin" w:hAnsi="IRNazanin" w:eastAsia="IRNazanin"/>
          <w:color w:val="111111"/>
          <w:sz w:val="28"/>
          <w:sz w:val="28"/>
          <w:szCs w:val="28"/>
          <w:rtl w:val="true"/>
          <w:lang w:bidi="fa-IR"/>
        </w:rPr>
        <w:t>رو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الَّذی یَهدی إِلَی الْحَقِّ وَیَعْمَلُ بِهِ، وَیُزْهِقُ الْباطِلَ</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و راستی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w:t>
      </w:r>
    </w:p>
    <w:p>
      <w:pPr>
        <w:pStyle w:val="BookText"/>
        <w:rPr/>
      </w:pPr>
      <w:r>
        <w:rPr>
          <w:rFonts w:ascii="Amiri" w:hAnsi="Amiri" w:eastAsia="Amiri" w:cs="Amiri"/>
          <w:color w:val="111111"/>
          <w:sz w:val="28"/>
          <w:sz w:val="28"/>
          <w:szCs w:val="28"/>
          <w:rtl w:val="true"/>
          <w:lang w:bidi="ar-SA"/>
        </w:rPr>
        <w:t>وَیَنْهی عَنْهُ، وَلاتَأخُذُهُ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p>
    <w:p>
      <w:pPr>
        <w:pStyle w:val="BookText"/>
        <w:rPr/>
      </w:pP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و از آن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نکوهش نکوهش گران او</w:t>
      </w:r>
    </w:p>
    <w:p>
      <w:pPr>
        <w:pStyle w:val="BookText"/>
        <w:rPr/>
      </w:pPr>
      <w:r>
        <w:rPr>
          <w:rFonts w:ascii="IRNazanin" w:hAnsi="IRNazanin" w:eastAsia="IRNazanin"/>
          <w:color w:val="111111"/>
          <w:sz w:val="28"/>
          <w:sz w:val="28"/>
          <w:szCs w:val="28"/>
          <w:rtl w:val="true"/>
          <w:lang w:bidi="fa-IR"/>
        </w:rPr>
        <w:t>را از کار باز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یَسْبِقْهُ إِلَی الایمانِ بی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نخستین مؤمن به خدا و رسول اوست و کسی در ایمان به من، بر او سبقت نجسته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فَدی رَسُولَ الله بِنَفْسِهِ، وَالَّذی کانَ مَعَ</w:t>
      </w:r>
    </w:p>
    <w:p>
      <w:pPr>
        <w:pStyle w:val="BookText"/>
        <w:rPr/>
      </w:pPr>
      <w:r>
        <w:rPr>
          <w:rFonts w:ascii="IRNazanin" w:hAnsi="IRNazanin" w:eastAsia="IRNazanin"/>
          <w:color w:val="111111"/>
          <w:sz w:val="28"/>
          <w:sz w:val="28"/>
          <w:szCs w:val="28"/>
          <w:rtl w:val="true"/>
          <w:lang w:bidi="fa-IR"/>
        </w:rPr>
        <w:t>و او کسی است که جان خود را فدای رسول خدا نموده و</w:t>
      </w:r>
    </w:p>
    <w:p>
      <w:pPr>
        <w:pStyle w:val="BookText"/>
        <w:rPr/>
      </w:pPr>
      <w:r>
        <w:rPr>
          <w:rFonts w:ascii="IRNazanin" w:hAnsi="IRNazanin" w:eastAsia="IRNazanin"/>
          <w:color w:val="111111"/>
          <w:sz w:val="28"/>
          <w:sz w:val="28"/>
          <w:szCs w:val="28"/>
          <w:rtl w:val="true"/>
          <w:lang w:bidi="fa-IR"/>
        </w:rPr>
        <w:t>با او همراه بوده است</w:t>
      </w:r>
    </w:p>
    <w:p>
      <w:pPr>
        <w:pStyle w:val="BookText"/>
        <w:rPr/>
      </w:pPr>
      <w:r>
        <w:rPr>
          <w:rFonts w:ascii="Amiri" w:hAnsi="Amiri" w:eastAsia="Amiri" w:cs="Amiri"/>
          <w:color w:val="111111"/>
          <w:sz w:val="28"/>
          <w:sz w:val="28"/>
          <w:szCs w:val="28"/>
          <w:rtl w:val="true"/>
          <w:lang w:bidi="ar-SA"/>
        </w:rPr>
        <w:t>رَسُولِ الله وَلا أحَدَ یَعْبُدُ الله مَعَ رَسُولِهِ مِنَ الرِّجالِ</w:t>
      </w:r>
    </w:p>
    <w:p>
      <w:pPr>
        <w:pStyle w:val="BookText"/>
        <w:rPr/>
      </w:pPr>
      <w:r>
        <w:rPr>
          <w:rFonts w:ascii="IRNazanin" w:hAnsi="IRNazanin" w:eastAsia="IRNazanin"/>
          <w:color w:val="111111"/>
          <w:sz w:val="28"/>
          <w:sz w:val="28"/>
          <w:szCs w:val="28"/>
          <w:rtl w:val="true"/>
          <w:lang w:bidi="fa-IR"/>
        </w:rPr>
        <w:t>و از عیان مردان غیر از او کسی که عبادت خدا را به همراه رسولش می نمود وجود نداشت</w:t>
      </w:r>
    </w:p>
    <w:p>
      <w:pPr>
        <w:pStyle w:val="BookText"/>
        <w:rPr/>
      </w:pP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النّاسِ صَلاةً وَأوَّلُ مَنْ عَبَدَالله مَعی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اولین نمازگزار و عبادت‌کننده خدا به همراه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أمَرْتُهُ عَنِ الله أنْ یَنامَ فی مَضْجَعی، فَفَعَلَ فادِیاً لی</w:t>
      </w:r>
    </w:p>
    <w:p>
      <w:pPr>
        <w:pStyle w:val="BookText"/>
        <w:rPr/>
      </w:pPr>
      <w:r>
        <w:rPr>
          <w:rFonts w:ascii="Amiri" w:hAnsi="Amiri" w:eastAsia="Amiri" w:cs="Amiri"/>
          <w:color w:val="111111"/>
          <w:sz w:val="28"/>
          <w:sz w:val="28"/>
          <w:szCs w:val="28"/>
          <w:rtl w:val="true"/>
          <w:lang w:bidi="ar-SA"/>
        </w:rPr>
        <w:t>أمَرْتُهُ عَنِ الله أنْ یَنامَ فی مَضْجَعی، فَفَعَلَ فادِیاً لی</w:t>
      </w:r>
    </w:p>
    <w:p>
      <w:pPr>
        <w:pStyle w:val="BookText"/>
        <w:rPr/>
      </w:pPr>
      <w:r>
        <w:rPr>
          <w:rFonts w:ascii="IRNazanin" w:hAnsi="IRNazanin" w:eastAsia="IRNazanin"/>
          <w:color w:val="111111"/>
          <w:sz w:val="28"/>
          <w:sz w:val="28"/>
          <w:szCs w:val="28"/>
          <w:rtl w:val="true"/>
          <w:lang w:bidi="fa-IR"/>
        </w:rPr>
        <w:t xml:space="preserve">از سوی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من بیارامد و او نیز فرمان برده، پذیرفت</w:t>
      </w:r>
    </w:p>
    <w:p>
      <w:pPr>
        <w:pStyle w:val="BookText"/>
        <w:rPr/>
      </w:pP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فَضِّلُوهُ فَقَدْ فَضَّلَهُ الله،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جان خود را فدای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 دانید، که خداوند او را برگزیده؛</w:t>
      </w:r>
    </w:p>
    <w:p>
      <w:pPr>
        <w:pStyle w:val="BookText"/>
        <w:rPr/>
      </w:pPr>
      <w:r>
        <w:rPr>
          <w:rFonts w:ascii="Amiri" w:hAnsi="Amiri" w:eastAsia="Amiri" w:cs="Amiri"/>
          <w:color w:val="111111"/>
          <w:sz w:val="28"/>
          <w:sz w:val="28"/>
          <w:szCs w:val="28"/>
          <w:rtl w:val="true"/>
          <w:lang w:bidi="ar-SA"/>
        </w:rPr>
        <w:t>وَاقْبَلُوهُ فَقَدْ نَصَبَهُ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إِمامٌ</w:t>
      </w:r>
    </w:p>
    <w:p>
      <w:pPr>
        <w:pStyle w:val="BookText"/>
        <w:rPr/>
      </w:pP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و پیشوایی او را بپذیرید، که خداوند او را نصب</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Amiri" w:hAnsi="Amiri" w:eastAsia="Amiri" w:cs="Amiri"/>
          <w:color w:val="111111"/>
          <w:sz w:val="28"/>
          <w:sz w:val="28"/>
          <w:szCs w:val="28"/>
          <w:rtl w:val="true"/>
          <w:lang w:bidi="ar-SA"/>
        </w:rPr>
        <w:t>الله، وَلَنْ یَتُوبَ الله عَلی أحَدٍ أنْکَرَ وِلایَتَهُ وَلَنْ یَغْفِرَ</w:t>
      </w:r>
    </w:p>
    <w:p>
      <w:pPr>
        <w:pStyle w:val="BookText"/>
        <w:rPr/>
      </w:pPr>
      <w:r>
        <w:rPr>
          <w:rFonts w:ascii="IRNazanin" w:hAnsi="IRNazanin" w:eastAsia="IRNazanin"/>
          <w:color w:val="111111"/>
          <w:sz w:val="28"/>
          <w:sz w:val="28"/>
          <w:szCs w:val="28"/>
          <w:rtl w:val="true"/>
          <w:lang w:bidi="fa-IR"/>
        </w:rPr>
        <w:t>سوی خدا امام است و هرگز خداوند توبه منکر ولایت او</w:t>
      </w:r>
    </w:p>
    <w:p>
      <w:pPr>
        <w:pStyle w:val="BookText"/>
        <w:rPr/>
      </w:pPr>
      <w:r>
        <w:rPr>
          <w:rFonts w:ascii="IRNazanin" w:hAnsi="IRNazanin" w:eastAsia="IRNazanin"/>
          <w:color w:val="111111"/>
          <w:sz w:val="28"/>
          <w:sz w:val="28"/>
          <w:szCs w:val="28"/>
          <w:rtl w:val="true"/>
          <w:lang w:bidi="fa-IR"/>
        </w:rPr>
        <w:t>را نپذیرد و او را نیامرزد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حَتْماً عَلَی الله أنْ یَفْعَلَ ذلِکَ بِمَنْ خالَفَ أمْرَهُ</w:t>
      </w:r>
    </w:p>
    <w:p>
      <w:pPr>
        <w:pStyle w:val="BookText"/>
        <w:rPr/>
      </w:pPr>
      <w:r>
        <w:rPr>
          <w:rFonts w:ascii="IRNazanin" w:hAnsi="IRNazanin" w:eastAsia="IRNazanin"/>
          <w:color w:val="111111"/>
          <w:sz w:val="28"/>
          <w:sz w:val="28"/>
          <w:szCs w:val="28"/>
          <w:rtl w:val="true"/>
          <w:lang w:bidi="fa-IR"/>
        </w:rPr>
        <w:t>این است روش قطعی خداوند درباره مخالف علی</w:t>
      </w:r>
    </w:p>
    <w:p>
      <w:pPr>
        <w:pStyle w:val="BookText"/>
        <w:rPr/>
      </w:pPr>
      <w:r>
        <w:rPr>
          <w:rFonts w:ascii="Amiri" w:hAnsi="Amiri" w:eastAsia="Amiri" w:cs="Amiri"/>
          <w:color w:val="111111"/>
          <w:sz w:val="28"/>
          <w:sz w:val="28"/>
          <w:szCs w:val="28"/>
          <w:rtl w:val="true"/>
          <w:lang w:bidi="ar-SA"/>
        </w:rPr>
        <w:t>وَأنْ یُعَذِّبَهُ عَذاباً نُکْراً أبَدَا الآبادِ وَ دَهْرَ الدُّهورِ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آینه او را به عذاب دردناک پایدار کیفر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w:t>
      </w:r>
    </w:p>
    <w:p>
      <w:pPr>
        <w:pStyle w:val="BookText"/>
        <w:rPr/>
      </w:pP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وَقودُهَا النّاسُ</w:t>
      </w:r>
    </w:p>
    <w:p>
      <w:pPr>
        <w:pStyle w:val="BookText"/>
        <w:rPr/>
      </w:pPr>
      <w:r>
        <w:rPr>
          <w:rFonts w:ascii="IRNazanin" w:hAnsi="IRNazanin" w:eastAsia="IRNazanin"/>
          <w:color w:val="111111"/>
          <w:sz w:val="28"/>
          <w:sz w:val="28"/>
          <w:szCs w:val="28"/>
          <w:rtl w:val="true"/>
          <w:lang w:bidi="fa-IR"/>
        </w:rPr>
        <w:t>از مخالفت او بهراسید وگرنه در</w:t>
      </w:r>
    </w:p>
    <w:p>
      <w:pPr>
        <w:pStyle w:val="BookText"/>
        <w:rPr/>
      </w:pPr>
      <w:r>
        <w:rPr>
          <w:rFonts w:ascii="IRNazanin" w:hAnsi="IRNazanin" w:eastAsia="IRNazanin"/>
          <w:color w:val="111111"/>
          <w:sz w:val="28"/>
          <w:sz w:val="28"/>
          <w:szCs w:val="28"/>
          <w:rtl w:val="true"/>
          <w:lang w:bidi="fa-IR"/>
        </w:rPr>
        <w:t>آتشی درخواهید شد که آتش گیرۀ آن مردمان؛</w:t>
      </w:r>
    </w:p>
    <w:p>
      <w:pPr>
        <w:pStyle w:val="BookText"/>
        <w:rPr/>
      </w:pPr>
      <w:r>
        <w:rPr>
          <w:rFonts w:ascii="Amiri" w:hAnsi="Amiri" w:eastAsia="Amiri" w:cs="Amiri"/>
          <w:color w:val="111111"/>
          <w:sz w:val="28"/>
          <w:sz w:val="28"/>
          <w:szCs w:val="28"/>
          <w:rtl w:val="true"/>
          <w:lang w:bidi="ar-SA"/>
        </w:rPr>
        <w:t>وَالْحِجارَةُ اُعِدَّتْ 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سنگ‌ها هستند، که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الأوَّلُونَ مِنَ النَّبِیِّینَ وَالْمُرْسَلینَ، وَأنَا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که پیامبران و رسولان به ظهورم مژده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الأنْبِیاءِ وَالْمُرْسَلینَ والْحُجَّةُ عَلی</w:t>
      </w:r>
    </w:p>
    <w:p>
      <w:pPr>
        <w:pStyle w:val="BookText"/>
        <w:rPr/>
      </w:pPr>
      <w:r>
        <w:rPr>
          <w:rFonts w:ascii="IRNazanin" w:hAnsi="IRNazanin" w:eastAsia="IRNazanin"/>
          <w:color w:val="111111"/>
          <w:sz w:val="28"/>
          <w:sz w:val="28"/>
          <w:szCs w:val="28"/>
          <w:rtl w:val="true"/>
          <w:lang w:bidi="fa-IR"/>
        </w:rPr>
        <w:t>و اکنون من خاتم پیامبران و رسولان و حجّت بر</w:t>
      </w:r>
    </w:p>
    <w:p>
      <w:pPr>
        <w:pStyle w:val="BookText"/>
        <w:rPr/>
      </w:pPr>
      <w:r>
        <w:rPr>
          <w:rFonts w:ascii="Amiri" w:hAnsi="Amiri" w:eastAsia="Amiri" w:cs="Amiri"/>
          <w:color w:val="111111"/>
          <w:sz w:val="28"/>
          <w:sz w:val="28"/>
          <w:szCs w:val="28"/>
          <w:rtl w:val="true"/>
          <w:lang w:bidi="ar-SA"/>
        </w:rPr>
        <w:t>جَمیعِ الْمَخْلوقینَ مِنْ أهْلِ السَّماواتِ وَالأرَضینَ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مخلوقات آسمان‌ها و زمین‌ها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شَکَّ فی ذلِکَ فَقَدْ کَفَرَ کُفْرَ الْجاهِلِیَّةِ الاُولی</w:t>
      </w:r>
    </w:p>
    <w:p>
      <w:pPr>
        <w:pStyle w:val="BookText"/>
        <w:rPr/>
      </w:pPr>
      <w:r>
        <w:rPr>
          <w:rFonts w:ascii="IRNazanin" w:hAnsi="IRNazanin" w:eastAsia="IRNazanin"/>
          <w:color w:val="111111"/>
          <w:sz w:val="28"/>
          <w:sz w:val="28"/>
          <w:szCs w:val="28"/>
          <w:rtl w:val="true"/>
          <w:lang w:bidi="fa-IR"/>
        </w:rPr>
        <w:t>پس کسی که در آن شک کند به کفر جاهلی اول درآمده</w:t>
      </w:r>
    </w:p>
    <w:p>
      <w:pPr>
        <w:pStyle w:val="BookText"/>
        <w:rPr/>
      </w:pPr>
      <w:r>
        <w:rPr>
          <w:rFonts w:ascii="Amiri" w:hAnsi="Amiri" w:eastAsia="Amiri" w:cs="Amiri"/>
          <w:color w:val="111111"/>
          <w:sz w:val="28"/>
          <w:sz w:val="28"/>
          <w:szCs w:val="28"/>
          <w:rtl w:val="true"/>
          <w:lang w:bidi="ar-SA"/>
        </w:rPr>
        <w:t>وَمَنْ شَکَّ فی شَیءٍ مِنْ قَوْلی هذا فَقَدْ شَکَّ</w:t>
      </w:r>
    </w:p>
    <w:p>
      <w:pPr>
        <w:pStyle w:val="BookText"/>
        <w:rPr/>
      </w:pPr>
      <w:r>
        <w:rPr>
          <w:rFonts w:ascii="Amiri" w:hAnsi="Amiri" w:eastAsia="Amiri" w:cs="Amiri"/>
          <w:color w:val="111111"/>
          <w:sz w:val="28"/>
          <w:sz w:val="28"/>
          <w:szCs w:val="28"/>
          <w:rtl w:val="true"/>
          <w:lang w:bidi="ar-SA"/>
        </w:rPr>
        <w:t>فی کُلِّ ما</w:t>
      </w:r>
    </w:p>
    <w:p>
      <w:pPr>
        <w:pStyle w:val="BookText"/>
        <w:rPr/>
      </w:pPr>
      <w:r>
        <w:rPr>
          <w:rFonts w:ascii="IRNazanin" w:hAnsi="IRNazanin" w:eastAsia="IRNazanin"/>
          <w:color w:val="111111"/>
          <w:sz w:val="28"/>
          <w:sz w:val="28"/>
          <w:szCs w:val="28"/>
          <w:rtl w:val="true"/>
          <w:lang w:bidi="fa-IR"/>
        </w:rPr>
        <w:t>و کسی در ذره‌ای از این سخنانم تردید نماید در</w:t>
      </w:r>
    </w:p>
    <w:p>
      <w:pPr>
        <w:pStyle w:val="BookText"/>
        <w:rPr/>
      </w:pPr>
      <w:r>
        <w:rPr>
          <w:rFonts w:ascii="IRNazanin" w:hAnsi="IRNazanin" w:eastAsia="IRNazanin"/>
          <w:color w:val="111111"/>
          <w:sz w:val="28"/>
          <w:sz w:val="28"/>
          <w:szCs w:val="28"/>
          <w:rtl w:val="true"/>
          <w:lang w:bidi="fa-IR"/>
        </w:rPr>
        <w:t>تمام آنچه بر من نازل شده است تردید نموده است</w:t>
      </w:r>
    </w:p>
    <w:p>
      <w:pPr>
        <w:pStyle w:val="BookText"/>
        <w:rPr/>
      </w:pPr>
      <w:r>
        <w:rPr>
          <w:rFonts w:ascii="Amiri" w:hAnsi="Amiri" w:eastAsia="Amiri" w:cs="Amiri"/>
          <w:color w:val="111111"/>
          <w:sz w:val="28"/>
          <w:sz w:val="28"/>
          <w:szCs w:val="28"/>
          <w:rtl w:val="true"/>
          <w:lang w:bidi="ar-SA"/>
        </w:rPr>
        <w:t>اُنْزِلَ إِلَی، وَمَنْ شَکَّ فی واحِدٍ مِنَ الأئمَّةِ فَقَدْ شَکَّ</w:t>
      </w:r>
    </w:p>
    <w:p>
      <w:pPr>
        <w:pStyle w:val="BookText"/>
        <w:rPr/>
      </w:pPr>
      <w:r>
        <w:rPr>
          <w:rFonts w:ascii="IRNazanin" w:hAnsi="IRNazanin" w:eastAsia="IRNazanin"/>
          <w:color w:val="111111"/>
          <w:sz w:val="28"/>
          <w:sz w:val="28"/>
          <w:szCs w:val="28"/>
          <w:rtl w:val="true"/>
          <w:lang w:bidi="fa-IR"/>
        </w:rPr>
        <w:t>و کسی که درباره یکی از ائمه شک کند تحقیقاً</w:t>
      </w:r>
    </w:p>
    <w:p>
      <w:pPr>
        <w:pStyle w:val="BookText"/>
        <w:rPr/>
      </w:pPr>
      <w:r>
        <w:rPr>
          <w:rFonts w:ascii="IRNazanin" w:hAnsi="IRNazanin" w:eastAsia="IRNazanin"/>
          <w:color w:val="111111"/>
          <w:sz w:val="28"/>
          <w:sz w:val="28"/>
          <w:szCs w:val="28"/>
          <w:rtl w:val="true"/>
          <w:lang w:bidi="fa-IR"/>
        </w:rPr>
        <w:t>درباره همه آنها شک نموده است</w:t>
      </w:r>
    </w:p>
    <w:p>
      <w:pPr>
        <w:pStyle w:val="BookText"/>
        <w:rPr/>
      </w:pPr>
      <w:r>
        <w:rPr>
          <w:rFonts w:ascii="Amiri" w:hAnsi="Amiri" w:eastAsia="Amiri" w:cs="Amiri"/>
          <w:color w:val="111111"/>
          <w:sz w:val="28"/>
          <w:sz w:val="28"/>
          <w:szCs w:val="28"/>
          <w:rtl w:val="true"/>
          <w:lang w:bidi="ar-SA"/>
        </w:rPr>
        <w:t>فی الْکُلِّ مِنْهُمْ، وَالشَاکُّ فینا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IRNazanin" w:hAnsi="IRNazanin" w:eastAsia="IRNazanin"/>
          <w:color w:val="111111"/>
          <w:sz w:val="28"/>
          <w:sz w:val="28"/>
          <w:szCs w:val="28"/>
          <w:rtl w:val="true"/>
          <w:lang w:bidi="fa-IR"/>
        </w:rPr>
        <w:t>و شک کننده درباره ما در آتش</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حَبانِی الله عَزَّوَجَلَّ بِهذِهِ الْفَضیلَةِ مَنّاً مِنْهُ عَلَی</w:t>
      </w:r>
    </w:p>
    <w:p>
      <w:pPr>
        <w:pStyle w:val="BookText"/>
        <w:rPr/>
      </w:pPr>
      <w:r>
        <w:rPr>
          <w:rFonts w:ascii="IRNazanin" w:hAnsi="IRNazanin" w:eastAsia="IRNazanin"/>
          <w:color w:val="111111"/>
          <w:sz w:val="28"/>
          <w:sz w:val="28"/>
          <w:szCs w:val="28"/>
          <w:rtl w:val="true"/>
          <w:lang w:bidi="fa-IR"/>
        </w:rPr>
        <w:t>خداوند عزّوجلّ از روی منّت و احسان خویش این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را به من پیشکش کرد</w:t>
      </w:r>
    </w:p>
    <w:p>
      <w:pPr>
        <w:pStyle w:val="BookText"/>
        <w:rPr/>
      </w:pPr>
      <w:r>
        <w:rPr>
          <w:rFonts w:ascii="Amiri" w:hAnsi="Amiri" w:eastAsia="Amiri" w:cs="Amiri"/>
          <w:color w:val="111111"/>
          <w:sz w:val="28"/>
          <w:sz w:val="28"/>
          <w:szCs w:val="28"/>
          <w:rtl w:val="true"/>
          <w:lang w:bidi="ar-SA"/>
        </w:rPr>
        <w:t>وَإِحْساناً مِنْهُ إِلَی وَلا إِلهَ إِلاّ هُوَ، ألا لَهُ الْحَمْدُ</w:t>
      </w:r>
    </w:p>
    <w:p>
      <w:pPr>
        <w:pStyle w:val="BookText"/>
        <w:rPr/>
      </w:pPr>
      <w:r>
        <w:rPr>
          <w:rFonts w:ascii="IRNazanin" w:hAnsi="IRNazanin" w:eastAsia="IRNazanin"/>
          <w:color w:val="111111"/>
          <w:sz w:val="28"/>
          <w:sz w:val="28"/>
          <w:szCs w:val="28"/>
          <w:rtl w:val="true"/>
          <w:lang w:bidi="fa-IR"/>
        </w:rPr>
        <w:t>و البته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ستایش‌ها</w:t>
      </w:r>
    </w:p>
    <w:p>
      <w:pPr>
        <w:pStyle w:val="BookText"/>
        <w:rPr/>
      </w:pPr>
      <w:r>
        <w:rPr>
          <w:rFonts w:ascii="Amiri" w:hAnsi="Amiri" w:eastAsia="Amiri" w:cs="Amiri"/>
          <w:color w:val="111111"/>
          <w:sz w:val="28"/>
          <w:sz w:val="28"/>
          <w:szCs w:val="28"/>
          <w:rtl w:val="true"/>
          <w:lang w:bidi="ar-SA"/>
        </w:rPr>
        <w:t>مِنِّی أبَدَ الآبِدینَ وَدَهْرَالدّاهِرینَ وَعَلی کُلِّ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مِنِّی أبَدَ الآبِدینَ وَدَهْرَالدّاهِرینَ وَعَلی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همه روزگاران و در هر حال و مقام از جانب من ویژۀ</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فَضِّلُوا عَلِیّاً فَإِنَّهُ أفْضَلُ النَّاسِ</w:t>
      </w:r>
    </w:p>
    <w:p>
      <w:pPr>
        <w:pStyle w:val="BookText"/>
        <w:rPr/>
      </w:pPr>
      <w:r>
        <w:rPr>
          <w:rFonts w:ascii="Amiri" w:hAnsi="Amiri" w:eastAsia="Amiri" w:cs="Amiri"/>
          <w:color w:val="111111"/>
          <w:sz w:val="28"/>
          <w:sz w:val="28"/>
          <w:szCs w:val="28"/>
          <w:rtl w:val="true"/>
          <w:lang w:bidi="ar-SA"/>
        </w:rPr>
        <w:t>بَعْدی</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بدانید؛ که او برترین</w:t>
      </w:r>
    </w:p>
    <w:p>
      <w:pPr>
        <w:pStyle w:val="BookText"/>
        <w:rPr/>
      </w:pPr>
      <w:r>
        <w:rPr>
          <w:rFonts w:ascii="IRNazanin" w:hAnsi="IRNazanin" w:eastAsia="IRNazanin"/>
          <w:color w:val="111111"/>
          <w:sz w:val="28"/>
          <w:sz w:val="28"/>
          <w:szCs w:val="28"/>
          <w:rtl w:val="true"/>
          <w:lang w:bidi="fa-IR"/>
        </w:rPr>
        <w:t>مردمان</w:t>
      </w:r>
    </w:p>
    <w:p>
      <w:pPr>
        <w:pStyle w:val="BookText"/>
        <w:rPr/>
      </w:pPr>
      <w:r>
        <w:rPr>
          <w:rFonts w:ascii="Amiri" w:hAnsi="Amiri" w:eastAsia="Amiri" w:cs="Amiri"/>
          <w:color w:val="111111"/>
          <w:sz w:val="28"/>
          <w:sz w:val="28"/>
          <w:szCs w:val="28"/>
          <w:rtl w:val="true"/>
          <w:lang w:bidi="ar-SA"/>
        </w:rPr>
        <w:t>مِنْ ذَکَرٍ و اُنْثی ما أنْزَلَ الله الرِّزْقَ وَبَقِی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مرد و زن پس از من است؛ تا آن هنگام که خلقی</w:t>
      </w:r>
    </w:p>
    <w:p>
      <w:pPr>
        <w:pStyle w:val="BookText"/>
        <w:rPr/>
      </w:pPr>
      <w:r>
        <w:rPr>
          <w:rFonts w:ascii="IRNazanin" w:hAnsi="IRNazanin" w:eastAsia="IRNazanin"/>
          <w:color w:val="111111"/>
          <w:sz w:val="28"/>
          <w:sz w:val="28"/>
          <w:szCs w:val="28"/>
          <w:rtl w:val="true"/>
          <w:lang w:bidi="fa-IR"/>
        </w:rPr>
        <w:t>وجود دارد و روزی‌شان را خدای تعالی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مَغْضُوبٌ مَغْضُوبٌ مَنْ رَدَّ عَلَی</w:t>
      </w:r>
    </w:p>
    <w:p>
      <w:pPr>
        <w:pStyle w:val="BookText"/>
        <w:rPr/>
      </w:pPr>
      <w:r>
        <w:rPr>
          <w:rFonts w:ascii="IRNazanin" w:hAnsi="IRNazanin" w:eastAsia="IRNazanin"/>
          <w:color w:val="111111"/>
          <w:sz w:val="28"/>
          <w:sz w:val="28"/>
          <w:szCs w:val="28"/>
          <w:rtl w:val="true"/>
          <w:lang w:bidi="fa-IR"/>
        </w:rPr>
        <w:t>از رحمت خدا دور است، از رحمت خدا دور است، مورد</w:t>
      </w:r>
    </w:p>
    <w:p>
      <w:pPr>
        <w:pStyle w:val="BookText"/>
        <w:rPr/>
      </w:pPr>
      <w:r>
        <w:rPr>
          <w:rFonts w:ascii="IRNazanin" w:hAnsi="IRNazanin" w:eastAsia="IRNazanin"/>
          <w:color w:val="111111"/>
          <w:sz w:val="28"/>
          <w:sz w:val="28"/>
          <w:szCs w:val="28"/>
          <w:rtl w:val="true"/>
          <w:lang w:bidi="fa-IR"/>
        </w:rPr>
        <w:t>غضب است، مورد غضب است، بر آن‌که این</w:t>
      </w:r>
    </w:p>
    <w:p>
      <w:pPr>
        <w:pStyle w:val="BookText"/>
        <w:rPr/>
      </w:pPr>
      <w:r>
        <w:rPr>
          <w:rFonts w:ascii="Amiri" w:hAnsi="Amiri" w:eastAsia="Amiri" w:cs="Amiri"/>
          <w:color w:val="111111"/>
          <w:sz w:val="28"/>
          <w:sz w:val="28"/>
          <w:szCs w:val="28"/>
          <w:rtl w:val="true"/>
          <w:lang w:bidi="ar-SA"/>
        </w:rPr>
        <w:t>قَوْلی هذا وَلَمْ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جَبْرئیلَ خَبَّرنی عَنِ الله</w:t>
      </w:r>
    </w:p>
    <w:p>
      <w:pPr>
        <w:pStyle w:val="BookText"/>
        <w:rPr/>
      </w:pPr>
      <w:r>
        <w:rPr>
          <w:rFonts w:ascii="IRNazanin" w:hAnsi="IRNazanin" w:eastAsia="IRNazanin"/>
          <w:color w:val="111111"/>
          <w:sz w:val="28"/>
          <w:sz w:val="28"/>
          <w:szCs w:val="28"/>
          <w:rtl w:val="true"/>
          <w:lang w:bidi="fa-IR"/>
        </w:rPr>
        <w:t>این سخن مرا نپذیرد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قطعاً جبرئیل از سوی خداوند متعال به این مطلب از جانب خدا</w:t>
      </w:r>
    </w:p>
    <w:p>
      <w:pPr>
        <w:pStyle w:val="BookText"/>
        <w:rPr/>
      </w:pPr>
      <w:r>
        <w:rPr>
          <w:rFonts w:ascii="Amiri" w:hAnsi="Amiri" w:eastAsia="Amiri" w:cs="Amiri"/>
          <w:color w:val="111111"/>
          <w:sz w:val="28"/>
          <w:sz w:val="28"/>
          <w:szCs w:val="28"/>
          <w:rtl w:val="true"/>
          <w:lang w:bidi="ar-SA"/>
        </w:rPr>
        <w:t>تَعالی بِذلِکَ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عادی عَلِیّاً وَلَمْ یَتَوَلَّهُ</w:t>
      </w:r>
    </w:p>
    <w:p>
      <w:pPr>
        <w:pStyle w:val="BookText"/>
        <w:rPr/>
      </w:pPr>
      <w:r>
        <w:rPr>
          <w:rFonts w:ascii="IRNazanin" w:hAnsi="IRNazanin" w:eastAsia="IRNazanin"/>
          <w:color w:val="111111"/>
          <w:sz w:val="28"/>
          <w:sz w:val="28"/>
          <w:szCs w:val="28"/>
          <w:rtl w:val="true"/>
          <w:lang w:bidi="fa-IR"/>
        </w:rPr>
        <w:t>مرا آگاه نمود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علی بستیزد و بر ولایت او گردن نگذارد،</w:t>
      </w:r>
    </w:p>
    <w:p>
      <w:pPr>
        <w:pStyle w:val="BookText"/>
        <w:rPr/>
      </w:pPr>
      <w:r>
        <w:rPr>
          <w:rFonts w:ascii="Amiri" w:hAnsi="Amiri" w:eastAsia="Amiri" w:cs="Amiri"/>
          <w:color w:val="111111"/>
          <w:sz w:val="28"/>
          <w:sz w:val="28"/>
          <w:szCs w:val="28"/>
          <w:rtl w:val="true"/>
          <w:lang w:bidi="ar-SA"/>
        </w:rPr>
        <w:t>فَعَلَیْهِ لَعْنَتی وَغَضَبی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w:t>
      </w:r>
    </w:p>
    <w:p>
      <w:pPr>
        <w:pStyle w:val="BookText"/>
        <w:rPr/>
      </w:pPr>
      <w:r>
        <w:rPr>
          <w:rFonts w:ascii="Amiri" w:hAnsi="Amiri" w:eastAsia="Amiri" w:cs="Amiri"/>
          <w:color w:val="111111"/>
          <w:sz w:val="28"/>
          <w:sz w:val="28"/>
          <w:szCs w:val="28"/>
          <w:rtl w:val="true"/>
          <w:lang w:bidi="ar-SA"/>
        </w:rPr>
        <w:t>لِغَدٍفَعَلَیْهِ لَعْنَتی وَغَضَبی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لْتَنْظُرْ نَفْسٌ ما قَدَّمَتْ</w:t>
      </w:r>
    </w:p>
    <w:p>
      <w:pPr>
        <w:pStyle w:val="BookText"/>
        <w:rPr/>
      </w:pPr>
      <w:r>
        <w:rPr>
          <w:rFonts w:ascii="Amiri" w:hAnsi="Amiri" w:eastAsia="Amiri" w:cs="Amiri"/>
          <w:color w:val="111111"/>
          <w:sz w:val="28"/>
          <w:sz w:val="28"/>
          <w:szCs w:val="28"/>
          <w:rtl w:val="true"/>
          <w:lang w:bidi="ar-SA"/>
        </w:rPr>
        <w:t>لِغَدٍ</w:t>
      </w:r>
    </w:p>
    <w:p>
      <w:pPr>
        <w:pStyle w:val="BookText"/>
        <w:rPr/>
      </w:pPr>
      <w:r>
        <w:rPr>
          <w:rFonts w:ascii="IRNazanin" w:hAnsi="IRNazanin" w:eastAsia="IRNazanin"/>
          <w:color w:val="111111"/>
          <w:sz w:val="28"/>
          <w:sz w:val="28"/>
          <w:szCs w:val="28"/>
          <w:rtl w:val="true"/>
          <w:lang w:bidi="fa-IR"/>
        </w:rPr>
        <w:t>نفرین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هر کس بنگرد</w:t>
      </w:r>
    </w:p>
    <w:p>
      <w:pPr>
        <w:pStyle w:val="BookText"/>
        <w:rPr/>
      </w:pPr>
      <w:r>
        <w:rPr>
          <w:rFonts w:ascii="IRNazanin" w:hAnsi="IRNazanin" w:eastAsia="IRNazanin"/>
          <w:color w:val="111111"/>
          <w:sz w:val="28"/>
          <w:sz w:val="28"/>
          <w:szCs w:val="28"/>
          <w:rtl w:val="true"/>
          <w:lang w:bidi="fa-IR"/>
        </w:rPr>
        <w:t>که برای فردای رستاخیز خود چه پیش فرستاده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وَاتَّقُوالله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ثُبُوتِها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تقوا پیشه کنید که از مخالفت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گام‌هایتان</w:t>
      </w:r>
    </w:p>
    <w:p>
      <w:pPr>
        <w:pStyle w:val="BookText"/>
        <w:rPr/>
      </w:pPr>
      <w:r>
        <w:rPr>
          <w:rFonts w:ascii="IRNazanin" w:hAnsi="IRNazanin" w:eastAsia="IRNazanin"/>
          <w:color w:val="111111"/>
          <w:sz w:val="28"/>
          <w:sz w:val="28"/>
          <w:szCs w:val="28"/>
          <w:rtl w:val="true"/>
          <w:lang w:bidi="fa-IR"/>
        </w:rPr>
        <w:t>پس از استواری بلغزد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w:t>
      </w:r>
    </w:p>
    <w:p>
      <w:pPr>
        <w:pStyle w:val="BookText"/>
        <w:rPr/>
      </w:pPr>
      <w:r>
        <w:rPr>
          <w:rFonts w:ascii="Amiri" w:hAnsi="Amiri" w:eastAsia="Amiri" w:cs="Amiri"/>
          <w:color w:val="111111"/>
          <w:sz w:val="28"/>
          <w:sz w:val="28"/>
          <w:szCs w:val="28"/>
          <w:rtl w:val="true"/>
          <w:lang w:bidi="ar-SA"/>
        </w:rPr>
        <w:t>جَنْبُ</w:t>
      </w:r>
    </w:p>
    <w:p>
      <w:pPr>
        <w:pStyle w:val="BookText"/>
        <w:rPr/>
      </w:pPr>
      <w:r>
        <w:rPr>
          <w:rFonts w:ascii="IRNazanin" w:hAnsi="IRNazanin" w:eastAsia="IRNazanin"/>
          <w:color w:val="111111"/>
          <w:sz w:val="28"/>
          <w:sz w:val="28"/>
          <w:szCs w:val="28"/>
          <w:rtl w:val="true"/>
          <w:lang w:bidi="fa-IR"/>
        </w:rPr>
        <w:t>که خداوند بر کردارتان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جنب اللهی</w:t>
      </w:r>
    </w:p>
    <w:p>
      <w:pPr>
        <w:pStyle w:val="BookText"/>
        <w:rPr/>
      </w:pPr>
      <w:r>
        <w:rPr>
          <w:rFonts w:ascii="Amiri" w:hAnsi="Amiri" w:eastAsia="Amiri" w:cs="Amiri"/>
          <w:color w:val="111111"/>
          <w:sz w:val="28"/>
          <w:sz w:val="28"/>
          <w:szCs w:val="28"/>
          <w:rtl w:val="true"/>
          <w:lang w:bidi="ar-SA"/>
        </w:rPr>
        <w:t xml:space="preserve">الله الَّذی ذَکَرَ فی کِتابِهِ العَزیزِ، فَقالَ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w:t>
      </w:r>
    </w:p>
    <w:p>
      <w:pPr>
        <w:pStyle w:val="BookText"/>
        <w:rPr/>
      </w:pPr>
      <w:r>
        <w:rPr>
          <w:rFonts w:ascii="IRNazanin" w:hAnsi="IRNazanin" w:eastAsia="IRNazanin"/>
          <w:color w:val="111111"/>
          <w:sz w:val="28"/>
          <w:sz w:val="28"/>
          <w:szCs w:val="28"/>
          <w:rtl w:val="true"/>
          <w:lang w:bidi="fa-IR"/>
        </w:rPr>
        <w:t>است که در کتاب عزیز خود او را یاد کرده و دربارۀ</w:t>
      </w:r>
    </w:p>
    <w:p>
      <w:pPr>
        <w:pStyle w:val="BookText"/>
        <w:rPr/>
      </w:pPr>
      <w:r>
        <w:rPr>
          <w:rFonts w:ascii="Amiri" w:hAnsi="Amiri" w:eastAsia="Amiri" w:cs="Amiri"/>
          <w:color w:val="111111"/>
          <w:sz w:val="28"/>
          <w:sz w:val="28"/>
          <w:szCs w:val="28"/>
          <w:rtl w:val="true"/>
          <w:lang w:bidi="ar-SA"/>
        </w:rPr>
        <w:t>عَمَّنْ یُخالِفُهُ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مخالفان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آنکه مبادا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دربارۀ</w:t>
      </w:r>
    </w:p>
    <w:p>
      <w:pPr>
        <w:pStyle w:val="BookText"/>
        <w:rPr/>
      </w:pPr>
      <w:r>
        <w:rPr>
          <w:rFonts w:ascii="Amiri" w:hAnsi="Amiri" w:eastAsia="Amiri" w:cs="Amiri"/>
          <w:color w:val="111111"/>
          <w:sz w:val="28"/>
          <w:sz w:val="28"/>
          <w:szCs w:val="28"/>
          <w:rtl w:val="true"/>
          <w:lang w:bidi="ar-SA"/>
        </w:rPr>
        <w:t>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تَدَبَّرُوا الْقُرْآنَ</w:t>
      </w:r>
    </w:p>
    <w:p>
      <w:pPr>
        <w:pStyle w:val="BookText"/>
        <w:rPr/>
      </w:pPr>
      <w:r>
        <w:rPr>
          <w:rFonts w:ascii="IRNazanin" w:hAnsi="IRNazanin" w:eastAsia="IRNazanin"/>
          <w:color w:val="111111"/>
          <w:sz w:val="28"/>
          <w:sz w:val="28"/>
          <w:szCs w:val="28"/>
          <w:rtl w:val="true"/>
          <w:lang w:bidi="fa-IR"/>
        </w:rPr>
        <w:t>اطاعت و عبادت خدا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قرآن اندیشه کنید</w:t>
      </w:r>
    </w:p>
    <w:p>
      <w:pPr>
        <w:pStyle w:val="BookText"/>
        <w:rPr/>
      </w:pPr>
      <w:r>
        <w:rPr>
          <w:rFonts w:ascii="Amiri" w:hAnsi="Amiri" w:eastAsia="Amiri" w:cs="Amiri"/>
          <w:color w:val="111111"/>
          <w:sz w:val="28"/>
          <w:sz w:val="28"/>
          <w:szCs w:val="28"/>
          <w:rtl w:val="true"/>
          <w:lang w:bidi="ar-SA"/>
        </w:rPr>
        <w:t>وَافْهَمُوا آیاتِهِ وَانْظُرُوا إِلی مُحْکَماتِهِ وَلاتَتَّبِعوا</w:t>
      </w:r>
    </w:p>
    <w:p>
      <w:pPr>
        <w:pStyle w:val="BookText"/>
        <w:rPr/>
      </w:pPr>
      <w:r>
        <w:rPr>
          <w:rFonts w:ascii="Amiri" w:hAnsi="Amiri" w:eastAsia="Amiri" w:cs="Amiri"/>
          <w:color w:val="111111"/>
          <w:sz w:val="28"/>
          <w:sz w:val="28"/>
          <w:szCs w:val="28"/>
          <w:rtl w:val="true"/>
          <w:lang w:bidi="ar-SA"/>
        </w:rPr>
        <w:t>وَافْهَمُوا آیاتِهِ وَانْظُرُوا إِلی مُحْکَماتِهِ وَلاتَتَّبِعوا</w:t>
      </w:r>
    </w:p>
    <w:p>
      <w:pPr>
        <w:pStyle w:val="BookText"/>
        <w:rPr/>
      </w:pPr>
      <w:r>
        <w:rPr>
          <w:rFonts w:ascii="IRNazanin" w:hAnsi="IRNazanin" w:eastAsia="IRNazanin"/>
          <w:color w:val="111111"/>
          <w:sz w:val="28"/>
          <w:sz w:val="28"/>
          <w:szCs w:val="28"/>
          <w:rtl w:val="true"/>
          <w:lang w:bidi="fa-IR"/>
        </w:rPr>
        <w:t>و آیات آن را بفهمید و بر محکماتش نظر کنید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مُتَشابِهَهُ، فَوَالله لَنْ یُبَیِّنَ لَکُمْ</w:t>
      </w:r>
    </w:p>
    <w:p>
      <w:pPr>
        <w:pStyle w:val="BookText"/>
        <w:rPr/>
      </w:pPr>
      <w:r>
        <w:rPr>
          <w:rFonts w:ascii="Amiri" w:hAnsi="Amiri" w:eastAsia="Amiri" w:cs="Amiri"/>
          <w:color w:val="111111"/>
          <w:sz w:val="28"/>
          <w:sz w:val="28"/>
          <w:szCs w:val="28"/>
          <w:rtl w:val="true"/>
          <w:lang w:bidi="ar-SA"/>
        </w:rPr>
        <w:t>زواجِرَهُ وَلَنْ یُوضِحَ لَکُمْ</w:t>
      </w:r>
    </w:p>
    <w:p>
      <w:pPr>
        <w:pStyle w:val="BookText"/>
        <w:rPr/>
      </w:pPr>
      <w:r>
        <w:rPr>
          <w:rFonts w:ascii="IRNazanin" w:hAnsi="IRNazanin" w:eastAsia="IRNazanin"/>
          <w:color w:val="111111"/>
          <w:sz w:val="28"/>
          <w:sz w:val="28"/>
          <w:szCs w:val="28"/>
          <w:rtl w:val="true"/>
          <w:lang w:bidi="fa-IR"/>
        </w:rPr>
        <w:t>متشابهاتش پیروی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که مطالب</w:t>
      </w:r>
    </w:p>
    <w:p>
      <w:pPr>
        <w:pStyle w:val="BookText"/>
        <w:rPr/>
      </w:pPr>
      <w:r>
        <w:rPr>
          <w:rFonts w:ascii="IRNazanin" w:hAnsi="IRNazanin" w:eastAsia="IRNazanin"/>
          <w:color w:val="111111"/>
          <w:sz w:val="28"/>
          <w:sz w:val="28"/>
          <w:szCs w:val="28"/>
          <w:rtl w:val="true"/>
          <w:lang w:bidi="fa-IR"/>
        </w:rPr>
        <w:t>مشکل آن را بیان نمی‌کند</w:t>
      </w:r>
    </w:p>
    <w:p>
      <w:pPr>
        <w:pStyle w:val="BookText"/>
        <w:rPr/>
      </w:pPr>
      <w:r>
        <w:rPr>
          <w:rFonts w:ascii="Amiri" w:hAnsi="Amiri" w:eastAsia="Amiri" w:cs="Amiri"/>
          <w:color w:val="111111"/>
          <w:sz w:val="28"/>
          <w:sz w:val="28"/>
          <w:szCs w:val="28"/>
          <w:rtl w:val="true"/>
          <w:lang w:bidi="ar-SA"/>
        </w:rPr>
        <w:t>تَفْسیرَهُ إِلاّ الَّذی أنَاآخِذٌ بِیَدِهِ وَمُصْعِدُهُ إِلی وَشائلٌ</w:t>
      </w:r>
    </w:p>
    <w:p>
      <w:pPr>
        <w:pStyle w:val="BookText"/>
        <w:rPr/>
      </w:pPr>
      <w:r>
        <w:rPr>
          <w:rFonts w:ascii="IRNazanin" w:hAnsi="IRNazanin" w:eastAsia="IRNazanin"/>
          <w:color w:val="111111"/>
          <w:sz w:val="28"/>
          <w:sz w:val="28"/>
          <w:szCs w:val="28"/>
          <w:rtl w:val="true"/>
          <w:lang w:bidi="fa-IR"/>
        </w:rPr>
        <w:t>و تفسیر آن را آشکار نمی‌نماید مگر کسی که دست</w:t>
      </w:r>
    </w:p>
    <w:p>
      <w:pPr>
        <w:pStyle w:val="BookText"/>
        <w:rPr/>
      </w:pPr>
      <w:r>
        <w:rPr>
          <w:rFonts w:ascii="Amiri" w:hAnsi="Amiri" w:eastAsia="Amiri" w:cs="Amiri"/>
          <w:color w:val="111111"/>
          <w:sz w:val="28"/>
          <w:sz w:val="28"/>
          <w:szCs w:val="28"/>
          <w:rtl w:val="true"/>
          <w:lang w:bidi="ar-SA"/>
        </w:rPr>
        <w:t xml:space="preserve">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کُنْتُ</w:t>
      </w:r>
    </w:p>
    <w:p>
      <w:pPr>
        <w:pStyle w:val="BookText"/>
        <w:rPr/>
      </w:pPr>
      <w:r>
        <w:rPr>
          <w:rFonts w:ascii="IRNazanin" w:hAnsi="IRNazanin" w:eastAsia="IRNazanin"/>
          <w:color w:val="111111"/>
          <w:sz w:val="28"/>
          <w:sz w:val="28"/>
          <w:szCs w:val="28"/>
          <w:rtl w:val="true"/>
          <w:lang w:bidi="fa-IR"/>
        </w:rPr>
        <w:t>و بازوی او را گرفته و بالا آورده‌ام و به شما اعلام</w:t>
      </w:r>
    </w:p>
    <w:p>
      <w:pPr>
        <w:pStyle w:val="BookText"/>
        <w:rPr/>
      </w:pPr>
      <w:r>
        <w:rPr>
          <w:rFonts w:ascii="IRNazanin" w:hAnsi="IRNazanin" w:eastAsia="IRNazanin"/>
          <w:color w:val="111111"/>
          <w:sz w:val="28"/>
          <w:sz w:val="28"/>
          <w:szCs w:val="28"/>
          <w:rtl w:val="true"/>
          <w:lang w:bidi="fa-IR"/>
        </w:rPr>
        <w:t>می‌دارم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من</w:t>
      </w:r>
    </w:p>
    <w:p>
      <w:pPr>
        <w:pStyle w:val="BookText"/>
        <w:rPr/>
      </w:pPr>
      <w:r>
        <w:rPr>
          <w:rFonts w:ascii="Amiri" w:hAnsi="Amiri" w:eastAsia="Amiri" w:cs="Amiri"/>
          <w:color w:val="111111"/>
          <w:sz w:val="28"/>
          <w:sz w:val="28"/>
          <w:szCs w:val="28"/>
          <w:rtl w:val="true"/>
          <w:lang w:bidi="ar-SA"/>
        </w:rPr>
        <w:t>مَوْلاهُ فَهذا عَلِی مَوْلاهُ، وَهُوَ عَلِی بْنُ أبی طالِبٍ</w:t>
      </w:r>
    </w:p>
    <w:p>
      <w:pPr>
        <w:pStyle w:val="BookText"/>
        <w:rPr/>
      </w:pPr>
      <w:r>
        <w:rPr>
          <w:rFonts w:ascii="IRNazanin" w:hAnsi="IRNazanin" w:eastAsia="IRNazanin"/>
          <w:color w:val="111111"/>
          <w:sz w:val="28"/>
          <w:sz w:val="28"/>
          <w:szCs w:val="28"/>
          <w:rtl w:val="true"/>
          <w:lang w:bidi="fa-IR"/>
        </w:rPr>
        <w:t>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بن ابی</w:t>
      </w:r>
    </w:p>
    <w:p>
      <w:pPr>
        <w:pStyle w:val="BookText"/>
        <w:rPr/>
      </w:pPr>
      <w:r>
        <w:rPr>
          <w:rFonts w:ascii="Amiri" w:hAnsi="Amiri" w:eastAsia="Amiri" w:cs="Amiri"/>
          <w:color w:val="111111"/>
          <w:sz w:val="28"/>
          <w:sz w:val="28"/>
          <w:szCs w:val="28"/>
          <w:rtl w:val="true"/>
          <w:lang w:bidi="ar-SA"/>
        </w:rPr>
        <w:t>طالب أخی وَوَصِیّی، وَمُوالاتُهُ مِنَ الله عَزَّوَجَلَّ</w:t>
      </w:r>
    </w:p>
    <w:p>
      <w:pPr>
        <w:pStyle w:val="BookText"/>
        <w:rPr/>
      </w:pPr>
      <w:r>
        <w:rPr>
          <w:rFonts w:ascii="Amiri" w:hAnsi="Amiri" w:eastAsia="Amiri" w:cs="Amiri"/>
          <w:color w:val="111111"/>
          <w:sz w:val="28"/>
          <w:sz w:val="28"/>
          <w:szCs w:val="28"/>
          <w:rtl w:val="true"/>
          <w:lang w:bidi="ar-SA"/>
        </w:rPr>
        <w:t>أنْزَلَها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و وصی من است که سرپرستی و ولایت او حکمی است از سوی خدا به من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 عَلِیّاً وَالطَّیِّبینَ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مَعاشِرَالنّاسِ، إِنَّ عَلِیّاً وَالطَّیِّبینَ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پاکان از فرزندانم از نسل او،</w:t>
      </w:r>
    </w:p>
    <w:p>
      <w:pPr>
        <w:pStyle w:val="BookText"/>
        <w:rPr/>
      </w:pPr>
      <w:r>
        <w:rPr>
          <w:rFonts w:ascii="Amiri" w:hAnsi="Amiri" w:eastAsia="Amiri" w:cs="Amiri"/>
          <w:color w:val="111111"/>
          <w:sz w:val="28"/>
          <w:sz w:val="28"/>
          <w:szCs w:val="28"/>
          <w:rtl w:val="true"/>
          <w:lang w:bidi="ar-SA"/>
        </w:rPr>
        <w:t>هُمُ الثِّقْلُ الأصْغَرُ، وَالْقُرْآنُ الثِّقْلُ الأکْبَرُ، فَکُلُّ واحِدٍ</w:t>
      </w:r>
    </w:p>
    <w:p>
      <w:p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کوچک‌ترند و قرآن ثقل بزرگ‌تر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این دو</w:t>
      </w:r>
    </w:p>
    <w:p>
      <w:pPr>
        <w:pStyle w:val="BookText"/>
        <w:rPr/>
      </w:pPr>
      <w:r>
        <w:rPr>
          <w:rFonts w:ascii="Amiri" w:hAnsi="Amiri" w:eastAsia="Amiri" w:cs="Amiri"/>
          <w:color w:val="111111"/>
          <w:sz w:val="28"/>
          <w:sz w:val="28"/>
          <w:szCs w:val="28"/>
          <w:rtl w:val="true"/>
          <w:lang w:bidi="ar-SA"/>
        </w:rPr>
        <w:t>مِنْهُما مُنْبِئٌ عَنْ صاحِبِهِ وَمُوافِقٌ لَهُ، لَنْ یَفْتَرِقا</w:t>
      </w:r>
    </w:p>
    <w:p>
      <w:pPr>
        <w:pStyle w:val="BookText"/>
        <w:rPr/>
      </w:pPr>
      <w:r>
        <w:rPr>
          <w:rFonts w:ascii="IRNazanin" w:hAnsi="IRNazanin" w:eastAsia="IRNazanin"/>
          <w:color w:val="111111"/>
          <w:sz w:val="28"/>
          <w:sz w:val="28"/>
          <w:szCs w:val="28"/>
          <w:rtl w:val="true"/>
          <w:lang w:bidi="fa-IR"/>
        </w:rPr>
        <w:t>از دیگری خبر می‌دهد و با آن</w:t>
      </w:r>
    </w:p>
    <w:p>
      <w:pPr>
        <w:pStyle w:val="BookText"/>
        <w:rPr/>
      </w:pP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w:t>
      </w:r>
    </w:p>
    <w:p>
      <w:pPr>
        <w:pStyle w:val="BookText"/>
        <w:rPr/>
      </w:pPr>
      <w:r>
        <w:rPr>
          <w:rFonts w:ascii="Amiri" w:hAnsi="Amiri" w:eastAsia="Amiri" w:cs="Amiri"/>
          <w:color w:val="111111"/>
          <w:sz w:val="28"/>
          <w:sz w:val="28"/>
          <w:szCs w:val="28"/>
          <w:rtl w:val="true"/>
          <w:lang w:bidi="ar-SA"/>
        </w:rPr>
        <w:t>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اُمَناءُ الله فی</w:t>
      </w:r>
    </w:p>
    <w:p>
      <w:pPr>
        <w:pStyle w:val="BookText"/>
        <w:rPr/>
      </w:pPr>
      <w:r>
        <w:rPr>
          <w:rFonts w:ascii="IRNazanin" w:hAnsi="IRNazanin" w:eastAsia="IRNazanin"/>
          <w:color w:val="111111"/>
          <w:sz w:val="28"/>
          <w:sz w:val="28"/>
          <w:szCs w:val="28"/>
          <w:rtl w:val="true"/>
          <w:lang w:bidi="fa-IR"/>
        </w:rPr>
        <w:t>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w:t>
      </w:r>
    </w:p>
    <w:p>
      <w:pPr>
        <w:pStyle w:val="BookText"/>
        <w:rPr/>
      </w:pPr>
      <w:r>
        <w:rPr>
          <w:rFonts w:ascii="IRNazanin" w:hAnsi="IRNazanin" w:eastAsia="IRNazanin"/>
          <w:color w:val="111111"/>
          <w:sz w:val="28"/>
          <w:sz w:val="28"/>
          <w:szCs w:val="28"/>
          <w:rtl w:val="true"/>
          <w:lang w:bidi="fa-IR"/>
        </w:rPr>
        <w:t>امانتداران خداوند در میان</w:t>
      </w:r>
    </w:p>
    <w:p>
      <w:pPr>
        <w:pStyle w:val="BookText"/>
        <w:rPr/>
      </w:pPr>
      <w:r>
        <w:rPr>
          <w:rFonts w:ascii="Amiri" w:hAnsi="Amiri" w:eastAsia="Amiri" w:cs="Amiri"/>
          <w:color w:val="111111"/>
          <w:sz w:val="28"/>
          <w:sz w:val="28"/>
          <w:szCs w:val="28"/>
          <w:rtl w:val="true"/>
          <w:lang w:bidi="ar-SA"/>
        </w:rPr>
        <w:t>خَلْقِهِ وَحُکّامُهُ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آفریدگان و حاکمان او در زمین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من</w:t>
      </w:r>
    </w:p>
    <w:p>
      <w:pPr>
        <w:pStyle w:val="BookText"/>
        <w:rPr/>
      </w:pPr>
      <w:r>
        <w:rPr>
          <w:rFonts w:ascii="IRNazanin" w:hAnsi="IRNazanin" w:eastAsia="IRNazanin"/>
          <w:color w:val="111111"/>
          <w:sz w:val="28"/>
          <w:sz w:val="28"/>
          <w:szCs w:val="28"/>
          <w:rtl w:val="true"/>
          <w:lang w:bidi="fa-IR"/>
        </w:rPr>
        <w:t>وظیفه‌ی خود را ادا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وَقَدْ بَلَّغْتُ، ألا وَقَدْ أسْمَعْتُ، ألا وَقَدْ أوْضَحْتُ،</w:t>
      </w:r>
    </w:p>
    <w:p>
      <w:pPr>
        <w:pStyle w:val="BookText"/>
        <w:rPr/>
      </w:pPr>
      <w:r>
        <w:rPr>
          <w:rFonts w:ascii="IRNazanin" w:hAnsi="IRNazanin" w:eastAsia="IRNazanin"/>
          <w:color w:val="111111"/>
          <w:sz w:val="28"/>
          <w:sz w:val="28"/>
          <w:szCs w:val="28"/>
          <w:rtl w:val="true"/>
          <w:lang w:bidi="fa-IR"/>
        </w:rPr>
        <w:t xml:space="preserve">هشدار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عهده‌ام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کردم و به گوشتان رساندم و توضیح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الله عَزَّوَجَلَّ قالَ وَأنَا قُلْتُ عَنِ الله عَزَّوَجَلَّ،</w:t>
      </w:r>
    </w:p>
    <w:p>
      <w:pPr>
        <w:pStyle w:val="BookText"/>
        <w:rPr/>
      </w:pPr>
      <w:r>
        <w:rPr>
          <w:rFonts w:ascii="Amiri" w:hAnsi="Amiri" w:eastAsia="Amiri" w:cs="Amiri"/>
          <w:color w:val="111111"/>
          <w:sz w:val="28"/>
          <w:sz w:val="28"/>
          <w:szCs w:val="28"/>
          <w:rtl w:val="true"/>
          <w:lang w:bidi="ar-SA"/>
        </w:rPr>
        <w:t>ألا وَإِنَّ الله عَزَّوَجَلَّ قالَ وَأنَا قُلْتُ عَنِ الله عَزَّوَجَلَّ،</w:t>
      </w:r>
    </w:p>
    <w:p>
      <w:pPr>
        <w:pStyle w:val="BookText"/>
        <w:rPr/>
      </w:pPr>
      <w:r>
        <w:rPr>
          <w:rFonts w:ascii="IRNazanin" w:hAnsi="IRNazanin" w:eastAsia="IRNazanin"/>
          <w:color w:val="111111"/>
          <w:sz w:val="28"/>
          <w:sz w:val="28"/>
          <w:szCs w:val="28"/>
          <w:rtl w:val="true"/>
          <w:lang w:bidi="fa-IR"/>
        </w:rPr>
        <w:t>بدانید که این سخن خدای عزوجل بود و من از سوی خدا</w:t>
      </w:r>
    </w:p>
    <w:p>
      <w:pPr>
        <w:pStyle w:val="BookText"/>
        <w:rPr/>
      </w:pPr>
      <w:r>
        <w:rPr>
          <w:rFonts w:ascii="IRNazanin" w:hAnsi="IRNazanin" w:eastAsia="IRNazanin"/>
          <w:color w:val="111111"/>
          <w:sz w:val="28"/>
          <w:sz w:val="28"/>
          <w:szCs w:val="28"/>
          <w:rtl w:val="true"/>
          <w:lang w:bidi="fa-IR"/>
        </w:rPr>
        <w:t>سخن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أخی هذا، ألا لاتَحِلُّ</w:t>
      </w:r>
    </w:p>
    <w:p>
      <w:pPr>
        <w:pStyle w:val="BookText"/>
        <w:rPr/>
      </w:pPr>
      <w:r>
        <w:rPr>
          <w:rFonts w:ascii="IRNazanin" w:hAnsi="IRNazanin" w:eastAsia="IRNazanin"/>
          <w:color w:val="111111"/>
          <w:sz w:val="28"/>
          <w:sz w:val="28"/>
          <w:szCs w:val="28"/>
          <w:rtl w:val="true"/>
          <w:lang w:bidi="fa-IR"/>
        </w:rPr>
        <w:t>هشدار که هرگز به جز این برادرم کسی نباید امیرالمؤمنین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پس از من</w:t>
      </w:r>
    </w:p>
    <w:p>
      <w:pPr>
        <w:pStyle w:val="BookText"/>
        <w:rPr/>
      </w:pPr>
      <w:r>
        <w:rPr>
          <w:rFonts w:ascii="Amiri" w:hAnsi="Amiri" w:eastAsia="Amiri" w:cs="Amiri"/>
          <w:color w:val="111111"/>
          <w:sz w:val="28"/>
          <w:sz w:val="28"/>
          <w:szCs w:val="28"/>
          <w:rtl w:val="true"/>
          <w:lang w:bidi="ar-SA"/>
        </w:rPr>
        <w:t>إِمْرَةُ الْمُؤْمِنینَ بَعْدی لأحَدٍ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ایها</w:t>
      </w:r>
    </w:p>
    <w:p>
      <w:pPr>
        <w:pStyle w:val="BookText"/>
        <w:rPr/>
      </w:pPr>
      <w:r>
        <w:rPr>
          <w:rFonts w:ascii="IRNazanin" w:hAnsi="IRNazanin" w:eastAsia="IRNazanin"/>
          <w:color w:val="111111"/>
          <w:sz w:val="28"/>
          <w:sz w:val="28"/>
          <w:szCs w:val="28"/>
          <w:rtl w:val="true"/>
          <w:lang w:bidi="fa-IR"/>
        </w:rPr>
        <w:t>امارت مؤمنان بعد از من برای کسی جز او روا نباشد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Amiri" w:hAnsi="Amiri" w:eastAsia="Amiri" w:cs="Amiri"/>
          <w:color w:val="111111"/>
          <w:sz w:val="28"/>
          <w:sz w:val="28"/>
          <w:szCs w:val="28"/>
          <w:rtl w:val="true"/>
          <w:lang w:bidi="ar-SA"/>
        </w:rPr>
        <w:t>النَّاسُ، مَنْ أوْلی بِکُمْ مِنْ أنْفُسِکُمْ؟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فَهذا</w:t>
      </w:r>
    </w:p>
    <w:p>
      <w:pPr>
        <w:pStyle w:val="BookText"/>
        <w:rPr/>
      </w:pP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و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 مولا</w:t>
      </w:r>
    </w:p>
    <w:p>
      <w:pPr>
        <w:pStyle w:val="BookText"/>
        <w:rPr/>
      </w:pPr>
      <w:r>
        <w:rPr>
          <w:rFonts w:ascii="IRNazanin" w:hAnsi="IRNazanin" w:eastAsia="IRNazanin"/>
          <w:color w:val="111111"/>
          <w:sz w:val="28"/>
          <w:sz w:val="28"/>
          <w:szCs w:val="28"/>
          <w:rtl w:val="true"/>
          <w:lang w:bidi="fa-IR"/>
        </w:rPr>
        <w:t>و سرپرست اویم، پس این علی</w:t>
      </w:r>
    </w:p>
    <w:p>
      <w:pPr>
        <w:pStyle w:val="BookText"/>
        <w:rPr/>
      </w:pPr>
      <w:r>
        <w:rPr>
          <w:rFonts w:ascii="Amiri" w:hAnsi="Amiri" w:eastAsia="Amiri" w:cs="Amiri"/>
          <w:color w:val="111111"/>
          <w:sz w:val="28"/>
          <w:sz w:val="28"/>
          <w:szCs w:val="28"/>
          <w:rtl w:val="true"/>
          <w:lang w:bidi="ar-SA"/>
        </w:rPr>
        <w:t>مَوْلاهُ، اللهمَّ والِ مَنْ والاهُ وعادِ مَنْ عاداهُ</w:t>
      </w:r>
    </w:p>
    <w:p>
      <w:pPr>
        <w:pStyle w:val="BookText"/>
        <w:rPr/>
      </w:pPr>
      <w:r>
        <w:rPr>
          <w:rFonts w:ascii="IRNazanin" w:hAnsi="IRNazanin" w:eastAsia="IRNazanin"/>
          <w:color w:val="111111"/>
          <w:sz w:val="28"/>
          <w:sz w:val="28"/>
          <w:szCs w:val="28"/>
          <w:rtl w:val="true"/>
          <w:lang w:bidi="fa-IR"/>
        </w:rPr>
        <w:t>مولا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آن‌را که</w:t>
      </w:r>
    </w:p>
    <w:p>
      <w:pPr>
        <w:pStyle w:val="BookText"/>
        <w:rPr/>
      </w:pPr>
      <w:r>
        <w:rPr>
          <w:rFonts w:ascii="IRNazanin" w:hAnsi="IRNazanin" w:eastAsia="IRNazanin"/>
          <w:color w:val="111111"/>
          <w:sz w:val="28"/>
          <w:sz w:val="28"/>
          <w:szCs w:val="28"/>
          <w:rtl w:val="true"/>
          <w:lang w:bidi="fa-IR"/>
        </w:rPr>
        <w:t>سرپرستی او را بپذیرد و دشمن بدار هر آن‌که او را دشمن دارد</w:t>
      </w:r>
    </w:p>
    <w:p>
      <w:pPr>
        <w:pStyle w:val="BookText"/>
        <w:rPr/>
      </w:pP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IRNazanin" w:hAnsi="IRNazanin" w:eastAsia="IRNazanin"/>
          <w:color w:val="111111"/>
          <w:sz w:val="28"/>
          <w:sz w:val="28"/>
          <w:szCs w:val="28"/>
          <w:rtl w:val="true"/>
          <w:lang w:bidi="fa-IR"/>
        </w:rPr>
        <w:t>و یاری کن یار او را؛ و تنها گذار آن را که او را</w:t>
      </w:r>
    </w:p>
    <w:p>
      <w:pPr>
        <w:pStyle w:val="BookText"/>
        <w:rPr/>
      </w:pPr>
      <w:r>
        <w:rPr>
          <w:rFonts w:ascii="IRNazanin" w:hAnsi="IRNazanin" w:eastAsia="IRNazanin"/>
          <w:color w:val="111111"/>
          <w:sz w:val="28"/>
          <w:sz w:val="28"/>
          <w:szCs w:val="28"/>
          <w:rtl w:val="true"/>
          <w:lang w:bidi="fa-IR"/>
        </w:rPr>
        <w:t>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عَلِی أخی وَوَصیی وَواعی عِلْمی، وَخَلیفَتی فی</w:t>
      </w:r>
    </w:p>
    <w:p>
      <w:pPr>
        <w:pStyle w:val="BookText"/>
        <w:rPr/>
      </w:pPr>
      <w:r>
        <w:rPr>
          <w:rFonts w:ascii="IRNazanin" w:hAnsi="IRNazanin" w:eastAsia="IRNazanin"/>
          <w:color w:val="111111"/>
          <w:sz w:val="28"/>
          <w:sz w:val="28"/>
          <w:szCs w:val="28"/>
          <w:rtl w:val="true"/>
          <w:lang w:bidi="fa-IR"/>
        </w:rPr>
        <w:t>این علی است برادر و وصی و نگاهبان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هموست جانشین من</w:t>
      </w:r>
    </w:p>
    <w:p>
      <w:pPr>
        <w:pStyle w:val="BookText"/>
        <w:rPr/>
      </w:pPr>
      <w:r>
        <w:rPr>
          <w:rFonts w:ascii="Amiri" w:hAnsi="Amiri" w:eastAsia="Amiri" w:cs="Amiri"/>
          <w:color w:val="111111"/>
          <w:sz w:val="28"/>
          <w:sz w:val="28"/>
          <w:szCs w:val="28"/>
          <w:rtl w:val="true"/>
          <w:lang w:bidi="ar-SA"/>
        </w:rPr>
        <w:t>اُمَّتی عَلی مَنْ آمَنَ بی وَعَلی تَفْسیرِ کِتابِ الله</w:t>
      </w:r>
    </w:p>
    <w:p>
      <w:pPr>
        <w:pStyle w:val="BookText"/>
        <w:rPr/>
      </w:pPr>
      <w:r>
        <w:rPr>
          <w:rFonts w:ascii="IRNazanin" w:hAnsi="IRNazanin" w:eastAsia="IRNazanin"/>
          <w:color w:val="111111"/>
          <w:sz w:val="28"/>
          <w:sz w:val="28"/>
          <w:szCs w:val="28"/>
          <w:rtl w:val="true"/>
          <w:lang w:bidi="fa-IR"/>
        </w:rPr>
        <w:t>در میان امتم نسبت به کسی که به من ایمان آورد بر تفسیر کتاب خدای عزوجل است</w:t>
      </w:r>
    </w:p>
    <w:p>
      <w:pPr>
        <w:pStyle w:val="BookText"/>
        <w:rPr/>
      </w:pPr>
      <w:r>
        <w:rPr>
          <w:rFonts w:ascii="Amiri" w:hAnsi="Amiri" w:eastAsia="Amiri" w:cs="Amiri"/>
          <w:color w:val="111111"/>
          <w:sz w:val="28"/>
          <w:sz w:val="28"/>
          <w:szCs w:val="28"/>
          <w:rtl w:val="true"/>
          <w:lang w:bidi="ar-SA"/>
        </w:rPr>
        <w:t>عَزَّوَجَلَّ وَالدّاعی إِلَیْهِ وَالْعامِلُ بِما یَرْضاهُ</w:t>
      </w:r>
    </w:p>
    <w:p>
      <w:pPr>
        <w:pStyle w:val="BookText"/>
        <w:rPr/>
      </w:pPr>
      <w:r>
        <w:rPr>
          <w:rFonts w:ascii="IRNazanin" w:hAnsi="IRNazanin" w:eastAsia="IRNazanin"/>
          <w:color w:val="111111"/>
          <w:sz w:val="28"/>
          <w:sz w:val="28"/>
          <w:szCs w:val="28"/>
          <w:rtl w:val="true"/>
          <w:lang w:bidi="fa-IR"/>
        </w:rPr>
        <w:t>که مردمان را به سوی او دعوت کند و به آن چه موجب</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 اوست عمل کند</w:t>
      </w:r>
    </w:p>
    <w:p>
      <w:pPr>
        <w:pStyle w:val="BookText"/>
        <w:rPr/>
      </w:pPr>
      <w:r>
        <w:rPr>
          <w:rFonts w:ascii="Amiri" w:hAnsi="Amiri" w:eastAsia="Amiri" w:cs="Amiri"/>
          <w:color w:val="111111"/>
          <w:sz w:val="28"/>
          <w:sz w:val="28"/>
          <w:szCs w:val="28"/>
          <w:rtl w:val="true"/>
          <w:lang w:bidi="ar-SA"/>
        </w:rPr>
        <w:t>وَالْمُحارِبُ لأعْدائهِ وَالْمُوالی عَلی طاعَتِهِ وَالنّاهی</w:t>
      </w:r>
    </w:p>
    <w:p>
      <w:pPr>
        <w:pStyle w:val="BookText"/>
        <w:rPr/>
      </w:pPr>
      <w:r>
        <w:rPr>
          <w:rFonts w:ascii="IRNazanin" w:hAnsi="IRNazanin" w:eastAsia="IRNazanin"/>
          <w:color w:val="111111"/>
          <w:sz w:val="28"/>
          <w:sz w:val="28"/>
          <w:szCs w:val="28"/>
          <w:rtl w:val="true"/>
          <w:lang w:bidi="fa-IR"/>
        </w:rPr>
        <w:t>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پشتیبان فرمانبردار</w:t>
      </w:r>
    </w:p>
    <w:p>
      <w:pPr>
        <w:pStyle w:val="BookText"/>
        <w:rPr/>
      </w:pPr>
      <w:r>
        <w:rPr>
          <w:rFonts w:ascii="IRNazanin" w:hAnsi="IRNazanin" w:eastAsia="IRNazanin"/>
          <w:color w:val="111111"/>
          <w:sz w:val="28"/>
          <w:sz w:val="28"/>
          <w:szCs w:val="28"/>
          <w:rtl w:val="true"/>
          <w:lang w:bidi="fa-IR"/>
        </w:rPr>
        <w:t>خداوند و بازدارنده</w:t>
      </w:r>
    </w:p>
    <w:p>
      <w:pPr>
        <w:pStyle w:val="BookText"/>
        <w:rPr/>
      </w:pPr>
      <w:r>
        <w:rPr>
          <w:rFonts w:ascii="Amiri" w:hAnsi="Amiri" w:eastAsia="Amiri" w:cs="Amiri"/>
          <w:color w:val="111111"/>
          <w:sz w:val="28"/>
          <w:sz w:val="28"/>
          <w:szCs w:val="28"/>
          <w:rtl w:val="true"/>
          <w:lang w:bidi="ar-SA"/>
        </w:rPr>
        <w:t>عَنْ مَعْصِیَتِهِ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خَلیفَةُ رَسُولِ الله وَأمیرُالْمُؤْمِنینَ</w:t>
      </w:r>
    </w:p>
    <w:p>
      <w:pPr>
        <w:pStyle w:val="BookText"/>
        <w:rPr/>
      </w:pPr>
      <w:r>
        <w:rPr>
          <w:rFonts w:ascii="IRNazanin" w:hAnsi="IRNazanin" w:eastAsia="IRNazanin"/>
          <w:color w:val="111111"/>
          <w:sz w:val="28"/>
          <w:sz w:val="28"/>
          <w:szCs w:val="28"/>
          <w:rtl w:val="true"/>
          <w:lang w:bidi="fa-IR"/>
        </w:rPr>
        <w:t>از نافرمانی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اوست جانشین رسول خدا</w:t>
      </w:r>
    </w:p>
    <w:p>
      <w:pPr>
        <w:pStyle w:val="BookText"/>
        <w:rPr/>
      </w:pPr>
      <w:r>
        <w:rPr>
          <w:rFonts w:ascii="IRNazanin" w:hAnsi="IRNazanin" w:eastAsia="IRNazanin"/>
          <w:color w:val="111111"/>
          <w:sz w:val="28"/>
          <w:sz w:val="28"/>
          <w:szCs w:val="28"/>
          <w:rtl w:val="true"/>
          <w:lang w:bidi="fa-IR"/>
        </w:rPr>
        <w:t>و امیرمؤمنان</w:t>
      </w:r>
    </w:p>
    <w:p>
      <w:pPr>
        <w:pStyle w:val="BookText"/>
        <w:rPr/>
      </w:pPr>
      <w:r>
        <w:rPr>
          <w:rFonts w:ascii="Amiri" w:hAnsi="Amiri" w:eastAsia="Amiri" w:cs="Amiri"/>
          <w:color w:val="111111"/>
          <w:sz w:val="28"/>
          <w:sz w:val="28"/>
          <w:szCs w:val="28"/>
          <w:rtl w:val="true"/>
          <w:lang w:bidi="ar-SA"/>
        </w:rPr>
        <w:t>وَالامامُ الْهادی مِنَ الله، وَقاتِلُ النّاکِثینَ</w:t>
      </w:r>
    </w:p>
    <w:p>
      <w:pPr>
        <w:pStyle w:val="BookText"/>
        <w:rPr/>
      </w:pPr>
      <w:r>
        <w:rPr>
          <w:rFonts w:ascii="IRNazanin" w:hAnsi="IRNazanin" w:eastAsia="IRNazanin"/>
          <w:color w:val="111111"/>
          <w:sz w:val="28"/>
          <w:sz w:val="28"/>
          <w:szCs w:val="28"/>
          <w:rtl w:val="true"/>
          <w:lang w:bidi="fa-IR"/>
        </w:rPr>
        <w:t>و امام هدایت‌کننده از سوی خدا و کسی که به فرمان</w:t>
      </w:r>
    </w:p>
    <w:p>
      <w:pPr>
        <w:pStyle w:val="BookText"/>
        <w:rPr/>
      </w:pPr>
      <w:r>
        <w:rPr>
          <w:rFonts w:ascii="IRNazanin" w:hAnsi="IRNazanin" w:eastAsia="IRNazanin"/>
          <w:color w:val="111111"/>
          <w:sz w:val="28"/>
          <w:sz w:val="28"/>
          <w:szCs w:val="28"/>
          <w:rtl w:val="true"/>
          <w:lang w:bidi="fa-IR"/>
        </w:rPr>
        <w:t>خدا با پیمان شکنان،</w:t>
      </w:r>
    </w:p>
    <w:p>
      <w:pPr>
        <w:pStyle w:val="BookText"/>
        <w:rPr/>
      </w:pPr>
      <w:r>
        <w:rPr>
          <w:rFonts w:ascii="Amiri" w:hAnsi="Amiri" w:eastAsia="Amiri" w:cs="Amiri"/>
          <w:color w:val="111111"/>
          <w:sz w:val="28"/>
          <w:sz w:val="28"/>
          <w:szCs w:val="28"/>
          <w:rtl w:val="true"/>
          <w:lang w:bidi="ar-SA"/>
        </w:rPr>
        <w:t>وَالْقاسِطینَ وَالْمارِقینَ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w:t>
      </w:r>
    </w:p>
    <w:p>
      <w:pPr>
        <w:pStyle w:val="BookText"/>
        <w:rPr/>
      </w:pPr>
      <w:r>
        <w:rPr>
          <w:rFonts w:ascii="IRNazanin" w:hAnsi="IRNazanin" w:eastAsia="IRNazanin"/>
          <w:color w:val="111111"/>
          <w:sz w:val="28"/>
          <w:sz w:val="28"/>
          <w:szCs w:val="28"/>
          <w:rtl w:val="true"/>
          <w:lang w:bidi="fa-IR"/>
        </w:rPr>
        <w:t>و قاسطین و مارقین پیکار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من دگرگون نخواهدشد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بِأمْرِکَ یارَبِّ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والِ</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فرمان تو چنین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او را</w:t>
      </w:r>
    </w:p>
    <w:p>
      <w:pPr>
        <w:pStyle w:val="BookText"/>
        <w:rPr/>
      </w:pPr>
      <w:r>
        <w:rPr>
          <w:rFonts w:ascii="Amiri" w:hAnsi="Amiri" w:eastAsia="Amiri" w:cs="Amiri"/>
          <w:color w:val="111111"/>
          <w:sz w:val="28"/>
          <w:sz w:val="28"/>
          <w:szCs w:val="28"/>
          <w:rtl w:val="true"/>
          <w:lang w:bidi="ar-SA"/>
        </w:rPr>
        <w:t xml:space="preserve">مَنْ والاهُ وَعادِ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 مَنْ نَصَرَهُ وَاخْذُلْ</w:t>
      </w:r>
    </w:p>
    <w:p>
      <w:pPr>
        <w:pStyle w:val="BookText"/>
        <w:rPr/>
      </w:pPr>
      <w:r>
        <w:rPr>
          <w:rFonts w:ascii="IRNazanin" w:hAnsi="IRNazanin" w:eastAsia="IRNazanin"/>
          <w:color w:val="111111"/>
          <w:sz w:val="28"/>
          <w:sz w:val="28"/>
          <w:szCs w:val="28"/>
          <w:rtl w:val="true"/>
          <w:lang w:bidi="fa-IR"/>
        </w:rPr>
        <w:t>دوست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او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یاری‌کنندگان</w:t>
      </w:r>
    </w:p>
    <w:p>
      <w:pPr>
        <w:pStyle w:val="BookText"/>
        <w:rPr/>
      </w:pPr>
      <w:r>
        <w:rPr>
          <w:rFonts w:ascii="IRNazanin" w:hAnsi="IRNazanin" w:eastAsia="IRNazanin"/>
          <w:color w:val="111111"/>
          <w:sz w:val="28"/>
          <w:sz w:val="28"/>
          <w:szCs w:val="28"/>
          <w:rtl w:val="true"/>
          <w:lang w:bidi="fa-IR"/>
        </w:rPr>
        <w:t>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او را خوار می‌کند</w:t>
      </w:r>
    </w:p>
    <w:p>
      <w:pPr>
        <w:pStyle w:val="BookText"/>
        <w:rPr/>
      </w:pPr>
      <w:r>
        <w:rPr>
          <w:rFonts w:ascii="Amiri" w:hAnsi="Amiri" w:eastAsia="Amiri" w:cs="Amiri"/>
          <w:color w:val="111111"/>
          <w:sz w:val="28"/>
          <w:sz w:val="28"/>
          <w:szCs w:val="28"/>
          <w:rtl w:val="true"/>
          <w:lang w:bidi="ar-SA"/>
        </w:rPr>
        <w:t>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 مَنْ أنْکَرَهُ وَاغْضِبْ عَلی مَنْ</w:t>
      </w:r>
    </w:p>
    <w:p>
      <w:pPr>
        <w:pStyle w:val="BookText"/>
        <w:rPr/>
      </w:pPr>
      <w:r>
        <w:rPr>
          <w:rFonts w:ascii="IRNazanin" w:hAnsi="IRNazanin" w:eastAsia="IRNazanin"/>
          <w:color w:val="111111"/>
          <w:sz w:val="28"/>
          <w:sz w:val="28"/>
          <w:szCs w:val="28"/>
          <w:rtl w:val="true"/>
          <w:lang w:bidi="fa-IR"/>
        </w:rPr>
        <w:t>او را خوار نما کسی که او را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می‌کند از رحمت خود دورش کن و بر کسی که حق او را انکار می‌نماید</w:t>
      </w:r>
    </w:p>
    <w:p>
      <w:pPr>
        <w:pStyle w:val="BookText"/>
        <w:rPr/>
      </w:pPr>
      <w:r>
        <w:rPr>
          <w:rFonts w:ascii="Amiri" w:hAnsi="Amiri" w:eastAsia="Amiri" w:cs="Amiri"/>
          <w:color w:val="111111"/>
          <w:sz w:val="28"/>
          <w:sz w:val="28"/>
          <w:szCs w:val="28"/>
          <w:rtl w:val="true"/>
          <w:lang w:bidi="ar-SA"/>
        </w:rPr>
        <w:t>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أنْزَلْتَ الآیَةَ فی عَلِی وَلِیِّکَ</w:t>
      </w:r>
    </w:p>
    <w:p>
      <w:pPr>
        <w:pStyle w:val="BookText"/>
        <w:rPr/>
      </w:pPr>
      <w:r>
        <w:rPr>
          <w:rFonts w:ascii="IRNazanin" w:hAnsi="IRNazanin" w:eastAsia="IRNazanin"/>
          <w:color w:val="111111"/>
          <w:sz w:val="28"/>
          <w:sz w:val="28"/>
          <w:szCs w:val="28"/>
          <w:rtl w:val="true"/>
          <w:lang w:bidi="fa-IR"/>
        </w:rPr>
        <w:t>غضب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درباره علی، ولی‌ات،</w:t>
      </w:r>
    </w:p>
    <w:p>
      <w:pPr>
        <w:pStyle w:val="BookText"/>
        <w:rPr/>
      </w:pPr>
      <w:r>
        <w:rPr>
          <w:rFonts w:ascii="Amiri" w:hAnsi="Amiri" w:eastAsia="Amiri" w:cs="Amiri"/>
          <w:color w:val="111111"/>
          <w:sz w:val="28"/>
          <w:sz w:val="28"/>
          <w:szCs w:val="28"/>
          <w:rtl w:val="true"/>
          <w:lang w:bidi="ar-SA"/>
        </w:rPr>
        <w:t>عِنْدَتَبْیینِ ذالِکَ وَنَصْبِکَ إِیّاهُ لِهذَا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w:t>
      </w:r>
    </w:p>
    <w:p>
      <w:pPr>
        <w:pStyle w:val="BookText"/>
        <w:rPr/>
      </w:pPr>
      <w:r>
        <w:rPr>
          <w:rFonts w:ascii="IRNazanin" w:hAnsi="IRNazanin" w:eastAsia="IRNazanin"/>
          <w:color w:val="111111"/>
          <w:sz w:val="28"/>
          <w:sz w:val="28"/>
          <w:szCs w:val="28"/>
          <w:rtl w:val="true"/>
          <w:lang w:bidi="fa-IR"/>
        </w:rPr>
        <w:t>هنگام تبیین ولایت و نصب او به عنوان امامت در این</w:t>
      </w:r>
    </w:p>
    <w:p>
      <w:pPr>
        <w:pStyle w:val="BookText"/>
        <w:rPr/>
      </w:pPr>
      <w:r>
        <w:rPr>
          <w:rFonts w:ascii="IRNazanin" w:hAnsi="IRNazanin" w:eastAsia="IRNazanin"/>
          <w:color w:val="111111"/>
          <w:sz w:val="28"/>
          <w:sz w:val="28"/>
          <w:szCs w:val="28"/>
          <w:rtl w:val="true"/>
          <w:lang w:bidi="fa-IR"/>
        </w:rPr>
        <w:t>روز، این آیه را نازل فرمودی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w:t>
      </w:r>
    </w:p>
    <w:p>
      <w:pPr>
        <w:pStyle w:val="BookText"/>
        <w:rPr/>
      </w:pPr>
      <w:r>
        <w:rPr>
          <w:rFonts w:ascii="Amiri" w:hAnsi="Amiri" w:eastAsia="Amiri" w:cs="Amiri"/>
          <w:color w:val="111111"/>
          <w:sz w:val="28"/>
          <w:sz w:val="28"/>
          <w:szCs w:val="28"/>
          <w:rtl w:val="true"/>
          <w:lang w:bidi="ar-SA"/>
        </w:rPr>
        <w:t>أکْمَلْتُ لَکُمْ دینَکُمْ وَأتْمَمْتُ عَلَیْکُمْ نِعْمَتی وَرَضیتُ</w:t>
      </w:r>
    </w:p>
    <w:p>
      <w:pPr>
        <w:pStyle w:val="BookText"/>
        <w:rPr/>
      </w:pPr>
      <w:r>
        <w:rPr>
          <w:rFonts w:ascii="IRNazanin" w:hAnsi="IRNazanin" w:eastAsia="IRNazanin"/>
          <w:color w:val="111111"/>
          <w:sz w:val="28"/>
          <w:sz w:val="28"/>
          <w:szCs w:val="28"/>
          <w:rtl w:val="true"/>
          <w:lang w:bidi="fa-IR"/>
        </w:rPr>
        <w:t>دین شما را کامل کردم، و نعمت خود را بر شما به</w:t>
      </w:r>
    </w:p>
    <w:p>
      <w:pPr>
        <w:pStyle w:val="BookText"/>
        <w:rPr/>
      </w:pPr>
      <w:r>
        <w:rPr>
          <w:rFonts w:ascii="IRNazanin" w:hAnsi="IRNazanin" w:eastAsia="IRNazanin"/>
          <w:color w:val="111111"/>
          <w:sz w:val="28"/>
          <w:sz w:val="28"/>
          <w:szCs w:val="28"/>
          <w:rtl w:val="true"/>
          <w:lang w:bidi="fa-IR"/>
        </w:rPr>
        <w:t>اتمام رساندم، و</w:t>
      </w:r>
    </w:p>
    <w:p>
      <w:pPr>
        <w:pStyle w:val="BookText"/>
        <w:rPr/>
      </w:pPr>
      <w:r>
        <w:rPr>
          <w:rFonts w:ascii="Amiri" w:hAnsi="Amiri" w:eastAsia="Amiri" w:cs="Amiri"/>
          <w:color w:val="111111"/>
          <w:sz w:val="28"/>
          <w:sz w:val="28"/>
          <w:szCs w:val="28"/>
          <w:rtl w:val="true"/>
          <w:lang w:bidi="ar-SA"/>
        </w:rPr>
        <w:t>لَکُمُ الاِسْلامَ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غَیْرَالاِسْلامِ دیناً</w:t>
      </w:r>
    </w:p>
    <w:p>
      <w:pPr>
        <w:pStyle w:val="BookText"/>
        <w:rPr/>
      </w:pPr>
      <w:r>
        <w:rPr>
          <w:rFonts w:ascii="IRNazanin" w:hAnsi="IRNazanin" w:eastAsia="IRNazanin"/>
          <w:color w:val="111111"/>
          <w:sz w:val="28"/>
          <w:sz w:val="28"/>
          <w:szCs w:val="28"/>
          <w:rtl w:val="true"/>
          <w:lang w:bidi="fa-IR"/>
        </w:rPr>
        <w:t>اسلام را به عنوان دین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به</w:t>
      </w:r>
    </w:p>
    <w:p>
      <w:pPr>
        <w:pStyle w:val="BookText"/>
        <w:rPr/>
      </w:pPr>
      <w:r>
        <w:rPr>
          <w:rFonts w:ascii="IRNazanin" w:hAnsi="IRNazanin" w:eastAsia="IRNazanin"/>
          <w:color w:val="111111"/>
          <w:sz w:val="28"/>
          <w:sz w:val="28"/>
          <w:szCs w:val="28"/>
          <w:rtl w:val="true"/>
          <w:lang w:bidi="fa-IR"/>
        </w:rPr>
        <w:t>جز اسلام دینی را بجوید،</w:t>
      </w:r>
    </w:p>
    <w:p>
      <w:pPr>
        <w:pStyle w:val="BookText"/>
        <w:rPr/>
      </w:pPr>
      <w:r>
        <w:rPr>
          <w:rFonts w:ascii="Amiri" w:hAnsi="Amiri" w:eastAsia="Amiri" w:cs="Amiri"/>
          <w:color w:val="111111"/>
          <w:sz w:val="28"/>
          <w:sz w:val="28"/>
          <w:szCs w:val="28"/>
          <w:rtl w:val="true"/>
          <w:lang w:bidi="ar-SA"/>
        </w:rPr>
        <w:t>فَلَنْ یُقْبَلَ مِنْهُ وَهُوَ فی الآخِرَةِ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پذیرفته نمی‌شود و در جهان دیگر در شمار زیانکاران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أنِّی قَدْ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إِنَّما</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گواه می‌گیرم که پیام تو را به مردمان</w:t>
      </w:r>
    </w:p>
    <w:p>
      <w:pPr>
        <w:pStyle w:val="BookText"/>
        <w:rPr/>
      </w:pP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أکْمَلَ الله عَزَّوَجَلَّ دینَکُمْ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یَأْتَمَّ</w:t>
      </w:r>
    </w:p>
    <w:p>
      <w:pPr>
        <w:pStyle w:val="BookText"/>
        <w:rPr/>
      </w:pP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خداوند عزّوجلّ دین شما را با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از او</w:t>
      </w:r>
    </w:p>
    <w:p>
      <w:pPr>
        <w:pStyle w:val="BookText"/>
        <w:rPr/>
      </w:pPr>
      <w:r>
        <w:rPr>
          <w:rFonts w:ascii="Amiri" w:hAnsi="Amiri" w:eastAsia="Amiri" w:cs="Amiri"/>
          <w:color w:val="111111"/>
          <w:sz w:val="28"/>
          <w:sz w:val="28"/>
          <w:szCs w:val="28"/>
          <w:rtl w:val="true"/>
          <w:lang w:bidi="ar-SA"/>
        </w:rPr>
        <w:t>وَبِمَنْ یَقُومُ مَقامَهُ مِنْ وُلْدی مِنْ صُلْبِهِ</w:t>
      </w:r>
    </w:p>
    <w:p>
      <w:pPr>
        <w:pStyle w:val="BookText"/>
        <w:rPr/>
      </w:pPr>
      <w:r>
        <w:rPr>
          <w:rFonts w:ascii="Amiri" w:hAnsi="Amiri" w:eastAsia="Amiri" w:cs="Amiri"/>
          <w:color w:val="111111"/>
          <w:sz w:val="28"/>
          <w:sz w:val="28"/>
          <w:szCs w:val="28"/>
          <w:rtl w:val="true"/>
          <w:lang w:bidi="ar-SA"/>
        </w:rPr>
        <w:t>إِلی یَوْمِ</w:t>
      </w:r>
    </w:p>
    <w:p>
      <w:pPr>
        <w:pStyle w:val="BookText"/>
        <w:rPr/>
      </w:pPr>
      <w:r>
        <w:rPr>
          <w:rFonts w:ascii="IRNazanin" w:hAnsi="IRNazanin" w:eastAsia="IRNazanin"/>
          <w:color w:val="111111"/>
          <w:sz w:val="28"/>
          <w:sz w:val="28"/>
          <w:szCs w:val="28"/>
          <w:rtl w:val="true"/>
          <w:lang w:bidi="fa-IR"/>
        </w:rPr>
        <w:t xml:space="preserve">و جانشینانش از فرزندان من و از نسل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برپایی</w:t>
      </w:r>
    </w:p>
    <w:p>
      <w:pPr>
        <w:pStyle w:val="BookText"/>
        <w:rPr/>
      </w:pPr>
      <w:r>
        <w:rPr>
          <w:rFonts w:ascii="Amiri" w:hAnsi="Amiri" w:eastAsia="Amiri" w:cs="Amiri"/>
          <w:color w:val="111111"/>
          <w:sz w:val="28"/>
          <w:sz w:val="28"/>
          <w:szCs w:val="28"/>
          <w:rtl w:val="true"/>
          <w:lang w:bidi="ar-SA"/>
        </w:rPr>
        <w:t>الْقِیامَةِ وَالْعَرْضِ عَلَی الله عَزَّوَجَلَّ فَاُولئِکَ الَّذینَ</w:t>
      </w:r>
    </w:p>
    <w:p>
      <w:pPr>
        <w:pStyle w:val="BookText"/>
        <w:rPr/>
      </w:pPr>
      <w:r>
        <w:rPr>
          <w:rFonts w:ascii="IRNazanin" w:hAnsi="IRNazanin" w:eastAsia="IRNazanin"/>
          <w:color w:val="111111"/>
          <w:sz w:val="28"/>
          <w:sz w:val="28"/>
          <w:szCs w:val="28"/>
          <w:rtl w:val="true"/>
          <w:lang w:bidi="fa-IR"/>
        </w:rPr>
        <w:t xml:space="preserve">رستاخیز و عرضه‌ی بر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نکنند،</w:t>
      </w:r>
    </w:p>
    <w:p>
      <w:pPr>
        <w:pStyle w:val="BookText"/>
        <w:rPr/>
      </w:pPr>
      <w:r>
        <w:rPr>
          <w:rFonts w:ascii="Amiri" w:hAnsi="Amiri" w:eastAsia="Amiri" w:cs="Amiri"/>
          <w:color w:val="111111"/>
          <w:sz w:val="28"/>
          <w:sz w:val="28"/>
          <w:szCs w:val="28"/>
          <w:rtl w:val="true"/>
          <w:lang w:bidi="ar-SA"/>
        </w:rPr>
        <w:t xml:space="preserve">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النّارِ هُمْ</w:t>
      </w:r>
    </w:p>
    <w:p>
      <w:pPr>
        <w:pStyle w:val="BookText"/>
        <w:rPr/>
      </w:pPr>
      <w:r>
        <w:rPr>
          <w:rFonts w:ascii="IRNazanin" w:hAnsi="IRNazanin" w:eastAsia="IRNazanin"/>
          <w:color w:val="111111"/>
          <w:sz w:val="28"/>
          <w:sz w:val="28"/>
          <w:szCs w:val="28"/>
          <w:rtl w:val="true"/>
          <w:lang w:bidi="fa-IR"/>
        </w:rPr>
        <w:t>در دو جهان کرده‌هایشان بیهوده بوده و در آتش دوزخ</w:t>
      </w:r>
    </w:p>
    <w:p>
      <w:pPr>
        <w:pStyle w:val="BookText"/>
        <w:rPr/>
      </w:pPr>
      <w:r>
        <w:rPr>
          <w:rFonts w:ascii="IRNazanin" w:hAnsi="IRNazanin" w:eastAsia="IRNazanin"/>
          <w:color w:val="111111"/>
          <w:sz w:val="28"/>
          <w:sz w:val="28"/>
          <w:szCs w:val="28"/>
          <w:rtl w:val="true"/>
          <w:lang w:bidi="fa-IR"/>
        </w:rPr>
        <w:t>ابدی خواهند بود،</w:t>
      </w:r>
    </w:p>
    <w:p>
      <w:pPr>
        <w:pStyle w:val="BookText"/>
        <w:rPr/>
      </w:pP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لایُخَفَّفُ عَنْهُمُ الْعَذابُ وَلاهُمْ یُنْظَرونَ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گونه‌ی که نه از عذابشان کاسته و نه برایشان</w:t>
      </w:r>
    </w:p>
    <w:p>
      <w:pPr>
        <w:pStyle w:val="BookText"/>
        <w:rPr/>
      </w:pPr>
      <w:r>
        <w:rPr>
          <w:rFonts w:ascii="IRNazanin" w:hAnsi="IRNazanin" w:eastAsia="IRNazanin"/>
          <w:color w:val="111111"/>
          <w:sz w:val="28"/>
          <w:sz w:val="28"/>
          <w:szCs w:val="28"/>
          <w:rtl w:val="true"/>
          <w:lang w:bidi="fa-IR"/>
        </w:rPr>
        <w:t>فرصتی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هذا عَلِی، أنْصَرُکُمْ لی وَأحَقُّکُمْ بی</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یاورترین، سزاوارترین</w:t>
      </w:r>
    </w:p>
    <w:p>
      <w:pPr>
        <w:pStyle w:val="BookText"/>
        <w:rPr/>
      </w:pPr>
      <w:r>
        <w:rPr>
          <w:rFonts w:ascii="Amiri" w:hAnsi="Amiri" w:eastAsia="Amiri" w:cs="Amiri"/>
          <w:color w:val="111111"/>
          <w:sz w:val="28"/>
          <w:sz w:val="28"/>
          <w:szCs w:val="28"/>
          <w:rtl w:val="true"/>
          <w:lang w:bidi="ar-SA"/>
        </w:rPr>
        <w:t>وَأقْرَبُکُمْ إِلَی وَأعَزُّکُمْ عَلَی، وَالله عَزَّوَجَلَّ وَأنَاعَنْهُ</w:t>
      </w:r>
    </w:p>
    <w:p>
      <w:pPr>
        <w:pStyle w:val="BookText"/>
        <w:rPr/>
      </w:pPr>
      <w:r>
        <w:rPr>
          <w:rFonts w:ascii="IRNazanin" w:hAnsi="IRNazanin" w:eastAsia="IRNazanin"/>
          <w:color w:val="111111"/>
          <w:sz w:val="28"/>
          <w:sz w:val="28"/>
          <w:szCs w:val="28"/>
          <w:rtl w:val="true"/>
          <w:lang w:bidi="fa-IR"/>
        </w:rPr>
        <w:t>و نزدیک‌ترین و عزیزترین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و من از او</w:t>
      </w:r>
    </w:p>
    <w:p>
      <w:pPr>
        <w:pStyle w:val="BookText"/>
        <w:rPr/>
      </w:pPr>
      <w:r>
        <w:rPr>
          <w:rFonts w:ascii="Amiri" w:hAnsi="Amiri" w:eastAsia="Amiri" w:cs="Amiri"/>
          <w:color w:val="111111"/>
          <w:sz w:val="28"/>
          <w:sz w:val="28"/>
          <w:szCs w:val="28"/>
          <w:rtl w:val="true"/>
          <w:lang w:bidi="ar-SA"/>
        </w:rPr>
        <w:t>راضِیانِ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نَزَلَتْ آیَةُ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فیهِ،</w:t>
      </w:r>
    </w:p>
    <w:p>
      <w:pPr>
        <w:pStyle w:val="BookText"/>
        <w:rPr/>
      </w:pPr>
      <w:r>
        <w:rPr>
          <w:rFonts w:ascii="Amiri" w:hAnsi="Amiri" w:eastAsia="Amiri" w:cs="Amiri"/>
          <w:color w:val="111111"/>
          <w:sz w:val="28"/>
          <w:sz w:val="28"/>
          <w:szCs w:val="28"/>
          <w:rtl w:val="true"/>
          <w:lang w:bidi="ar-SA"/>
        </w:rPr>
        <w:t>راضِیانِ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نَزَلَتْ آیَةُ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حاکی از رضایت باشد در قرآن نیست مگر این که درباره‌ی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خاطَبَ الله الَّذینَ آمَنُوا إِلاّبَدَأ بِهِ، وَلانَزَلَتْ</w:t>
      </w:r>
    </w:p>
    <w:p>
      <w:pPr>
        <w:pStyle w:val="BookText"/>
        <w:rPr/>
      </w:pPr>
      <w:r>
        <w:rPr>
          <w:rFonts w:ascii="IRNazanin" w:hAnsi="IRNazanin" w:eastAsia="IRNazanin"/>
          <w:color w:val="111111"/>
          <w:sz w:val="28"/>
          <w:sz w:val="28"/>
          <w:szCs w:val="28"/>
          <w:rtl w:val="true"/>
          <w:lang w:bidi="fa-IR"/>
        </w:rPr>
        <w:t>و خدای تعالی مؤمنین را مورد خطاب قرار نداده مگر اینکه از او آغاز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اولین شخص مورد نظر خدی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آیَةُ مَدْحٍ فی الْقُرْآنِ إِلاّ فیهِ، وَلاشَهِدَ الله بِالْجَنَّةِ</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آیه‌ی ستایشی در قرآن نازل نگشته مگر اینکه درباره‌ی</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سوره‌ی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إِلاّلَهُ، وَلا أنْزَلَها فی</w:t>
      </w:r>
    </w:p>
    <w:p>
      <w:pPr>
        <w:pStyle w:val="BookText"/>
        <w:rPr/>
      </w:pPr>
      <w:r>
        <w:rPr>
          <w:rFonts w:ascii="IRNazanin" w:hAnsi="IRNazanin" w:eastAsia="IRNazanin"/>
          <w:color w:val="111111"/>
          <w:sz w:val="28"/>
          <w:sz w:val="28"/>
          <w:szCs w:val="28"/>
          <w:rtl w:val="true"/>
          <w:lang w:bidi="fa-IR"/>
        </w:rPr>
        <w:t xml:space="preserve">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نداده مگر برای او، و آن را در</w:t>
      </w:r>
    </w:p>
    <w:p>
      <w:pPr>
        <w:pStyle w:val="BookText"/>
        <w:rPr/>
      </w:pPr>
      <w:r>
        <w:rPr>
          <w:rFonts w:ascii="Amiri" w:hAnsi="Amiri" w:eastAsia="Amiri" w:cs="Amiri"/>
          <w:color w:val="111111"/>
          <w:sz w:val="28"/>
          <w:sz w:val="28"/>
          <w:szCs w:val="28"/>
          <w:rtl w:val="true"/>
          <w:lang w:bidi="ar-SA"/>
        </w:rPr>
        <w:t>وَلامَدَحَ بِها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هُوَ ناصِرُ دینِ الله</w:t>
      </w:r>
    </w:p>
    <w:p>
      <w:pPr>
        <w:pStyle w:val="BookText"/>
        <w:rPr/>
      </w:pPr>
      <w:r>
        <w:rPr>
          <w:rFonts w:ascii="IRNazanin" w:hAnsi="IRNazanin" w:eastAsia="IRNazanin"/>
          <w:color w:val="111111"/>
          <w:sz w:val="28"/>
          <w:sz w:val="28"/>
          <w:szCs w:val="28"/>
          <w:rtl w:val="true"/>
          <w:lang w:bidi="fa-IR"/>
        </w:rPr>
        <w:t>حق غیر او نازل نکرده و به آن جز او را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یاور دین خدا</w:t>
      </w:r>
    </w:p>
    <w:p>
      <w:pPr>
        <w:pStyle w:val="BookText"/>
        <w:rPr/>
      </w:pPr>
      <w:r>
        <w:rPr>
          <w:rFonts w:ascii="Amiri" w:hAnsi="Amiri" w:eastAsia="Amiri" w:cs="Amiri"/>
          <w:color w:val="111111"/>
          <w:sz w:val="28"/>
          <w:sz w:val="28"/>
          <w:szCs w:val="28"/>
          <w:rtl w:val="true"/>
          <w:lang w:bidi="ar-SA"/>
        </w:rPr>
        <w:t>وَالْمُجادِلُ عَنْ رَسُولِ الله، وَهُوَ التَّقِی النَّقِی الْهادِی</w:t>
      </w:r>
    </w:p>
    <w:p>
      <w:pPr>
        <w:pStyle w:val="BookText"/>
        <w:rPr/>
      </w:pPr>
      <w:r>
        <w:rPr>
          <w:rFonts w:ascii="IRNazanin" w:hAnsi="IRNazanin" w:eastAsia="IRNazanin"/>
          <w:color w:val="111111"/>
          <w:sz w:val="28"/>
          <w:sz w:val="28"/>
          <w:szCs w:val="28"/>
          <w:rtl w:val="true"/>
          <w:lang w:bidi="fa-IR"/>
        </w:rPr>
        <w:t>و دفاع کننده‌ی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پرهیزکار پاکیزه</w:t>
      </w:r>
    </w:p>
    <w:p>
      <w:pPr>
        <w:pStyle w:val="BookText"/>
        <w:rPr/>
      </w:pPr>
      <w:r>
        <w:rPr>
          <w:rFonts w:ascii="IRNazanin" w:hAnsi="IRNazanin" w:eastAsia="IRNazanin"/>
          <w:color w:val="111111"/>
          <w:sz w:val="28"/>
          <w:sz w:val="28"/>
          <w:szCs w:val="28"/>
          <w:rtl w:val="true"/>
          <w:lang w:bidi="fa-IR"/>
        </w:rPr>
        <w:t>و راهنمای ارشاد شده</w:t>
      </w:r>
    </w:p>
    <w:p>
      <w:pPr>
        <w:pStyle w:val="BookText"/>
        <w:rPr/>
      </w:pP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نَبِیُّکُمْ خَیْرُ نَبی وَوَصِیُّکُمْ خَیْرُ وَصِی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برترین</w:t>
      </w:r>
    </w:p>
    <w:p>
      <w:pPr>
        <w:pStyle w:val="BookText"/>
        <w:rPr/>
      </w:pPr>
      <w:r>
        <w:rPr>
          <w:rFonts w:ascii="IRNazanin" w:hAnsi="IRNazanin" w:eastAsia="IRNazanin"/>
          <w:color w:val="111111"/>
          <w:sz w:val="28"/>
          <w:sz w:val="28"/>
          <w:szCs w:val="28"/>
          <w:rtl w:val="true"/>
          <w:lang w:bidi="fa-IR"/>
        </w:rPr>
        <w:t>پیامبر، و وصی او برترین وصی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وَبَنُوهُ خَیْرُ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ذُرِّیَّةُ</w:t>
      </w:r>
    </w:p>
    <w:p>
      <w:pPr>
        <w:pStyle w:val="BookText"/>
        <w:rPr/>
      </w:pPr>
      <w:r>
        <w:rPr>
          <w:rFonts w:ascii="Amiri" w:hAnsi="Amiri" w:eastAsia="Amiri" w:cs="Amiri"/>
          <w:color w:val="111111"/>
          <w:sz w:val="28"/>
          <w:sz w:val="28"/>
          <w:szCs w:val="28"/>
          <w:rtl w:val="true"/>
          <w:lang w:bidi="ar-SA"/>
        </w:rPr>
        <w:t>کُلِّ نَبِی</w:t>
      </w:r>
    </w:p>
    <w:p>
      <w:pPr>
        <w:pStyle w:val="BookText"/>
        <w:rPr/>
      </w:pPr>
      <w:r>
        <w:rPr>
          <w:rFonts w:ascii="IRNazanin" w:hAnsi="IRNazanin" w:eastAsia="IRNazanin"/>
          <w:color w:val="111111"/>
          <w:sz w:val="28"/>
          <w:sz w:val="28"/>
          <w:szCs w:val="28"/>
          <w:rtl w:val="true"/>
          <w:lang w:bidi="fa-IR"/>
        </w:rPr>
        <w:t>و فرزندان او برترین اوصیایند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هر پیامبر از</w:t>
      </w:r>
    </w:p>
    <w:p>
      <w:pPr>
        <w:pStyle w:val="BookText"/>
        <w:rPr/>
      </w:pPr>
      <w:r>
        <w:rPr>
          <w:rFonts w:ascii="Amiri" w:hAnsi="Amiri" w:eastAsia="Amiri" w:cs="Amiri"/>
          <w:color w:val="111111"/>
          <w:sz w:val="28"/>
          <w:sz w:val="28"/>
          <w:szCs w:val="28"/>
          <w:rtl w:val="true"/>
          <w:lang w:bidi="ar-SA"/>
        </w:rPr>
        <w:t xml:space="preserve">مِنْ صُلْبِهِ، وَ ذُرِّیَّتی مِنْ صُلْبِ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 اویند و فرزندان من از صلب و نسل امیرالمؤمنین</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إِبْلیسَ أخْرَجَ آدَمَ مِنَ</w:t>
      </w:r>
    </w:p>
    <w:p>
      <w:pPr>
        <w:pStyle w:val="BookText"/>
        <w:rPr/>
      </w:pP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اغواگر،</w:t>
      </w:r>
    </w:p>
    <w:p>
      <w:pPr>
        <w:pStyle w:val="BookText"/>
        <w:rPr/>
      </w:pPr>
      <w:r>
        <w:rPr>
          <w:rFonts w:ascii="IRNazanin" w:hAnsi="IRNazanin" w:eastAsia="IRNazanin"/>
          <w:color w:val="111111"/>
          <w:sz w:val="28"/>
          <w:sz w:val="28"/>
          <w:szCs w:val="28"/>
          <w:rtl w:val="true"/>
          <w:lang w:bidi="fa-IR"/>
        </w:rPr>
        <w:t>آدم را با</w:t>
      </w:r>
    </w:p>
    <w:p>
      <w:pPr>
        <w:pStyle w:val="BookText"/>
        <w:rPr/>
      </w:pPr>
      <w:r>
        <w:rPr>
          <w:rFonts w:ascii="Amiri" w:hAnsi="Amiri" w:eastAsia="Amiri" w:cs="Amiri"/>
          <w:color w:val="111111"/>
          <w:sz w:val="28"/>
          <w:sz w:val="28"/>
          <w:szCs w:val="28"/>
          <w:rtl w:val="true"/>
          <w:lang w:bidi="ar-SA"/>
        </w:rPr>
        <w:t>الْجَنَّةِ بِالْحَسَدِ، فَلاتَحْسُدُوهُ فَتَحْبِطَ أعْمالُکُمْ</w:t>
      </w:r>
    </w:p>
    <w:p>
      <w:pPr>
        <w:pStyle w:val="BookText"/>
        <w:rPr/>
      </w:pPr>
      <w:r>
        <w:rPr>
          <w:rFonts w:ascii="Amiri" w:hAnsi="Amiri" w:eastAsia="Amiri" w:cs="Amiri"/>
          <w:color w:val="111111"/>
          <w:sz w:val="28"/>
          <w:sz w:val="28"/>
          <w:szCs w:val="28"/>
          <w:rtl w:val="true"/>
          <w:lang w:bidi="ar-SA"/>
        </w:rPr>
        <w:t>وَتَزِلَّ</w:t>
      </w:r>
    </w:p>
    <w:p>
      <w:pPr>
        <w:pStyle w:val="BookText"/>
        <w:rPr/>
      </w:pPr>
      <w:r>
        <w:rPr>
          <w:rFonts w:ascii="IRNazanin" w:hAnsi="IRNazanin" w:eastAsia="IRNazanin"/>
          <w:color w:val="111111"/>
          <w:sz w:val="28"/>
          <w:sz w:val="28"/>
          <w:szCs w:val="28"/>
          <w:rtl w:val="true"/>
          <w:lang w:bidi="fa-IR"/>
        </w:rPr>
        <w:t>حسادت، از بهشت راند؛ مبادا شما به علی حسادت ورزید که کرده‌هایتان نابود و گام‌هایتان</w:t>
      </w:r>
    </w:p>
    <w:p>
      <w:pPr>
        <w:pStyle w:val="BookText"/>
        <w:rPr/>
      </w:pPr>
      <w:r>
        <w:rPr>
          <w:rFonts w:ascii="Amiri" w:hAnsi="Amiri" w:eastAsia="Amiri" w:cs="Amiri"/>
          <w:color w:val="111111"/>
          <w:sz w:val="28"/>
          <w:sz w:val="28"/>
          <w:szCs w:val="28"/>
          <w:rtl w:val="true"/>
          <w:lang w:bidi="ar-SA"/>
        </w:rPr>
        <w:t>أقْدامُکُمْ، فَإِنَّ آدَمَ اُهْبِطَ إِلَی الأرضِ بِخَطیئَةٍ</w:t>
      </w:r>
    </w:p>
    <w:p>
      <w:pPr>
        <w:pStyle w:val="BookText"/>
        <w:rPr/>
      </w:pPr>
      <w:r>
        <w:rPr>
          <w:rFonts w:ascii="IRNazanin" w:hAnsi="IRNazanin" w:eastAsia="IRNazanin"/>
          <w:color w:val="111111"/>
          <w:sz w:val="28"/>
          <w:sz w:val="28"/>
          <w:szCs w:val="28"/>
          <w:rtl w:val="true"/>
          <w:lang w:bidi="fa-IR"/>
        </w:rPr>
        <w:t>لغزان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یک اشتباه به زمین</w:t>
      </w:r>
    </w:p>
    <w:p>
      <w:pPr>
        <w:pStyle w:val="BookText"/>
        <w:rPr/>
      </w:pPr>
      <w:r>
        <w:rPr>
          <w:rFonts w:ascii="IRNazanin" w:hAnsi="IRNazanin" w:eastAsia="IRNazanin"/>
          <w:color w:val="111111"/>
          <w:sz w:val="28"/>
          <w:sz w:val="28"/>
          <w:szCs w:val="28"/>
          <w:rtl w:val="true"/>
          <w:lang w:bidi="fa-IR"/>
        </w:rPr>
        <w:t>هبوط کرد</w:t>
      </w:r>
    </w:p>
    <w:p>
      <w:pPr>
        <w:pStyle w:val="BookText"/>
        <w:rPr/>
      </w:pPr>
      <w:r>
        <w:rPr>
          <w:rFonts w:ascii="Amiri" w:hAnsi="Amiri" w:eastAsia="Amiri" w:cs="Amiri"/>
          <w:color w:val="111111"/>
          <w:sz w:val="28"/>
          <w:sz w:val="28"/>
          <w:szCs w:val="28"/>
          <w:rtl w:val="true"/>
          <w:lang w:bidi="ar-SA"/>
        </w:rPr>
        <w:t>واحِدَةٍ، وَهُوَ صَفْوَةُ الله عَزَّوَجَلَّ، وَکَیْفَ بِکُمْ</w:t>
      </w:r>
    </w:p>
    <w:p>
      <w:pPr>
        <w:pStyle w:val="BookText"/>
        <w:rPr/>
      </w:pPr>
      <w:r>
        <w:rPr>
          <w:rFonts w:ascii="Amiri" w:hAnsi="Amiri" w:eastAsia="Amiri" w:cs="Amiri"/>
          <w:color w:val="111111"/>
          <w:sz w:val="28"/>
          <w:sz w:val="28"/>
          <w:szCs w:val="28"/>
          <w:rtl w:val="true"/>
          <w:lang w:bidi="ar-SA"/>
        </w:rPr>
        <w:t>وَأنْتُمْ</w:t>
      </w:r>
    </w:p>
    <w:p>
      <w:pPr>
        <w:pStyle w:val="BookText"/>
        <w:rPr/>
      </w:pPr>
      <w:r>
        <w:rPr>
          <w:rFonts w:ascii="IRNazanin" w:hAnsi="IRNazanin" w:eastAsia="IRNazanin"/>
          <w:color w:val="111111"/>
          <w:sz w:val="28"/>
          <w:sz w:val="28"/>
          <w:szCs w:val="28"/>
          <w:rtl w:val="true"/>
          <w:lang w:bidi="fa-IR"/>
        </w:rPr>
        <w:t>و حال آن‌که برگزیده‌ی خدای عزّوجلّ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خواهید بود شما و حال آن‌که، شما</w:t>
      </w:r>
    </w:p>
    <w:p>
      <w:pPr>
        <w:pStyle w:val="BookText"/>
        <w:rPr/>
      </w:pPr>
      <w:r>
        <w:rPr>
          <w:rFonts w:ascii="Amiri" w:hAnsi="Amiri" w:eastAsia="Amiri" w:cs="Amiri"/>
          <w:color w:val="111111"/>
          <w:sz w:val="28"/>
          <w:sz w:val="28"/>
          <w:szCs w:val="28"/>
          <w:rtl w:val="true"/>
          <w:lang w:bidi="ar-SA"/>
        </w:rPr>
        <w:t>أنْتُمْ وَمِنْکُمْ أعْداءُالله، ألا وَإِنَّهُ لایُبْغِضُ عَلِیّاً</w:t>
      </w:r>
    </w:p>
    <w:p>
      <w:pPr>
        <w:pStyle w:val="BookText"/>
        <w:rPr/>
      </w:pPr>
      <w:r>
        <w:rPr>
          <w:rFonts w:ascii="IRNazanin" w:hAnsi="IRNazanin" w:eastAsia="IRNazanin"/>
          <w:color w:val="111111"/>
          <w:sz w:val="28"/>
          <w:sz w:val="28"/>
          <w:szCs w:val="28"/>
          <w:rtl w:val="true"/>
          <w:lang w:bidi="fa-IR"/>
        </w:rPr>
        <w:t>شمایید و دشمنان خدا نیز از میان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علی نمی‌ستیزد</w:t>
      </w:r>
    </w:p>
    <w:p>
      <w:pPr>
        <w:pStyle w:val="BookText"/>
        <w:rPr/>
      </w:pPr>
      <w:r>
        <w:rPr>
          <w:rFonts w:ascii="Amiri" w:hAnsi="Amiri" w:eastAsia="Amiri" w:cs="Amiri"/>
          <w:color w:val="111111"/>
          <w:sz w:val="28"/>
          <w:sz w:val="28"/>
          <w:szCs w:val="28"/>
          <w:rtl w:val="true"/>
          <w:lang w:bidi="ar-SA"/>
        </w:rPr>
        <w:t>إِلاّشَقِی، وَلایُوالی عَلِیّاً إِلاّ تَقِی، وَلایُؤْمِنُ بِهِ إِلاّ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شخص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علی را نمی‌پذیرد مگر شخص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نمی‌آورد مگر</w:t>
      </w:r>
    </w:p>
    <w:p>
      <w:pPr>
        <w:pStyle w:val="BookText"/>
        <w:rPr/>
      </w:pPr>
      <w:r>
        <w:rPr>
          <w:rFonts w:ascii="Amiri" w:hAnsi="Amiri" w:eastAsia="Amiri" w:cs="Amiri"/>
          <w:color w:val="111111"/>
          <w:sz w:val="28"/>
          <w:sz w:val="28"/>
          <w:szCs w:val="28"/>
          <w:rtl w:val="true"/>
          <w:lang w:bidi="ar-SA"/>
        </w:rPr>
        <w:t>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w:t>
      </w:r>
    </w:p>
    <w:p>
      <w:pPr>
        <w:pStyle w:val="BookText"/>
        <w:rPr/>
      </w:pPr>
      <w:r>
        <w:rPr>
          <w:rFonts w:ascii="IRNazanin" w:hAnsi="IRNazanin" w:eastAsia="IRNazanin"/>
          <w:color w:val="111111"/>
          <w:sz w:val="28"/>
          <w:sz w:val="28"/>
          <w:szCs w:val="28"/>
          <w:rtl w:val="true"/>
          <w:lang w:bidi="fa-IR"/>
        </w:rPr>
        <w:t>مؤمن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سوره‌ی</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وَالْعَصْرِ، إِنَّ</w:t>
      </w:r>
    </w:p>
    <w:p>
      <w:pPr>
        <w:pStyle w:val="BookText"/>
        <w:rPr/>
      </w:pPr>
      <w:r>
        <w:rPr>
          <w:rFonts w:ascii="IRNazanin" w:hAnsi="IRNazanin" w:eastAsia="IRNazanin"/>
          <w:color w:val="111111"/>
          <w:sz w:val="28"/>
          <w:sz w:val="28"/>
          <w:szCs w:val="28"/>
          <w:rtl w:val="true"/>
          <w:lang w:bidi="fa-IR"/>
        </w:rPr>
        <w:t>والعصر درباره‌ی علی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w:t>
      </w:r>
    </w:p>
    <w:p>
      <w:pPr>
        <w:pStyle w:val="BookText"/>
        <w:rPr/>
      </w:pP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زمان که</w:t>
      </w:r>
    </w:p>
    <w:p>
      <w:pPr>
        <w:pStyle w:val="BookText"/>
        <w:rPr/>
      </w:pPr>
      <w:r>
        <w:rPr>
          <w:rFonts w:ascii="Amiri" w:hAnsi="Amiri" w:eastAsia="Amiri" w:cs="Amiri"/>
          <w:color w:val="111111"/>
          <w:sz w:val="28"/>
          <w:sz w:val="28"/>
          <w:szCs w:val="28"/>
          <w:rtl w:val="true"/>
          <w:lang w:bidi="ar-SA"/>
        </w:rPr>
        <w:t>الاِنْسانَ لَفی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عَلیّاً الّذی آمَنَ وَ رَضِی</w:t>
      </w:r>
    </w:p>
    <w:p>
      <w:pPr>
        <w:pStyle w:val="BookText"/>
        <w:rPr/>
      </w:pPr>
      <w:r>
        <w:rPr>
          <w:rFonts w:ascii="IRNazanin" w:hAnsi="IRNazanin" w:eastAsia="IRNazanin"/>
          <w:color w:val="111111"/>
          <w:sz w:val="28"/>
          <w:sz w:val="28"/>
          <w:szCs w:val="28"/>
          <w:rtl w:val="true"/>
          <w:lang w:bidi="fa-IR"/>
        </w:rPr>
        <w:t>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که ایمان آورده و</w:t>
      </w:r>
    </w:p>
    <w:p>
      <w:pPr>
        <w:pStyle w:val="BookText"/>
        <w:rPr/>
      </w:pPr>
      <w:r>
        <w:rPr>
          <w:rFonts w:ascii="Amiri" w:hAnsi="Amiri" w:eastAsia="Amiri" w:cs="Amiri"/>
          <w:color w:val="111111"/>
          <w:sz w:val="28"/>
          <w:sz w:val="28"/>
          <w:szCs w:val="28"/>
          <w:rtl w:val="true"/>
          <w:lang w:bidi="ar-SA"/>
        </w:rPr>
        <w:t>بِالْحَقِّ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اسْتَشْهَدْتُ الله</w:t>
      </w:r>
    </w:p>
    <w:p>
      <w:pPr>
        <w:pStyle w:val="BookText"/>
        <w:rPr/>
      </w:pPr>
      <w:r>
        <w:rPr>
          <w:rFonts w:ascii="Amiri" w:hAnsi="Amiri" w:eastAsia="Amiri" w:cs="Amiri"/>
          <w:color w:val="111111"/>
          <w:sz w:val="28"/>
          <w:sz w:val="28"/>
          <w:szCs w:val="28"/>
          <w:rtl w:val="true"/>
          <w:lang w:bidi="ar-SA"/>
        </w:rPr>
        <w:t>بِالْحَقِّ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قَدِ اسْتَشْهَدْتُ الله</w:t>
      </w:r>
    </w:p>
    <w:p>
      <w:pPr>
        <w:pStyle w:val="BookText"/>
        <w:rPr/>
      </w:pPr>
      <w:r>
        <w:rPr>
          <w:rFonts w:ascii="IRNazanin" w:hAnsi="IRNazanin" w:eastAsia="IRNazanin"/>
          <w:color w:val="111111"/>
          <w:sz w:val="28"/>
          <w:sz w:val="28"/>
          <w:szCs w:val="28"/>
          <w:rtl w:val="true"/>
          <w:lang w:bidi="fa-IR"/>
        </w:rPr>
        <w:t>به حق و صبر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w:t>
      </w:r>
    </w:p>
    <w:p>
      <w:pPr>
        <w:pStyle w:val="BookText"/>
        <w:rPr/>
      </w:pPr>
      <w:r>
        <w:rPr>
          <w:rFonts w:ascii="IRNazanin" w:hAnsi="IRNazanin" w:eastAsia="IRNazanin"/>
          <w:color w:val="111111"/>
          <w:sz w:val="28"/>
          <w:sz w:val="28"/>
          <w:szCs w:val="28"/>
          <w:rtl w:val="true"/>
          <w:lang w:bidi="fa-IR"/>
        </w:rPr>
        <w:t>گرفتم</w:t>
      </w:r>
    </w:p>
    <w:p>
      <w:pPr>
        <w:pStyle w:val="BookText"/>
        <w:rPr/>
      </w:pPr>
      <w:r>
        <w:rPr>
          <w:rFonts w:ascii="Amiri" w:hAnsi="Amiri" w:eastAsia="Amiri" w:cs="Amiri"/>
          <w:color w:val="111111"/>
          <w:sz w:val="28"/>
          <w:sz w:val="28"/>
          <w:szCs w:val="28"/>
          <w:rtl w:val="true"/>
          <w:lang w:bidi="ar-SA"/>
        </w:rPr>
        <w:t>وَبَلَّغْتُکُمْ رِسالَتی وَما عَلَی الرَّسُولِ إِلاّ الْبَلاغُ</w:t>
      </w:r>
    </w:p>
    <w:p>
      <w:pPr>
        <w:pStyle w:val="BookText"/>
        <w:rPr/>
      </w:pPr>
      <w:r>
        <w:rPr>
          <w:rFonts w:ascii="IRNazanin" w:hAnsi="IRNazanin" w:eastAsia="IRNazanin"/>
          <w:color w:val="111111"/>
          <w:sz w:val="28"/>
          <w:sz w:val="28"/>
          <w:szCs w:val="28"/>
          <w:rtl w:val="true"/>
          <w:lang w:bidi="fa-IR"/>
        </w:rPr>
        <w:t>و پیام او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رسول وظیفه‌ای</w:t>
      </w:r>
    </w:p>
    <w:p>
      <w:pPr>
        <w:pStyle w:val="BookText"/>
        <w:rPr/>
      </w:pPr>
      <w:r>
        <w:rPr>
          <w:rFonts w:ascii="IRNazanin" w:hAnsi="IRNazanin" w:eastAsia="IRNazanin"/>
          <w:color w:val="111111"/>
          <w:sz w:val="28"/>
          <w:sz w:val="28"/>
          <w:szCs w:val="28"/>
          <w:rtl w:val="true"/>
          <w:lang w:bidi="fa-IR"/>
        </w:rPr>
        <w:t>جز بیان و ابلاغ روشن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إتَّقُوالله حَقَّ تُقاتِهِ وَلاتَموتُنَّ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همان‌گونه که سزاوار</w:t>
      </w:r>
    </w:p>
    <w:p>
      <w:pPr>
        <w:pStyle w:val="BookText"/>
        <w:rPr/>
      </w:pPr>
      <w:r>
        <w:rPr>
          <w:rFonts w:ascii="IRNazanin" w:hAnsi="IRNazanin" w:eastAsia="IRNazanin"/>
          <w:color w:val="111111"/>
          <w:sz w:val="28"/>
          <w:sz w:val="28"/>
          <w:szCs w:val="28"/>
          <w:rtl w:val="true"/>
          <w:lang w:bidi="fa-IR"/>
        </w:rPr>
        <w:t>تقوای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نمیرید</w:t>
      </w:r>
    </w:p>
    <w:p>
      <w:pPr>
        <w:pStyle w:val="BookText"/>
        <w:rPr/>
      </w:pPr>
      <w:r>
        <w:rPr>
          <w:rFonts w:ascii="Amiri" w:hAnsi="Amiri" w:eastAsia="Amiri" w:cs="Amiri"/>
          <w:color w:val="111111"/>
          <w:sz w:val="28"/>
          <w:sz w:val="28"/>
          <w:szCs w:val="28"/>
          <w:rtl w:val="true"/>
          <w:lang w:bidi="ar-SA"/>
        </w:rPr>
        <w:t>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با شرفِ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p>
    <w:p>
      <w:pPr>
        <w:pStyle w:val="BookText"/>
        <w:rPr/>
      </w:pPr>
      <w:r>
        <w:rPr>
          <w:rFonts w:ascii="Amiri" w:hAnsi="Amiri" w:eastAsia="Amiri" w:cs="Amiri"/>
          <w:color w:val="111111"/>
          <w:sz w:val="28"/>
          <w:sz w:val="28"/>
          <w:szCs w:val="28"/>
          <w:rtl w:val="true"/>
          <w:lang w:bidi="ar-SA"/>
        </w:rPr>
        <w:t>وَرَسُولِهِ وَالنَّورِ الَّذی اُنْزِلَ مَعَهُ مِنْ قَبْلِ أنْ</w:t>
      </w:r>
    </w:p>
    <w:p>
      <w:pPr>
        <w:pStyle w:val="BookText"/>
        <w:rPr/>
      </w:pPr>
      <w:r>
        <w:rPr>
          <w:rFonts w:ascii="IRNazanin" w:hAnsi="IRNazanin" w:eastAsia="IRNazanin"/>
          <w:color w:val="111111"/>
          <w:sz w:val="28"/>
          <w:sz w:val="28"/>
          <w:szCs w:val="28"/>
          <w:rtl w:val="true"/>
          <w:lang w:bidi="fa-IR"/>
        </w:rPr>
        <w:t>و رسول او و نوری که همراهش نازل شده ایمان آورید</w:t>
      </w:r>
    </w:p>
    <w:p>
      <w:pPr>
        <w:pStyle w:val="BookText"/>
        <w:rPr/>
      </w:pPr>
      <w:r>
        <w:rPr>
          <w:rFonts w:ascii="IRNazanin" w:hAnsi="IRNazanin" w:eastAsia="IRNazanin"/>
          <w:color w:val="111111"/>
          <w:sz w:val="28"/>
          <w:sz w:val="28"/>
          <w:szCs w:val="28"/>
          <w:rtl w:val="true"/>
          <w:lang w:bidi="fa-IR"/>
        </w:rPr>
        <w:t>پیش از آن‌که</w:t>
      </w:r>
    </w:p>
    <w:p>
      <w:pPr>
        <w:pStyle w:val="BookText"/>
        <w:rPr/>
      </w:pPr>
      <w:r>
        <w:rPr>
          <w:rFonts w:ascii="Amiri" w:hAnsi="Amiri" w:eastAsia="Amiri" w:cs="Amiri"/>
          <w:color w:val="111111"/>
          <w:sz w:val="28"/>
          <w:sz w:val="28"/>
          <w:szCs w:val="28"/>
          <w:rtl w:val="true"/>
          <w:lang w:bidi="ar-SA"/>
        </w:rPr>
        <w:t>نَطْمِسَ وُجُوهاً فَنَرُدَّها عَلی أدْبارِها أوْ نَلْعَنَهُمْ کَما</w:t>
      </w:r>
    </w:p>
    <w:p>
      <w:pPr>
        <w:pStyle w:val="BookText"/>
        <w:rPr/>
      </w:pPr>
      <w:r>
        <w:rPr>
          <w:rFonts w:ascii="IRNazanin" w:hAnsi="IRNazanin" w:eastAsia="IRNazanin"/>
          <w:color w:val="111111"/>
          <w:sz w:val="28"/>
          <w:sz w:val="28"/>
          <w:szCs w:val="28"/>
          <w:rtl w:val="true"/>
          <w:lang w:bidi="fa-IR"/>
        </w:rPr>
        <w:t>چهره‌ها را تباه کرده و به پشت بازگردانیم یا همانند اصحاب سبت</w:t>
      </w:r>
    </w:p>
    <w:p>
      <w:pPr>
        <w:pStyle w:val="BookText"/>
        <w:rPr/>
      </w:pPr>
      <w:r>
        <w:rPr>
          <w:rFonts w:ascii="Amiri" w:hAnsi="Amiri" w:eastAsia="Amiri" w:cs="Amiri"/>
          <w:color w:val="111111"/>
          <w:sz w:val="28"/>
          <w:sz w:val="28"/>
          <w:szCs w:val="28"/>
          <w:rtl w:val="true"/>
          <w:lang w:bidi="ar-SA"/>
        </w:rPr>
        <w:t>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عَنی بِهذِهِ الآیَةِ إِلاّ</w:t>
      </w:r>
    </w:p>
    <w:p>
      <w:pPr>
        <w:pStyle w:val="BookText"/>
        <w:rPr/>
      </w:pPr>
      <w:r>
        <w:rPr>
          <w:rFonts w:ascii="Amiri" w:hAnsi="Amiri" w:eastAsia="Amiri" w:cs="Amiri"/>
          <w:color w:val="111111"/>
          <w:sz w:val="28"/>
          <w:sz w:val="28"/>
          <w:szCs w:val="28"/>
          <w:rtl w:val="true"/>
          <w:lang w:bidi="ar-SA"/>
        </w:rPr>
        <w:t>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عَنی بِهذِهِ الآیَةِ إِلاّ</w:t>
      </w:r>
    </w:p>
    <w:p>
      <w:pPr>
        <w:pStyle w:val="BookText"/>
        <w:rPr/>
      </w:pPr>
      <w:r>
        <w:rPr>
          <w:rFonts w:ascii="IRNazanin" w:hAnsi="IRNazanin" w:eastAsia="IRNazanin"/>
          <w:color w:val="111111"/>
          <w:sz w:val="28"/>
          <w:sz w:val="28"/>
          <w:szCs w:val="28"/>
          <w:rtl w:val="true"/>
          <w:lang w:bidi="fa-IR"/>
        </w:rPr>
        <w:t xml:space="preserve">آنها را از رحمت خود دورشان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w:t>
      </w:r>
    </w:p>
    <w:p>
      <w:pPr>
        <w:pStyle w:val="BookText"/>
        <w:rPr/>
      </w:pPr>
      <w:r>
        <w:rPr>
          <w:rFonts w:ascii="IRNazanin" w:hAnsi="IRNazanin" w:eastAsia="IRNazanin"/>
          <w:color w:val="111111"/>
          <w:sz w:val="28"/>
          <w:sz w:val="28"/>
          <w:szCs w:val="28"/>
          <w:rtl w:val="true"/>
          <w:lang w:bidi="fa-IR"/>
        </w:rPr>
        <w:t>مقصود خداوند از این آیه نیست مگر</w:t>
      </w:r>
    </w:p>
    <w:p>
      <w:pPr>
        <w:pStyle w:val="BookText"/>
        <w:rPr/>
      </w:pPr>
      <w:r>
        <w:rPr>
          <w:rFonts w:ascii="Amiri" w:hAnsi="Amiri" w:eastAsia="Amiri" w:cs="Amiri"/>
          <w:color w:val="111111"/>
          <w:sz w:val="28"/>
          <w:sz w:val="28"/>
          <w:szCs w:val="28"/>
          <w:rtl w:val="true"/>
          <w:lang w:bidi="ar-SA"/>
        </w:rPr>
        <w:t>قَوْماً مِنْ أصْحابی أعْرِفُهُمْ بِأسْمائِهِمْ وَأنْسابِهِمْ،</w:t>
      </w:r>
    </w:p>
    <w:p>
      <w:pPr>
        <w:pStyle w:val="BookText"/>
        <w:rPr/>
      </w:pPr>
      <w:r>
        <w:rPr>
          <w:rFonts w:ascii="IRNazanin" w:hAnsi="IRNazanin" w:eastAsia="IRNazanin"/>
          <w:color w:val="111111"/>
          <w:sz w:val="28"/>
          <w:sz w:val="28"/>
          <w:szCs w:val="28"/>
          <w:rtl w:val="true"/>
          <w:lang w:bidi="fa-IR"/>
        </w:rPr>
        <w:t>گروهی از صحابه من که آنان را با نام و نَسَب‌شان</w:t>
      </w:r>
    </w:p>
    <w:p>
      <w:pPr>
        <w:pStyle w:val="BookText"/>
        <w:rPr/>
      </w:pPr>
      <w:r>
        <w:rPr>
          <w:rFonts w:ascii="IRNazanin" w:hAnsi="IRNazanin" w:eastAsia="IRNazanin"/>
          <w:color w:val="111111"/>
          <w:sz w:val="28"/>
          <w:sz w:val="28"/>
          <w:szCs w:val="28"/>
          <w:rtl w:val="true"/>
          <w:lang w:bidi="fa-IR"/>
        </w:rPr>
        <w:t>می‌شناسم</w:t>
      </w:r>
    </w:p>
    <w:p>
      <w:pPr>
        <w:pStyle w:val="BookText"/>
        <w:rPr/>
      </w:pPr>
      <w:r>
        <w:rPr>
          <w:rFonts w:ascii="Amiri" w:hAnsi="Amiri" w:eastAsia="Amiri" w:cs="Amiri"/>
          <w:color w:val="111111"/>
          <w:sz w:val="28"/>
          <w:sz w:val="28"/>
          <w:szCs w:val="28"/>
          <w:rtl w:val="true"/>
          <w:lang w:bidi="ar-SA"/>
        </w:rPr>
        <w:t>وَقَدْ اُمِرْتُ بِالصَّفْحِ عَنْهُمْ فَلْیَعْمَلْ کُلُّ امْرِئٍ عَلی</w:t>
      </w:r>
    </w:p>
    <w:p>
      <w:pPr>
        <w:pStyle w:val="BookText"/>
        <w:rPr/>
      </w:pPr>
      <w:r>
        <w:rPr>
          <w:rFonts w:ascii="IRNazanin" w:hAnsi="IRNazanin" w:eastAsia="IRNazanin"/>
          <w:color w:val="111111"/>
          <w:sz w:val="28"/>
          <w:sz w:val="28"/>
          <w:szCs w:val="28"/>
          <w:rtl w:val="true"/>
          <w:lang w:bidi="fa-IR"/>
        </w:rPr>
        <w:t>لیکن به گذشت از آنها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شخصی بر آنچه</w:t>
      </w:r>
    </w:p>
    <w:p>
      <w:pPr>
        <w:pStyle w:val="BookText"/>
        <w:rPr/>
      </w:pP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ما یَجِدُ لِعَلِی فی قَلْبِهِ مِنَ الْحُبِّ وَالْبُغْضِ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قلبش از حب و بغض نسبت به علی وجود دارد عمل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النُّورُ مِنَ الله عَزَّوَجَلَّ مَسْلوکٌ فی ثُمَّ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سوی خداوند عزّوجل در جان من، سپس</w:t>
      </w:r>
    </w:p>
    <w:p>
      <w:pPr>
        <w:pStyle w:val="BookText"/>
        <w:rPr/>
      </w:pPr>
      <w:r>
        <w:rPr>
          <w:rFonts w:ascii="Amiri" w:hAnsi="Amiri" w:eastAsia="Amiri" w:cs="Amiri"/>
          <w:color w:val="111111"/>
          <w:sz w:val="28"/>
          <w:sz w:val="28"/>
          <w:szCs w:val="28"/>
          <w:rtl w:val="true"/>
          <w:lang w:bidi="ar-SA"/>
        </w:rPr>
        <w:t>فی عَلِی‌بْنِ أبی‌طالِبٍ، ثُمَّ فی النَّسْلِ مِنْهُ إِلَی</w:t>
      </w:r>
    </w:p>
    <w:p>
      <w:pPr>
        <w:pStyle w:val="BookText"/>
        <w:rPr/>
      </w:pPr>
      <w:r>
        <w:rPr>
          <w:rFonts w:ascii="IRNazanin" w:hAnsi="IRNazanin" w:eastAsia="IRNazanin"/>
          <w:color w:val="111111"/>
          <w:sz w:val="28"/>
          <w:sz w:val="28"/>
          <w:szCs w:val="28"/>
          <w:rtl w:val="true"/>
          <w:lang w:bidi="fa-IR"/>
        </w:rPr>
        <w:t>در جان علی بن ابی طالب، آن گاه در نسل او</w:t>
      </w:r>
    </w:p>
    <w:p>
      <w:pPr>
        <w:pStyle w:val="BookText"/>
        <w:rPr/>
      </w:pPr>
      <w:r>
        <w:rPr>
          <w:rFonts w:ascii="Amiri" w:hAnsi="Amiri" w:eastAsia="Amiri" w:cs="Amiri"/>
          <w:color w:val="111111"/>
          <w:sz w:val="28"/>
          <w:sz w:val="28"/>
          <w:szCs w:val="28"/>
          <w:rtl w:val="true"/>
          <w:lang w:bidi="ar-SA"/>
        </w:rPr>
        <w:t>الْقائِمِ الْمَهْدِی الَّذی یَأخُذُ بِحَقِّ الله وَ بِکُلِّ حَقّ هُوَ</w:t>
      </w:r>
    </w:p>
    <w:p>
      <w:pPr>
        <w:pStyle w:val="BookText"/>
        <w:rPr/>
      </w:pPr>
      <w:r>
        <w:rPr>
          <w:rFonts w:ascii="IRNazanin" w:hAnsi="IRNazanin" w:eastAsia="IRNazanin"/>
          <w:color w:val="111111"/>
          <w:sz w:val="28"/>
          <w:sz w:val="28"/>
          <w:szCs w:val="28"/>
          <w:rtl w:val="true"/>
          <w:lang w:bidi="fa-IR"/>
        </w:rPr>
        <w:t xml:space="preserve">تا قائم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خدا و ما را می‌ستاند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w:t>
      </w:r>
    </w:p>
    <w:p>
      <w:pPr>
        <w:pStyle w:val="BookText"/>
        <w:rPr/>
      </w:pP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 لأنَّ الله عَزَّوَجَلَّ قَدْ جَعَلَنا حُجَّةً عَلَی الْمُقَصِّرینَ</w:t>
      </w:r>
    </w:p>
    <w:p>
      <w:pPr>
        <w:pStyle w:val="BookText"/>
        <w:rPr/>
      </w:pPr>
      <w:r>
        <w:rPr>
          <w:rFonts w:ascii="IRNazanin" w:hAnsi="IRNazanin" w:eastAsia="IRNazanin"/>
          <w:color w:val="111111"/>
          <w:sz w:val="28"/>
          <w:sz w:val="28"/>
          <w:szCs w:val="28"/>
          <w:rtl w:val="true"/>
          <w:lang w:bidi="fa-IR"/>
        </w:rPr>
        <w:t>چرا که خداوند عزّوجل ما را بر کوتاهی کنندگان،</w:t>
      </w:r>
    </w:p>
    <w:p>
      <w:pPr>
        <w:pStyle w:val="BookText"/>
        <w:rPr/>
      </w:pPr>
      <w:r>
        <w:rPr>
          <w:rFonts w:ascii="Amiri" w:hAnsi="Amiri" w:eastAsia="Amiri" w:cs="Amiri"/>
          <w:color w:val="111111"/>
          <w:sz w:val="28"/>
          <w:sz w:val="28"/>
          <w:szCs w:val="28"/>
          <w:rtl w:val="true"/>
          <w:lang w:bidi="ar-SA"/>
        </w:rPr>
        <w:t>وَالْمعُانِدینَ وَالْمُخالِفینَ وَالْخائِنینَ وَالآثِمینَ</w:t>
      </w:r>
    </w:p>
    <w:p>
      <w:pPr>
        <w:pStyle w:val="BookText"/>
        <w:rPr/>
      </w:pPr>
      <w:r>
        <w:rPr>
          <w:rFonts w:ascii="IRNazanin" w:hAnsi="IRNazanin" w:eastAsia="IRNazanin"/>
          <w:color w:val="111111"/>
          <w:sz w:val="28"/>
          <w:sz w:val="28"/>
          <w:szCs w:val="28"/>
          <w:rtl w:val="true"/>
          <w:lang w:bidi="fa-IR"/>
        </w:rPr>
        <w:t>ستیزه گران، مخالفان، خائنان و گنهکاران</w:t>
      </w:r>
    </w:p>
    <w:p>
      <w:pPr>
        <w:pStyle w:val="BookText"/>
        <w:rPr/>
      </w:pPr>
      <w:r>
        <w:rPr>
          <w:rFonts w:ascii="Amiri" w:hAnsi="Amiri" w:eastAsia="Amiri" w:cs="Amiri"/>
          <w:color w:val="111111"/>
          <w:sz w:val="28"/>
          <w:sz w:val="28"/>
          <w:szCs w:val="28"/>
          <w:rtl w:val="true"/>
          <w:lang w:bidi="ar-SA"/>
        </w:rPr>
        <w:t>وَالظّالِمینَ وَالْغاصِبینَ مِنْ جَمیعِ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ستمکاران و غاصبان از تمامی جهانیان دلیل و</w:t>
      </w:r>
    </w:p>
    <w:p>
      <w:pPr>
        <w:pStyle w:val="BookText"/>
        <w:rPr/>
      </w:pPr>
      <w:r>
        <w:rPr>
          <w:rFonts w:ascii="IRNazanin" w:hAnsi="IRNazanin" w:eastAsia="IRNazanin"/>
          <w:color w:val="111111"/>
          <w:sz w:val="28"/>
          <w:sz w:val="28"/>
          <w:szCs w:val="28"/>
          <w:rtl w:val="true"/>
          <w:lang w:bidi="fa-IR"/>
        </w:rPr>
        <w:t>راهنما و حجت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اُنْذِرُکُمْ أنّی رَسُولُ الله قَدْخَلَتْ مِنْ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هشدارتان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خدایم</w:t>
      </w:r>
    </w:p>
    <w:p>
      <w:pPr>
        <w:pStyle w:val="BookText"/>
        <w:rPr/>
      </w:pPr>
      <w:r>
        <w:rPr>
          <w:rFonts w:ascii="IRNazanin" w:hAnsi="IRNazanin" w:eastAsia="IRNazanin"/>
          <w:color w:val="111111"/>
          <w:sz w:val="28"/>
          <w:sz w:val="28"/>
          <w:szCs w:val="28"/>
          <w:rtl w:val="true"/>
          <w:lang w:bidi="fa-IR"/>
        </w:rPr>
        <w:t>که پیش از من نیز</w:t>
      </w:r>
    </w:p>
    <w:p>
      <w:pPr>
        <w:pStyle w:val="BookText"/>
        <w:rPr/>
      </w:pPr>
      <w:r>
        <w:rPr>
          <w:rFonts w:ascii="Amiri" w:hAnsi="Amiri" w:eastAsia="Amiri" w:cs="Amiri"/>
          <w:color w:val="111111"/>
          <w:sz w:val="28"/>
          <w:sz w:val="28"/>
          <w:szCs w:val="28"/>
          <w:rtl w:val="true"/>
          <w:lang w:bidi="ar-SA"/>
        </w:rPr>
        <w:t>قَبْلِی الرُّسُلُ، أفَإِنْ مِتُّ أوْقُتِلْتُ انْقَلَبْتُمْ عَلی</w:t>
      </w:r>
    </w:p>
    <w:p>
      <w:pPr>
        <w:pStyle w:val="BookText"/>
        <w:rPr/>
      </w:pPr>
      <w:r>
        <w:rPr>
          <w:rFonts w:ascii="IRNazanin" w:hAnsi="IRNazanin" w:eastAsia="IRNazanin"/>
          <w:color w:val="111111"/>
          <w:sz w:val="28"/>
          <w:sz w:val="28"/>
          <w:szCs w:val="28"/>
          <w:rtl w:val="true"/>
          <w:lang w:bidi="fa-IR"/>
        </w:rPr>
        <w:t>رسولانی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بمیرم یا کشته شوم، شما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أعْقابِکُمْ؟ وَمَنْ یَنْقَلِبْ عَلی عَقِبَیْهِ فَلَنْ یَضُرَّالله</w:t>
      </w:r>
    </w:p>
    <w:p>
      <w:pPr>
        <w:pStyle w:val="BookText"/>
        <w:rPr/>
      </w:pPr>
      <w:r>
        <w:rPr>
          <w:rFonts w:ascii="Amiri" w:hAnsi="Amiri" w:eastAsia="Amiri" w:cs="Amiri"/>
          <w:color w:val="111111"/>
          <w:sz w:val="28"/>
          <w:sz w:val="28"/>
          <w:szCs w:val="28"/>
          <w:rtl w:val="true"/>
          <w:lang w:bidi="ar-SA"/>
        </w:rPr>
        <w:t>شَیْئاً</w:t>
      </w:r>
    </w:p>
    <w:p>
      <w:pPr>
        <w:pStyle w:val="BookText"/>
        <w:rPr/>
      </w:pPr>
      <w:r>
        <w:rPr>
          <w:rFonts w:ascii="IRNazanin" w:hAnsi="IRNazanin" w:eastAsia="IRNazanin"/>
          <w:color w:val="111111"/>
          <w:sz w:val="28"/>
          <w:sz w:val="28"/>
          <w:szCs w:val="28"/>
          <w:rtl w:val="true"/>
          <w:lang w:bidi="fa-IR"/>
        </w:rPr>
        <w:t>جاهلیت عقب‌گرد می‌کنید؟ و آن‌که به قهقرا برگردد، هرگز به خدا</w:t>
      </w:r>
    </w:p>
    <w:p>
      <w:pPr>
        <w:pStyle w:val="BookText"/>
        <w:rPr/>
      </w:pPr>
      <w:r>
        <w:rPr>
          <w:rFonts w:ascii="IRNazanin" w:hAnsi="IRNazanin" w:eastAsia="IRNazanin"/>
          <w:color w:val="111111"/>
          <w:sz w:val="28"/>
          <w:sz w:val="28"/>
          <w:szCs w:val="28"/>
          <w:rtl w:val="true"/>
          <w:lang w:bidi="fa-IR"/>
        </w:rPr>
        <w:t>زیانی نخواهد رسانید</w:t>
      </w:r>
    </w:p>
    <w:p>
      <w:pPr>
        <w:pStyle w:val="BookText"/>
        <w:rPr/>
      </w:pPr>
      <w:r>
        <w:rPr>
          <w:rFonts w:ascii="Amiri" w:hAnsi="Amiri" w:eastAsia="Amiri" w:cs="Amiri"/>
          <w:color w:val="111111"/>
          <w:sz w:val="28"/>
          <w:sz w:val="28"/>
          <w:szCs w:val="28"/>
          <w:rtl w:val="true"/>
          <w:lang w:bidi="ar-SA"/>
        </w:rPr>
        <w:t xml:space="preserve">وَسَیَجْزِی الله الشّاکِرینَ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 عَلِیّاً</w:t>
      </w:r>
    </w:p>
    <w:p>
      <w:pPr>
        <w:pStyle w:val="BookText"/>
        <w:rPr/>
      </w:pPr>
      <w:r>
        <w:rPr>
          <w:rFonts w:ascii="IRNazanin" w:hAnsi="IRNazanin" w:eastAsia="IRNazanin"/>
          <w:color w:val="111111"/>
          <w:sz w:val="28"/>
          <w:sz w:val="28"/>
          <w:szCs w:val="28"/>
          <w:rtl w:val="true"/>
          <w:lang w:bidi="fa-IR"/>
        </w:rPr>
        <w:t>و خداوند سپاسگزاران صبر کننده را پاداش خواهد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علی</w:t>
      </w:r>
    </w:p>
    <w:p>
      <w:pPr>
        <w:pStyle w:val="BookText"/>
        <w:rPr/>
      </w:pPr>
      <w:r>
        <w:rPr>
          <w:rFonts w:ascii="Amiri" w:hAnsi="Amiri" w:eastAsia="Amiri" w:cs="Amiri"/>
          <w:color w:val="111111"/>
          <w:sz w:val="28"/>
          <w:sz w:val="28"/>
          <w:szCs w:val="28"/>
          <w:rtl w:val="true"/>
          <w:lang w:bidi="ar-SA"/>
        </w:rPr>
        <w:t>هُوَ الْمَوْصُوفُ بِالصَّبْرِ وَالشُّکْرِ، ثُمَّ مِنْ بَعْدِهِ وُلْدی</w:t>
      </w:r>
    </w:p>
    <w:p>
      <w:pPr>
        <w:pStyle w:val="BookText"/>
        <w:rPr/>
      </w:pPr>
      <w:r>
        <w:rPr>
          <w:rFonts w:ascii="IRNazanin" w:hAnsi="IRNazanin" w:eastAsia="IRNazanin"/>
          <w:color w:val="111111"/>
          <w:sz w:val="28"/>
          <w:sz w:val="28"/>
          <w:szCs w:val="28"/>
          <w:rtl w:val="true"/>
          <w:lang w:bidi="fa-IR"/>
        </w:rPr>
        <w:t>و پس از او فرزندان من از نسل او، به صبر و شکر</w:t>
      </w:r>
    </w:p>
    <w:p>
      <w:pPr>
        <w:pStyle w:val="BookText"/>
        <w:rPr/>
      </w:pPr>
      <w:r>
        <w:rPr>
          <w:rFonts w:ascii="IRNazanin" w:hAnsi="IRNazanin" w:eastAsia="IRNazanin"/>
          <w:color w:val="111111"/>
          <w:sz w:val="28"/>
          <w:sz w:val="28"/>
          <w:szCs w:val="28"/>
          <w:rtl w:val="true"/>
          <w:lang w:bidi="fa-IR"/>
        </w:rPr>
        <w:t>نمودن توصیف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لاتَمُنُّوا عَلَی بِإِسْلامِکُمْ،</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اسلامتان را بر من منت نگذارید،</w:t>
      </w:r>
    </w:p>
    <w:p>
      <w:pPr>
        <w:pStyle w:val="BookText"/>
        <w:rPr/>
      </w:pPr>
      <w:r>
        <w:rPr>
          <w:rFonts w:ascii="Amiri" w:hAnsi="Amiri" w:eastAsia="Amiri" w:cs="Amiri"/>
          <w:color w:val="111111"/>
          <w:sz w:val="28"/>
          <w:sz w:val="28"/>
          <w:szCs w:val="28"/>
          <w:rtl w:val="true"/>
          <w:lang w:bidi="ar-SA"/>
        </w:rPr>
        <w:t>بَلْ لاتَمُنُّوا عَلَی الله فَیُحْبِطَ عَمَلَکُمْ وَیَسْخَطَ</w:t>
      </w:r>
    </w:p>
    <w:p>
      <w:pPr>
        <w:pStyle w:val="BookText"/>
        <w:rPr/>
      </w:pPr>
      <w:r>
        <w:rPr>
          <w:rFonts w:ascii="IRNazanin" w:hAnsi="IRNazanin" w:eastAsia="IRNazanin"/>
          <w:color w:val="111111"/>
          <w:sz w:val="28"/>
          <w:sz w:val="28"/>
          <w:szCs w:val="28"/>
          <w:rtl w:val="true"/>
          <w:lang w:bidi="fa-IR"/>
        </w:rPr>
        <w:t>بلکه به خدا هم منت نگذارید که اعمال شما را تباه</w:t>
      </w:r>
    </w:p>
    <w:p>
      <w:pPr>
        <w:pStyle w:val="BookText"/>
        <w:rPr/>
      </w:pPr>
      <w:r>
        <w:rPr>
          <w:rFonts w:ascii="IRNazanin" w:hAnsi="IRNazanin" w:eastAsia="IRNazanin"/>
          <w:color w:val="111111"/>
          <w:sz w:val="28"/>
          <w:sz w:val="28"/>
          <w:szCs w:val="28"/>
          <w:rtl w:val="true"/>
          <w:lang w:bidi="fa-IR"/>
        </w:rPr>
        <w:t>خواهد کرد و خداوند بر شما</w:t>
      </w:r>
    </w:p>
    <w:p>
      <w:pPr>
        <w:pStyle w:val="BookText"/>
        <w:rPr/>
      </w:pPr>
      <w:r>
        <w:rPr>
          <w:rFonts w:ascii="Amiri" w:hAnsi="Amiri" w:eastAsia="Amiri" w:cs="Amiri"/>
          <w:color w:val="111111"/>
          <w:sz w:val="28"/>
          <w:sz w:val="28"/>
          <w:szCs w:val="28"/>
          <w:rtl w:val="true"/>
          <w:lang w:bidi="ar-SA"/>
        </w:rPr>
        <w:t>عَلَیْکُمْ وَ یَبْتَلِیَکُمْ بِشُواظٍ مِنْ نارٍ وَنُحاسٍ، إِنَّ</w:t>
      </w:r>
    </w:p>
    <w:p>
      <w:pPr>
        <w:pStyle w:val="BookText"/>
        <w:rPr/>
      </w:pPr>
      <w:r>
        <w:rPr>
          <w:rFonts w:ascii="IRNazanin" w:hAnsi="IRNazanin" w:eastAsia="IRNazanin"/>
          <w:color w:val="111111"/>
          <w:sz w:val="28"/>
          <w:sz w:val="28"/>
          <w:szCs w:val="28"/>
          <w:rtl w:val="true"/>
          <w:lang w:bidi="fa-IR"/>
        </w:rPr>
        <w:t>خشم خواهد گرفت و سپس شما را به شعله‌ای از آتش و مس گداخته گرفتار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لَبِا 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سَیَکُونُ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پروردگار شما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p>
    <w:p>
      <w:pPr>
        <w:pStyle w:val="BookText"/>
        <w:rPr/>
      </w:pPr>
      <w:r>
        <w:rPr>
          <w:rFonts w:ascii="Amiri" w:hAnsi="Amiri" w:eastAsia="Amiri" w:cs="Amiri"/>
          <w:color w:val="111111"/>
          <w:sz w:val="28"/>
          <w:sz w:val="28"/>
          <w:szCs w:val="28"/>
          <w:rtl w:val="true"/>
          <w:lang w:bidi="ar-SA"/>
        </w:rPr>
        <w:t>بَعْدی أئمَّةٌ یَدْعُونَ إِلَی النّارِ وَیَوْمَ الْقِیامَةِ</w:t>
      </w:r>
    </w:p>
    <w:p>
      <w:pPr>
        <w:pStyle w:val="BookText"/>
        <w:rPr/>
      </w:pPr>
      <w:r>
        <w:rPr>
          <w:rFonts w:ascii="IRNazanin" w:hAnsi="IRNazanin" w:eastAsia="IRNazanin"/>
          <w:color w:val="111111"/>
          <w:sz w:val="28"/>
          <w:sz w:val="28"/>
          <w:szCs w:val="28"/>
          <w:rtl w:val="true"/>
          <w:lang w:bidi="fa-IR"/>
        </w:rPr>
        <w:t>پس از من پیشوایانی خواهند بود که شما را به سوی آتش می‌خوانند و در روز رستاخیز</w:t>
      </w:r>
    </w:p>
    <w:p>
      <w:pPr>
        <w:pStyle w:val="BookText"/>
        <w:rPr/>
      </w:pPr>
      <w:r>
        <w:rPr>
          <w:rFonts w:ascii="Amiri" w:hAnsi="Amiri" w:eastAsia="Amiri" w:cs="Amiri"/>
          <w:color w:val="111111"/>
          <w:sz w:val="28"/>
          <w:sz w:val="28"/>
          <w:szCs w:val="28"/>
          <w:rtl w:val="true"/>
          <w:lang w:bidi="ar-SA"/>
        </w:rPr>
        <w:t>لایُنْصَرونَ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وَأنَا بَریئانِ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و بدون یاور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و من از آنان بیزاریم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إِنَّهُمْ وَأنْصارَهُمْ وَأتْباعَهُمْ وَأشْیاعَهُمْ</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پیروانشان</w:t>
      </w:r>
    </w:p>
    <w:p>
      <w:pPr>
        <w:pStyle w:val="BookText"/>
        <w:rPr/>
      </w:pPr>
      <w:r>
        <w:rPr>
          <w:rFonts w:ascii="Amiri" w:hAnsi="Amiri" w:eastAsia="Amiri" w:cs="Amiri"/>
          <w:color w:val="111111"/>
          <w:sz w:val="28"/>
          <w:sz w:val="28"/>
          <w:szCs w:val="28"/>
          <w:rtl w:val="true"/>
          <w:lang w:bidi="ar-SA"/>
        </w:rPr>
        <w:t>فی الدَّرْکِ الأسْفَلِ مِنَ النّارِ وَلَبِئْسَ مَثْوَی</w:t>
      </w:r>
    </w:p>
    <w:p>
      <w:pPr>
        <w:pStyle w:val="BookText"/>
        <w:rPr/>
      </w:pPr>
      <w:r>
        <w:rPr>
          <w:rFonts w:ascii="IRNazanin" w:hAnsi="IRNazanin" w:eastAsia="IRNazanin"/>
          <w:color w:val="111111"/>
          <w:sz w:val="28"/>
          <w:sz w:val="28"/>
          <w:szCs w:val="28"/>
          <w:rtl w:val="true"/>
          <w:lang w:bidi="fa-IR"/>
        </w:rPr>
        <w:t>در بدترین و پایین‌ترین جای جهنم‌اند و جایگاه</w:t>
      </w:r>
    </w:p>
    <w:p>
      <w:pPr>
        <w:pStyle w:val="BookText"/>
        <w:rPr/>
      </w:pPr>
      <w:r>
        <w:rPr>
          <w:rFonts w:ascii="IRNazanin" w:hAnsi="IRNazanin" w:eastAsia="IRNazanin"/>
          <w:color w:val="111111"/>
          <w:sz w:val="28"/>
          <w:sz w:val="28"/>
          <w:szCs w:val="28"/>
          <w:rtl w:val="true"/>
          <w:lang w:bidi="fa-IR"/>
        </w:rPr>
        <w:t>متکبّران بد جایگاهی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أصْحابُ الصَّحیفَةِ، فَلْیَنْظُرْ</w:t>
      </w:r>
    </w:p>
    <w:p>
      <w:pPr>
        <w:pStyle w:val="BookText"/>
        <w:rPr/>
      </w:pPr>
      <w:r>
        <w:rPr>
          <w:rFonts w:ascii="IRNazanin" w:hAnsi="IRNazanin" w:eastAsia="IRNazanin"/>
          <w:color w:val="111111"/>
          <w:sz w:val="28"/>
          <w:sz w:val="28"/>
          <w:szCs w:val="28"/>
          <w:rtl w:val="true"/>
          <w:lang w:bidi="fa-IR"/>
        </w:rPr>
        <w:t>بدانید آنان اصحاب صحیفه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w:t>
      </w:r>
    </w:p>
    <w:p>
      <w:pPr>
        <w:pStyle w:val="BookText"/>
        <w:rPr/>
      </w:pPr>
      <w:r>
        <w:rPr>
          <w:rFonts w:ascii="Amiri" w:hAnsi="Amiri" w:eastAsia="Amiri" w:cs="Amiri"/>
          <w:color w:val="111111"/>
          <w:sz w:val="28"/>
          <w:sz w:val="28"/>
          <w:szCs w:val="28"/>
          <w:rtl w:val="true"/>
          <w:lang w:bidi="ar-SA"/>
        </w:rPr>
        <w:t>أحَدُکُمْ فی صَحیفَتِهِ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إِنِّی أدَعُها</w:t>
      </w:r>
    </w:p>
    <w:p>
      <w:pPr>
        <w:pStyle w:val="BookText"/>
        <w:rPr/>
      </w:pPr>
      <w:r>
        <w:rPr>
          <w:rFonts w:ascii="IRNazanin" w:hAnsi="IRNazanin" w:eastAsia="IRNazanin"/>
          <w:color w:val="111111"/>
          <w:sz w:val="28"/>
          <w:sz w:val="28"/>
          <w:szCs w:val="28"/>
          <w:rtl w:val="true"/>
          <w:lang w:bidi="fa-IR"/>
        </w:rPr>
        <w:t>باید در صحیفه‌ی خود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جانشینی خود را</w:t>
      </w:r>
    </w:p>
    <w:p>
      <w:pPr>
        <w:pStyle w:val="BookText"/>
        <w:rPr/>
      </w:pPr>
      <w:r>
        <w:rPr>
          <w:rFonts w:ascii="Amiri" w:hAnsi="Amiri" w:eastAsia="Amiri" w:cs="Amiri"/>
          <w:color w:val="111111"/>
          <w:sz w:val="28"/>
          <w:sz w:val="28"/>
          <w:szCs w:val="28"/>
          <w:rtl w:val="true"/>
          <w:lang w:bidi="ar-SA"/>
        </w:rPr>
        <w:t xml:space="preserve">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عَقِبی إِلی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w:t>
      </w:r>
    </w:p>
    <w:p>
      <w:pPr>
        <w:pStyle w:val="BookText"/>
        <w:rPr/>
      </w:pPr>
      <w:r>
        <w:rPr>
          <w:rFonts w:ascii="IRNazanin" w:hAnsi="IRNazanin" w:eastAsia="IRNazanin"/>
          <w:color w:val="111111"/>
          <w:sz w:val="28"/>
          <w:sz w:val="28"/>
          <w:szCs w:val="28"/>
          <w:rtl w:val="true"/>
          <w:lang w:bidi="fa-IR"/>
        </w:rPr>
        <w:t>به عنوان امامت و وراثت به امانت به جا می‌گذارم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نسل خود تا برپایی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w:t>
      </w:r>
    </w:p>
    <w:p>
      <w:pPr>
        <w:pStyle w:val="BookText"/>
        <w:rPr/>
      </w:pPr>
      <w:r>
        <w:rPr>
          <w:rFonts w:ascii="Amiri" w:hAnsi="Amiri" w:eastAsia="Amiri" w:cs="Amiri"/>
          <w:color w:val="111111"/>
          <w:sz w:val="28"/>
          <w:sz w:val="28"/>
          <w:szCs w:val="28"/>
          <w:rtl w:val="true"/>
          <w:lang w:bidi="ar-SA"/>
        </w:rPr>
        <w:t>بَلَّغْتُ ما اُمِرتُ بِتَبْلیغِهِ حُجَّةً عَلی کُلِّ حاضِرٍ</w:t>
      </w:r>
    </w:p>
    <w:p>
      <w:pPr>
        <w:pStyle w:val="BookText"/>
        <w:rPr/>
      </w:pPr>
      <w:r>
        <w:rPr>
          <w:rFonts w:ascii="Amiri" w:hAnsi="Amiri" w:eastAsia="Amiri" w:cs="Amiri"/>
          <w:color w:val="111111"/>
          <w:sz w:val="28"/>
          <w:sz w:val="28"/>
          <w:szCs w:val="28"/>
          <w:rtl w:val="true"/>
          <w:lang w:bidi="ar-SA"/>
        </w:rPr>
        <w:t>مأموریت تبلیغی خود را انجام می‌دهم تا حجت بر هر حاضر وَغائبٍ وَعَلی کُلِّ أحَدٍ مِمَّنْ شَهِدَ أوْلَمْ یَشْهَدْ،</w:t>
      </w:r>
    </w:p>
    <w:p>
      <w:pPr>
        <w:pStyle w:val="BookText"/>
        <w:rPr/>
      </w:pPr>
      <w:r>
        <w:rPr>
          <w:rFonts w:ascii="IRNazanin" w:hAnsi="IRNazanin" w:eastAsia="IRNazanin"/>
          <w:color w:val="111111"/>
          <w:sz w:val="28"/>
          <w:sz w:val="28"/>
          <w:szCs w:val="28"/>
          <w:rtl w:val="true"/>
          <w:lang w:bidi="fa-IR"/>
        </w:rPr>
        <w:t>و غایب و بر هر کسی که شاهد است یا حضور ندارد و</w:t>
      </w:r>
    </w:p>
    <w:p>
      <w:pPr>
        <w:pStyle w:val="BookText"/>
        <w:rPr/>
      </w:pPr>
      <w:r>
        <w:rPr>
          <w:rFonts w:ascii="IRNazanin" w:hAnsi="IRNazanin" w:eastAsia="IRNazanin"/>
          <w:color w:val="111111"/>
          <w:sz w:val="28"/>
          <w:sz w:val="28"/>
          <w:szCs w:val="28"/>
          <w:rtl w:val="true"/>
          <w:lang w:bidi="fa-IR"/>
        </w:rPr>
        <w:t>شاهد نیست،</w:t>
      </w:r>
    </w:p>
    <w:p>
      <w:pPr>
        <w:pStyle w:val="BookText"/>
        <w:rPr/>
      </w:pPr>
      <w:r>
        <w:rPr>
          <w:rFonts w:ascii="Amiri" w:hAnsi="Amiri" w:eastAsia="Amiri" w:cs="Amiri"/>
          <w:color w:val="111111"/>
          <w:sz w:val="28"/>
          <w:sz w:val="28"/>
          <w:szCs w:val="28"/>
          <w:rtl w:val="true"/>
          <w:lang w:bidi="ar-SA"/>
        </w:rPr>
        <w:t>وُلِدَ أوْلَمْ یُولَدْ، فَلْیُبَلِّغِ الْحاضِرُ الْغائِبَ وَالْوالِدُ</w:t>
      </w:r>
    </w:p>
    <w:p>
      <w:pPr>
        <w:pStyle w:val="BookText"/>
        <w:rPr/>
      </w:pPr>
      <w:r>
        <w:rPr>
          <w:rFonts w:ascii="IRNazanin" w:hAnsi="IRNazanin" w:eastAsia="IRNazanin"/>
          <w:color w:val="111111"/>
          <w:sz w:val="28"/>
          <w:sz w:val="28"/>
          <w:szCs w:val="28"/>
          <w:rtl w:val="true"/>
          <w:lang w:bidi="fa-IR"/>
        </w:rPr>
        <w:t>متولد شده یا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سخن را حاضران به غایبان و پدران</w:t>
      </w:r>
    </w:p>
    <w:p>
      <w:pPr>
        <w:pStyle w:val="BookText"/>
        <w:rPr/>
      </w:pPr>
      <w:r>
        <w:rPr>
          <w:rFonts w:ascii="Amiri" w:hAnsi="Amiri" w:eastAsia="Amiri" w:cs="Amiri"/>
          <w:color w:val="111111"/>
          <w:sz w:val="28"/>
          <w:sz w:val="28"/>
          <w:szCs w:val="28"/>
          <w:rtl w:val="true"/>
          <w:lang w:bidi="ar-SA"/>
        </w:rPr>
        <w:t>الْوَلَدَ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وَسَیَجْعَلُونَ الاِمامَةَ بَعْدی</w:t>
      </w:r>
    </w:p>
    <w:p>
      <w:pPr>
        <w:pStyle w:val="BookText"/>
        <w:rPr/>
      </w:pPr>
      <w:r>
        <w:rPr>
          <w:rFonts w:ascii="IRNazanin" w:hAnsi="IRNazanin" w:eastAsia="IRNazanin"/>
          <w:color w:val="111111"/>
          <w:sz w:val="28"/>
          <w:sz w:val="28"/>
          <w:szCs w:val="28"/>
          <w:rtl w:val="true"/>
          <w:lang w:bidi="fa-IR"/>
        </w:rPr>
        <w:t>به فرزندان تا روز قیامت</w:t>
      </w:r>
    </w:p>
    <w:p>
      <w:pPr>
        <w:pStyle w:val="BookText"/>
        <w:rPr/>
      </w:pP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به</w:t>
      </w:r>
    </w:p>
    <w:p>
      <w:pPr>
        <w:pStyle w:val="BookText"/>
        <w:rPr/>
      </w:pPr>
      <w:r>
        <w:rPr>
          <w:rFonts w:ascii="IRNazanin" w:hAnsi="IRNazanin" w:eastAsia="IRNazanin"/>
          <w:color w:val="111111"/>
          <w:sz w:val="28"/>
          <w:sz w:val="28"/>
          <w:szCs w:val="28"/>
          <w:rtl w:val="true"/>
          <w:lang w:bidi="fa-IR"/>
        </w:rPr>
        <w:t>صورت</w:t>
      </w:r>
    </w:p>
    <w:p>
      <w:pPr>
        <w:pStyle w:val="BookText"/>
        <w:rPr/>
      </w:pPr>
      <w:r>
        <w:rPr>
          <w:rFonts w:ascii="Amiri" w:hAnsi="Amiri" w:eastAsia="Amiri" w:cs="Amiri"/>
          <w:color w:val="111111"/>
          <w:sz w:val="28"/>
          <w:sz w:val="28"/>
          <w:szCs w:val="28"/>
          <w:rtl w:val="true"/>
          <w:lang w:bidi="ar-SA"/>
        </w:rPr>
        <w:t xml:space="preserve">مُلْکاً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الْغاصِبینَ</w:t>
      </w:r>
    </w:p>
    <w:p>
      <w:pPr>
        <w:pStyle w:val="BookText"/>
        <w:rPr/>
      </w:pPr>
      <w:r>
        <w:rPr>
          <w:rFonts w:ascii="IRNazanin" w:hAnsi="IRNazanin" w:eastAsia="IRNazanin"/>
          <w:color w:val="111111"/>
          <w:sz w:val="28"/>
          <w:sz w:val="28"/>
          <w:szCs w:val="28"/>
          <w:rtl w:val="true"/>
          <w:lang w:bidi="fa-IR"/>
        </w:rPr>
        <w:t>پادشاهی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غصب کرده و به تصرف</w:t>
      </w:r>
    </w:p>
    <w:p>
      <w:pPr>
        <w:pStyle w:val="BookText"/>
        <w:rPr/>
      </w:pPr>
      <w:r>
        <w:rPr>
          <w:rFonts w:ascii="IRNazanin" w:hAnsi="IRNazanin" w:eastAsia="IRNazanin"/>
          <w:color w:val="111111"/>
          <w:sz w:val="28"/>
          <w:sz w:val="28"/>
          <w:szCs w:val="28"/>
          <w:rtl w:val="true"/>
          <w:lang w:bidi="fa-IR"/>
        </w:rPr>
        <w:t>خویش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خشم خدا بر غاصبان</w:t>
      </w:r>
    </w:p>
    <w:p>
      <w:pPr>
        <w:pStyle w:val="BookText"/>
        <w:rPr/>
      </w:pPr>
      <w:r>
        <w:rPr>
          <w:rFonts w:ascii="Amiri" w:hAnsi="Amiri" w:eastAsia="Amiri" w:cs="Amiri"/>
          <w:color w:val="111111"/>
          <w:sz w:val="28"/>
          <w:sz w:val="28"/>
          <w:szCs w:val="28"/>
          <w:rtl w:val="true"/>
          <w:lang w:bidi="ar-SA"/>
        </w:rPr>
        <w:t>الْمُغْتَصبینَ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سَیَفْرُغُ لَکُمْ أیُّهَا الثَّقَلانِ</w:t>
      </w:r>
    </w:p>
    <w:p>
      <w:pPr>
        <w:pStyle w:val="BookText"/>
        <w:rPr/>
      </w:pPr>
      <w:r>
        <w:rPr>
          <w:rFonts w:ascii="IRNazanin" w:hAnsi="IRNazanin" w:eastAsia="IRNazanin"/>
          <w:color w:val="111111"/>
          <w:sz w:val="28"/>
          <w:sz w:val="28"/>
          <w:szCs w:val="28"/>
          <w:rtl w:val="true"/>
          <w:lang w:bidi="fa-IR"/>
        </w:rPr>
        <w:t>و چپاول‌گران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آن هنگام خداوند آتش</w:t>
      </w:r>
    </w:p>
    <w:p>
      <w:pPr>
        <w:pStyle w:val="BookText"/>
        <w:rPr/>
      </w:pP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وَیُرْسِلُ عَلَیْکُما شُواظٌ مِنْ</w:t>
      </w:r>
    </w:p>
    <w:p>
      <w:pPr>
        <w:pStyle w:val="BookText"/>
        <w:rPr/>
      </w:pPr>
      <w:r>
        <w:rPr>
          <w:rFonts w:ascii="Amiri" w:hAnsi="Amiri" w:eastAsia="Amiri" w:cs="Amiri"/>
          <w:color w:val="111111"/>
          <w:sz w:val="28"/>
          <w:sz w:val="28"/>
          <w:szCs w:val="28"/>
          <w:rtl w:val="true"/>
          <w:lang w:bidi="ar-SA"/>
        </w:rPr>
        <w:t>نارٍ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جن و انس خواهد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وَنُحاسٌ فَلاتَنْتَصِرانِ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 الله عَزَّوَجَلَّ</w:t>
      </w:r>
    </w:p>
    <w:p>
      <w:pPr>
        <w:pStyle w:val="BookText"/>
        <w:rPr/>
      </w:pPr>
      <w:r>
        <w:rPr>
          <w:rFonts w:ascii="IRNazanin" w:hAnsi="IRNazanin" w:eastAsia="IRNazanin"/>
          <w:color w:val="111111"/>
          <w:sz w:val="28"/>
          <w:sz w:val="28"/>
          <w:szCs w:val="28"/>
          <w:rtl w:val="true"/>
          <w:lang w:bidi="fa-IR"/>
        </w:rPr>
        <w:t>و آن جاست که دیگر یاری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خداوند عزوجل</w:t>
      </w:r>
    </w:p>
    <w:p>
      <w:pPr>
        <w:pStyle w:val="BookText"/>
        <w:rPr/>
      </w:pPr>
      <w:r>
        <w:rPr>
          <w:rFonts w:ascii="Amiri" w:hAnsi="Amiri" w:eastAsia="Amiri" w:cs="Amiri"/>
          <w:color w:val="111111"/>
          <w:sz w:val="28"/>
          <w:sz w:val="28"/>
          <w:szCs w:val="28"/>
          <w:rtl w:val="true"/>
          <w:lang w:bidi="ar-SA"/>
        </w:rPr>
        <w:t>لَمْ یَکُنْ لِیَذَرَکُمْ عَلی ما أنْتُمْ عَلَیْهِ حَتّی</w:t>
      </w:r>
    </w:p>
    <w:p>
      <w:pPr>
        <w:pStyle w:val="BookText"/>
        <w:rPr/>
      </w:pPr>
      <w:r>
        <w:rPr>
          <w:rFonts w:ascii="IRNazanin" w:hAnsi="IRNazanin" w:eastAsia="IRNazanin"/>
          <w:color w:val="111111"/>
          <w:sz w:val="28"/>
          <w:sz w:val="28"/>
          <w:szCs w:val="28"/>
          <w:rtl w:val="true"/>
          <w:lang w:bidi="fa-IR"/>
        </w:rPr>
        <w:t>شما را به حال خودتان رها نخواهد کرد تا</w:t>
      </w:r>
    </w:p>
    <w:p>
      <w:pPr>
        <w:pStyle w:val="BookText"/>
        <w:rPr/>
      </w:pPr>
      <w:r>
        <w:rPr>
          <w:rFonts w:ascii="Amiri" w:hAnsi="Amiri" w:eastAsia="Amiri" w:cs="Amiri"/>
          <w:color w:val="111111"/>
          <w:sz w:val="28"/>
          <w:sz w:val="28"/>
          <w:szCs w:val="28"/>
          <w:rtl w:val="true"/>
          <w:lang w:bidi="ar-SA"/>
        </w:rPr>
        <w:t>یَمیزَ الْخَبیثَ مِنَ الطَّیِّبِ، وَما کانَ الله</w:t>
      </w:r>
    </w:p>
    <w:p>
      <w:pPr>
        <w:pStyle w:val="BookText"/>
        <w:rPr/>
      </w:pPr>
      <w:r>
        <w:rPr>
          <w:rFonts w:ascii="Amiri" w:hAnsi="Amiri" w:eastAsia="Amiri" w:cs="Amiri"/>
          <w:color w:val="111111"/>
          <w:sz w:val="28"/>
          <w:sz w:val="28"/>
          <w:szCs w:val="28"/>
          <w:rtl w:val="true"/>
          <w:lang w:bidi="ar-SA"/>
        </w:rPr>
        <w:t>لِیُطْلِعَکُمْ</w:t>
      </w:r>
    </w:p>
    <w:p>
      <w:pPr>
        <w:pStyle w:val="BookText"/>
        <w:rPr/>
      </w:pPr>
      <w:r>
        <w:rPr>
          <w:rFonts w:ascii="IRNazanin" w:hAnsi="IRNazanin" w:eastAsia="IRNazanin"/>
          <w:color w:val="111111"/>
          <w:sz w:val="28"/>
          <w:sz w:val="28"/>
          <w:szCs w:val="28"/>
          <w:rtl w:val="true"/>
          <w:lang w:bidi="fa-IR"/>
        </w:rPr>
        <w:t>ناپاک را ازپاک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نمی‌خواهد شما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عَلَی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إِنَّهُ ما مِنْ قَرْیَةٍ إِلاّ</w:t>
      </w:r>
    </w:p>
    <w:p>
      <w:pPr>
        <w:pStyle w:val="BookText"/>
        <w:rPr/>
      </w:pPr>
      <w:r>
        <w:rPr>
          <w:rFonts w:ascii="Amiri" w:hAnsi="Amiri" w:eastAsia="Amiri" w:cs="Amiri"/>
          <w:color w:val="111111"/>
          <w:sz w:val="28"/>
          <w:sz w:val="28"/>
          <w:szCs w:val="28"/>
          <w:rtl w:val="true"/>
          <w:lang w:bidi="ar-SA"/>
        </w:rPr>
        <w:t>وَالله</w:t>
      </w:r>
    </w:p>
    <w:p>
      <w:pPr>
        <w:pStyle w:val="BookText"/>
        <w:rPr/>
      </w:pPr>
      <w:r>
        <w:rPr>
          <w:rFonts w:ascii="IRNazanin" w:hAnsi="IRNazanin" w:eastAsia="IRNazanin"/>
          <w:color w:val="111111"/>
          <w:sz w:val="28"/>
          <w:sz w:val="28"/>
          <w:szCs w:val="28"/>
          <w:rtl w:val="true"/>
          <w:lang w:bidi="fa-IR"/>
        </w:rPr>
        <w:t>بر غیب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قریه‌ای نیست</w:t>
      </w:r>
    </w:p>
    <w:p>
      <w:pPr>
        <w:pStyle w:val="BookText"/>
        <w:rPr/>
      </w:pPr>
      <w:r>
        <w:rPr>
          <w:rFonts w:ascii="IRNazanin" w:hAnsi="IRNazanin" w:eastAsia="IRNazanin"/>
          <w:color w:val="111111"/>
          <w:sz w:val="28"/>
          <w:sz w:val="28"/>
          <w:szCs w:val="28"/>
          <w:rtl w:val="true"/>
          <w:lang w:bidi="fa-IR"/>
        </w:rPr>
        <w:t>مگر این‌که خداوند</w:t>
      </w:r>
    </w:p>
    <w:p>
      <w:pPr>
        <w:pStyle w:val="BookText"/>
        <w:rPr/>
      </w:pPr>
      <w:r>
        <w:rPr>
          <w:rFonts w:ascii="Amiri" w:hAnsi="Amiri" w:eastAsia="Amiri" w:cs="Amiri"/>
          <w:color w:val="111111"/>
          <w:sz w:val="28"/>
          <w:sz w:val="28"/>
          <w:szCs w:val="28"/>
          <w:rtl w:val="true"/>
          <w:lang w:bidi="ar-SA"/>
        </w:rPr>
        <w:t>مُهْلِکُها بِتَکْذیبِها قَبْلَ یَوْمِ الْقِیامَةِ وَمُمَلِّکُهَا الاِمامَ</w:t>
      </w:r>
    </w:p>
    <w:p>
      <w:pPr>
        <w:pStyle w:val="BookText"/>
        <w:rPr/>
      </w:pPr>
      <w:r>
        <w:rPr>
          <w:rFonts w:ascii="Amiri" w:hAnsi="Amiri" w:eastAsia="Amiri" w:cs="Amiri"/>
          <w:color w:val="111111"/>
          <w:sz w:val="28"/>
          <w:sz w:val="28"/>
          <w:szCs w:val="28"/>
          <w:rtl w:val="true"/>
          <w:lang w:bidi="ar-SA"/>
        </w:rPr>
        <w:t>مُهْلِکُها بِتَکْذیبِها قَبْلَ یَوْمِ الْقِیامَةِ وَمُمَلِّکُهَا الاِمامَ</w:t>
      </w:r>
    </w:p>
    <w:p>
      <w:pPr>
        <w:pStyle w:val="BookText"/>
        <w:rPr/>
      </w:pPr>
      <w:r>
        <w:rPr>
          <w:rFonts w:ascii="IRNazanin" w:hAnsi="IRNazanin" w:eastAsia="IRNazanin"/>
          <w:color w:val="111111"/>
          <w:sz w:val="28"/>
          <w:sz w:val="28"/>
          <w:szCs w:val="28"/>
          <w:rtl w:val="true"/>
          <w:lang w:bidi="fa-IR"/>
        </w:rPr>
        <w:t xml:space="preserve">به خاطر تکذیب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را پیش از روز رستاخیز نابود خواهد فرمود و به امام</w:t>
      </w:r>
    </w:p>
    <w:p>
      <w:pPr>
        <w:pStyle w:val="BookText"/>
        <w:rPr/>
      </w:pPr>
      <w:r>
        <w:rPr>
          <w:rFonts w:ascii="Amiri" w:hAnsi="Amiri" w:eastAsia="Amiri" w:cs="Amiri"/>
          <w:color w:val="111111"/>
          <w:sz w:val="28"/>
          <w:sz w:val="28"/>
          <w:szCs w:val="28"/>
          <w:rtl w:val="true"/>
          <w:lang w:bidi="ar-SA"/>
        </w:rPr>
        <w:t>الْمَهْدِی وَالله مُصَدِّقٌ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قَدْ ضَلَّ</w:t>
      </w:r>
    </w:p>
    <w:p>
      <w:pPr>
        <w:pStyle w:val="BookText"/>
        <w:rPr/>
      </w:pPr>
      <w:r>
        <w:rPr>
          <w:rFonts w:ascii="IRNazanin" w:hAnsi="IRNazanin" w:eastAsia="IRNazanin"/>
          <w:color w:val="111111"/>
          <w:sz w:val="28"/>
          <w:sz w:val="28"/>
          <w:szCs w:val="28"/>
          <w:rtl w:val="true"/>
          <w:lang w:bidi="fa-IR"/>
        </w:rPr>
        <w:t>مهدی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وعده‌ی خود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قَبْلَکُمْ أکْثَرُ الأوَّلینَ، وَالله لَقَدْ أهْلَکَ الأوَّلینَ،</w:t>
      </w:r>
    </w:p>
    <w:p>
      <w:pPr>
        <w:pStyle w:val="BookText"/>
        <w:rPr/>
      </w:pPr>
      <w:r>
        <w:rPr>
          <w:rFonts w:ascii="Amiri" w:hAnsi="Amiri" w:eastAsia="Amiri" w:cs="Amiri"/>
          <w:color w:val="111111"/>
          <w:sz w:val="28"/>
          <w:sz w:val="28"/>
          <w:szCs w:val="28"/>
          <w:rtl w:val="true"/>
          <w:lang w:bidi="ar-SA"/>
        </w:rPr>
        <w:t>وَهُوَ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شما، بیشتر گذشتگان گمراه شدند و خداوند آنان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w:t>
      </w:r>
    </w:p>
    <w:p>
      <w:pPr>
        <w:pStyle w:val="BookText"/>
        <w:rPr/>
      </w:pPr>
      <w:r>
        <w:rPr>
          <w:rFonts w:ascii="Amiri" w:hAnsi="Amiri" w:eastAsia="Amiri" w:cs="Amiri"/>
          <w:color w:val="111111"/>
          <w:sz w:val="28"/>
          <w:sz w:val="28"/>
          <w:szCs w:val="28"/>
          <w:rtl w:val="true"/>
          <w:lang w:bidi="ar-SA"/>
        </w:rPr>
        <w:t>مُهْلِکُ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نُهْلِکِ الأوَّلینَ،</w:t>
      </w:r>
    </w:p>
    <w:p>
      <w:pPr>
        <w:pStyle w:val="BookText"/>
        <w:rPr/>
      </w:pPr>
      <w:r>
        <w:rPr>
          <w:rFonts w:ascii="IRNazanin" w:hAnsi="IRNazanin" w:eastAsia="IRNazanin"/>
          <w:color w:val="111111"/>
          <w:sz w:val="28"/>
          <w:sz w:val="28"/>
          <w:szCs w:val="28"/>
          <w:rtl w:val="true"/>
          <w:lang w:bidi="fa-IR"/>
        </w:rPr>
        <w:t>نابودکننده‌ی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پیشینیان را تباه نکردیم</w:t>
      </w:r>
    </w:p>
    <w:p>
      <w:pPr>
        <w:pStyle w:val="BookText"/>
        <w:rPr/>
      </w:pPr>
      <w:r>
        <w:rPr>
          <w:rFonts w:ascii="Amiri" w:hAnsi="Amiri" w:eastAsia="Amiri" w:cs="Amiri"/>
          <w:color w:val="111111"/>
          <w:sz w:val="28"/>
          <w:sz w:val="28"/>
          <w:szCs w:val="28"/>
          <w:rtl w:val="true"/>
          <w:lang w:bidi="ar-SA"/>
        </w:rPr>
        <w:t>ثُمَّ نُتْبِعُهُمُ الآخِرینَ، کذالِکَ نَفْعَلُ بِالْمُجْرِمینَ،</w:t>
      </w:r>
    </w:p>
    <w:p>
      <w:pPr>
        <w:pStyle w:val="BookText"/>
        <w:rPr/>
      </w:pPr>
      <w:r>
        <w:rPr>
          <w:rFonts w:ascii="Amiri" w:hAnsi="Amiri" w:eastAsia="Amiri" w:cs="Amiri"/>
          <w:color w:val="111111"/>
          <w:sz w:val="28"/>
          <w:sz w:val="28"/>
          <w:szCs w:val="28"/>
          <w:rtl w:val="true"/>
          <w:lang w:bidi="ar-SA"/>
        </w:rPr>
        <w:t>وَیْلٌ</w:t>
      </w:r>
    </w:p>
    <w:p>
      <w:pPr>
        <w:pStyle w:val="BookText"/>
        <w:rPr/>
      </w:pPr>
      <w:r>
        <w:rPr>
          <w:rFonts w:ascii="IRNazanin" w:hAnsi="IRNazanin" w:eastAsia="IRNazanin"/>
          <w:color w:val="111111"/>
          <w:sz w:val="28"/>
          <w:sz w:val="28"/>
          <w:szCs w:val="28"/>
          <w:rtl w:val="true"/>
          <w:lang w:bidi="fa-IR"/>
        </w:rPr>
        <w:t>و به دنبال آنان آیندگان را گرفتار نساختیم؟ با</w:t>
      </w:r>
    </w:p>
    <w:p>
      <w:pPr>
        <w:pStyle w:val="BookText"/>
        <w:rPr/>
      </w:pPr>
      <w:r>
        <w:rPr>
          <w:rFonts w:ascii="IRNazanin" w:hAnsi="IRNazanin" w:eastAsia="IRNazanin"/>
          <w:color w:val="111111"/>
          <w:sz w:val="28"/>
          <w:sz w:val="28"/>
          <w:szCs w:val="28"/>
          <w:rtl w:val="true"/>
          <w:lang w:bidi="fa-IR"/>
        </w:rPr>
        <w:t>مجرمان این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p>
    <w:p>
      <w:pPr>
        <w:pStyle w:val="BookText"/>
        <w:rPr/>
      </w:pPr>
      <w:r>
        <w:rPr>
          <w:rFonts w:ascii="Amiri" w:hAnsi="Amiri" w:eastAsia="Amiri" w:cs="Amiri"/>
          <w:color w:val="111111"/>
          <w:sz w:val="28"/>
          <w:sz w:val="28"/>
          <w:szCs w:val="28"/>
          <w:rtl w:val="true"/>
          <w:lang w:bidi="ar-SA"/>
        </w:rPr>
        <w:t>یَوْمَئِذٍ لِلْمُکَذِّبینَ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قَدْ</w:t>
      </w:r>
    </w:p>
    <w:p>
      <w:pPr>
        <w:pStyle w:val="BookText"/>
        <w:rPr/>
      </w:pPr>
      <w:r>
        <w:rPr>
          <w:rFonts w:ascii="Amiri" w:hAnsi="Amiri" w:eastAsia="Amiri" w:cs="Amiri"/>
          <w:color w:val="111111"/>
          <w:sz w:val="28"/>
          <w:sz w:val="28"/>
          <w:szCs w:val="28"/>
          <w:rtl w:val="true"/>
          <w:lang w:bidi="ar-SA"/>
        </w:rPr>
        <w:t>أمَرَنی</w:t>
      </w:r>
    </w:p>
    <w:p>
      <w:pPr>
        <w:pStyle w:val="BookText"/>
        <w:rPr/>
      </w:pPr>
      <w:r>
        <w:rPr>
          <w:rFonts w:ascii="IRNazanin" w:hAnsi="IRNazanin" w:eastAsia="IRNazanin"/>
          <w:color w:val="111111"/>
          <w:sz w:val="28"/>
          <w:sz w:val="28"/>
          <w:szCs w:val="28"/>
          <w:rtl w:val="true"/>
          <w:lang w:bidi="fa-IR"/>
        </w:rPr>
        <w:t>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w:t>
      </w:r>
    </w:p>
    <w:p>
      <w:pPr>
        <w:pStyle w:val="BookText"/>
        <w:rPr/>
      </w:pPr>
      <w:r>
        <w:rPr>
          <w:rFonts w:ascii="Amiri" w:hAnsi="Amiri" w:eastAsia="Amiri" w:cs="Amiri"/>
          <w:color w:val="111111"/>
          <w:sz w:val="28"/>
          <w:sz w:val="28"/>
          <w:szCs w:val="28"/>
          <w:rtl w:val="true"/>
          <w:lang w:bidi="ar-SA"/>
        </w:rPr>
        <w:t xml:space="preserve">وَنَهانی، وَقَدْ أمَرْتُ عَلِیّاً وَنَهَیْتُهُ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w:t>
      </w:r>
    </w:p>
    <w:p>
      <w:pPr>
        <w:pStyle w:val="BookText"/>
        <w:rPr/>
      </w:pPr>
      <w:r>
        <w:rPr>
          <w:rFonts w:ascii="IRNazanin" w:hAnsi="IRNazanin" w:eastAsia="IRNazanin"/>
          <w:color w:val="111111"/>
          <w:sz w:val="28"/>
          <w:sz w:val="28"/>
          <w:szCs w:val="28"/>
          <w:rtl w:val="true"/>
          <w:lang w:bidi="fa-IR"/>
        </w:rPr>
        <w:t>و نهی خود را به من فرموده و من نیز به دستور او</w:t>
      </w:r>
    </w:p>
    <w:p>
      <w:pPr>
        <w:pStyle w:val="BookText"/>
        <w:rPr/>
      </w:pPr>
      <w:r>
        <w:rPr>
          <w:rFonts w:ascii="IRNazanin" w:hAnsi="IRNazanin" w:eastAsia="IRNazanin"/>
          <w:color w:val="111111"/>
          <w:sz w:val="28"/>
          <w:sz w:val="28"/>
          <w:szCs w:val="28"/>
          <w:rtl w:val="true"/>
          <w:lang w:bidi="fa-IR"/>
        </w:rPr>
        <w:t>دانش</w:t>
      </w:r>
    </w:p>
    <w:p>
      <w:pPr>
        <w:pStyle w:val="BookText"/>
        <w:rPr/>
      </w:pPr>
      <w:r>
        <w:rPr>
          <w:rFonts w:ascii="Amiri" w:hAnsi="Amiri" w:eastAsia="Amiri" w:cs="Amiri"/>
          <w:color w:val="111111"/>
          <w:sz w:val="28"/>
          <w:sz w:val="28"/>
          <w:szCs w:val="28"/>
          <w:rtl w:val="true"/>
          <w:lang w:bidi="ar-SA"/>
        </w:rPr>
        <w:t>الأمْرِ وَالنَّهیُ لَدَیْهِ، فَاسْمَعُوا لأمْرِهِ تَسْلَمُوا</w:t>
      </w:r>
    </w:p>
    <w:p>
      <w:pPr>
        <w:pStyle w:val="BookText"/>
        <w:rPr/>
      </w:pPr>
      <w:r>
        <w:rPr>
          <w:rFonts w:ascii="IRNazanin" w:hAnsi="IRNazanin" w:eastAsia="IRNazanin"/>
          <w:color w:val="111111"/>
          <w:sz w:val="28"/>
          <w:sz w:val="28"/>
          <w:szCs w:val="28"/>
          <w:rtl w:val="true"/>
          <w:lang w:bidi="fa-IR"/>
        </w:rPr>
        <w:t>آن را نزد علی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امر و نهی در نزد</w:t>
      </w:r>
    </w:p>
    <w:p>
      <w:pPr>
        <w:pStyle w:val="BookText"/>
        <w:rPr/>
      </w:pPr>
      <w:r>
        <w:rPr>
          <w:rFonts w:ascii="IRNazanin" w:hAnsi="IRNazanin" w:eastAsia="IRNazanin"/>
          <w:color w:val="111111"/>
          <w:sz w:val="28"/>
          <w:sz w:val="28"/>
          <w:szCs w:val="28"/>
          <w:rtl w:val="true"/>
          <w:lang w:bidi="fa-IR"/>
        </w:rPr>
        <w:t>اوست بنابراین فرمان او را بشنوید و تسلیم او باشید</w:t>
      </w:r>
    </w:p>
    <w:p>
      <w:pPr>
        <w:pStyle w:val="BookText"/>
        <w:rPr/>
      </w:pPr>
      <w:r>
        <w:rPr>
          <w:rFonts w:ascii="Amiri" w:hAnsi="Amiri" w:eastAsia="Amiri" w:cs="Amiri"/>
          <w:color w:val="111111"/>
          <w:sz w:val="28"/>
          <w:sz w:val="28"/>
          <w:szCs w:val="28"/>
          <w:rtl w:val="true"/>
          <w:lang w:bidi="ar-SA"/>
        </w:rPr>
        <w:t xml:space="preserve">وَأطیعُوهُ تَهْتَدُوا وَانْتَهُوا لِنَهْیِهِ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وَصیرُوا</w:t>
      </w:r>
    </w:p>
    <w:p>
      <w:pPr>
        <w:pStyle w:val="BookText"/>
        <w:rPr/>
      </w:pPr>
      <w:r>
        <w:rPr>
          <w:rFonts w:ascii="IRNazanin" w:hAnsi="IRNazanin" w:eastAsia="IRNazanin"/>
          <w:color w:val="111111"/>
          <w:sz w:val="28"/>
          <w:sz w:val="28"/>
          <w:szCs w:val="28"/>
          <w:rtl w:val="true"/>
          <w:lang w:bidi="fa-IR"/>
        </w:rPr>
        <w:t>و از او اطاعت کنید تا هدایت شوید و از آنچه نهی</w:t>
      </w:r>
    </w:p>
    <w:p>
      <w:pPr>
        <w:pStyle w:val="BookText"/>
        <w:rPr/>
      </w:pPr>
      <w:r>
        <w:rPr>
          <w:rFonts w:ascii="IRNazanin" w:hAnsi="IRNazanin" w:eastAsia="IRNazanin"/>
          <w:color w:val="111111"/>
          <w:sz w:val="28"/>
          <w:sz w:val="28"/>
          <w:szCs w:val="28"/>
          <w:rtl w:val="true"/>
          <w:lang w:bidi="fa-IR"/>
        </w:rPr>
        <w:t>می‌کند دوری نمایید تا رشد پیدا کنید به سوی</w:t>
      </w:r>
    </w:p>
    <w:p>
      <w:pPr>
        <w:pStyle w:val="BookText"/>
        <w:rPr/>
      </w:pPr>
      <w:r>
        <w:rPr>
          <w:rFonts w:ascii="Amiri" w:hAnsi="Amiri" w:eastAsia="Amiri" w:cs="Amiri"/>
          <w:color w:val="111111"/>
          <w:sz w:val="28"/>
          <w:sz w:val="28"/>
          <w:szCs w:val="28"/>
          <w:rtl w:val="true"/>
          <w:lang w:bidi="ar-SA"/>
        </w:rPr>
        <w:t>إِلی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تَتَفَرَّقْ بِکُمُ السُّبُلُ عَنْ 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او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گوناگون شما را از راه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بازندارد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w:t>
      </w:r>
    </w:p>
    <w:p>
      <w:pPr>
        <w:pStyle w:val="BookText"/>
        <w:rPr/>
      </w:pPr>
      <w:r>
        <w:rPr>
          <w:rFonts w:ascii="Amiri" w:hAnsi="Amiri" w:eastAsia="Amiri" w:cs="Amiri"/>
          <w:color w:val="111111"/>
          <w:sz w:val="28"/>
          <w:sz w:val="28"/>
          <w:szCs w:val="28"/>
          <w:rtl w:val="true"/>
          <w:lang w:bidi="ar-SA"/>
        </w:rPr>
        <w:t>أنَا صِراطُ الله الْمُسْتَقیمُ الَّذی أمَرَکُمْ</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خداوند که شما را به</w:t>
      </w:r>
    </w:p>
    <w:p>
      <w:pPr>
        <w:pStyle w:val="BookText"/>
        <w:rPr/>
      </w:pPr>
      <w:r>
        <w:rPr>
          <w:rFonts w:ascii="Amiri" w:hAnsi="Amiri" w:eastAsia="Amiri" w:cs="Amiri"/>
          <w:color w:val="111111"/>
          <w:sz w:val="28"/>
          <w:sz w:val="28"/>
          <w:szCs w:val="28"/>
          <w:rtl w:val="true"/>
          <w:lang w:bidi="ar-SA"/>
        </w:rPr>
        <w:t>بِاتِّباعِهِ، ثُمَّ عَلِی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وُلْدی مِنْ صُلْبِهِ</w:t>
      </w:r>
    </w:p>
    <w:p>
      <w:pPr>
        <w:pStyle w:val="BookText"/>
        <w:rPr/>
      </w:pPr>
      <w:r>
        <w:rPr>
          <w:rFonts w:ascii="IRNazanin" w:hAnsi="IRNazanin" w:eastAsia="IRNazanin"/>
          <w:color w:val="111111"/>
          <w:sz w:val="28"/>
          <w:sz w:val="28"/>
          <w:szCs w:val="28"/>
          <w:rtl w:val="true"/>
          <w:lang w:bidi="fa-IR"/>
        </w:rPr>
        <w:t>پیروی آن امر فرموده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علی است و آن‌گاه</w:t>
      </w:r>
    </w:p>
    <w:p>
      <w:pPr>
        <w:pStyle w:val="BookText"/>
        <w:rPr/>
      </w:pPr>
      <w:r>
        <w:rPr>
          <w:rFonts w:ascii="IRNazanin" w:hAnsi="IRNazanin" w:eastAsia="IRNazanin"/>
          <w:color w:val="111111"/>
          <w:sz w:val="28"/>
          <w:sz w:val="28"/>
          <w:szCs w:val="28"/>
          <w:rtl w:val="true"/>
          <w:lang w:bidi="fa-IR"/>
        </w:rPr>
        <w:t>فرزندانم از نسل او،</w:t>
      </w:r>
    </w:p>
    <w:p>
      <w:pPr>
        <w:pStyle w:val="BookText"/>
        <w:rPr/>
      </w:pP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یَهْدونَ إِلَی الْحَقِّ وَبِهِ یَعْدِلونَ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یَهْدونَ إِلَی الْحَقِّ وَبِهِ یَعْدِلونَ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پیشوایان راه راستند که به حق هدایت می‌کنند و به</w:t>
      </w:r>
    </w:p>
    <w:p>
      <w:pPr>
        <w:pStyle w:val="BookText"/>
        <w:rPr/>
      </w:pPr>
      <w:r>
        <w:rPr>
          <w:rFonts w:ascii="IRNazanin" w:hAnsi="IRNazanin" w:eastAsia="IRNazanin"/>
          <w:color w:val="111111"/>
          <w:sz w:val="28"/>
          <w:sz w:val="28"/>
          <w:szCs w:val="28"/>
          <w:rtl w:val="true"/>
          <w:lang w:bidi="fa-IR"/>
        </w:rPr>
        <w:t>آن حکم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الْحَمْدُلِلَّهِ رَبِ</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p>
    <w:p>
      <w:pPr>
        <w:pStyle w:val="BookText"/>
        <w:rPr/>
      </w:pPr>
      <w:r>
        <w:rPr>
          <w:rFonts w:ascii="Amiri" w:hAnsi="Amiri" w:eastAsia="Amiri" w:cs="Amiri"/>
          <w:color w:val="111111"/>
          <w:sz w:val="28"/>
          <w:sz w:val="28"/>
          <w:szCs w:val="28"/>
          <w:rtl w:val="true"/>
          <w:lang w:bidi="ar-SA"/>
        </w:rPr>
        <w:t>الرّحمن الرّحیم الحمدللّه ربّ</w:t>
      </w:r>
    </w:p>
    <w:p>
      <w:pPr>
        <w:pStyle w:val="BookText"/>
        <w:rPr/>
      </w:pP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نَزَلَتْ وَفیهِمْ</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درباره‌ی من و آنها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وَلَهُمْ عَمَّتْ وَإِیَّاهُمْ خَصَّتْ، اُولئکَ</w:t>
      </w:r>
    </w:p>
    <w:p>
      <w:pPr>
        <w:pStyle w:val="BookText"/>
        <w:rPr/>
      </w:pPr>
      <w:r>
        <w:rPr>
          <w:rFonts w:ascii="IRNazanin" w:hAnsi="IRNazanin" w:eastAsia="IRNazanin"/>
          <w:color w:val="111111"/>
          <w:sz w:val="28"/>
          <w:sz w:val="28"/>
          <w:szCs w:val="28"/>
          <w:rtl w:val="true"/>
          <w:lang w:bidi="fa-IR"/>
        </w:rPr>
        <w:t>نازل شده است و شامل آنها بوده و به آنان اختصاص</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أوْلِیاءُالله الَّذینَ لاخَوْفٌ عَلَیْهِمْ وَلاهُمْ یَحْزَنونَ، ألا</w:t>
      </w:r>
    </w:p>
    <w:p>
      <w:pPr>
        <w:pStyle w:val="BookText"/>
        <w:rPr/>
      </w:pPr>
      <w:r>
        <w:rPr>
          <w:rFonts w:ascii="IRNazanin" w:hAnsi="IRNazanin" w:eastAsia="IRNazanin"/>
          <w:color w:val="111111"/>
          <w:sz w:val="28"/>
          <w:sz w:val="28"/>
          <w:szCs w:val="28"/>
          <w:rtl w:val="true"/>
          <w:lang w:bidi="fa-IR"/>
        </w:rPr>
        <w:t>اولیای خدایند که ترس و اندوهی بر ایشان 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w:t>
      </w:r>
    </w:p>
    <w:p>
      <w:pPr>
        <w:pStyle w:val="BookText"/>
        <w:rPr/>
      </w:pPr>
      <w:r>
        <w:rPr>
          <w:rFonts w:ascii="IRNazanin" w:hAnsi="IRNazanin" w:eastAsia="IRNazanin"/>
          <w:color w:val="111111"/>
          <w:sz w:val="28"/>
          <w:sz w:val="28"/>
          <w:szCs w:val="28"/>
          <w:rtl w:val="true"/>
          <w:lang w:bidi="fa-IR"/>
        </w:rPr>
        <w:t>قطعاً حزب خدا چیره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آنها،</w:t>
      </w:r>
    </w:p>
    <w:p>
      <w:pPr>
        <w:pStyle w:val="BookText"/>
        <w:rPr/>
      </w:pPr>
      <w:r>
        <w:rPr>
          <w:rFonts w:ascii="Amiri" w:hAnsi="Amiri" w:eastAsia="Amiri" w:cs="Amiri"/>
          <w:color w:val="111111"/>
          <w:sz w:val="28"/>
          <w:sz w:val="28"/>
          <w:szCs w:val="28"/>
          <w:rtl w:val="true"/>
          <w:lang w:bidi="ar-SA"/>
        </w:rPr>
        <w:t>السُّفَهاءُ الْغاوُونَ إِخْوانُ الشَّیاطینِ یوحی بَعْضُهُمْ</w:t>
      </w:r>
    </w:p>
    <w:p>
      <w:pPr>
        <w:pStyle w:val="BookText"/>
        <w:rPr/>
      </w:pPr>
      <w:r>
        <w:rPr>
          <w:rFonts w:ascii="Amiri" w:hAnsi="Amiri" w:eastAsia="Amiri" w:cs="Amiri"/>
          <w:color w:val="111111"/>
          <w:sz w:val="28"/>
          <w:sz w:val="28"/>
          <w:szCs w:val="28"/>
          <w:rtl w:val="true"/>
          <w:lang w:bidi="ar-SA"/>
        </w:rPr>
        <w:t>السُّفَهاءُ الْغاوُونَ إِخْوانُ الشَّیاطینِ یوحی بَعْضُهُمْ</w:t>
      </w:r>
    </w:p>
    <w:p>
      <w:pPr>
        <w:pStyle w:val="BookText"/>
        <w:rPr/>
      </w:pPr>
      <w:r>
        <w:rPr>
          <w:rFonts w:ascii="IRNazanin" w:hAnsi="IRNazanin" w:eastAsia="IRNazanin"/>
          <w:color w:val="111111"/>
          <w:sz w:val="28"/>
          <w:sz w:val="28"/>
          <w:szCs w:val="28"/>
          <w:rtl w:val="true"/>
          <w:lang w:bidi="fa-IR"/>
        </w:rPr>
        <w:t>بی‌خردان و گمراهان و برادران شیاطین‌اند که سخنان</w:t>
      </w:r>
    </w:p>
    <w:p>
      <w:pPr>
        <w:pStyle w:val="BookText"/>
        <w:rPr/>
      </w:pPr>
      <w:r>
        <w:rPr>
          <w:rFonts w:ascii="IRNazanin" w:hAnsi="IRNazanin" w:eastAsia="IRNazanin"/>
          <w:color w:val="111111"/>
          <w:sz w:val="28"/>
          <w:sz w:val="28"/>
          <w:szCs w:val="28"/>
          <w:rtl w:val="true"/>
          <w:lang w:bidi="fa-IR"/>
        </w:rPr>
        <w:t>بیهوده</w:t>
      </w:r>
    </w:p>
    <w:p>
      <w:pPr>
        <w:pStyle w:val="BookText"/>
        <w:rPr/>
      </w:pPr>
      <w:r>
        <w:rPr>
          <w:rFonts w:ascii="Amiri" w:hAnsi="Amiri" w:eastAsia="Amiri" w:cs="Amiri"/>
          <w:color w:val="111111"/>
          <w:sz w:val="28"/>
          <w:sz w:val="28"/>
          <w:szCs w:val="28"/>
          <w:rtl w:val="true"/>
          <w:lang w:bidi="ar-SA"/>
        </w:rPr>
        <w:t>إِلی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w:t>
      </w:r>
    </w:p>
    <w:p>
      <w:pPr>
        <w:pStyle w:val="BookText"/>
        <w:rPr/>
      </w:pPr>
      <w:r>
        <w:rPr>
          <w:rFonts w:ascii="IRNazanin" w:hAnsi="IRNazanin" w:eastAsia="IRNazanin"/>
          <w:color w:val="111111"/>
          <w:sz w:val="28"/>
          <w:sz w:val="28"/>
          <w:szCs w:val="28"/>
          <w:rtl w:val="true"/>
          <w:lang w:bidi="fa-IR"/>
        </w:rPr>
        <w:t>و پوچ را به یکدیگر وحی وی‌کنند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w:t>
      </w:r>
    </w:p>
    <w:p>
      <w:pPr>
        <w:pStyle w:val="BookText"/>
        <w:rPr/>
      </w:pPr>
      <w:r>
        <w:rPr>
          <w:rFonts w:ascii="IRNazanin" w:hAnsi="IRNazanin" w:eastAsia="IRNazanin"/>
          <w:color w:val="111111"/>
          <w:sz w:val="28"/>
          <w:sz w:val="28"/>
          <w:szCs w:val="28"/>
          <w:rtl w:val="true"/>
          <w:lang w:bidi="fa-IR"/>
        </w:rPr>
        <w:t>ائمه کسانی</w:t>
      </w:r>
    </w:p>
    <w:p>
      <w:pPr>
        <w:pStyle w:val="BookText"/>
        <w:rPr/>
      </w:pPr>
      <w:r>
        <w:rPr>
          <w:rFonts w:ascii="Amiri" w:hAnsi="Amiri" w:eastAsia="Amiri" w:cs="Amiri"/>
          <w:color w:val="111111"/>
          <w:sz w:val="28"/>
          <w:sz w:val="28"/>
          <w:szCs w:val="28"/>
          <w:rtl w:val="true"/>
          <w:lang w:bidi="ar-SA"/>
        </w:rPr>
        <w:t>الَّذینَ ذَکَرَهُمُ الله فی کِتابِهِ،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لاتَجِدُ</w:t>
      </w:r>
    </w:p>
    <w:p>
      <w:pPr>
        <w:pStyle w:val="BookText"/>
        <w:rPr/>
      </w:pPr>
      <w:r>
        <w:rPr>
          <w:rFonts w:ascii="IRNazanin" w:hAnsi="IRNazanin" w:eastAsia="IRNazanin"/>
          <w:color w:val="111111"/>
          <w:sz w:val="28"/>
          <w:sz w:val="28"/>
          <w:szCs w:val="28"/>
          <w:rtl w:val="true"/>
          <w:lang w:bidi="fa-IR"/>
        </w:rPr>
        <w:t xml:space="preserve">هستند که خدای تعالی در کتابش از آنها یاد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نمی‌یابی</w:t>
      </w:r>
    </w:p>
    <w:p>
      <w:pPr>
        <w:pStyle w:val="BookText"/>
        <w:rPr/>
      </w:pPr>
      <w:r>
        <w:rPr>
          <w:rFonts w:ascii="Amiri" w:hAnsi="Amiri" w:eastAsia="Amiri" w:cs="Amiri"/>
          <w:color w:val="111111"/>
          <w:sz w:val="28"/>
          <w:sz w:val="28"/>
          <w:szCs w:val="28"/>
          <w:rtl w:val="true"/>
          <w:lang w:bidi="ar-SA"/>
        </w:rPr>
        <w:t>قَوْماً یُؤمِنُونَ بِالله وَالْیَوْمِ الآخِرِ یُوادُّونَ مَنْ حادَّالله</w:t>
      </w:r>
    </w:p>
    <w:p>
      <w:pPr>
        <w:pStyle w:val="BookText"/>
        <w:rPr/>
      </w:pPr>
      <w:r>
        <w:rPr>
          <w:rFonts w:ascii="IRNazanin" w:hAnsi="IRNazanin" w:eastAsia="IRNazanin"/>
          <w:color w:val="111111"/>
          <w:sz w:val="28"/>
          <w:sz w:val="28"/>
          <w:szCs w:val="28"/>
          <w:rtl w:val="true"/>
          <w:lang w:bidi="fa-IR"/>
        </w:rPr>
        <w:t>قومی که به خدا و روز قیامت ایمان دارند، که ستیزه‌گران</w:t>
      </w:r>
    </w:p>
    <w:p>
      <w:pPr>
        <w:pStyle w:val="BookText"/>
        <w:rPr/>
      </w:pPr>
      <w:r>
        <w:rPr>
          <w:rFonts w:ascii="IRNazanin" w:hAnsi="IRNazanin" w:eastAsia="IRNazanin"/>
          <w:color w:val="111111"/>
          <w:sz w:val="28"/>
          <w:sz w:val="28"/>
          <w:szCs w:val="28"/>
          <w:rtl w:val="true"/>
          <w:lang w:bidi="fa-IR"/>
        </w:rPr>
        <w:t>با خدا</w:t>
      </w:r>
    </w:p>
    <w:p>
      <w:pPr>
        <w:pStyle w:val="BookText"/>
        <w:rPr/>
      </w:pPr>
      <w:r>
        <w:rPr>
          <w:rFonts w:ascii="Amiri" w:hAnsi="Amiri" w:eastAsia="Amiri" w:cs="Amiri"/>
          <w:color w:val="111111"/>
          <w:sz w:val="28"/>
          <w:sz w:val="28"/>
          <w:szCs w:val="28"/>
          <w:rtl w:val="true"/>
          <w:lang w:bidi="ar-SA"/>
        </w:rPr>
        <w:t>وَ رَسُولَهُ وَلَوْ کانُوا آبائَهُمْ أوْ أبْنائَهُمْ أوْ إِخْوانَهُمْ</w:t>
      </w:r>
    </w:p>
    <w:p>
      <w:pPr>
        <w:pStyle w:val="BookText"/>
        <w:rPr/>
      </w:pPr>
      <w:r>
        <w:rPr>
          <w:rFonts w:ascii="IRNazanin" w:hAnsi="IRNazanin" w:eastAsia="IRNazanin"/>
          <w:color w:val="111111"/>
          <w:sz w:val="28"/>
          <w:sz w:val="28"/>
          <w:szCs w:val="28"/>
          <w:rtl w:val="true"/>
          <w:lang w:bidi="fa-IR"/>
        </w:rPr>
        <w:t>و رسول او را دوست داشته باشند، گرچه آنان پدران</w:t>
      </w:r>
    </w:p>
    <w:p>
      <w:pPr>
        <w:pStyle w:val="BookText"/>
        <w:rPr/>
      </w:pPr>
      <w:r>
        <w:rPr>
          <w:rFonts w:ascii="IRNazanin" w:hAnsi="IRNazanin" w:eastAsia="IRNazanin"/>
          <w:color w:val="111111"/>
          <w:sz w:val="28"/>
          <w:sz w:val="28"/>
          <w:szCs w:val="28"/>
          <w:rtl w:val="true"/>
          <w:lang w:bidi="fa-IR"/>
        </w:rPr>
        <w:t>یا فرزندان یا برادران</w:t>
      </w:r>
    </w:p>
    <w:p>
      <w:pPr>
        <w:pStyle w:val="BookText"/>
        <w:rPr/>
      </w:pPr>
      <w:r>
        <w:rPr>
          <w:rFonts w:ascii="Amiri" w:hAnsi="Amiri" w:eastAsia="Amiri" w:cs="Amiri"/>
          <w:color w:val="111111"/>
          <w:sz w:val="28"/>
          <w:sz w:val="28"/>
          <w:szCs w:val="28"/>
          <w:rtl w:val="true"/>
          <w:lang w:bidi="ar-SA"/>
        </w:rPr>
        <w:t>أوْ عَشیرَتَهُمْ، اُولئِکَ کَتَبَ فی قُلوبِهِمُ الایمانَ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p>
    <w:p>
      <w:pPr>
        <w:pStyle w:val="BookText"/>
        <w:rPr/>
      </w:pPr>
      <w:r>
        <w:rPr>
          <w:rFonts w:ascii="IRNazanin" w:hAnsi="IRNazanin" w:eastAsia="IRNazanin"/>
          <w:color w:val="111111"/>
          <w:sz w:val="28"/>
          <w:sz w:val="28"/>
          <w:szCs w:val="28"/>
          <w:rtl w:val="true"/>
          <w:lang w:bidi="fa-IR"/>
        </w:rPr>
        <w:t>یا خویشانشان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 در دل‌هایشان ثابت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آخِرالآیَةِ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الْمُؤْمِنونَ الَّذینَ وَصَفَهُمُ</w:t>
      </w:r>
    </w:p>
    <w:p>
      <w:pPr>
        <w:pStyle w:val="BookText"/>
        <w:rPr/>
      </w:pPr>
      <w:r>
        <w:rPr>
          <w:rFonts w:ascii="IRNazanin" w:hAnsi="IRNazanin" w:eastAsia="IRNazanin"/>
          <w:color w:val="111111"/>
          <w:sz w:val="28"/>
          <w:sz w:val="28"/>
          <w:szCs w:val="28"/>
          <w:rtl w:val="true"/>
          <w:lang w:bidi="fa-IR"/>
        </w:rPr>
        <w:t>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دوستداران امامان مؤمنانی</w:t>
      </w:r>
    </w:p>
    <w:p>
      <w:pPr>
        <w:pStyle w:val="BookText"/>
        <w:rPr/>
      </w:pPr>
      <w:r>
        <w:rPr>
          <w:rFonts w:ascii="IRNazanin" w:hAnsi="IRNazanin" w:eastAsia="IRNazanin"/>
          <w:color w:val="111111"/>
          <w:sz w:val="28"/>
          <w:sz w:val="28"/>
          <w:szCs w:val="28"/>
          <w:rtl w:val="true"/>
          <w:lang w:bidi="fa-IR"/>
        </w:rPr>
        <w:t>هستند که خدای عزوجل این چنین آنها را</w:t>
      </w:r>
    </w:p>
    <w:p>
      <w:pPr>
        <w:pStyle w:val="BookText"/>
        <w:rPr/>
      </w:pPr>
      <w:r>
        <w:rPr>
          <w:rFonts w:ascii="Amiri" w:hAnsi="Amiri" w:eastAsia="Amiri" w:cs="Amiri"/>
          <w:color w:val="111111"/>
          <w:sz w:val="28"/>
          <w:sz w:val="28"/>
          <w:szCs w:val="28"/>
          <w:rtl w:val="true"/>
          <w:lang w:bidi="ar-SA"/>
        </w:rPr>
        <w:t>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w:t>
      </w:r>
    </w:p>
    <w:p>
      <w:pPr>
        <w:pStyle w:val="BookText"/>
        <w:rPr/>
      </w:pPr>
      <w:r>
        <w:rPr>
          <w:rFonts w:ascii="Amiri" w:hAnsi="Amiri" w:eastAsia="Amiri" w:cs="Amiri"/>
          <w:color w:val="111111"/>
          <w:sz w:val="28"/>
          <w:sz w:val="28"/>
          <w:szCs w:val="28"/>
          <w:rtl w:val="true"/>
          <w:lang w:bidi="ar-SA"/>
        </w:rPr>
        <w:t>إیمانَهُمْ</w:t>
      </w:r>
    </w:p>
    <w:p>
      <w:pPr>
        <w:pStyle w:val="BookText"/>
        <w:rPr/>
      </w:pPr>
      <w:r>
        <w:rPr>
          <w:rFonts w:ascii="IRNazanin" w:hAnsi="IRNazanin" w:eastAsia="IRNazanin"/>
          <w:color w:val="111111"/>
          <w:sz w:val="28"/>
          <w:sz w:val="28"/>
          <w:szCs w:val="28"/>
          <w:rtl w:val="true"/>
          <w:lang w:bidi="fa-IR"/>
        </w:rPr>
        <w:t>توصیف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آورده و ایمان خود</w:t>
      </w:r>
    </w:p>
    <w:p>
      <w:pPr>
        <w:pStyle w:val="BookText"/>
        <w:rPr/>
      </w:pPr>
      <w:r>
        <w:rPr>
          <w:rFonts w:ascii="IRNazanin" w:hAnsi="IRNazanin" w:eastAsia="IRNazanin"/>
          <w:color w:val="111111"/>
          <w:sz w:val="28"/>
          <w:sz w:val="28"/>
          <w:szCs w:val="28"/>
          <w:rtl w:val="true"/>
          <w:lang w:bidi="fa-IR"/>
        </w:rPr>
        <w:t>را</w:t>
      </w:r>
    </w:p>
    <w:p>
      <w:pPr>
        <w:pStyle w:val="BookText"/>
        <w:rPr/>
      </w:pPr>
      <w:r>
        <w:rPr>
          <w:rFonts w:ascii="Amiri" w:hAnsi="Amiri" w:eastAsia="Amiri" w:cs="Amiri"/>
          <w:color w:val="111111"/>
          <w:sz w:val="28"/>
          <w:sz w:val="28"/>
          <w:szCs w:val="28"/>
          <w:rtl w:val="true"/>
          <w:lang w:bidi="ar-SA"/>
        </w:rPr>
        <w:t>بِظُلْمٍ اُولئِکَ لَهُمُ الأمْنُ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w:t>
      </w:r>
    </w:p>
    <w:p>
      <w:pPr>
        <w:pStyle w:val="BookText"/>
        <w:rPr/>
      </w:pPr>
      <w:r>
        <w:rPr>
          <w:rFonts w:ascii="IRNazanin" w:hAnsi="IRNazanin" w:eastAsia="IRNazanin"/>
          <w:color w:val="111111"/>
          <w:sz w:val="28"/>
          <w:sz w:val="28"/>
          <w:szCs w:val="28"/>
          <w:rtl w:val="true"/>
          <w:lang w:bidi="fa-IR"/>
        </w:rPr>
        <w:t>به ظلم و ستم نیالوده اند، در امان‌اند و آنها</w:t>
      </w:r>
    </w:p>
    <w:p>
      <w:pPr>
        <w:pStyle w:val="BookText"/>
        <w:rPr/>
      </w:pPr>
      <w:r>
        <w:rPr>
          <w:rFonts w:ascii="IRNazanin" w:hAnsi="IRNazanin" w:eastAsia="IRNazanin"/>
          <w:color w:val="111111"/>
          <w:sz w:val="28"/>
          <w:sz w:val="28"/>
          <w:szCs w:val="28"/>
          <w:rtl w:val="true"/>
          <w:lang w:bidi="fa-IR"/>
        </w:rPr>
        <w:t>هدایت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أوْلِیائَهُمُ الَّذینَ آمَنُوا وَلَمْ یَرْتابوا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w:t>
      </w:r>
    </w:p>
    <w:p>
      <w:pPr>
        <w:pStyle w:val="BookText"/>
        <w:rPr/>
      </w:pPr>
      <w:r>
        <w:rPr>
          <w:rFonts w:ascii="Amiri" w:hAnsi="Amiri" w:eastAsia="Amiri" w:cs="Amiri"/>
          <w:color w:val="111111"/>
          <w:sz w:val="28"/>
          <w:sz w:val="28"/>
          <w:szCs w:val="28"/>
          <w:rtl w:val="true"/>
          <w:lang w:bidi="ar-SA"/>
        </w:rPr>
        <w:t>أوْلِیائَهُمُ</w:t>
      </w:r>
    </w:p>
    <w:p>
      <w:pPr>
        <w:pStyle w:val="BookText"/>
        <w:rPr/>
      </w:pPr>
      <w:r>
        <w:rPr>
          <w:rFonts w:ascii="IRNazanin" w:hAnsi="IRNazanin" w:eastAsia="IRNazanin"/>
          <w:color w:val="111111"/>
          <w:sz w:val="28"/>
          <w:sz w:val="28"/>
          <w:szCs w:val="28"/>
          <w:rtl w:val="true"/>
          <w:lang w:bidi="fa-IR"/>
        </w:rPr>
        <w:t>دوستان ائمه کسانی هستند که ایمان</w:t>
      </w:r>
    </w:p>
    <w:p>
      <w:pPr>
        <w:pStyle w:val="BookText"/>
        <w:rPr/>
      </w:pPr>
      <w:r>
        <w:rPr>
          <w:rFonts w:ascii="IRNazanin" w:hAnsi="IRNazanin" w:eastAsia="IRNazanin"/>
          <w:color w:val="111111"/>
          <w:sz w:val="28"/>
          <w:sz w:val="28"/>
          <w:szCs w:val="28"/>
          <w:rtl w:val="true"/>
          <w:lang w:bidi="fa-IR"/>
        </w:rPr>
        <w:t>آورده و از تردید و انکار دور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دوستان امامان</w:t>
      </w:r>
    </w:p>
    <w:p>
      <w:pPr>
        <w:pStyle w:val="BookText"/>
        <w:rPr/>
      </w:pPr>
      <w:r>
        <w:rPr>
          <w:rFonts w:ascii="Amiri" w:hAnsi="Amiri" w:eastAsia="Amiri" w:cs="Amiri"/>
          <w:color w:val="111111"/>
          <w:sz w:val="28"/>
          <w:sz w:val="28"/>
          <w:szCs w:val="28"/>
          <w:rtl w:val="true"/>
          <w:lang w:bidi="ar-SA"/>
        </w:rPr>
        <w:t>الَّذینَ یدْخُلونَ الْجَنَّةَ بِسَلامٍ آمِنینَ، تَتَلَقّاهُمُ</w:t>
      </w:r>
    </w:p>
    <w:p>
      <w:pPr>
        <w:pStyle w:val="BookText"/>
        <w:rPr/>
      </w:pPr>
      <w:r>
        <w:rPr>
          <w:rFonts w:ascii="IRNazanin" w:hAnsi="IRNazanin" w:eastAsia="IRNazanin"/>
          <w:color w:val="111111"/>
          <w:sz w:val="28"/>
          <w:sz w:val="28"/>
          <w:szCs w:val="28"/>
          <w:rtl w:val="true"/>
          <w:lang w:bidi="fa-IR"/>
        </w:rPr>
        <w:t>آنانند که با آرامش و سلام به بهشت وارد خواهند شد</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الْمَلائِکَةُ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w:t>
      </w:r>
    </w:p>
    <w:p>
      <w:pPr>
        <w:pStyle w:val="BookText"/>
        <w:rPr/>
      </w:pPr>
      <w:r>
        <w:rPr>
          <w:rFonts w:ascii="Amiri" w:hAnsi="Amiri" w:eastAsia="Amiri" w:cs="Amiri"/>
          <w:color w:val="111111"/>
          <w:sz w:val="28"/>
          <w:sz w:val="28"/>
          <w:szCs w:val="28"/>
          <w:rtl w:val="true"/>
          <w:lang w:bidi="ar-SA"/>
        </w:rPr>
        <w:t>الْمَلائِکَةُ بِالتَّسْلیمِ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w:t>
      </w:r>
    </w:p>
    <w:p>
      <w:pPr>
        <w:pStyle w:val="BookText"/>
        <w:rPr/>
      </w:pPr>
      <w:r>
        <w:rPr>
          <w:rFonts w:ascii="IRNazanin" w:hAnsi="IRNazanin" w:eastAsia="IRNazanin"/>
          <w:color w:val="111111"/>
          <w:sz w:val="28"/>
          <w:sz w:val="28"/>
          <w:szCs w:val="28"/>
          <w:rtl w:val="true"/>
          <w:lang w:bidi="fa-IR"/>
        </w:rPr>
        <w:t>فرشتگان با سلام آنان را پذیرفته، خواهند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که پاکید پس</w:t>
      </w:r>
    </w:p>
    <w:p>
      <w:pPr>
        <w:pStyle w:val="BookText"/>
        <w:rPr/>
      </w:pPr>
      <w:r>
        <w:rPr>
          <w:rFonts w:ascii="Amiri" w:hAnsi="Amiri" w:eastAsia="Amiri" w:cs="Amiri"/>
          <w:color w:val="111111"/>
          <w:sz w:val="28"/>
          <w:sz w:val="28"/>
          <w:szCs w:val="28"/>
          <w:rtl w:val="true"/>
          <w:lang w:bidi="ar-SA"/>
        </w:rPr>
        <w:t>فَادْخُلوها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أوْلِیائَهُمْ، لَهُمُ الْجَنَّةُ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بهشت شوید، جاودانه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اولیای آنان است</w:t>
      </w:r>
    </w:p>
    <w:p>
      <w:pPr>
        <w:pStyle w:val="BookText"/>
        <w:rPr/>
      </w:pPr>
      <w:r>
        <w:rPr>
          <w:rFonts w:ascii="Amiri" w:hAnsi="Amiri" w:eastAsia="Amiri" w:cs="Amiri"/>
          <w:color w:val="111111"/>
          <w:sz w:val="28"/>
          <w:sz w:val="28"/>
          <w:szCs w:val="28"/>
          <w:rtl w:val="true"/>
          <w:lang w:bidi="ar-SA"/>
        </w:rPr>
        <w:t>یُرْزَقونَ فیها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w:t>
      </w:r>
    </w:p>
    <w:p>
      <w:pPr>
        <w:pStyle w:val="BookText"/>
        <w:rPr/>
      </w:pPr>
      <w:r>
        <w:rPr>
          <w:rFonts w:ascii="IRNazanin" w:hAnsi="IRNazanin" w:eastAsia="IRNazanin"/>
          <w:color w:val="111111"/>
          <w:sz w:val="28"/>
          <w:sz w:val="28"/>
          <w:szCs w:val="28"/>
          <w:rtl w:val="true"/>
          <w:lang w:bidi="fa-IR"/>
        </w:rPr>
        <w:t>و در آن بی‌حساب روزی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آنان، کسانی‌اند</w:t>
      </w:r>
    </w:p>
    <w:p>
      <w:pPr>
        <w:pStyle w:val="BookText"/>
        <w:rPr/>
      </w:pPr>
      <w:r>
        <w:rPr>
          <w:rFonts w:ascii="Amiri" w:hAnsi="Amiri" w:eastAsia="Amiri" w:cs="Amiri"/>
          <w:color w:val="111111"/>
          <w:sz w:val="28"/>
          <w:sz w:val="28"/>
          <w:szCs w:val="28"/>
          <w:rtl w:val="true"/>
          <w:lang w:bidi="ar-SA"/>
        </w:rPr>
        <w:t>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یَسْمَعونَ</w:t>
      </w:r>
    </w:p>
    <w:p>
      <w:pPr>
        <w:pStyle w:val="BookText"/>
        <w:rPr/>
      </w:pPr>
      <w:r>
        <w:rPr>
          <w:rFonts w:ascii="IRNazanin" w:hAnsi="IRNazanin" w:eastAsia="IRNazanin"/>
          <w:color w:val="111111"/>
          <w:sz w:val="28"/>
          <w:sz w:val="28"/>
          <w:szCs w:val="28"/>
          <w:rtl w:val="true"/>
          <w:lang w:bidi="fa-IR"/>
        </w:rPr>
        <w:t>که در آتش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ناله‌ی جهنم را</w:t>
      </w:r>
    </w:p>
    <w:p>
      <w:pPr>
        <w:pStyle w:val="BookText"/>
        <w:rPr/>
      </w:pPr>
      <w:r>
        <w:rPr>
          <w:rFonts w:ascii="IRNazanin" w:hAnsi="IRNazanin" w:eastAsia="IRNazanin"/>
          <w:color w:val="111111"/>
          <w:sz w:val="28"/>
          <w:sz w:val="28"/>
          <w:szCs w:val="28"/>
          <w:rtl w:val="true"/>
          <w:lang w:bidi="fa-IR"/>
        </w:rPr>
        <w:t>می‌شنوند</w:t>
      </w:r>
    </w:p>
    <w:p>
      <w:pPr>
        <w:pStyle w:val="BookText"/>
        <w:rPr/>
      </w:pPr>
      <w:r>
        <w:rPr>
          <w:rFonts w:ascii="Amiri" w:hAnsi="Amiri" w:eastAsia="Amiri" w:cs="Amiri"/>
          <w:color w:val="111111"/>
          <w:sz w:val="28"/>
          <w:sz w:val="28"/>
          <w:szCs w:val="28"/>
          <w:rtl w:val="true"/>
          <w:lang w:bidi="ar-SA"/>
        </w:rPr>
        <w:t>لِجَهَنَّمَ شَهیقاً وَهِی تَفورُ وَیَرَوْنَ لَها زَفیراً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w:t>
      </w:r>
    </w:p>
    <w:p>
      <w:pPr>
        <w:pStyle w:val="BookText"/>
        <w:rPr/>
      </w:pPr>
      <w:r>
        <w:rPr>
          <w:rFonts w:ascii="IRNazanin" w:hAnsi="IRNazanin" w:eastAsia="IRNazanin"/>
          <w:color w:val="111111"/>
          <w:sz w:val="28"/>
          <w:sz w:val="28"/>
          <w:szCs w:val="28"/>
          <w:rtl w:val="true"/>
          <w:lang w:bidi="fa-IR"/>
        </w:rPr>
        <w:t xml:space="preserve">در حالی که شعله آن آتش زبانه می‌کشد و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نیز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p>
    <w:p>
      <w:pPr>
        <w:pStyle w:val="BookText"/>
        <w:rPr/>
      </w:pPr>
      <w:r>
        <w:rPr>
          <w:rFonts w:ascii="Amiri" w:hAnsi="Amiri" w:eastAsia="Amiri" w:cs="Amiri"/>
          <w:color w:val="111111"/>
          <w:sz w:val="28"/>
          <w:sz w:val="28"/>
          <w:szCs w:val="28"/>
          <w:rtl w:val="true"/>
          <w:lang w:bidi="ar-SA"/>
        </w:rPr>
        <w:t>أعْدائَهُمُ الَّذینَ قالَ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دَخَلَتْ اُمَّةٌ</w:t>
      </w:r>
    </w:p>
    <w:p>
      <w:pPr>
        <w:pStyle w:val="BookText"/>
        <w:rPr/>
      </w:pPr>
      <w:r>
        <w:rPr>
          <w:rFonts w:ascii="IRNazanin" w:hAnsi="IRNazanin" w:eastAsia="IRNazanin"/>
          <w:color w:val="111111"/>
          <w:sz w:val="28"/>
          <w:sz w:val="28"/>
          <w:szCs w:val="28"/>
          <w:rtl w:val="true"/>
          <w:lang w:bidi="fa-IR"/>
        </w:rPr>
        <w:t>دشمنان ائمه کسانی هستند که خداوند درباره ی آنان</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امتی داخل جهنم شود</w:t>
      </w:r>
    </w:p>
    <w:p>
      <w:pPr>
        <w:pStyle w:val="BookText"/>
        <w:rPr/>
      </w:pPr>
      <w:r>
        <w:rPr>
          <w:rFonts w:ascii="Amiri" w:hAnsi="Amiri" w:eastAsia="Amiri" w:cs="Amiri"/>
          <w:color w:val="111111"/>
          <w:sz w:val="28"/>
          <w:sz w:val="28"/>
          <w:szCs w:val="28"/>
          <w:rtl w:val="true"/>
          <w:lang w:bidi="ar-SA"/>
        </w:rPr>
        <w:t>لَعَنَتْ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قالَ الله</w:t>
      </w:r>
    </w:p>
    <w:p>
      <w:pPr>
        <w:pStyle w:val="BookText"/>
        <w:rPr/>
      </w:pPr>
      <w:r>
        <w:rPr>
          <w:rFonts w:ascii="Amiri" w:hAnsi="Amiri" w:eastAsia="Amiri" w:cs="Amiri"/>
          <w:color w:val="111111"/>
          <w:sz w:val="28"/>
          <w:sz w:val="28"/>
          <w:szCs w:val="28"/>
          <w:rtl w:val="true"/>
          <w:lang w:bidi="ar-SA"/>
        </w:rPr>
        <w:t>لَعَنَتْ 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الَّذینَ قالَ الله</w:t>
      </w:r>
    </w:p>
    <w:p>
      <w:pPr>
        <w:pStyle w:val="BookText"/>
        <w:rPr/>
      </w:pPr>
      <w:r>
        <w:rPr>
          <w:rFonts w:ascii="IRNazanin" w:hAnsi="IRNazanin" w:eastAsia="IRNazanin"/>
          <w:color w:val="111111"/>
          <w:sz w:val="28"/>
          <w:sz w:val="28"/>
          <w:szCs w:val="28"/>
          <w:rtl w:val="true"/>
          <w:lang w:bidi="fa-IR"/>
        </w:rPr>
        <w:t>همتای خود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w:t>
      </w:r>
    </w:p>
    <w:p>
      <w:pPr>
        <w:pStyle w:val="BookText"/>
        <w:rPr/>
      </w:pPr>
      <w:r>
        <w:rPr>
          <w:rFonts w:ascii="IRNazanin" w:hAnsi="IRNazanin" w:eastAsia="IRNazanin"/>
          <w:color w:val="111111"/>
          <w:sz w:val="28"/>
          <w:sz w:val="28"/>
          <w:szCs w:val="28"/>
          <w:rtl w:val="true"/>
          <w:lang w:bidi="fa-IR"/>
        </w:rPr>
        <w:t>امامان همانانند که خداوند عزوجل درباره‌ی</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اُلْقِی فیها فَوْجٌ سَألَهُمْ خَزَنَتُها ألَمْ</w:t>
      </w:r>
    </w:p>
    <w:p>
      <w:pPr>
        <w:pStyle w:val="BookText"/>
        <w:rPr/>
      </w:pPr>
      <w:r>
        <w:rPr>
          <w:rFonts w:ascii="IRNazanin" w:hAnsi="IRNazanin" w:eastAsia="IRNazanin"/>
          <w:color w:val="111111"/>
          <w:sz w:val="28"/>
          <w:sz w:val="28"/>
          <w:szCs w:val="28"/>
          <w:rtl w:val="true"/>
          <w:lang w:bidi="fa-IR"/>
        </w:rPr>
        <w:t>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از آنان داخل جهنم شود نگاهبانان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برایتان</w:t>
      </w:r>
    </w:p>
    <w:p>
      <w:pPr>
        <w:pStyle w:val="BookText"/>
        <w:rPr/>
      </w:pPr>
      <w:r>
        <w:rPr>
          <w:rFonts w:ascii="Amiri" w:hAnsi="Amiri" w:eastAsia="Amiri" w:cs="Amiri"/>
          <w:color w:val="111111"/>
          <w:sz w:val="28"/>
          <w:sz w:val="28"/>
          <w:szCs w:val="28"/>
          <w:rtl w:val="true"/>
          <w:lang w:bidi="ar-SA"/>
        </w:rPr>
        <w:t>یَأتِکُمْ نَذیرٌ، قالوا بَلی قَدْ جاءَنا نَذیرٌ فَکَذَّبْنا وَقُلنا</w:t>
      </w:r>
    </w:p>
    <w:p>
      <w:pPr>
        <w:pStyle w:val="BookText"/>
        <w:rPr/>
      </w:pPr>
      <w:r>
        <w:rPr>
          <w:rFonts w:ascii="IRNazanin" w:hAnsi="IRNazanin" w:eastAsia="IRNazanin"/>
          <w:color w:val="111111"/>
          <w:sz w:val="28"/>
          <w:sz w:val="28"/>
          <w:szCs w:val="28"/>
          <w:rtl w:val="true"/>
          <w:lang w:bidi="fa-IR"/>
        </w:rPr>
        <w:t>ترساننده‌ای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ترساننده آمد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تکذیب کردیم و 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الله مِنْ شَیءٍ إِنْ أنْتُمْ إِلاّ فی ضَلالٍ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چیزی نازل نکرده و شما نیستید مگر در</w:t>
      </w:r>
    </w:p>
    <w:p>
      <w:pPr>
        <w:pStyle w:val="BookText"/>
        <w:rPr/>
      </w:pPr>
      <w:r>
        <w:rPr>
          <w:rFonts w:ascii="IRNazanin" w:hAnsi="IRNazanin" w:eastAsia="IRNazanin"/>
          <w:color w:val="111111"/>
          <w:sz w:val="28"/>
          <w:sz w:val="28"/>
          <w:szCs w:val="28"/>
          <w:rtl w:val="true"/>
          <w:lang w:bidi="fa-IR"/>
        </w:rPr>
        <w:t>گمراهی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ألافَسُحْقاً لأصْحابِ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w:t>
      </w:r>
    </w:p>
    <w:p>
      <w:pPr>
        <w:pStyle w:val="BookText"/>
        <w:rPr/>
      </w:pP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أوْلِیائَهُمُ الَّذینَ یَخْشَوْنَ رَبَّهُمْ بِالْغَیْبِ، لَهُمْ</w:t>
      </w:r>
    </w:p>
    <w:p>
      <w:pPr>
        <w:pStyle w:val="BookText"/>
        <w:rPr/>
      </w:pPr>
      <w:r>
        <w:rPr>
          <w:rFonts w:ascii="Amiri" w:hAnsi="Amiri" w:eastAsia="Amiri" w:cs="Amiri"/>
          <w:color w:val="111111"/>
          <w:sz w:val="28"/>
          <w:sz w:val="28"/>
          <w:szCs w:val="28"/>
          <w:rtl w:val="true"/>
          <w:lang w:bidi="ar-SA"/>
        </w:rPr>
        <w:t>مَغْفِرَةٌ</w:t>
      </w:r>
    </w:p>
    <w:p>
      <w:pPr>
        <w:pStyle w:val="BookText"/>
        <w:rPr/>
      </w:pPr>
      <w:r>
        <w:rPr>
          <w:rFonts w:ascii="IRNazanin" w:hAnsi="IRNazanin" w:eastAsia="IRNazanin"/>
          <w:color w:val="111111"/>
          <w:sz w:val="28"/>
          <w:sz w:val="28"/>
          <w:szCs w:val="28"/>
          <w:rtl w:val="true"/>
          <w:lang w:bidi="fa-IR"/>
        </w:rPr>
        <w:t>قطعاً دوستان امامان کسانی هستند که در نهان، از پروردگار خویش ترسانند، آمرزش</w:t>
      </w:r>
    </w:p>
    <w:p>
      <w:pPr>
        <w:pStyle w:val="BookText"/>
        <w:rPr/>
      </w:pPr>
      <w:r>
        <w:rPr>
          <w:rFonts w:ascii="Amiri" w:hAnsi="Amiri" w:eastAsia="Amiri" w:cs="Amiri"/>
          <w:color w:val="111111"/>
          <w:sz w:val="28"/>
          <w:sz w:val="28"/>
          <w:szCs w:val="28"/>
          <w:rtl w:val="true"/>
          <w:lang w:bidi="ar-SA"/>
        </w:rPr>
        <w:t>وَأجْرٌ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شَتّانَ ما بَیْنَ السَّعیرِ</w:t>
      </w:r>
    </w:p>
    <w:p>
      <w:pPr>
        <w:pStyle w:val="BookText"/>
        <w:rPr/>
      </w:pPr>
      <w:r>
        <w:rPr>
          <w:rFonts w:ascii="IRNazanin" w:hAnsi="IRNazanin" w:eastAsia="IRNazanin"/>
          <w:color w:val="111111"/>
          <w:sz w:val="28"/>
          <w:sz w:val="28"/>
          <w:szCs w:val="28"/>
          <w:rtl w:val="true"/>
          <w:lang w:bidi="fa-IR"/>
        </w:rPr>
        <w:t>و پاداش بزرگ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بسیارراه است میان آتش</w:t>
      </w:r>
    </w:p>
    <w:p>
      <w:pPr>
        <w:pStyle w:val="BookText"/>
        <w:rPr/>
      </w:pPr>
      <w:r>
        <w:rPr>
          <w:rFonts w:ascii="Amiri" w:hAnsi="Amiri" w:eastAsia="Amiri" w:cs="Amiri"/>
          <w:color w:val="111111"/>
          <w:sz w:val="28"/>
          <w:sz w:val="28"/>
          <w:szCs w:val="28"/>
          <w:rtl w:val="true"/>
          <w:lang w:bidi="ar-SA"/>
        </w:rPr>
        <w:t>وَالأجْرِ الْکَبیرِ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عَدُوُّنا مَنْ ذَمَّهُ الله</w:t>
      </w:r>
    </w:p>
    <w:p>
      <w:pPr>
        <w:pStyle w:val="BookText"/>
        <w:rPr/>
      </w:pPr>
      <w:r>
        <w:rPr>
          <w:rFonts w:ascii="IRNazanin" w:hAnsi="IRNazanin" w:eastAsia="IRNazanin"/>
          <w:color w:val="111111"/>
          <w:sz w:val="28"/>
          <w:sz w:val="28"/>
          <w:szCs w:val="28"/>
          <w:rtl w:val="true"/>
          <w:lang w:bidi="fa-IR"/>
        </w:rPr>
        <w:t>و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ما را نکوهش</w:t>
      </w:r>
    </w:p>
    <w:p>
      <w:pPr>
        <w:pStyle w:val="BookText"/>
        <w:rPr/>
      </w:pPr>
      <w:r>
        <w:rPr>
          <w:rFonts w:ascii="Amiri" w:hAnsi="Amiri" w:eastAsia="Amiri" w:cs="Amiri"/>
          <w:color w:val="111111"/>
          <w:sz w:val="28"/>
          <w:sz w:val="28"/>
          <w:szCs w:val="28"/>
          <w:rtl w:val="true"/>
          <w:lang w:bidi="ar-SA"/>
        </w:rPr>
        <w:t xml:space="preserve">وَلَعَنَهُ، وَ وَلِیُّنا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p>
    <w:p>
      <w:pPr>
        <w:pStyle w:val="BookText"/>
        <w:rPr/>
      </w:pPr>
      <w:r>
        <w:rPr>
          <w:rFonts w:ascii="IRNazanin" w:hAnsi="IRNazanin" w:eastAsia="IRNazanin"/>
          <w:color w:val="111111"/>
          <w:sz w:val="28"/>
          <w:sz w:val="28"/>
          <w:szCs w:val="28"/>
          <w:rtl w:val="true"/>
          <w:lang w:bidi="fa-IR"/>
        </w:rPr>
        <w:t>و لعن فرموده و دوست ما را ستوده 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p>
    <w:p>
      <w:pPr>
        <w:pStyle w:val="BookText"/>
        <w:rPr/>
      </w:pPr>
      <w:r>
        <w:rPr>
          <w:rFonts w:ascii="Amiri" w:hAnsi="Amiri" w:eastAsia="Amiri" w:cs="Amiri"/>
          <w:color w:val="111111"/>
          <w:sz w:val="28"/>
          <w:sz w:val="28"/>
          <w:szCs w:val="28"/>
          <w:rtl w:val="true"/>
          <w:lang w:bidi="ar-SA"/>
        </w:rPr>
        <w:t xml:space="preserve">النّاسِ، ألا وَإِنّی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وعَلِی الْبَشیرُ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ترساننده هستم و علی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دهنده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وَإنِّی مُنْذِرٌ وَعَلِی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بیم دهنده‌ام و علی هدایت‌کننده و 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نَبی وَعَلِی وَصِیّی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پیامبرم و علی وصی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وَإِنِّی رَسولٌ وَعَلِی الاِمامُ</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رسول و علی امام</w:t>
      </w:r>
    </w:p>
    <w:p>
      <w:pPr>
        <w:pStyle w:val="BookText"/>
        <w:rPr/>
      </w:pPr>
      <w:r>
        <w:rPr>
          <w:rFonts w:ascii="Amiri" w:hAnsi="Amiri" w:eastAsia="Amiri" w:cs="Amiri"/>
          <w:color w:val="111111"/>
          <w:sz w:val="28"/>
          <w:sz w:val="28"/>
          <w:szCs w:val="28"/>
          <w:rtl w:val="true"/>
          <w:lang w:bidi="ar-SA"/>
        </w:rPr>
        <w:t>وَالْوَصِی مِنْ بَعْدی، وَالأئِمَّةُ مِنْ بَعْدِهِ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وصی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فرزندان</w:t>
      </w:r>
    </w:p>
    <w:p>
      <w:pPr>
        <w:pStyle w:val="BookText"/>
        <w:rPr/>
      </w:pPr>
      <w:r>
        <w:rPr>
          <w:rFonts w:ascii="IRNazanin" w:hAnsi="IRNazanin" w:eastAsia="IRNazanin"/>
          <w:color w:val="111111"/>
          <w:sz w:val="28"/>
          <w:sz w:val="28"/>
          <w:szCs w:val="28"/>
          <w:rtl w:val="true"/>
          <w:lang w:bidi="fa-IR"/>
        </w:rPr>
        <w:t>اویند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وَإِنّی والِدُهُمْ وَهُمْ یَخْرُجونَ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آنانم و ایشان از نسل علی</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خاتَمَ الأئِمَةِ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از ما، قائم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Amiri" w:hAnsi="Amiri" w:eastAsia="Amiri" w:cs="Amiri"/>
          <w:color w:val="111111"/>
          <w:sz w:val="28"/>
          <w:sz w:val="28"/>
          <w:szCs w:val="28"/>
          <w:rtl w:val="true"/>
          <w:lang w:bidi="ar-SA"/>
        </w:rPr>
        <w:t>الظّاهِرُ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الْمُنْتَقِمُ 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تمامی ادیان چیره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گیرنده از ستمکاران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غالِبُ کُلِّ</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فاتح دژها و منهدم کننده‌ی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چیره بر تمامی</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فاتح دژها و منهدم کننده‌ی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چیره بر تمامی</w:t>
      </w:r>
    </w:p>
    <w:p>
      <w:pPr>
        <w:pStyle w:val="BookText"/>
        <w:rPr/>
      </w:pPr>
      <w:r>
        <w:rPr>
          <w:rFonts w:ascii="Amiri" w:hAnsi="Amiri" w:eastAsia="Amiri" w:cs="Amiri"/>
          <w:color w:val="111111"/>
          <w:sz w:val="28"/>
          <w:sz w:val="28"/>
          <w:szCs w:val="28"/>
          <w:rtl w:val="true"/>
          <w:lang w:bidi="ar-SA"/>
        </w:rPr>
        <w:t>قَبیلَةٍ مِنْ أهْلِ الشِّرْکِ وَهادیها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ألاإِنَّهُ الْمُدْرِکُ بِکُلِّ</w:t>
      </w:r>
    </w:p>
    <w:p>
      <w:pPr>
        <w:pStyle w:val="BookText"/>
        <w:rPr/>
      </w:pPr>
      <w:r>
        <w:rPr>
          <w:rFonts w:ascii="IRNazanin" w:hAnsi="IRNazanin" w:eastAsia="IRNazanin"/>
          <w:color w:val="111111"/>
          <w:sz w:val="28"/>
          <w:sz w:val="28"/>
          <w:szCs w:val="28"/>
          <w:rtl w:val="true"/>
          <w:lang w:bidi="fa-IR"/>
        </w:rPr>
        <w:t>قبایل مشرکان و هدایت‌کننده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او خونخواه تمام</w:t>
      </w:r>
    </w:p>
    <w:p>
      <w:pPr>
        <w:pStyle w:val="BookText"/>
        <w:rPr/>
      </w:pPr>
      <w:r>
        <w:rPr>
          <w:rFonts w:ascii="Amiri" w:hAnsi="Amiri" w:eastAsia="Amiri" w:cs="Amiri"/>
          <w:color w:val="111111"/>
          <w:sz w:val="28"/>
          <w:sz w:val="28"/>
          <w:szCs w:val="28"/>
          <w:rtl w:val="true"/>
          <w:lang w:bidi="ar-SA"/>
        </w:rPr>
        <w:t>ثارٍ لأوْلِیاءِ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النّاصِرُ لِدینِ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w:t>
      </w:r>
    </w:p>
    <w:p>
      <w:pPr>
        <w:pStyle w:val="BookText"/>
        <w:rPr/>
      </w:pPr>
      <w:r>
        <w:rPr>
          <w:rFonts w:ascii="IRNazanin" w:hAnsi="IRNazanin" w:eastAsia="IRNazanin"/>
          <w:color w:val="111111"/>
          <w:sz w:val="28"/>
          <w:sz w:val="28"/>
          <w:szCs w:val="28"/>
          <w:rtl w:val="true"/>
          <w:lang w:bidi="fa-IR"/>
        </w:rPr>
        <w:t>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Amiri" w:hAnsi="Amiri" w:eastAsia="Amiri" w:cs="Amiri"/>
          <w:color w:val="111111"/>
          <w:sz w:val="28"/>
          <w:sz w:val="28"/>
          <w:szCs w:val="28"/>
          <w:rtl w:val="true"/>
          <w:lang w:bidi="ar-SA"/>
        </w:rPr>
        <w:t>الْغَرّافُ مِنْ بَحْرٍ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یَسِمُ کُلَّ ذی فَضْلٍ</w:t>
      </w:r>
    </w:p>
    <w:p>
      <w:pPr>
        <w:pStyle w:val="BookText"/>
        <w:rPr/>
      </w:pPr>
      <w:r>
        <w:rPr>
          <w:rFonts w:ascii="IRNazanin" w:hAnsi="IRNazanin" w:eastAsia="IRNazanin"/>
          <w:color w:val="111111"/>
          <w:sz w:val="28"/>
          <w:sz w:val="28"/>
          <w:szCs w:val="28"/>
          <w:rtl w:val="true"/>
          <w:lang w:bidi="fa-IR"/>
        </w:rPr>
        <w:t>از دریایی ژرف پیمانه‌هایی افزون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او به هر ارزشمندی</w:t>
      </w:r>
    </w:p>
    <w:p>
      <w:pPr>
        <w:pStyle w:val="BookText"/>
        <w:rPr/>
      </w:pPr>
      <w:r>
        <w:rPr>
          <w:rFonts w:ascii="Amiri" w:hAnsi="Amiri" w:eastAsia="Amiri" w:cs="Amiri"/>
          <w:color w:val="111111"/>
          <w:sz w:val="28"/>
          <w:sz w:val="28"/>
          <w:szCs w:val="28"/>
          <w:rtl w:val="true"/>
          <w:lang w:bidi="ar-SA"/>
        </w:rPr>
        <w:t>بِفَضْلِهِ وَکُلَّ ذی جَهْلٍ بِجَهْلِهِ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خِیَرَةُ الله</w:t>
      </w:r>
    </w:p>
    <w:p>
      <w:pPr>
        <w:pStyle w:val="BookText"/>
        <w:rPr/>
      </w:pPr>
      <w:r>
        <w:rPr>
          <w:rFonts w:ascii="IRNazanin" w:hAnsi="IRNazanin" w:eastAsia="IRNazanin"/>
          <w:color w:val="111111"/>
          <w:sz w:val="28"/>
          <w:sz w:val="28"/>
          <w:szCs w:val="28"/>
          <w:rtl w:val="true"/>
          <w:lang w:bidi="fa-IR"/>
        </w:rPr>
        <w:t>به اندازه‌ی ارزش او، و به هر نادان و بی‌ارزشی</w:t>
      </w:r>
    </w:p>
    <w:p>
      <w:pPr>
        <w:pStyle w:val="BookText"/>
        <w:rPr/>
      </w:pPr>
      <w:r>
        <w:rPr>
          <w:rFonts w:ascii="IRNazanin" w:hAnsi="IRNazanin" w:eastAsia="IRNazanin"/>
          <w:color w:val="111111"/>
          <w:sz w:val="28"/>
          <w:sz w:val="28"/>
          <w:szCs w:val="28"/>
          <w:rtl w:val="true"/>
          <w:lang w:bidi="fa-IR"/>
        </w:rPr>
        <w:t>به اندازه‌ی نادانی‌اش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w:t>
      </w:r>
    </w:p>
    <w:p>
      <w:pPr>
        <w:pStyle w:val="BookText"/>
        <w:rPr/>
      </w:pPr>
      <w:r>
        <w:rPr>
          <w:rFonts w:ascii="Amiri" w:hAnsi="Amiri" w:eastAsia="Amiri" w:cs="Amiri"/>
          <w:color w:val="111111"/>
          <w:sz w:val="28"/>
          <w:sz w:val="28"/>
          <w:szCs w:val="28"/>
          <w:rtl w:val="true"/>
          <w:lang w:bidi="ar-SA"/>
        </w:rPr>
        <w:t>وَمُخْتارُهُ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وارِثُ کُلِّ عِلْمٍ وَالْمُحیطُ بِکُلِّ</w:t>
      </w:r>
    </w:p>
    <w:p>
      <w:pPr>
        <w:pStyle w:val="BookText"/>
        <w:rPr/>
      </w:pPr>
      <w:r>
        <w:rPr>
          <w:rFonts w:ascii="IRNazanin" w:hAnsi="IRNazanin" w:eastAsia="IRNazanin"/>
          <w:color w:val="111111"/>
          <w:sz w:val="28"/>
          <w:sz w:val="28"/>
          <w:szCs w:val="28"/>
          <w:rtl w:val="true"/>
          <w:lang w:bidi="fa-IR"/>
        </w:rPr>
        <w:t>و برگزیده‌ی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وارث دانش‌ها</w:t>
      </w:r>
    </w:p>
    <w:p>
      <w:pPr>
        <w:pStyle w:val="BookText"/>
        <w:rPr/>
      </w:pPr>
      <w:r>
        <w:rPr>
          <w:rFonts w:ascii="IRNazanin" w:hAnsi="IRNazanin" w:eastAsia="IRNazanin"/>
          <w:color w:val="111111"/>
          <w:sz w:val="28"/>
          <w:sz w:val="28"/>
          <w:szCs w:val="28"/>
          <w:rtl w:val="true"/>
          <w:lang w:bidi="fa-IR"/>
        </w:rPr>
        <w:t>و حاکم بر</w:t>
      </w:r>
    </w:p>
    <w:p>
      <w:pPr>
        <w:pStyle w:val="BookText"/>
        <w:rPr/>
      </w:pP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الْمُخْبِرُ عَنْ رَبِّهِ عَزَّوَجَلَّ وَالْمُشَیِّدُ</w:t>
      </w:r>
    </w:p>
    <w:p>
      <w:pPr>
        <w:pStyle w:val="BookText"/>
        <w:rPr/>
      </w:pPr>
      <w:r>
        <w:rPr>
          <w:rFonts w:ascii="IRNazanin" w:hAnsi="IRNazanin" w:eastAsia="IRNazanin"/>
          <w:color w:val="111111"/>
          <w:sz w:val="28"/>
          <w:sz w:val="28"/>
          <w:szCs w:val="28"/>
          <w:rtl w:val="true"/>
          <w:lang w:bidi="fa-IR"/>
        </w:rPr>
        <w:t>ادراک‌هاست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سوی پروردگارش</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می‌گوید</w:t>
      </w:r>
    </w:p>
    <w:p>
      <w:pPr>
        <w:pStyle w:val="BookText"/>
        <w:rPr/>
      </w:pPr>
      <w:r>
        <w:rPr>
          <w:rFonts w:ascii="Amiri" w:hAnsi="Amiri" w:eastAsia="Amiri" w:cs="Amiri"/>
          <w:color w:val="111111"/>
          <w:sz w:val="28"/>
          <w:sz w:val="28"/>
          <w:szCs w:val="28"/>
          <w:rtl w:val="true"/>
          <w:lang w:bidi="ar-SA"/>
        </w:rPr>
        <w:t>لأمْرِ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الرَّشیدُ السَّدیدُ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w:t>
      </w:r>
    </w:p>
    <w:p>
      <w:pPr>
        <w:pStyle w:val="BookText"/>
        <w:rPr/>
      </w:pPr>
      <w:r>
        <w:rPr>
          <w:rFonts w:ascii="IRNazanin" w:hAnsi="IRNazanin" w:eastAsia="IRNazanin"/>
          <w:color w:val="111111"/>
          <w:sz w:val="28"/>
          <w:sz w:val="28"/>
          <w:szCs w:val="28"/>
          <w:rtl w:val="true"/>
          <w:lang w:bidi="fa-IR"/>
        </w:rPr>
        <w:t>و آیات و نشانه‌ی او را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او</w:t>
      </w:r>
    </w:p>
    <w:p>
      <w:pPr>
        <w:pStyle w:val="BookText"/>
        <w:rPr/>
      </w:pPr>
      <w:r>
        <w:rPr>
          <w:rFonts w:ascii="IRNazanin" w:hAnsi="IRNazanin" w:eastAsia="IRNazanin"/>
          <w:color w:val="111111"/>
          <w:sz w:val="28"/>
          <w:sz w:val="28"/>
          <w:szCs w:val="28"/>
          <w:rtl w:val="true"/>
          <w:lang w:bidi="fa-IR"/>
        </w:rPr>
        <w:t>رشید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الْمُفَوَّضُ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قَدْ بَشَّرَ بِهِ مَنْ سَلَفَ مِنَ</w:t>
      </w:r>
    </w:p>
    <w:p>
      <w:pPr>
        <w:pStyle w:val="BookText"/>
        <w:rPr/>
      </w:pPr>
      <w:r>
        <w:rPr>
          <w:rFonts w:ascii="IRNazanin" w:hAnsi="IRNazanin" w:eastAsia="IRNazanin"/>
          <w:color w:val="111111"/>
          <w:sz w:val="28"/>
          <w:sz w:val="28"/>
          <w:szCs w:val="28"/>
          <w:rtl w:val="true"/>
          <w:lang w:bidi="fa-IR"/>
        </w:rPr>
        <w:t>هموست که امور مخلوقات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تمامی گذشتگان</w:t>
      </w:r>
    </w:p>
    <w:p>
      <w:pPr>
        <w:pStyle w:val="BookText"/>
        <w:rPr/>
      </w:pPr>
      <w:r>
        <w:rPr>
          <w:rFonts w:ascii="Amiri" w:hAnsi="Amiri" w:eastAsia="Amiri" w:cs="Amiri"/>
          <w:color w:val="111111"/>
          <w:sz w:val="28"/>
          <w:sz w:val="28"/>
          <w:szCs w:val="28"/>
          <w:rtl w:val="true"/>
          <w:lang w:bidi="ar-SA"/>
        </w:rPr>
        <w:t>الْقُرونِ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الْباقی حُجَّةً وَلاحُجَّةَ</w:t>
      </w:r>
    </w:p>
    <w:p>
      <w:pPr>
        <w:pStyle w:val="BookText"/>
        <w:rPr/>
      </w:pPr>
      <w:r>
        <w:rPr>
          <w:rFonts w:ascii="IRNazanin" w:hAnsi="IRNazanin" w:eastAsia="IRNazanin"/>
          <w:color w:val="111111"/>
          <w:sz w:val="28"/>
          <w:sz w:val="28"/>
          <w:szCs w:val="28"/>
          <w:rtl w:val="true"/>
          <w:lang w:bidi="fa-IR"/>
        </w:rPr>
        <w:t>به او را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w:t>
      </w:r>
    </w:p>
    <w:p>
      <w:pPr>
        <w:pStyle w:val="BookText"/>
        <w:rPr/>
      </w:pPr>
      <w:r>
        <w:rPr>
          <w:rFonts w:ascii="IRNazanin" w:hAnsi="IRNazanin" w:eastAsia="IRNazanin"/>
          <w:color w:val="111111"/>
          <w:sz w:val="28"/>
          <w:sz w:val="28"/>
          <w:szCs w:val="28"/>
          <w:rtl w:val="true"/>
          <w:lang w:bidi="fa-IR"/>
        </w:rPr>
        <w:t>حجّت پایدار و پس از او حجّتی</w:t>
      </w:r>
    </w:p>
    <w:p>
      <w:pPr>
        <w:pStyle w:val="BookText"/>
        <w:rPr/>
      </w:pPr>
      <w:r>
        <w:rPr>
          <w:rFonts w:ascii="Amiri" w:hAnsi="Amiri" w:eastAsia="Amiri" w:cs="Amiri"/>
          <w:color w:val="111111"/>
          <w:sz w:val="28"/>
          <w:sz w:val="28"/>
          <w:szCs w:val="28"/>
          <w:rtl w:val="true"/>
          <w:lang w:bidi="ar-SA"/>
        </w:rPr>
        <w:t>بَعْدَهُ وَلا حَقَّ إِلاّ مَعَهُ وَلا نُورَ إِلاّ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نور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او</w:t>
      </w:r>
    </w:p>
    <w:p>
      <w:pPr>
        <w:pStyle w:val="BookText"/>
        <w:rPr/>
      </w:pPr>
      <w:r>
        <w:rPr>
          <w:rFonts w:ascii="Amiri" w:hAnsi="Amiri" w:eastAsia="Amiri" w:cs="Amiri"/>
          <w:color w:val="111111"/>
          <w:sz w:val="28"/>
          <w:sz w:val="28"/>
          <w:szCs w:val="28"/>
          <w:rtl w:val="true"/>
          <w:lang w:bidi="ar-SA"/>
        </w:rPr>
        <w:t>لاغالِبَ لَهُ وَلا مَنْصورَ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وَلِی الله فی</w:t>
      </w:r>
    </w:p>
    <w:p>
      <w:pPr>
        <w:pStyle w:val="BookText"/>
        <w:rPr/>
      </w:pPr>
      <w:r>
        <w:rPr>
          <w:rFonts w:ascii="IRNazanin" w:hAnsi="IRNazanin" w:eastAsia="IRNazanin"/>
          <w:color w:val="111111"/>
          <w:sz w:val="28"/>
          <w:sz w:val="28"/>
          <w:szCs w:val="28"/>
          <w:rtl w:val="true"/>
          <w:lang w:bidi="fa-IR"/>
        </w:rPr>
        <w:t>پیروز نخواهد شد و ستیزنده‌ی او یاری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p>
    <w:p>
      <w:pPr>
        <w:pStyle w:val="BookText"/>
        <w:rPr/>
      </w:pPr>
      <w:r>
        <w:rPr>
          <w:rFonts w:ascii="IRNazanin" w:hAnsi="IRNazanin" w:eastAsia="IRNazanin"/>
          <w:color w:val="111111"/>
          <w:sz w:val="28"/>
          <w:sz w:val="28"/>
          <w:szCs w:val="28"/>
          <w:rtl w:val="true"/>
          <w:lang w:bidi="fa-IR"/>
        </w:rPr>
        <w:t>باشید که او ولی خدا</w:t>
      </w:r>
    </w:p>
    <w:p>
      <w:pPr>
        <w:pStyle w:val="BookText"/>
        <w:rPr/>
      </w:pPr>
      <w:r>
        <w:rPr>
          <w:rFonts w:ascii="Amiri" w:hAnsi="Amiri" w:eastAsia="Amiri" w:cs="Amiri"/>
          <w:color w:val="111111"/>
          <w:sz w:val="28"/>
          <w:sz w:val="28"/>
          <w:szCs w:val="28"/>
          <w:rtl w:val="true"/>
          <w:lang w:bidi="ar-SA"/>
        </w:rPr>
        <w:t>أرْضِهِ، وَحَکَمُهُ فی خَلْقِهِ، وَأمینُهُ فی سِرِّهِ وَعلانِیَتِهِ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زمین، داور او در میان مردم و امین او در آشکار</w:t>
      </w:r>
    </w:p>
    <w:p>
      <w:pPr>
        <w:pStyle w:val="BookText"/>
        <w:rPr/>
      </w:pPr>
      <w:r>
        <w:rPr>
          <w:rFonts w:ascii="IRNazanin" w:hAnsi="IRNazanin" w:eastAsia="IRNazanin"/>
          <w:color w:val="111111"/>
          <w:sz w:val="28"/>
          <w:sz w:val="28"/>
          <w:szCs w:val="28"/>
          <w:rtl w:val="true"/>
          <w:lang w:bidi="fa-IR"/>
        </w:rPr>
        <w:t>و 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إِنّی قَدْ بَیَّنْتُ لَکُمْ وَأفْهَمْتُکُمْ، وَهذا</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تفهیم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Amiri" w:hAnsi="Amiri" w:eastAsia="Amiri" w:cs="Amiri"/>
          <w:color w:val="111111"/>
          <w:sz w:val="28"/>
          <w:sz w:val="28"/>
          <w:szCs w:val="28"/>
          <w:rtl w:val="true"/>
          <w:lang w:bidi="ar-SA"/>
        </w:rPr>
        <w:t>عَلِی یُفْهِمُکُمْ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وَإِنِّی عِنْدَ انْقِضاءِ خُطْبَتی</w:t>
      </w:r>
    </w:p>
    <w:p>
      <w:pPr>
        <w:pStyle w:val="BookText"/>
        <w:rPr/>
      </w:pPr>
      <w:r>
        <w:rPr>
          <w:rFonts w:ascii="IRNazanin" w:hAnsi="IRNazanin" w:eastAsia="IRNazanin"/>
          <w:color w:val="111111"/>
          <w:sz w:val="28"/>
          <w:sz w:val="28"/>
          <w:szCs w:val="28"/>
          <w:rtl w:val="true"/>
          <w:lang w:bidi="fa-IR"/>
        </w:rPr>
        <w:t>علی است که پس از من شما را آگاه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را می خوانم که پس از پایان خطبه</w:t>
      </w:r>
    </w:p>
    <w:p>
      <w:pPr>
        <w:pStyle w:val="BookText"/>
        <w:rPr/>
      </w:pPr>
      <w:r>
        <w:rPr>
          <w:rFonts w:ascii="Amiri" w:hAnsi="Amiri" w:eastAsia="Amiri" w:cs="Amiri"/>
          <w:color w:val="111111"/>
          <w:sz w:val="28"/>
          <w:sz w:val="28"/>
          <w:szCs w:val="28"/>
          <w:rtl w:val="true"/>
          <w:lang w:bidi="ar-SA"/>
        </w:rPr>
        <w:t>أدْعُوکُمْ إِلی مُصافَقَتی عَلی بَیْعَتِهِ وَالاِقْرارِ بِهِ، ثُمَّ</w:t>
      </w:r>
    </w:p>
    <w:p>
      <w:pPr>
        <w:pStyle w:val="BookText"/>
        <w:rPr/>
      </w:pPr>
      <w:r>
        <w:rPr>
          <w:rFonts w:ascii="IRNazanin" w:hAnsi="IRNazanin" w:eastAsia="IRNazanin"/>
          <w:color w:val="111111"/>
          <w:sz w:val="28"/>
          <w:sz w:val="28"/>
          <w:szCs w:val="28"/>
          <w:rtl w:val="true"/>
          <w:lang w:bidi="fa-IR"/>
        </w:rPr>
        <w:t>با من و سپس با علی بر بیعت با او و اقرار به</w:t>
      </w:r>
    </w:p>
    <w:p>
      <w:pPr>
        <w:pStyle w:val="BookText"/>
        <w:rPr/>
      </w:pPr>
      <w:r>
        <w:rPr>
          <w:rFonts w:ascii="IRNazanin" w:hAnsi="IRNazanin" w:eastAsia="IRNazanin"/>
          <w:color w:val="111111"/>
          <w:sz w:val="28"/>
          <w:sz w:val="28"/>
          <w:szCs w:val="28"/>
          <w:rtl w:val="true"/>
          <w:lang w:bidi="fa-IR"/>
        </w:rPr>
        <w:t>امامتش دست دهید</w:t>
      </w:r>
    </w:p>
    <w:p>
      <w:pPr>
        <w:pStyle w:val="BookText"/>
        <w:rPr/>
      </w:pPr>
      <w:r>
        <w:rPr>
          <w:rFonts w:ascii="Amiri" w:hAnsi="Amiri" w:eastAsia="Amiri" w:cs="Amiri"/>
          <w:color w:val="111111"/>
          <w:sz w:val="28"/>
          <w:sz w:val="28"/>
          <w:szCs w:val="28"/>
          <w:rtl w:val="true"/>
          <w:lang w:bidi="ar-SA"/>
        </w:rPr>
        <w:t>مُصافَقَتِهِ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ألاوَإِنَّی قَدْ بایَعْتُ الله وَعَلِی قَدْ</w:t>
      </w:r>
    </w:p>
    <w:p>
      <w:pPr>
        <w:pStyle w:val="BookText"/>
        <w:rPr/>
      </w:pPr>
      <w:r>
        <w:rPr>
          <w:rFonts w:ascii="IRNazanin" w:hAnsi="IRNazanin" w:eastAsia="IRNazanin"/>
          <w:color w:val="111111"/>
          <w:sz w:val="28"/>
          <w:sz w:val="28"/>
          <w:szCs w:val="28"/>
          <w:rtl w:val="true"/>
          <w:lang w:bidi="fa-IR"/>
        </w:rPr>
        <w:t>آگاه باشید من با خداوند و علی</w:t>
      </w:r>
    </w:p>
    <w:p>
      <w:pPr>
        <w:pStyle w:val="BookText"/>
        <w:rPr/>
      </w:pPr>
      <w:r>
        <w:rPr>
          <w:rFonts w:ascii="Amiri" w:hAnsi="Amiri" w:eastAsia="Amiri" w:cs="Amiri"/>
          <w:color w:val="111111"/>
          <w:sz w:val="28"/>
          <w:sz w:val="28"/>
          <w:szCs w:val="28"/>
          <w:rtl w:val="true"/>
          <w:lang w:bidi="ar-SA"/>
        </w:rPr>
        <w:t>بایَعَنی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آخِذُکُمْ بِالْبَیْعَةِ لَهُ عَنِ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من پیمان بسته و من اکنون از شما از سوی خدا عزّوجل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پیمان می‌گیرم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 یَدُ الله فَوْقَ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تو بیعت می‌کنند هر آینه با خدا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w:t>
      </w:r>
    </w:p>
    <w:p>
      <w:pPr>
        <w:pStyle w:val="BookText"/>
        <w:rPr/>
      </w:pPr>
      <w:r>
        <w:rPr>
          <w:rFonts w:ascii="Amiri" w:hAnsi="Amiri" w:eastAsia="Amiri" w:cs="Amiri"/>
          <w:color w:val="111111"/>
          <w:sz w:val="28"/>
          <w:sz w:val="28"/>
          <w:szCs w:val="28"/>
          <w:rtl w:val="true"/>
          <w:lang w:bidi="ar-SA"/>
        </w:rPr>
        <w:t>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نَکَثَ فَإِنَّما یَنْکُثُ عَلی نَفْسِهِ، وَمَنْ</w:t>
      </w:r>
    </w:p>
    <w:p>
      <w:pPr>
        <w:pStyle w:val="BookText"/>
        <w:rPr/>
      </w:pPr>
      <w:r>
        <w:rPr>
          <w:rFonts w:ascii="IRNazanin" w:hAnsi="IRNazanin" w:eastAsia="IRNazanin"/>
          <w:color w:val="111111"/>
          <w:sz w:val="28"/>
          <w:sz w:val="28"/>
          <w:szCs w:val="28"/>
          <w:rtl w:val="true"/>
          <w:lang w:bidi="fa-IR"/>
        </w:rPr>
        <w:t>دستان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بیعت شکند، بر زیان خود</w:t>
      </w:r>
    </w:p>
    <w:p>
      <w:pPr>
        <w:pStyle w:val="BookText"/>
        <w:rPr/>
      </w:pPr>
      <w:r>
        <w:rPr>
          <w:rFonts w:ascii="IRNazanin" w:hAnsi="IRNazanin" w:eastAsia="IRNazanin"/>
          <w:color w:val="111111"/>
          <w:sz w:val="28"/>
          <w:sz w:val="28"/>
          <w:szCs w:val="28"/>
          <w:rtl w:val="true"/>
          <w:lang w:bidi="fa-IR"/>
        </w:rPr>
        <w:t>شکسته، و آن کس</w:t>
      </w:r>
    </w:p>
    <w:p>
      <w:pPr>
        <w:pStyle w:val="BookText"/>
        <w:rPr/>
      </w:pPr>
      <w:r>
        <w:rPr>
          <w:rFonts w:ascii="Amiri" w:hAnsi="Amiri" w:eastAsia="Amiri" w:cs="Amiri"/>
          <w:color w:val="111111"/>
          <w:sz w:val="28"/>
          <w:sz w:val="28"/>
          <w:szCs w:val="28"/>
          <w:rtl w:val="true"/>
          <w:lang w:bidi="ar-SA"/>
        </w:rPr>
        <w:t>أوْفی بِما عاهَدَ عَلَیْهُ الله فَسَیُؤْتیهِ 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بر پیمان خداوند استوار و باوفا باشد، خداوند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پاداش بزرگی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 الْحَجَّ وَالْعُمْرَةَ مِنْ شَعائرِالله،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و عمره از شعائر خدایی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حَجَّ الْبَیْتَ أوِاعْتَمَرَ فَلاجُناحَ عَلَیْهِ أنْ یَطَّوَّفَ</w:t>
      </w:r>
    </w:p>
    <w:p>
      <w:pPr>
        <w:pStyle w:val="BookText"/>
        <w:rPr/>
      </w:pP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حج خانه‌ی خدا را به جا آورد یا عمره انجام</w:t>
      </w:r>
    </w:p>
    <w:p>
      <w:pPr>
        <w:pStyle w:val="BookText"/>
        <w:rPr/>
      </w:pPr>
      <w:r>
        <w:rPr>
          <w:rFonts w:ascii="IRNazanin" w:hAnsi="IRNazanin" w:eastAsia="IRNazanin"/>
          <w:color w:val="111111"/>
          <w:sz w:val="28"/>
          <w:sz w:val="28"/>
          <w:szCs w:val="28"/>
          <w:rtl w:val="true"/>
          <w:lang w:bidi="fa-IR"/>
        </w:rPr>
        <w:t>دهد باکی بر او نیست که بر آن دو طواف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حُجُّواالْبَیْتَ، فَماوَرَدَهُ أهْلُ بَیْتٍ</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خانه‌ی خدا را به جا آورید؛ که هیچ</w:t>
      </w:r>
    </w:p>
    <w:p>
      <w:pPr>
        <w:pStyle w:val="BookText"/>
        <w:rPr/>
      </w:pPr>
      <w:r>
        <w:rPr>
          <w:rFonts w:ascii="IRNazanin" w:hAnsi="IRNazanin" w:eastAsia="IRNazanin"/>
          <w:color w:val="111111"/>
          <w:sz w:val="28"/>
          <w:sz w:val="28"/>
          <w:szCs w:val="28"/>
          <w:rtl w:val="true"/>
          <w:lang w:bidi="fa-IR"/>
        </w:rPr>
        <w:t>خاندانی داخل آن نشد</w:t>
      </w:r>
    </w:p>
    <w:p>
      <w:pPr>
        <w:pStyle w:val="BookText"/>
        <w:rPr/>
      </w:pPr>
      <w:r>
        <w:rPr>
          <w:rFonts w:ascii="Amiri" w:hAnsi="Amiri" w:eastAsia="Amiri" w:cs="Amiri"/>
          <w:color w:val="111111"/>
          <w:sz w:val="28"/>
          <w:sz w:val="28"/>
          <w:szCs w:val="28"/>
          <w:rtl w:val="true"/>
          <w:lang w:bidi="ar-SA"/>
        </w:rPr>
        <w:t>إِلاّ اسْتَغْنَوْا وَاُبْشِروا، وَلاتَخَلَّفوا عَنْهُ إِلاّبَتَرُوا</w:t>
      </w:r>
    </w:p>
    <w:p>
      <w:pPr>
        <w:pStyle w:val="BookText"/>
        <w:rPr/>
      </w:pPr>
      <w:r>
        <w:rPr>
          <w:rFonts w:ascii="IRNazanin" w:hAnsi="IRNazanin" w:eastAsia="IRNazanin"/>
          <w:color w:val="111111"/>
          <w:sz w:val="28"/>
          <w:sz w:val="28"/>
          <w:szCs w:val="28"/>
          <w:rtl w:val="true"/>
          <w:lang w:bidi="fa-IR"/>
        </w:rPr>
        <w:t>مگر بی نیاز گردید و بشارت داده شد، و کسی از آن</w:t>
      </w:r>
    </w:p>
    <w:p>
      <w:pPr>
        <w:pStyle w:val="BookText"/>
        <w:rPr/>
      </w:pPr>
      <w:r>
        <w:rPr>
          <w:rFonts w:ascii="IRNazanin" w:hAnsi="IRNazanin" w:eastAsia="IRNazanin"/>
          <w:color w:val="111111"/>
          <w:sz w:val="28"/>
          <w:sz w:val="28"/>
          <w:szCs w:val="28"/>
          <w:rtl w:val="true"/>
          <w:lang w:bidi="fa-IR"/>
        </w:rPr>
        <w:t>روی برنگردانید مگر بی بهره</w:t>
      </w:r>
    </w:p>
    <w:p>
      <w:pPr>
        <w:pStyle w:val="BookText"/>
        <w:rPr/>
      </w:pPr>
      <w:r>
        <w:rPr>
          <w:rFonts w:ascii="IRNazanin" w:hAnsi="IRNazanin" w:eastAsia="IRNazanin"/>
          <w:color w:val="111111"/>
          <w:sz w:val="28"/>
          <w:sz w:val="28"/>
          <w:szCs w:val="28"/>
          <w:rtl w:val="true"/>
          <w:lang w:bidi="fa-IR"/>
        </w:rPr>
        <w:t>مگر بی نیاز گردید و بشارت داده شد، و کسی از آن</w:t>
      </w:r>
    </w:p>
    <w:p>
      <w:pPr>
        <w:pStyle w:val="BookText"/>
        <w:rPr/>
      </w:pPr>
      <w:r>
        <w:rPr>
          <w:rFonts w:ascii="IRNazanin" w:hAnsi="IRNazanin" w:eastAsia="IRNazanin"/>
          <w:color w:val="111111"/>
          <w:sz w:val="28"/>
          <w:sz w:val="28"/>
          <w:szCs w:val="28"/>
          <w:rtl w:val="true"/>
          <w:lang w:bidi="fa-IR"/>
        </w:rPr>
        <w:t>روی برنگردانید مگر بی بهره</w:t>
      </w:r>
    </w:p>
    <w:p>
      <w:pPr>
        <w:pStyle w:val="BookText"/>
        <w:rPr/>
      </w:pPr>
      <w:r>
        <w:rPr>
          <w:rFonts w:ascii="Amiri" w:hAnsi="Amiri" w:eastAsia="Amiri" w:cs="Amiri"/>
          <w:color w:val="111111"/>
          <w:sz w:val="28"/>
          <w:sz w:val="28"/>
          <w:szCs w:val="28"/>
          <w:rtl w:val="true"/>
          <w:lang w:bidi="ar-SA"/>
        </w:rPr>
        <w:t>وَافْتَقَرُوا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وَقَفَ بِالْمَوْقِفِ مُؤْمِنٌ</w:t>
      </w:r>
    </w:p>
    <w:p>
      <w:pPr>
        <w:pStyle w:val="BookText"/>
        <w:rPr/>
      </w:pPr>
      <w:r>
        <w:rPr>
          <w:rFonts w:ascii="IRNazanin" w:hAnsi="IRNazanin" w:eastAsia="IRNazanin"/>
          <w:color w:val="111111"/>
          <w:sz w:val="28"/>
          <w:sz w:val="28"/>
          <w:szCs w:val="28"/>
          <w:rtl w:val="true"/>
          <w:lang w:bidi="fa-IR"/>
        </w:rPr>
        <w:t>و نیازمند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در موقف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p>
    <w:p>
      <w:pPr>
        <w:pStyle w:val="BookText"/>
        <w:rPr/>
      </w:pPr>
      <w:r>
        <w:rPr>
          <w:rFonts w:ascii="Amiri" w:hAnsi="Amiri" w:eastAsia="Amiri" w:cs="Amiri"/>
          <w:color w:val="111111"/>
          <w:sz w:val="28"/>
          <w:sz w:val="28"/>
          <w:szCs w:val="28"/>
          <w:rtl w:val="true"/>
          <w:lang w:bidi="ar-SA"/>
        </w:rPr>
        <w:t>إِلاّ غَفَرَالله لَهُ ماسَلَفَ مِنْ ذَنْبِهِ إِلی وَقْتِهِ ذالِکَ، فَإِذا</w:t>
      </w:r>
    </w:p>
    <w:p>
      <w:pPr>
        <w:pStyle w:val="BookText"/>
        <w:rPr/>
      </w:pPr>
      <w:r>
        <w:rPr>
          <w:rFonts w:ascii="IRNazanin" w:hAnsi="IRNazanin" w:eastAsia="IRNazanin"/>
          <w:color w:val="111111"/>
          <w:sz w:val="28"/>
          <w:sz w:val="28"/>
          <w:szCs w:val="28"/>
          <w:rtl w:val="true"/>
          <w:lang w:bidi="fa-IR"/>
        </w:rPr>
        <w:t>مگر این‌که خدا گناهان گذشته‌ی او را بیامرزد تا</w:t>
      </w:r>
    </w:p>
    <w:p>
      <w:pPr>
        <w:pStyle w:val="BookText"/>
        <w:rPr/>
      </w:pPr>
      <w:r>
        <w:rPr>
          <w:rFonts w:ascii="IRNazanin" w:hAnsi="IRNazanin" w:eastAsia="IRNazanin"/>
          <w:color w:val="111111"/>
          <w:sz w:val="28"/>
          <w:sz w:val="28"/>
          <w:szCs w:val="28"/>
          <w:rtl w:val="true"/>
          <w:lang w:bidi="fa-IR"/>
        </w:rPr>
        <w:t>آن وقت</w:t>
      </w:r>
    </w:p>
    <w:p>
      <w:pPr>
        <w:pStyle w:val="BookText"/>
        <w:rPr/>
      </w:pPr>
      <w:r>
        <w:rPr>
          <w:rFonts w:ascii="Amiri" w:hAnsi="Amiri" w:eastAsia="Amiri" w:cs="Amiri"/>
          <w:color w:val="111111"/>
          <w:sz w:val="28"/>
          <w:sz w:val="28"/>
          <w:szCs w:val="28"/>
          <w:rtl w:val="true"/>
          <w:lang w:bidi="ar-SA"/>
        </w:rPr>
        <w:t>انْقَضَتْ حَجَّتُهُ اسْتَأنَفَ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الْحُجّاجُ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پرونده‌ی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w:t>
      </w:r>
    </w:p>
    <w:p>
      <w:pPr>
        <w:pStyle w:val="BookText"/>
        <w:rPr/>
      </w:pPr>
      <w:r>
        <w:rPr>
          <w:rFonts w:ascii="Amiri" w:hAnsi="Amiri" w:eastAsia="Amiri" w:cs="Amiri"/>
          <w:color w:val="111111"/>
          <w:sz w:val="28"/>
          <w:sz w:val="28"/>
          <w:szCs w:val="28"/>
          <w:rtl w:val="true"/>
          <w:lang w:bidi="ar-SA"/>
        </w:rPr>
        <w:t>مُعانُونَ وَ نَفَقاتُهُمْ مُخَلَّفَةٌ عَلَیْهِمْ وَالله لایُضیعُ</w:t>
      </w:r>
    </w:p>
    <w:p>
      <w:pPr>
        <w:pStyle w:val="BookText"/>
        <w:rPr/>
      </w:pPr>
      <w:r>
        <w:rPr>
          <w:rFonts w:ascii="IRNazanin" w:hAnsi="IRNazanin" w:eastAsia="IRNazanin"/>
          <w:color w:val="111111"/>
          <w:sz w:val="28"/>
          <w:sz w:val="28"/>
          <w:szCs w:val="28"/>
          <w:rtl w:val="true"/>
          <w:lang w:bidi="fa-IR"/>
        </w:rPr>
        <w:t>دستگیری شده‌اند و هزینه‌ی سفرشان جبران می‌شود و</w:t>
      </w:r>
    </w:p>
    <w:p>
      <w:pPr>
        <w:pStyle w:val="BookText"/>
        <w:rPr/>
      </w:pPr>
      <w:r>
        <w:rPr>
          <w:rFonts w:ascii="IRNazanin" w:hAnsi="IRNazanin" w:eastAsia="IRNazanin"/>
          <w:color w:val="111111"/>
          <w:sz w:val="28"/>
          <w:sz w:val="28"/>
          <w:szCs w:val="28"/>
          <w:rtl w:val="true"/>
          <w:lang w:bidi="fa-IR"/>
        </w:rPr>
        <w:t>جایگزین آن به آنان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w:t>
      </w:r>
    </w:p>
    <w:p>
      <w:pPr>
        <w:pStyle w:val="BookText"/>
        <w:rPr/>
      </w:pPr>
      <w:r>
        <w:rPr>
          <w:rFonts w:ascii="Amiri" w:hAnsi="Amiri" w:eastAsia="Amiri" w:cs="Amiri"/>
          <w:color w:val="111111"/>
          <w:sz w:val="28"/>
          <w:sz w:val="28"/>
          <w:szCs w:val="28"/>
          <w:rtl w:val="true"/>
          <w:lang w:bidi="ar-SA"/>
        </w:rPr>
        <w:t>أجْرَالْمُحْسِنینَ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حُجُّوا الْبَیْتَ بِکَمالِ</w:t>
      </w:r>
    </w:p>
    <w:p>
      <w:pPr>
        <w:pStyle w:val="BookText"/>
        <w:rPr/>
      </w:pPr>
      <w:r>
        <w:rPr>
          <w:rFonts w:ascii="IRNazanin" w:hAnsi="IRNazanin" w:eastAsia="IRNazanin"/>
          <w:color w:val="111111"/>
          <w:sz w:val="28"/>
          <w:sz w:val="28"/>
          <w:szCs w:val="28"/>
          <w:rtl w:val="true"/>
          <w:lang w:bidi="fa-IR"/>
        </w:rPr>
        <w:t>پاداش نیکوکاران را تباه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خانه‌ی خدا را با دین کامل</w:t>
      </w:r>
    </w:p>
    <w:p>
      <w:pPr>
        <w:pStyle w:val="BookText"/>
        <w:rPr/>
      </w:pPr>
      <w:r>
        <w:rPr>
          <w:rFonts w:ascii="Amiri" w:hAnsi="Amiri" w:eastAsia="Amiri" w:cs="Amiri"/>
          <w:color w:val="111111"/>
          <w:sz w:val="28"/>
          <w:sz w:val="28"/>
          <w:szCs w:val="28"/>
          <w:rtl w:val="true"/>
          <w:lang w:bidi="ar-SA"/>
        </w:rPr>
        <w:t>الدّینِ وَالتَّفَقُّهِ، وَلاتَنْصَرِفُوا عَنِ الْمشَاهِدِإِلاّ بِتَوْبَةٍ الدّینِ وَالتَّفَقُّهِ، وَلاتَنْصَرِفُوا عَنِ الْمشَاهِدِإِلاّ بِتَوْبَةٍ</w:t>
      </w:r>
    </w:p>
    <w:p>
      <w:pPr>
        <w:pStyle w:val="BookText"/>
        <w:rPr/>
      </w:pPr>
      <w:r>
        <w:rPr>
          <w:rFonts w:ascii="IRNazanin" w:hAnsi="IRNazanin" w:eastAsia="IRNazanin"/>
          <w:color w:val="111111"/>
          <w:sz w:val="28"/>
          <w:sz w:val="28"/>
          <w:szCs w:val="28"/>
          <w:rtl w:val="true"/>
          <w:lang w:bidi="fa-IR"/>
        </w:rPr>
        <w:t>و فهم و درایت بجا آورید و از زیارتگاه‌ها جز با</w:t>
      </w:r>
    </w:p>
    <w:p>
      <w:pPr>
        <w:pStyle w:val="BookText"/>
        <w:rPr/>
      </w:pPr>
      <w:r>
        <w:rPr>
          <w:rFonts w:ascii="IRNazanin" w:hAnsi="IRNazanin" w:eastAsia="IRNazanin"/>
          <w:color w:val="111111"/>
          <w:sz w:val="28"/>
          <w:sz w:val="28"/>
          <w:szCs w:val="28"/>
          <w:rtl w:val="true"/>
          <w:lang w:bidi="fa-IR"/>
        </w:rPr>
        <w:t>توبه و بازایستادن</w:t>
      </w:r>
    </w:p>
    <w:p>
      <w:pPr>
        <w:pStyle w:val="BookText"/>
        <w:rPr/>
      </w:pPr>
      <w:r>
        <w:rPr>
          <w:rFonts w:ascii="Amiri" w:hAnsi="Amiri" w:eastAsia="Amiri" w:cs="Amiri"/>
          <w:color w:val="111111"/>
          <w:sz w:val="28"/>
          <w:sz w:val="28"/>
          <w:szCs w:val="28"/>
          <w:rtl w:val="true"/>
          <w:lang w:bidi="ar-SA"/>
        </w:rPr>
        <w:t>وَ 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أقیمُوا الصَّلاةَ وَ آتُوا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w:t>
      </w:r>
    </w:p>
    <w:p>
      <w:pPr>
        <w:pStyle w:val="BookText"/>
        <w:rPr/>
      </w:pPr>
      <w:r>
        <w:rPr>
          <w:rFonts w:ascii="IRNazanin" w:hAnsi="IRNazanin" w:eastAsia="IRNazanin"/>
          <w:color w:val="111111"/>
          <w:sz w:val="28"/>
          <w:sz w:val="28"/>
          <w:szCs w:val="28"/>
          <w:rtl w:val="true"/>
          <w:lang w:bidi="fa-IR"/>
        </w:rPr>
        <w:t>به پا دارید و زکات را</w:t>
      </w:r>
    </w:p>
    <w:p>
      <w:pPr>
        <w:pStyle w:val="BookText"/>
        <w:rPr/>
      </w:pPr>
      <w:r>
        <w:rPr>
          <w:rFonts w:ascii="Amiri" w:hAnsi="Amiri" w:eastAsia="Amiri" w:cs="Amiri"/>
          <w:color w:val="111111"/>
          <w:sz w:val="28"/>
          <w:sz w:val="28"/>
          <w:szCs w:val="28"/>
          <w:rtl w:val="true"/>
          <w:lang w:bidi="ar-SA"/>
        </w:rPr>
        <w:t>الزَّکاةَ کَما أمَرَکُمُ الله عَزَّوَجَلَّ، فَإِنْ طالَ عَلَیْکُمُ</w:t>
      </w:r>
    </w:p>
    <w:p>
      <w:pPr>
        <w:pStyle w:val="BookText"/>
        <w:rPr/>
      </w:pPr>
      <w:r>
        <w:rPr>
          <w:rFonts w:ascii="IRNazanin" w:hAnsi="IRNazanin" w:eastAsia="IRNazanin"/>
          <w:color w:val="111111"/>
          <w:sz w:val="28"/>
          <w:sz w:val="28"/>
          <w:szCs w:val="28"/>
          <w:rtl w:val="true"/>
          <w:lang w:bidi="fa-IR"/>
        </w:rPr>
        <w:t>بپردازید همان‌گونه که خداوند عزّوجل به شما امر</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بر شما دراز شد</w:t>
      </w:r>
    </w:p>
    <w:p>
      <w:pPr>
        <w:pStyle w:val="BookText"/>
        <w:rPr/>
      </w:pPr>
      <w:r>
        <w:rPr>
          <w:rFonts w:ascii="Amiri" w:hAnsi="Amiri" w:eastAsia="Amiri" w:cs="Amiri"/>
          <w:color w:val="111111"/>
          <w:sz w:val="28"/>
          <w:sz w:val="28"/>
          <w:szCs w:val="28"/>
          <w:rtl w:val="true"/>
          <w:lang w:bidi="ar-SA"/>
        </w:rPr>
        <w:t>الأمَدُ فَقَصَّرْتُمْ أوْنَسِیتُمْ فَعَلِی وَلِیُّکُمْ وَمُبَیِّنٌ</w:t>
      </w:r>
    </w:p>
    <w:p>
      <w:pPr>
        <w:pStyle w:val="BookText"/>
        <w:rPr/>
      </w:pPr>
      <w:r>
        <w:rPr>
          <w:rFonts w:ascii="Amiri" w:hAnsi="Amiri" w:eastAsia="Amiri" w:cs="Amiri"/>
          <w:color w:val="111111"/>
          <w:sz w:val="28"/>
          <w:sz w:val="28"/>
          <w:szCs w:val="28"/>
          <w:rtl w:val="true"/>
          <w:lang w:bidi="ar-SA"/>
        </w:rPr>
        <w:t>لَکُمْ،</w:t>
      </w:r>
    </w:p>
    <w:p>
      <w:pPr>
        <w:pStyle w:val="BookText"/>
        <w:rPr/>
      </w:pPr>
      <w:r>
        <w:rPr>
          <w:rFonts w:ascii="IRNazanin" w:hAnsi="IRNazanin" w:eastAsia="IRNazanin"/>
          <w:color w:val="111111"/>
          <w:sz w:val="28"/>
          <w:sz w:val="28"/>
          <w:szCs w:val="28"/>
          <w:rtl w:val="true"/>
          <w:lang w:bidi="fa-IR"/>
        </w:rPr>
        <w:t>و کوتاهی کردید یا از یاد بردید، پس علی صاحب اختیار و تبیین کننده‌ی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نَصَبَهُ الله عَزَّوَجَلَّ لَکُمْ بَعْدی أمینَ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همان‌که خداوند عزّوجل او راپس از من امانتدار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در میان آفریدگانش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p>
    <w:p>
      <w:pPr>
        <w:pStyle w:val="BookText"/>
        <w:rPr/>
      </w:pPr>
      <w:r>
        <w:rPr>
          <w:rFonts w:ascii="Amiri" w:hAnsi="Amiri" w:eastAsia="Amiri" w:cs="Amiri"/>
          <w:color w:val="111111"/>
          <w:sz w:val="28"/>
          <w:sz w:val="28"/>
          <w:szCs w:val="28"/>
          <w:rtl w:val="true"/>
          <w:lang w:bidi="ar-SA"/>
        </w:rPr>
        <w:t>مِنِّی وَ أنَا مِنْهُ، وَ هُوَ وَ مَنْ تَخْلُفُ مِنْ ذُرِّیَّتی</w:t>
      </w:r>
    </w:p>
    <w:p>
      <w:pPr>
        <w:pStyle w:val="BookText"/>
        <w:rPr/>
      </w:pPr>
      <w:r>
        <w:rPr>
          <w:rFonts w:ascii="IRNazanin" w:hAnsi="IRNazanin" w:eastAsia="IRNazanin"/>
          <w:color w:val="111111"/>
          <w:sz w:val="28"/>
          <w:sz w:val="28"/>
          <w:szCs w:val="28"/>
          <w:rtl w:val="true"/>
          <w:lang w:bidi="fa-IR"/>
        </w:rPr>
        <w:t>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فرزندان من از</w:t>
      </w:r>
    </w:p>
    <w:p>
      <w:pPr>
        <w:pStyle w:val="BookText"/>
        <w:rPr/>
      </w:pPr>
      <w:r>
        <w:rPr>
          <w:rFonts w:ascii="IRNazanin" w:hAnsi="IRNazanin" w:eastAsia="IRNazanin"/>
          <w:color w:val="111111"/>
          <w:sz w:val="28"/>
          <w:sz w:val="28"/>
          <w:szCs w:val="28"/>
          <w:rtl w:val="true"/>
          <w:lang w:bidi="fa-IR"/>
        </w:rPr>
        <w:t>جانشینان او،</w:t>
      </w:r>
    </w:p>
    <w:p>
      <w:pPr>
        <w:pStyle w:val="BookText"/>
        <w:rPr/>
      </w:pPr>
      <w:r>
        <w:rPr>
          <w:rFonts w:ascii="Amiri" w:hAnsi="Amiri" w:eastAsia="Amiri" w:cs="Amiri"/>
          <w:color w:val="111111"/>
          <w:sz w:val="28"/>
          <w:sz w:val="28"/>
          <w:szCs w:val="28"/>
          <w:rtl w:val="true"/>
          <w:lang w:bidi="ar-SA"/>
        </w:rPr>
        <w:t>یُخْبِرونَکُمْ بِماتَسْألوُنَ عَنْهُ وَیُبَیِّنُونَ لَکُمْ ما</w:t>
      </w:r>
    </w:p>
    <w:p>
      <w:pPr>
        <w:pStyle w:val="BookText"/>
        <w:rPr/>
      </w:pPr>
      <w:r>
        <w:rPr>
          <w:rFonts w:ascii="Amiri" w:hAnsi="Amiri" w:eastAsia="Amiri" w:cs="Amiri"/>
          <w:color w:val="111111"/>
          <w:sz w:val="28"/>
          <w:sz w:val="28"/>
          <w:szCs w:val="28"/>
          <w:rtl w:val="true"/>
          <w:lang w:bidi="ar-SA"/>
        </w:rPr>
        <w:t>یُخْبِرونَکُمْ بِماتَسْألوُنَ عَنْهُ وَیُبَیِّنُونَ لَکُمْ ما</w:t>
      </w:r>
    </w:p>
    <w:p>
      <w:pPr>
        <w:pStyle w:val="BookText"/>
        <w:rPr/>
      </w:pPr>
      <w:r>
        <w:rPr>
          <w:rFonts w:ascii="IRNazanin" w:hAnsi="IRNazanin" w:eastAsia="IRNazanin"/>
          <w:color w:val="111111"/>
          <w:sz w:val="28"/>
          <w:sz w:val="28"/>
          <w:szCs w:val="28"/>
          <w:rtl w:val="true"/>
          <w:lang w:bidi="fa-IR"/>
        </w:rPr>
        <w:t>پرسش‌های شما راپاسخ می‌دهند و آن‌چه را نمی‌دانید</w:t>
      </w:r>
    </w:p>
    <w:p>
      <w:pPr>
        <w:pStyle w:val="BookText"/>
        <w:rPr/>
      </w:pPr>
      <w:r>
        <w:rPr>
          <w:rFonts w:ascii="Amiri" w:hAnsi="Amiri" w:eastAsia="Amiri" w:cs="Amiri"/>
          <w:color w:val="111111"/>
          <w:sz w:val="28"/>
          <w:sz w:val="28"/>
          <w:szCs w:val="28"/>
          <w:rtl w:val="true"/>
          <w:lang w:bidi="ar-SA"/>
        </w:rPr>
        <w:t>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الْحَلالَ وَالْحَرامَ أکْثَرُ مِنْ أنْ</w:t>
      </w:r>
    </w:p>
    <w:p>
      <w:pPr>
        <w:pStyle w:val="BookText"/>
        <w:rPr/>
      </w:pPr>
      <w:r>
        <w:rPr>
          <w:rFonts w:ascii="IRNazanin" w:hAnsi="IRNazanin" w:eastAsia="IRNazanin"/>
          <w:color w:val="111111"/>
          <w:sz w:val="28"/>
          <w:sz w:val="28"/>
          <w:szCs w:val="28"/>
          <w:rtl w:val="true"/>
          <w:lang w:bidi="fa-IR"/>
        </w:rPr>
        <w:t>برای شما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بیش از</w:t>
      </w:r>
    </w:p>
    <w:p>
      <w:pPr>
        <w:pStyle w:val="BookText"/>
        <w:rPr/>
      </w:pPr>
      <w:r>
        <w:rPr>
          <w:rFonts w:ascii="Amiri" w:hAnsi="Amiri" w:eastAsia="Amiri" w:cs="Amiri"/>
          <w:color w:val="111111"/>
          <w:sz w:val="28"/>
          <w:sz w:val="28"/>
          <w:szCs w:val="28"/>
          <w:rtl w:val="true"/>
          <w:lang w:bidi="ar-SA"/>
        </w:rPr>
        <w:t>آن است که من اُحصِیَهُما وَاُعَرِّفَهُما فَآمُرَ بِالْحَلالِ وَ أنهَی عَنِ</w:t>
      </w:r>
    </w:p>
    <w:p>
      <w:pPr>
        <w:pStyle w:val="BookText"/>
        <w:rPr/>
      </w:pPr>
      <w:r>
        <w:rPr>
          <w:rFonts w:ascii="IRNazanin" w:hAnsi="IRNazanin" w:eastAsia="IRNazanin"/>
          <w:color w:val="111111"/>
          <w:sz w:val="28"/>
          <w:sz w:val="28"/>
          <w:szCs w:val="28"/>
          <w:rtl w:val="true"/>
          <w:lang w:bidi="fa-IR"/>
        </w:rPr>
        <w:t>آنها را شمارش کنم و بشناسانم و یک جا به حلال امر</w:t>
      </w:r>
    </w:p>
    <w:p>
      <w:pPr>
        <w:pStyle w:val="BookText"/>
        <w:rPr/>
      </w:pPr>
      <w:r>
        <w:rPr>
          <w:rFonts w:ascii="IRNazanin" w:hAnsi="IRNazanin" w:eastAsia="IRNazanin"/>
          <w:color w:val="111111"/>
          <w:sz w:val="28"/>
          <w:sz w:val="28"/>
          <w:szCs w:val="28"/>
          <w:rtl w:val="true"/>
          <w:lang w:bidi="fa-IR"/>
        </w:rPr>
        <w:t>کنم و از</w:t>
      </w:r>
    </w:p>
    <w:p>
      <w:pPr>
        <w:pStyle w:val="BookText"/>
        <w:rPr/>
      </w:pPr>
      <w:r>
        <w:rPr>
          <w:rFonts w:ascii="Amiri" w:hAnsi="Amiri" w:eastAsia="Amiri" w:cs="Amiri"/>
          <w:color w:val="111111"/>
          <w:sz w:val="28"/>
          <w:sz w:val="28"/>
          <w:szCs w:val="28"/>
          <w:rtl w:val="true"/>
          <w:lang w:bidi="ar-SA"/>
        </w:rPr>
        <w:t>الْحَرامِ فی مَقامٍ واحِدٍ، فَاُمِرْتُ أنْ آخُذَ الْبَیْعَةَ مِنْکُمْ</w:t>
      </w:r>
    </w:p>
    <w:p>
      <w:pPr>
        <w:pStyle w:val="BookText"/>
        <w:rPr/>
      </w:pPr>
      <w:r>
        <w:rPr>
          <w:rFonts w:ascii="IRNazanin" w:hAnsi="IRNazanin" w:eastAsia="IRNazanin"/>
          <w:color w:val="111111"/>
          <w:sz w:val="28"/>
          <w:sz w:val="28"/>
          <w:szCs w:val="28"/>
          <w:rtl w:val="true"/>
          <w:lang w:bidi="fa-IR"/>
        </w:rPr>
        <w:t>حرام بازدارم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مأمورم از شما بیعت</w:t>
      </w:r>
    </w:p>
    <w:p>
      <w:pPr>
        <w:pStyle w:val="BookText"/>
        <w:rPr/>
      </w:pPr>
      <w:r>
        <w:rPr>
          <w:rFonts w:ascii="IRNazanin" w:hAnsi="IRNazanin" w:eastAsia="IRNazanin"/>
          <w:color w:val="111111"/>
          <w:sz w:val="28"/>
          <w:sz w:val="28"/>
          <w:szCs w:val="28"/>
          <w:rtl w:val="true"/>
          <w:lang w:bidi="fa-IR"/>
        </w:rPr>
        <w:t>بگیرم</w:t>
      </w:r>
    </w:p>
    <w:p>
      <w:pPr>
        <w:pStyle w:val="BookText"/>
        <w:rPr/>
      </w:pPr>
      <w:r>
        <w:rPr>
          <w:rFonts w:ascii="Amiri" w:hAnsi="Amiri" w:eastAsia="Amiri" w:cs="Amiri"/>
          <w:color w:val="111111"/>
          <w:sz w:val="28"/>
          <w:sz w:val="28"/>
          <w:szCs w:val="28"/>
          <w:rtl w:val="true"/>
          <w:lang w:bidi="ar-SA"/>
        </w:rPr>
        <w:t>وَالصَّفْقَةَ لَکُمْ بِقَبُولِ ماجِئْتُ بِهِ عَنِ الله عَزَّوَجَلَّ</w:t>
      </w:r>
    </w:p>
    <w:p>
      <w:pPr>
        <w:pStyle w:val="BookText"/>
        <w:rPr/>
      </w:pP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که دست در دست من نهید در مورد پذیرش آن‌چه از سوی خداوند آورده‌ام</w:t>
      </w:r>
    </w:p>
    <w:p>
      <w:pPr>
        <w:pStyle w:val="BookText"/>
        <w:rPr/>
      </w:pPr>
      <w:r>
        <w:rPr>
          <w:rFonts w:ascii="Amiri" w:hAnsi="Amiri" w:eastAsia="Amiri" w:cs="Amiri"/>
          <w:color w:val="111111"/>
          <w:sz w:val="28"/>
          <w:sz w:val="28"/>
          <w:szCs w:val="28"/>
          <w:rtl w:val="true"/>
          <w:lang w:bidi="ar-SA"/>
        </w:rPr>
        <w:t>عَلِی أمیرِالْمُؤْمِنینَ وَالأوْصِیاءِ مِنْ بَعْدِهِ الَّذینَ هُمْ</w:t>
      </w:r>
    </w:p>
    <w:p>
      <w:pPr>
        <w:pStyle w:val="BookText"/>
        <w:rPr/>
      </w:pPr>
      <w:r>
        <w:rPr>
          <w:rFonts w:ascii="IRNazanin" w:hAnsi="IRNazanin" w:eastAsia="IRNazanin"/>
          <w:color w:val="111111"/>
          <w:sz w:val="28"/>
          <w:sz w:val="28"/>
          <w:szCs w:val="28"/>
          <w:rtl w:val="true"/>
          <w:lang w:bidi="fa-IR"/>
        </w:rPr>
        <w:t>دربارۀ علی امیر المؤمنین و اوصیای پس از او که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مِنِّی وَمِنْهُ إمامَةٌ فیهِمْ قائِمَةٌ، خاتِمُها الْمَهْدی إِلی</w:t>
      </w:r>
    </w:p>
    <w:p>
      <w:pPr>
        <w:pStyle w:val="BookText"/>
        <w:rPr/>
      </w:pPr>
      <w:r>
        <w:rPr>
          <w:rFonts w:ascii="IRNazanin" w:hAnsi="IRNazanin" w:eastAsia="IRNazanin"/>
          <w:color w:val="111111"/>
          <w:sz w:val="28"/>
          <w:sz w:val="28"/>
          <w:szCs w:val="28"/>
          <w:rtl w:val="true"/>
          <w:lang w:bidi="fa-IR"/>
        </w:rPr>
        <w:t>از من و از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امامت در میان آنها پایدار</w:t>
      </w:r>
    </w:p>
    <w:p>
      <w:pPr>
        <w:pStyle w:val="BookText"/>
        <w:rPr/>
      </w:pPr>
      <w:r>
        <w:rPr>
          <w:rFonts w:ascii="IRNazanin" w:hAnsi="IRNazanin" w:eastAsia="IRNazanin"/>
          <w:color w:val="111111"/>
          <w:sz w:val="28"/>
          <w:sz w:val="28"/>
          <w:szCs w:val="28"/>
          <w:rtl w:val="true"/>
          <w:lang w:bidi="fa-IR"/>
        </w:rPr>
        <w:t>است و فرجام امامان، مهدی است</w:t>
      </w:r>
    </w:p>
    <w:p>
      <w:pPr>
        <w:pStyle w:val="BookText"/>
        <w:rPr/>
      </w:pPr>
      <w:r>
        <w:rPr>
          <w:rFonts w:ascii="Amiri" w:hAnsi="Amiri" w:eastAsia="Amiri" w:cs="Amiri"/>
          <w:color w:val="111111"/>
          <w:sz w:val="28"/>
          <w:sz w:val="28"/>
          <w:szCs w:val="28"/>
          <w:rtl w:val="true"/>
          <w:lang w:bidi="ar-SA"/>
        </w:rPr>
        <w:t>یَوْمٍ یَلْقَی الله الَّذی یُقَدِّرُ وَیَقْضی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IRNazanin" w:hAnsi="IRNazanin" w:eastAsia="IRNazanin"/>
          <w:color w:val="111111"/>
          <w:sz w:val="28"/>
          <w:sz w:val="28"/>
          <w:szCs w:val="28"/>
          <w:rtl w:val="true"/>
          <w:lang w:bidi="fa-IR"/>
        </w:rPr>
        <w:t>و استواری امامت تا روزی است که او با خداوند قدر</w:t>
      </w:r>
    </w:p>
    <w:p>
      <w:pPr>
        <w:pStyle w:val="BookText"/>
        <w:rPr/>
      </w:pPr>
      <w:r>
        <w:rPr>
          <w:rFonts w:ascii="IRNazanin" w:hAnsi="IRNazanin" w:eastAsia="IRNazanin"/>
          <w:color w:val="111111"/>
          <w:sz w:val="28"/>
          <w:sz w:val="28"/>
          <w:szCs w:val="28"/>
          <w:rtl w:val="true"/>
          <w:lang w:bidi="fa-IR"/>
        </w:rPr>
        <w:t>و قضا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حَلالٍ دَلَلْتُکُمْ عَلَیْهِ وَکُلُّ حَرامٍ نَهَیْتُکُمْ عَنْهُ</w:t>
      </w:r>
    </w:p>
    <w:p>
      <w:pPr>
        <w:pStyle w:val="BookText"/>
        <w:rPr/>
      </w:pPr>
      <w:r>
        <w:rPr>
          <w:rFonts w:ascii="IRNazanin" w:hAnsi="IRNazanin" w:eastAsia="IRNazanin"/>
          <w:color w:val="111111"/>
          <w:sz w:val="28"/>
          <w:sz w:val="28"/>
          <w:szCs w:val="28"/>
          <w:rtl w:val="true"/>
          <w:lang w:bidi="fa-IR"/>
        </w:rPr>
        <w:t>شما را به هر حلالی راهنمایی از هر حرامی نهی کردم</w:t>
      </w:r>
    </w:p>
    <w:p>
      <w:pPr>
        <w:pStyle w:val="BookText"/>
        <w:rPr/>
      </w:pPr>
      <w:r>
        <w:rPr>
          <w:rFonts w:ascii="Amiri" w:hAnsi="Amiri" w:eastAsia="Amiri" w:cs="Amiri"/>
          <w:color w:val="111111"/>
          <w:sz w:val="28"/>
          <w:sz w:val="28"/>
          <w:szCs w:val="28"/>
          <w:rtl w:val="true"/>
          <w:lang w:bidi="ar-SA"/>
        </w:rPr>
        <w:t>فَإِنِّی لَمْ أرْجِعْ عَنْ ذالِکَ وَ لَمْ اُبَدِّلْ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فَاذْکُرُوا</w:t>
      </w:r>
    </w:p>
    <w:p>
      <w:pPr>
        <w:pStyle w:val="BookText"/>
        <w:rPr/>
      </w:pPr>
      <w:r>
        <w:rPr>
          <w:rFonts w:ascii="IRNazanin" w:hAnsi="IRNazanin" w:eastAsia="IRNazanin"/>
          <w:color w:val="111111"/>
          <w:sz w:val="28"/>
          <w:sz w:val="28"/>
          <w:szCs w:val="28"/>
          <w:rtl w:val="true"/>
          <w:lang w:bidi="fa-IR"/>
        </w:rPr>
        <w:t>و از آن هرگز بر نمی‌گردم و بدلی برای آن قرار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یاد کنید</w:t>
      </w:r>
    </w:p>
    <w:p>
      <w:pPr>
        <w:pStyle w:val="BookText"/>
        <w:rPr/>
      </w:pPr>
      <w:r>
        <w:rPr>
          <w:rFonts w:ascii="Amiri" w:hAnsi="Amiri" w:eastAsia="Amiri" w:cs="Amiri"/>
          <w:color w:val="111111"/>
          <w:sz w:val="28"/>
          <w:sz w:val="28"/>
          <w:szCs w:val="28"/>
          <w:rtl w:val="true"/>
          <w:lang w:bidi="ar-SA"/>
        </w:rPr>
        <w:t>ذلِکَ وَاحْفَظُوهُ وَتَواصَوْا بِهِ، وَلاتُبَدِّلُوهُ وَلاتُغَیِّرُوهُ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حفظ نمایید و یکدیگر را به آن توصیه نمایید و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ننمایید و تغییر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إِنِّی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فَأقیمُوا الصَّلاةَ وَآتُوا</w:t>
      </w:r>
    </w:p>
    <w:p>
      <w:pPr>
        <w:pStyle w:val="BookText"/>
        <w:rPr/>
      </w:pPr>
      <w:r>
        <w:rPr>
          <w:rFonts w:ascii="IRNazanin" w:hAnsi="IRNazanin" w:eastAsia="IRNazanin"/>
          <w:color w:val="111111"/>
          <w:sz w:val="28"/>
          <w:sz w:val="28"/>
          <w:szCs w:val="28"/>
          <w:rtl w:val="true"/>
          <w:lang w:bidi="fa-IR"/>
        </w:rPr>
        <w:t>هشدار و دوباره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w:t>
      </w:r>
    </w:p>
    <w:p>
      <w:pPr>
        <w:pStyle w:val="BookText"/>
        <w:rPr/>
      </w:pPr>
      <w:r>
        <w:rPr>
          <w:rFonts w:ascii="IRNazanin" w:hAnsi="IRNazanin" w:eastAsia="IRNazanin"/>
          <w:color w:val="111111"/>
          <w:sz w:val="28"/>
          <w:sz w:val="28"/>
          <w:szCs w:val="28"/>
          <w:rtl w:val="true"/>
          <w:lang w:bidi="fa-IR"/>
        </w:rPr>
        <w:t>پا دارید و زکات هشدار و دوباره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w:t>
      </w:r>
    </w:p>
    <w:p>
      <w:pPr>
        <w:pStyle w:val="BookText"/>
        <w:rPr/>
      </w:pPr>
      <w:r>
        <w:rPr>
          <w:rFonts w:ascii="Amiri" w:hAnsi="Amiri" w:eastAsia="Amiri" w:cs="Amiri"/>
          <w:color w:val="111111"/>
          <w:sz w:val="28"/>
          <w:sz w:val="28"/>
          <w:szCs w:val="28"/>
          <w:rtl w:val="true"/>
          <w:lang w:bidi="ar-SA"/>
        </w:rPr>
        <w:t>الزَّکاةَ وَأمُرُوا بِالْمَعْروفِ وَانْهَوْا عَنِ الْمُنْکَرِ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بپردازید و امر به معروف کنید و از منکر بازدارید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رَأسَ الأمْرِ بِالْمَعْرُوفِ أنْ تَنْتَهُوا إِلی قَوْلی</w:t>
      </w:r>
    </w:p>
    <w:p>
      <w:pPr>
        <w:pStyle w:val="BookText"/>
        <w:rPr/>
      </w:pPr>
      <w:r>
        <w:rPr>
          <w:rFonts w:ascii="IRNazanin" w:hAnsi="IRNazanin" w:eastAsia="IRNazanin"/>
          <w:color w:val="111111"/>
          <w:sz w:val="28"/>
          <w:sz w:val="28"/>
          <w:szCs w:val="28"/>
          <w:rtl w:val="true"/>
          <w:lang w:bidi="fa-IR"/>
        </w:rPr>
        <w:t>و بدانید که رأس امر به معروف این است که به گفته‌ی</w:t>
      </w:r>
    </w:p>
    <w:p>
      <w:pPr>
        <w:pStyle w:val="BookText"/>
        <w:rPr/>
      </w:pPr>
      <w:r>
        <w:rPr>
          <w:rFonts w:ascii="Amiri" w:hAnsi="Amiri" w:eastAsia="Amiri" w:cs="Amiri"/>
          <w:color w:val="111111"/>
          <w:sz w:val="28"/>
          <w:sz w:val="28"/>
          <w:szCs w:val="28"/>
          <w:rtl w:val="true"/>
          <w:lang w:bidi="ar-SA"/>
        </w:rPr>
        <w:t>من وَتُبَلِّغُوهُ مَنْ لَمْ یَحْضُرْ وَتَأمُروُهُ بِقَبُولِهِ عَنِّی</w:t>
      </w:r>
    </w:p>
    <w:p>
      <w:pPr>
        <w:pStyle w:val="BookText"/>
        <w:rPr/>
      </w:pPr>
      <w:r>
        <w:rPr>
          <w:rFonts w:ascii="IRNazanin" w:hAnsi="IRNazanin" w:eastAsia="IRNazanin"/>
          <w:color w:val="111111"/>
          <w:sz w:val="28"/>
          <w:sz w:val="28"/>
          <w:szCs w:val="28"/>
          <w:rtl w:val="true"/>
          <w:lang w:bidi="fa-IR"/>
        </w:rPr>
        <w:t>برسید و سخن مرا به دیگران برسانید و غایبان را به</w:t>
      </w:r>
    </w:p>
    <w:p>
      <w:pPr>
        <w:pStyle w:val="BookText"/>
        <w:rPr/>
      </w:pPr>
      <w:r>
        <w:rPr>
          <w:rFonts w:ascii="IRNazanin" w:hAnsi="IRNazanin" w:eastAsia="IRNazanin"/>
          <w:color w:val="111111"/>
          <w:sz w:val="28"/>
          <w:sz w:val="28"/>
          <w:szCs w:val="28"/>
          <w:rtl w:val="true"/>
          <w:lang w:bidi="fa-IR"/>
        </w:rPr>
        <w:t>پذیرش فرمان من توصیه کنید</w:t>
      </w:r>
    </w:p>
    <w:p>
      <w:pPr>
        <w:pStyle w:val="BookText"/>
        <w:rPr/>
      </w:pPr>
      <w:r>
        <w:rPr>
          <w:rFonts w:ascii="Amiri" w:hAnsi="Amiri" w:eastAsia="Amiri" w:cs="Amiri"/>
          <w:color w:val="111111"/>
          <w:sz w:val="28"/>
          <w:sz w:val="28"/>
          <w:szCs w:val="28"/>
          <w:rtl w:val="true"/>
          <w:lang w:bidi="ar-SA"/>
        </w:rPr>
        <w:t>وَتَنْهَوْهُ عَنْ مُخالَفَتِهِ، فَإِنَّهُ أمْرٌ مِنَ الله عَزَّوَجَلَّ</w:t>
      </w:r>
    </w:p>
    <w:p>
      <w:pPr>
        <w:pStyle w:val="BookText"/>
        <w:rPr/>
      </w:pPr>
      <w:r>
        <w:rPr>
          <w:rFonts w:ascii="IRNazanin" w:hAnsi="IRNazanin" w:eastAsia="IRNazanin"/>
          <w:color w:val="111111"/>
          <w:sz w:val="28"/>
          <w:sz w:val="28"/>
          <w:szCs w:val="28"/>
          <w:rtl w:val="true"/>
          <w:lang w:bidi="fa-IR"/>
        </w:rPr>
        <w:t>و آنان را از مخالفت با سخنان من بازدارید؛ که آن</w:t>
      </w:r>
    </w:p>
    <w:p>
      <w:pPr>
        <w:pStyle w:val="BookText"/>
        <w:rPr/>
      </w:pPr>
      <w:r>
        <w:rPr>
          <w:rFonts w:ascii="IRNazanin" w:hAnsi="IRNazanin" w:eastAsia="IRNazanin"/>
          <w:color w:val="111111"/>
          <w:sz w:val="28"/>
          <w:sz w:val="28"/>
          <w:szCs w:val="28"/>
          <w:rtl w:val="true"/>
          <w:lang w:bidi="fa-IR"/>
        </w:rPr>
        <w:t>فرمانی از جانب خدای عزوجل</w:t>
      </w:r>
    </w:p>
    <w:p>
      <w:pPr>
        <w:pStyle w:val="BookText"/>
        <w:rPr/>
      </w:pPr>
      <w:r>
        <w:rPr>
          <w:rFonts w:ascii="Amiri" w:hAnsi="Amiri" w:eastAsia="Amiri" w:cs="Amiri"/>
          <w:color w:val="111111"/>
          <w:sz w:val="28"/>
          <w:sz w:val="28"/>
          <w:szCs w:val="28"/>
          <w:rtl w:val="true"/>
          <w:lang w:bidi="ar-SA"/>
        </w:rPr>
        <w:t>وَمِنِّی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أمْرَ بِمَعْروفٍ وَلا نَهْی عَنْ مُنْکَرٍ إِلاّ مَعَ</w:t>
      </w:r>
    </w:p>
    <w:p>
      <w:pPr>
        <w:pStyle w:val="BookText"/>
        <w:rPr/>
      </w:pPr>
      <w:r>
        <w:rPr>
          <w:rFonts w:ascii="IRNazanin" w:hAnsi="IRNazanin" w:eastAsia="IRNazanin"/>
          <w:color w:val="111111"/>
          <w:sz w:val="28"/>
          <w:sz w:val="28"/>
          <w:szCs w:val="28"/>
          <w:rtl w:val="true"/>
          <w:lang w:bidi="fa-IR"/>
        </w:rPr>
        <w:t>و من است و هیچ امر به معروف و نهی از منکری جز با</w:t>
      </w:r>
    </w:p>
    <w:p>
      <w:pPr>
        <w:pStyle w:val="BookText"/>
        <w:rPr/>
      </w:pPr>
      <w:r>
        <w:rPr>
          <w:rFonts w:ascii="Amiri" w:hAnsi="Amiri" w:eastAsia="Amiri" w:cs="Amiri"/>
          <w:color w:val="111111"/>
          <w:sz w:val="28"/>
          <w:sz w:val="28"/>
          <w:szCs w:val="28"/>
          <w:rtl w:val="true"/>
          <w:lang w:bidi="ar-SA"/>
        </w:rPr>
        <w:t>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مَعاشِرَالنّاسِ، الْقُرْآنُ یُعَرِّفُکُمْ أنَّ</w:t>
      </w:r>
    </w:p>
    <w:p>
      <w:pPr>
        <w:pStyle w:val="BookText"/>
        <w:rPr/>
      </w:pPr>
      <w:r>
        <w:rPr>
          <w:rFonts w:ascii="IRNazanin" w:hAnsi="IRNazanin" w:eastAsia="IRNazanin"/>
          <w:color w:val="111111"/>
          <w:sz w:val="28"/>
          <w:sz w:val="28"/>
          <w:szCs w:val="28"/>
          <w:rtl w:val="true"/>
          <w:lang w:bidi="fa-IR"/>
        </w:rPr>
        <w:t>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معرفی</w:t>
      </w:r>
    </w:p>
    <w:p>
      <w:pPr>
        <w:pStyle w:val="BookText"/>
        <w:rPr/>
      </w:pPr>
      <w:r>
        <w:rPr>
          <w:rFonts w:ascii="IRNazanin" w:hAnsi="IRNazanin" w:eastAsia="IRNazanin"/>
          <w:color w:val="111111"/>
          <w:sz w:val="28"/>
          <w:sz w:val="28"/>
          <w:szCs w:val="28"/>
          <w:rtl w:val="true"/>
          <w:lang w:bidi="fa-IR"/>
        </w:rPr>
        <w:t>می‌کند که امام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 معرفی می‌کند که</w:t>
      </w:r>
    </w:p>
    <w:p>
      <w:pPr>
        <w:pStyle w:val="BookText"/>
        <w:rPr/>
      </w:pPr>
      <w:r>
        <w:rPr>
          <w:rFonts w:ascii="Amiri" w:hAnsi="Amiri" w:eastAsia="Amiri" w:cs="Amiri"/>
          <w:color w:val="111111"/>
          <w:sz w:val="28"/>
          <w:sz w:val="28"/>
          <w:szCs w:val="28"/>
          <w:rtl w:val="true"/>
          <w:lang w:bidi="ar-SA"/>
        </w:rPr>
        <w:t>الأئِمَّةَ مِنْ بَعْدِهِ وُلْدُهُ، وَعَرَّفْتُکُمْ إِنَّهُمْ مِنِّی</w:t>
      </w:r>
    </w:p>
    <w:p>
      <w:pPr>
        <w:pStyle w:val="BookText"/>
        <w:rPr/>
      </w:pPr>
      <w:r>
        <w:rPr>
          <w:rFonts w:ascii="Amiri" w:hAnsi="Amiri" w:eastAsia="Amiri" w:cs="Amiri"/>
          <w:color w:val="111111"/>
          <w:sz w:val="28"/>
          <w:sz w:val="28"/>
          <w:szCs w:val="28"/>
          <w:rtl w:val="true"/>
          <w:lang w:bidi="ar-SA"/>
        </w:rPr>
        <w:t>وَمِنْهُ،</w:t>
      </w:r>
    </w:p>
    <w:p>
      <w:pPr>
        <w:pStyle w:val="BookText"/>
        <w:rPr/>
      </w:pPr>
      <w:r>
        <w:rPr>
          <w:rFonts w:ascii="IRNazanin" w:hAnsi="IRNazanin" w:eastAsia="IRNazanin"/>
          <w:color w:val="111111"/>
          <w:sz w:val="28"/>
          <w:sz w:val="28"/>
          <w:szCs w:val="28"/>
          <w:rtl w:val="true"/>
          <w:lang w:bidi="fa-IR"/>
        </w:rPr>
        <w:t>امامان پس از علی، فرزندان اویند و من به شما</w:t>
      </w:r>
    </w:p>
    <w:p>
      <w:pPr>
        <w:pStyle w:val="BookText"/>
        <w:rPr/>
      </w:pPr>
      <w:r>
        <w:rPr>
          <w:rFonts w:ascii="IRNazanin" w:hAnsi="IRNazanin" w:eastAsia="IRNazanin"/>
          <w:color w:val="111111"/>
          <w:sz w:val="28"/>
          <w:sz w:val="28"/>
          <w:szCs w:val="28"/>
          <w:rtl w:val="true"/>
          <w:lang w:bidi="fa-IR"/>
        </w:rPr>
        <w:t>شناساندم که آنان از او و از من‌اند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کَلِمَةً باقِیَةً فی</w:t>
      </w:r>
    </w:p>
    <w:p>
      <w:pPr>
        <w:pStyle w:val="BookText"/>
        <w:rPr/>
      </w:pPr>
      <w:r>
        <w:rPr>
          <w:rFonts w:ascii="IRNazanin" w:hAnsi="IRNazanin" w:eastAsia="IRNazanin"/>
          <w:color w:val="111111"/>
          <w:sz w:val="28"/>
          <w:sz w:val="28"/>
          <w:szCs w:val="28"/>
          <w:rtl w:val="true"/>
          <w:lang w:bidi="fa-IR"/>
        </w:rPr>
        <w:t>آنجا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 پایداری در نسل</w:t>
      </w:r>
    </w:p>
    <w:p>
      <w:pPr>
        <w:pStyle w:val="BookText"/>
        <w:rPr/>
      </w:pPr>
      <w:r>
        <w:rPr>
          <w:rFonts w:ascii="Amiri" w:hAnsi="Amiri" w:eastAsia="Amiri" w:cs="Amiri"/>
          <w:color w:val="111111"/>
          <w:sz w:val="28"/>
          <w:sz w:val="28"/>
          <w:szCs w:val="28"/>
          <w:rtl w:val="true"/>
          <w:lang w:bidi="ar-SA"/>
        </w:rPr>
        <w:t>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تَمَسَّکْتُمْ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w:t>
      </w:r>
    </w:p>
    <w:p>
      <w:pPr>
        <w:pStyle w:val="BookText"/>
        <w:rPr/>
      </w:pPr>
      <w:r>
        <w:rPr>
          <w:rFonts w:ascii="IRNazanin" w:hAnsi="IRNazanin" w:eastAsia="IRNazanin"/>
          <w:color w:val="111111"/>
          <w:sz w:val="28"/>
          <w:sz w:val="28"/>
          <w:szCs w:val="28"/>
          <w:rtl w:val="true"/>
          <w:lang w:bidi="fa-IR"/>
        </w:rPr>
        <w:t xml:space="preserve">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کنید،</w:t>
      </w:r>
    </w:p>
    <w:p>
      <w:pPr>
        <w:pStyle w:val="BookText"/>
        <w:rPr/>
      </w:pPr>
      <w:r>
        <w:rPr>
          <w:rFonts w:ascii="IRNazanin" w:hAnsi="IRNazanin" w:eastAsia="IRNazanin"/>
          <w:color w:val="111111"/>
          <w:sz w:val="28"/>
          <w:sz w:val="28"/>
          <w:szCs w:val="28"/>
          <w:rtl w:val="true"/>
          <w:lang w:bidi="fa-IR"/>
        </w:rPr>
        <w:t>گمراه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التَّقْوی، التَّقْوی، وَاحْذَرُوا السّاعَةَ</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تقوا را رعایت کرده از روز</w:t>
      </w:r>
    </w:p>
    <w:p>
      <w:pPr>
        <w:pStyle w:val="BookText"/>
        <w:rPr/>
      </w:pPr>
      <w:r>
        <w:rPr>
          <w:rFonts w:ascii="IRNazanin" w:hAnsi="IRNazanin" w:eastAsia="IRNazanin"/>
          <w:color w:val="111111"/>
          <w:sz w:val="28"/>
          <w:sz w:val="28"/>
          <w:szCs w:val="28"/>
          <w:rtl w:val="true"/>
          <w:lang w:bidi="fa-IR"/>
        </w:rPr>
        <w:t>قیامت بپرهیزید</w:t>
      </w:r>
    </w:p>
    <w:p>
      <w:pPr>
        <w:pStyle w:val="BookText"/>
        <w:rPr/>
      </w:pPr>
      <w:r>
        <w:rPr>
          <w:rFonts w:ascii="Amiri" w:hAnsi="Amiri" w:eastAsia="Amiri" w:cs="Amiri"/>
          <w:color w:val="111111"/>
          <w:sz w:val="28"/>
          <w:sz w:val="28"/>
          <w:szCs w:val="28"/>
          <w:rtl w:val="true"/>
          <w:lang w:bidi="ar-SA"/>
        </w:rPr>
        <w:t>کَما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شَیءٌ</w:t>
      </w:r>
    </w:p>
    <w:p>
      <w:pPr>
        <w:pStyle w:val="BookText"/>
        <w:rPr/>
      </w:pPr>
      <w:r>
        <w:rPr>
          <w:rFonts w:ascii="IRNazanin" w:hAnsi="IRNazanin" w:eastAsia="IRNazanin"/>
          <w:color w:val="111111"/>
          <w:sz w:val="28"/>
          <w:sz w:val="28"/>
          <w:szCs w:val="28"/>
          <w:rtl w:val="true"/>
          <w:lang w:bidi="fa-IR"/>
        </w:rPr>
        <w:t>همان‌گونه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w:t>
      </w:r>
    </w:p>
    <w:p>
      <w:pPr>
        <w:pStyle w:val="BookText"/>
        <w:rPr/>
      </w:pPr>
      <w:r>
        <w:rPr>
          <w:rFonts w:ascii="IRNazanin" w:hAnsi="IRNazanin" w:eastAsia="IRNazanin"/>
          <w:color w:val="111111"/>
          <w:sz w:val="28"/>
          <w:sz w:val="28"/>
          <w:szCs w:val="28"/>
          <w:rtl w:val="true"/>
          <w:lang w:bidi="fa-IR"/>
        </w:rPr>
        <w:t>لرزه‌ی روز رستاخیز حادثه‌ی</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w:t>
      </w:r>
    </w:p>
    <w:p>
      <w:pPr>
        <w:pStyle w:val="BookText"/>
        <w:rPr/>
      </w:pPr>
      <w:r>
        <w:rPr>
          <w:rFonts w:ascii="IRNazanin" w:hAnsi="IRNazanin" w:eastAsia="IRNazanin"/>
          <w:color w:val="111111"/>
          <w:sz w:val="28"/>
          <w:sz w:val="28"/>
          <w:szCs w:val="28"/>
          <w:rtl w:val="true"/>
          <w:lang w:bidi="fa-IR"/>
        </w:rPr>
        <w:t>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قیامت، حساب،</w:t>
      </w:r>
    </w:p>
    <w:p>
      <w:pPr>
        <w:pStyle w:val="BookText"/>
        <w:rPr/>
      </w:pPr>
      <w:r>
        <w:rPr>
          <w:rFonts w:ascii="Amiri" w:hAnsi="Amiri" w:eastAsia="Amiri" w:cs="Amiri"/>
          <w:color w:val="111111"/>
          <w:sz w:val="28"/>
          <w:sz w:val="28"/>
          <w:szCs w:val="28"/>
          <w:rtl w:val="true"/>
          <w:lang w:bidi="ar-SA"/>
        </w:rPr>
        <w:t>وَالْمَوازینَ وَالْمُحاسَبَةَ بَیْنَ یَدَی رَبِّ الْعالَمینَ</w:t>
      </w:r>
    </w:p>
    <w:p>
      <w:pPr>
        <w:pStyle w:val="BookText"/>
        <w:rPr/>
      </w:pPr>
      <w:r>
        <w:rPr>
          <w:rFonts w:ascii="IRNazanin" w:hAnsi="IRNazanin" w:eastAsia="IRNazanin"/>
          <w:color w:val="111111"/>
          <w:sz w:val="28"/>
          <w:sz w:val="28"/>
          <w:szCs w:val="28"/>
          <w:rtl w:val="true"/>
          <w:lang w:bidi="fa-IR"/>
        </w:rPr>
        <w:t>میزان و محاسبه‌ی در برابر پروردگار جهانیان</w:t>
      </w:r>
    </w:p>
    <w:p>
      <w:pPr>
        <w:pStyle w:val="BookText"/>
        <w:rPr/>
      </w:pPr>
      <w:r>
        <w:rPr>
          <w:rFonts w:ascii="Amiri" w:hAnsi="Amiri" w:eastAsia="Amiri" w:cs="Amiri"/>
          <w:color w:val="111111"/>
          <w:sz w:val="28"/>
          <w:sz w:val="28"/>
          <w:szCs w:val="28"/>
          <w:rtl w:val="true"/>
          <w:lang w:bidi="ar-SA"/>
        </w:rPr>
        <w:t>وَالثَّوابَ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اُثیبَ عَلَیْها</w:t>
      </w:r>
    </w:p>
    <w:p>
      <w:pPr>
        <w:pStyle w:val="BookText"/>
        <w:rPr/>
      </w:pPr>
      <w:r>
        <w:rPr>
          <w:rFonts w:ascii="IRNazanin" w:hAnsi="IRNazanin" w:eastAsia="IRNazanin"/>
          <w:color w:val="111111"/>
          <w:sz w:val="28"/>
          <w:sz w:val="28"/>
          <w:szCs w:val="28"/>
          <w:rtl w:val="true"/>
          <w:lang w:bidi="fa-IR"/>
        </w:rPr>
        <w:t>و پاداش و کیفر را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نیکی آورد،</w:t>
      </w:r>
    </w:p>
    <w:p>
      <w:pPr>
        <w:pStyle w:val="BookText"/>
        <w:rPr/>
      </w:pPr>
      <w:r>
        <w:rPr>
          <w:rFonts w:ascii="IRNazanin" w:hAnsi="IRNazanin" w:eastAsia="IRNazanin"/>
          <w:color w:val="111111"/>
          <w:sz w:val="28"/>
          <w:sz w:val="28"/>
          <w:szCs w:val="28"/>
          <w:rtl w:val="true"/>
          <w:lang w:bidi="fa-IR"/>
        </w:rPr>
        <w:t>پاداش گیرد</w:t>
      </w:r>
    </w:p>
    <w:p>
      <w:pPr>
        <w:pStyle w:val="BookText"/>
        <w:rPr/>
      </w:pPr>
      <w:r>
        <w:rPr>
          <w:rFonts w:ascii="Amiri" w:hAnsi="Amiri" w:eastAsia="Amiri" w:cs="Amiri"/>
          <w:color w:val="111111"/>
          <w:sz w:val="28"/>
          <w:sz w:val="28"/>
          <w:szCs w:val="28"/>
          <w:rtl w:val="true"/>
          <w:lang w:bidi="ar-SA"/>
        </w:rPr>
        <w:t>وَ مَنْ جاءَ بِالسَّیِّئَةِ فَلَیْسَ لَهُ فی الجِنانِ نَصیبٌ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بدی کرد، بهره‌ای از بهشت نخواهد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إِنَّکُمْ أکْثَرُ مِنْ أنْ تُصافِقُونی بِکَفٍّ</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آنید که در یک زمان با</w:t>
      </w:r>
    </w:p>
    <w:p>
      <w:pPr>
        <w:pStyle w:val="BookText"/>
        <w:rPr/>
      </w:pPr>
      <w:r>
        <w:rPr>
          <w:rFonts w:ascii="Amiri" w:hAnsi="Amiri" w:eastAsia="Amiri" w:cs="Amiri"/>
          <w:color w:val="111111"/>
          <w:sz w:val="28"/>
          <w:sz w:val="28"/>
          <w:szCs w:val="28"/>
          <w:rtl w:val="true"/>
          <w:lang w:bidi="ar-SA"/>
        </w:rPr>
        <w:t>واحِدٍ فی وَقْتٍ واحِدٍ، وَقَدْ أمَرَنِی الله عَزَّوَجَلَّ أنْ</w:t>
      </w:r>
    </w:p>
    <w:p>
      <w:pPr>
        <w:pStyle w:val="BookText"/>
        <w:rPr/>
      </w:pPr>
      <w:r>
        <w:rPr>
          <w:rFonts w:ascii="IRNazanin" w:hAnsi="IRNazanin" w:eastAsia="IRNazanin"/>
          <w:color w:val="111111"/>
          <w:sz w:val="28"/>
          <w:sz w:val="28"/>
          <w:szCs w:val="28"/>
          <w:rtl w:val="true"/>
          <w:lang w:bidi="fa-IR"/>
        </w:rPr>
        <w:t>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عزّوجل</w:t>
      </w:r>
    </w:p>
    <w:p>
      <w:pPr>
        <w:pStyle w:val="BookText"/>
        <w:rPr/>
      </w:pPr>
      <w:r>
        <w:rPr>
          <w:rFonts w:ascii="Amiri" w:hAnsi="Amiri" w:eastAsia="Amiri" w:cs="Amiri"/>
          <w:color w:val="111111"/>
          <w:sz w:val="28"/>
          <w:sz w:val="28"/>
          <w:szCs w:val="28"/>
          <w:rtl w:val="true"/>
          <w:lang w:bidi="ar-SA"/>
        </w:rPr>
        <w:t>به من آخُذَ مِنْ ألْسِنَتِکُمُ الاِقْرارَ بِما عَقَّدْتُ لِعَلِی</w:t>
      </w:r>
    </w:p>
    <w:p>
      <w:pPr>
        <w:pStyle w:val="BookText"/>
        <w:rPr/>
      </w:pPr>
      <w:r>
        <w:rPr>
          <w:rFonts w:ascii="IRNazanin" w:hAnsi="IRNazanin" w:eastAsia="IRNazanin"/>
          <w:color w:val="111111"/>
          <w:sz w:val="28"/>
          <w:sz w:val="28"/>
          <w:szCs w:val="28"/>
          <w:rtl w:val="true"/>
          <w:lang w:bidi="fa-IR"/>
        </w:rPr>
        <w:t>دستور داده که از زبان شما درباره آنچه منعقد</w:t>
      </w:r>
    </w:p>
    <w:p>
      <w:pPr>
        <w:pStyle w:val="BookText"/>
        <w:rPr/>
      </w:pPr>
      <w:r>
        <w:rPr>
          <w:rFonts w:ascii="Amiri" w:hAnsi="Amiri" w:eastAsia="Amiri" w:cs="Amiri"/>
          <w:color w:val="111111"/>
          <w:sz w:val="28"/>
          <w:sz w:val="28"/>
          <w:szCs w:val="28"/>
          <w:rtl w:val="true"/>
          <w:lang w:bidi="ar-SA"/>
        </w:rPr>
        <w:t>نمودم برای علی أمیرِالْمُؤْمنینَ، وَلِمَنْ جاءَ بَعْدَهُ مِنَ الأئِمَّةِ مِنّی أمیرِالْمُؤْمنینَ، وَلِمَنْ جاءَ بَعْدَهُ مِنَ الأئِمَّةِ مِنّی</w:t>
      </w:r>
    </w:p>
    <w:p>
      <w:pPr>
        <w:pStyle w:val="BookText"/>
        <w:rPr/>
      </w:pPr>
      <w:r>
        <w:rPr>
          <w:rFonts w:ascii="IRNazanin" w:hAnsi="IRNazanin" w:eastAsia="IRNazanin"/>
          <w:color w:val="111111"/>
          <w:sz w:val="28"/>
          <w:sz w:val="28"/>
          <w:szCs w:val="28"/>
          <w:rtl w:val="true"/>
          <w:lang w:bidi="fa-IR"/>
        </w:rPr>
        <w:t>امیرالمؤمنین و امامانی که بعد از او می‌آیند و از</w:t>
      </w:r>
    </w:p>
    <w:p>
      <w:pPr>
        <w:pStyle w:val="BookText"/>
        <w:rPr/>
      </w:pPr>
      <w:r>
        <w:rPr>
          <w:rFonts w:ascii="IRNazanin" w:hAnsi="IRNazanin" w:eastAsia="IRNazanin"/>
          <w:color w:val="111111"/>
          <w:sz w:val="28"/>
          <w:sz w:val="28"/>
          <w:szCs w:val="28"/>
          <w:rtl w:val="true"/>
          <w:lang w:bidi="fa-IR"/>
        </w:rPr>
        <w:t>من و از اویند اقرار بگیرم</w:t>
      </w:r>
    </w:p>
    <w:p>
      <w:pPr>
        <w:pStyle w:val="BookText"/>
        <w:rPr/>
      </w:pPr>
      <w:r>
        <w:rPr>
          <w:rFonts w:ascii="Amiri" w:hAnsi="Amiri" w:eastAsia="Amiri" w:cs="Amiri"/>
          <w:color w:val="111111"/>
          <w:sz w:val="28"/>
          <w:sz w:val="28"/>
          <w:szCs w:val="28"/>
          <w:rtl w:val="true"/>
          <w:lang w:bidi="ar-SA"/>
        </w:rPr>
        <w:t>وَمِنْهُ، عَلی ما أعْلَمْتُکُمْ أنَّ ذُرِّیَّتی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p>
    <w:p>
      <w:pPr>
        <w:pStyle w:val="BookText"/>
        <w:rPr/>
      </w:pPr>
      <w:r>
        <w:rPr>
          <w:rFonts w:ascii="IRNazanin" w:hAnsi="IRNazanin" w:eastAsia="IRNazanin"/>
          <w:color w:val="111111"/>
          <w:sz w:val="28"/>
          <w:sz w:val="28"/>
          <w:szCs w:val="28"/>
          <w:rtl w:val="true"/>
          <w:lang w:bidi="fa-IR"/>
        </w:rPr>
        <w:t>بنابر آنچه که شما را آگاه نمودم که ذرّیّه من از</w:t>
      </w:r>
    </w:p>
    <w:p>
      <w:pPr>
        <w:pStyle w:val="BookText"/>
        <w:rPr/>
      </w:pPr>
      <w:r>
        <w:rPr>
          <w:rFonts w:ascii="IRNazanin" w:hAnsi="IRNazanin" w:eastAsia="IRNazanin"/>
          <w:color w:val="111111"/>
          <w:sz w:val="28"/>
          <w:sz w:val="28"/>
          <w:szCs w:val="28"/>
          <w:rtl w:val="true"/>
          <w:lang w:bidi="fa-IR"/>
        </w:rPr>
        <w:t>نسل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Amiri" w:hAnsi="Amiri" w:eastAsia="Amiri" w:cs="Amiri"/>
          <w:color w:val="111111"/>
          <w:sz w:val="28"/>
          <w:sz w:val="28"/>
          <w:szCs w:val="28"/>
          <w:rtl w:val="true"/>
          <w:lang w:bidi="ar-SA"/>
        </w:rPr>
        <w:t>بِأجْمَعِکُمْ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مُطیعُونَ راضُونَ مُنْقادُونَ</w:t>
      </w:r>
    </w:p>
    <w:p>
      <w:pPr>
        <w:pStyle w:val="BookText"/>
        <w:rPr/>
      </w:pPr>
      <w:r>
        <w:rPr>
          <w:rFonts w:ascii="IRNazanin" w:hAnsi="IRNazanin" w:eastAsia="IRNazanin"/>
          <w:color w:val="111111"/>
          <w:sz w:val="28"/>
          <w:sz w:val="28"/>
          <w:szCs w:val="28"/>
          <w:rtl w:val="true"/>
          <w:lang w:bidi="fa-IR"/>
        </w:rPr>
        <w:t>همگان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شنیدیم و اطاعت می‌کنیم و راضی هستیم و تسلیم می‌باشیم</w:t>
      </w:r>
    </w:p>
    <w:p>
      <w:pPr>
        <w:pStyle w:val="BookText"/>
        <w:rPr/>
      </w:pPr>
      <w:r>
        <w:rPr>
          <w:rFonts w:ascii="Amiri" w:hAnsi="Amiri" w:eastAsia="Amiri" w:cs="Amiri"/>
          <w:color w:val="111111"/>
          <w:sz w:val="28"/>
          <w:sz w:val="28"/>
          <w:szCs w:val="28"/>
          <w:rtl w:val="true"/>
          <w:lang w:bidi="ar-SA"/>
        </w:rPr>
        <w:t>لِما بَلَّغْتَ عَنْ رَبِّنا وَرَبِّکَ فی أمْرِ إِمامِنا عَلِی</w:t>
      </w:r>
    </w:p>
    <w:p>
      <w:pPr>
        <w:pStyle w:val="BookText"/>
        <w:rPr/>
      </w:pPr>
      <w:r>
        <w:rPr>
          <w:rFonts w:ascii="IRNazanin" w:hAnsi="IRNazanin" w:eastAsia="IRNazanin"/>
          <w:color w:val="111111"/>
          <w:sz w:val="28"/>
          <w:sz w:val="28"/>
          <w:szCs w:val="28"/>
          <w:rtl w:val="true"/>
          <w:lang w:bidi="fa-IR"/>
        </w:rPr>
        <w:t>بر آن‌چه از سوی پروردگارمان و پروردگارت در امر امامت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علی</w:t>
      </w:r>
    </w:p>
    <w:p>
      <w:pPr>
        <w:pStyle w:val="BookText"/>
        <w:rPr/>
      </w:pPr>
      <w:r>
        <w:rPr>
          <w:rFonts w:ascii="Amiri" w:hAnsi="Amiri" w:eastAsia="Amiri" w:cs="Amiri"/>
          <w:color w:val="111111"/>
          <w:sz w:val="28"/>
          <w:sz w:val="28"/>
          <w:szCs w:val="28"/>
          <w:rtl w:val="true"/>
          <w:lang w:bidi="ar-SA"/>
        </w:rPr>
        <w:t>أمیرِالْمُؤْمِنینَ وَمَنْ وُلِدَ مِنْ صُلْبِهِ مِنَ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امیرالمؤمنین و امامان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p>
    <w:p>
      <w:pPr>
        <w:pStyle w:val="BookText"/>
        <w:rPr/>
      </w:pPr>
      <w:r>
        <w:rPr>
          <w:rFonts w:ascii="Amiri" w:hAnsi="Amiri" w:eastAsia="Amiri" w:cs="Amiri"/>
          <w:color w:val="111111"/>
          <w:sz w:val="28"/>
          <w:sz w:val="28"/>
          <w:szCs w:val="28"/>
          <w:rtl w:val="true"/>
          <w:lang w:bidi="ar-SA"/>
        </w:rPr>
        <w:t>ابلاغ کردی، نُبایِعُکَ عَلی ذلِکَ بِقُلوُبِنا وَأنْفُسِنا وَألْسِنَتِنا</w:t>
      </w:r>
    </w:p>
    <w:p>
      <w:pPr>
        <w:pStyle w:val="BookText"/>
        <w:rPr/>
      </w:pPr>
      <w:r>
        <w:rPr>
          <w:rFonts w:ascii="IRNazanin" w:hAnsi="IRNazanin" w:eastAsia="IRNazanin"/>
          <w:color w:val="111111"/>
          <w:sz w:val="28"/>
          <w:sz w:val="28"/>
          <w:szCs w:val="28"/>
          <w:rtl w:val="true"/>
          <w:lang w:bidi="fa-IR"/>
        </w:rPr>
        <w:t>با تو پیمان می‌بندیم؛ با دل و جان و زبان</w:t>
      </w:r>
    </w:p>
    <w:p>
      <w:pPr>
        <w:pStyle w:val="BookText"/>
        <w:rPr/>
      </w:pPr>
      <w:r>
        <w:rPr>
          <w:rFonts w:ascii="Amiri" w:hAnsi="Amiri" w:eastAsia="Amiri" w:cs="Amiri"/>
          <w:color w:val="111111"/>
          <w:sz w:val="28"/>
          <w:sz w:val="28"/>
          <w:szCs w:val="28"/>
          <w:rtl w:val="true"/>
          <w:lang w:bidi="ar-SA"/>
        </w:rPr>
        <w:t>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وَعَلَیْهِ نَموتُ وَعَلَیْهِ</w:t>
      </w:r>
    </w:p>
    <w:p>
      <w:pPr>
        <w:pStyle w:val="BookText"/>
        <w:rPr/>
      </w:pPr>
      <w:r>
        <w:rPr>
          <w:rFonts w:ascii="Amiri" w:hAnsi="Amiri" w:eastAsia="Amiri" w:cs="Amiri"/>
          <w:color w:val="111111"/>
          <w:sz w:val="28"/>
          <w:sz w:val="28"/>
          <w:szCs w:val="28"/>
          <w:rtl w:val="true"/>
          <w:lang w:bidi="ar-SA"/>
        </w:rPr>
        <w:t>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ذالِکَ نَحْیی وَعَلَیْهِ نَموتُ وَعَلَیْهِ</w:t>
      </w:r>
    </w:p>
    <w:p>
      <w:pPr>
        <w:pStyle w:val="BookText"/>
        <w:rPr/>
      </w:pPr>
      <w:r>
        <w:rPr>
          <w:rFonts w:ascii="IRNazanin" w:hAnsi="IRNazanin" w:eastAsia="IRNazanin"/>
          <w:color w:val="111111"/>
          <w:sz w:val="28"/>
          <w:sz w:val="28"/>
          <w:szCs w:val="28"/>
          <w:rtl w:val="true"/>
          <w:lang w:bidi="fa-IR"/>
        </w:rPr>
        <w:t>و دست‌هایمان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 زنده‌ایم و بر آن</w:t>
      </w:r>
    </w:p>
    <w:p>
      <w:pPr>
        <w:pStyle w:val="BookText"/>
        <w:rPr/>
      </w:pPr>
      <w:r>
        <w:rPr>
          <w:rFonts w:ascii="IRNazanin" w:hAnsi="IRNazanin" w:eastAsia="IRNazanin"/>
          <w:color w:val="111111"/>
          <w:sz w:val="28"/>
          <w:sz w:val="28"/>
          <w:szCs w:val="28"/>
          <w:rtl w:val="true"/>
          <w:lang w:bidi="fa-IR"/>
        </w:rPr>
        <w:t>خواهیم مرد و بر آن</w:t>
      </w:r>
    </w:p>
    <w:p>
      <w:pPr>
        <w:pStyle w:val="BookText"/>
        <w:rPr/>
      </w:pPr>
      <w:r>
        <w:rPr>
          <w:rFonts w:ascii="Amiri" w:hAnsi="Amiri" w:eastAsia="Amiri" w:cs="Amiri"/>
          <w:color w:val="111111"/>
          <w:sz w:val="28"/>
          <w:sz w:val="28"/>
          <w:szCs w:val="28"/>
          <w:rtl w:val="true"/>
          <w:lang w:bidi="ar-SA"/>
        </w:rPr>
        <w:t>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وَلانُغَیِّرُ وَلانُبَدِّلُ، وَلانَشُکُّ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وَلانَجْحَدُ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برانگیخته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 را تغییر نداده و</w:t>
      </w:r>
    </w:p>
    <w:p>
      <w:pPr>
        <w:pStyle w:val="BookText"/>
        <w:rPr/>
      </w:pPr>
      <w:r>
        <w:rPr>
          <w:rFonts w:ascii="IRNazanin" w:hAnsi="IRNazanin" w:eastAsia="IRNazanin"/>
          <w:color w:val="111111"/>
          <w:sz w:val="28"/>
          <w:sz w:val="28"/>
          <w:szCs w:val="28"/>
          <w:rtl w:val="true"/>
          <w:lang w:bidi="fa-IR"/>
        </w:rPr>
        <w:t>جایگزین نمی‌نماییم و شکّ</w:t>
      </w:r>
    </w:p>
    <w:p>
      <w:pPr>
        <w:pStyle w:val="BookText"/>
        <w:rPr/>
      </w:pPr>
      <w:r>
        <w:rPr>
          <w:rFonts w:ascii="Amiri" w:hAnsi="Amiri" w:eastAsia="Amiri" w:cs="Amiri"/>
          <w:color w:val="111111"/>
          <w:sz w:val="28"/>
          <w:sz w:val="28"/>
          <w:szCs w:val="28"/>
          <w:rtl w:val="true"/>
          <w:lang w:bidi="ar-SA"/>
        </w:rPr>
        <w:t>وَلانَرْتابُ، وَلا نَرْجِعُ عَنِ الْعَهْدِ وَلا نَنْقُضُ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انکار نخواهیم نمود و از تعهد برنمی‌گردیم و</w:t>
      </w:r>
    </w:p>
    <w:p>
      <w:pPr>
        <w:pStyle w:val="BookText"/>
        <w:rPr/>
      </w:pPr>
      <w:r>
        <w:rPr>
          <w:rFonts w:ascii="IRNazanin" w:hAnsi="IRNazanin" w:eastAsia="IRNazanin"/>
          <w:color w:val="111111"/>
          <w:sz w:val="28"/>
          <w:sz w:val="28"/>
          <w:szCs w:val="28"/>
          <w:rtl w:val="true"/>
          <w:lang w:bidi="fa-IR"/>
        </w:rPr>
        <w:t>پیمان را نمی‌شکنیم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وَعَظْتَنا بِوَعْظِ الله فی عَلِی أمیرِالْمؤْمِنینَ وَالأئِمَّةِ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موعظه خدا پند دادی</w:t>
      </w:r>
    </w:p>
    <w:p>
      <w:pPr>
        <w:pStyle w:val="BookText"/>
        <w:rPr/>
      </w:pPr>
      <w:r>
        <w:rPr>
          <w:rFonts w:ascii="IRNazanin" w:hAnsi="IRNazanin" w:eastAsia="IRNazanin"/>
          <w:color w:val="111111"/>
          <w:sz w:val="28"/>
          <w:sz w:val="28"/>
          <w:szCs w:val="28"/>
          <w:rtl w:val="true"/>
          <w:lang w:bidi="fa-IR"/>
        </w:rPr>
        <w:t>درباره‌ی علی امیرالمؤمنین و امامان</w:t>
      </w:r>
    </w:p>
    <w:p>
      <w:pPr>
        <w:pStyle w:val="BookText"/>
        <w:rPr/>
      </w:pPr>
      <w:r>
        <w:rPr>
          <w:rFonts w:ascii="Amiri" w:hAnsi="Amiri" w:eastAsia="Amiri" w:cs="Amiri"/>
          <w:color w:val="111111"/>
          <w:sz w:val="28"/>
          <w:sz w:val="28"/>
          <w:szCs w:val="28"/>
          <w:rtl w:val="true"/>
          <w:lang w:bidi="ar-SA"/>
        </w:rPr>
        <w:t>الَّذینَ ذَکَرْتَ مِنْ ذُرِّیتِکَ مِنْ وُلْدِهِ بَعْدَهُ، الْحَسَنِ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خود و از فرزندان او بعد از او، که حسن</w:t>
      </w:r>
    </w:p>
    <w:p>
      <w:pPr>
        <w:pStyle w:val="BookText"/>
        <w:rPr/>
      </w:pPr>
      <w:r>
        <w:rPr>
          <w:rFonts w:ascii="Amiri" w:hAnsi="Amiri" w:eastAsia="Amiri" w:cs="Amiri"/>
          <w:color w:val="111111"/>
          <w:sz w:val="28"/>
          <w:sz w:val="28"/>
          <w:szCs w:val="28"/>
          <w:rtl w:val="true"/>
          <w:lang w:bidi="ar-SA"/>
        </w:rPr>
        <w:t>وَالْحُسَیْنِ وَمَنْ نَصَبَهُ الله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w:t>
      </w:r>
    </w:p>
    <w:p>
      <w:pPr>
        <w:pStyle w:val="BookText"/>
        <w:rPr/>
      </w:pPr>
      <w:r>
        <w:rPr>
          <w:rFonts w:ascii="Amiri" w:hAnsi="Amiri" w:eastAsia="Amiri" w:cs="Amiri"/>
          <w:color w:val="111111"/>
          <w:sz w:val="28"/>
          <w:sz w:val="28"/>
          <w:szCs w:val="28"/>
          <w:rtl w:val="true"/>
          <w:lang w:bidi="ar-SA"/>
        </w:rPr>
        <w:t>وَالْمیثاقُ</w:t>
      </w:r>
    </w:p>
    <w:p>
      <w:pPr>
        <w:pStyle w:val="BookText"/>
        <w:rPr/>
      </w:pPr>
      <w:r>
        <w:rPr>
          <w:rFonts w:ascii="IRNazanin" w:hAnsi="IRNazanin" w:eastAsia="IRNazanin"/>
          <w:color w:val="111111"/>
          <w:sz w:val="28"/>
          <w:sz w:val="28"/>
          <w:szCs w:val="28"/>
          <w:rtl w:val="true"/>
          <w:lang w:bidi="fa-IR"/>
        </w:rPr>
        <w:t>و حسین و آنان که خداوند بعد از آن دو، آنها را</w:t>
      </w:r>
    </w:p>
    <w:p>
      <w:pPr>
        <w:pStyle w:val="BookText"/>
        <w:rPr/>
      </w:pPr>
      <w:r>
        <w:rPr>
          <w:rFonts w:ascii="IRNazanin" w:hAnsi="IRNazanin" w:eastAsia="IRNazanin"/>
          <w:color w:val="111111"/>
          <w:sz w:val="28"/>
          <w:sz w:val="28"/>
          <w:szCs w:val="28"/>
          <w:rtl w:val="true"/>
          <w:lang w:bidi="fa-IR"/>
        </w:rPr>
        <w:t>نصب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درباره آنها</w:t>
      </w:r>
    </w:p>
    <w:p>
      <w:pPr>
        <w:pStyle w:val="BookText"/>
        <w:rPr/>
      </w:pPr>
      <w:r>
        <w:rPr>
          <w:rFonts w:ascii="Amiri" w:hAnsi="Amiri" w:eastAsia="Amiri" w:cs="Amiri"/>
          <w:color w:val="111111"/>
          <w:sz w:val="28"/>
          <w:sz w:val="28"/>
          <w:szCs w:val="28"/>
          <w:rtl w:val="true"/>
          <w:lang w:bidi="ar-SA"/>
        </w:rPr>
        <w:t>لَهُمْ مَأخُوذٌ مِنَّا، مِنْ قُلُوبِنا وَأنْفُسِنا وَألْسِنَتِنا</w:t>
      </w:r>
    </w:p>
    <w:p>
      <w:pPr>
        <w:pStyle w:val="BookText"/>
        <w:rPr/>
      </w:pPr>
      <w:r>
        <w:rPr>
          <w:rFonts w:ascii="IRNazanin" w:hAnsi="IRNazanin" w:eastAsia="IRNazanin"/>
          <w:color w:val="111111"/>
          <w:sz w:val="28"/>
          <w:sz w:val="28"/>
          <w:szCs w:val="28"/>
          <w:rtl w:val="true"/>
          <w:lang w:bidi="fa-IR"/>
        </w:rPr>
        <w:t>از ما گرفته شد از دل و جان و زبان</w:t>
      </w:r>
    </w:p>
    <w:p>
      <w:pPr>
        <w:pStyle w:val="BookText"/>
        <w:rPr/>
      </w:pPr>
      <w:r>
        <w:rPr>
          <w:rFonts w:ascii="Amiri" w:hAnsi="Amiri" w:eastAsia="Amiri" w:cs="Amiri"/>
          <w:color w:val="111111"/>
          <w:sz w:val="28"/>
          <w:sz w:val="28"/>
          <w:szCs w:val="28"/>
          <w:rtl w:val="true"/>
          <w:lang w:bidi="ar-SA"/>
        </w:rPr>
        <w:t>وَضَمائِرِنا وَأیْدینا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أدْرَکَها بِیَدِهِ وَ إِلا فَقَدْ أقَرَّ</w:t>
      </w:r>
    </w:p>
    <w:p>
      <w:pPr>
        <w:pStyle w:val="BookText"/>
        <w:rPr/>
      </w:pPr>
      <w:r>
        <w:rPr>
          <w:rFonts w:ascii="IRNazanin" w:hAnsi="IRNazanin" w:eastAsia="IRNazanin"/>
          <w:color w:val="111111"/>
          <w:sz w:val="28"/>
          <w:sz w:val="28"/>
          <w:szCs w:val="28"/>
          <w:rtl w:val="true"/>
          <w:lang w:bidi="fa-IR"/>
        </w:rPr>
        <w:t>و روح و دستانمان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وگرنه</w:t>
      </w:r>
    </w:p>
    <w:p>
      <w:pPr>
        <w:pStyle w:val="BookText"/>
        <w:rPr/>
      </w:pPr>
      <w:r>
        <w:rPr>
          <w:rFonts w:ascii="Amiri" w:hAnsi="Amiri" w:eastAsia="Amiri" w:cs="Amiri"/>
          <w:color w:val="111111"/>
          <w:sz w:val="28"/>
          <w:sz w:val="28"/>
          <w:szCs w:val="28"/>
          <w:rtl w:val="true"/>
          <w:lang w:bidi="ar-SA"/>
        </w:rPr>
        <w:t>بِلِسانِهِ، وَلا نَبْتَغی بِذالِکَ بَدَلاً وَلایَرَی الله مِنْ</w:t>
      </w:r>
    </w:p>
    <w:p>
      <w:pPr>
        <w:pStyle w:val="BookText"/>
        <w:rPr/>
      </w:pPr>
      <w:r>
        <w:rPr>
          <w:rFonts w:ascii="IRNazanin" w:hAnsi="IRNazanin" w:eastAsia="IRNazanin"/>
          <w:color w:val="111111"/>
          <w:sz w:val="28"/>
          <w:sz w:val="28"/>
          <w:szCs w:val="28"/>
          <w:rtl w:val="true"/>
          <w:lang w:bidi="fa-IR"/>
        </w:rPr>
        <w:t>با زبان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سزاوار نیست پیمانمان را دگرگون نماییم و خداوند از ما</w:t>
      </w:r>
    </w:p>
    <w:p>
      <w:pPr>
        <w:pStyle w:val="BookText"/>
        <w:rPr/>
      </w:pPr>
      <w:r>
        <w:rPr>
          <w:rFonts w:ascii="Amiri" w:hAnsi="Amiri" w:eastAsia="Amiri" w:cs="Amiri"/>
          <w:color w:val="111111"/>
          <w:sz w:val="28"/>
          <w:sz w:val="28"/>
          <w:szCs w:val="28"/>
          <w:rtl w:val="true"/>
          <w:lang w:bidi="ar-SA"/>
        </w:rPr>
        <w:t>أنْفُسِنا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نُؤَدّی ذالِکَ عَنْکَ الّدانی</w:t>
      </w:r>
    </w:p>
    <w:p>
      <w:pPr>
        <w:pStyle w:val="BookText"/>
        <w:rPr/>
      </w:pPr>
      <w:r>
        <w:rPr>
          <w:rFonts w:ascii="IRNazanin" w:hAnsi="IRNazanin" w:eastAsia="IRNazanin"/>
          <w:color w:val="111111"/>
          <w:sz w:val="28"/>
          <w:sz w:val="28"/>
          <w:szCs w:val="28"/>
          <w:rtl w:val="true"/>
          <w:lang w:bidi="fa-IR"/>
        </w:rPr>
        <w:t>در این باره تغییری نخواهد دید و نیز این مطلب را</w:t>
      </w:r>
    </w:p>
    <w:p>
      <w:pPr>
        <w:pStyle w:val="BookText"/>
        <w:rPr/>
      </w:pPr>
      <w:r>
        <w:rPr>
          <w:rFonts w:ascii="IRNazanin" w:hAnsi="IRNazanin" w:eastAsia="IRNazanin"/>
          <w:color w:val="111111"/>
          <w:sz w:val="28"/>
          <w:sz w:val="28"/>
          <w:szCs w:val="28"/>
          <w:rtl w:val="true"/>
          <w:lang w:bidi="fa-IR"/>
        </w:rPr>
        <w:t>از جانب تو را به نزدیک</w:t>
      </w:r>
    </w:p>
    <w:p>
      <w:pPr>
        <w:pStyle w:val="BookText"/>
        <w:rPr/>
      </w:pPr>
      <w:r>
        <w:rPr>
          <w:rFonts w:ascii="Amiri" w:hAnsi="Amiri" w:eastAsia="Amiri" w:cs="Amiri"/>
          <w:color w:val="111111"/>
          <w:sz w:val="28"/>
          <w:sz w:val="28"/>
          <w:szCs w:val="28"/>
          <w:rtl w:val="true"/>
          <w:lang w:bidi="ar-SA"/>
        </w:rPr>
        <w:t>والقاصی مِنْ أوْلادِنا وأهالینا، وَ نُشْهِدُالله بِذلِکَ</w:t>
      </w:r>
    </w:p>
    <w:p>
      <w:pPr>
        <w:pStyle w:val="BookText"/>
        <w:rPr/>
      </w:pPr>
      <w:r>
        <w:rPr>
          <w:rFonts w:ascii="IRNazanin" w:hAnsi="IRNazanin" w:eastAsia="IRNazanin"/>
          <w:color w:val="111111"/>
          <w:sz w:val="28"/>
          <w:sz w:val="28"/>
          <w:szCs w:val="28"/>
          <w:rtl w:val="true"/>
          <w:lang w:bidi="fa-IR"/>
        </w:rPr>
        <w:t>و دور از فرزندان و خویشان خود خواهیم رسانید و خداوند را بر آن گواه خواهیم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وَکَفی بِالله شَهیداً وَأنْتَ عَلَیْنا بِهِ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آینه خداوند برای گواهی کافی است و تو نیز بر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گواهی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ماتَقُولونَ؟ فَإِنَّ الله یَعْلَمُ کُلَّ صَوْتٍ</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گویید؟ همانا خداوند هر صدایی</w:t>
      </w:r>
    </w:p>
    <w:p>
      <w:pPr>
        <w:pStyle w:val="BookText"/>
        <w:rPr/>
      </w:pPr>
      <w:r>
        <w:rPr>
          <w:rFonts w:ascii="IRNazanin" w:hAnsi="IRNazanin" w:eastAsia="IRNazanin"/>
          <w:color w:val="111111"/>
          <w:sz w:val="28"/>
          <w:sz w:val="28"/>
          <w:szCs w:val="28"/>
          <w:rtl w:val="true"/>
          <w:lang w:bidi="fa-IR"/>
        </w:rPr>
        <w:t>را می شنود</w:t>
      </w:r>
    </w:p>
    <w:p>
      <w:pPr>
        <w:pStyle w:val="BookText"/>
        <w:rPr/>
      </w:pPr>
      <w:r>
        <w:rPr>
          <w:rFonts w:ascii="Amiri" w:hAnsi="Amiri" w:eastAsia="Amiri" w:cs="Amiri"/>
          <w:color w:val="111111"/>
          <w:sz w:val="28"/>
          <w:sz w:val="28"/>
          <w:szCs w:val="28"/>
          <w:rtl w:val="true"/>
          <w:lang w:bidi="ar-SA"/>
        </w:rPr>
        <w:t xml:space="preserve">وَ خافِیَةَ کُلِّ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w:t>
      </w:r>
    </w:p>
    <w:p>
      <w:pPr>
        <w:pStyle w:val="BookText"/>
        <w:rPr/>
      </w:pPr>
      <w:r>
        <w:rPr>
          <w:rFonts w:ascii="IRNazanin" w:hAnsi="IRNazanin" w:eastAsia="IRNazanin"/>
          <w:color w:val="111111"/>
          <w:sz w:val="28"/>
          <w:sz w:val="28"/>
          <w:szCs w:val="28"/>
          <w:rtl w:val="true"/>
          <w:lang w:bidi="fa-IR"/>
        </w:rPr>
        <w:t>و از آنچه در هر نفسی وجود</w:t>
      </w:r>
    </w:p>
    <w:p>
      <w:pPr>
        <w:pStyle w:val="BookText"/>
        <w:rPr/>
      </w:pPr>
      <w:r>
        <w:rPr>
          <w:rFonts w:ascii="IRNazanin" w:hAnsi="IRNazanin" w:eastAsia="IRNazanin"/>
          <w:color w:val="111111"/>
          <w:sz w:val="28"/>
          <w:sz w:val="28"/>
          <w:szCs w:val="28"/>
          <w:rtl w:val="true"/>
          <w:lang w:bidi="fa-IR"/>
        </w:rPr>
        <w:t xml:space="preserve">دارد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 کس هدایت پذیرفت، به نفع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گمراه شد،</w:t>
      </w:r>
    </w:p>
    <w:p>
      <w:pPr>
        <w:pStyle w:val="BookText"/>
        <w:rPr/>
      </w:pPr>
      <w:r>
        <w:rPr>
          <w:rFonts w:ascii="Amiri" w:hAnsi="Amiri" w:eastAsia="Amiri" w:cs="Amiri"/>
          <w:color w:val="111111"/>
          <w:sz w:val="28"/>
          <w:sz w:val="28"/>
          <w:szCs w:val="28"/>
          <w:rtl w:val="true"/>
          <w:lang w:bidi="ar-SA"/>
        </w:rPr>
        <w:t>فَإِنَّما یَضِلُّ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بایَعَ فَإِنَّما یُبایِعُ الله،</w:t>
      </w:r>
    </w:p>
    <w:p>
      <w:pPr>
        <w:pStyle w:val="BookText"/>
        <w:rPr/>
      </w:pPr>
      <w:r>
        <w:rPr>
          <w:rFonts w:ascii="IRNazanin" w:hAnsi="IRNazanin" w:eastAsia="IRNazanin"/>
          <w:color w:val="111111"/>
          <w:sz w:val="28"/>
          <w:sz w:val="28"/>
          <w:szCs w:val="28"/>
          <w:rtl w:val="true"/>
          <w:lang w:bidi="fa-IR"/>
        </w:rPr>
        <w:t>به زیان خود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بیعت کند، هر آینه با خداوند بیعت نموده؛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فَبایِعُوا</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خداوند بیعت کنید</w:t>
      </w:r>
    </w:p>
    <w:p>
      <w:pPr>
        <w:pStyle w:val="BookText"/>
        <w:rPr/>
      </w:pPr>
      <w:r>
        <w:rPr>
          <w:rFonts w:ascii="Amiri" w:hAnsi="Amiri" w:eastAsia="Amiri" w:cs="Amiri"/>
          <w:color w:val="111111"/>
          <w:sz w:val="28"/>
          <w:sz w:val="28"/>
          <w:szCs w:val="28"/>
          <w:rtl w:val="true"/>
          <w:lang w:bidi="ar-SA"/>
        </w:rPr>
        <w:t>وَبایِعُونی وَبایِعُوا عَلِیّاً أمیرَ الْمُؤْمِنینَ وَالْحَسَنَ</w:t>
      </w:r>
    </w:p>
    <w:p>
      <w:pPr>
        <w:pStyle w:val="BookText"/>
        <w:rPr/>
      </w:pPr>
      <w:r>
        <w:rPr>
          <w:rFonts w:ascii="IRNazanin" w:hAnsi="IRNazanin" w:eastAsia="IRNazanin"/>
          <w:color w:val="111111"/>
          <w:sz w:val="28"/>
          <w:sz w:val="28"/>
          <w:szCs w:val="28"/>
          <w:rtl w:val="true"/>
          <w:lang w:bidi="fa-IR"/>
        </w:rPr>
        <w:t>و با من بیعت نمایید و با علی امیرالمؤمنین و حسن</w:t>
      </w:r>
    </w:p>
    <w:p>
      <w:pPr>
        <w:pStyle w:val="BookText"/>
        <w:rPr/>
      </w:pPr>
      <w:r>
        <w:rPr>
          <w:rFonts w:ascii="Amiri" w:hAnsi="Amiri" w:eastAsia="Amiri" w:cs="Amiri"/>
          <w:color w:val="111111"/>
          <w:sz w:val="28"/>
          <w:sz w:val="28"/>
          <w:szCs w:val="28"/>
          <w:rtl w:val="true"/>
          <w:lang w:bidi="ar-SA"/>
        </w:rPr>
        <w:t xml:space="preserve">وَالْحُسَیْنَ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کَلِمَةً</w:t>
      </w:r>
    </w:p>
    <w:p>
      <w:pPr>
        <w:pStyle w:val="BookText"/>
        <w:rPr/>
      </w:pPr>
      <w:r>
        <w:rPr>
          <w:rFonts w:ascii="IRNazanin" w:hAnsi="IRNazanin" w:eastAsia="IRNazanin"/>
          <w:color w:val="111111"/>
          <w:sz w:val="28"/>
          <w:sz w:val="28"/>
          <w:szCs w:val="28"/>
          <w:rtl w:val="true"/>
          <w:lang w:bidi="fa-IR"/>
        </w:rPr>
        <w:t xml:space="preserve">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از نسل آنان در دنیا و</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پایدار خداوندند تبعیت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یُهْلِکُ الله مَنْ غَدَرَ وَیَرْحَمُ مَنْ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کسی که مکر نماید را تباه می‌کند و به کسی که وفا نماید رحم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w:t>
      </w:r>
    </w:p>
    <w:p>
      <w:pPr>
        <w:pStyle w:val="BookText"/>
        <w:rPr/>
      </w:pPr>
      <w:r>
        <w:rPr>
          <w:rFonts w:ascii="Amiri" w:hAnsi="Amiri" w:eastAsia="Amiri" w:cs="Amiri"/>
          <w:color w:val="111111"/>
          <w:sz w:val="28"/>
          <w:sz w:val="28"/>
          <w:szCs w:val="28"/>
          <w:rtl w:val="true"/>
          <w:lang w:bidi="ar-SA"/>
        </w:rPr>
        <w:t>نَکَثَ فَإِنَّما یَنْکُثُ عَلی نَفْسِهِ وَ مَنْ أوْفی بِما عاهَدَ</w:t>
      </w:r>
    </w:p>
    <w:p>
      <w:pPr>
        <w:pStyle w:val="BookText"/>
        <w:rPr/>
      </w:pPr>
      <w:r>
        <w:rPr>
          <w:rFonts w:ascii="IRNazanin" w:hAnsi="IRNazanin" w:eastAsia="IRNazanin"/>
          <w:color w:val="111111"/>
          <w:sz w:val="28"/>
          <w:sz w:val="28"/>
          <w:szCs w:val="28"/>
          <w:rtl w:val="true"/>
          <w:lang w:bidi="fa-IR"/>
        </w:rPr>
        <w:t>پیمان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به زیان خود گام برداشته، و هر که بر عهدی که با خدا بسته</w:t>
      </w:r>
    </w:p>
    <w:p>
      <w:pPr>
        <w:pStyle w:val="BookText"/>
        <w:rPr/>
      </w:pPr>
      <w:r>
        <w:rPr>
          <w:rFonts w:ascii="Amiri" w:hAnsi="Amiri" w:eastAsia="Amiri" w:cs="Amiri"/>
          <w:color w:val="111111"/>
          <w:sz w:val="28"/>
          <w:sz w:val="28"/>
          <w:szCs w:val="28"/>
          <w:rtl w:val="true"/>
          <w:lang w:bidi="ar-SA"/>
        </w:rPr>
        <w:t>عَلَیْهُ الله فَسَیُؤْتیهِ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w:t>
      </w:r>
    </w:p>
    <w:p>
      <w:pPr>
        <w:pStyle w:val="BookText"/>
        <w:rPr/>
      </w:pPr>
      <w:r>
        <w:rPr>
          <w:rFonts w:ascii="IRNazanin" w:hAnsi="IRNazanin" w:eastAsia="IRNazanin"/>
          <w:color w:val="111111"/>
          <w:sz w:val="28"/>
          <w:sz w:val="28"/>
          <w:szCs w:val="28"/>
          <w:rtl w:val="true"/>
          <w:lang w:bidi="fa-IR"/>
        </w:rPr>
        <w:t>پابرجا ماند، به زودی خدا او را پاداش بزرگی خواهد</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الَّذی قُلْتُ لَکُمْ وَسَلِّمُوا عَلی عَلی بِإِمْرَةِ</w:t>
      </w:r>
    </w:p>
    <w:p>
      <w:pPr>
        <w:pStyle w:val="BookText"/>
        <w:rPr/>
      </w:pPr>
      <w:r>
        <w:rPr>
          <w:rFonts w:ascii="IRNazanin" w:hAnsi="IRNazanin" w:eastAsia="IRNazanin"/>
          <w:color w:val="111111"/>
          <w:sz w:val="28"/>
          <w:sz w:val="28"/>
          <w:szCs w:val="28"/>
          <w:rtl w:val="true"/>
          <w:lang w:bidi="fa-IR"/>
        </w:rPr>
        <w:t>آن‌چه به شما گفتم بگویید و به علی با لقب</w:t>
      </w:r>
    </w:p>
    <w:p>
      <w:pPr>
        <w:pStyle w:val="BookText"/>
        <w:rPr/>
      </w:pPr>
      <w:r>
        <w:rPr>
          <w:rFonts w:ascii="Amiri" w:hAnsi="Amiri" w:eastAsia="Amiri" w:cs="Amiri"/>
          <w:color w:val="111111"/>
          <w:sz w:val="28"/>
          <w:sz w:val="28"/>
          <w:szCs w:val="28"/>
          <w:rtl w:val="true"/>
          <w:lang w:bidi="ar-SA"/>
        </w:rPr>
        <w:t>الْمُؤْمِنینَ،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غُفْرانَکَ رَبَّنا</w:t>
      </w:r>
    </w:p>
    <w:p>
      <w:pPr>
        <w:pStyle w:val="BookText"/>
        <w:rPr/>
      </w:pPr>
      <w:r>
        <w:rPr>
          <w:rFonts w:ascii="IRNazanin" w:hAnsi="IRNazanin" w:eastAsia="IRNazanin"/>
          <w:color w:val="111111"/>
          <w:sz w:val="28"/>
          <w:sz w:val="28"/>
          <w:szCs w:val="28"/>
          <w:rtl w:val="true"/>
          <w:lang w:bidi="fa-IR"/>
        </w:rPr>
        <w:t>امیرالمؤمنین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w:t>
      </w:r>
    </w:p>
    <w:p>
      <w:pPr>
        <w:pStyle w:val="BookText"/>
        <w:rPr/>
      </w:pPr>
      <w:r>
        <w:rPr>
          <w:rFonts w:ascii="IRNazanin" w:hAnsi="IRNazanin" w:eastAsia="IRNazanin"/>
          <w:color w:val="111111"/>
          <w:sz w:val="28"/>
          <w:sz w:val="28"/>
          <w:szCs w:val="28"/>
          <w:rtl w:val="true"/>
          <w:lang w:bidi="fa-IR"/>
        </w:rPr>
        <w:t>می‌کنیم،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آمرزشت را می‌خواهیم</w:t>
      </w:r>
    </w:p>
    <w:p>
      <w:pPr>
        <w:pStyle w:val="BookText"/>
        <w:rPr/>
      </w:pPr>
      <w:r>
        <w:rPr>
          <w:rFonts w:ascii="Amiri" w:hAnsi="Amiri" w:eastAsia="Amiri" w:cs="Amiri"/>
          <w:color w:val="111111"/>
          <w:sz w:val="28"/>
          <w:sz w:val="28"/>
          <w:szCs w:val="28"/>
          <w:rtl w:val="true"/>
          <w:lang w:bidi="ar-SA"/>
        </w:rPr>
        <w:t>وَإِلَیْکَ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ألْحَمْدُ لِلَّهِ الَّذی هَدانا</w:t>
      </w:r>
    </w:p>
    <w:p>
      <w:pPr>
        <w:pStyle w:val="BookText"/>
        <w:rPr/>
      </w:pPr>
      <w:r>
        <w:rPr>
          <w:rFonts w:ascii="IRNazanin" w:hAnsi="IRNazanin" w:eastAsia="IRNazanin"/>
          <w:color w:val="111111"/>
          <w:sz w:val="28"/>
          <w:sz w:val="28"/>
          <w:szCs w:val="28"/>
          <w:rtl w:val="true"/>
          <w:lang w:bidi="fa-IR"/>
        </w:rPr>
        <w:t>و بازگشت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سپاس و ستایش خدایی راست که ما را به این راهنمایی</w:t>
      </w:r>
    </w:p>
    <w:p>
      <w:pPr>
        <w:pStyle w:val="BookText"/>
        <w:rPr/>
      </w:pPr>
      <w:r>
        <w:rPr>
          <w:rFonts w:ascii="Amiri" w:hAnsi="Amiri" w:eastAsia="Amiri" w:cs="Amiri"/>
          <w:color w:val="111111"/>
          <w:sz w:val="28"/>
          <w:sz w:val="28"/>
          <w:szCs w:val="28"/>
          <w:rtl w:val="true"/>
          <w:lang w:bidi="ar-SA"/>
        </w:rPr>
        <w:t>لِهذا وَما کُنّا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 اگر خدا هدایتمان نمی‌نمود، هدایت نمی‌شدیم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مَعاشِرَالنّاسِ، إِنَّ فَضائِلَ عَلی‌بْنِ أبی‌طالِبٍ عِنْدَالله</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فضائل علی بن ابی طالب نزد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أنْزَلَها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نازل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w:t>
      </w:r>
    </w:p>
    <w:p>
      <w:pPr>
        <w:pStyle w:val="BookText"/>
        <w:rPr/>
      </w:pPr>
      <w:r>
        <w:rPr>
          <w:rFonts w:ascii="Amiri" w:hAnsi="Amiri" w:eastAsia="Amiri" w:cs="Amiri"/>
          <w:color w:val="111111"/>
          <w:sz w:val="28"/>
          <w:sz w:val="28"/>
          <w:szCs w:val="28"/>
          <w:rtl w:val="true"/>
          <w:lang w:bidi="ar-SA"/>
        </w:rPr>
        <w:t>اُحْصِیَها فی مَقامٍ واحِدٍ، فَمَنْ أنْبَأکُمْ بِها وَعَرَفَها</w:t>
      </w:r>
    </w:p>
    <w:p>
      <w:pPr>
        <w:pStyle w:val="BookText"/>
        <w:rPr/>
      </w:pPr>
      <w:r>
        <w:rPr>
          <w:rFonts w:ascii="IRNazanin" w:hAnsi="IRNazanin" w:eastAsia="IRNazanin"/>
          <w:color w:val="111111"/>
          <w:sz w:val="28"/>
          <w:sz w:val="28"/>
          <w:szCs w:val="28"/>
          <w:rtl w:val="true"/>
          <w:lang w:bidi="fa-IR"/>
        </w:rPr>
        <w:t>که من در اینجا برشمارم، پس هر کس به شما از آنها خبر</w:t>
      </w:r>
    </w:p>
    <w:p>
      <w:pPr>
        <w:pStyle w:val="BookText"/>
        <w:rPr/>
      </w:pPr>
      <w:r>
        <w:rPr>
          <w:rFonts w:ascii="IRNazanin" w:hAnsi="IRNazanin" w:eastAsia="IRNazanin"/>
          <w:color w:val="111111"/>
          <w:sz w:val="28"/>
          <w:sz w:val="28"/>
          <w:szCs w:val="28"/>
          <w:rtl w:val="true"/>
          <w:lang w:bidi="fa-IR"/>
        </w:rPr>
        <w:t>داد و آن‌ها را شناخت</w:t>
      </w:r>
    </w:p>
    <w:p>
      <w:pPr>
        <w:pStyle w:val="BookText"/>
        <w:rPr/>
      </w:pPr>
      <w:r>
        <w:rPr>
          <w:rFonts w:ascii="Amiri" w:hAnsi="Amiri" w:eastAsia="Amiri" w:cs="Amiri"/>
          <w:color w:val="111111"/>
          <w:sz w:val="28"/>
          <w:sz w:val="28"/>
          <w:szCs w:val="28"/>
          <w:rtl w:val="true"/>
          <w:lang w:bidi="ar-SA"/>
        </w:rPr>
        <w:t>فَصَدِّقُوهُ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یُطِعِ الله وَ رَسُولَهُ</w:t>
      </w:r>
    </w:p>
    <w:p>
      <w:pPr>
        <w:pStyle w:val="BookText"/>
        <w:rPr/>
      </w:pPr>
      <w:r>
        <w:rPr>
          <w:rFonts w:ascii="IRNazanin" w:hAnsi="IRNazanin" w:eastAsia="IRNazanin"/>
          <w:color w:val="111111"/>
          <w:sz w:val="28"/>
          <w:sz w:val="28"/>
          <w:szCs w:val="28"/>
          <w:rtl w:val="true"/>
          <w:lang w:bidi="fa-IR"/>
        </w:rPr>
        <w:t>او را تصدیق و تأیید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w:t>
      </w:r>
    </w:p>
    <w:p>
      <w:pPr>
        <w:pStyle w:val="BookText"/>
        <w:rPr/>
      </w:pPr>
      <w:r>
        <w:rPr>
          <w:rFonts w:ascii="IRNazanin" w:hAnsi="IRNazanin" w:eastAsia="IRNazanin"/>
          <w:color w:val="111111"/>
          <w:sz w:val="28"/>
          <w:sz w:val="28"/>
          <w:szCs w:val="28"/>
          <w:rtl w:val="true"/>
          <w:lang w:bidi="fa-IR"/>
        </w:rPr>
        <w:t>از خدا و رسولش</w:t>
      </w:r>
    </w:p>
    <w:p>
      <w:pPr>
        <w:pStyle w:val="BookText"/>
        <w:rPr/>
      </w:pPr>
      <w:r>
        <w:rPr>
          <w:rFonts w:ascii="Amiri" w:hAnsi="Amiri" w:eastAsia="Amiri" w:cs="Amiri"/>
          <w:color w:val="111111"/>
          <w:sz w:val="28"/>
          <w:sz w:val="28"/>
          <w:szCs w:val="28"/>
          <w:rtl w:val="true"/>
          <w:lang w:bidi="ar-SA"/>
        </w:rPr>
        <w:t>وَعَلِیّاً وَالأئِمَةَ الَّذینَ ذَکرْتُهُمْ فَقَدْ فازَ فَوْزاً</w:t>
      </w:r>
    </w:p>
    <w:p>
      <w:pPr>
        <w:pStyle w:val="BookText"/>
        <w:rPr/>
      </w:pPr>
      <w:r>
        <w:rPr>
          <w:rFonts w:ascii="IRNazanin" w:hAnsi="IRNazanin" w:eastAsia="IRNazanin"/>
          <w:color w:val="111111"/>
          <w:sz w:val="28"/>
          <w:sz w:val="28"/>
          <w:szCs w:val="28"/>
          <w:rtl w:val="true"/>
          <w:lang w:bidi="fa-IR"/>
        </w:rPr>
        <w:t>و علی و امامانی که نام بردم اطاعت کند، به</w:t>
      </w:r>
    </w:p>
    <w:p>
      <w:pPr>
        <w:pStyle w:val="BookText"/>
        <w:rPr/>
      </w:pPr>
      <w:r>
        <w:rPr>
          <w:rFonts w:ascii="IRNazanin" w:hAnsi="IRNazanin" w:eastAsia="IRNazanin"/>
          <w:color w:val="111111"/>
          <w:sz w:val="28"/>
          <w:sz w:val="28"/>
          <w:szCs w:val="28"/>
          <w:rtl w:val="true"/>
          <w:lang w:bidi="fa-IR"/>
        </w:rPr>
        <w:t>رستگاری</w:t>
      </w:r>
    </w:p>
    <w:p>
      <w:pPr>
        <w:pStyle w:val="BookText"/>
        <w:rPr/>
      </w:pP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السّابِقُونَ إِلی مُبایَعَتِهِ</w:t>
      </w:r>
    </w:p>
    <w:p>
      <w:pPr>
        <w:pStyle w:val="BookText"/>
        <w:rPr/>
      </w:pPr>
      <w:r>
        <w:rPr>
          <w:rFonts w:ascii="IRNazanin" w:hAnsi="IRNazanin" w:eastAsia="IRNazanin"/>
          <w:color w:val="111111"/>
          <w:sz w:val="28"/>
          <w:sz w:val="28"/>
          <w:szCs w:val="28"/>
          <w:rtl w:val="true"/>
          <w:lang w:bidi="fa-IR"/>
        </w:rPr>
        <w:t>بزرگی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سبقت جویان به بیعت و پیمان</w:t>
      </w:r>
    </w:p>
    <w:p>
      <w:pPr>
        <w:pStyle w:val="BookText"/>
        <w:rPr/>
      </w:pPr>
      <w:r>
        <w:rPr>
          <w:rFonts w:ascii="Amiri" w:hAnsi="Amiri" w:eastAsia="Amiri" w:cs="Amiri"/>
          <w:color w:val="111111"/>
          <w:sz w:val="28"/>
          <w:sz w:val="28"/>
          <w:szCs w:val="28"/>
          <w:rtl w:val="true"/>
          <w:lang w:bidi="ar-SA"/>
        </w:rPr>
        <w:t>وَمُوالاتِهِ وَالتَّسْلیمِ عَلَیْهِ بِإِمْرَةِ الْمُؤْمِنینَ اُولئکَ</w:t>
      </w:r>
    </w:p>
    <w:p>
      <w:pPr>
        <w:pStyle w:val="BookText"/>
        <w:rPr/>
      </w:pP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و سرپرستی او و تسلیم در مقابل او به عنوان امیرالمؤمنین،</w:t>
      </w:r>
    </w:p>
    <w:p>
      <w:pPr>
        <w:pStyle w:val="BookText"/>
        <w:rPr/>
      </w:pPr>
      <w:r>
        <w:rPr>
          <w:rFonts w:ascii="Amiri" w:hAnsi="Amiri" w:eastAsia="Amiri" w:cs="Amiri"/>
          <w:color w:val="111111"/>
          <w:sz w:val="28"/>
          <w:sz w:val="28"/>
          <w:szCs w:val="28"/>
          <w:rtl w:val="true"/>
          <w:lang w:bidi="ar-SA"/>
        </w:rPr>
        <w:t>الْفائزُونَ فی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قُولُوا ما</w:t>
      </w:r>
    </w:p>
    <w:p>
      <w:pPr>
        <w:pStyle w:val="BookText"/>
        <w:rPr/>
      </w:pPr>
      <w:r>
        <w:rPr>
          <w:rFonts w:ascii="IRNazanin" w:hAnsi="IRNazanin" w:eastAsia="IRNazanin"/>
          <w:color w:val="111111"/>
          <w:sz w:val="28"/>
          <w:sz w:val="28"/>
          <w:szCs w:val="28"/>
          <w:rtl w:val="true"/>
          <w:lang w:bidi="fa-IR"/>
        </w:rPr>
        <w:t>رستگارانند و در بهشت‌های پر نعمت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pStyle w:val="BookText"/>
        <w:rPr/>
      </w:pPr>
      <w:r>
        <w:rPr>
          <w:rFonts w:ascii="Amiri" w:hAnsi="Amiri" w:eastAsia="Amiri" w:cs="Amiri"/>
          <w:color w:val="111111"/>
          <w:sz w:val="28"/>
          <w:sz w:val="28"/>
          <w:szCs w:val="28"/>
          <w:rtl w:val="true"/>
          <w:lang w:bidi="ar-SA"/>
        </w:rPr>
        <w:t>یَرْضَی الله بِهِ عَنْکُمْ مِنَ الْقَوْلِ، فَإِنْ تَکْفُرُوا أنْتُمْ</w:t>
      </w:r>
    </w:p>
    <w:p>
      <w:pPr>
        <w:pStyle w:val="BookText"/>
        <w:rPr/>
      </w:pPr>
      <w:r>
        <w:rPr>
          <w:rFonts w:ascii="IRNazanin" w:hAnsi="IRNazanin" w:eastAsia="IRNazanin"/>
          <w:color w:val="111111"/>
          <w:sz w:val="28"/>
          <w:sz w:val="28"/>
          <w:szCs w:val="28"/>
          <w:rtl w:val="true"/>
          <w:lang w:bidi="fa-IR"/>
        </w:rPr>
        <w:t>خدا را از شما خشنود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w:t>
      </w:r>
    </w:p>
    <w:p>
      <w:pPr>
        <w:pStyle w:val="BookText"/>
        <w:rPr/>
      </w:pPr>
      <w:r>
        <w:rPr>
          <w:rFonts w:ascii="Amiri" w:hAnsi="Amiri" w:eastAsia="Amiri" w:cs="Amiri"/>
          <w:color w:val="111111"/>
          <w:sz w:val="28"/>
          <w:sz w:val="28"/>
          <w:szCs w:val="28"/>
          <w:rtl w:val="true"/>
          <w:lang w:bidi="ar-SA"/>
        </w:rPr>
        <w:t>وَمَنْ فی الأرْضِ جَمیعاً فَلَنْ یَضُرَّ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IRNazanin" w:hAnsi="IRNazanin" w:eastAsia="IRNazanin"/>
          <w:color w:val="111111"/>
          <w:sz w:val="28"/>
          <w:sz w:val="28"/>
          <w:szCs w:val="28"/>
          <w:rtl w:val="true"/>
          <w:lang w:bidi="fa-IR"/>
        </w:rPr>
        <w:t>و تمامی زمینیان کافر شوید، هیچ زیانی به خدا نخواهد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p>
    <w:p>
      <w:pPr>
        <w:pStyle w:val="BookText"/>
        <w:rPr/>
      </w:pPr>
      <w:r>
        <w:rPr>
          <w:rFonts w:ascii="Amiri" w:hAnsi="Amiri" w:eastAsia="Amiri" w:cs="Amiri"/>
          <w:color w:val="111111"/>
          <w:sz w:val="28"/>
          <w:sz w:val="28"/>
          <w:szCs w:val="28"/>
          <w:rtl w:val="true"/>
          <w:lang w:bidi="ar-SA"/>
        </w:rPr>
        <w:t xml:space="preserve">اغْفِرْ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أدَّیْتُ وَأمَرْتُ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وَاغْضِبْ عَلَی</w:t>
      </w:r>
    </w:p>
    <w:p>
      <w:pPr>
        <w:pStyle w:val="BookText"/>
        <w:rPr/>
      </w:pPr>
      <w:r>
        <w:rPr>
          <w:rFonts w:ascii="IRNazanin" w:hAnsi="IRNazanin" w:eastAsia="IRNazanin"/>
          <w:color w:val="111111"/>
          <w:sz w:val="28"/>
          <w:sz w:val="28"/>
          <w:szCs w:val="28"/>
          <w:rtl w:val="true"/>
          <w:lang w:bidi="fa-IR"/>
        </w:rPr>
        <w:t>آنان را که به آن چه ادا کردم و فرمان دادم ایمان</w:t>
      </w:r>
    </w:p>
    <w:p>
      <w:pPr>
        <w:pStyle w:val="BookText"/>
        <w:rPr/>
      </w:pPr>
      <w:r>
        <w:rPr>
          <w:rFonts w:ascii="IRNazanin" w:hAnsi="IRNazanin" w:eastAsia="IRNazanin"/>
          <w:color w:val="111111"/>
          <w:sz w:val="28"/>
          <w:sz w:val="28"/>
          <w:szCs w:val="28"/>
          <w:rtl w:val="true"/>
          <w:lang w:bidi="fa-IR"/>
        </w:rPr>
        <w:t>آوردند، بیامرز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الْکافِرینَ، وَالْحَمْدُ لِلّهِ رَبِّ الْعالَمینَ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منکران کافر خشم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ربّ العالمین</w:t>
      </w:r>
      <w:r>
        <w:rPr>
          <w:rFonts w:eastAsia="IRNazanin" w:cs="IRNazanin"/>
          <w:color w:val="111111"/>
          <w:sz w:val="28"/>
          <w:szCs w:val="28"/>
          <w:rtl w:val="true"/>
          <w:lang w:bidi="fa-IR"/>
        </w:rPr>
        <w:t>.</w:t>
      </w:r>
      <w:bookmarkStart w:id="190" w:name="pg4204_34507"/>
    </w:p>
    <w:p>
      <w:pPr>
        <w:pStyle w:val="Heading4"/>
        <w:numPr>
          <w:ilvl w:val="3"/>
          <w:numId w:val="1"/>
        </w:numPr>
        <w:rPr/>
      </w:pPr>
      <w:bookmarkStart w:id="191" w:name="__RefHeading___Toc3519902_2281741623"/>
      <w:bookmarkStart w:id="192" w:name="_Toc71"/>
      <w:bookmarkEnd w:id="190"/>
      <w:bookmarkEnd w:id="191"/>
      <w:r>
        <w:rPr>
          <w:rtl w:val="true"/>
        </w:rPr>
        <w:t>تبریک و تهنیت گویی</w:t>
      </w:r>
      <w:bookmarkEnd w:id="192"/>
    </w:p>
    <w:p>
      <w:pPr>
        <w:pStyle w:val="BookText"/>
        <w:rPr/>
      </w:pPr>
      <w:r>
        <w:rPr>
          <w:rFonts w:ascii="IRNazanin" w:hAnsi="IRNazanin" w:eastAsia="IRNazanin"/>
          <w:color w:val="111111"/>
          <w:sz w:val="28"/>
          <w:sz w:val="28"/>
          <w:szCs w:val="28"/>
          <w:rtl w:val="true"/>
          <w:lang w:bidi="fa-IR"/>
        </w:rPr>
        <w:t>حلبی از 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تهنیت بگویید، به من تهنیت بگویید، زیرا خدا مرا به نبوت و اهل‌بیتم را به امامت برگزید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حمیری در قرب الاسناد با سند خود از امام صادق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مردم دستور داد که با علی علیه السلام  بیعت کنند و مردم چنین کردند</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در تفسیرش از امام صادق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به مردم فرمود درود بفرستید به علی به خاطر امیرالمؤمنین شدن</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در امالی با سند خود از ابن عباس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اصحاب خود فرمود که یکی یکی به علی علیه السلام  به خاطرامیرالمؤمنین شدن تبریک بگویید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جامع الاخبار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رسول خدا صلی الله علیه و آله وسلم  نزد امیرالمؤمنین علیه السلام  آمدند و ولایتش را تبریک گفتند و اولین کسی که به وی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مولای من، و مولای هر مرد و زن مؤمنی گردیدی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93" w:name="pg4204_34509"/>
    </w:p>
    <w:p>
      <w:pPr>
        <w:pStyle w:val="Heading4"/>
        <w:numPr>
          <w:ilvl w:val="3"/>
          <w:numId w:val="1"/>
        </w:numPr>
        <w:rPr/>
      </w:pPr>
      <w:bookmarkStart w:id="194" w:name="__RefHeading___Toc3519904_2281741623"/>
      <w:bookmarkStart w:id="195" w:name="_Toc72"/>
      <w:bookmarkEnd w:id="193"/>
      <w:bookmarkEnd w:id="194"/>
      <w:r>
        <w:rPr>
          <w:rtl w:val="true"/>
        </w:rPr>
        <w:t>بیان مراسم ویژه بیعت رسمی</w:t>
      </w:r>
      <w:bookmarkEnd w:id="195"/>
    </w:p>
    <w:p>
      <w:pPr>
        <w:pStyle w:val="BookText"/>
        <w:rPr/>
      </w:pPr>
      <w:r>
        <w:rPr>
          <w:rFonts w:ascii="IRNazanin" w:hAnsi="IRNazanin" w:eastAsia="IRNazanin"/>
          <w:color w:val="111111"/>
          <w:sz w:val="28"/>
          <w:sz w:val="28"/>
          <w:szCs w:val="28"/>
          <w:rtl w:val="true"/>
          <w:lang w:bidi="fa-IR"/>
        </w:rPr>
        <w:t>مسأله بیعت در مکتب اسلام،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خرید وفروش است، بیع نوعی عقد است که نتیجه آن خرید و فروش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بیعت معامله‌ای است که میان ولی و رئیس قوم با افراد آن جامعه انجام می‌گیرد که بر اساس این معامله بیعت کنندگان جان و مال خویش را در اختیار و فرمان او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وسلم  در خطبه غدیر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خدا بیعت کرده‌ام و علی علیه السلام  هم با من بیعت نموده است و اکنون که برای علی علیه السلام  از شما بیعت می‌گیرم بدانید که در حقیقت بیعت با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فامرت اَن آخذ البیعة منکم والصقفة لکم بقبول ما جئت به عن الله عزّوجلّ فی علی امیرالمؤمنین علیه السلام  والائمة من بعده الذین هم منّی ومنه ائمّه القائمة منهم المهدی الی یوم القیامة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 شدم از طرف خدا که بیعت بگیرم از شما و دست شما را بگیرم به قبول آن چیزی که از طرف خداوند آمده و بیعت بگیرم در مورد علی علیه السلام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جایی که پیامبر صلی الله علیه و آله وسلم  خواستند</w:t>
      </w:r>
    </w:p>
    <w:p>
      <w:pPr>
        <w:pStyle w:val="BookText"/>
        <w:rPr/>
      </w:pPr>
      <w:r>
        <w:rPr>
          <w:rFonts w:ascii="IRNazanin" w:hAnsi="IRNazanin" w:eastAsia="IRNazanin"/>
          <w:color w:val="111111"/>
          <w:sz w:val="28"/>
          <w:sz w:val="28"/>
          <w:szCs w:val="28"/>
          <w:rtl w:val="true"/>
          <w:lang w:bidi="fa-IR"/>
        </w:rPr>
        <w:t xml:space="preserve">مردم رسماً با نام امیرالمؤمنین علیه السلام  بیعت کنند در غدیر بوده، بیعت همراه با کلمه امیرالمؤمنین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خطبه پیامبر صلی الله علیه و آله وسلم  دستور دادند، دو خیمه برپا شود، در یک خیمه پیامبر صلی الله علیه و آله وسلم  نشستند و در یک خیمه امیرالمؤمنین علیه السلام ، پیامبر صلی الله علیه و آله وسلم  دستور دادند که بیایید اوّل با من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بروید با علی علیه السلام  بیعت کنید، مردم نیز این‌گونه عمل کردند، اوّل با پیامبر صلی الله علیه و آله وسلم  و بعد با حضرت علی علیه السلام  بیعت کردند؛ حتی زن‌ها، ظرف بسیار بزرگی از آب آوردند، دست امیرالمؤمنین علیه السلام  در یک طرف ظرف بود، زن‌ها دستشان را در طرف دیگر می‌گذاشتند و بیعت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ابوبکر نزد پیامبر صلی الله علیه و آله وسلم  رفتند 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کار از سوی تو بود یا از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فرمان خدا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با پیامبر صلی الله علیه و آله وسلم  بیعت می‌کند و بعد خدمت حضرت علی علیه السلام  می‌رود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یابن ابی‌طالب، أمسیت مولای ومولی کل مؤمن ومؤمنة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باد بر تو، تبریک و تهنیت باد بر تو، پسر ابوطالب، شام کردی در حالی‌که مولای من و مولای هر مرد و زن مؤمنی شدی</w:t>
      </w:r>
      <w:r>
        <w:rPr>
          <w:rFonts w:eastAsia="IRNazanin" w:cs="IRNazanin"/>
          <w:color w:val="111111"/>
          <w:sz w:val="28"/>
          <w:szCs w:val="28"/>
          <w:rtl w:val="true"/>
          <w:lang w:bidi="fa-IR"/>
        </w:rPr>
        <w:t>.</w:t>
      </w:r>
      <w:bookmarkStart w:id="196" w:name="pg4204_34513"/>
    </w:p>
    <w:p>
      <w:pPr>
        <w:pStyle w:val="BookText"/>
        <w:rPr/>
      </w:pPr>
      <w:bookmarkEnd w:id="196"/>
      <w:r>
        <w:rPr>
          <w:rFonts w:ascii="IRNazanin" w:hAnsi="IRNazanin" w:eastAsia="IRNazanin"/>
          <w:color w:val="111111"/>
          <w:sz w:val="28"/>
          <w:sz w:val="28"/>
          <w:szCs w:val="28"/>
          <w:rtl w:val="true"/>
          <w:lang w:bidi="fa-IR"/>
        </w:rPr>
        <w:t xml:space="preserve">شرح جریان بیعت شیخین را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اهل سنّت ذکر کرده‌اند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خود،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محمد بن جریر طبری در تفسیرش،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ابوبکر باقلانی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197" w:name="__RefHeading___Toc3519906_2281741623"/>
      <w:bookmarkStart w:id="198" w:name="_Toc73"/>
      <w:bookmarkEnd w:id="197"/>
      <w:r>
        <w:rPr>
          <w:rtl w:val="true"/>
        </w:rPr>
        <w:t>حضور جبرئیل در غدیر خم</w:t>
      </w:r>
      <w:bookmarkEnd w:id="198"/>
    </w:p>
    <w:p>
      <w:pPr>
        <w:pStyle w:val="BookText"/>
        <w:rPr/>
      </w:pPr>
      <w:r>
        <w:rPr>
          <w:rFonts w:ascii="IRNazanin" w:hAnsi="IRNazanin" w:eastAsia="IRNazanin"/>
          <w:color w:val="111111"/>
          <w:sz w:val="28"/>
          <w:sz w:val="28"/>
          <w:szCs w:val="28"/>
          <w:rtl w:val="true"/>
          <w:lang w:bidi="fa-IR"/>
        </w:rPr>
        <w:t>یکی از زیبایی‌های واقعه غدیرخم، حضور جبرئیل در بین بیعت‌کنندگان و نمایان‌شدن او در بین اصحاب بود که شگفتی همگان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مردی زیبا صورت و خوشبوی را دیدند که در کنار مردم ایستاده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روزی مانند امروز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پسر عمویش را مؤکّد نمود، و برای او پیمانی بست که جز کافر به خداوند و</w:t>
      </w:r>
    </w:p>
    <w:p>
      <w:pPr>
        <w:pStyle w:val="BookText"/>
        <w:rPr/>
      </w:pPr>
      <w:r>
        <w:rPr>
          <w:rFonts w:ascii="IRNazanin" w:hAnsi="IRNazanin" w:eastAsia="IRNazanin"/>
          <w:color w:val="111111"/>
          <w:sz w:val="28"/>
          <w:sz w:val="28"/>
          <w:szCs w:val="28"/>
          <w:rtl w:val="true"/>
          <w:lang w:bidi="fa-IR"/>
        </w:rPr>
        <w:t>رسولش آن را بر هم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پیمان او را بشکند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عمر نزد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این مرد چه گفت؟</w:t>
      </w:r>
      <w:r>
        <w:rPr>
          <w:rFonts w:eastAsia="IRNazanin" w:cs="IRNazanin"/>
          <w:color w:val="111111"/>
          <w:sz w:val="28"/>
          <w:szCs w:val="28"/>
          <w:rtl w:val="true"/>
          <w:lang w:bidi="fa-IR"/>
        </w:rPr>
        <w:t>!</w:t>
      </w:r>
      <w:bookmarkStart w:id="199" w:name="pg4204_34515"/>
    </w:p>
    <w:p>
      <w:pPr>
        <w:pStyle w:val="BookText"/>
        <w:rPr/>
      </w:pPr>
      <w:bookmarkEnd w:id="199"/>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روح الأمین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مواظب باش این پیمان را نشکنی، که اگر چنین کنی خدا و رسول و ملائکه و مؤمنان از تو بیزار خواهند بود</w:t>
      </w:r>
      <w:r>
        <w:rPr>
          <w:rFonts w:eastAsia="IRNazanin" w:cs="IRNazanin"/>
          <w:color w:val="111111"/>
          <w:sz w:val="28"/>
          <w:szCs w:val="28"/>
          <w:rtl w:val="true"/>
          <w:lang w:bidi="fa-IR"/>
        </w:rPr>
        <w:t>»!</w:t>
      </w:r>
    </w:p>
    <w:p>
      <w:pPr>
        <w:pStyle w:val="Heading4"/>
        <w:numPr>
          <w:ilvl w:val="3"/>
          <w:numId w:val="1"/>
        </w:numPr>
        <w:rPr/>
      </w:pPr>
      <w:bookmarkStart w:id="200" w:name="__RefHeading___Toc3519908_2281741623"/>
      <w:bookmarkStart w:id="201" w:name="_Toc74"/>
      <w:bookmarkEnd w:id="200"/>
      <w:r>
        <w:rPr>
          <w:rtl w:val="true"/>
        </w:rPr>
        <w:t xml:space="preserve">اشعار فی البداهه و آنی </w:t>
      </w:r>
      <w:r>
        <w:rPr>
          <w:rtl w:val="true"/>
        </w:rPr>
        <w:t>«</w:t>
      </w:r>
      <w:r>
        <w:rPr>
          <w:rtl w:val="true"/>
        </w:rPr>
        <w:t>حسان بن ثابت</w:t>
      </w:r>
      <w:r>
        <w:rPr>
          <w:rtl w:val="true"/>
        </w:rPr>
        <w:t xml:space="preserve">» </w:t>
      </w:r>
      <w:r>
        <w:rPr>
          <w:rtl w:val="true"/>
        </w:rPr>
        <w:t>در مراسم غدیر</w:t>
      </w:r>
      <w:bookmarkEnd w:id="201"/>
    </w:p>
    <w:p>
      <w:pPr>
        <w:pStyle w:val="BookText"/>
        <w:rPr/>
      </w:pPr>
      <w:r>
        <w:rPr>
          <w:rFonts w:ascii="IRNazanin" w:hAnsi="IRNazanin" w:eastAsia="IRNazanin"/>
          <w:color w:val="111111"/>
          <w:sz w:val="28"/>
          <w:sz w:val="28"/>
          <w:szCs w:val="28"/>
          <w:rtl w:val="true"/>
          <w:lang w:bidi="fa-IR"/>
        </w:rPr>
        <w:t>با پایان خطبۀ غدیریه پیامبر اسلام صلی الله علیه و آله وسلم  شاعر نامدار و صحابی معروف رسول خدا صلی الله علیه و آله وسلم  شروع به سرودن شعری نمود که حاوی مضامین کلام رسول خدا صلی الله علیه و آله وسلم  در غدیر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می‌فرمایید شعری را که دربارۀ نصب ولایت و امامت علی‌بن ابی‌طالب علیه السلام  هم اکنون سروده‌ام بخوانم؟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برکت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قریش، سخن مرا به گواهی و امضایِ پیامبر گوش کنید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اشعاری را که در همانجا سروده بود خواندکه به عنوان یک سند تاریخی از غدیر ثبت شد و به یادگار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تَعْلَمُوا أنَّ النَّبِیَّ مُحَمَّداً</w:t>
      </w:r>
    </w:p>
    <w:p>
      <w:pPr>
        <w:pStyle w:val="BookText"/>
        <w:rPr/>
      </w:pPr>
      <w:r>
        <w:rPr>
          <w:rFonts w:ascii="Amiri" w:hAnsi="Amiri" w:eastAsia="Amiri" w:cs="Amiri"/>
          <w:color w:val="111111"/>
          <w:sz w:val="28"/>
          <w:sz w:val="28"/>
          <w:szCs w:val="28"/>
          <w:rtl w:val="true"/>
          <w:lang w:bidi="ar-SA"/>
        </w:rPr>
        <w:t>وَقَد جاءَهُ جِبْریلُ مِنْ عِنْدِ رَبِّهِ</w:t>
      </w:r>
    </w:p>
    <w:p>
      <w:pPr>
        <w:pStyle w:val="BookText"/>
        <w:rPr/>
      </w:pPr>
      <w:r>
        <w:rPr>
          <w:rFonts w:ascii="Amiri" w:hAnsi="Amiri" w:eastAsia="Amiri" w:cs="Amiri"/>
          <w:color w:val="111111"/>
          <w:sz w:val="28"/>
          <w:sz w:val="28"/>
          <w:szCs w:val="28"/>
          <w:rtl w:val="true"/>
          <w:lang w:bidi="ar-SA"/>
        </w:rPr>
        <w:t>وَبَلِّغْهُمُ ما أنْزَلَ اللهُ رَبُّهُم</w:t>
      </w:r>
    </w:p>
    <w:p>
      <w:pPr>
        <w:pStyle w:val="BookText"/>
        <w:rPr/>
      </w:pPr>
      <w:r>
        <w:rPr>
          <w:rFonts w:ascii="Amiri" w:hAnsi="Amiri" w:eastAsia="Amiri" w:cs="Amiri"/>
          <w:color w:val="111111"/>
          <w:sz w:val="28"/>
          <w:sz w:val="28"/>
          <w:szCs w:val="28"/>
          <w:rtl w:val="true"/>
          <w:lang w:bidi="ar-SA"/>
        </w:rPr>
        <w:t>لَدی دَوْحِ خُمٍّ حینَ قامَ مُنادِیاً</w:t>
      </w:r>
    </w:p>
    <w:p>
      <w:pPr>
        <w:pStyle w:val="BookText"/>
        <w:rPr/>
      </w:pPr>
      <w:r>
        <w:rPr>
          <w:rFonts w:ascii="Amiri" w:hAnsi="Amiri" w:eastAsia="Amiri" w:cs="Amiri"/>
          <w:color w:val="111111"/>
          <w:sz w:val="28"/>
          <w:sz w:val="28"/>
          <w:szCs w:val="28"/>
          <w:rtl w:val="true"/>
          <w:lang w:bidi="ar-SA"/>
        </w:rPr>
        <w:t>بِأَنَّکَ مَعْصُومٌ فَلا تَکُ وانِیاً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اَنْتَ لَمْ تَفْعَلْ وَحاذَرْتَ باغِیاً</w:t>
      </w:r>
    </w:p>
    <w:p>
      <w:pPr>
        <w:pStyle w:val="BookText"/>
        <w:rPr/>
      </w:pPr>
      <w:r>
        <w:rPr>
          <w:rFonts w:ascii="Amiri" w:hAnsi="Amiri" w:eastAsia="Amiri" w:cs="Amiri"/>
          <w:color w:val="111111"/>
          <w:sz w:val="28"/>
          <w:sz w:val="28"/>
          <w:szCs w:val="28"/>
          <w:rtl w:val="true"/>
          <w:lang w:bidi="ar-SA"/>
        </w:rPr>
        <w:t>عَلَیْکَ فَما بَلَّغْتَهُمْ عَنْ إِلهِهِمْ</w:t>
      </w:r>
    </w:p>
    <w:p>
      <w:pPr>
        <w:pStyle w:val="BookText"/>
        <w:rPr/>
      </w:pPr>
      <w:r>
        <w:rPr>
          <w:rFonts w:ascii="Amiri" w:hAnsi="Amiri" w:eastAsia="Amiri" w:cs="Amiri"/>
          <w:color w:val="111111"/>
          <w:sz w:val="28"/>
          <w:sz w:val="28"/>
          <w:szCs w:val="28"/>
          <w:rtl w:val="true"/>
          <w:lang w:bidi="ar-SA"/>
        </w:rPr>
        <w:t>فَقامَ بِهِ إِذْ ذاکَ رافِعُ کَفِّهِ</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مِنْکُمُ</w:t>
      </w:r>
    </w:p>
    <w:p>
      <w:pPr>
        <w:pStyle w:val="BookText"/>
        <w:rPr/>
      </w:pPr>
      <w:r>
        <w:rPr>
          <w:rFonts w:ascii="Amiri" w:hAnsi="Amiri" w:eastAsia="Amiri" w:cs="Amiri"/>
          <w:color w:val="111111"/>
          <w:sz w:val="28"/>
          <w:sz w:val="28"/>
          <w:szCs w:val="28"/>
          <w:rtl w:val="true"/>
          <w:lang w:bidi="ar-SA"/>
        </w:rPr>
        <w:t>فَمَوْلاهُ مِنْ بَعْدی عَلِیٌّ وَاِنَّنی</w:t>
      </w:r>
    </w:p>
    <w:p>
      <w:pPr>
        <w:pStyle w:val="BookText"/>
        <w:rPr/>
      </w:pPr>
      <w:r>
        <w:rPr>
          <w:rFonts w:ascii="Amiri" w:hAnsi="Amiri" w:eastAsia="Amiri" w:cs="Amiri"/>
          <w:color w:val="111111"/>
          <w:sz w:val="28"/>
          <w:sz w:val="28"/>
          <w:szCs w:val="28"/>
          <w:rtl w:val="true"/>
          <w:lang w:bidi="ar-SA"/>
        </w:rPr>
        <w:t>فَیا رَبِّ مَنْ والی عَلِیّاً فَوالِهِ</w:t>
      </w:r>
    </w:p>
    <w:p>
      <w:pPr>
        <w:pStyle w:val="BookText"/>
        <w:rPr/>
      </w:pPr>
      <w:r>
        <w:rPr>
          <w:rFonts w:ascii="Amiri" w:hAnsi="Amiri" w:eastAsia="Amiri" w:cs="Amiri"/>
          <w:color w:val="111111"/>
          <w:sz w:val="28"/>
          <w:sz w:val="28"/>
          <w:szCs w:val="28"/>
          <w:rtl w:val="true"/>
          <w:lang w:bidi="ar-SA"/>
        </w:rPr>
        <w:t>وَیا رَبِّ فَانْصُرْ ناصِریهِ لِنَصْرِهِمْ</w:t>
      </w:r>
    </w:p>
    <w:p>
      <w:pPr>
        <w:pStyle w:val="BookText"/>
        <w:rPr/>
      </w:pPr>
      <w:r>
        <w:rPr>
          <w:rFonts w:ascii="Amiri" w:hAnsi="Amiri" w:eastAsia="Amiri" w:cs="Amiri"/>
          <w:color w:val="111111"/>
          <w:sz w:val="28"/>
          <w:sz w:val="28"/>
          <w:szCs w:val="28"/>
          <w:rtl w:val="true"/>
          <w:lang w:bidi="ar-SA"/>
        </w:rPr>
        <w:t>وَیا رَبِّ فَاخْذُلْ خاذِلیهِ وَکُنْ لَهُمْ</w:t>
      </w:r>
    </w:p>
    <w:p>
      <w:pPr>
        <w:pStyle w:val="BookText"/>
        <w:rPr/>
      </w:pPr>
      <w:r>
        <w:rPr>
          <w:rFonts w:ascii="Amiri" w:hAnsi="Amiri" w:eastAsia="Amiri" w:cs="Amiri"/>
          <w:color w:val="111111"/>
          <w:sz w:val="28"/>
          <w:sz w:val="28"/>
          <w:szCs w:val="28"/>
          <w:rtl w:val="true"/>
          <w:lang w:bidi="ar-SA"/>
        </w:rPr>
        <w:t>رِسالَتَهُ إِنْ کُنْتَ تَخْشَی الأَعادِیا</w:t>
      </w:r>
    </w:p>
    <w:p>
      <w:pPr>
        <w:pStyle w:val="BookText"/>
        <w:rPr/>
      </w:pPr>
      <w:r>
        <w:rPr>
          <w:rFonts w:ascii="Amiri" w:hAnsi="Amiri" w:eastAsia="Amiri" w:cs="Amiri"/>
          <w:color w:val="111111"/>
          <w:sz w:val="28"/>
          <w:sz w:val="28"/>
          <w:szCs w:val="28"/>
          <w:rtl w:val="true"/>
          <w:lang w:bidi="ar-SA"/>
        </w:rPr>
        <w:t>بِیُمْنی یَدَیْهِ مُعْلِنُ الصَّوْتِ عالِیاً</w:t>
      </w:r>
    </w:p>
    <w:p>
      <w:pPr>
        <w:pStyle w:val="BookText"/>
        <w:rPr/>
      </w:pPr>
      <w:r>
        <w:rPr>
          <w:rFonts w:ascii="Amiri" w:hAnsi="Amiri" w:eastAsia="Amiri" w:cs="Amiri"/>
          <w:color w:val="111111"/>
          <w:sz w:val="28"/>
          <w:sz w:val="28"/>
          <w:szCs w:val="28"/>
          <w:rtl w:val="true"/>
          <w:lang w:bidi="ar-SA"/>
        </w:rPr>
        <w:t>وَکانَ لِقَوْلی حافِظاً لَیْسَ ناسِیاً</w:t>
      </w:r>
    </w:p>
    <w:p>
      <w:pPr>
        <w:pStyle w:val="BookText"/>
        <w:rPr/>
      </w:pPr>
      <w:r>
        <w:rPr>
          <w:rFonts w:ascii="Amiri" w:hAnsi="Amiri" w:eastAsia="Amiri" w:cs="Amiri"/>
          <w:color w:val="111111"/>
          <w:sz w:val="28"/>
          <w:sz w:val="28"/>
          <w:szCs w:val="28"/>
          <w:rtl w:val="true"/>
          <w:lang w:bidi="ar-SA"/>
        </w:rPr>
        <w:t>بِهِ لَکُمْ دُونَ الْبَرِیَّةِ راضِیاً</w:t>
      </w:r>
    </w:p>
    <w:p>
      <w:pPr>
        <w:pStyle w:val="BookText"/>
        <w:rPr/>
      </w:pPr>
      <w:r>
        <w:rPr>
          <w:rFonts w:ascii="Amiri" w:hAnsi="Amiri" w:eastAsia="Amiri" w:cs="Amiri"/>
          <w:color w:val="111111"/>
          <w:sz w:val="28"/>
          <w:sz w:val="28"/>
          <w:szCs w:val="28"/>
          <w:rtl w:val="true"/>
          <w:lang w:bidi="ar-SA"/>
        </w:rPr>
        <w:t>وَکُنْ لِلَّذی عادی عَلِیّاً مُعادِیاً</w:t>
      </w:r>
    </w:p>
    <w:p>
      <w:pPr>
        <w:pStyle w:val="BookText"/>
        <w:rPr/>
      </w:pPr>
      <w:r>
        <w:rPr>
          <w:rFonts w:ascii="Amiri" w:hAnsi="Amiri" w:eastAsia="Amiri" w:cs="Amiri"/>
          <w:color w:val="111111"/>
          <w:sz w:val="28"/>
          <w:sz w:val="28"/>
          <w:szCs w:val="28"/>
          <w:rtl w:val="true"/>
          <w:lang w:bidi="ar-SA"/>
        </w:rPr>
        <w:t>إِمامَ الْهُدی کَالْبَدْرِ یَجْلُو الدَّیاجِیا</w:t>
      </w:r>
    </w:p>
    <w:p>
      <w:pPr>
        <w:pStyle w:val="BookText"/>
        <w:rPr/>
      </w:pPr>
      <w:r>
        <w:rPr>
          <w:rFonts w:ascii="Amiri" w:hAnsi="Amiri" w:eastAsia="Amiri" w:cs="Amiri"/>
          <w:color w:val="111111"/>
          <w:sz w:val="28"/>
          <w:sz w:val="28"/>
          <w:szCs w:val="28"/>
          <w:rtl w:val="true"/>
          <w:lang w:bidi="ar-SA"/>
        </w:rPr>
        <w:t>إِذا وَقَفُوا یَوْمَ الْحِسابِ مُکافِیاً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محمّد پیامبر خدا صلی الله علیه و آله وسلم  کنار درختان غدیر خم با حالت ندا ایستاد، و این در حالی بود که جبرئیل از طرف خداوند پیام آورده بود که در این امر سستی مکن که تو محفوظ خواهی بود، و آنچه از طرف خداوند بر تو نازل شده به مردم برسان، و اگر نرسانی و از ظالمان بترسی و از دشمنان حذر کنی رسالت پروردگارشان را نرسانده‌ای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پیامبر صلی الله علیه و آله وسلم  دست علی علیه السلام  را با دست راست بلند کرد و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که من مولای او هستم و سخن مرا به یاد می‌سپارد و فراموش نمی‌کند، مولای او بعد از من علی است، و من فقط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جانشین خود برای شما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کس علی را دوست بدارد او را دوست بدار، و هر کس با علی دشمنی کند او را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یاری‌کنندگان او را یاری فرما به خاطر نصرتشان امام</w:t>
      </w:r>
      <w:bookmarkStart w:id="202" w:name="pg4204_34519"/>
    </w:p>
    <w:p>
      <w:pPr>
        <w:pStyle w:val="BookText"/>
        <w:rPr/>
      </w:pPr>
      <w:bookmarkEnd w:id="202"/>
      <w:r>
        <w:rPr>
          <w:rFonts w:ascii="IRNazanin" w:hAnsi="IRNazanin" w:eastAsia="IRNazanin"/>
          <w:color w:val="111111"/>
          <w:sz w:val="28"/>
          <w:sz w:val="28"/>
          <w:szCs w:val="28"/>
          <w:rtl w:val="true"/>
          <w:lang w:bidi="fa-IR"/>
        </w:rPr>
        <w:t>هدایت‌کننده‌ای را که در تاریکی‌ها مانند ماه شب چهارده روشنی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خوارکنندگان او را خوار کن و روز قیامت که برای حساب می‌ایستند خودت جزا بده</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3519910_2281741623"/>
      <w:bookmarkStart w:id="204" w:name="_Toc75"/>
      <w:bookmarkEnd w:id="203"/>
      <w:r>
        <w:rPr>
          <w:rtl w:val="true"/>
        </w:rPr>
        <w:t>عذاب فوری مخالف امامت امیرالمؤمنین</w:t>
      </w:r>
      <w:r>
        <w:rPr>
          <w:rtl w:val="true"/>
        </w:rPr>
        <w:t xml:space="preserve">× </w:t>
      </w:r>
      <w:r>
        <w:rPr>
          <w:rtl w:val="true"/>
        </w:rPr>
        <w:t>در غدیر خم</w:t>
      </w:r>
      <w:bookmarkEnd w:id="204"/>
    </w:p>
    <w:p>
      <w:pPr>
        <w:pStyle w:val="BookText"/>
        <w:rPr/>
      </w:pPr>
      <w:r>
        <w:rPr>
          <w:rFonts w:ascii="IRNazanin" w:hAnsi="IRNazanin" w:eastAsia="IRNazanin"/>
          <w:color w:val="111111"/>
          <w:sz w:val="28"/>
          <w:sz w:val="28"/>
          <w:szCs w:val="28"/>
          <w:rtl w:val="true"/>
          <w:lang w:bidi="fa-IR"/>
        </w:rPr>
        <w:t>یکی از اعجاب‌انگیزترین وقایع پس از خطبۀ غدیر خم و هم زمان با بیعت عمومی، معجزه عذاب الاهی برای مخالف و معاند امام علی علیه السلام  یعنی حارث فهری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ساعات از روز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دوازده نفر از اصحابش نزدپیامبر صلی الله علیه و آله وسلم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سؤال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شهادت به یگانگی خداوند و پیامبری خودت را از جانب پروردگارت آورده‌ای یا از پیش خود گفتی؟ آیا نماز و زکات و حج و جهاد را از جانب پروردگار آورده‌ای یا از پیش خود گفتی؟ آیا این علی‌بن ابی طالب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گفتی یا از پیش خود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کرده است و واسطۀ بین من و خدا جبرئیل است و من اعلان‌کنندۀ پیام خدا هستم و بدون اجازۀ پروردگارم خبری را اعلان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و از جانب توست سنگی از آسمان بر ما ببار یا عذاب دردناکی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سخن حارث تمام شد و به راه افتاد خداوند سنگی را از آسمان بر اوفرستاد که از مغزش وارد شد و از دُبُرش خارج گردید و همانجا او را هلاک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این جریان،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اصحابشان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و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لازم به تذکر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اسم‌های مختلف آمده است که احتمالاً بعضی از نام‌ها مربوط به دوازده نفر همراهان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معجزه، بر همگان مسلّم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منبع وحی سرچشمه گرفته و یک فرمان الاهی است</w:t>
      </w:r>
      <w:r>
        <w:rPr>
          <w:rFonts w:eastAsia="IRNazanin" w:cs="IRNazanin"/>
          <w:color w:val="111111"/>
          <w:sz w:val="28"/>
          <w:szCs w:val="28"/>
          <w:rtl w:val="true"/>
          <w:lang w:bidi="fa-IR"/>
        </w:rPr>
        <w:t>.</w:t>
      </w:r>
      <w:bookmarkStart w:id="205" w:name="pg4204_34523"/>
    </w:p>
    <w:p>
      <w:pPr>
        <w:pStyle w:val="Heading2"/>
        <w:numPr>
          <w:ilvl w:val="1"/>
          <w:numId w:val="1"/>
        </w:numPr>
        <w:rPr/>
      </w:pPr>
      <w:bookmarkStart w:id="206" w:name="__RefHeading___Toc3519912_2281741623"/>
      <w:bookmarkStart w:id="207" w:name="_Toc76"/>
      <w:bookmarkEnd w:id="205"/>
      <w:bookmarkEnd w:id="206"/>
      <w:r>
        <w:rPr>
          <w:rtl w:val="true"/>
        </w:rPr>
        <w:t>فهرست منابع</w:t>
      </w:r>
      <w:bookmarkEnd w:id="20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فضائل 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معتزلی، شرح نهج البلاغه، دار احیاء الکتب العربیه،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الاربعین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ابن‌بطریق، العمده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ابن‌شاذان، مائة منقبه، قرن دوازدهم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 آشوب، مناقب، المطبعه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ابن‌عساکر، تاریخ دمشق،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ابن‌عساکر، ترجمه امام علی‌بن‌ابی‌طالب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البدایه و النهایه، دار 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دور نشر،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اشعری، الابانهْ، دار عالم الکتب،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دور نشر،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ابوداود، مسند، دار المعرفه،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ابی‌جعفر طبری، بشارة المصطفی صلی الله علیه و آله وسلم ، نجف، کتابخانه 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ابی‌جعفر محمدبن‌جریر طبری، تاریخ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احمدبن‌حنبل، مناقب،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احمد حنبل، مسند، مؤسسه قرطبه،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اعیان الشیعه، بیروت، 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سیدمرتضی حسینی فیروزآبادی، فضائل الخمسه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شرح المقاصد، قم، 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شرح عقاید النسفی، دهلی، کتب‌خانه رشیدیه جامع مسجد دهلی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شرح المواقف، دار 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حنفی، نظم درر السمطین، تهران، مکتبهْ النینوی الحدثیه،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ابن‌عبدالبرّ اندلسی، استیعاب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ابن‌عیسی محمدبن‌عیسی‌بن‌سوره الترمذی، صحیح،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اصفهانی، حلیة الاولیاء، بیروت، دار الکتاب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ابی‌عیسی محمدبن‌عیسی‌بن‌سوره الترمذی، سنن،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للطباعهْ والنشر،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حسکانی، شواهد التنزیل،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مؤسسهْ الطبع والنشر التابعهْ لوزارهْ الثقافهْ والارشاد مجمع احیاء الثقافهْ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مستدرک، دارالحرمین،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رحمانی همدانی، الامام علیّ‌بن‌ابی‌طالب علیه السلام ، طبع المنیر للطباعهْ والنشر،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انسان العیون، مصر،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ناصف، التّاج،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سبزواری، جامع الاخبار، مؤسسه تحقیقات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معارف اهل البیت علیهم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بن قیس، کتاب سلیم بن قیس، </w:t>
      </w:r>
      <w:r>
        <w:rPr>
          <w:rFonts w:eastAsia="IRNazanin" w:cs="IRNazanin"/>
          <w:color w:val="111111"/>
          <w:sz w:val="28"/>
          <w:szCs w:val="28"/>
          <w:lang w:bidi="fa-IR"/>
        </w:rPr>
        <w:t>1422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مطبعهْ نگارش، انتشارات دلیل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مستنبط، القطرة،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 ناشر سلیمان 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تقی بیننده، خورشید ولایت، چاپ پنگوئن،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صادق حسینی شیرازی، علیّ فی القرآن،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محمدمهدی موسوی، طوالع 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محمدهادی میلانی، قادتنا کیف نعرفهم، بیروت،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ناشر ردمک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حسینی فیروزآبادی، فضائل الخمسه،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مطبعه نهضت، انتشارات 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همدانی، سبعین، پاکستان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همدانی، مودة القربی،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شافعی، اسنی المطالب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حسینی شافعی، توضیح الدلائل،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طهران، نشر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العالمی لتقریب بین المذاهب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سلیمان حنفی، ینابیع المودهْ، چاپ اسلامبول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کتاب الغیبهْ،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مطبعه بهمن، انتشارات مؤسسهْ المعارف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فرائد السمطین،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طبع مؤسسهْ المحمودی للطباعهْ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جواهر السّنیه،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انتشارات دهقان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امالی،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چاپخانه اسلامیه، انتشارات کتابچی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عیون اخبار الرضا،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معانی الاخبار،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اسلامی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امالی،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مؤسسهْ البعثهْ لطباعه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ارم،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صبان مصری، اسعاف الراغبین، مصر، المطبعهْ العثمانیهْ،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یزدی، الحکم الزاهره، مؤسسه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نوری، کفایة الموحدین، ایران، تهران، انتشارات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عبدالجبار معتزلی، شرح الاصول الخمسهْ، الهیئهْ المصریهْ العامهْ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الاسرهْ،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عبدالکریم شهرستانی، نهایهْ الاقدام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ابن‌اثیر، اسد الغابه، دار الکتاب العربی، بیروت، انتشارات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ابن‌حجر عسقلانی، اصابه، بیروت، دار الجلیل،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ابن‌حجر عسقلانی، لسان المیزان، بیروت، دار احیاء التراث العربی،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ابن‌حجر مکی، صواعق المحرقه، مصر،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شرکه الطباعهْ الفنیهْ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المعتمدهْ المکتب القاصرت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ابن‌حسنویّه، درّ بحر المناقب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ابن‌طلحه شافعی، مطالب السئول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ابن‌مغازلی، مناقب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اربلی، کشف الغمه،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دار الاضواء،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امر تسری، ارجح المطالب،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امینی، الغدیر، چاپ چهارم،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بحرانی، غایة المرام، دار احیاء الکتاب، بیروت،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تحفة المحبین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مفتاح النجاه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بدخشی، نزل الابرار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بکری، صلوات الهامعه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بیهقی، سنن الکبری،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حافظ حسکانی، شواهد التنزیل،</w:t>
      </w:r>
    </w:p>
    <w:p>
      <w:pPr>
        <w:pStyle w:val="BookText"/>
        <w:rPr/>
      </w:pPr>
      <w:r>
        <w:rPr>
          <w:rFonts w:ascii="IRNazanin" w:hAnsi="IRNazanin" w:eastAsia="IRNazanin"/>
          <w:color w:val="111111"/>
          <w:sz w:val="28"/>
          <w:sz w:val="28"/>
          <w:szCs w:val="28"/>
          <w:rtl w:val="true"/>
          <w:lang w:bidi="fa-IR"/>
        </w:rPr>
        <w:t xml:space="preserve">الطبعهْ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مؤسسهْ الطبع والنشر، التابعهْ لوزارهْ الثقافهْ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والارشاد الاسلامی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حضرمی، وسیلة المآل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الالفین، مکتبهْ الالفین، الکویت،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مناهج الیقین فی اصول الدین، مؤسسه بوستان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کشف الیقین، ایران، تبریز، دار طباعهْ حاجی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نهج الحق، ایران، قم مؤسسه پژوهش و مطالعات عاشورا،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حویزی، تفسیر نور الثقلین، دفتر نشر نوید اسلام،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خوارزمی، مقتل الحسین، چاپخانه الزهرا،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دهلوی، اشعة اللّمعات، بمبئی هند،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دیلمی، فردوس الاخبار، لبنان، بیروت، دار الکتاب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ذهبی، میزان الاعتدال، مرکز اطلاعات و مدارک اسلامی، قاهره مطبعهْ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السعادهْ،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سیوطی، تاریخ الخلفاء، دار القلم، بیروت،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سیوطی، لئالی المصنوعه،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شافعی یمانی، شرح الارجوزه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عیسی اربلی، کشف الغمه، ناشر بنی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عینی، مناقب سیدنا علی علیه السلام ، حیدرآباد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فضل الله رشیدیه، تتمة الأسوله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کاشف الغطاء، اصل الشیعه و اصولها، بیروت، مؤسسه الاعلمی للمطبوعات،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کراچکی، کنز الفوائد، مکتبه مصطفوی قم،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کشفی ترمذی، مناقب المرتضویه، بمبئی،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کشفی، مناقب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گنجی شافعی، کفایة الطالب، بیروت، لبنان، شرکهْ الکتبی،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 الانوار،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روضة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مناوی، کنوز الحقایق، پاکستان، ملتان، دار المعارف،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حزم اندلسی، الفصل فی الملل و الاهواء و نحل، بیروت، دارالجلیل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علی دخیل، ثواب الاعمال و عقابها، بیروت، دارالمرتضی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علی‌بن‌حسام الدین، منتخب کنز العمال، بیروت، داراحیاء التراث العربی،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الاقتصاد، بیروت دار الکتب العلمیه،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المهمه، ابن صباغ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الثقافیه،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قوشجی، شرح الهیات تجریر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 العمال، بیروت،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بیروت، قم، دارالکتاب اسلامی،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ریاض النضره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رضا مظفر، عقائد الامامیه مقدمه داوود حامد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تاریخ نشر،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انصاریان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دهدشتی بهبهانی، الدمعة الساکبة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شاه‌آبادی، ایران، قم، ناشر عطر عترت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محمد، ابن حجر هیثمی، صواعق المحرقه، ایران، قم، موسسه فرهنگی و اطلاع رسانی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کاشانی، الخلافه، کاشان انتشارات مرسل،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نجفی، ملحقات احقاق الحق،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حدیقة الشیعه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ملاحسن فیض کاشانی، علم الیقین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شرح 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خلیل رازی، تحفة الامامیه، بمبئی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الدین عسکری، علیّ و الوصیه، بیروت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خصائص، مصر تهران، امیرکبیر،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اسلام مسائلی هستند که از طریق ادله‌ی عقلی و نقلی قابل درک و فهم نیستند، مانند حقیقت برزخ و یا حقیقت قرب الاهی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این‌گونه مسائل تنها از طریق کشف و شهود امکان‌پذیر است که آن هم برای تعداد اندکی از اولیای الاهی حاصل می‌شود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منظور مجمع جهانی شیعه‌شناسی کتابی مستقل و مفصل، مشتمل بر بیش از هفتصد و بیست صفحه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بازخوانی امامت و واژگان مرتبط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جامعه‌ی علمی عرضه نموده که اصطلاحات اصلی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اسلوب و روشی ابتکاری و مطلوب مورد تحقیق و پژوهش قرار داده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الصحاح اللغهْ،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کلمه ولی؛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فرهنگ امین،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قدیم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اسلامبول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اسلامبول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مقتل الحسین،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بیروت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کشفی ترمذی، المناقب المرتضویه،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جنگ احد با ندای آسمانی و حدیث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سیف الاّ ذوالفقار ولا فتی الاّ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امیرالمؤمنین علیه السلام  واگذار شد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ابن صباغ مالکی،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والموازنه،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علی بن ابی 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الباب الرابع،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لقواعد التفصیل،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ابن‌عقده، فضائل امیرالمؤمنین علیه السلام ،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شیخ سلیمان حنفی، ینابیع‌المودهْ،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چاپ اسلامبول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چاپ اسلامبول؛ ابن عقده، فضائل امیرالمؤمنین،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علامه بحرانی، غایهْ المرام،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چاپ بیروت؛ شیخ صدوق، امالی،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 رسائل مرتضی،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علل الشرایع،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مقدمه ابن خلدون،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علامه حلی، مناهج الیقین فی اصول الدین،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الابانهْ،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علی بن حزم اندلسی، الفصل فی الملل و الاهواء و نحل،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عبدالکریم شهرستانی، نهایهْ الاقدام،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قوشجی، شرح الهیات تجریر،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محصل الافکار،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عقاید النسفی،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متوفی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ابوالقاسم کعبی متوفی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و ابوالحسن بصری متوفی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الخمسهًْ، عبدالجبار معتزلی،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جرجانی،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ملاحسن فیض کاشانی، علم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مناهج الیقین،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شیخ طوسی، کتاب الغیبهْ،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علامه کاشف الغطاء، اصل الشیعه و اصولها،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محمد رضا مظفر، عقائد الامامیه،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الالفین،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مناهج الیقین،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ملاصدرا، شرح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است مفهوم و مصداق ولایت و امامت را به معنای واقعی کلمه درک کنیم و بدانیم این اصل مهم از سوی خداوند متعال و توسط پیامبر اسلام صلی الله علیه و آله وسلم  به ما ابلاغ 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محمد هادی یوسفی غروی، تاریخ اسلام، خلاصه، محمد حسین علی عربی، مجمع الفکر الاسلامی،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 الَّذینَ یُقیمُونَ الصَّلاةَ وَیُؤْتُونَ الزَّکاةَ وَهُمْ راکِعُونَ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شما تنها خدا و پیامبر اوست و کسانی که ایمان آورده‌اند همان کسانی که نماز برپا می‌دارند و در حال رکوع زکات می‌دهند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وَاُولِی اْلأمْرِ مِنْکُمْ فَإِنْ تَنازَعْتُمْ فی شَیْ‌ءٍ فَرُدُّوهُ إِلَی اللهِ وَالرَّسُولِ إِنْ کُنْتُمْ تُؤْمِنُونَ بِاللهِ وَالْیَوْمِ اْلآخِرِ ذلِکَ خَیْرٌ وَأحْسَنُ تَأویلاً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خدا را اطاعت کنید و پیامبر و اولیای امر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کنید پس هرگاه در 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یافتید اگر به خدا و روز بازپسین ایمان دارید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بدارید این بهتر و نیک‌فرجام‌تر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وَکُونُوا مَعَ الصّادِقینَ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پروا کنید و با راستان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حَاجَّکَ فیهِ مِنْ بَعْدِ ما جاءَکَ مِنَ الْعِلْمِ فَقُلْ تَعالَوْا نَدْعُ أبْناءَنا وَأبْناءَکُمْ وَنِساءَنا وَنِساءَکُمْ وَأنْفُسَنا وَأنْفُسَکُمْ ثُمَّ نَبْتَهِلْ فَنَجْعَلْ لَعْنَتَ اللهِ عَلَی الْکاذِبینَ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هرکه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دانشی که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با تو محاجه کند بگو بیایید پسرانمان و پسرانتان و زنانمان و زنانتان و ما خویشان نزدیک و شما خویشان نزدیک خود را فرا خوانیم سپس مباهله کنیم و لعنت‌خدا را بر دروغگویان قرار 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آمَنُوا وَعَمِلُوا الصّالِحاتِ اُولئِکَ هُمْ خَیْرُ الْبَرِیَّةِ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حقیقت کسانی که گرویده و کارهای شایسته کرده‌اند آنانند که بهترین آفریدگانند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خانه‌هایتان قرار گیرید و مانند روزگار جاهلیت قدیم زینت‌های خود را آشکار مکنید و نماز برپا دارید و زکات بدهید و خدا و فرستاده‌اش را فرمان برید خدا فقط می‌خواهد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الَّذینَ کَفَرُوا لَوْ لا اُنْزِلَ عَلَیْهِ آیَةٌ مِنْ رَبِّه إِنَّما أنْتَ مُنْذِرٌ وَلِکُلّ‌ِ قَوْمٍ 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آنان‌که کافر شده‌اند می‌گویند چرا نشانه‌ای آشکار از طرف پروردگارش بر او نازل نشده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فقط هشداردهنده‌ای و برای هر قومی رهبری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الرَّسُولُ بَلِّغْ ما اُنْزِلَ إِلَیْکَ مِنْ رَبِّکَ وَإِنْ لَمْ تَفْعَلْ فَما بَلَّغْتَ رِسالَتَهُ وَاللهُ یَعْصِمُکَ مِنَ النّاسِ إِنَّ اللهَ لایَهْدِی الْقَوْمَ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پیامبر آنچه از جانب پروردگارت به سوی تو نازل شده ابلاغ کن و اگر نکنی پیامش را نرسانده‌ای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می‌دارد آری خدا گروه کافران را هدایت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 وَرَضیتُ لَکُمُ اْلاِسْلامَ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کسانی که کافر شده‌اند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کارشکنی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شما نومید گردیده‌اند پس از ایشان مترسید و از من بترسید امروز دین شما را برایتان کامل و نعمت‌خود را بر شما تمام گردانیدم و اسلام را برای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برگزیدم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 مرتضوی، آیات ولایت در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مؤلف دانشمند و فرهیختة این کتاب گران‌سنگ هر یک از آیات امامت و ولایت را در یک جلد مستقل مورد تحقیق و بررسی دقیق و عمیق قرار داده و به صورت عالمانه و استدلالی به پاسخ‌گویی از شبهات نیز پرداخته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جزاه الله عن الاسلام اجراً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مستندات آن برگرفته از منابع شیعه و اهل تسنن است که در ادامه خواهد آمد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یَعْصِمُکَ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تو را حفظ می‌کنیم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فانصب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فانصب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ذیل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فرغت فانصب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لیث 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آلوسی،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الآیات،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مناقب، ثعلبی به نقل از کلبی،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 در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مناقب آن را از ابو سعید خدری و از شرف المصطفی از براء بن عازب و از التمهید باقلانی نقل کرده است و معنای آن را هم از سمعانی ذکر کرده است و در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صدوق از ابی هریره آمده است و فخر رازی آن را در تفسیر مفاتیح الغیب،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علامه امینی در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مفصل این مطلب را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نقل کرده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عوالم، ج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عوالم، ج</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image" Target="media/image2.jpeg"/><Relationship Id="rId209" Type="http://schemas.openxmlformats.org/officeDocument/2006/relationships/image" Target="media/image2.jpeg"/><Relationship Id="rId210" Type="http://schemas.openxmlformats.org/officeDocument/2006/relationships/footer" Target="footer203.xml"/><Relationship Id="rId211" Type="http://schemas.openxmlformats.org/officeDocument/2006/relationships/footnotes" Target="footnotes.xml"/><Relationship Id="rId212" Type="http://schemas.openxmlformats.org/officeDocument/2006/relationships/numbering" Target="numbering.xml"/><Relationship Id="rId213" Type="http://schemas.openxmlformats.org/officeDocument/2006/relationships/fontTable" Target="fontTable.xml"/><Relationship Id="rId214" Type="http://schemas.openxmlformats.org/officeDocument/2006/relationships/settings" Target="settings.xml"/><Relationship Id="rId2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42324</Words>
  <Characters>168947</Characters>
  <CharactersWithSpaces>208502</CharactersWithSpaces>
  <Paragraphs>3289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2026-08-18T10:32:49Z</dcterms:created>
  <dc:creator>ghaemiyeh.com</dc:creator>
  <dc:description/>
  <dc:language>en-US</dc:language>
  <cp:lastModifiedBy/>
  <dcterms:modified xsi:type="dcterms:W3CDTF">2026-08-18T14:02:55Z</dcterms:modified>
  <cp:revision>1</cp:revision>
  <dc:subject/>
  <dc:title>بایسته ها در مقام بیان خطبه غدیر</dc:title>
</cp:coreProperties>
</file>

<file path=docProps/custom.xml><?xml version="1.0" encoding="utf-8"?>
<Properties xmlns="http://schemas.openxmlformats.org/officeDocument/2006/custom-properties" xmlns:vt="http://schemas.openxmlformats.org/officeDocument/2006/docPropsVTypes"/>
</file>