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654.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02.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658.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72.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1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30.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00.xml" ContentType="application/vnd.openxmlformats-officedocument.wordprocessingml.footer+xml"/>
  <Override PartName="/word/footer644.xml" ContentType="application/vnd.openxmlformats-officedocument.wordprocessingml.footer+xml"/>
  <Override PartName="/word/footer801.xml" ContentType="application/vnd.openxmlformats-officedocument.wordprocessingml.footer+xml"/>
  <Override PartName="/word/footer645.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823.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815.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813.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55.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سید کاظم مصطفوی نیا </w:t>
      </w:r>
      <w:r>
        <w:rPr/>
        <w:t>93</w:t>
      </w:r>
      <w:r>
        <w:rPr>
          <w:rtl w:val="true"/>
        </w:rPr>
        <w:t>-</w:t>
      </w:r>
      <w:r>
        <w:rPr/>
        <w:t>92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68454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768456_2281741623">
            <w:r>
              <w:rPr>
                <w:webHidden/>
                <w:rStyle w:val="IndexLink"/>
                <w:rtl w:val="true"/>
              </w:rPr>
              <w:t xml:space="preserve">حکم تنجیس و ازاله نجاست از مشاهد مشرفه </w:t>
            </w:r>
            <w:r>
              <w:rPr>
                <w:rStyle w:val="IndexLink"/>
              </w:rPr>
              <w:t>92/07/01</w:t>
            </w:r>
            <w:r>
              <w:rPr>
                <w:rStyle w:val="IndexLink"/>
                <w:rtl w:val="true"/>
              </w:rPr>
              <w:tab/>
            </w:r>
            <w:r>
              <w:rPr>
                <w:rStyle w:val="IndexLink"/>
              </w:rPr>
              <w:t>6</w:t>
            </w:r>
          </w:hyperlink>
        </w:p>
        <w:p>
          <w:pPr>
            <w:pStyle w:val="Contents2"/>
            <w:tabs>
              <w:tab w:val="clear" w:pos="8743"/>
              <w:tab w:val="right" w:pos="9026" w:leader="dot"/>
            </w:tabs>
            <w:rPr/>
          </w:pPr>
          <w:hyperlink w:anchor="__RefHeading___Toc2768458_2281741623">
            <w:r>
              <w:rPr>
                <w:webHidden/>
                <w:rStyle w:val="IndexLink"/>
                <w:rtl w:val="true"/>
              </w:rPr>
              <w:t xml:space="preserve">حکم تنجیس و ازاله نجاست از مشاهد مشرفه </w:t>
            </w:r>
            <w:r>
              <w:rPr>
                <w:rStyle w:val="IndexLink"/>
              </w:rPr>
              <w:t>92/07/02</w:t>
            </w:r>
            <w:r>
              <w:rPr>
                <w:rStyle w:val="IndexLink"/>
                <w:rtl w:val="true"/>
              </w:rPr>
              <w:tab/>
            </w:r>
            <w:r>
              <w:rPr>
                <w:rStyle w:val="IndexLink"/>
              </w:rPr>
              <w:t>13</w:t>
            </w:r>
          </w:hyperlink>
        </w:p>
        <w:p>
          <w:pPr>
            <w:pStyle w:val="Contents2"/>
            <w:tabs>
              <w:tab w:val="clear" w:pos="8743"/>
              <w:tab w:val="right" w:pos="9026" w:leader="dot"/>
            </w:tabs>
            <w:rPr/>
          </w:pPr>
          <w:hyperlink w:anchor="__RefHeading___Toc2768460_2281741623">
            <w:r>
              <w:rPr>
                <w:webHidden/>
                <w:rStyle w:val="IndexLink"/>
                <w:rtl w:val="true"/>
              </w:rPr>
              <w:t xml:space="preserve">حکم تنجیس و ازاله نجاست از مشاهد مشرفه </w:t>
            </w:r>
            <w:r>
              <w:rPr>
                <w:rStyle w:val="IndexLink"/>
              </w:rPr>
              <w:t>92/07/03</w:t>
            </w:r>
            <w:r>
              <w:rPr>
                <w:rStyle w:val="IndexLink"/>
                <w:rtl w:val="true"/>
              </w:rPr>
              <w:tab/>
            </w:r>
            <w:r>
              <w:rPr>
                <w:rStyle w:val="IndexLink"/>
              </w:rPr>
              <w:t>22</w:t>
            </w:r>
          </w:hyperlink>
        </w:p>
        <w:p>
          <w:pPr>
            <w:pStyle w:val="Contents2"/>
            <w:tabs>
              <w:tab w:val="clear" w:pos="8743"/>
              <w:tab w:val="right" w:pos="9026" w:leader="dot"/>
            </w:tabs>
            <w:rPr/>
          </w:pPr>
          <w:hyperlink w:anchor="__RefHeading___Toc2768462_2281741623">
            <w:r>
              <w:rPr>
                <w:webHidden/>
                <w:rStyle w:val="IndexLink"/>
                <w:rtl w:val="true"/>
              </w:rPr>
              <w:t xml:space="preserve">حکم تنجیس مشاهد مشرفه و ادوات آن </w:t>
            </w:r>
            <w:r>
              <w:rPr>
                <w:rStyle w:val="IndexLink"/>
              </w:rPr>
              <w:t>92/07/06</w:t>
            </w:r>
            <w:r>
              <w:rPr>
                <w:rStyle w:val="IndexLink"/>
                <w:rtl w:val="true"/>
              </w:rPr>
              <w:tab/>
            </w:r>
            <w:r>
              <w:rPr>
                <w:rStyle w:val="IndexLink"/>
              </w:rPr>
              <w:t>31</w:t>
            </w:r>
          </w:hyperlink>
        </w:p>
        <w:p>
          <w:pPr>
            <w:pStyle w:val="Contents2"/>
            <w:tabs>
              <w:tab w:val="clear" w:pos="8743"/>
              <w:tab w:val="right" w:pos="9026" w:leader="dot"/>
            </w:tabs>
            <w:rPr/>
          </w:pPr>
          <w:hyperlink w:anchor="__RefHeading___Toc2768464_2281741623">
            <w:r>
              <w:rPr>
                <w:webHidden/>
                <w:rStyle w:val="IndexLink"/>
                <w:rtl w:val="true"/>
              </w:rPr>
              <w:t xml:space="preserve">حکم تنجیس قرآن و وجوب ازاله از آن </w:t>
            </w:r>
            <w:r>
              <w:rPr>
                <w:rStyle w:val="IndexLink"/>
              </w:rPr>
              <w:t>92/07/07</w:t>
            </w:r>
            <w:r>
              <w:rPr>
                <w:rStyle w:val="IndexLink"/>
                <w:rtl w:val="true"/>
              </w:rPr>
              <w:tab/>
            </w:r>
            <w:r>
              <w:rPr>
                <w:rStyle w:val="IndexLink"/>
              </w:rPr>
              <w:t>41</w:t>
            </w:r>
          </w:hyperlink>
        </w:p>
        <w:p>
          <w:pPr>
            <w:pStyle w:val="Contents2"/>
            <w:tabs>
              <w:tab w:val="clear" w:pos="8743"/>
              <w:tab w:val="right" w:pos="9026" w:leader="dot"/>
            </w:tabs>
            <w:rPr/>
          </w:pPr>
          <w:hyperlink w:anchor="__RefHeading___Toc2768466_2281741623">
            <w:r>
              <w:rPr>
                <w:webHidden/>
                <w:rStyle w:val="IndexLink"/>
                <w:rtl w:val="true"/>
              </w:rPr>
              <w:t xml:space="preserve">انتفاع از اعیان نجسه </w:t>
            </w:r>
            <w:r>
              <w:rPr>
                <w:rStyle w:val="IndexLink"/>
              </w:rPr>
              <w:t>92/07/08</w:t>
            </w:r>
            <w:r>
              <w:rPr>
                <w:rStyle w:val="IndexLink"/>
                <w:rtl w:val="true"/>
              </w:rPr>
              <w:tab/>
            </w:r>
            <w:r>
              <w:rPr>
                <w:rStyle w:val="IndexLink"/>
              </w:rPr>
              <w:t>48</w:t>
            </w:r>
          </w:hyperlink>
        </w:p>
        <w:p>
          <w:pPr>
            <w:pStyle w:val="Contents2"/>
            <w:tabs>
              <w:tab w:val="clear" w:pos="8743"/>
              <w:tab w:val="right" w:pos="9026" w:leader="dot"/>
            </w:tabs>
            <w:rPr/>
          </w:pPr>
          <w:hyperlink w:anchor="__RefHeading___Toc2768468_2281741623">
            <w:r>
              <w:rPr>
                <w:webHidden/>
                <w:rStyle w:val="IndexLink"/>
                <w:rtl w:val="true"/>
              </w:rPr>
              <w:t xml:space="preserve">نوشتن قرآن با قلم نجس و حکم اعطای قرآن به دست کافر </w:t>
            </w:r>
            <w:r>
              <w:rPr>
                <w:rStyle w:val="IndexLink"/>
              </w:rPr>
              <w:t>92/07/09</w:t>
            </w:r>
            <w:r>
              <w:rPr>
                <w:rStyle w:val="IndexLink"/>
                <w:rtl w:val="true"/>
              </w:rPr>
              <w:tab/>
            </w:r>
            <w:r>
              <w:rPr>
                <w:rStyle w:val="IndexLink"/>
              </w:rPr>
              <w:t>56</w:t>
            </w:r>
          </w:hyperlink>
        </w:p>
        <w:p>
          <w:pPr>
            <w:pStyle w:val="Contents2"/>
            <w:tabs>
              <w:tab w:val="clear" w:pos="8743"/>
              <w:tab w:val="right" w:pos="9026" w:leader="dot"/>
            </w:tabs>
            <w:rPr/>
          </w:pPr>
          <w:hyperlink w:anchor="__RefHeading___Toc2768470_2281741623">
            <w:r>
              <w:rPr>
                <w:webHidden/>
                <w:rStyle w:val="IndexLink"/>
                <w:rtl w:val="true"/>
              </w:rPr>
              <w:t xml:space="preserve">ادامه بحث درباره تفسیر آیات مربوط به ولایت </w:t>
            </w:r>
            <w:r>
              <w:rPr>
                <w:rStyle w:val="IndexLink"/>
              </w:rPr>
              <w:t>92/07/10</w:t>
            </w:r>
            <w:r>
              <w:rPr>
                <w:rStyle w:val="IndexLink"/>
                <w:rtl w:val="true"/>
              </w:rPr>
              <w:tab/>
            </w:r>
            <w:r>
              <w:rPr>
                <w:rStyle w:val="IndexLink"/>
              </w:rPr>
              <w:t>64</w:t>
            </w:r>
          </w:hyperlink>
        </w:p>
        <w:p>
          <w:pPr>
            <w:pStyle w:val="Contents2"/>
            <w:tabs>
              <w:tab w:val="clear" w:pos="8743"/>
              <w:tab w:val="right" w:pos="9026" w:leader="dot"/>
            </w:tabs>
            <w:rPr/>
          </w:pPr>
          <w:hyperlink w:anchor="__RefHeading___Toc2768472_2281741623">
            <w:r>
              <w:rPr>
                <w:webHidden/>
                <w:rStyle w:val="IndexLink"/>
                <w:rtl w:val="true"/>
              </w:rPr>
              <w:t xml:space="preserve">حرمت تنجیس تربت حسینی و وجوب ازاله نجاست </w:t>
            </w:r>
            <w:r>
              <w:rPr>
                <w:rStyle w:val="IndexLink"/>
              </w:rPr>
              <w:t>92/07/13</w:t>
            </w:r>
            <w:r>
              <w:rPr>
                <w:rStyle w:val="IndexLink"/>
                <w:rtl w:val="true"/>
              </w:rPr>
              <w:tab/>
            </w:r>
            <w:r>
              <w:rPr>
                <w:rStyle w:val="IndexLink"/>
              </w:rPr>
              <w:t>71</w:t>
            </w:r>
          </w:hyperlink>
        </w:p>
        <w:p>
          <w:pPr>
            <w:pStyle w:val="Contents2"/>
            <w:tabs>
              <w:tab w:val="clear" w:pos="8743"/>
              <w:tab w:val="right" w:pos="9026" w:leader="dot"/>
            </w:tabs>
            <w:rPr/>
          </w:pPr>
          <w:hyperlink w:anchor="__RefHeading___Toc2768474_2281741623">
            <w:r>
              <w:rPr>
                <w:webHidden/>
                <w:rStyle w:val="IndexLink"/>
                <w:rtl w:val="true"/>
              </w:rPr>
              <w:t xml:space="preserve">حرمت تنجیس تربت حسینیه و وجوب ازاله نجاست از آن </w:t>
            </w:r>
            <w:r>
              <w:rPr>
                <w:rStyle w:val="IndexLink"/>
              </w:rPr>
              <w:t>92/07/15</w:t>
            </w:r>
            <w:r>
              <w:rPr>
                <w:rStyle w:val="IndexLink"/>
                <w:rtl w:val="true"/>
              </w:rPr>
              <w:tab/>
            </w:r>
            <w:r>
              <w:rPr>
                <w:rStyle w:val="IndexLink"/>
              </w:rPr>
              <w:t>81</w:t>
            </w:r>
          </w:hyperlink>
        </w:p>
        <w:p>
          <w:pPr>
            <w:pStyle w:val="Contents2"/>
            <w:tabs>
              <w:tab w:val="clear" w:pos="8743"/>
              <w:tab w:val="right" w:pos="9026" w:leader="dot"/>
            </w:tabs>
            <w:rPr/>
          </w:pPr>
          <w:hyperlink w:anchor="__RefHeading___Toc2768476_2281741623">
            <w:r>
              <w:rPr>
                <w:webHidden/>
                <w:rStyle w:val="IndexLink"/>
                <w:rtl w:val="true"/>
              </w:rPr>
              <w:t xml:space="preserve">ضمانت حاصل از نقص تنجیس مصحف غیر </w:t>
            </w:r>
            <w:r>
              <w:rPr>
                <w:rStyle w:val="IndexLink"/>
              </w:rPr>
              <w:t>92/07/16</w:t>
            </w:r>
            <w:r>
              <w:rPr>
                <w:rStyle w:val="IndexLink"/>
                <w:rtl w:val="true"/>
              </w:rPr>
              <w:tab/>
            </w:r>
            <w:r>
              <w:rPr>
                <w:rStyle w:val="IndexLink"/>
              </w:rPr>
              <w:t>89</w:t>
            </w:r>
          </w:hyperlink>
        </w:p>
        <w:p>
          <w:pPr>
            <w:pStyle w:val="Contents2"/>
            <w:tabs>
              <w:tab w:val="clear" w:pos="8743"/>
              <w:tab w:val="right" w:pos="9026" w:leader="dot"/>
            </w:tabs>
            <w:rPr/>
          </w:pPr>
          <w:hyperlink w:anchor="__RefHeading___Toc2768478_2281741623">
            <w:r>
              <w:rPr>
                <w:webHidden/>
                <w:rStyle w:val="IndexLink"/>
                <w:rtl w:val="true"/>
              </w:rPr>
              <w:t xml:space="preserve">تفسیر آیات </w:t>
            </w:r>
            <w:r>
              <w:rPr>
                <w:rStyle w:val="IndexLink"/>
              </w:rPr>
              <w:t>121</w:t>
            </w:r>
            <w:r>
              <w:rPr>
                <w:rStyle w:val="IndexLink"/>
                <w:rtl w:val="true"/>
              </w:rPr>
              <w:t xml:space="preserve"> </w:t>
            </w:r>
            <w:r>
              <w:rPr>
                <w:rStyle w:val="IndexLink"/>
                <w:rtl w:val="true"/>
              </w:rPr>
              <w:t xml:space="preserve">و </w:t>
            </w:r>
            <w:r>
              <w:rPr>
                <w:rStyle w:val="IndexLink"/>
              </w:rPr>
              <w:t>124</w:t>
            </w:r>
            <w:r>
              <w:rPr>
                <w:rStyle w:val="IndexLink"/>
                <w:rtl w:val="true"/>
              </w:rPr>
              <w:t xml:space="preserve"> </w:t>
            </w:r>
            <w:r>
              <w:rPr>
                <w:rStyle w:val="IndexLink"/>
                <w:rtl w:val="true"/>
              </w:rPr>
              <w:t xml:space="preserve">سوره بقره در موضوع ولایت ائمه علیهم السلام </w:t>
            </w:r>
            <w:r>
              <w:rPr>
                <w:rStyle w:val="IndexLink"/>
              </w:rPr>
              <w:t>92/07/17</w:t>
            </w:r>
            <w:r>
              <w:rPr>
                <w:rStyle w:val="IndexLink"/>
                <w:rtl w:val="true"/>
              </w:rPr>
              <w:tab/>
            </w:r>
            <w:r>
              <w:rPr>
                <w:rStyle w:val="IndexLink"/>
              </w:rPr>
              <w:t>96</w:t>
            </w:r>
          </w:hyperlink>
        </w:p>
        <w:p>
          <w:pPr>
            <w:pStyle w:val="Contents2"/>
            <w:tabs>
              <w:tab w:val="clear" w:pos="8743"/>
              <w:tab w:val="right" w:pos="9026" w:leader="dot"/>
            </w:tabs>
            <w:rPr/>
          </w:pPr>
          <w:hyperlink w:anchor="__RefHeading___Toc2768480_2281741623">
            <w:r>
              <w:rPr>
                <w:webHidden/>
                <w:rStyle w:val="IndexLink"/>
                <w:rtl w:val="true"/>
              </w:rPr>
              <w:t xml:space="preserve">حکم تطهیر مصحف </w:t>
            </w:r>
            <w:r>
              <w:rPr>
                <w:rStyle w:val="IndexLink"/>
              </w:rPr>
              <w:t>92/07/20</w:t>
            </w:r>
            <w:r>
              <w:rPr>
                <w:rStyle w:val="IndexLink"/>
                <w:rtl w:val="true"/>
              </w:rPr>
              <w:tab/>
            </w:r>
            <w:r>
              <w:rPr>
                <w:rStyle w:val="IndexLink"/>
              </w:rPr>
              <w:t>103</w:t>
            </w:r>
          </w:hyperlink>
        </w:p>
        <w:p>
          <w:pPr>
            <w:pStyle w:val="Contents2"/>
            <w:tabs>
              <w:tab w:val="clear" w:pos="8743"/>
              <w:tab w:val="right" w:pos="9026" w:leader="dot"/>
            </w:tabs>
            <w:rPr/>
          </w:pPr>
          <w:hyperlink w:anchor="__RefHeading___Toc2768482_2281741623">
            <w:r>
              <w:rPr>
                <w:webHidden/>
                <w:rStyle w:val="IndexLink"/>
                <w:rtl w:val="true"/>
              </w:rPr>
              <w:t xml:space="preserve">حکم تطهیر مصحف </w:t>
            </w:r>
            <w:r>
              <w:rPr>
                <w:rStyle w:val="IndexLink"/>
              </w:rPr>
              <w:t>92/07/22</w:t>
            </w:r>
            <w:r>
              <w:rPr>
                <w:rStyle w:val="IndexLink"/>
                <w:rtl w:val="true"/>
              </w:rPr>
              <w:tab/>
            </w:r>
            <w:r>
              <w:rPr>
                <w:rStyle w:val="IndexLink"/>
              </w:rPr>
              <w:t>111</w:t>
            </w:r>
          </w:hyperlink>
        </w:p>
        <w:p>
          <w:pPr>
            <w:pStyle w:val="Contents2"/>
            <w:tabs>
              <w:tab w:val="clear" w:pos="8743"/>
              <w:tab w:val="right" w:pos="9026" w:leader="dot"/>
            </w:tabs>
            <w:rPr/>
          </w:pPr>
          <w:hyperlink w:anchor="__RefHeading___Toc2768484_2281741623">
            <w:r>
              <w:rPr>
                <w:webHidden/>
                <w:rStyle w:val="IndexLink"/>
                <w:rtl w:val="true"/>
              </w:rPr>
              <w:t xml:space="preserve">بررسی و تحقیق درباره احکام تنجیس مصحف </w:t>
            </w:r>
            <w:r>
              <w:rPr>
                <w:rStyle w:val="IndexLink"/>
              </w:rPr>
              <w:t>92/07/23</w:t>
            </w:r>
            <w:r>
              <w:rPr>
                <w:rStyle w:val="IndexLink"/>
                <w:rtl w:val="true"/>
              </w:rPr>
              <w:tab/>
            </w:r>
            <w:r>
              <w:rPr>
                <w:rStyle w:val="IndexLink"/>
              </w:rPr>
              <w:t>120</w:t>
            </w:r>
          </w:hyperlink>
        </w:p>
        <w:p>
          <w:pPr>
            <w:pStyle w:val="Contents2"/>
            <w:tabs>
              <w:tab w:val="clear" w:pos="8743"/>
              <w:tab w:val="right" w:pos="9026" w:leader="dot"/>
            </w:tabs>
            <w:rPr/>
          </w:pPr>
          <w:hyperlink w:anchor="__RefHeading___Toc2768486_2281741623">
            <w:r>
              <w:rPr>
                <w:webHidden/>
                <w:rStyle w:val="IndexLink"/>
                <w:rtl w:val="true"/>
              </w:rPr>
              <w:t xml:space="preserve">تطهیر مصحف بدون اذن مالک </w:t>
            </w:r>
            <w:r>
              <w:rPr>
                <w:rStyle w:val="IndexLink"/>
              </w:rPr>
              <w:t>92/07/27</w:t>
            </w:r>
            <w:r>
              <w:rPr>
                <w:rStyle w:val="IndexLink"/>
                <w:rtl w:val="true"/>
              </w:rPr>
              <w:tab/>
            </w:r>
            <w:r>
              <w:rPr>
                <w:rStyle w:val="IndexLink"/>
              </w:rPr>
              <w:t>129</w:t>
            </w:r>
          </w:hyperlink>
        </w:p>
        <w:p>
          <w:pPr>
            <w:pStyle w:val="Contents2"/>
            <w:tabs>
              <w:tab w:val="clear" w:pos="8743"/>
              <w:tab w:val="right" w:pos="9026" w:leader="dot"/>
            </w:tabs>
            <w:rPr/>
          </w:pPr>
          <w:hyperlink w:anchor="__RefHeading___Toc2768488_2281741623">
            <w:r>
              <w:rPr>
                <w:webHidden/>
                <w:rStyle w:val="IndexLink"/>
                <w:rtl w:val="true"/>
              </w:rPr>
              <w:t xml:space="preserve">وجوب تطهیر نجاست از ماکولات و مشروبات و ظروف آنها </w:t>
            </w:r>
            <w:r>
              <w:rPr>
                <w:rStyle w:val="IndexLink"/>
              </w:rPr>
              <w:t>92/07/28</w:t>
            </w:r>
            <w:r>
              <w:rPr>
                <w:rStyle w:val="IndexLink"/>
                <w:rtl w:val="true"/>
              </w:rPr>
              <w:tab/>
            </w:r>
            <w:r>
              <w:rPr>
                <w:rStyle w:val="IndexLink"/>
              </w:rPr>
              <w:t>137</w:t>
            </w:r>
          </w:hyperlink>
        </w:p>
        <w:p>
          <w:pPr>
            <w:pStyle w:val="Contents2"/>
            <w:tabs>
              <w:tab w:val="clear" w:pos="8743"/>
              <w:tab w:val="right" w:pos="9026" w:leader="dot"/>
            </w:tabs>
            <w:rPr/>
          </w:pPr>
          <w:hyperlink w:anchor="__RefHeading___Toc2768490_2281741623">
            <w:r>
              <w:rPr>
                <w:webHidden/>
                <w:rStyle w:val="IndexLink"/>
                <w:rtl w:val="true"/>
              </w:rPr>
              <w:t xml:space="preserve">جواز انتفاع از اعیان نجسه و متنجسه </w:t>
            </w:r>
            <w:r>
              <w:rPr>
                <w:rStyle w:val="IndexLink"/>
              </w:rPr>
              <w:t>92/07/29</w:t>
            </w:r>
            <w:r>
              <w:rPr>
                <w:rStyle w:val="IndexLink"/>
                <w:rtl w:val="true"/>
              </w:rPr>
              <w:tab/>
            </w:r>
            <w:r>
              <w:rPr>
                <w:rStyle w:val="IndexLink"/>
              </w:rPr>
              <w:t>145</w:t>
            </w:r>
          </w:hyperlink>
        </w:p>
        <w:p>
          <w:pPr>
            <w:pStyle w:val="Contents2"/>
            <w:tabs>
              <w:tab w:val="clear" w:pos="8743"/>
              <w:tab w:val="right" w:pos="9026" w:leader="dot"/>
            </w:tabs>
            <w:rPr/>
          </w:pPr>
          <w:hyperlink w:anchor="__RefHeading___Toc2768492_2281741623">
            <w:r>
              <w:rPr>
                <w:webHidden/>
                <w:rStyle w:val="IndexLink"/>
                <w:rtl w:val="true"/>
              </w:rPr>
              <w:t xml:space="preserve">انتفاع از اعیان نجسه </w:t>
            </w:r>
            <w:r>
              <w:rPr>
                <w:rStyle w:val="IndexLink"/>
              </w:rPr>
              <w:t>92/07/30</w:t>
            </w:r>
            <w:r>
              <w:rPr>
                <w:rStyle w:val="IndexLink"/>
                <w:rtl w:val="true"/>
              </w:rPr>
              <w:tab/>
            </w:r>
            <w:r>
              <w:rPr>
                <w:rStyle w:val="IndexLink"/>
              </w:rPr>
              <w:t>152</w:t>
            </w:r>
          </w:hyperlink>
        </w:p>
        <w:p>
          <w:pPr>
            <w:pStyle w:val="Contents2"/>
            <w:tabs>
              <w:tab w:val="clear" w:pos="8743"/>
              <w:tab w:val="right" w:pos="9026" w:leader="dot"/>
            </w:tabs>
            <w:rPr/>
          </w:pPr>
          <w:hyperlink w:anchor="__RefHeading___Toc2768494_2281741623">
            <w:r>
              <w:rPr>
                <w:webHidden/>
                <w:rStyle w:val="IndexLink"/>
                <w:rtl w:val="true"/>
              </w:rPr>
              <w:t xml:space="preserve">تفسیر آیه </w:t>
            </w:r>
            <w:r>
              <w:rPr>
                <w:rStyle w:val="IndexLink"/>
              </w:rPr>
              <w:t>124</w:t>
            </w:r>
            <w:r>
              <w:rPr>
                <w:rStyle w:val="IndexLink"/>
                <w:rtl w:val="true"/>
              </w:rPr>
              <w:t xml:space="preserve"> </w:t>
            </w:r>
            <w:r>
              <w:rPr>
                <w:rStyle w:val="IndexLink"/>
                <w:rtl w:val="true"/>
              </w:rPr>
              <w:t xml:space="preserve">سوره بقره در موضوع ولایت اهل بیت علیهم السلام </w:t>
            </w:r>
            <w:r>
              <w:rPr>
                <w:rStyle w:val="IndexLink"/>
              </w:rPr>
              <w:t>92/08/01</w:t>
            </w:r>
            <w:r>
              <w:rPr>
                <w:rStyle w:val="IndexLink"/>
                <w:rtl w:val="true"/>
              </w:rPr>
              <w:tab/>
            </w:r>
            <w:r>
              <w:rPr>
                <w:rStyle w:val="IndexLink"/>
              </w:rPr>
              <w:t>161</w:t>
            </w:r>
          </w:hyperlink>
        </w:p>
        <w:p>
          <w:pPr>
            <w:pStyle w:val="Contents2"/>
            <w:tabs>
              <w:tab w:val="clear" w:pos="8743"/>
              <w:tab w:val="right" w:pos="9026" w:leader="dot"/>
            </w:tabs>
            <w:rPr/>
          </w:pPr>
          <w:hyperlink w:anchor="__RefHeading___Toc2768496_2281741623">
            <w:r>
              <w:rPr>
                <w:webHidden/>
                <w:rStyle w:val="IndexLink"/>
                <w:rtl w:val="true"/>
              </w:rPr>
              <w:t xml:space="preserve">بیع اعیان نجسه </w:t>
            </w:r>
            <w:r>
              <w:rPr>
                <w:rStyle w:val="IndexLink"/>
              </w:rPr>
              <w:t>92/08/04</w:t>
            </w:r>
            <w:r>
              <w:rPr>
                <w:rStyle w:val="IndexLink"/>
                <w:rtl w:val="true"/>
              </w:rPr>
              <w:tab/>
            </w:r>
            <w:r>
              <w:rPr>
                <w:rStyle w:val="IndexLink"/>
              </w:rPr>
              <w:t>170</w:t>
            </w:r>
          </w:hyperlink>
        </w:p>
        <w:p>
          <w:pPr>
            <w:pStyle w:val="Contents2"/>
            <w:tabs>
              <w:tab w:val="clear" w:pos="8743"/>
              <w:tab w:val="right" w:pos="9026" w:leader="dot"/>
            </w:tabs>
            <w:rPr/>
          </w:pPr>
          <w:hyperlink w:anchor="__RefHeading___Toc2768498_2281741623">
            <w:r>
              <w:rPr>
                <w:webHidden/>
                <w:rStyle w:val="IndexLink"/>
                <w:rtl w:val="true"/>
              </w:rPr>
              <w:t xml:space="preserve">بیع اعیان نجسه و متنجسه </w:t>
            </w:r>
            <w:r>
              <w:rPr>
                <w:rStyle w:val="IndexLink"/>
              </w:rPr>
              <w:t>92/08/05</w:t>
            </w:r>
            <w:r>
              <w:rPr>
                <w:rStyle w:val="IndexLink"/>
                <w:rtl w:val="true"/>
              </w:rPr>
              <w:tab/>
            </w:r>
            <w:r>
              <w:rPr>
                <w:rStyle w:val="IndexLink"/>
              </w:rPr>
              <w:t>179</w:t>
            </w:r>
          </w:hyperlink>
        </w:p>
        <w:p>
          <w:pPr>
            <w:pStyle w:val="Contents2"/>
            <w:tabs>
              <w:tab w:val="clear" w:pos="8743"/>
              <w:tab w:val="right" w:pos="9026" w:leader="dot"/>
            </w:tabs>
            <w:rPr/>
          </w:pPr>
          <w:hyperlink w:anchor="__RefHeading___Toc2768500_2281741623">
            <w:r>
              <w:rPr>
                <w:webHidden/>
                <w:rStyle w:val="IndexLink"/>
                <w:rtl w:val="true"/>
              </w:rPr>
              <w:t xml:space="preserve">انتفاع از اعیان نجسه </w:t>
            </w:r>
            <w:r>
              <w:rPr>
                <w:rStyle w:val="IndexLink"/>
              </w:rPr>
              <w:t>92/08/06</w:t>
            </w:r>
            <w:r>
              <w:rPr>
                <w:rStyle w:val="IndexLink"/>
                <w:rtl w:val="true"/>
              </w:rPr>
              <w:tab/>
            </w:r>
            <w:r>
              <w:rPr>
                <w:rStyle w:val="IndexLink"/>
              </w:rPr>
              <w:t>185</w:t>
            </w:r>
          </w:hyperlink>
        </w:p>
        <w:p>
          <w:pPr>
            <w:pStyle w:val="Contents2"/>
            <w:tabs>
              <w:tab w:val="clear" w:pos="8743"/>
              <w:tab w:val="right" w:pos="9026" w:leader="dot"/>
            </w:tabs>
            <w:rPr/>
          </w:pPr>
          <w:hyperlink w:anchor="__RefHeading___Toc2768502_2281741623">
            <w:r>
              <w:rPr>
                <w:webHidden/>
                <w:rStyle w:val="IndexLink"/>
                <w:rtl w:val="true"/>
              </w:rPr>
              <w:t xml:space="preserve">حکم تسبیب برای اکل و شرب شئ نجس و متنجس </w:t>
            </w:r>
            <w:r>
              <w:rPr>
                <w:rStyle w:val="IndexLink"/>
              </w:rPr>
              <w:t>92/08/07</w:t>
            </w:r>
            <w:r>
              <w:rPr>
                <w:rStyle w:val="IndexLink"/>
                <w:rtl w:val="true"/>
              </w:rPr>
              <w:tab/>
            </w:r>
            <w:r>
              <w:rPr>
                <w:rStyle w:val="IndexLink"/>
              </w:rPr>
              <w:t>193</w:t>
            </w:r>
          </w:hyperlink>
        </w:p>
        <w:p>
          <w:pPr>
            <w:pStyle w:val="Contents2"/>
            <w:tabs>
              <w:tab w:val="clear" w:pos="8743"/>
              <w:tab w:val="right" w:pos="9026" w:leader="dot"/>
            </w:tabs>
            <w:rPr/>
          </w:pPr>
          <w:hyperlink w:anchor="__RefHeading___Toc2768504_2281741623">
            <w:r>
              <w:rPr>
                <w:webHidden/>
                <w:rStyle w:val="IndexLink"/>
                <w:rtl w:val="true"/>
              </w:rPr>
              <w:t xml:space="preserve">تفسیر آیات </w:t>
            </w:r>
            <w:r>
              <w:rPr>
                <w:rStyle w:val="IndexLink"/>
              </w:rPr>
              <w:t>128</w:t>
            </w:r>
            <w:r>
              <w:rPr>
                <w:rStyle w:val="IndexLink"/>
                <w:rtl w:val="true"/>
              </w:rPr>
              <w:t xml:space="preserve"> </w:t>
            </w:r>
            <w:r>
              <w:rPr>
                <w:rStyle w:val="IndexLink"/>
                <w:rtl w:val="true"/>
              </w:rPr>
              <w:t xml:space="preserve">و </w:t>
            </w:r>
            <w:r>
              <w:rPr>
                <w:rStyle w:val="IndexLink"/>
              </w:rPr>
              <w:t>133</w:t>
            </w:r>
            <w:r>
              <w:rPr>
                <w:rStyle w:val="IndexLink"/>
                <w:rtl w:val="true"/>
              </w:rPr>
              <w:t xml:space="preserve"> </w:t>
            </w:r>
            <w:r>
              <w:rPr>
                <w:rStyle w:val="IndexLink"/>
                <w:rtl w:val="true"/>
              </w:rPr>
              <w:t xml:space="preserve">سوره بقره در موضوع ولایت ائمه علیهم السلام </w:t>
            </w:r>
            <w:r>
              <w:rPr>
                <w:rStyle w:val="IndexLink"/>
              </w:rPr>
              <w:t>92/08/08</w:t>
            </w:r>
            <w:r>
              <w:rPr>
                <w:rStyle w:val="IndexLink"/>
                <w:rtl w:val="true"/>
              </w:rPr>
              <w:tab/>
            </w:r>
            <w:r>
              <w:rPr>
                <w:rStyle w:val="IndexLink"/>
              </w:rPr>
              <w:t>201</w:t>
            </w:r>
          </w:hyperlink>
        </w:p>
        <w:p>
          <w:pPr>
            <w:pStyle w:val="Contents2"/>
            <w:tabs>
              <w:tab w:val="clear" w:pos="8743"/>
              <w:tab w:val="right" w:pos="9026" w:leader="dot"/>
            </w:tabs>
            <w:rPr/>
          </w:pPr>
          <w:hyperlink w:anchor="__RefHeading___Toc2768506_2281741623">
            <w:r>
              <w:rPr>
                <w:webHidden/>
                <w:rStyle w:val="IndexLink"/>
                <w:rtl w:val="true"/>
              </w:rPr>
              <w:t xml:space="preserve">عدم وجوب اعلام در شبهات موضوعیه </w:t>
            </w:r>
            <w:r>
              <w:rPr>
                <w:rStyle w:val="IndexLink"/>
              </w:rPr>
              <w:t>92/08/27</w:t>
            </w:r>
            <w:r>
              <w:rPr>
                <w:rStyle w:val="IndexLink"/>
                <w:rtl w:val="true"/>
              </w:rPr>
              <w:tab/>
            </w:r>
            <w:r>
              <w:rPr>
                <w:rStyle w:val="IndexLink"/>
              </w:rPr>
              <w:t>209</w:t>
            </w:r>
          </w:hyperlink>
        </w:p>
        <w:p>
          <w:pPr>
            <w:pStyle w:val="Contents2"/>
            <w:tabs>
              <w:tab w:val="clear" w:pos="8743"/>
              <w:tab w:val="right" w:pos="9026" w:leader="dot"/>
            </w:tabs>
            <w:rPr/>
          </w:pPr>
          <w:hyperlink w:anchor="__RefHeading___Toc2768508_2281741623">
            <w:r>
              <w:rPr>
                <w:webHidden/>
                <w:rStyle w:val="IndexLink"/>
                <w:rtl w:val="true"/>
              </w:rPr>
              <w:t xml:space="preserve">بحث تکمیلی راجع به حرمت تسبیب و عدم وجوب اعلام نسبت به اکل و شرب شئ نجس </w:t>
            </w:r>
            <w:r>
              <w:rPr>
                <w:rStyle w:val="IndexLink"/>
              </w:rPr>
              <w:t>92/08/28</w:t>
            </w:r>
            <w:r>
              <w:rPr>
                <w:rStyle w:val="IndexLink"/>
                <w:rtl w:val="true"/>
              </w:rPr>
              <w:tab/>
            </w:r>
            <w:r>
              <w:rPr>
                <w:rStyle w:val="IndexLink"/>
              </w:rPr>
              <w:t>216</w:t>
            </w:r>
          </w:hyperlink>
        </w:p>
        <w:p>
          <w:pPr>
            <w:pStyle w:val="Contents2"/>
            <w:tabs>
              <w:tab w:val="clear" w:pos="8743"/>
              <w:tab w:val="right" w:pos="9026" w:leader="dot"/>
            </w:tabs>
            <w:rPr/>
          </w:pPr>
          <w:hyperlink w:anchor="__RefHeading___Toc2768510_2281741623">
            <w:r>
              <w:rPr>
                <w:webHidden/>
                <w:rStyle w:val="IndexLink"/>
                <w:rtl w:val="true"/>
              </w:rPr>
              <w:t xml:space="preserve">تفسیر آیه </w:t>
            </w:r>
            <w:r>
              <w:rPr>
                <w:rStyle w:val="IndexLink"/>
              </w:rPr>
              <w:t>28</w:t>
            </w:r>
            <w:r>
              <w:rPr>
                <w:rStyle w:val="IndexLink"/>
                <w:rtl w:val="true"/>
              </w:rPr>
              <w:t xml:space="preserve"> </w:t>
            </w:r>
            <w:r>
              <w:rPr>
                <w:rStyle w:val="IndexLink"/>
                <w:rtl w:val="true"/>
              </w:rPr>
              <w:t xml:space="preserve">سوره فجر در مورد سید الشهداء علیه السلام </w:t>
            </w:r>
            <w:r>
              <w:rPr>
                <w:rStyle w:val="IndexLink"/>
              </w:rPr>
              <w:t>92/08/29</w:t>
            </w:r>
            <w:r>
              <w:rPr>
                <w:rStyle w:val="IndexLink"/>
                <w:rtl w:val="true"/>
              </w:rPr>
              <w:tab/>
            </w:r>
            <w:r>
              <w:rPr>
                <w:rStyle w:val="IndexLink"/>
              </w:rPr>
              <w:t>224</w:t>
            </w:r>
          </w:hyperlink>
        </w:p>
        <w:p>
          <w:pPr>
            <w:pStyle w:val="Contents2"/>
            <w:tabs>
              <w:tab w:val="clear" w:pos="8743"/>
              <w:tab w:val="right" w:pos="9026" w:leader="dot"/>
            </w:tabs>
            <w:rPr/>
          </w:pPr>
          <w:hyperlink w:anchor="__RefHeading___Toc2768512_2281741623">
            <w:r>
              <w:rPr>
                <w:webHidden/>
                <w:rStyle w:val="IndexLink"/>
                <w:rtl w:val="true"/>
              </w:rPr>
              <w:t xml:space="preserve">عدم جواز خوراندن مسکرات و اعیان نجسه به اطفال </w:t>
            </w:r>
            <w:r>
              <w:rPr>
                <w:rStyle w:val="IndexLink"/>
              </w:rPr>
              <w:t>92/09/02</w:t>
            </w:r>
            <w:r>
              <w:rPr>
                <w:rStyle w:val="IndexLink"/>
                <w:rtl w:val="true"/>
              </w:rPr>
              <w:tab/>
            </w:r>
            <w:r>
              <w:rPr>
                <w:rStyle w:val="IndexLink"/>
              </w:rPr>
              <w:t>232</w:t>
            </w:r>
          </w:hyperlink>
        </w:p>
        <w:p>
          <w:pPr>
            <w:pStyle w:val="Contents2"/>
            <w:tabs>
              <w:tab w:val="clear" w:pos="8743"/>
              <w:tab w:val="right" w:pos="9026" w:leader="dot"/>
            </w:tabs>
            <w:rPr/>
          </w:pPr>
          <w:hyperlink w:anchor="__RefHeading___Toc2768514_2281741623">
            <w:r>
              <w:rPr>
                <w:webHidden/>
                <w:rStyle w:val="IndexLink"/>
                <w:rtl w:val="true"/>
              </w:rPr>
              <w:t xml:space="preserve">عدم جواز خوراندن مسکرات و اعیان نجسه به اطفال </w:t>
            </w:r>
            <w:r>
              <w:rPr>
                <w:rStyle w:val="IndexLink"/>
              </w:rPr>
              <w:t>92/09/03</w:t>
            </w:r>
            <w:r>
              <w:rPr>
                <w:rStyle w:val="IndexLink"/>
                <w:rtl w:val="true"/>
              </w:rPr>
              <w:tab/>
            </w:r>
            <w:r>
              <w:rPr>
                <w:rStyle w:val="IndexLink"/>
              </w:rPr>
              <w:t>239</w:t>
            </w:r>
          </w:hyperlink>
        </w:p>
        <w:p>
          <w:pPr>
            <w:pStyle w:val="Contents2"/>
            <w:tabs>
              <w:tab w:val="clear" w:pos="8743"/>
              <w:tab w:val="right" w:pos="9026" w:leader="dot"/>
            </w:tabs>
            <w:rPr/>
          </w:pPr>
          <w:hyperlink w:anchor="__RefHeading___Toc2768516_2281741623">
            <w:r>
              <w:rPr>
                <w:webHidden/>
                <w:rStyle w:val="IndexLink"/>
                <w:rtl w:val="true"/>
              </w:rPr>
              <w:t xml:space="preserve">حکم اکل و شرب متنجسات نسبت به اطفال </w:t>
            </w:r>
            <w:r>
              <w:rPr>
                <w:rStyle w:val="IndexLink"/>
              </w:rPr>
              <w:t>92/09/04</w:t>
            </w:r>
            <w:r>
              <w:rPr>
                <w:rStyle w:val="IndexLink"/>
                <w:rtl w:val="true"/>
              </w:rPr>
              <w:tab/>
            </w:r>
            <w:r>
              <w:rPr>
                <w:rStyle w:val="IndexLink"/>
              </w:rPr>
              <w:t>247</w:t>
            </w:r>
          </w:hyperlink>
        </w:p>
        <w:p>
          <w:pPr>
            <w:pStyle w:val="Contents2"/>
            <w:tabs>
              <w:tab w:val="clear" w:pos="8743"/>
              <w:tab w:val="right" w:pos="9026" w:leader="dot"/>
            </w:tabs>
            <w:rPr/>
          </w:pPr>
          <w:hyperlink w:anchor="__RefHeading___Toc2768518_2281741623">
            <w:r>
              <w:rPr>
                <w:webHidden/>
                <w:rStyle w:val="IndexLink"/>
                <w:rtl w:val="true"/>
              </w:rPr>
              <w:t xml:space="preserve">اعلام نجاست فرش خانه توسط میزبان به مهمان </w:t>
            </w:r>
            <w:r>
              <w:rPr>
                <w:rStyle w:val="IndexLink"/>
              </w:rPr>
              <w:t>92/09/05</w:t>
            </w:r>
            <w:r>
              <w:rPr>
                <w:rStyle w:val="IndexLink"/>
                <w:rtl w:val="true"/>
              </w:rPr>
              <w:tab/>
            </w:r>
            <w:r>
              <w:rPr>
                <w:rStyle w:val="IndexLink"/>
              </w:rPr>
              <w:t>255</w:t>
            </w:r>
          </w:hyperlink>
        </w:p>
        <w:p>
          <w:pPr>
            <w:pStyle w:val="Contents2"/>
            <w:tabs>
              <w:tab w:val="clear" w:pos="8743"/>
              <w:tab w:val="right" w:pos="9026" w:leader="dot"/>
            </w:tabs>
            <w:rPr/>
          </w:pPr>
          <w:hyperlink w:anchor="__RefHeading___Toc2768520_2281741623">
            <w:r>
              <w:rPr>
                <w:webHidden/>
                <w:rStyle w:val="IndexLink"/>
                <w:rtl w:val="true"/>
              </w:rPr>
              <w:t xml:space="preserve">تفسیر آیات </w:t>
            </w:r>
            <w:r>
              <w:rPr>
                <w:rStyle w:val="IndexLink"/>
              </w:rPr>
              <w:t>136</w:t>
            </w:r>
            <w:r>
              <w:rPr>
                <w:rStyle w:val="IndexLink"/>
                <w:rtl w:val="true"/>
              </w:rPr>
              <w:t xml:space="preserve"> </w:t>
            </w:r>
            <w:r>
              <w:rPr>
                <w:rStyle w:val="IndexLink"/>
                <w:rtl w:val="true"/>
              </w:rPr>
              <w:t xml:space="preserve">و </w:t>
            </w:r>
            <w:r>
              <w:rPr>
                <w:rStyle w:val="IndexLink"/>
              </w:rPr>
              <w:t>137</w:t>
            </w:r>
            <w:r>
              <w:rPr>
                <w:rStyle w:val="IndexLink"/>
                <w:rtl w:val="true"/>
              </w:rPr>
              <w:t xml:space="preserve"> </w:t>
            </w:r>
            <w:r>
              <w:rPr>
                <w:rStyle w:val="IndexLink"/>
                <w:rtl w:val="true"/>
              </w:rPr>
              <w:t xml:space="preserve">سوره بقره در موضوع ولایت اهل بیت علیهم السلام </w:t>
            </w:r>
            <w:r>
              <w:rPr>
                <w:rStyle w:val="IndexLink"/>
              </w:rPr>
              <w:t>92/09/06</w:t>
            </w:r>
            <w:r>
              <w:rPr>
                <w:rStyle w:val="IndexLink"/>
                <w:rtl w:val="true"/>
              </w:rPr>
              <w:tab/>
            </w:r>
            <w:r>
              <w:rPr>
                <w:rStyle w:val="IndexLink"/>
              </w:rPr>
              <w:t>262</w:t>
            </w:r>
          </w:hyperlink>
        </w:p>
        <w:p>
          <w:pPr>
            <w:pStyle w:val="Contents2"/>
            <w:tabs>
              <w:tab w:val="clear" w:pos="8743"/>
              <w:tab w:val="right" w:pos="9026" w:leader="dot"/>
            </w:tabs>
            <w:rPr/>
          </w:pPr>
          <w:hyperlink w:anchor="__RefHeading___Toc2768522_2281741623">
            <w:r>
              <w:rPr>
                <w:webHidden/>
                <w:rStyle w:val="IndexLink"/>
                <w:rtl w:val="true"/>
              </w:rPr>
              <w:t xml:space="preserve">حکم اعلام نجاست لباس عاریهای به صاحب آن </w:t>
            </w:r>
            <w:r>
              <w:rPr>
                <w:rStyle w:val="IndexLink"/>
              </w:rPr>
              <w:t>92/09/09</w:t>
            </w:r>
            <w:r>
              <w:rPr>
                <w:rStyle w:val="IndexLink"/>
                <w:rtl w:val="true"/>
              </w:rPr>
              <w:tab/>
            </w:r>
            <w:r>
              <w:rPr>
                <w:rStyle w:val="IndexLink"/>
              </w:rPr>
              <w:t>270</w:t>
            </w:r>
          </w:hyperlink>
        </w:p>
        <w:p>
          <w:pPr>
            <w:pStyle w:val="Contents2"/>
            <w:tabs>
              <w:tab w:val="clear" w:pos="8743"/>
              <w:tab w:val="right" w:pos="9026" w:leader="dot"/>
            </w:tabs>
            <w:rPr/>
          </w:pPr>
          <w:hyperlink w:anchor="__RefHeading___Toc2768524_2281741623">
            <w:r>
              <w:rPr>
                <w:webHidden/>
                <w:rStyle w:val="IndexLink"/>
                <w:rtl w:val="true"/>
              </w:rPr>
              <w:t xml:space="preserve">صلاه در بدن یا لباس متنجس </w:t>
            </w:r>
            <w:r>
              <w:rPr>
                <w:rStyle w:val="IndexLink"/>
              </w:rPr>
              <w:t>92/09/10</w:t>
            </w:r>
            <w:r>
              <w:rPr>
                <w:rStyle w:val="IndexLink"/>
                <w:rtl w:val="true"/>
              </w:rPr>
              <w:tab/>
            </w:r>
            <w:r>
              <w:rPr>
                <w:rStyle w:val="IndexLink"/>
              </w:rPr>
              <w:t>278</w:t>
            </w:r>
          </w:hyperlink>
        </w:p>
        <w:p>
          <w:pPr>
            <w:pStyle w:val="Contents2"/>
            <w:tabs>
              <w:tab w:val="clear" w:pos="8743"/>
              <w:tab w:val="right" w:pos="9026" w:leader="dot"/>
            </w:tabs>
            <w:rPr/>
          </w:pPr>
          <w:hyperlink w:anchor="__RefHeading___Toc2768526_2281741623">
            <w:r>
              <w:rPr>
                <w:webHidden/>
                <w:rStyle w:val="IndexLink"/>
                <w:rtl w:val="true"/>
              </w:rPr>
              <w:t xml:space="preserve">ادامه بحث از نجاست لباس مصلی </w:t>
            </w:r>
            <w:r>
              <w:rPr>
                <w:rStyle w:val="IndexLink"/>
              </w:rPr>
              <w:t>92/09/11</w:t>
            </w:r>
            <w:r>
              <w:rPr>
                <w:rStyle w:val="IndexLink"/>
                <w:rtl w:val="true"/>
              </w:rPr>
              <w:tab/>
            </w:r>
            <w:r>
              <w:rPr>
                <w:rStyle w:val="IndexLink"/>
              </w:rPr>
              <w:t>286</w:t>
            </w:r>
          </w:hyperlink>
        </w:p>
        <w:p>
          <w:pPr>
            <w:pStyle w:val="Contents2"/>
            <w:tabs>
              <w:tab w:val="clear" w:pos="8743"/>
              <w:tab w:val="right" w:pos="9026" w:leader="dot"/>
            </w:tabs>
            <w:rPr/>
          </w:pPr>
          <w:hyperlink w:anchor="__RefHeading___Toc2768528_2281741623">
            <w:r>
              <w:rPr>
                <w:webHidden/>
                <w:rStyle w:val="IndexLink"/>
                <w:rtl w:val="true"/>
              </w:rPr>
              <w:t xml:space="preserve">صلاه در نجس در اثر جهل تقصیری </w:t>
            </w:r>
            <w:r>
              <w:rPr>
                <w:rStyle w:val="IndexLink"/>
              </w:rPr>
              <w:t>92/09/12</w:t>
            </w:r>
            <w:r>
              <w:rPr>
                <w:rStyle w:val="IndexLink"/>
                <w:rtl w:val="true"/>
              </w:rPr>
              <w:tab/>
            </w:r>
            <w:r>
              <w:rPr>
                <w:rStyle w:val="IndexLink"/>
              </w:rPr>
              <w:t>294</w:t>
            </w:r>
          </w:hyperlink>
        </w:p>
        <w:p>
          <w:pPr>
            <w:pStyle w:val="Contents2"/>
            <w:tabs>
              <w:tab w:val="clear" w:pos="8743"/>
              <w:tab w:val="right" w:pos="9026" w:leader="dot"/>
            </w:tabs>
            <w:rPr/>
          </w:pPr>
          <w:hyperlink w:anchor="__RefHeading___Toc2768530_2281741623">
            <w:r>
              <w:rPr>
                <w:webHidden/>
                <w:rStyle w:val="IndexLink"/>
                <w:rtl w:val="true"/>
              </w:rPr>
              <w:t xml:space="preserve">تفسیر آیه </w:t>
            </w:r>
            <w:r>
              <w:rPr>
                <w:rStyle w:val="IndexLink"/>
              </w:rPr>
              <w:t>138</w:t>
            </w:r>
            <w:r>
              <w:rPr>
                <w:rStyle w:val="IndexLink"/>
                <w:rtl w:val="true"/>
              </w:rPr>
              <w:t xml:space="preserve"> </w:t>
            </w:r>
            <w:r>
              <w:rPr>
                <w:rStyle w:val="IndexLink"/>
                <w:rtl w:val="true"/>
              </w:rPr>
              <w:t xml:space="preserve">سوره بقره در موضوع ولایت اهل بیت علیهم السلام </w:t>
            </w:r>
            <w:r>
              <w:rPr>
                <w:rStyle w:val="IndexLink"/>
              </w:rPr>
              <w:t>92/09/13</w:t>
            </w:r>
            <w:r>
              <w:rPr>
                <w:rStyle w:val="IndexLink"/>
                <w:rtl w:val="true"/>
              </w:rPr>
              <w:tab/>
            </w:r>
            <w:r>
              <w:rPr>
                <w:rStyle w:val="IndexLink"/>
              </w:rPr>
              <w:t>301</w:t>
            </w:r>
          </w:hyperlink>
        </w:p>
        <w:p>
          <w:pPr>
            <w:pStyle w:val="Contents2"/>
            <w:tabs>
              <w:tab w:val="clear" w:pos="8743"/>
              <w:tab w:val="right" w:pos="9026" w:leader="dot"/>
            </w:tabs>
            <w:rPr/>
          </w:pPr>
          <w:hyperlink w:anchor="__RefHeading___Toc2768532_2281741623">
            <w:r>
              <w:rPr>
                <w:webHidden/>
                <w:rStyle w:val="IndexLink"/>
                <w:rtl w:val="true"/>
              </w:rPr>
              <w:t xml:space="preserve">تحقیقی درباره مفاد قاعده لا تعاد </w:t>
            </w:r>
            <w:r>
              <w:rPr>
                <w:rStyle w:val="IndexLink"/>
              </w:rPr>
              <w:t>92/09/16</w:t>
            </w:r>
            <w:r>
              <w:rPr>
                <w:rStyle w:val="IndexLink"/>
                <w:rtl w:val="true"/>
              </w:rPr>
              <w:tab/>
            </w:r>
            <w:r>
              <w:rPr>
                <w:rStyle w:val="IndexLink"/>
              </w:rPr>
              <w:t>308</w:t>
            </w:r>
          </w:hyperlink>
        </w:p>
        <w:p>
          <w:pPr>
            <w:pStyle w:val="Contents2"/>
            <w:tabs>
              <w:tab w:val="clear" w:pos="8743"/>
              <w:tab w:val="right" w:pos="9026" w:leader="dot"/>
            </w:tabs>
            <w:rPr/>
          </w:pPr>
          <w:hyperlink w:anchor="__RefHeading___Toc2768534_2281741623">
            <w:r>
              <w:rPr>
                <w:webHidden/>
                <w:rStyle w:val="IndexLink"/>
                <w:rtl w:val="true"/>
              </w:rPr>
              <w:t xml:space="preserve">تحقیقی درباره مفاد قاعده لا تعاد </w:t>
            </w:r>
            <w:r>
              <w:rPr>
                <w:rStyle w:val="IndexLink"/>
              </w:rPr>
              <w:t>92/09/17</w:t>
            </w:r>
            <w:r>
              <w:rPr>
                <w:rStyle w:val="IndexLink"/>
                <w:rtl w:val="true"/>
              </w:rPr>
              <w:tab/>
            </w:r>
            <w:r>
              <w:rPr>
                <w:rStyle w:val="IndexLink"/>
              </w:rPr>
              <w:t>315</w:t>
            </w:r>
          </w:hyperlink>
        </w:p>
        <w:p>
          <w:pPr>
            <w:pStyle w:val="Contents2"/>
            <w:tabs>
              <w:tab w:val="clear" w:pos="8743"/>
              <w:tab w:val="right" w:pos="9026" w:leader="dot"/>
            </w:tabs>
            <w:rPr/>
          </w:pPr>
          <w:hyperlink w:anchor="__RefHeading___Toc2768536_2281741623">
            <w:r>
              <w:rPr>
                <w:webHidden/>
                <w:rStyle w:val="IndexLink"/>
                <w:rtl w:val="true"/>
              </w:rPr>
              <w:t xml:space="preserve">اما اذا کان جاهلا بالموضوع </w:t>
            </w:r>
            <w:r>
              <w:rPr>
                <w:rStyle w:val="IndexLink"/>
              </w:rPr>
              <w:t>92/09/18</w:t>
            </w:r>
            <w:r>
              <w:rPr>
                <w:rStyle w:val="IndexLink"/>
                <w:rtl w:val="true"/>
              </w:rPr>
              <w:tab/>
            </w:r>
            <w:r>
              <w:rPr>
                <w:rStyle w:val="IndexLink"/>
              </w:rPr>
              <w:t>323</w:t>
            </w:r>
          </w:hyperlink>
        </w:p>
        <w:p>
          <w:pPr>
            <w:pStyle w:val="Contents2"/>
            <w:tabs>
              <w:tab w:val="clear" w:pos="8743"/>
              <w:tab w:val="right" w:pos="9026" w:leader="dot"/>
            </w:tabs>
            <w:rPr/>
          </w:pPr>
          <w:hyperlink w:anchor="__RefHeading___Toc2768538_2281741623">
            <w:r>
              <w:rPr>
                <w:webHidden/>
                <w:rStyle w:val="IndexLink"/>
                <w:rtl w:val="true"/>
              </w:rPr>
              <w:t xml:space="preserve">تفسیر آیه </w:t>
            </w:r>
            <w:r>
              <w:rPr>
                <w:rStyle w:val="IndexLink"/>
              </w:rPr>
              <w:t>143</w:t>
            </w:r>
            <w:r>
              <w:rPr>
                <w:rStyle w:val="IndexLink"/>
                <w:rtl w:val="true"/>
              </w:rPr>
              <w:t xml:space="preserve"> </w:t>
            </w:r>
            <w:r>
              <w:rPr>
                <w:rStyle w:val="IndexLink"/>
                <w:rtl w:val="true"/>
              </w:rPr>
              <w:t xml:space="preserve">سوره بقره در موضوع ولایت اهل بیت علیهم السلام </w:t>
            </w:r>
            <w:r>
              <w:rPr>
                <w:rStyle w:val="IndexLink"/>
              </w:rPr>
              <w:t>92/09/20</w:t>
            </w:r>
            <w:r>
              <w:rPr>
                <w:rStyle w:val="IndexLink"/>
                <w:rtl w:val="true"/>
              </w:rPr>
              <w:tab/>
            </w:r>
            <w:r>
              <w:rPr>
                <w:rStyle w:val="IndexLink"/>
              </w:rPr>
              <w:t>332</w:t>
            </w:r>
          </w:hyperlink>
        </w:p>
        <w:p>
          <w:pPr>
            <w:pStyle w:val="Contents2"/>
            <w:tabs>
              <w:tab w:val="clear" w:pos="8743"/>
              <w:tab w:val="right" w:pos="9026" w:leader="dot"/>
            </w:tabs>
            <w:rPr/>
          </w:pPr>
          <w:hyperlink w:anchor="__RefHeading___Toc2768540_2281741623">
            <w:r>
              <w:rPr>
                <w:webHidden/>
                <w:rStyle w:val="IndexLink"/>
                <w:rtl w:val="true"/>
              </w:rPr>
              <w:t xml:space="preserve">حکم نماز خواندن در لباس یا بدن متنجس با جهل به موضوع </w:t>
            </w:r>
            <w:r>
              <w:rPr>
                <w:rStyle w:val="IndexLink"/>
              </w:rPr>
              <w:t>92/09/23</w:t>
            </w:r>
            <w:r>
              <w:rPr>
                <w:rStyle w:val="IndexLink"/>
                <w:rtl w:val="true"/>
              </w:rPr>
              <w:tab/>
            </w:r>
            <w:r>
              <w:rPr>
                <w:rStyle w:val="IndexLink"/>
              </w:rPr>
              <w:t>339</w:t>
            </w:r>
          </w:hyperlink>
        </w:p>
        <w:p>
          <w:pPr>
            <w:pStyle w:val="Contents2"/>
            <w:tabs>
              <w:tab w:val="clear" w:pos="8743"/>
              <w:tab w:val="right" w:pos="9026" w:leader="dot"/>
            </w:tabs>
            <w:rPr/>
          </w:pPr>
          <w:hyperlink w:anchor="__RefHeading___Toc2768542_2281741623">
            <w:r>
              <w:rPr>
                <w:webHidden/>
                <w:rStyle w:val="IndexLink"/>
                <w:rtl w:val="true"/>
              </w:rPr>
              <w:t xml:space="preserve">حکم نماز خواندن در لباس یا بدن متنجس با جهل به موضوع </w:t>
            </w:r>
            <w:r>
              <w:rPr>
                <w:rStyle w:val="IndexLink"/>
              </w:rPr>
              <w:t>92/09/24</w:t>
            </w:r>
            <w:r>
              <w:rPr>
                <w:rStyle w:val="IndexLink"/>
                <w:rtl w:val="true"/>
              </w:rPr>
              <w:tab/>
            </w:r>
            <w:r>
              <w:rPr>
                <w:rStyle w:val="IndexLink"/>
              </w:rPr>
              <w:t>347</w:t>
            </w:r>
          </w:hyperlink>
        </w:p>
        <w:p>
          <w:pPr>
            <w:pStyle w:val="Contents2"/>
            <w:tabs>
              <w:tab w:val="clear" w:pos="8743"/>
              <w:tab w:val="right" w:pos="9026" w:leader="dot"/>
            </w:tabs>
            <w:rPr/>
          </w:pPr>
          <w:hyperlink w:anchor="__RefHeading___Toc2768544_2281741623">
            <w:r>
              <w:rPr>
                <w:webHidden/>
                <w:rStyle w:val="IndexLink"/>
                <w:rtl w:val="true"/>
              </w:rPr>
              <w:t xml:space="preserve">حکم نماز خواندن در لباس یا بدن متنجس با جهل به موضوع </w:t>
            </w:r>
            <w:r>
              <w:rPr>
                <w:rStyle w:val="IndexLink"/>
              </w:rPr>
              <w:t>92/09/25</w:t>
            </w:r>
            <w:r>
              <w:rPr>
                <w:rStyle w:val="IndexLink"/>
                <w:rtl w:val="true"/>
              </w:rPr>
              <w:tab/>
            </w:r>
            <w:r>
              <w:rPr>
                <w:rStyle w:val="IndexLink"/>
              </w:rPr>
              <w:t>355</w:t>
            </w:r>
          </w:hyperlink>
        </w:p>
        <w:p>
          <w:pPr>
            <w:pStyle w:val="Contents2"/>
            <w:tabs>
              <w:tab w:val="clear" w:pos="8743"/>
              <w:tab w:val="right" w:pos="9026" w:leader="dot"/>
            </w:tabs>
            <w:rPr/>
          </w:pPr>
          <w:hyperlink w:anchor="__RefHeading___Toc2768546_2281741623">
            <w:r>
              <w:rPr>
                <w:webHidden/>
                <w:rStyle w:val="IndexLink"/>
                <w:rtl w:val="true"/>
              </w:rPr>
              <w:t xml:space="preserve">حکم نماز خواندن در لباس یا بدن متنجس با جهل به موضوع </w:t>
            </w:r>
            <w:r>
              <w:rPr>
                <w:rStyle w:val="IndexLink"/>
              </w:rPr>
              <w:t>92/09/26</w:t>
            </w:r>
            <w:r>
              <w:rPr>
                <w:rStyle w:val="IndexLink"/>
                <w:rtl w:val="true"/>
              </w:rPr>
              <w:tab/>
            </w:r>
            <w:r>
              <w:rPr>
                <w:rStyle w:val="IndexLink"/>
              </w:rPr>
              <w:t>362</w:t>
            </w:r>
          </w:hyperlink>
        </w:p>
        <w:p>
          <w:pPr>
            <w:pStyle w:val="Contents2"/>
            <w:tabs>
              <w:tab w:val="clear" w:pos="8743"/>
              <w:tab w:val="right" w:pos="9026" w:leader="dot"/>
            </w:tabs>
            <w:rPr/>
          </w:pPr>
          <w:hyperlink w:anchor="__RefHeading___Toc2768548_2281741623">
            <w:r>
              <w:rPr>
                <w:webHidden/>
                <w:rStyle w:val="IndexLink"/>
                <w:rtl w:val="true"/>
              </w:rPr>
              <w:t xml:space="preserve">تفسیر آیه </w:t>
            </w:r>
            <w:r>
              <w:rPr>
                <w:rStyle w:val="IndexLink"/>
              </w:rPr>
              <w:t>148</w:t>
            </w:r>
            <w:r>
              <w:rPr>
                <w:rStyle w:val="IndexLink"/>
                <w:rtl w:val="true"/>
              </w:rPr>
              <w:t xml:space="preserve"> </w:t>
            </w:r>
            <w:r>
              <w:rPr>
                <w:rStyle w:val="IndexLink"/>
                <w:rtl w:val="true"/>
              </w:rPr>
              <w:t xml:space="preserve">سوره بقره در موضوع ولایت اهل بیت علیهم السلام </w:t>
            </w:r>
            <w:r>
              <w:rPr>
                <w:rStyle w:val="IndexLink"/>
              </w:rPr>
              <w:t>92/09/27</w:t>
            </w:r>
            <w:r>
              <w:rPr>
                <w:rStyle w:val="IndexLink"/>
                <w:rtl w:val="true"/>
              </w:rPr>
              <w:tab/>
            </w:r>
            <w:r>
              <w:rPr>
                <w:rStyle w:val="IndexLink"/>
              </w:rPr>
              <w:t>372</w:t>
            </w:r>
          </w:hyperlink>
        </w:p>
        <w:p>
          <w:pPr>
            <w:pStyle w:val="Contents2"/>
            <w:tabs>
              <w:tab w:val="clear" w:pos="8743"/>
              <w:tab w:val="right" w:pos="9026" w:leader="dot"/>
            </w:tabs>
            <w:rPr/>
          </w:pPr>
          <w:hyperlink w:anchor="__RefHeading___Toc2768550_2281741623">
            <w:r>
              <w:rPr>
                <w:webHidden/>
                <w:rStyle w:val="IndexLink"/>
                <w:rtl w:val="true"/>
              </w:rPr>
              <w:t xml:space="preserve">التفات در حین صلاه به نجاست بدن یا لباس </w:t>
            </w:r>
            <w:r>
              <w:rPr>
                <w:rStyle w:val="IndexLink"/>
              </w:rPr>
              <w:t>92/10/14</w:t>
            </w:r>
            <w:r>
              <w:rPr>
                <w:rStyle w:val="IndexLink"/>
                <w:rtl w:val="true"/>
              </w:rPr>
              <w:tab/>
            </w:r>
            <w:r>
              <w:rPr>
                <w:rStyle w:val="IndexLink"/>
              </w:rPr>
              <w:t>375</w:t>
            </w:r>
          </w:hyperlink>
        </w:p>
        <w:p>
          <w:pPr>
            <w:pStyle w:val="Contents2"/>
            <w:tabs>
              <w:tab w:val="clear" w:pos="8743"/>
              <w:tab w:val="right" w:pos="9026" w:leader="dot"/>
            </w:tabs>
            <w:rPr/>
          </w:pPr>
          <w:hyperlink w:anchor="__RefHeading___Toc2768552_2281741623">
            <w:r>
              <w:rPr>
                <w:webHidden/>
                <w:rStyle w:val="IndexLink"/>
                <w:rtl w:val="true"/>
              </w:rPr>
              <w:t xml:space="preserve">حکم رویت نجاست در حین نماز </w:t>
            </w:r>
            <w:r>
              <w:rPr>
                <w:rStyle w:val="IndexLink"/>
              </w:rPr>
              <w:t>92/10/15</w:t>
            </w:r>
            <w:r>
              <w:rPr>
                <w:rStyle w:val="IndexLink"/>
                <w:rtl w:val="true"/>
              </w:rPr>
              <w:tab/>
            </w:r>
            <w:r>
              <w:rPr>
                <w:rStyle w:val="IndexLink"/>
              </w:rPr>
              <w:t>382</w:t>
            </w:r>
          </w:hyperlink>
        </w:p>
        <w:p>
          <w:pPr>
            <w:pStyle w:val="Contents2"/>
            <w:tabs>
              <w:tab w:val="clear" w:pos="8743"/>
              <w:tab w:val="right" w:pos="9026" w:leader="dot"/>
            </w:tabs>
            <w:rPr/>
          </w:pPr>
          <w:hyperlink w:anchor="__RefHeading___Toc2768554_2281741623">
            <w:r>
              <w:rPr>
                <w:webHidden/>
                <w:rStyle w:val="IndexLink"/>
                <w:rtl w:val="true"/>
              </w:rPr>
              <w:t xml:space="preserve">حکم رویت نجاست در اثناء صلاه </w:t>
            </w:r>
            <w:r>
              <w:rPr>
                <w:rStyle w:val="IndexLink"/>
              </w:rPr>
              <w:t>92/10/16</w:t>
            </w:r>
            <w:r>
              <w:rPr>
                <w:rStyle w:val="IndexLink"/>
                <w:rtl w:val="true"/>
              </w:rPr>
              <w:tab/>
            </w:r>
            <w:r>
              <w:rPr>
                <w:rStyle w:val="IndexLink"/>
              </w:rPr>
              <w:t>391</w:t>
            </w:r>
          </w:hyperlink>
        </w:p>
        <w:p>
          <w:pPr>
            <w:pStyle w:val="Contents2"/>
            <w:tabs>
              <w:tab w:val="clear" w:pos="8743"/>
              <w:tab w:val="right" w:pos="9026" w:leader="dot"/>
            </w:tabs>
            <w:rPr/>
          </w:pPr>
          <w:hyperlink w:anchor="__RefHeading___Toc2768556_2281741623">
            <w:r>
              <w:rPr>
                <w:webHidden/>
                <w:rStyle w:val="IndexLink"/>
                <w:rtl w:val="true"/>
              </w:rPr>
              <w:t xml:space="preserve">بررسی طریقه جمع بین نص متعارض </w:t>
            </w:r>
            <w:r>
              <w:rPr>
                <w:rStyle w:val="IndexLink"/>
              </w:rPr>
              <w:t>92/10/17</w:t>
            </w:r>
            <w:r>
              <w:rPr>
                <w:rStyle w:val="IndexLink"/>
                <w:rtl w:val="true"/>
              </w:rPr>
              <w:tab/>
            </w:r>
            <w:r>
              <w:rPr>
                <w:rStyle w:val="IndexLink"/>
              </w:rPr>
              <w:t>400</w:t>
            </w:r>
          </w:hyperlink>
        </w:p>
        <w:p>
          <w:pPr>
            <w:pStyle w:val="Contents2"/>
            <w:tabs>
              <w:tab w:val="clear" w:pos="8743"/>
              <w:tab w:val="right" w:pos="9026" w:leader="dot"/>
            </w:tabs>
            <w:rPr/>
          </w:pPr>
          <w:hyperlink w:anchor="__RefHeading___Toc2768558_2281741623">
            <w:r>
              <w:rPr>
                <w:webHidden/>
                <w:rStyle w:val="IndexLink"/>
                <w:rtl w:val="true"/>
              </w:rPr>
              <w:t xml:space="preserve">تفسیر آیه </w:t>
            </w:r>
            <w:r>
              <w:rPr>
                <w:rStyle w:val="IndexLink"/>
              </w:rPr>
              <w:t>152</w:t>
            </w:r>
            <w:r>
              <w:rPr>
                <w:rStyle w:val="IndexLink"/>
                <w:rtl w:val="true"/>
              </w:rPr>
              <w:t xml:space="preserve"> </w:t>
            </w:r>
            <w:r>
              <w:rPr>
                <w:rStyle w:val="IndexLink"/>
                <w:rtl w:val="true"/>
              </w:rPr>
              <w:t xml:space="preserve">و </w:t>
            </w:r>
            <w:r>
              <w:rPr>
                <w:rStyle w:val="IndexLink"/>
              </w:rPr>
              <w:t>153</w:t>
            </w:r>
            <w:r>
              <w:rPr>
                <w:rStyle w:val="IndexLink"/>
                <w:rtl w:val="true"/>
              </w:rPr>
              <w:t xml:space="preserve"> </w:t>
            </w:r>
            <w:r>
              <w:rPr>
                <w:rStyle w:val="IndexLink"/>
                <w:rtl w:val="true"/>
              </w:rPr>
              <w:t xml:space="preserve">در موضوع ولایت اهل بیت علیهم السلام </w:t>
            </w:r>
            <w:r>
              <w:rPr>
                <w:rStyle w:val="IndexLink"/>
              </w:rPr>
              <w:t>92/10/18</w:t>
            </w:r>
            <w:r>
              <w:rPr>
                <w:rStyle w:val="IndexLink"/>
                <w:rtl w:val="true"/>
              </w:rPr>
              <w:tab/>
            </w:r>
            <w:r>
              <w:rPr>
                <w:rStyle w:val="IndexLink"/>
              </w:rPr>
              <w:t>406</w:t>
            </w:r>
          </w:hyperlink>
        </w:p>
        <w:p>
          <w:pPr>
            <w:pStyle w:val="Contents2"/>
            <w:tabs>
              <w:tab w:val="clear" w:pos="8743"/>
              <w:tab w:val="right" w:pos="9026" w:leader="dot"/>
            </w:tabs>
            <w:rPr/>
          </w:pPr>
          <w:hyperlink w:anchor="__RefHeading___Toc2768560_2281741623">
            <w:r>
              <w:rPr>
                <w:webHidden/>
                <w:rStyle w:val="IndexLink"/>
                <w:rtl w:val="true"/>
              </w:rPr>
              <w:t xml:space="preserve">حکم رویت نجاست در اثناء صلاه </w:t>
            </w:r>
            <w:r>
              <w:rPr>
                <w:rStyle w:val="IndexLink"/>
              </w:rPr>
              <w:t>92/10/21</w:t>
            </w:r>
            <w:r>
              <w:rPr>
                <w:rStyle w:val="IndexLink"/>
                <w:rtl w:val="true"/>
              </w:rPr>
              <w:tab/>
            </w:r>
            <w:r>
              <w:rPr>
                <w:rStyle w:val="IndexLink"/>
              </w:rPr>
              <w:t>413</w:t>
            </w:r>
          </w:hyperlink>
        </w:p>
        <w:p>
          <w:pPr>
            <w:pStyle w:val="Contents2"/>
            <w:tabs>
              <w:tab w:val="clear" w:pos="8743"/>
              <w:tab w:val="right" w:pos="9026" w:leader="dot"/>
            </w:tabs>
            <w:rPr/>
          </w:pPr>
          <w:hyperlink w:anchor="__RefHeading___Toc2768562_2281741623">
            <w:r>
              <w:rPr>
                <w:webHidden/>
                <w:rStyle w:val="IndexLink"/>
                <w:rtl w:val="true"/>
              </w:rPr>
              <w:t xml:space="preserve">گفته شد که رویت نجاست در اثناء </w:t>
            </w:r>
            <w:r>
              <w:rPr>
                <w:rStyle w:val="IndexLink"/>
              </w:rPr>
              <w:t>92/10/22</w:t>
            </w:r>
            <w:r>
              <w:rPr>
                <w:rStyle w:val="IndexLink"/>
                <w:rtl w:val="true"/>
              </w:rPr>
              <w:tab/>
            </w:r>
            <w:r>
              <w:rPr>
                <w:rStyle w:val="IndexLink"/>
              </w:rPr>
              <w:t>418</w:t>
            </w:r>
          </w:hyperlink>
        </w:p>
        <w:p>
          <w:pPr>
            <w:pStyle w:val="Contents2"/>
            <w:tabs>
              <w:tab w:val="clear" w:pos="8743"/>
              <w:tab w:val="right" w:pos="9026" w:leader="dot"/>
            </w:tabs>
            <w:rPr/>
          </w:pPr>
          <w:hyperlink w:anchor="__RefHeading___Toc2768564_2281741623">
            <w:r>
              <w:rPr>
                <w:webHidden/>
                <w:rStyle w:val="IndexLink"/>
                <w:rtl w:val="true"/>
              </w:rPr>
              <w:t xml:space="preserve">حکم نماز ناسی نسبت به نجاست </w:t>
            </w:r>
            <w:r>
              <w:rPr>
                <w:rStyle w:val="IndexLink"/>
              </w:rPr>
              <w:t>92/10/23</w:t>
            </w:r>
            <w:r>
              <w:rPr>
                <w:rStyle w:val="IndexLink"/>
                <w:rtl w:val="true"/>
              </w:rPr>
              <w:tab/>
            </w:r>
            <w:r>
              <w:rPr>
                <w:rStyle w:val="IndexLink"/>
              </w:rPr>
              <w:t>425</w:t>
            </w:r>
          </w:hyperlink>
        </w:p>
        <w:p>
          <w:pPr>
            <w:pStyle w:val="Contents2"/>
            <w:tabs>
              <w:tab w:val="clear" w:pos="8743"/>
              <w:tab w:val="right" w:pos="9026" w:leader="dot"/>
            </w:tabs>
            <w:rPr/>
          </w:pPr>
          <w:hyperlink w:anchor="__RefHeading___Toc2768566_2281741623">
            <w:r>
              <w:rPr>
                <w:webHidden/>
                <w:rStyle w:val="IndexLink"/>
                <w:rtl w:val="true"/>
              </w:rPr>
              <w:t xml:space="preserve">حکم صلاه در لباس نجس نسیانا </w:t>
            </w:r>
            <w:r>
              <w:rPr>
                <w:rStyle w:val="IndexLink"/>
              </w:rPr>
              <w:t>92/10/24</w:t>
            </w:r>
            <w:r>
              <w:rPr>
                <w:rStyle w:val="IndexLink"/>
                <w:rtl w:val="true"/>
              </w:rPr>
              <w:tab/>
            </w:r>
            <w:r>
              <w:rPr>
                <w:rStyle w:val="IndexLink"/>
              </w:rPr>
              <w:t>432</w:t>
            </w:r>
          </w:hyperlink>
        </w:p>
        <w:p>
          <w:pPr>
            <w:pStyle w:val="Contents2"/>
            <w:tabs>
              <w:tab w:val="clear" w:pos="8743"/>
              <w:tab w:val="right" w:pos="9026" w:leader="dot"/>
            </w:tabs>
            <w:rPr/>
          </w:pPr>
          <w:hyperlink w:anchor="__RefHeading___Toc2768568_2281741623">
            <w:r>
              <w:rPr>
                <w:webHidden/>
                <w:rStyle w:val="IndexLink"/>
                <w:rtl w:val="true"/>
              </w:rPr>
              <w:t xml:space="preserve">تفسیر آیات </w:t>
            </w:r>
            <w:r>
              <w:rPr>
                <w:rStyle w:val="IndexLink"/>
              </w:rPr>
              <w:t>154</w:t>
            </w:r>
            <w:r>
              <w:rPr>
                <w:rStyle w:val="IndexLink"/>
                <w:rtl w:val="true"/>
              </w:rPr>
              <w:t xml:space="preserve"> </w:t>
            </w:r>
            <w:r>
              <w:rPr>
                <w:rStyle w:val="IndexLink"/>
                <w:rtl w:val="true"/>
              </w:rPr>
              <w:t xml:space="preserve">تا </w:t>
            </w:r>
            <w:r>
              <w:rPr>
                <w:rStyle w:val="IndexLink"/>
              </w:rPr>
              <w:t>158</w:t>
            </w:r>
            <w:r>
              <w:rPr>
                <w:rStyle w:val="IndexLink"/>
                <w:rtl w:val="true"/>
              </w:rPr>
              <w:t xml:space="preserve"> </w:t>
            </w:r>
            <w:r>
              <w:rPr>
                <w:rStyle w:val="IndexLink"/>
                <w:rtl w:val="true"/>
              </w:rPr>
              <w:t xml:space="preserve">سوره بقره </w:t>
            </w:r>
            <w:r>
              <w:rPr>
                <w:rStyle w:val="IndexLink"/>
              </w:rPr>
              <w:t>92/10/25</w:t>
            </w:r>
            <w:r>
              <w:rPr>
                <w:rStyle w:val="IndexLink"/>
                <w:rtl w:val="true"/>
              </w:rPr>
              <w:tab/>
            </w:r>
            <w:r>
              <w:rPr>
                <w:rStyle w:val="IndexLink"/>
              </w:rPr>
              <w:t>438</w:t>
            </w:r>
          </w:hyperlink>
        </w:p>
        <w:p>
          <w:pPr>
            <w:pStyle w:val="Contents2"/>
            <w:tabs>
              <w:tab w:val="clear" w:pos="8743"/>
              <w:tab w:val="right" w:pos="9026" w:leader="dot"/>
            </w:tabs>
            <w:rPr/>
          </w:pPr>
          <w:hyperlink w:anchor="__RefHeading___Toc2768570_2281741623">
            <w:r>
              <w:rPr>
                <w:webHidden/>
                <w:rStyle w:val="IndexLink"/>
                <w:rtl w:val="true"/>
              </w:rPr>
              <w:t xml:space="preserve">حکم صلاه در لباس نجس نسیانا </w:t>
            </w:r>
            <w:r>
              <w:rPr>
                <w:rStyle w:val="IndexLink"/>
              </w:rPr>
              <w:t>92/10/28</w:t>
            </w:r>
            <w:r>
              <w:rPr>
                <w:rStyle w:val="IndexLink"/>
                <w:rtl w:val="true"/>
              </w:rPr>
              <w:tab/>
            </w:r>
            <w:r>
              <w:rPr>
                <w:rStyle w:val="IndexLink"/>
              </w:rPr>
              <w:t>442</w:t>
            </w:r>
          </w:hyperlink>
        </w:p>
        <w:p>
          <w:pPr>
            <w:pStyle w:val="Contents2"/>
            <w:tabs>
              <w:tab w:val="clear" w:pos="8743"/>
              <w:tab w:val="right" w:pos="9026" w:leader="dot"/>
            </w:tabs>
            <w:rPr/>
          </w:pPr>
          <w:hyperlink w:anchor="__RefHeading___Toc2768572_2281741623">
            <w:r>
              <w:rPr>
                <w:webHidden/>
                <w:rStyle w:val="IndexLink"/>
                <w:rtl w:val="true"/>
              </w:rPr>
              <w:t xml:space="preserve">فروعات بحث نماز با لباس نجس نسیانا </w:t>
            </w:r>
            <w:r>
              <w:rPr>
                <w:rStyle w:val="IndexLink"/>
              </w:rPr>
              <w:t>92/10/30</w:t>
            </w:r>
            <w:r>
              <w:rPr>
                <w:rStyle w:val="IndexLink"/>
                <w:rtl w:val="true"/>
              </w:rPr>
              <w:tab/>
            </w:r>
            <w:r>
              <w:rPr>
                <w:rStyle w:val="IndexLink"/>
              </w:rPr>
              <w:t>449</w:t>
            </w:r>
          </w:hyperlink>
        </w:p>
        <w:p>
          <w:pPr>
            <w:pStyle w:val="Contents2"/>
            <w:tabs>
              <w:tab w:val="clear" w:pos="8743"/>
              <w:tab w:val="right" w:pos="9026" w:leader="dot"/>
            </w:tabs>
            <w:rPr/>
          </w:pPr>
          <w:hyperlink w:anchor="__RefHeading___Toc2768574_2281741623">
            <w:r>
              <w:rPr>
                <w:webHidden/>
                <w:rStyle w:val="IndexLink"/>
                <w:rtl w:val="true"/>
              </w:rPr>
              <w:t xml:space="preserve">فروعات بحث نماز با لباس نجس نسیانا </w:t>
            </w:r>
            <w:r>
              <w:rPr>
                <w:rStyle w:val="IndexLink"/>
              </w:rPr>
              <w:t>92/11/01</w:t>
            </w:r>
            <w:r>
              <w:rPr>
                <w:rStyle w:val="IndexLink"/>
                <w:rtl w:val="true"/>
              </w:rPr>
              <w:tab/>
            </w:r>
            <w:r>
              <w:rPr>
                <w:rStyle w:val="IndexLink"/>
              </w:rPr>
              <w:t>456</w:t>
            </w:r>
          </w:hyperlink>
        </w:p>
        <w:p>
          <w:pPr>
            <w:pStyle w:val="Contents2"/>
            <w:tabs>
              <w:tab w:val="clear" w:pos="8743"/>
              <w:tab w:val="right" w:pos="9026" w:leader="dot"/>
            </w:tabs>
            <w:rPr/>
          </w:pPr>
          <w:hyperlink w:anchor="__RefHeading___Toc2768576_2281741623">
            <w:r>
              <w:rPr>
                <w:webHidden/>
                <w:rStyle w:val="IndexLink"/>
                <w:rtl w:val="true"/>
              </w:rPr>
              <w:t xml:space="preserve">تفسیر آیات </w:t>
            </w:r>
            <w:r>
              <w:rPr>
                <w:rStyle w:val="IndexLink"/>
              </w:rPr>
              <w:t>155</w:t>
            </w:r>
            <w:r>
              <w:rPr>
                <w:rStyle w:val="IndexLink"/>
                <w:rtl w:val="true"/>
              </w:rPr>
              <w:t xml:space="preserve"> </w:t>
            </w:r>
            <w:r>
              <w:rPr>
                <w:rStyle w:val="IndexLink"/>
                <w:rtl w:val="true"/>
              </w:rPr>
              <w:t xml:space="preserve">تا </w:t>
            </w:r>
            <w:r>
              <w:rPr>
                <w:rStyle w:val="IndexLink"/>
              </w:rPr>
              <w:t>157</w:t>
            </w:r>
            <w:r>
              <w:rPr>
                <w:rStyle w:val="IndexLink"/>
                <w:rtl w:val="true"/>
              </w:rPr>
              <w:t xml:space="preserve"> </w:t>
            </w:r>
            <w:r>
              <w:rPr>
                <w:rStyle w:val="IndexLink"/>
                <w:rtl w:val="true"/>
              </w:rPr>
              <w:t xml:space="preserve">سوره بقره </w:t>
            </w:r>
            <w:r>
              <w:rPr>
                <w:rStyle w:val="IndexLink"/>
              </w:rPr>
              <w:t>92/11/02</w:t>
            </w:r>
            <w:r>
              <w:rPr>
                <w:rStyle w:val="IndexLink"/>
                <w:rtl w:val="true"/>
              </w:rPr>
              <w:tab/>
            </w:r>
            <w:r>
              <w:rPr>
                <w:rStyle w:val="IndexLink"/>
              </w:rPr>
              <w:t>464</w:t>
            </w:r>
          </w:hyperlink>
        </w:p>
        <w:p>
          <w:pPr>
            <w:pStyle w:val="Contents2"/>
            <w:tabs>
              <w:tab w:val="clear" w:pos="8743"/>
              <w:tab w:val="right" w:pos="9026" w:leader="dot"/>
            </w:tabs>
            <w:rPr/>
          </w:pPr>
          <w:hyperlink w:anchor="__RefHeading___Toc2768578_2281741623">
            <w:r>
              <w:rPr>
                <w:webHidden/>
                <w:rStyle w:val="IndexLink"/>
                <w:rtl w:val="true"/>
              </w:rPr>
              <w:t xml:space="preserve">تحقیق در فروع سه گانه در مسئله دوم از فصل صلاه در نجس </w:t>
            </w:r>
            <w:r>
              <w:rPr>
                <w:rStyle w:val="IndexLink"/>
              </w:rPr>
              <w:t>92/11/05</w:t>
            </w:r>
            <w:r>
              <w:rPr>
                <w:rStyle w:val="IndexLink"/>
                <w:rtl w:val="true"/>
              </w:rPr>
              <w:tab/>
            </w:r>
            <w:r>
              <w:rPr>
                <w:rStyle w:val="IndexLink"/>
              </w:rPr>
              <w:t>468</w:t>
            </w:r>
          </w:hyperlink>
        </w:p>
        <w:p>
          <w:pPr>
            <w:pStyle w:val="Contents2"/>
            <w:tabs>
              <w:tab w:val="clear" w:pos="8743"/>
              <w:tab w:val="right" w:pos="9026" w:leader="dot"/>
            </w:tabs>
            <w:rPr/>
          </w:pPr>
          <w:hyperlink w:anchor="__RefHeading___Toc2768580_2281741623">
            <w:r>
              <w:rPr>
                <w:webHidden/>
                <w:rStyle w:val="IndexLink"/>
                <w:rtl w:val="true"/>
              </w:rPr>
              <w:t xml:space="preserve">مسئله سوم از فصل صلاه در نجاست </w:t>
            </w:r>
            <w:r>
              <w:rPr>
                <w:rStyle w:val="IndexLink"/>
              </w:rPr>
              <w:t>92/11/06</w:t>
            </w:r>
            <w:r>
              <w:rPr>
                <w:rStyle w:val="IndexLink"/>
                <w:rtl w:val="true"/>
              </w:rPr>
              <w:tab/>
            </w:r>
            <w:r>
              <w:rPr>
                <w:rStyle w:val="IndexLink"/>
              </w:rPr>
              <w:t>475</w:t>
            </w:r>
          </w:hyperlink>
        </w:p>
        <w:p>
          <w:pPr>
            <w:pStyle w:val="Contents2"/>
            <w:tabs>
              <w:tab w:val="clear" w:pos="8743"/>
              <w:tab w:val="right" w:pos="9026" w:leader="dot"/>
            </w:tabs>
            <w:rPr/>
          </w:pPr>
          <w:hyperlink w:anchor="__RefHeading___Toc2768582_2281741623">
            <w:r>
              <w:rPr>
                <w:webHidden/>
                <w:rStyle w:val="IndexLink"/>
                <w:rtl w:val="true"/>
              </w:rPr>
              <w:t xml:space="preserve">بررسی مسئله چهارم طهارت لباس نمازگذار </w:t>
            </w:r>
            <w:r>
              <w:rPr>
                <w:rStyle w:val="IndexLink"/>
              </w:rPr>
              <w:t>92/11/07</w:t>
            </w:r>
            <w:r>
              <w:rPr>
                <w:rStyle w:val="IndexLink"/>
                <w:rtl w:val="true"/>
              </w:rPr>
              <w:tab/>
            </w:r>
            <w:r>
              <w:rPr>
                <w:rStyle w:val="IndexLink"/>
              </w:rPr>
              <w:t>482</w:t>
            </w:r>
          </w:hyperlink>
        </w:p>
        <w:p>
          <w:pPr>
            <w:pStyle w:val="Contents2"/>
            <w:tabs>
              <w:tab w:val="clear" w:pos="8743"/>
              <w:tab w:val="right" w:pos="9026" w:leader="dot"/>
            </w:tabs>
            <w:rPr/>
          </w:pPr>
          <w:hyperlink w:anchor="__RefHeading___Toc2768584_2281741623">
            <w:r>
              <w:rPr>
                <w:webHidden/>
                <w:rStyle w:val="IndexLink"/>
                <w:rtl w:val="true"/>
              </w:rPr>
              <w:t xml:space="preserve">بررسی مسئله چهارم فصل صلاه در نجس </w:t>
            </w:r>
            <w:r>
              <w:rPr>
                <w:rStyle w:val="IndexLink"/>
              </w:rPr>
              <w:t>92/11/08</w:t>
            </w:r>
            <w:r>
              <w:rPr>
                <w:rStyle w:val="IndexLink"/>
                <w:rtl w:val="true"/>
              </w:rPr>
              <w:tab/>
            </w:r>
            <w:r>
              <w:rPr>
                <w:rStyle w:val="IndexLink"/>
              </w:rPr>
              <w:t>490</w:t>
            </w:r>
          </w:hyperlink>
        </w:p>
        <w:p>
          <w:pPr>
            <w:pStyle w:val="Contents2"/>
            <w:tabs>
              <w:tab w:val="clear" w:pos="8743"/>
              <w:tab w:val="right" w:pos="9026" w:leader="dot"/>
            </w:tabs>
            <w:rPr/>
          </w:pPr>
          <w:hyperlink w:anchor="__RefHeading___Toc2768586_2281741623">
            <w:r>
              <w:rPr>
                <w:webHidden/>
                <w:rStyle w:val="IndexLink"/>
                <w:rtl w:val="true"/>
              </w:rPr>
              <w:t xml:space="preserve">تفسیر آیات </w:t>
            </w:r>
            <w:r>
              <w:rPr>
                <w:rStyle w:val="IndexLink"/>
              </w:rPr>
              <w:t>159</w:t>
            </w:r>
            <w:r>
              <w:rPr>
                <w:rStyle w:val="IndexLink"/>
                <w:rtl w:val="true"/>
              </w:rPr>
              <w:t xml:space="preserve"> </w:t>
            </w:r>
            <w:r>
              <w:rPr>
                <w:rStyle w:val="IndexLink"/>
                <w:rtl w:val="true"/>
              </w:rPr>
              <w:t xml:space="preserve">و </w:t>
            </w:r>
            <w:r>
              <w:rPr>
                <w:rStyle w:val="IndexLink"/>
              </w:rPr>
              <w:t>165</w:t>
            </w:r>
            <w:r>
              <w:rPr>
                <w:rStyle w:val="IndexLink"/>
                <w:rtl w:val="true"/>
              </w:rPr>
              <w:t xml:space="preserve"> </w:t>
            </w:r>
            <w:r>
              <w:rPr>
                <w:rStyle w:val="IndexLink"/>
                <w:rtl w:val="true"/>
              </w:rPr>
              <w:t xml:space="preserve">سوره بقره در موضوع ولایت اهل بیت علیهم السلام </w:t>
            </w:r>
            <w:r>
              <w:rPr>
                <w:rStyle w:val="IndexLink"/>
              </w:rPr>
              <w:t>92/11/09</w:t>
            </w:r>
            <w:r>
              <w:rPr>
                <w:rStyle w:val="IndexLink"/>
                <w:rtl w:val="true"/>
              </w:rPr>
              <w:tab/>
            </w:r>
            <w:r>
              <w:rPr>
                <w:rStyle w:val="IndexLink"/>
              </w:rPr>
              <w:t>495</w:t>
            </w:r>
          </w:hyperlink>
        </w:p>
        <w:p>
          <w:pPr>
            <w:pStyle w:val="Contents2"/>
            <w:tabs>
              <w:tab w:val="clear" w:pos="8743"/>
              <w:tab w:val="right" w:pos="9026" w:leader="dot"/>
            </w:tabs>
            <w:rPr/>
          </w:pPr>
          <w:hyperlink w:anchor="__RefHeading___Toc2768588_2281741623">
            <w:r>
              <w:rPr>
                <w:webHidden/>
                <w:rStyle w:val="IndexLink"/>
                <w:rtl w:val="true"/>
              </w:rPr>
              <w:t xml:space="preserve">بررسی مسئله چهارم فصل صلاه در نجس </w:t>
            </w:r>
            <w:r>
              <w:rPr>
                <w:rStyle w:val="IndexLink"/>
              </w:rPr>
              <w:t>92/11/12</w:t>
            </w:r>
            <w:r>
              <w:rPr>
                <w:rStyle w:val="IndexLink"/>
                <w:rtl w:val="true"/>
              </w:rPr>
              <w:tab/>
            </w:r>
            <w:r>
              <w:rPr>
                <w:rStyle w:val="IndexLink"/>
              </w:rPr>
              <w:t>501</w:t>
            </w:r>
          </w:hyperlink>
        </w:p>
        <w:p>
          <w:pPr>
            <w:pStyle w:val="Contents2"/>
            <w:tabs>
              <w:tab w:val="clear" w:pos="8743"/>
              <w:tab w:val="right" w:pos="9026" w:leader="dot"/>
            </w:tabs>
            <w:rPr/>
          </w:pPr>
          <w:hyperlink w:anchor="__RefHeading___Toc2768590_2281741623">
            <w:r>
              <w:rPr>
                <w:webHidden/>
                <w:rStyle w:val="IndexLink"/>
                <w:rtl w:val="true"/>
              </w:rPr>
              <w:t xml:space="preserve">جمع بین نصوص وارد در مسئله صلاه در لباس نجس </w:t>
            </w:r>
            <w:r>
              <w:rPr>
                <w:rStyle w:val="IndexLink"/>
              </w:rPr>
              <w:t>92/11/13</w:t>
            </w:r>
            <w:r>
              <w:rPr>
                <w:rStyle w:val="IndexLink"/>
                <w:rtl w:val="true"/>
              </w:rPr>
              <w:tab/>
            </w:r>
            <w:r>
              <w:rPr>
                <w:rStyle w:val="IndexLink"/>
              </w:rPr>
              <w:t>507</w:t>
            </w:r>
          </w:hyperlink>
        </w:p>
        <w:p>
          <w:pPr>
            <w:pStyle w:val="Contents2"/>
            <w:tabs>
              <w:tab w:val="clear" w:pos="8743"/>
              <w:tab w:val="right" w:pos="9026" w:leader="dot"/>
            </w:tabs>
            <w:rPr/>
          </w:pPr>
          <w:hyperlink w:anchor="__RefHeading___Toc2768592_2281741623">
            <w:r>
              <w:rPr>
                <w:webHidden/>
                <w:rStyle w:val="IndexLink"/>
                <w:rtl w:val="true"/>
              </w:rPr>
              <w:t xml:space="preserve">جمع بین نصوص وارد در مسئله صلاه در لباس نجس </w:t>
            </w:r>
            <w:r>
              <w:rPr>
                <w:rStyle w:val="IndexLink"/>
              </w:rPr>
              <w:t>92/11/14</w:t>
            </w:r>
            <w:r>
              <w:rPr>
                <w:rStyle w:val="IndexLink"/>
                <w:rtl w:val="true"/>
              </w:rPr>
              <w:tab/>
            </w:r>
            <w:r>
              <w:rPr>
                <w:rStyle w:val="IndexLink"/>
              </w:rPr>
              <w:t>515</w:t>
            </w:r>
          </w:hyperlink>
        </w:p>
        <w:p>
          <w:pPr>
            <w:pStyle w:val="Contents2"/>
            <w:tabs>
              <w:tab w:val="clear" w:pos="8743"/>
              <w:tab w:val="right" w:pos="9026" w:leader="dot"/>
            </w:tabs>
            <w:rPr/>
          </w:pPr>
          <w:hyperlink w:anchor="__RefHeading___Toc2768594_2281741623">
            <w:r>
              <w:rPr>
                <w:webHidden/>
                <w:rStyle w:val="IndexLink"/>
                <w:rtl w:val="true"/>
              </w:rPr>
              <w:t xml:space="preserve">تحقیق تکمیلی در مورد راه حلهای اختلاف بین نصوص </w:t>
            </w:r>
            <w:r>
              <w:rPr>
                <w:rStyle w:val="IndexLink"/>
              </w:rPr>
              <w:t>92/11/15</w:t>
            </w:r>
            <w:r>
              <w:rPr>
                <w:rStyle w:val="IndexLink"/>
                <w:rtl w:val="true"/>
              </w:rPr>
              <w:tab/>
            </w:r>
            <w:r>
              <w:rPr>
                <w:rStyle w:val="IndexLink"/>
              </w:rPr>
              <w:t>523</w:t>
            </w:r>
          </w:hyperlink>
        </w:p>
        <w:p>
          <w:pPr>
            <w:pStyle w:val="Contents2"/>
            <w:tabs>
              <w:tab w:val="clear" w:pos="8743"/>
              <w:tab w:val="right" w:pos="9026" w:leader="dot"/>
            </w:tabs>
            <w:rPr/>
          </w:pPr>
          <w:hyperlink w:anchor="__RefHeading___Toc2768596_2281741623">
            <w:r>
              <w:rPr>
                <w:webHidden/>
                <w:rStyle w:val="IndexLink"/>
                <w:rtl w:val="true"/>
              </w:rPr>
              <w:t xml:space="preserve">تفسیر آیه </w:t>
            </w:r>
            <w:r>
              <w:rPr>
                <w:rStyle w:val="IndexLink"/>
              </w:rPr>
              <w:t>173</w:t>
            </w:r>
            <w:r>
              <w:rPr>
                <w:rStyle w:val="IndexLink"/>
                <w:rtl w:val="true"/>
              </w:rPr>
              <w:t xml:space="preserve"> </w:t>
            </w:r>
            <w:r>
              <w:rPr>
                <w:rStyle w:val="IndexLink"/>
                <w:rtl w:val="true"/>
              </w:rPr>
              <w:t xml:space="preserve">در موضوع ولایت اهل بیت علیهم السلام </w:t>
            </w:r>
            <w:r>
              <w:rPr>
                <w:rStyle w:val="IndexLink"/>
              </w:rPr>
              <w:t>92/11/16</w:t>
            </w:r>
            <w:r>
              <w:rPr>
                <w:rStyle w:val="IndexLink"/>
                <w:rtl w:val="true"/>
              </w:rPr>
              <w:tab/>
            </w:r>
            <w:r>
              <w:rPr>
                <w:rStyle w:val="IndexLink"/>
              </w:rPr>
              <w:t>531</w:t>
            </w:r>
          </w:hyperlink>
        </w:p>
        <w:p>
          <w:pPr>
            <w:pStyle w:val="Contents2"/>
            <w:tabs>
              <w:tab w:val="clear" w:pos="8743"/>
              <w:tab w:val="right" w:pos="9026" w:leader="dot"/>
            </w:tabs>
            <w:rPr/>
          </w:pPr>
          <w:hyperlink w:anchor="__RefHeading___Toc2768598_2281741623">
            <w:r>
              <w:rPr>
                <w:webHidden/>
                <w:rStyle w:val="IndexLink"/>
                <w:rtl w:val="true"/>
              </w:rPr>
              <w:t xml:space="preserve">مسئله پنجم از فصل اشتراط طهارت در لباس مصلی </w:t>
            </w:r>
            <w:r>
              <w:rPr>
                <w:rStyle w:val="IndexLink"/>
              </w:rPr>
              <w:t>92/11/19</w:t>
            </w:r>
            <w:r>
              <w:rPr>
                <w:rStyle w:val="IndexLink"/>
                <w:rtl w:val="true"/>
              </w:rPr>
              <w:tab/>
            </w:r>
            <w:r>
              <w:rPr>
                <w:rStyle w:val="IndexLink"/>
              </w:rPr>
              <w:t>535</w:t>
            </w:r>
          </w:hyperlink>
        </w:p>
        <w:p>
          <w:pPr>
            <w:pStyle w:val="Contents2"/>
            <w:tabs>
              <w:tab w:val="clear" w:pos="8743"/>
              <w:tab w:val="right" w:pos="9026" w:leader="dot"/>
            </w:tabs>
            <w:rPr/>
          </w:pPr>
          <w:hyperlink w:anchor="__RefHeading___Toc2768600_2281741623">
            <w:r>
              <w:rPr>
                <w:webHidden/>
                <w:rStyle w:val="IndexLink"/>
                <w:rtl w:val="true"/>
              </w:rPr>
              <w:t xml:space="preserve">حکم صلاه در ثوب مشتبه </w:t>
            </w:r>
            <w:r>
              <w:rPr>
                <w:rStyle w:val="IndexLink"/>
              </w:rPr>
              <w:t>92/11/20</w:t>
            </w:r>
            <w:r>
              <w:rPr>
                <w:rStyle w:val="IndexLink"/>
                <w:rtl w:val="true"/>
              </w:rPr>
              <w:tab/>
            </w:r>
            <w:r>
              <w:rPr>
                <w:rStyle w:val="IndexLink"/>
              </w:rPr>
              <w:t>541</w:t>
            </w:r>
          </w:hyperlink>
        </w:p>
        <w:p>
          <w:pPr>
            <w:pStyle w:val="Contents2"/>
            <w:tabs>
              <w:tab w:val="clear" w:pos="8743"/>
              <w:tab w:val="right" w:pos="9026" w:leader="dot"/>
            </w:tabs>
            <w:rPr/>
          </w:pPr>
          <w:hyperlink w:anchor="__RefHeading___Toc2768602_2281741623">
            <w:r>
              <w:rPr>
                <w:webHidden/>
                <w:rStyle w:val="IndexLink"/>
                <w:rtl w:val="true"/>
              </w:rPr>
              <w:t xml:space="preserve">تفسیر آیه </w:t>
            </w:r>
            <w:r>
              <w:rPr>
                <w:rStyle w:val="IndexLink"/>
              </w:rPr>
              <w:t>185</w:t>
            </w:r>
            <w:r>
              <w:rPr>
                <w:rStyle w:val="IndexLink"/>
                <w:rtl w:val="true"/>
              </w:rPr>
              <w:t xml:space="preserve"> </w:t>
            </w:r>
            <w:r>
              <w:rPr>
                <w:rStyle w:val="IndexLink"/>
                <w:rtl w:val="true"/>
              </w:rPr>
              <w:t xml:space="preserve">سوره بقره در موضوع ولایت اهل بیت علیهم السلام </w:t>
            </w:r>
            <w:r>
              <w:rPr>
                <w:rStyle w:val="IndexLink"/>
              </w:rPr>
              <w:t>92/11/23</w:t>
            </w:r>
            <w:r>
              <w:rPr>
                <w:rStyle w:val="IndexLink"/>
                <w:rtl w:val="true"/>
              </w:rPr>
              <w:tab/>
            </w:r>
            <w:r>
              <w:rPr>
                <w:rStyle w:val="IndexLink"/>
              </w:rPr>
              <w:t>546</w:t>
            </w:r>
          </w:hyperlink>
        </w:p>
        <w:p>
          <w:pPr>
            <w:pStyle w:val="Contents2"/>
            <w:tabs>
              <w:tab w:val="clear" w:pos="8743"/>
              <w:tab w:val="right" w:pos="9026" w:leader="dot"/>
            </w:tabs>
            <w:rPr/>
          </w:pPr>
          <w:hyperlink w:anchor="__RefHeading___Toc2768604_2281741623">
            <w:r>
              <w:rPr>
                <w:webHidden/>
                <w:rStyle w:val="IndexLink"/>
                <w:rtl w:val="true"/>
              </w:rPr>
              <w:t xml:space="preserve">ادامه مسئله پنجم از فصل اشتراط طهارت در لباس مصلی </w:t>
            </w:r>
            <w:r>
              <w:rPr>
                <w:rStyle w:val="IndexLink"/>
              </w:rPr>
              <w:t>92/11/26</w:t>
            </w:r>
            <w:r>
              <w:rPr>
                <w:rStyle w:val="IndexLink"/>
                <w:rtl w:val="true"/>
              </w:rPr>
              <w:tab/>
            </w:r>
            <w:r>
              <w:rPr>
                <w:rStyle w:val="IndexLink"/>
              </w:rPr>
              <w:t>551</w:t>
            </w:r>
          </w:hyperlink>
        </w:p>
        <w:p>
          <w:pPr>
            <w:pStyle w:val="Contents2"/>
            <w:tabs>
              <w:tab w:val="clear" w:pos="8743"/>
              <w:tab w:val="right" w:pos="9026" w:leader="dot"/>
            </w:tabs>
            <w:rPr/>
          </w:pPr>
          <w:hyperlink w:anchor="__RefHeading___Toc2768606_2281741623">
            <w:r>
              <w:rPr>
                <w:webHidden/>
                <w:rStyle w:val="IndexLink"/>
                <w:rtl w:val="true"/>
              </w:rPr>
              <w:t xml:space="preserve">ادامه مسئله پنجم از فصل اشتراط طهارت در لباس مصلی </w:t>
            </w:r>
            <w:r>
              <w:rPr>
                <w:rStyle w:val="IndexLink"/>
              </w:rPr>
              <w:t>92/11/27</w:t>
            </w:r>
            <w:r>
              <w:rPr>
                <w:rStyle w:val="IndexLink"/>
                <w:rtl w:val="true"/>
              </w:rPr>
              <w:tab/>
            </w:r>
            <w:r>
              <w:rPr>
                <w:rStyle w:val="IndexLink"/>
              </w:rPr>
              <w:t>558</w:t>
            </w:r>
          </w:hyperlink>
        </w:p>
        <w:p>
          <w:pPr>
            <w:pStyle w:val="Contents2"/>
            <w:tabs>
              <w:tab w:val="clear" w:pos="8743"/>
              <w:tab w:val="right" w:pos="9026" w:leader="dot"/>
            </w:tabs>
            <w:rPr/>
          </w:pPr>
          <w:hyperlink w:anchor="__RefHeading___Toc2768608_2281741623">
            <w:r>
              <w:rPr>
                <w:webHidden/>
                <w:rStyle w:val="IndexLink"/>
                <w:rtl w:val="true"/>
              </w:rPr>
              <w:t xml:space="preserve">مسئله ششم از فصل اشتراط طهارت در لباس مصلی </w:t>
            </w:r>
            <w:r>
              <w:rPr>
                <w:rStyle w:val="IndexLink"/>
              </w:rPr>
              <w:t>92/11/28</w:t>
            </w:r>
            <w:r>
              <w:rPr>
                <w:rStyle w:val="IndexLink"/>
                <w:rtl w:val="true"/>
              </w:rPr>
              <w:tab/>
            </w:r>
            <w:r>
              <w:rPr>
                <w:rStyle w:val="IndexLink"/>
              </w:rPr>
              <w:t>564</w:t>
            </w:r>
          </w:hyperlink>
        </w:p>
        <w:p>
          <w:pPr>
            <w:pStyle w:val="Contents2"/>
            <w:tabs>
              <w:tab w:val="clear" w:pos="8743"/>
              <w:tab w:val="right" w:pos="9026" w:leader="dot"/>
            </w:tabs>
            <w:rPr/>
          </w:pPr>
          <w:hyperlink w:anchor="__RefHeading___Toc2768610_2281741623">
            <w:r>
              <w:rPr>
                <w:webHidden/>
                <w:rStyle w:val="IndexLink"/>
                <w:rtl w:val="true"/>
              </w:rPr>
              <w:t xml:space="preserve">تفسیر آیه </w:t>
            </w:r>
            <w:r>
              <w:rPr>
                <w:rStyle w:val="IndexLink"/>
              </w:rPr>
              <w:t>189</w:t>
            </w:r>
            <w:r>
              <w:rPr>
                <w:rStyle w:val="IndexLink"/>
                <w:rtl w:val="true"/>
              </w:rPr>
              <w:t xml:space="preserve"> </w:t>
            </w:r>
            <w:r>
              <w:rPr>
                <w:rStyle w:val="IndexLink"/>
                <w:rtl w:val="true"/>
              </w:rPr>
              <w:t xml:space="preserve">بقره در موضوع ولایت اهل بیت علیهم السلام </w:t>
            </w:r>
            <w:r>
              <w:rPr>
                <w:rStyle w:val="IndexLink"/>
              </w:rPr>
              <w:t>92/11/30</w:t>
            </w:r>
            <w:r>
              <w:rPr>
                <w:rStyle w:val="IndexLink"/>
                <w:rtl w:val="true"/>
              </w:rPr>
              <w:tab/>
            </w:r>
            <w:r>
              <w:rPr>
                <w:rStyle w:val="IndexLink"/>
              </w:rPr>
              <w:t>570</w:t>
            </w:r>
          </w:hyperlink>
        </w:p>
        <w:p>
          <w:pPr>
            <w:pStyle w:val="Contents2"/>
            <w:tabs>
              <w:tab w:val="clear" w:pos="8743"/>
              <w:tab w:val="right" w:pos="9026" w:leader="dot"/>
            </w:tabs>
            <w:rPr/>
          </w:pPr>
          <w:hyperlink w:anchor="__RefHeading___Toc2768612_2281741623">
            <w:r>
              <w:rPr>
                <w:webHidden/>
                <w:rStyle w:val="IndexLink"/>
                <w:rtl w:val="true"/>
              </w:rPr>
              <w:t xml:space="preserve">فرق بین تعارض و تزاحم و اقسام آنها </w:t>
            </w:r>
            <w:r>
              <w:rPr>
                <w:rStyle w:val="IndexLink"/>
              </w:rPr>
              <w:t>92/12/03</w:t>
            </w:r>
            <w:r>
              <w:rPr>
                <w:rStyle w:val="IndexLink"/>
                <w:rtl w:val="true"/>
              </w:rPr>
              <w:tab/>
            </w:r>
            <w:r>
              <w:rPr>
                <w:rStyle w:val="IndexLink"/>
              </w:rPr>
              <w:t>575</w:t>
            </w:r>
          </w:hyperlink>
        </w:p>
        <w:p>
          <w:pPr>
            <w:pStyle w:val="Contents2"/>
            <w:tabs>
              <w:tab w:val="clear" w:pos="8743"/>
              <w:tab w:val="right" w:pos="9026" w:leader="dot"/>
            </w:tabs>
            <w:rPr/>
          </w:pPr>
          <w:hyperlink w:anchor="__RefHeading___Toc2768614_2281741623">
            <w:r>
              <w:rPr>
                <w:webHidden/>
                <w:rStyle w:val="IndexLink"/>
                <w:rtl w:val="true"/>
              </w:rPr>
              <w:t xml:space="preserve">ادامه مسئله هشتم از فصل اشتراط طهارت در لباس مصلی </w:t>
            </w:r>
            <w:r>
              <w:rPr>
                <w:rStyle w:val="IndexLink"/>
              </w:rPr>
              <w:t>92/12/04</w:t>
            </w:r>
            <w:r>
              <w:rPr>
                <w:rStyle w:val="IndexLink"/>
                <w:rtl w:val="true"/>
              </w:rPr>
              <w:tab/>
            </w:r>
            <w:r>
              <w:rPr>
                <w:rStyle w:val="IndexLink"/>
              </w:rPr>
              <w:t>583</w:t>
            </w:r>
          </w:hyperlink>
        </w:p>
        <w:p>
          <w:pPr>
            <w:pStyle w:val="Contents2"/>
            <w:tabs>
              <w:tab w:val="clear" w:pos="8743"/>
              <w:tab w:val="right" w:pos="9026" w:leader="dot"/>
            </w:tabs>
            <w:rPr/>
          </w:pPr>
          <w:hyperlink w:anchor="__RefHeading___Toc2768616_2281741623">
            <w:r>
              <w:rPr>
                <w:webHidden/>
                <w:rStyle w:val="IndexLink"/>
                <w:rtl w:val="true"/>
              </w:rPr>
              <w:t xml:space="preserve">ادامه مسئله هشتم از فصل اشتراط طهارت در لباس مصلی </w:t>
            </w:r>
            <w:r>
              <w:rPr>
                <w:rStyle w:val="IndexLink"/>
              </w:rPr>
              <w:t>92/12/05</w:t>
            </w:r>
            <w:r>
              <w:rPr>
                <w:rStyle w:val="IndexLink"/>
                <w:rtl w:val="true"/>
              </w:rPr>
              <w:tab/>
            </w:r>
            <w:r>
              <w:rPr>
                <w:rStyle w:val="IndexLink"/>
              </w:rPr>
              <w:t>590</w:t>
            </w:r>
          </w:hyperlink>
        </w:p>
        <w:p>
          <w:pPr>
            <w:pStyle w:val="Contents2"/>
            <w:tabs>
              <w:tab w:val="clear" w:pos="8743"/>
              <w:tab w:val="right" w:pos="9026" w:leader="dot"/>
            </w:tabs>
            <w:rPr/>
          </w:pPr>
          <w:hyperlink w:anchor="__RefHeading___Toc2768618_2281741623">
            <w:r>
              <w:rPr>
                <w:webHidden/>
                <w:rStyle w:val="IndexLink"/>
                <w:rtl w:val="true"/>
              </w:rPr>
              <w:t xml:space="preserve">مسئله نهم از فصل اشتراط طهارت در لباس مصلی </w:t>
            </w:r>
            <w:r>
              <w:rPr>
                <w:rStyle w:val="IndexLink"/>
              </w:rPr>
              <w:t>92/12/06</w:t>
            </w:r>
            <w:r>
              <w:rPr>
                <w:rStyle w:val="IndexLink"/>
                <w:rtl w:val="true"/>
              </w:rPr>
              <w:tab/>
            </w:r>
            <w:r>
              <w:rPr>
                <w:rStyle w:val="IndexLink"/>
              </w:rPr>
              <w:t>598</w:t>
            </w:r>
          </w:hyperlink>
        </w:p>
        <w:p>
          <w:pPr>
            <w:pStyle w:val="Contents2"/>
            <w:tabs>
              <w:tab w:val="clear" w:pos="8743"/>
              <w:tab w:val="right" w:pos="9026" w:leader="dot"/>
            </w:tabs>
            <w:rPr/>
          </w:pPr>
          <w:hyperlink w:anchor="__RefHeading___Toc2768620_2281741623">
            <w:r>
              <w:rPr>
                <w:webHidden/>
                <w:rStyle w:val="IndexLink"/>
                <w:rtl w:val="true"/>
              </w:rPr>
              <w:t xml:space="preserve">تفسیر آیه </w:t>
            </w:r>
            <w:r>
              <w:rPr>
                <w:rStyle w:val="IndexLink"/>
              </w:rPr>
              <w:t>193</w:t>
            </w:r>
            <w:r>
              <w:rPr>
                <w:rStyle w:val="IndexLink"/>
                <w:rtl w:val="true"/>
              </w:rPr>
              <w:t xml:space="preserve"> </w:t>
            </w:r>
            <w:r>
              <w:rPr>
                <w:rStyle w:val="IndexLink"/>
                <w:rtl w:val="true"/>
              </w:rPr>
              <w:t xml:space="preserve">سوره بقره در موضوع ولایت اهل بیت علیهم السلام </w:t>
            </w:r>
            <w:r>
              <w:rPr>
                <w:rStyle w:val="IndexLink"/>
              </w:rPr>
              <w:t>92/12/07</w:t>
            </w:r>
            <w:r>
              <w:rPr>
                <w:rStyle w:val="IndexLink"/>
                <w:rtl w:val="true"/>
              </w:rPr>
              <w:tab/>
            </w:r>
            <w:r>
              <w:rPr>
                <w:rStyle w:val="IndexLink"/>
              </w:rPr>
              <w:t>603</w:t>
            </w:r>
          </w:hyperlink>
        </w:p>
        <w:p>
          <w:pPr>
            <w:pStyle w:val="Contents2"/>
            <w:tabs>
              <w:tab w:val="clear" w:pos="8743"/>
              <w:tab w:val="right" w:pos="9026" w:leader="dot"/>
            </w:tabs>
            <w:rPr/>
          </w:pPr>
          <w:hyperlink w:anchor="__RefHeading___Toc2768622_2281741623">
            <w:r>
              <w:rPr>
                <w:webHidden/>
                <w:rStyle w:val="IndexLink"/>
                <w:rtl w:val="true"/>
              </w:rPr>
              <w:t xml:space="preserve">ادامه بحث از مسئله نهم </w:t>
            </w:r>
            <w:r>
              <w:rPr>
                <w:rStyle w:val="IndexLink"/>
                <w:rtl w:val="true"/>
              </w:rPr>
              <w:t>(</w:t>
            </w:r>
            <w:r>
              <w:rPr>
                <w:rStyle w:val="IndexLink"/>
                <w:rtl w:val="true"/>
              </w:rPr>
              <w:t>فصل اشتراط طهارت در لباس مصلی</w:t>
            </w:r>
            <w:r>
              <w:rPr>
                <w:rStyle w:val="IndexLink"/>
                <w:rtl w:val="true"/>
              </w:rPr>
              <w:t xml:space="preserve">) </w:t>
            </w:r>
            <w:r>
              <w:rPr>
                <w:rStyle w:val="IndexLink"/>
              </w:rPr>
              <w:t>92/12/10</w:t>
            </w:r>
            <w:r>
              <w:rPr>
                <w:rStyle w:val="IndexLink"/>
                <w:rtl w:val="true"/>
              </w:rPr>
              <w:tab/>
            </w:r>
            <w:r>
              <w:rPr>
                <w:rStyle w:val="IndexLink"/>
              </w:rPr>
              <w:t>608</w:t>
            </w:r>
          </w:hyperlink>
        </w:p>
        <w:p>
          <w:pPr>
            <w:pStyle w:val="Contents2"/>
            <w:tabs>
              <w:tab w:val="clear" w:pos="8743"/>
              <w:tab w:val="right" w:pos="9026" w:leader="dot"/>
            </w:tabs>
            <w:rPr/>
          </w:pPr>
          <w:hyperlink w:anchor="__RefHeading___Toc2768624_2281741623">
            <w:r>
              <w:rPr>
                <w:webHidden/>
                <w:rStyle w:val="IndexLink"/>
                <w:rtl w:val="true"/>
              </w:rPr>
              <w:t xml:space="preserve">ادامه بحث از مسئله نهم </w:t>
            </w:r>
            <w:r>
              <w:rPr>
                <w:rStyle w:val="IndexLink"/>
                <w:rtl w:val="true"/>
              </w:rPr>
              <w:t>(</w:t>
            </w:r>
            <w:r>
              <w:rPr>
                <w:rStyle w:val="IndexLink"/>
                <w:rtl w:val="true"/>
              </w:rPr>
              <w:t>فصل اشتراط طهارت در لباس مصلی</w:t>
            </w:r>
            <w:r>
              <w:rPr>
                <w:rStyle w:val="IndexLink"/>
                <w:rtl w:val="true"/>
              </w:rPr>
              <w:t xml:space="preserve">) </w:t>
            </w:r>
            <w:r>
              <w:rPr>
                <w:rStyle w:val="IndexLink"/>
              </w:rPr>
              <w:t>92/12/11</w:t>
            </w:r>
            <w:r>
              <w:rPr>
                <w:rStyle w:val="IndexLink"/>
                <w:rtl w:val="true"/>
              </w:rPr>
              <w:tab/>
            </w:r>
            <w:r>
              <w:rPr>
                <w:rStyle w:val="IndexLink"/>
              </w:rPr>
              <w:t>616</w:t>
            </w:r>
          </w:hyperlink>
        </w:p>
        <w:p>
          <w:pPr>
            <w:pStyle w:val="Contents2"/>
            <w:tabs>
              <w:tab w:val="clear" w:pos="8743"/>
              <w:tab w:val="right" w:pos="9026" w:leader="dot"/>
            </w:tabs>
            <w:rPr/>
          </w:pPr>
          <w:hyperlink w:anchor="__RefHeading___Toc2768626_2281741623">
            <w:r>
              <w:rPr>
                <w:webHidden/>
                <w:rStyle w:val="IndexLink"/>
                <w:rtl w:val="true"/>
              </w:rPr>
              <w:t xml:space="preserve">مسئله دهم و یازدهم </w:t>
            </w:r>
            <w:r>
              <w:rPr>
                <w:rStyle w:val="IndexLink"/>
                <w:rtl w:val="true"/>
              </w:rPr>
              <w:t>(</w:t>
            </w:r>
            <w:r>
              <w:rPr>
                <w:rStyle w:val="IndexLink"/>
                <w:rtl w:val="true"/>
              </w:rPr>
              <w:t>فصل اشتراط طهارت در لباس مصلی</w:t>
            </w:r>
            <w:r>
              <w:rPr>
                <w:rStyle w:val="IndexLink"/>
                <w:rtl w:val="true"/>
              </w:rPr>
              <w:t xml:space="preserve">) </w:t>
            </w:r>
            <w:r>
              <w:rPr>
                <w:rStyle w:val="IndexLink"/>
              </w:rPr>
              <w:t>92/12/12</w:t>
            </w:r>
            <w:r>
              <w:rPr>
                <w:rStyle w:val="IndexLink"/>
                <w:rtl w:val="true"/>
              </w:rPr>
              <w:tab/>
            </w:r>
            <w:r>
              <w:rPr>
                <w:rStyle w:val="IndexLink"/>
              </w:rPr>
              <w:t>624</w:t>
            </w:r>
          </w:hyperlink>
        </w:p>
        <w:p>
          <w:pPr>
            <w:pStyle w:val="Contents2"/>
            <w:tabs>
              <w:tab w:val="clear" w:pos="8743"/>
              <w:tab w:val="right" w:pos="9026" w:leader="dot"/>
            </w:tabs>
            <w:rPr/>
          </w:pPr>
          <w:hyperlink w:anchor="__RefHeading___Toc2768628_2281741623">
            <w:r>
              <w:rPr>
                <w:webHidden/>
                <w:rStyle w:val="IndexLink"/>
                <w:rtl w:val="true"/>
              </w:rPr>
              <w:t xml:space="preserve">مسئله دوازدهم و سیزدهم </w:t>
            </w:r>
            <w:r>
              <w:rPr>
                <w:rStyle w:val="IndexLink"/>
                <w:rtl w:val="true"/>
              </w:rPr>
              <w:t>(</w:t>
            </w:r>
            <w:r>
              <w:rPr>
                <w:rStyle w:val="IndexLink"/>
                <w:rtl w:val="true"/>
              </w:rPr>
              <w:t>فصل اشتراط طهارت در لباس مصلی</w:t>
            </w:r>
            <w:r>
              <w:rPr>
                <w:rStyle w:val="IndexLink"/>
                <w:rtl w:val="true"/>
              </w:rPr>
              <w:t xml:space="preserve">) </w:t>
            </w:r>
            <w:r>
              <w:rPr>
                <w:rStyle w:val="IndexLink"/>
              </w:rPr>
              <w:t>92/12/13</w:t>
            </w:r>
            <w:r>
              <w:rPr>
                <w:rStyle w:val="IndexLink"/>
                <w:rtl w:val="true"/>
              </w:rPr>
              <w:tab/>
            </w:r>
            <w:r>
              <w:rPr>
                <w:rStyle w:val="IndexLink"/>
              </w:rPr>
              <w:t>630</w:t>
            </w:r>
          </w:hyperlink>
        </w:p>
        <w:p>
          <w:pPr>
            <w:pStyle w:val="Contents2"/>
            <w:tabs>
              <w:tab w:val="clear" w:pos="8743"/>
              <w:tab w:val="right" w:pos="9026" w:leader="dot"/>
            </w:tabs>
            <w:rPr/>
          </w:pPr>
          <w:hyperlink w:anchor="__RefHeading___Toc2768630_2281741623">
            <w:r>
              <w:rPr>
                <w:webHidden/>
                <w:rStyle w:val="IndexLink"/>
                <w:rtl w:val="true"/>
              </w:rPr>
              <w:t xml:space="preserve">تفسیر آیه </w:t>
            </w:r>
            <w:r>
              <w:rPr>
                <w:rStyle w:val="IndexLink"/>
              </w:rPr>
              <w:t>207</w:t>
            </w:r>
            <w:r>
              <w:rPr>
                <w:rStyle w:val="IndexLink"/>
                <w:rtl w:val="true"/>
              </w:rPr>
              <w:t xml:space="preserve"> </w:t>
            </w:r>
            <w:r>
              <w:rPr>
                <w:rStyle w:val="IndexLink"/>
                <w:rtl w:val="true"/>
              </w:rPr>
              <w:t xml:space="preserve">سوره بقره در موضوع ولایت اهل بیت علیهم السلام </w:t>
            </w:r>
            <w:r>
              <w:rPr>
                <w:rStyle w:val="IndexLink"/>
              </w:rPr>
              <w:t>92/12/14</w:t>
            </w:r>
            <w:r>
              <w:rPr>
                <w:rStyle w:val="IndexLink"/>
                <w:rtl w:val="true"/>
              </w:rPr>
              <w:tab/>
            </w:r>
            <w:r>
              <w:rPr>
                <w:rStyle w:val="IndexLink"/>
              </w:rPr>
              <w:t>637</w:t>
            </w:r>
          </w:hyperlink>
        </w:p>
        <w:p>
          <w:pPr>
            <w:pStyle w:val="Contents2"/>
            <w:tabs>
              <w:tab w:val="clear" w:pos="8743"/>
              <w:tab w:val="right" w:pos="9026" w:leader="dot"/>
            </w:tabs>
            <w:rPr/>
          </w:pPr>
          <w:hyperlink w:anchor="__RefHeading___Toc2768632_2281741623">
            <w:r>
              <w:rPr>
                <w:webHidden/>
                <w:rStyle w:val="IndexLink"/>
                <w:rtl w:val="true"/>
              </w:rPr>
              <w:t xml:space="preserve">نجاسات معفو در لباس و بدن نمازگزار </w:t>
            </w:r>
            <w:r>
              <w:rPr>
                <w:rStyle w:val="IndexLink"/>
              </w:rPr>
              <w:t>92/12/17</w:t>
            </w:r>
            <w:r>
              <w:rPr>
                <w:rStyle w:val="IndexLink"/>
                <w:rtl w:val="true"/>
              </w:rPr>
              <w:tab/>
            </w:r>
            <w:r>
              <w:rPr>
                <w:rStyle w:val="IndexLink"/>
              </w:rPr>
              <w:t>642</w:t>
            </w:r>
          </w:hyperlink>
        </w:p>
        <w:p>
          <w:pPr>
            <w:pStyle w:val="Contents2"/>
            <w:tabs>
              <w:tab w:val="clear" w:pos="8743"/>
              <w:tab w:val="right" w:pos="9026" w:leader="dot"/>
            </w:tabs>
            <w:rPr/>
          </w:pPr>
          <w:hyperlink w:anchor="__RefHeading___Toc2768634_2281741623">
            <w:r>
              <w:rPr>
                <w:webHidden/>
                <w:rStyle w:val="IndexLink"/>
                <w:rtl w:val="true"/>
              </w:rPr>
              <w:t xml:space="preserve">ادله معفو بودن خون قروح و جروح در لباس نمازگزار </w:t>
            </w:r>
            <w:r>
              <w:rPr>
                <w:rStyle w:val="IndexLink"/>
              </w:rPr>
              <w:t>92/12/18</w:t>
            </w:r>
            <w:r>
              <w:rPr>
                <w:rStyle w:val="IndexLink"/>
                <w:rtl w:val="true"/>
              </w:rPr>
              <w:tab/>
            </w:r>
            <w:r>
              <w:rPr>
                <w:rStyle w:val="IndexLink"/>
              </w:rPr>
              <w:t>648</w:t>
            </w:r>
          </w:hyperlink>
        </w:p>
        <w:p>
          <w:pPr>
            <w:pStyle w:val="Contents2"/>
            <w:tabs>
              <w:tab w:val="clear" w:pos="8743"/>
              <w:tab w:val="right" w:pos="9026" w:leader="dot"/>
            </w:tabs>
            <w:rPr/>
          </w:pPr>
          <w:hyperlink w:anchor="__RefHeading___Toc2768636_2281741623">
            <w:r>
              <w:rPr>
                <w:webHidden/>
                <w:rStyle w:val="IndexLink"/>
                <w:rtl w:val="true"/>
              </w:rPr>
              <w:t xml:space="preserve">ادله معفو بودن خون قروح و جروح در لباس نمازگزار </w:t>
            </w:r>
            <w:r>
              <w:rPr>
                <w:rStyle w:val="IndexLink"/>
              </w:rPr>
              <w:t>92/12/19</w:t>
            </w:r>
            <w:r>
              <w:rPr>
                <w:rStyle w:val="IndexLink"/>
                <w:rtl w:val="true"/>
              </w:rPr>
              <w:tab/>
            </w:r>
            <w:r>
              <w:rPr>
                <w:rStyle w:val="IndexLink"/>
              </w:rPr>
              <w:t>655</w:t>
            </w:r>
          </w:hyperlink>
        </w:p>
        <w:p>
          <w:pPr>
            <w:pStyle w:val="Contents2"/>
            <w:tabs>
              <w:tab w:val="clear" w:pos="8743"/>
              <w:tab w:val="right" w:pos="9026" w:leader="dot"/>
            </w:tabs>
            <w:rPr/>
          </w:pPr>
          <w:hyperlink w:anchor="__RefHeading___Toc2768638_2281741623">
            <w:r>
              <w:rPr>
                <w:webHidden/>
                <w:rStyle w:val="IndexLink"/>
                <w:rtl w:val="true"/>
              </w:rPr>
              <w:t xml:space="preserve">ادامه بحث از معفو بودن خون قروح و جروح </w:t>
            </w:r>
            <w:r>
              <w:rPr>
                <w:rStyle w:val="IndexLink"/>
              </w:rPr>
              <w:t>92/12/20</w:t>
            </w:r>
            <w:r>
              <w:rPr>
                <w:rStyle w:val="IndexLink"/>
                <w:rtl w:val="true"/>
              </w:rPr>
              <w:tab/>
            </w:r>
            <w:r>
              <w:rPr>
                <w:rStyle w:val="IndexLink"/>
              </w:rPr>
              <w:t>661</w:t>
            </w:r>
          </w:hyperlink>
        </w:p>
        <w:p>
          <w:pPr>
            <w:pStyle w:val="Contents2"/>
            <w:tabs>
              <w:tab w:val="clear" w:pos="8743"/>
              <w:tab w:val="right" w:pos="9026" w:leader="dot"/>
            </w:tabs>
            <w:rPr/>
          </w:pPr>
          <w:hyperlink w:anchor="__RefHeading___Toc2768640_2281741623">
            <w:r>
              <w:rPr>
                <w:webHidden/>
                <w:rStyle w:val="IndexLink"/>
                <w:rtl w:val="true"/>
              </w:rPr>
              <w:t xml:space="preserve">تفسیر آیه </w:t>
            </w:r>
            <w:r>
              <w:rPr>
                <w:rStyle w:val="IndexLink"/>
              </w:rPr>
              <w:t>208</w:t>
            </w:r>
            <w:r>
              <w:rPr>
                <w:rStyle w:val="IndexLink"/>
                <w:rtl w:val="true"/>
              </w:rPr>
              <w:t xml:space="preserve"> </w:t>
            </w:r>
            <w:r>
              <w:rPr>
                <w:rStyle w:val="IndexLink"/>
                <w:rtl w:val="true"/>
              </w:rPr>
              <w:t xml:space="preserve">سوره بقره در موضوع ولایت اهل بیت علیهم السلام </w:t>
            </w:r>
            <w:r>
              <w:rPr>
                <w:rStyle w:val="IndexLink"/>
              </w:rPr>
              <w:t>92/12/21</w:t>
            </w:r>
            <w:r>
              <w:rPr>
                <w:rStyle w:val="IndexLink"/>
                <w:rtl w:val="true"/>
              </w:rPr>
              <w:tab/>
            </w:r>
            <w:r>
              <w:rPr>
                <w:rStyle w:val="IndexLink"/>
              </w:rPr>
              <w:t>669</w:t>
            </w:r>
          </w:hyperlink>
        </w:p>
        <w:p>
          <w:pPr>
            <w:pStyle w:val="Contents2"/>
            <w:tabs>
              <w:tab w:val="clear" w:pos="8743"/>
              <w:tab w:val="right" w:pos="9026" w:leader="dot"/>
            </w:tabs>
            <w:rPr/>
          </w:pPr>
          <w:hyperlink w:anchor="__RefHeading___Toc2768642_2281741623">
            <w:r>
              <w:rPr>
                <w:webHidden/>
                <w:rStyle w:val="IndexLink"/>
                <w:rtl w:val="true"/>
              </w:rPr>
              <w:t xml:space="preserve">معفو بودن خون قروح و جروح </w:t>
            </w:r>
            <w:r>
              <w:rPr>
                <w:rStyle w:val="IndexLink"/>
              </w:rPr>
              <w:t>93/01/18</w:t>
            </w:r>
            <w:r>
              <w:rPr>
                <w:rStyle w:val="IndexLink"/>
                <w:rtl w:val="true"/>
              </w:rPr>
              <w:tab/>
            </w:r>
            <w:r>
              <w:rPr>
                <w:rStyle w:val="IndexLink"/>
              </w:rPr>
              <w:t>673</w:t>
            </w:r>
          </w:hyperlink>
        </w:p>
        <w:p>
          <w:pPr>
            <w:pStyle w:val="Contents2"/>
            <w:tabs>
              <w:tab w:val="clear" w:pos="8743"/>
              <w:tab w:val="right" w:pos="9026" w:leader="dot"/>
            </w:tabs>
            <w:rPr/>
          </w:pPr>
          <w:hyperlink w:anchor="__RefHeading___Toc2768644_2281741623">
            <w:r>
              <w:rPr>
                <w:webHidden/>
                <w:rStyle w:val="IndexLink"/>
                <w:rtl w:val="true"/>
              </w:rPr>
              <w:t xml:space="preserve">ادامه بحث از معفویت خون قروح و جروح </w:t>
            </w:r>
            <w:r>
              <w:rPr>
                <w:rStyle w:val="IndexLink"/>
              </w:rPr>
              <w:t>93/01/19</w:t>
            </w:r>
            <w:r>
              <w:rPr>
                <w:rStyle w:val="IndexLink"/>
                <w:rtl w:val="true"/>
              </w:rPr>
              <w:tab/>
            </w:r>
            <w:r>
              <w:rPr>
                <w:rStyle w:val="IndexLink"/>
              </w:rPr>
              <w:t>679</w:t>
            </w:r>
          </w:hyperlink>
        </w:p>
        <w:p>
          <w:pPr>
            <w:pStyle w:val="Contents2"/>
            <w:tabs>
              <w:tab w:val="clear" w:pos="8743"/>
              <w:tab w:val="right" w:pos="9026" w:leader="dot"/>
            </w:tabs>
            <w:rPr/>
          </w:pPr>
          <w:hyperlink w:anchor="__RefHeading___Toc2768646_2281741623">
            <w:r>
              <w:rPr>
                <w:webHidden/>
                <w:rStyle w:val="IndexLink"/>
                <w:rtl w:val="true"/>
              </w:rPr>
              <w:t xml:space="preserve">تفسیر آیه </w:t>
            </w:r>
            <w:r>
              <w:rPr>
                <w:rStyle w:val="IndexLink"/>
              </w:rPr>
              <w:t>269</w:t>
            </w:r>
            <w:r>
              <w:rPr>
                <w:rStyle w:val="IndexLink"/>
                <w:rtl w:val="true"/>
              </w:rPr>
              <w:t xml:space="preserve"> </w:t>
            </w:r>
            <w:r>
              <w:rPr>
                <w:rStyle w:val="IndexLink"/>
                <w:rtl w:val="true"/>
              </w:rPr>
              <w:t xml:space="preserve">سوره بقره در موضوع ولایت اهل بیت علیهم السلام </w:t>
            </w:r>
            <w:r>
              <w:rPr>
                <w:rStyle w:val="IndexLink"/>
              </w:rPr>
              <w:t>93/01/20</w:t>
            </w:r>
            <w:r>
              <w:rPr>
                <w:rStyle w:val="IndexLink"/>
                <w:rtl w:val="true"/>
              </w:rPr>
              <w:tab/>
            </w:r>
            <w:r>
              <w:rPr>
                <w:rStyle w:val="IndexLink"/>
              </w:rPr>
              <w:t>686</w:t>
            </w:r>
          </w:hyperlink>
        </w:p>
        <w:p>
          <w:pPr>
            <w:pStyle w:val="Contents2"/>
            <w:tabs>
              <w:tab w:val="clear" w:pos="8743"/>
              <w:tab w:val="right" w:pos="9026" w:leader="dot"/>
            </w:tabs>
            <w:rPr/>
          </w:pPr>
          <w:hyperlink w:anchor="__RefHeading___Toc2768648_2281741623">
            <w:r>
              <w:rPr>
                <w:webHidden/>
                <w:rStyle w:val="IndexLink"/>
                <w:rtl w:val="true"/>
              </w:rPr>
              <w:t xml:space="preserve">تتمه بحث معفویت خون قروح و جروح </w:t>
            </w:r>
            <w:r>
              <w:rPr>
                <w:rStyle w:val="IndexLink"/>
              </w:rPr>
              <w:t>93/01/23</w:t>
            </w:r>
            <w:r>
              <w:rPr>
                <w:rStyle w:val="IndexLink"/>
                <w:rtl w:val="true"/>
              </w:rPr>
              <w:tab/>
            </w:r>
            <w:r>
              <w:rPr>
                <w:rStyle w:val="IndexLink"/>
              </w:rPr>
              <w:t>691</w:t>
            </w:r>
          </w:hyperlink>
        </w:p>
        <w:p>
          <w:pPr>
            <w:pStyle w:val="Contents2"/>
            <w:tabs>
              <w:tab w:val="clear" w:pos="8743"/>
              <w:tab w:val="right" w:pos="9026" w:leader="dot"/>
            </w:tabs>
            <w:rPr/>
          </w:pPr>
          <w:hyperlink w:anchor="__RefHeading___Toc2768650_2281741623">
            <w:r>
              <w:rPr>
                <w:webHidden/>
                <w:rStyle w:val="IndexLink"/>
                <w:rtl w:val="true"/>
              </w:rPr>
              <w:t xml:space="preserve">مسائل معفو بودن خون قروح و جروح </w:t>
            </w:r>
            <w:r>
              <w:rPr>
                <w:rStyle w:val="IndexLink"/>
              </w:rPr>
              <w:t>93/01/24</w:t>
            </w:r>
            <w:r>
              <w:rPr>
                <w:rStyle w:val="IndexLink"/>
                <w:rtl w:val="true"/>
              </w:rPr>
              <w:tab/>
            </w:r>
            <w:r>
              <w:rPr>
                <w:rStyle w:val="IndexLink"/>
              </w:rPr>
              <w:t>697</w:t>
            </w:r>
          </w:hyperlink>
        </w:p>
        <w:p>
          <w:pPr>
            <w:pStyle w:val="Contents2"/>
            <w:tabs>
              <w:tab w:val="clear" w:pos="8743"/>
              <w:tab w:val="right" w:pos="9026" w:leader="dot"/>
            </w:tabs>
            <w:rPr/>
          </w:pPr>
          <w:hyperlink w:anchor="__RefHeading___Toc2768652_2281741623">
            <w:r>
              <w:rPr>
                <w:webHidden/>
                <w:rStyle w:val="IndexLink"/>
                <w:rtl w:val="true"/>
              </w:rPr>
              <w:t xml:space="preserve">مسائل معفو بودن خون قروح و جروح </w:t>
            </w:r>
            <w:r>
              <w:rPr>
                <w:rStyle w:val="IndexLink"/>
              </w:rPr>
              <w:t>93/01/25</w:t>
            </w:r>
            <w:r>
              <w:rPr>
                <w:rStyle w:val="IndexLink"/>
                <w:rtl w:val="true"/>
              </w:rPr>
              <w:tab/>
            </w:r>
            <w:r>
              <w:rPr>
                <w:rStyle w:val="IndexLink"/>
              </w:rPr>
              <w:t>703</w:t>
            </w:r>
          </w:hyperlink>
        </w:p>
        <w:p>
          <w:pPr>
            <w:pStyle w:val="Contents2"/>
            <w:tabs>
              <w:tab w:val="clear" w:pos="8743"/>
              <w:tab w:val="right" w:pos="9026" w:leader="dot"/>
            </w:tabs>
            <w:rPr/>
          </w:pPr>
          <w:hyperlink w:anchor="__RefHeading___Toc2768654_2281741623">
            <w:r>
              <w:rPr>
                <w:webHidden/>
                <w:rStyle w:val="IndexLink"/>
                <w:rtl w:val="true"/>
              </w:rPr>
              <w:t xml:space="preserve">عفو مربوط به قروح و جروح متعدد </w:t>
            </w:r>
            <w:r>
              <w:rPr>
                <w:rStyle w:val="IndexLink"/>
              </w:rPr>
              <w:t>93/01/26</w:t>
            </w:r>
            <w:r>
              <w:rPr>
                <w:rStyle w:val="IndexLink"/>
                <w:rtl w:val="true"/>
              </w:rPr>
              <w:tab/>
            </w:r>
            <w:r>
              <w:rPr>
                <w:rStyle w:val="IndexLink"/>
              </w:rPr>
              <w:t>709</w:t>
            </w:r>
          </w:hyperlink>
        </w:p>
        <w:p>
          <w:pPr>
            <w:pStyle w:val="Contents2"/>
            <w:tabs>
              <w:tab w:val="clear" w:pos="8743"/>
              <w:tab w:val="right" w:pos="9026" w:leader="dot"/>
            </w:tabs>
            <w:rPr/>
          </w:pPr>
          <w:hyperlink w:anchor="__RefHeading___Toc2768656_2281741623">
            <w:r>
              <w:rPr>
                <w:webHidden/>
                <w:rStyle w:val="IndexLink"/>
                <w:rtl w:val="true"/>
              </w:rPr>
              <w:t xml:space="preserve">تفسیر آیه </w:t>
            </w:r>
            <w:r>
              <w:rPr>
                <w:rStyle w:val="IndexLink"/>
              </w:rPr>
              <w:t>274</w:t>
            </w:r>
            <w:r>
              <w:rPr>
                <w:rStyle w:val="IndexLink"/>
                <w:rtl w:val="true"/>
              </w:rPr>
              <w:t xml:space="preserve"> </w:t>
            </w:r>
            <w:r>
              <w:rPr>
                <w:rStyle w:val="IndexLink"/>
                <w:rtl w:val="true"/>
              </w:rPr>
              <w:t xml:space="preserve">سوره بقره درباره ولایت اهل بیت علیهم السلام </w:t>
            </w:r>
            <w:r>
              <w:rPr>
                <w:rStyle w:val="IndexLink"/>
              </w:rPr>
              <w:t>93/01/27</w:t>
            </w:r>
            <w:r>
              <w:rPr>
                <w:rStyle w:val="IndexLink"/>
                <w:rtl w:val="true"/>
              </w:rPr>
              <w:tab/>
            </w:r>
            <w:r>
              <w:rPr>
                <w:rStyle w:val="IndexLink"/>
              </w:rPr>
              <w:t>714</w:t>
            </w:r>
          </w:hyperlink>
        </w:p>
        <w:p>
          <w:pPr>
            <w:pStyle w:val="Contents2"/>
            <w:tabs>
              <w:tab w:val="clear" w:pos="8743"/>
              <w:tab w:val="right" w:pos="9026" w:leader="dot"/>
            </w:tabs>
            <w:rPr/>
          </w:pPr>
          <w:hyperlink w:anchor="__RefHeading___Toc2768658_2281741623">
            <w:r>
              <w:rPr>
                <w:webHidden/>
                <w:rStyle w:val="IndexLink"/>
                <w:rtl w:val="true"/>
              </w:rPr>
              <w:t xml:space="preserve">مورد دوم از موارد عفو نجاست دم در بدن و لباس </w:t>
            </w:r>
            <w:r>
              <w:rPr>
                <w:rStyle w:val="IndexLink"/>
              </w:rPr>
              <w:t>93/01/30</w:t>
            </w:r>
            <w:r>
              <w:rPr>
                <w:rStyle w:val="IndexLink"/>
                <w:rtl w:val="true"/>
              </w:rPr>
              <w:tab/>
            </w:r>
            <w:r>
              <w:rPr>
                <w:rStyle w:val="IndexLink"/>
              </w:rPr>
              <w:t>718</w:t>
            </w:r>
          </w:hyperlink>
        </w:p>
        <w:p>
          <w:pPr>
            <w:pStyle w:val="Contents2"/>
            <w:tabs>
              <w:tab w:val="clear" w:pos="8743"/>
              <w:tab w:val="right" w:pos="9026" w:leader="dot"/>
            </w:tabs>
            <w:rPr/>
          </w:pPr>
          <w:hyperlink w:anchor="__RefHeading___Toc2768660_2281741623">
            <w:r>
              <w:rPr>
                <w:webHidden/>
                <w:rStyle w:val="IndexLink"/>
                <w:rtl w:val="true"/>
              </w:rPr>
              <w:t xml:space="preserve">مورد دوم از موارد عفو نجاست دم در بدن و لباس </w:t>
            </w:r>
            <w:r>
              <w:rPr>
                <w:rStyle w:val="IndexLink"/>
              </w:rPr>
              <w:t>93/02/01</w:t>
            </w:r>
            <w:r>
              <w:rPr>
                <w:rStyle w:val="IndexLink"/>
                <w:rtl w:val="true"/>
              </w:rPr>
              <w:tab/>
            </w:r>
            <w:r>
              <w:rPr>
                <w:rStyle w:val="IndexLink"/>
              </w:rPr>
              <w:t>724</w:t>
            </w:r>
          </w:hyperlink>
        </w:p>
        <w:p>
          <w:pPr>
            <w:pStyle w:val="Contents2"/>
            <w:tabs>
              <w:tab w:val="clear" w:pos="8743"/>
              <w:tab w:val="right" w:pos="9026" w:leader="dot"/>
            </w:tabs>
            <w:rPr/>
          </w:pPr>
          <w:hyperlink w:anchor="__RefHeading___Toc2768662_2281741623">
            <w:r>
              <w:rPr>
                <w:webHidden/>
                <w:rStyle w:val="IndexLink"/>
                <w:rtl w:val="true"/>
              </w:rPr>
              <w:t xml:space="preserve">عفو خونی که کمتر از درهم باشد </w:t>
            </w:r>
            <w:r>
              <w:rPr>
                <w:rStyle w:val="IndexLink"/>
              </w:rPr>
              <w:t>93/02/02</w:t>
            </w:r>
            <w:r>
              <w:rPr>
                <w:rStyle w:val="IndexLink"/>
                <w:rtl w:val="true"/>
              </w:rPr>
              <w:tab/>
            </w:r>
            <w:r>
              <w:rPr>
                <w:rStyle w:val="IndexLink"/>
              </w:rPr>
              <w:t>728</w:t>
            </w:r>
          </w:hyperlink>
        </w:p>
        <w:p>
          <w:pPr>
            <w:pStyle w:val="Contents2"/>
            <w:tabs>
              <w:tab w:val="clear" w:pos="8743"/>
              <w:tab w:val="right" w:pos="9026" w:leader="dot"/>
            </w:tabs>
            <w:rPr/>
          </w:pPr>
          <w:hyperlink w:anchor="__RefHeading___Toc2768664_2281741623">
            <w:r>
              <w:rPr>
                <w:webHidden/>
                <w:rStyle w:val="IndexLink"/>
                <w:rtl w:val="true"/>
              </w:rPr>
              <w:t xml:space="preserve">تفسیر آیات </w:t>
            </w:r>
            <w:r>
              <w:rPr>
                <w:rStyle w:val="IndexLink"/>
              </w:rPr>
              <w:t>285</w:t>
            </w:r>
            <w:r>
              <w:rPr>
                <w:rStyle w:val="IndexLink"/>
                <w:rtl w:val="true"/>
              </w:rPr>
              <w:t xml:space="preserve"> </w:t>
            </w:r>
            <w:r>
              <w:rPr>
                <w:rStyle w:val="IndexLink"/>
                <w:rtl w:val="true"/>
              </w:rPr>
              <w:t xml:space="preserve">و </w:t>
            </w:r>
            <w:r>
              <w:rPr>
                <w:rStyle w:val="IndexLink"/>
              </w:rPr>
              <w:t>286</w:t>
            </w:r>
            <w:r>
              <w:rPr>
                <w:rStyle w:val="IndexLink"/>
                <w:rtl w:val="true"/>
              </w:rPr>
              <w:t xml:space="preserve"> </w:t>
            </w:r>
            <w:r>
              <w:rPr>
                <w:rStyle w:val="IndexLink"/>
                <w:rtl w:val="true"/>
              </w:rPr>
              <w:t xml:space="preserve">سوره بقره درباره ولایت اهل بیت علیهم السلام </w:t>
            </w:r>
            <w:r>
              <w:rPr>
                <w:rStyle w:val="IndexLink"/>
              </w:rPr>
              <w:t>93/02/03</w:t>
            </w:r>
            <w:r>
              <w:rPr>
                <w:rStyle w:val="IndexLink"/>
                <w:rtl w:val="true"/>
              </w:rPr>
              <w:tab/>
            </w:r>
            <w:r>
              <w:rPr>
                <w:rStyle w:val="IndexLink"/>
              </w:rPr>
              <w:t>732</w:t>
            </w:r>
          </w:hyperlink>
        </w:p>
        <w:p>
          <w:pPr>
            <w:pStyle w:val="Contents2"/>
            <w:tabs>
              <w:tab w:val="clear" w:pos="8743"/>
              <w:tab w:val="right" w:pos="9026" w:leader="dot"/>
            </w:tabs>
            <w:rPr/>
          </w:pPr>
          <w:hyperlink w:anchor="__RefHeading___Toc2768666_2281741623">
            <w:r>
              <w:rPr>
                <w:webHidden/>
                <w:rStyle w:val="IndexLink"/>
                <w:rtl w:val="true"/>
              </w:rPr>
              <w:t xml:space="preserve">عفو خونی که کمتر از درهم باشد </w:t>
            </w:r>
            <w:r>
              <w:rPr>
                <w:rStyle w:val="IndexLink"/>
              </w:rPr>
              <w:t>93/02/06</w:t>
            </w:r>
            <w:r>
              <w:rPr>
                <w:rStyle w:val="IndexLink"/>
                <w:rtl w:val="true"/>
              </w:rPr>
              <w:tab/>
            </w:r>
            <w:r>
              <w:rPr>
                <w:rStyle w:val="IndexLink"/>
              </w:rPr>
              <w:t>735</w:t>
            </w:r>
          </w:hyperlink>
        </w:p>
        <w:p>
          <w:pPr>
            <w:pStyle w:val="Contents2"/>
            <w:tabs>
              <w:tab w:val="clear" w:pos="8743"/>
              <w:tab w:val="right" w:pos="9026" w:leader="dot"/>
            </w:tabs>
            <w:rPr/>
          </w:pPr>
          <w:hyperlink w:anchor="__RefHeading___Toc2768668_2281741623">
            <w:r>
              <w:rPr>
                <w:webHidden/>
                <w:rStyle w:val="IndexLink"/>
                <w:rtl w:val="true"/>
              </w:rPr>
              <w:t xml:space="preserve">احکام معفویت خون اقل از درهم </w:t>
            </w:r>
            <w:r>
              <w:rPr>
                <w:rStyle w:val="IndexLink"/>
              </w:rPr>
              <w:t>93/02/07</w:t>
            </w:r>
            <w:r>
              <w:rPr>
                <w:rStyle w:val="IndexLink"/>
                <w:rtl w:val="true"/>
              </w:rPr>
              <w:tab/>
            </w:r>
            <w:r>
              <w:rPr>
                <w:rStyle w:val="IndexLink"/>
              </w:rPr>
              <w:t>741</w:t>
            </w:r>
          </w:hyperlink>
        </w:p>
        <w:p>
          <w:pPr>
            <w:pStyle w:val="Contents2"/>
            <w:tabs>
              <w:tab w:val="clear" w:pos="8743"/>
              <w:tab w:val="right" w:pos="9026" w:leader="dot"/>
            </w:tabs>
            <w:rPr/>
          </w:pPr>
          <w:hyperlink w:anchor="__RefHeading___Toc2768670_2281741623">
            <w:r>
              <w:rPr>
                <w:webHidden/>
                <w:rStyle w:val="IndexLink"/>
                <w:rtl w:val="true"/>
              </w:rPr>
              <w:t xml:space="preserve">تحقیق و بررسی ادله خروج نجس العین و غیر ماکول از عفو </w:t>
            </w:r>
            <w:r>
              <w:rPr>
                <w:rStyle w:val="IndexLink"/>
              </w:rPr>
              <w:t>93/02/09</w:t>
            </w:r>
            <w:r>
              <w:rPr>
                <w:rStyle w:val="IndexLink"/>
                <w:rtl w:val="true"/>
              </w:rPr>
              <w:tab/>
            </w:r>
            <w:r>
              <w:rPr>
                <w:rStyle w:val="IndexLink"/>
              </w:rPr>
              <w:t>745</w:t>
            </w:r>
          </w:hyperlink>
        </w:p>
        <w:p>
          <w:pPr>
            <w:pStyle w:val="Contents2"/>
            <w:tabs>
              <w:tab w:val="clear" w:pos="8743"/>
              <w:tab w:val="right" w:pos="9026" w:leader="dot"/>
            </w:tabs>
            <w:rPr/>
          </w:pPr>
          <w:hyperlink w:anchor="__RefHeading___Toc2768672_2281741623">
            <w:r>
              <w:rPr>
                <w:webHidden/>
                <w:rStyle w:val="IndexLink"/>
                <w:rtl w:val="true"/>
              </w:rPr>
              <w:t xml:space="preserve">تفسیر آیه </w:t>
            </w:r>
            <w:r>
              <w:rPr>
                <w:rStyle w:val="IndexLink"/>
              </w:rPr>
              <w:t>7</w:t>
            </w:r>
            <w:r>
              <w:rPr>
                <w:rStyle w:val="IndexLink"/>
                <w:rtl w:val="true"/>
              </w:rPr>
              <w:t xml:space="preserve"> </w:t>
            </w:r>
            <w:r>
              <w:rPr>
                <w:rStyle w:val="IndexLink"/>
                <w:rtl w:val="true"/>
              </w:rPr>
              <w:t xml:space="preserve">سوره آل عمران درباره ولایت اهل بیت علیهم السلام </w:t>
            </w:r>
            <w:r>
              <w:rPr>
                <w:rStyle w:val="IndexLink"/>
              </w:rPr>
              <w:t>93/02/10</w:t>
            </w:r>
            <w:r>
              <w:rPr>
                <w:rStyle w:val="IndexLink"/>
                <w:rtl w:val="true"/>
              </w:rPr>
              <w:tab/>
            </w:r>
            <w:r>
              <w:rPr>
                <w:rStyle w:val="IndexLink"/>
              </w:rPr>
              <w:t>751</w:t>
            </w:r>
          </w:hyperlink>
        </w:p>
        <w:p>
          <w:pPr>
            <w:pStyle w:val="Contents2"/>
            <w:tabs>
              <w:tab w:val="clear" w:pos="8743"/>
              <w:tab w:val="right" w:pos="9026" w:leader="dot"/>
            </w:tabs>
            <w:rPr/>
          </w:pPr>
          <w:hyperlink w:anchor="__RefHeading___Toc2768674_2281741623">
            <w:r>
              <w:rPr>
                <w:webHidden/>
                <w:rStyle w:val="IndexLink"/>
                <w:rtl w:val="true"/>
              </w:rPr>
              <w:t xml:space="preserve">تحقیق در معفو بودن خون در نماز و استثناءات آن </w:t>
            </w:r>
            <w:r>
              <w:rPr>
                <w:rStyle w:val="IndexLink"/>
              </w:rPr>
              <w:t>93/02/14</w:t>
            </w:r>
            <w:r>
              <w:rPr>
                <w:rStyle w:val="IndexLink"/>
                <w:rtl w:val="true"/>
              </w:rPr>
              <w:tab/>
            </w:r>
            <w:r>
              <w:rPr>
                <w:rStyle w:val="IndexLink"/>
              </w:rPr>
              <w:t>756</w:t>
            </w:r>
          </w:hyperlink>
        </w:p>
        <w:p>
          <w:pPr>
            <w:pStyle w:val="Contents2"/>
            <w:tabs>
              <w:tab w:val="clear" w:pos="8743"/>
              <w:tab w:val="right" w:pos="9026" w:leader="dot"/>
            </w:tabs>
            <w:rPr/>
          </w:pPr>
          <w:hyperlink w:anchor="__RefHeading___Toc2768676_2281741623">
            <w:r>
              <w:rPr>
                <w:webHidden/>
                <w:rStyle w:val="IndexLink"/>
                <w:rtl w:val="true"/>
              </w:rPr>
              <w:t xml:space="preserve">بررسی اندازه و مقدار درهم </w:t>
            </w:r>
            <w:r>
              <w:rPr>
                <w:rStyle w:val="IndexLink"/>
              </w:rPr>
              <w:t>93/02/15</w:t>
            </w:r>
            <w:r>
              <w:rPr>
                <w:rStyle w:val="IndexLink"/>
                <w:rtl w:val="true"/>
              </w:rPr>
              <w:tab/>
            </w:r>
            <w:r>
              <w:rPr>
                <w:rStyle w:val="IndexLink"/>
              </w:rPr>
              <w:t>762</w:t>
            </w:r>
          </w:hyperlink>
        </w:p>
        <w:p>
          <w:pPr>
            <w:pStyle w:val="Contents2"/>
            <w:tabs>
              <w:tab w:val="clear" w:pos="8743"/>
              <w:tab w:val="right" w:pos="9026" w:leader="dot"/>
            </w:tabs>
            <w:rPr/>
          </w:pPr>
          <w:hyperlink w:anchor="__RefHeading___Toc2768678_2281741623">
            <w:r>
              <w:rPr>
                <w:webHidden/>
                <w:rStyle w:val="IndexLink"/>
                <w:rtl w:val="true"/>
              </w:rPr>
              <w:t xml:space="preserve">مسئله دوم خونی که با رسیدن رطوبت به اندازه درهم شود </w:t>
            </w:r>
            <w:r>
              <w:rPr>
                <w:rStyle w:val="IndexLink"/>
              </w:rPr>
              <w:t>93/02/16</w:t>
            </w:r>
            <w:r>
              <w:rPr>
                <w:rStyle w:val="IndexLink"/>
                <w:rtl w:val="true"/>
              </w:rPr>
              <w:tab/>
            </w:r>
            <w:r>
              <w:rPr>
                <w:rStyle w:val="IndexLink"/>
              </w:rPr>
              <w:t>768</w:t>
            </w:r>
          </w:hyperlink>
        </w:p>
        <w:p>
          <w:pPr>
            <w:pStyle w:val="Contents2"/>
            <w:tabs>
              <w:tab w:val="clear" w:pos="8743"/>
              <w:tab w:val="right" w:pos="9026" w:leader="dot"/>
            </w:tabs>
            <w:rPr/>
          </w:pPr>
          <w:hyperlink w:anchor="__RefHeading___Toc2768680_2281741623">
            <w:r>
              <w:rPr>
                <w:webHidden/>
                <w:rStyle w:val="IndexLink"/>
                <w:rtl w:val="true"/>
              </w:rPr>
              <w:t xml:space="preserve">اگر رطوبتی به خون کمتر از درهم برسد، آیا باز هم معفو است؟ </w:t>
            </w:r>
            <w:r>
              <w:rPr>
                <w:rStyle w:val="IndexLink"/>
              </w:rPr>
              <w:t>93/02/20</w:t>
            </w:r>
            <w:r>
              <w:rPr>
                <w:rStyle w:val="IndexLink"/>
                <w:rtl w:val="true"/>
              </w:rPr>
              <w:tab/>
            </w:r>
            <w:r>
              <w:rPr>
                <w:rStyle w:val="IndexLink"/>
              </w:rPr>
              <w:t>773</w:t>
            </w:r>
          </w:hyperlink>
        </w:p>
        <w:p>
          <w:pPr>
            <w:pStyle w:val="Contents2"/>
            <w:tabs>
              <w:tab w:val="clear" w:pos="8743"/>
              <w:tab w:val="right" w:pos="9026" w:leader="dot"/>
            </w:tabs>
            <w:rPr/>
          </w:pPr>
          <w:hyperlink w:anchor="__RefHeading___Toc2768682_2281741623">
            <w:r>
              <w:rPr>
                <w:webHidden/>
                <w:rStyle w:val="IndexLink"/>
                <w:rtl w:val="true"/>
              </w:rPr>
              <w:t xml:space="preserve">ادامه بحث در خون معفو در نماز </w:t>
            </w:r>
            <w:r>
              <w:rPr>
                <w:rStyle w:val="IndexLink"/>
              </w:rPr>
              <w:t>93/02/21</w:t>
            </w:r>
            <w:r>
              <w:rPr>
                <w:rStyle w:val="IndexLink"/>
                <w:rtl w:val="true"/>
              </w:rPr>
              <w:tab/>
            </w:r>
            <w:r>
              <w:rPr>
                <w:rStyle w:val="IndexLink"/>
              </w:rPr>
              <w:t>778</w:t>
            </w:r>
          </w:hyperlink>
        </w:p>
        <w:p>
          <w:pPr>
            <w:pStyle w:val="Contents2"/>
            <w:tabs>
              <w:tab w:val="clear" w:pos="8743"/>
              <w:tab w:val="right" w:pos="9026" w:leader="dot"/>
            </w:tabs>
            <w:rPr/>
          </w:pPr>
          <w:hyperlink w:anchor="__RefHeading___Toc2768684_2281741623">
            <w:r>
              <w:rPr>
                <w:webHidden/>
                <w:rStyle w:val="IndexLink"/>
                <w:rtl w:val="true"/>
              </w:rPr>
              <w:t xml:space="preserve">ادامه مسئله سوم </w:t>
            </w:r>
            <w:r>
              <w:rPr>
                <w:rStyle w:val="IndexLink"/>
                <w:rtl w:val="true"/>
              </w:rPr>
              <w:t>(</w:t>
            </w:r>
            <w:r>
              <w:rPr>
                <w:rStyle w:val="IndexLink"/>
                <w:rtl w:val="true"/>
              </w:rPr>
              <w:t xml:space="preserve">اذا شک انه بقدر الدرهم أو اقل </w:t>
            </w:r>
            <w:r>
              <w:rPr>
                <w:rStyle w:val="IndexLink"/>
                <w:rtl w:val="true"/>
              </w:rPr>
              <w:t xml:space="preserve">....) </w:t>
            </w:r>
            <w:r>
              <w:rPr>
                <w:rStyle w:val="IndexLink"/>
              </w:rPr>
              <w:t>93/02/22</w:t>
            </w:r>
            <w:r>
              <w:rPr>
                <w:rStyle w:val="IndexLink"/>
                <w:rtl w:val="true"/>
              </w:rPr>
              <w:tab/>
            </w:r>
            <w:r>
              <w:rPr>
                <w:rStyle w:val="IndexLink"/>
              </w:rPr>
              <w:t>785</w:t>
            </w:r>
          </w:hyperlink>
        </w:p>
        <w:p>
          <w:pPr>
            <w:pStyle w:val="Contents2"/>
            <w:tabs>
              <w:tab w:val="clear" w:pos="8743"/>
              <w:tab w:val="right" w:pos="9026" w:leader="dot"/>
            </w:tabs>
            <w:rPr/>
          </w:pPr>
          <w:hyperlink w:anchor="__RefHeading___Toc2768686_2281741623">
            <w:r>
              <w:rPr>
                <w:webHidden/>
                <w:rStyle w:val="IndexLink"/>
                <w:rtl w:val="true"/>
              </w:rPr>
              <w:t xml:space="preserve">مسئله چهارم از مسائل عفو دم اقل از درهم </w:t>
            </w:r>
            <w:r>
              <w:rPr>
                <w:rStyle w:val="IndexLink"/>
              </w:rPr>
              <w:t>93/02/27</w:t>
            </w:r>
            <w:r>
              <w:rPr>
                <w:rStyle w:val="IndexLink"/>
                <w:rtl w:val="true"/>
              </w:rPr>
              <w:tab/>
            </w:r>
            <w:r>
              <w:rPr>
                <w:rStyle w:val="IndexLink"/>
              </w:rPr>
              <w:t>791</w:t>
            </w:r>
          </w:hyperlink>
        </w:p>
        <w:p>
          <w:pPr>
            <w:pStyle w:val="Contents2"/>
            <w:tabs>
              <w:tab w:val="clear" w:pos="8743"/>
              <w:tab w:val="right" w:pos="9026" w:leader="dot"/>
            </w:tabs>
            <w:rPr/>
          </w:pPr>
          <w:hyperlink w:anchor="__RefHeading___Toc2768688_2281741623">
            <w:r>
              <w:rPr>
                <w:webHidden/>
                <w:rStyle w:val="IndexLink"/>
                <w:rtl w:val="true"/>
              </w:rPr>
              <w:t xml:space="preserve">ادامه مسئله چهارم </w:t>
            </w:r>
            <w:r>
              <w:rPr>
                <w:rStyle w:val="IndexLink"/>
              </w:rPr>
              <w:t>93/02/28</w:t>
            </w:r>
            <w:r>
              <w:rPr>
                <w:rStyle w:val="IndexLink"/>
                <w:rtl w:val="true"/>
              </w:rPr>
              <w:tab/>
            </w:r>
            <w:r>
              <w:rPr>
                <w:rStyle w:val="IndexLink"/>
              </w:rPr>
              <w:t>797</w:t>
            </w:r>
          </w:hyperlink>
        </w:p>
        <w:p>
          <w:pPr>
            <w:pStyle w:val="Contents2"/>
            <w:tabs>
              <w:tab w:val="clear" w:pos="8743"/>
              <w:tab w:val="right" w:pos="9026" w:leader="dot"/>
            </w:tabs>
            <w:rPr/>
          </w:pPr>
          <w:hyperlink w:anchor="__RefHeading___Toc2768690_2281741623">
            <w:r>
              <w:rPr>
                <w:webHidden/>
                <w:rStyle w:val="IndexLink"/>
                <w:rtl w:val="true"/>
              </w:rPr>
              <w:t xml:space="preserve">توضیح تکمیلی درباره مسئله شماره چهارم </w:t>
            </w:r>
            <w:r>
              <w:rPr>
                <w:rStyle w:val="IndexLink"/>
              </w:rPr>
              <w:t>93/02/29</w:t>
            </w:r>
            <w:r>
              <w:rPr>
                <w:rStyle w:val="IndexLink"/>
                <w:rtl w:val="true"/>
              </w:rPr>
              <w:tab/>
            </w:r>
            <w:r>
              <w:rPr>
                <w:rStyle w:val="IndexLink"/>
              </w:rPr>
              <w:t>803</w:t>
            </w:r>
          </w:hyperlink>
        </w:p>
        <w:p>
          <w:pPr>
            <w:pStyle w:val="Contents2"/>
            <w:tabs>
              <w:tab w:val="clear" w:pos="8743"/>
              <w:tab w:val="right" w:pos="9026" w:leader="dot"/>
            </w:tabs>
            <w:rPr/>
          </w:pPr>
          <w:hyperlink w:anchor="__RefHeading___Toc2768692_2281741623">
            <w:r>
              <w:rPr>
                <w:webHidden/>
                <w:rStyle w:val="IndexLink"/>
                <w:rtl w:val="true"/>
              </w:rPr>
              <w:t xml:space="preserve">بحث و شرح مسئله هشتم عفو از دم اقل از درهم </w:t>
            </w:r>
            <w:r>
              <w:rPr>
                <w:rStyle w:val="IndexLink"/>
              </w:rPr>
              <w:t>93/02/30</w:t>
            </w:r>
            <w:r>
              <w:rPr>
                <w:rStyle w:val="IndexLink"/>
                <w:rtl w:val="true"/>
              </w:rPr>
              <w:tab/>
            </w:r>
            <w:r>
              <w:rPr>
                <w:rStyle w:val="IndexLink"/>
              </w:rPr>
              <w:t>810</w:t>
            </w:r>
          </w:hyperlink>
        </w:p>
        <w:p>
          <w:pPr>
            <w:pStyle w:val="Contents2"/>
            <w:tabs>
              <w:tab w:val="clear" w:pos="8743"/>
              <w:tab w:val="right" w:pos="9026" w:leader="dot"/>
            </w:tabs>
            <w:rPr/>
          </w:pPr>
          <w:hyperlink w:anchor="__RefHeading___Toc2768694_2281741623">
            <w:r>
              <w:rPr>
                <w:webHidden/>
                <w:rStyle w:val="IndexLink"/>
                <w:rtl w:val="true"/>
              </w:rPr>
              <w:t xml:space="preserve">تفسیر آیه </w:t>
            </w:r>
            <w:r>
              <w:rPr>
                <w:rStyle w:val="IndexLink"/>
              </w:rPr>
              <w:t>31</w:t>
            </w:r>
            <w:r>
              <w:rPr>
                <w:rStyle w:val="IndexLink"/>
                <w:rtl w:val="true"/>
              </w:rPr>
              <w:t xml:space="preserve"> </w:t>
            </w:r>
            <w:r>
              <w:rPr>
                <w:rStyle w:val="IndexLink"/>
                <w:rtl w:val="true"/>
              </w:rPr>
              <w:t xml:space="preserve">آل عمران درباره ولایت اهل بیت علیهم السلام </w:t>
            </w:r>
            <w:r>
              <w:rPr>
                <w:rStyle w:val="IndexLink"/>
              </w:rPr>
              <w:t>93/02/31</w:t>
            </w:r>
            <w:r>
              <w:rPr>
                <w:rStyle w:val="IndexLink"/>
                <w:rtl w:val="true"/>
              </w:rPr>
              <w:tab/>
            </w:r>
            <w:r>
              <w:rPr>
                <w:rStyle w:val="IndexLink"/>
              </w:rPr>
              <w:t>817</w:t>
            </w:r>
          </w:hyperlink>
        </w:p>
        <w:p>
          <w:pPr>
            <w:pStyle w:val="Contents2"/>
            <w:tabs>
              <w:tab w:val="clear" w:pos="8743"/>
              <w:tab w:val="right" w:pos="9026" w:leader="dot"/>
            </w:tabs>
            <w:rPr/>
          </w:pPr>
          <w:hyperlink w:anchor="__RefHeading___Toc2768696_2281741623">
            <w:r>
              <w:rPr>
                <w:webHidden/>
                <w:rStyle w:val="IndexLink"/>
                <w:rtl w:val="true"/>
              </w:rPr>
              <w:t xml:space="preserve">توضیح و تحقیق تکمیلی درباره مسئله هشتم </w:t>
            </w:r>
            <w:r>
              <w:rPr>
                <w:rStyle w:val="IndexLink"/>
              </w:rPr>
              <w:t>93/03/03</w:t>
            </w:r>
            <w:r>
              <w:rPr>
                <w:rStyle w:val="IndexLink"/>
                <w:rtl w:val="true"/>
              </w:rPr>
              <w:tab/>
            </w:r>
            <w:r>
              <w:rPr>
                <w:rStyle w:val="IndexLink"/>
              </w:rPr>
              <w:t>823</w:t>
            </w:r>
          </w:hyperlink>
        </w:p>
        <w:p>
          <w:pPr>
            <w:pStyle w:val="Contents2"/>
            <w:tabs>
              <w:tab w:val="clear" w:pos="8743"/>
              <w:tab w:val="right" w:pos="9026" w:leader="dot"/>
            </w:tabs>
            <w:rPr/>
          </w:pPr>
          <w:hyperlink w:anchor="__RefHeading___Toc2768698_2281741623">
            <w:r>
              <w:rPr>
                <w:webHidden/>
                <w:rStyle w:val="IndexLink"/>
                <w:rtl w:val="true"/>
              </w:rPr>
              <w:t xml:space="preserve">ادامه بحث از ما یعفی عنه فی الصلاه </w:t>
            </w:r>
            <w:r>
              <w:rPr>
                <w:rStyle w:val="IndexLink"/>
              </w:rPr>
              <w:t>93/03/05</w:t>
            </w:r>
            <w:r>
              <w:rPr>
                <w:rStyle w:val="IndexLink"/>
                <w:rtl w:val="true"/>
              </w:rPr>
              <w:tab/>
            </w:r>
            <w:r>
              <w:rPr>
                <w:rStyle w:val="IndexLink"/>
              </w:rPr>
              <w:t>828</w:t>
            </w:r>
          </w:hyperlink>
        </w:p>
        <w:p>
          <w:pPr>
            <w:pStyle w:val="Contents2"/>
            <w:tabs>
              <w:tab w:val="clear" w:pos="8743"/>
              <w:tab w:val="right" w:pos="9026" w:leader="dot"/>
            </w:tabs>
            <w:rPr/>
          </w:pPr>
          <w:hyperlink w:anchor="__RefHeading___Toc2768700_2281741623">
            <w:r>
              <w:rPr>
                <w:webHidden/>
                <w:rStyle w:val="IndexLink"/>
                <w:rtl w:val="true"/>
              </w:rPr>
              <w:t xml:space="preserve">تفسیر آیه و ما ارسلناک الا رحمه للعالمین درباره پیامبر صلی الله علیه و آله </w:t>
            </w:r>
            <w:r>
              <w:rPr>
                <w:rStyle w:val="IndexLink"/>
              </w:rPr>
              <w:t>93/03/07</w:t>
            </w:r>
            <w:r>
              <w:rPr>
                <w:rStyle w:val="IndexLink"/>
                <w:rtl w:val="true"/>
              </w:rPr>
              <w:tab/>
            </w:r>
            <w:r>
              <w:rPr>
                <w:rStyle w:val="IndexLink"/>
              </w:rPr>
              <w:t>835</w:t>
            </w:r>
          </w:hyperlink>
        </w:p>
        <w:p>
          <w:pPr>
            <w:pStyle w:val="Contents2"/>
            <w:tabs>
              <w:tab w:val="clear" w:pos="8743"/>
              <w:tab w:val="right" w:pos="9026" w:leader="dot"/>
            </w:tabs>
            <w:rPr/>
          </w:pPr>
          <w:hyperlink w:anchor="__RefHeading___Toc2768702_2281741623">
            <w:r>
              <w:rPr>
                <w:webHidden/>
                <w:rStyle w:val="IndexLink"/>
                <w:rtl w:val="true"/>
              </w:rPr>
              <w:t xml:space="preserve">معفویت ما لا تتم به الصلاه </w:t>
            </w:r>
            <w:r>
              <w:rPr>
                <w:rStyle w:val="IndexLink"/>
              </w:rPr>
              <w:t>93/03/10</w:t>
            </w:r>
            <w:r>
              <w:rPr>
                <w:rStyle w:val="IndexLink"/>
                <w:rtl w:val="true"/>
              </w:rPr>
              <w:tab/>
            </w:r>
            <w:r>
              <w:rPr>
                <w:rStyle w:val="IndexLink"/>
              </w:rPr>
              <w:t>841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27_46122"/>
      <w:bookmarkStart w:id="1" w:name="pg4127_46122"/>
      <w:bookmarkEnd w:id="1"/>
    </w:p>
    <w:p>
      <w:pPr>
        <w:pStyle w:val="Heading2"/>
        <w:numPr>
          <w:ilvl w:val="1"/>
          <w:numId w:val="1"/>
        </w:numPr>
        <w:rPr/>
      </w:pPr>
      <w:bookmarkStart w:id="2" w:name="pg4127_46122"/>
      <w:bookmarkStart w:id="3" w:name="__RefHeading___Toc276845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نیا، سیدکاظم،</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آیت‌الله سیدکاظم مصطفوی نیا</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سیدکاظم مصطفوی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2768456_2281741623"/>
      <w:bookmarkStart w:id="6" w:name="_Toc2"/>
      <w:bookmarkEnd w:id="5"/>
      <w:r>
        <w:rPr>
          <w:rtl w:val="true"/>
        </w:rPr>
        <w:t xml:space="preserve">حکم تنجیس و ازاله نجاست از مشاهد مشرفه  </w:t>
      </w:r>
      <w:r>
        <w:rPr/>
        <w:t>92/07/01</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تنجیس و ازاله نجاست از مشاهد مشرفه</w:t>
      </w:r>
    </w:p>
    <w:p>
      <w:pPr>
        <w:pStyle w:val="BookText"/>
        <w:rPr/>
      </w:pPr>
      <w:r>
        <w:rPr>
          <w:rFonts w:ascii="IRNazanin" w:hAnsi="IRNazanin" w:eastAsia="IRNazanin"/>
          <w:color w:val="111111"/>
          <w:sz w:val="28"/>
          <w:sz w:val="28"/>
          <w:szCs w:val="28"/>
          <w:rtl w:val="true"/>
          <w:lang w:bidi="fa-IR"/>
        </w:rPr>
        <w:t>تذکر اخلاقی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الله الذین آمنوا منکم و الذین اوتوا العلم درجات این آیه قرآن یکی از مصادیق بارز آن، همین اهل علم است و محصلین علوم آل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کنم و شرح مختصری، ترجمه این است که خدای متعال می‌فرماید یرفع الله الذین آمنوا منکم خداوند رفعت و برتری می‌دهد برای آن‌هایی که ایمان آورده‌اند و برای آن‌هایی که علم آموخته‌اند، رفعت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معجزات قرآن هم به حساب می‌آید به این صورت که تمام اوصاف و مقامات و القاب و عناوین همه نسبی و عارضی است، دو صفت ذاتی و واقعی است که عبارت است از علم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اوصاف و القاب ارزش اعتباری و حقوقی دارد و نسبی است به شرائط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رئیس است و برایش رأی داده‌اند و یک روز پول دارد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تا عنوان واقعی است، در هیچ شرائطی بالا و پایین نمی‌رود، کدام دو عنوان؟ علم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می‌گوید یرفع الله، رفعتی از سوی خدا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آن علماء و فضلاء ‌هستند اهل علم، که ایمان دارند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سوال تفسیری مختصری را هم تذکر بدهم، که گفته می‌شود در آیات قرآن جای دیگر آمده است که ان اکرمکم عند الله اتقاکم، جوابش این بود که ایمان و تقوا یک حقیقت است دارای دو تا 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نظری آن ایمان است و جلوه عملی آن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ایمان دو چیز نیست، یک حقیقتی است که در دو جلوه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فضلاء این رفعت را خدا به آن‌ها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تذکری که برای خودم و شما عرض می‌کنم این است که اگر به این دو تا نکته توجه کنیم، که رفعت هم اطلاق دارد، هم رفعت در دنیا و رفعت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بگوییم بله خوب رفعت داده منتها شما صبر کن، این رفعت را آخرت برایتان می‌دهد، این القاءات تصوفی است، در مکتب اهل بیت نیست، ما این‌گونه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گفته می‌شود اهل علم که شدید، دنیا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باید دل از دنیا جدا کنی، دنیا نیست، فقط منتظر آخرت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اهل بیت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اهل بیت ربنا آتنا فی الدنیا حسنه و فی الاخره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یک روحانی که این دو تا نکته را جمع کرده باشد، گفته‌ایم مقوم روحانیت دو چیز است، مقوم که صدمه دید، صحت سلب دارد، چیست ان دو چیز؟ تقوا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گفته‌ایم در بیان ساده‌، طلبه‌ای که به واجبات و محرمات پایبند باشد و درسش را خوب بخواند، این در مدیریت آقا بقیه الله الاعظم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دنیا ندارد، نخیر، عزت دنیا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زندگی در حد آبرومندانه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دنیا را که ثروتمندی و زراندوزی که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دنیا را می‌گوییم ما یحتاج و ضروریات فراهم باشد که قطعا هست، شرطش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علم آموزی و تداوم آموزش فقه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توصیه این است مخصوصا برای بعضی از شخصیت‌هایی که مشاغل اجتماعی دارند و در این جمع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نرود هر موقع مشاغل هم برایتان پیش آمد، درس را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تجربه کردیم کسی کسالت جسمی دارد، می‌گوید چند روز استراحت کنم، اشتباه می‌روی، درس برو کسالت‌ات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حرف را همین طوری بدون اساس نمی‌گویم، اساس علمی هم دارد، چرا؟ چون درس رفتید روحتان سلامت پیدا می‌کنید، سلامت روحی بر جسم حاکم می‌شود و سلامت جسم هم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توفیق‌هایتان مشکلات زندگی‌تان پیش آمد دست از درس بکشید و بروید دنبال کار، اشتباه فاحشی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درس‌ات را ادامه بدهید مدیریت از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می‌شود و کارها رو به 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کارهای ضروری، لازم، حیاتی است که نمی‌شود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یک مدرسه دارد، یک حوزه دارد،‌ یک عده‌ای به آدم وابسته است، یک منطقه‌ای را آدم باید احیاء کند، عالم بزرگ یک منطقه است طلبه‌ها به او مراجعه می‌کنند، چه کار کند؟ راهش این است که آن کار را که رفتید یادتان نرود ارتباط مطالعاتی‌تان را با درس حفظ کنید، یک تنفسی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از سلف صالح‌مان شنیده‌اید قدس الله نفسه الزکیه که می‌فرمود روز شنبه که من درس می‌ایم، پنجشنبه و جمعه که تعطیل می‌کنم عامی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تنفس است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مسافرت کاری هم هستید و خدمت هم به مردم می‌کنید، یک پنجره‌ای باز کنید مختصر، در حد اقل نیم ساعت، برای مطالعات‌تان درس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یک نکته توضیحی بگویم مطالعه که می‌کنید مطالعه پراکنده خیلی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مرتب چطوری مرتب؟ مثل قرآن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می‌پرسم می‌گویم قرآن می‌خوانید؟ می‌گوید که حداقل گفته‌اند روزی ده آیه اگر طلبه نخواند این دیگر علیه السلام نیست علیه الغفران باید بگوییم یعنی باید خدا ببخشد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بعد می‌گوید بله من سه چهار تا قل هو الله احد می‌خوانم خوب می‌شود ده تا، این نشد دیگر، ده تا آیه قرآن، قرآن خواندن قرآن را از اول بگیرید، توصیه‌ای که من به ارث دارم از مرحوم شیخ صدرا می‌گفت حداقل روزی ده تا آیه قرآن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نورانیت برای طلبه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این گفتم که برنامه درسی‌تان هم مطالعات‌تان هم همین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داریم، مسافرت می‌رویم،‌ هیچ اشکالی ندارد کتاب با خودتان ببرید، مثل قرآن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مثل قرآن؟ کتاب کفایه را بگیرید، یا کتاب اصول فقه را بگیرید یا کتاب شرح لمعه را بگیرید، یا کتاب منهاج الصالحین و تحریر الوسیله این‌ها را بگیرید، از اول همین طور یک صفحه که خواندید شماره گذاری بکنید تا کتاب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که کتاب کامل شد به طور ناخودآگاه می‌بینید روحتان یک چیزی به دست آورده، داده‌ای می‌آید فرامعادلاتی که وارد می‌شود بر روح شما، حداقل یک خوشحالی و یک نشاط، الحمد لله من یک دور شرح لمعه را مطالعه کردم و ثوابش را هدیه کردم به روح آقا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مثال طلبگی گفته می‌شود که شما از علم احترام کنید که علم از شما احترام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علم اتصال‌ات را برقرار کنید که علم با شما اتصال‌ات را برقرار کند و شما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قبل از تعطیلات شبیه این حرف‌ها را زدم، خدا کند در این تعطیلات ان شاء‌الله اهل مطالعه هستید و باشید به امید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 متعال که باز خداوند توفیق داد امروز روز اول شروع بحث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فقهی</w:t>
      </w:r>
    </w:p>
    <w:p>
      <w:pPr>
        <w:pStyle w:val="BookText"/>
        <w:rPr/>
      </w:pPr>
      <w:r>
        <w:rPr>
          <w:rFonts w:ascii="IRNazanin" w:hAnsi="IRNazanin" w:eastAsia="IRNazanin"/>
          <w:color w:val="111111"/>
          <w:sz w:val="28"/>
          <w:sz w:val="28"/>
          <w:szCs w:val="28"/>
          <w:rtl w:val="true"/>
          <w:lang w:bidi="fa-IR"/>
        </w:rPr>
        <w:t>مسئله بیستم احکام نجاسات در عروه الوثقی</w:t>
      </w:r>
    </w:p>
    <w:p>
      <w:pPr>
        <w:pStyle w:val="BookText"/>
        <w:rPr/>
      </w:pPr>
      <w:r>
        <w:rPr>
          <w:rFonts w:ascii="IRNazanin" w:hAnsi="IRNazanin" w:eastAsia="IRNazanin"/>
          <w:color w:val="111111"/>
          <w:sz w:val="28"/>
          <w:sz w:val="28"/>
          <w:szCs w:val="28"/>
          <w:rtl w:val="true"/>
          <w:lang w:bidi="fa-IR"/>
        </w:rPr>
        <w:t>موضوع بحث ما مسئله بیستم فصل احکام نجاسات در 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متنی بحث ما بر اساس متابعت از سلف صالح حوزه عروه الوثقی است، شرح هم آراء فقهاء برای این‌که کامل‌تر و فعلا روان‌ترین بحث استدلالی کتاب تنقیح هست عمدتا از تنقیح نقل می‌کنیم و آرای فقهای دیگر از صاحب جواهر و بقیه فقهاء تا امام خمینی و شهید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آراء را داریم و بعد عمدتا هم متن فتوا منتهی می‌شود به متن عروه، آن‌قدر متن عروه متین است که با تمام استدلال‌ها آخرش منتهی می‌شود به متن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و سیاق بحثی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تنجیس مشاهد مشرفه</w:t>
      </w:r>
    </w:p>
    <w:p>
      <w:pPr>
        <w:pStyle w:val="BookText"/>
        <w:rPr/>
      </w:pPr>
      <w:r>
        <w:rPr>
          <w:rFonts w:ascii="IRNazanin" w:hAnsi="IRNazanin" w:eastAsia="IRNazanin"/>
          <w:color w:val="111111"/>
          <w:sz w:val="28"/>
          <w:sz w:val="28"/>
          <w:szCs w:val="28"/>
          <w:rtl w:val="true"/>
          <w:lang w:bidi="fa-IR"/>
        </w:rPr>
        <w:t>مسئله بیستم بسیار مسئله میمون و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المشاهد المشرفه کالمساجد فی حرمه التنجیس بل وجوب الازاله اذا کان ترکها هتکا بل مطلقا علی الاحوط لکن الاقوی عدم وجوبها مع عدمه و لا فرق فیها بین الضرائح و ما علیها من الثیاب و سایر مواضعها الا فی التأکد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مشاهد مشرفه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مشرفه حرم امام رضا، حرم حضرت معصومه، حرم امامزاده احمد، این‌ها همه‌اش مشاهد مشرفه است، آن مشاهد مشرفه‌ای که کربلا و نجف که سر جای خودش تا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مشاهد مشرفه مثل مساجد هستند در حرمت تنجیس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قبلی خواندیم و شرح دادیم که تنجیس مساجد حرام است و حرمتش ثابت است بالنصوص و الاجماعات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مشاهد مشرفه مثل حرم امام رضا و حرم حضرت معصومه این مشاهد هم تنجیسش حرام است مثل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فتوا می‌دهد مشاهد مشرفه مثل مساجد است همان طور که تنجیس مساجد حرام است بلا خلاف، تنجیس مشاهد مشرفه هم حرام است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خلاف و اشکالی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ازاله نجاست از مشاهد مشرفه</w:t>
      </w:r>
    </w:p>
    <w:p>
      <w:pPr>
        <w:pStyle w:val="BookText"/>
        <w:rPr/>
      </w:pPr>
      <w:r>
        <w:rPr>
          <w:rFonts w:ascii="IRNazanin" w:hAnsi="IRNazanin" w:eastAsia="IRNazanin"/>
          <w:color w:val="111111"/>
          <w:sz w:val="28"/>
          <w:sz w:val="28"/>
          <w:szCs w:val="28"/>
          <w:rtl w:val="true"/>
          <w:lang w:bidi="fa-IR"/>
        </w:rPr>
        <w:t>بل وجوب الازاله بلکه می‌گوید فی وجوب الازاله هم مشاهد مشرفه مثل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قبلا شده است، اگر مسجد باشد، تنجیس که حرام است اما اگر شما در مسجد نجاستی را دیدید، ازاله نجاست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تنجیس مشاهد مثل مساجد حرام است بلکه ازاله نجاست از مشاهد مشرفه هم مثل مسجد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وجوب ازاله را می‌فرماید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تنجیس مشروط به هیچ شرطی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وجوب ازاله مشروط به این است که اذا کان ترکها هتکا اگر ترک ازاله نجاست هتک به حساب بیاید در این صورت ازاله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مطلقا علی الاحوط بلکه ازاله واجب است مطلقا اعم از این‌که موجب هتک بشود یا نشود منتها علی الاحوط که احتیاط هم احتیاط مستحبی است چون فتوا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الاقوی عدم وجوبها مع عدمه می‌گوید اقوی گفت و قبل آن فتوا بود و احتیاط از آن احتیاط‌های مستحب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عدم وجوب ازاله است در صورت عدم 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بود که برای شما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صوری که مرحوم آقای خویی طرح نموده‌اند</w:t>
      </w:r>
    </w:p>
    <w:p>
      <w:pPr>
        <w:pStyle w:val="BookText"/>
        <w:rPr/>
      </w:pPr>
      <w:r>
        <w:rPr>
          <w:rFonts w:ascii="IRNazanin" w:hAnsi="IRNazanin" w:eastAsia="IRNazanin"/>
          <w:color w:val="111111"/>
          <w:sz w:val="28"/>
          <w:sz w:val="28"/>
          <w:szCs w:val="28"/>
          <w:rtl w:val="true"/>
          <w:lang w:bidi="fa-IR"/>
        </w:rPr>
        <w:t>اما 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شرح مسئله سیدنا الاستاد  </w:t>
      </w:r>
      <w:r>
        <w:rPr>
          <w:rStyle w:val="FootnoteAnchor"/>
          <w:rtl w:val="true"/>
        </w:rPr>
        <w:footnoteReference w:id="2"/>
      </w:r>
      <w:r>
        <w:rPr>
          <w:rFonts w:ascii="IRNazanin" w:hAnsi="IRNazanin" w:eastAsia="IRNazanin"/>
          <w:color w:val="111111"/>
          <w:sz w:val="28"/>
          <w:sz w:val="28"/>
          <w:szCs w:val="28"/>
          <w:rtl w:val="true"/>
          <w:lang w:bidi="fa-IR"/>
        </w:rPr>
        <w:t xml:space="preserve">  قدس الله نفسه الزکیه این بحث را مبسوط بیان می‌کند و می‌فرماید که بحث صور متعددی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مشرفه معصومین با غیر معصومین باید تفکیک بشود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این‌هارا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است که از مشاهد آلات چه می‌شود، مصاحف چه می‌شود، این‌ها متفرعات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ما کلی گفتیم حرم امام رضا و حرم حضرت معصومه گفتیم، منتها ما یک بحث فرا فقهی داریم گفتیم معصوم چهارده تا اعلام شده اما معصوم دیگر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حضرت علی اکبر مثلا حضرت عباس، حضرت زینب، حضرت معصومه این‌ها معصومین هستند منتها ما هم ادله‌ای داشتیم و ارائه کردیم و این‌که اسم را نبرده، دلیلی دارد برای این‌که آن یک جهت بوده و این جهت دیگر دارد و این‌ها معصومین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حرمت تنجیس که موجب هتک حرم شود</w:t>
      </w:r>
    </w:p>
    <w:p>
      <w:pPr>
        <w:pStyle w:val="BookText"/>
        <w:rPr/>
      </w:pPr>
      <w:r>
        <w:rPr>
          <w:rFonts w:ascii="IRNazanin" w:hAnsi="IRNazanin" w:eastAsia="IRNazanin"/>
          <w:color w:val="111111"/>
          <w:sz w:val="28"/>
          <w:sz w:val="28"/>
          <w:szCs w:val="28"/>
          <w:rtl w:val="true"/>
          <w:lang w:bidi="fa-IR"/>
        </w:rPr>
        <w:t>اما مشاهد مشرفه و ازاله نجاست و حرمت تنجیس به سه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که تنجیس موجب هتک حرم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تنجیس مشهد از مشاهد، حرم از حرم‌ها صورت می‌گیرد ولی این تنجیس هتک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مشکوک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حرمت تنجیس در صورت اول</w:t>
      </w:r>
    </w:p>
    <w:p>
      <w:pPr>
        <w:pStyle w:val="BookText"/>
        <w:rPr/>
      </w:pPr>
      <w:r>
        <w:rPr>
          <w:rFonts w:ascii="IRNazanin" w:hAnsi="IRNazanin" w:eastAsia="IRNazanin"/>
          <w:color w:val="111111"/>
          <w:sz w:val="28"/>
          <w:sz w:val="28"/>
          <w:szCs w:val="28"/>
          <w:rtl w:val="true"/>
          <w:lang w:bidi="fa-IR"/>
        </w:rPr>
        <w:t>در صورتی که هتک حرمت باشد بلا اشکال تنجیس حرام است و هیچ شبهه‌ای در این رابطه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هم نیست، منتها ما در حد نفی خلاف اعلام می‌کنیم نه در حد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مشاهد هم مثلا منزلی را تنجیس کند و هتک حرمت بشود حرام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 مکان و زمین مردم، اگر در اثر تنجیس صورت بگیرد، یک بحثی است قطعا هتک حرمت به حساب بیاید، تحت عنوان هتک حرمت می‌رود و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نظرتان این است که می‌گویید این اختصاص به مشاهد ندارد، هتک حرمت موضوع حکم است، هر کجا، زمین شخصی یا لباس کسی اگر تنجیس کنی و هتک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هتک حرمت مربوط می‌شود به شعائر، مربوط می‌شود به عناوین مقدسه، هر چیزی که عرف بگوید هتک حرمت شد، ما برای آن حسابی باز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شعائر باشد، حرمات باشد، وانگهی هتک آن می‌شود قطعا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مشرفه قطعا سیدنا الاستاد می‌فرماید مشاهد مشرفه قطعا شعائر است مثل صفا و مروه ان الصفا و المروه من شعائر الله مشاهد مشرفه هم از شعائر الله هست و تنجیس آن با تعظیم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دیگر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را اگر پشت پا بزنیم، حرام است براساس نص 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تنجیس یک نوع عدم تعظیم است و مخالفت با تعظیم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مسئله بین فقهاء نه تنها اشکالی وجود ندارد که تقریبا مسئله نزدیک به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روشن شد و به دور از ابهام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تنجیس مشاهد بدون هتک حرمت</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مشاهد بدون هتک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مشهد یا حرم تنجیس بشود ولی هتک حرمتی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می‌شود اما کسی در عرف این را هتک حرمت تلقی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کسی انگشت او خونی شده، زیر فرش مسجد کف مسجد می‌مالد این خون را و بعد هم فرش می‌گذارد روی آن، در عرف این را هتک حرمت تلقی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است اما هتک حرمت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که تنجیس هتک حرمت در پی نداشته باشد، باز هم حرام است یا حرام نیست؟</w:t>
      </w:r>
    </w:p>
    <w:p>
      <w:pPr>
        <w:pStyle w:val="BookText"/>
        <w:rPr/>
      </w:pPr>
      <w:r>
        <w:rPr>
          <w:rFonts w:ascii="IRNazanin" w:hAnsi="IRNazanin" w:eastAsia="IRNazanin"/>
          <w:color w:val="111111"/>
          <w:sz w:val="28"/>
          <w:sz w:val="28"/>
          <w:szCs w:val="28"/>
          <w:rtl w:val="true"/>
          <w:lang w:bidi="fa-IR"/>
        </w:rPr>
        <w:t>علت حرمت تنجیس در صورت دوم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می‌فرماید تنجیس مشاهد مشرفه ولو موجب هتک حرمت نشود باز هم حرام است،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حرام است؟ حرمت آن به واسطه تبعیت از مسجد نیست که گفتیم تنجیس مسجد حرام است و این هم حرام، به دلیل تبعیت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حرمت آن براساس قاعده است قاعده الوقوف علی حسب ما یوقفها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مشاهد وقف است یا وقف برای امام معصوم است یا وقف برای معصوم است یا وقف برای مؤمنین و برای زیارت و عبادت است،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وقف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یا مردم و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وقف هم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وقف این است که عبادتی، طهارتی، نظافتی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وقف حفظ طهارت و پاکیزگی در این موقوفات معلوم است، قطعا در این جهت هست که این مکان پاک و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معلوم و احاله به معلوم می‌کند ما از کجا بفهمیم معلوم است؟ ما از تناسب حکم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حرم است و مقدسات و حکم هم عبادت است و خضوع و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قرینه تناسب حکم و موضوع می‌گوییم جهت وقف در مشاهد قطعا طهارت و پاکی و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گفتیم اگر تنجیس به عمل بیاید، تصرف در خلاف جهت وقف شده است و تصرف در خلاف جهت وقف از محرمات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تنجیس مشاهد قطعا براساس قاعده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موقوفات دارای این جهت نباشد مثل خانات و پارک‌ها و تفریحگاه‌ها و منتزحات که برای آسایش و تفریح و مسافرت مردم و مؤمنین است که وقف است اما برای زیارت و عبودیت و توسل و خضوع نیست، اگر می‌دانیم جهت رعایت طهارت نیست اما در مثل مشاهد مشرفه قطعا براساس تناسب حکم و موضوع می‌بینیم که جهت وقف همین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نظافت و تنجیس خلاف جهت وقف است و حرام و محرم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حرمت تنجیس مساجد ما نیاز به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یادتان است، چرا خلاف قاعده است؟ چون وقف مسجد بر مبنای سیدنا الاستاد طرف ندارد، وقف مسجد یعنی مال محرم شده و آزاد شده و قربه الی الله آزاد شد و طرف مالک وقف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مال غیر تصرفی نشده است پس از که گفتیم در وقف لله مثل مساجد مال موقوف محرر است، مالک وقف یا مصرف وقف نداریم، آن‌جا دیگر قاعده کارگشا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برای حرمت تنجیس مسجد اقامه کنیم که گفتیم ادله ما حدیث نبوی معروف که دلالتش خیلی روشن بود جنبوا مساجدکم النجاسه تابع دلیل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مسئله دوم، این صورت دوم که تنجیس مشاهد مشرفه موجب هتک حرمت نشود، حکمش این شد که این تنجیس حرام است براساس قاعده الوقوف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حرف وهابی‌ها تداعی شد نه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که می‌گویند خلاف جهت وقف است، قبر دفن یک مسئله است، تدفین یک مسئله است، وقف مسئله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آن‌ها اختلاف داریم از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فی بیوت اذن الله ان ترفع و یذکر فیه اسمه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ما دلیلی بر تعمیر قبور نداریم، فقط یهودی‌ها قبرهایشان را یک کمی حالت مرتفعی برایش می‌دهند که تأسی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قبر که صورت گرفت خود قبر از خودش، سنگ گذاشتن دارد، نشانه سنگی روی آن می‌گذارد، یک مقدار ارتفاعی می‌دهد، یک مقدار علامت‌گذاری‌ها هست، علامت‌گذاری‌ها بر مبنای خود آن‌ها هم الان اخیرا سیمان می‌کنند علامت می‌گذارند، بالا نمی‌برند پایین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قبرستانی اخیرا درست کرده‌اند معمور منتها زیرزمینی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آن تصرفات یک تصرفاتی است که در دفن و در قبر است نه در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را اگر بخواهیم بگوییم که تصرف در وقف خود قبر هم تصرف در وقف صورت می‌گیرد بنابراین به زمین وقفی اصلا دست نزنیم، نه، زمین وقفی وقف شده است برای دفن، اما شکل دفن چگونه است، باید از طریق دیگر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خاطر شریف‌تان است درباره وقف محرر امکان دارد نظر شهید صدر خود حقیر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شرح دادیم و گفتیم که وقف برای خدا، وقف مسجد محرر به آن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احترام و ادبی که داریم معنایش این نیست که مالک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مالک بکل شئ</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 لزوم ازاله در صورتی که ابقاء نجاست موجب هتک حرمت نباشد</w:t>
      </w:r>
      <w:bookmarkStart w:id="7" w:name="pg4127_46136"/>
    </w:p>
    <w:p>
      <w:pPr>
        <w:pStyle w:val="BookText"/>
        <w:rPr/>
      </w:pPr>
      <w:bookmarkEnd w:id="7"/>
      <w:r>
        <w:rPr>
          <w:rFonts w:ascii="IRNazanin" w:hAnsi="IRNazanin" w:eastAsia="IRNazanin"/>
          <w:color w:val="111111"/>
          <w:sz w:val="28"/>
          <w:sz w:val="28"/>
          <w:szCs w:val="28"/>
          <w:rtl w:val="true"/>
          <w:lang w:bidi="fa-IR"/>
        </w:rPr>
        <w:t>صورت سوم این است که وجوب ازاله نجاست از مشاهد مشرفه در صورتی که بقاء نجاست در مشاهد موجب هتک نباشد، آیا ازاله واجب است یا ازاله واجب نیست؟</w:t>
      </w:r>
    </w:p>
    <w:p>
      <w:pPr>
        <w:pStyle w:val="BookText"/>
        <w:rPr/>
      </w:pPr>
      <w:r>
        <w:rPr>
          <w:rFonts w:ascii="IRNazanin" w:hAnsi="IRNazanin" w:eastAsia="IRNazanin"/>
          <w:color w:val="111111"/>
          <w:sz w:val="28"/>
          <w:sz w:val="28"/>
          <w:szCs w:val="28"/>
          <w:rtl w:val="true"/>
          <w:lang w:bidi="fa-IR"/>
        </w:rPr>
        <w:t>علت حرمت تنجیس در صورت سوم</w:t>
      </w:r>
    </w:p>
    <w:p>
      <w:pPr>
        <w:pStyle w:val="BookText"/>
        <w:rPr/>
      </w:pPr>
      <w:r>
        <w:rPr>
          <w:rFonts w:ascii="IRNazanin" w:hAnsi="IRNazanin" w:eastAsia="IRNazanin"/>
          <w:color w:val="111111"/>
          <w:sz w:val="28"/>
          <w:sz w:val="28"/>
          <w:szCs w:val="28"/>
          <w:rtl w:val="true"/>
          <w:lang w:bidi="fa-IR"/>
        </w:rPr>
        <w:t>بیان محقق همدانی</w:t>
      </w:r>
    </w:p>
    <w:p>
      <w:pPr>
        <w:pStyle w:val="BookText"/>
        <w:rPr/>
      </w:pPr>
      <w:r>
        <w:rPr>
          <w:rFonts w:ascii="IRNazanin" w:hAnsi="IRNazanin" w:eastAsia="IRNazanin"/>
          <w:color w:val="111111"/>
          <w:sz w:val="28"/>
          <w:sz w:val="28"/>
          <w:szCs w:val="28"/>
          <w:rtl w:val="true"/>
          <w:lang w:bidi="fa-IR"/>
        </w:rPr>
        <w:t xml:space="preserve">محقق همدانی  </w:t>
      </w:r>
      <w:r>
        <w:rPr>
          <w:rStyle w:val="FootnoteAnchor"/>
          <w:rtl w:val="true"/>
        </w:rPr>
        <w:footnoteReference w:id="3"/>
      </w:r>
      <w:r>
        <w:rPr>
          <w:rFonts w:ascii="IRNazanin" w:hAnsi="IRNazanin" w:eastAsia="IRNazanin"/>
          <w:color w:val="111111"/>
          <w:sz w:val="28"/>
          <w:sz w:val="28"/>
          <w:szCs w:val="28"/>
          <w:rtl w:val="true"/>
          <w:lang w:bidi="fa-IR"/>
        </w:rPr>
        <w:t xml:space="preserve">  می‌فرماید که فرقی بین حدوث و بقاء نجاست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تنجیس موجب هتک می‌شود یا حرمتش ثابت است، حدوث نجاست است و باقی ماندن نجاست که مبادرتی به ازاله نشود هم بقایش حرام است طبیعتا باید ازاله‌اش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هتک حرمت مشاهد بین حدوث و بقاء نجاست فرقی دیده نمی‌شود اما شرح مسئله و تحقیق ان شاء الله جلسه آینده</w:t>
      </w:r>
      <w:r>
        <w:rPr>
          <w:rFonts w:eastAsia="IRNazanin" w:cs="IRNazanin"/>
          <w:color w:val="111111"/>
          <w:sz w:val="28"/>
          <w:szCs w:val="28"/>
          <w:rtl w:val="true"/>
          <w:lang w:bidi="fa-IR"/>
        </w:rPr>
        <w:t>.</w:t>
      </w:r>
    </w:p>
    <w:p>
      <w:pPr>
        <w:pStyle w:val="Heading2"/>
        <w:numPr>
          <w:ilvl w:val="1"/>
          <w:numId w:val="1"/>
        </w:numPr>
        <w:rPr/>
      </w:pPr>
      <w:bookmarkStart w:id="8" w:name="__RefHeading___Toc2768458_2281741623"/>
      <w:bookmarkStart w:id="9" w:name="_Toc3"/>
      <w:bookmarkEnd w:id="8"/>
      <w:r>
        <w:rPr>
          <w:rtl w:val="true"/>
        </w:rPr>
        <w:t xml:space="preserve">حکم تنجیس و ازاله نجاست از مشاهد مشرفه  </w:t>
      </w:r>
      <w:r>
        <w:rPr/>
        <w:t>92/07/02</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تنجیس و ازاله نجاست از مشاهد مشرفه</w:t>
      </w:r>
    </w:p>
    <w:p>
      <w:pPr>
        <w:pStyle w:val="BookText"/>
        <w:rPr/>
      </w:pPr>
      <w:r>
        <w:rPr>
          <w:rFonts w:ascii="IRNazanin" w:hAnsi="IRNazanin" w:eastAsia="IRNazanin"/>
          <w:color w:val="111111"/>
          <w:sz w:val="28"/>
          <w:sz w:val="28"/>
          <w:szCs w:val="28"/>
          <w:rtl w:val="true"/>
          <w:lang w:bidi="fa-IR"/>
        </w:rPr>
        <w:t xml:space="preserve">ادامه بحث مسئله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ادامه بحث درباره مسئله بیستم فصل مربوط به احکام 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سه صورت مسئله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سیدنا الاستاد قدس الله نفسه الزکیه مسئله را به سه صورت تصویر فرموده‌اند که ماحصل بیان ایشان این می‌شود که اگر تنجیس مشاهد مشرفه موجب هتک بشود، حرام است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موجب هتک نشود، تنجیس براساس قاعده الوقوف حرام است و اما ازاله نجاست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وجوب ازاله نجاست از مشاهد مشرفه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ازاله نجاست در مساجد داریم، تابع دلیل خاص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مشرفه موضوعا غیر از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 هم در متن عروه همین فتوا را می‌دهد که تنجیس محرم است اما ازاله نجاست واجب نیست، بلکه یک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بر وجوب ازاله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و جوابی را مطرح می‌کنند، سیدنا الاستاد می‌فرماید اگر سوالی بشود که تنجیس و وجوب ازاله از فروع تعظیم است و مشاهد قطعا از شعائر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الله تفسیر سید شبر همین آیه، و من یعظم شعائر الله فانها من تقوی القلوب  </w:t>
      </w:r>
      <w:r>
        <w:rPr>
          <w:rStyle w:val="FootnoteAnchor"/>
          <w:rtl w:val="true"/>
        </w:rPr>
        <w:footnoteReference w:id="4"/>
      </w:r>
      <w:r>
        <w:rPr>
          <w:rFonts w:ascii="IRNazanin" w:hAnsi="IRNazanin" w:eastAsia="IRNazanin"/>
          <w:color w:val="111111"/>
          <w:sz w:val="28"/>
          <w:sz w:val="28"/>
          <w:szCs w:val="28"/>
          <w:rtl w:val="true"/>
          <w:lang w:bidi="fa-IR"/>
        </w:rPr>
        <w:t xml:space="preserve">  می‌فرماید منظور از شعائر الله، اعلام الدین است، نشانه‌های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تعظیم، هتک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آیه شعائر الله مشاهد مشرفه هم از شعائر الله است و حدوث نجاست و بقای نجاست با تعظیم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ازاله هم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که می‌فرماید، بعد جواب می‌دهد، می‌فرمایند که تعظیم اولا خود تعظیم اطلاق ندارد، ما از خود این بیان اطلاقی نمی‌فهمیم و فقط مواردی که قطعا از سوی شرع عظمت ثابت شده است مثل حرمین و کوفه و حرم سید الشهداء و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تعظیم و عظمت دقیقا ثابت نشده باشد،‌ اطلاقی در این آیه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سیره عقلاء به طور سیره قطعیه، بر این است که تمامی شعائر را تعظیم یا تمامی تعظیمات را واجب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سیره این را شاهدیم، پس اگر شما قبول نکنید که منعی و نص و آیه اطلاق ندارد، ما می‌گوییم سیره قطعیه، اطلاق را نقض کرده است، اطلاق را نفی کرده است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مثالی که دیروز گفته شد، سیره را می‌بینید یک کسی مثلا یک کمی انگشتش خونی است، به اندازه غیر معفو زیر فرش کنار در حرم می‌مالد و فرش را هم روی آن می‌کشد، این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می‌بینیم یکی از تعظیمات و تکریمات نظافت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می‌آید، مومنین، خوراکی همراه خود دارد و ریخت و پاش می‌کند، هیچ کسی نمی‌گوید که این تعظیم واجب است، تعظیم آن این است که پاک کند و تنظیف کند، هیچ کسی قائل به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سیره بر عدم وجوب تعظیم به طور مطلق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سیره اطلاق تعظیم را از کار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خود سید  </w:t>
      </w:r>
      <w:r>
        <w:rPr>
          <w:rStyle w:val="FootnoteAnchor"/>
          <w:rtl w:val="true"/>
        </w:rPr>
        <w:footnoteReference w:id="5"/>
      </w:r>
      <w:r>
        <w:rPr>
          <w:rFonts w:ascii="IRNazanin" w:hAnsi="IRNazanin" w:eastAsia="IRNazanin"/>
          <w:color w:val="111111"/>
          <w:sz w:val="28"/>
          <w:sz w:val="28"/>
          <w:szCs w:val="28"/>
          <w:rtl w:val="true"/>
          <w:lang w:bidi="fa-IR"/>
        </w:rPr>
        <w:t xml:space="preserve">  می‌فرماید که تعظیم اصلا گاهی ممکن است که بگوییم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امکان ندارد را بکار می‌برد شاید نظرشان این است که به عسر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می‌زنند، می‌فرمایند تصویر نجس در رواق حرم، ممکن است در بعضی حرم‌ها ببینید از باب تزیینات، صورت و عکس نجس را آن‌جا به دیوار چسبانده‌اند، مثلا داستان جنگ خیبر امیرالمؤمنین است و مرهب و جنازه زمین افتاده‌ی مرهب که عکس آن به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مرهب طاهر است یا نجس؟ نجس اصل و فرع است، الان هم مرده آن آن‌جا قرار دارد یک مرداری است، تصویر و صورت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همین طور ماجراها از قبیل لشکر و سپاه که ترسیم می‌کنند عکس یک کلبی هم آن‌جا هست و روی دیوار نصب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نجس است و تصویر نجس در دیوار مسجد و حسینیه و مشاهد مشرفه خلاف تعظیم است و منافات دارد با تعظیم اما در عرف متشرعه می‌بینیم که براساس سیره‌شان به این‌گونه تعظیمات هیچ اثری قائل نیستند، ‌این تعظیمات را واجب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تعظیم شعائر به طور مطلق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که نداشت دلیل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بگویید تعظیم شعائر، ما می‌گوییم تعظیم شعائر اطلاق ندارد و ممکن است مورد مشهدها و حرم‌ها را شامل نشود چون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طریق تعظیم هم نمی‌توانیم کاری از پیش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همان فتوایی که در متن آمده، می‌فرمایند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تنجیس قطعی و بلا اشکال اما وجوب ازاله نجاست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سید حکیم بر حرمت تنجیس و وجوب ازاله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استدلال سید الحکیم بر اثبات حرمت تنجیس و وجوب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الحکیم  </w:t>
      </w:r>
      <w:r>
        <w:rPr>
          <w:rStyle w:val="FootnoteAnchor"/>
          <w:rtl w:val="true"/>
        </w:rPr>
        <w:footnoteReference w:id="6"/>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تنجیس مشاهد مشرفه،‌ یک حکمی است که خلافی در آن وجود ندارد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عمده‌ترین دلیل در این رابطه هتک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هتک حرمت محقق می‌شود و هتک حرمت از محرمات قطعیه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می‌فرمایند اگر تعظیم را در نظر بگیریم که از باب تعظیم شعائر، حرام است تنجیس مشاهد و واجب است ازاله نجاست 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دلیل را در نظر بگیریم، التزام به اطلاق تعظیم کار مشکلی است مثل سید الخویی که ایشان هم می‌فرماید که سیره بر خلاف تعظیم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دیده می‌شود که متدینین تمام موارد تعظیمات را رعایت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گفتم از جمله ریخت و پاش در مشاهد یک نوع عدم تعظیم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این است که نظافت و پاکیزگی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بشود با ریخت و پاش خورد و ریز خوراکی، کف حرم و زمین حرم آلوده بشود، این دیگر تعظیم نشده ولی سیره به این تعظیم اعتناء ندارند پس وجوب تعظیم طبق سیره قطعیه عملیه کامل است و بنابراین مطلق نیست، همان اشکالی که سید الخویی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می‌فرمایند دلیل اصلی برای اثبات این مدعا حرمت تنجیس و وجوب ازاله نجاست از مسجد ارتکاز متشرعه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ارتکاز متشرعه هم اعتبارش مثل سیره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استناد به ارتکاز همان طور که صحیح است استناد به سیره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سیره متشرعه و ارتکاز متشرعه</w:t>
      </w:r>
    </w:p>
    <w:p>
      <w:pPr>
        <w:pStyle w:val="BookText"/>
        <w:rPr/>
      </w:pPr>
      <w:r>
        <w:rPr>
          <w:rFonts w:ascii="IRNazanin" w:hAnsi="IRNazanin" w:eastAsia="IRNazanin"/>
          <w:color w:val="111111"/>
          <w:sz w:val="28"/>
          <w:sz w:val="28"/>
          <w:szCs w:val="28"/>
          <w:rtl w:val="true"/>
          <w:lang w:bidi="fa-IR"/>
        </w:rPr>
        <w:t>گفته‌ایم که فرق بین سیره و ارتکاز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توجه کنید آن‌جا که می‌گوییم سیره عملیه قید توضیحی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به نامی سیره عملیه و سیره نظریه نداریم، سیره فقط سیره عملیه است و قید توضیحی است نه تخریجی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سیره عملیه که سیره عملیه هم می‌گوییم و سیره متشرعه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ارتکاز با سیره عملیه این است که در سیره خود عمل و رفتار اهل شرع در سیره متشرعه و خود رفتار و عمل مردم در سیره عقلاء معیار و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رفتار خارجی و واقعی اما در ارتکاز قرار مرتکز در اذهان اهل شرع یا آن واقعیتی که در ذهن اهل شرع جا افتاده است، آن معیار و ملاک است، آن عنوان دلیل است، آن عنوان ارتکاز است و طبیعتا متعلق سیره عملیه هم اعمال است، اعمال خارجی و تعاملات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 ارتکاز امور حقوقی و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عملیه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سیره عملیه درباره بیع معاطاتی که عملا مردم داد و ستد‌شان بدون عقد است که واقعی و عملی و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ارتکاز مثل ارتکاز ذهنی عقلاء و متشرعه نسبت به شرط سلامت نسبت به 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می‌کند معامله می‌کند، نمی‌گویند که شرط کردم با تو این معامله را که باید مبیع سالم باشد، این را نمی‌گوید اما اگر معامله صورت گرفت و مبیع معیب درآمد خیار تخلف شرط ارتکازی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مراجعه کنید با تعبیر ایشان خیار تخلف شرط ارتکازی است که اسمش را می‌گذاریم خیار عیب که خیار عیب عنوان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تمسک سید حکیم به ارتکاز متشرعه</w:t>
      </w:r>
    </w:p>
    <w:p>
      <w:pPr>
        <w:pStyle w:val="BookText"/>
        <w:rPr/>
      </w:pPr>
      <w:r>
        <w:rPr>
          <w:rFonts w:ascii="IRNazanin" w:hAnsi="IRNazanin" w:eastAsia="IRNazanin"/>
          <w:color w:val="111111"/>
          <w:sz w:val="28"/>
          <w:sz w:val="28"/>
          <w:szCs w:val="28"/>
          <w:rtl w:val="true"/>
          <w:lang w:bidi="fa-IR"/>
        </w:rPr>
        <w:t>در این مورد سید الحکیم می‌فرماید که مطلب ما و مدعای ما یعنی حرمت تنجیس مشاهد ارتکاز متشرعه است، بیان نمی‌خواهد، عمل نمی‌خواهد، در ذهن متشرعه مرتکز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پیروان ولایت هستند که حرم‌ها پاک هستند و پاکیزه نگهداری بشود حدوثا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ارتکاز متشرعه اعتبار شرعی دارد 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اعتبارش همان اعتباری است که سیره عملیه دارد منتها این دیگر استمرار کافی است و دنبال امضاء رفتن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ثبوت استمرار مثل سیره متشرعه که گفته بودیم یک شرط لازم دارد اما سیره عقلاء دو تا شرط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و 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سیره متشرعه استمرار کافی است چون از دامن شرع برخواسته است و امضاء نمی‌طلبد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بعد از بیان این مطلب می‌فرماید ممکن است بگوییم در ارتکاز فرق بین حدوث و بقاء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نجاست که عبارت است از حرمت تنجیس، همان مطلب مرتکز است که بقای نجاست هم یک مبغوضیتش یک امر مرتکز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این ارتکاز می‌توانیم اعلام بکنیم حرمت تنجیس و وجوب ازاله نجاست از مشاهد مشرفه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سید حکیم در مورد تشکیک در حرمت هتک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اشکال می‌کند، می‌فرماید مگر این‌که بگوییم که اصل حرمت هتک در بعضی از موارد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اموری که هتک هم هست ولی حرمت آن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در حرمت هتک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تشکیک در حرمت هتک داشتیم این مورد ما می‌شود شک موضوع و شک در موضوع که شد می‌شود شبهه مصداقیه و دلیل شامل شبهه مصداقیه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آخر می‌فرماید که وجوب ازاله نجاست از مشاهد مشرفه مورد احتیاط که هست اما شرعا قول به وجوب و فتوای به وجوب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کل مطلب در این قسمت گفته شد و کامل شد، اما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مطلب این است که درباره حرمت تنجیس و وجوب ازاله نجاست از مشاهد بین فقهاء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اختلاف نظر نسبتا قابل 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قابل توجه دو تا مسلک را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ازاله نجاست از مشاهد را واجب نمی‌دانند</w:t>
      </w:r>
    </w:p>
    <w:p>
      <w:pPr>
        <w:pStyle w:val="BookText"/>
        <w:rPr/>
      </w:pPr>
      <w:r>
        <w:rPr>
          <w:rFonts w:ascii="IRNazanin" w:hAnsi="IRNazanin" w:eastAsia="IRNazanin"/>
          <w:color w:val="111111"/>
          <w:sz w:val="28"/>
          <w:sz w:val="28"/>
          <w:szCs w:val="28"/>
          <w:rtl w:val="true"/>
          <w:lang w:bidi="fa-IR"/>
        </w:rPr>
        <w:t>یک عده از فقهاء بر این هستند که تنجیس حرام است و ازاله نجاست واجب نیست که این‌ها عبارتند از خود سید صاحب عروه، سیدنا الاستاد، سید الحکیم و عده از فقهای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ازاله نجاست را واجب می‌دانند</w:t>
      </w:r>
    </w:p>
    <w:p>
      <w:pPr>
        <w:pStyle w:val="BookText"/>
        <w:rPr/>
      </w:pPr>
      <w:r>
        <w:rPr>
          <w:rFonts w:ascii="IRNazanin" w:hAnsi="IRNazanin" w:eastAsia="IRNazanin"/>
          <w:color w:val="111111"/>
          <w:sz w:val="28"/>
          <w:sz w:val="28"/>
          <w:szCs w:val="28"/>
          <w:rtl w:val="true"/>
          <w:lang w:bidi="fa-IR"/>
        </w:rPr>
        <w:t>دسته دوم از فقهاء بر این هستند که تنجیس مشاهد حرام است و ازاله نجاست از مشاهد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هم عبارتند از شیخ مفید، شهید، محقق کرکی، سید ابوالحسن اصفهانی در وسیله النجاه و سید الامام در تحریر الوسیله، این عده می‌فرمایند مشاهد احکامش درباره تنجیس و ازاله نجاست مثل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شهید اول در ذکری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Style w:val="FootnoteAnchor"/>
          <w:rtl w:val="true"/>
        </w:rPr>
        <w:footnoteReference w:id="7"/>
      </w:r>
      <w:r>
        <w:rPr>
          <w:rFonts w:ascii="IRNazanin" w:hAnsi="IRNazanin" w:eastAsia="IRNazanin"/>
          <w:color w:val="111111"/>
          <w:sz w:val="28"/>
          <w:sz w:val="28"/>
          <w:szCs w:val="28"/>
          <w:rtl w:val="true"/>
          <w:lang w:bidi="fa-IR"/>
        </w:rPr>
        <w:t xml:space="preserve">  قدس الله نفسه الزکیه می‌فرماید الحق المفید المشاهد بالمساجد لتحقق معنی المسجدیه مع زیاده می‌فرماید شیخ مفید قدس الله نفسه الزکیه مشاهد مشرفه را به مساجد ملحق کرده است و این الحاق را آخر می‌فرماید که دلیل مسجدیت در مشاهد محقق است یعنی محل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زیاده که زیارت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گفتیم شهید مطلب را نقل کرد و به دلیل هم اشاره کرد، در آخر می‌فرماید و هو حسن این رأی خود شهید است که تنها نقل قول نبود، این مطلب خوب است که مشاهد مشرفه مثل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جامع المقاصد</w:t>
      </w:r>
    </w:p>
    <w:p>
      <w:pPr>
        <w:pStyle w:val="BookText"/>
        <w:rPr/>
      </w:pPr>
      <w:r>
        <w:rPr>
          <w:rFonts w:ascii="IRNazanin" w:hAnsi="IRNazanin" w:eastAsia="IRNazanin"/>
          <w:color w:val="111111"/>
          <w:sz w:val="28"/>
          <w:sz w:val="28"/>
          <w:szCs w:val="28"/>
          <w:rtl w:val="true"/>
          <w:lang w:bidi="fa-IR"/>
        </w:rPr>
        <w:t xml:space="preserve">بعد از ایشان مرحوم محقق  </w:t>
      </w:r>
      <w:r>
        <w:rPr>
          <w:rStyle w:val="FootnoteAnchor"/>
          <w:rtl w:val="true"/>
        </w:rPr>
        <w:footnoteReference w:id="8"/>
      </w:r>
      <w:r>
        <w:rPr>
          <w:rFonts w:ascii="IRNazanin" w:hAnsi="IRNazanin" w:eastAsia="IRNazanin"/>
          <w:color w:val="111111"/>
          <w:sz w:val="28"/>
          <w:sz w:val="28"/>
          <w:szCs w:val="28"/>
          <w:rtl w:val="true"/>
          <w:lang w:bidi="fa-IR"/>
        </w:rPr>
        <w:t xml:space="preserve">  می‌فرماید الحق بعض اصحابنا مسجد النبی و المشاهد المشرفه بالحرم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بحث حج است و احکام حج، احکامی که حرم دارد را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آمده می‌گوید مسجد النبی و مشاهد مشرفه در یک بسته، مشاهد مشرفه با مسجد النبی یک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بسته ملحق به حرم است و احکام حرم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بقیه احکامی که در حج هست سر جای خودش، احکامی که ما کار داریم، حرمت تنجیس و وجوب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بحث که کامل می‌کند می‌فرماید و هو المتجه این رأی، رأی با وجهی است،‌ 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مشرفه و حرم حضرت رسول کمتر از حرم نیست،‌ این‌ها هم حرم اولیاء الله و حرم الله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وسیله النجاه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هم گرفتید، یک اشاره‌ای هم به بیان سید اصفهانی قدس الله نفسه الزکیه هم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وسیله النجاه  </w:t>
      </w:r>
      <w:r>
        <w:rPr>
          <w:rStyle w:val="FootnoteAnchor"/>
          <w:rtl w:val="true"/>
        </w:rPr>
        <w:footnoteReference w:id="9"/>
      </w:r>
      <w:r>
        <w:rPr>
          <w:rFonts w:ascii="IRNazanin" w:hAnsi="IRNazanin" w:eastAsia="IRNazanin"/>
          <w:color w:val="111111"/>
          <w:sz w:val="28"/>
          <w:sz w:val="28"/>
          <w:szCs w:val="28"/>
          <w:rtl w:val="true"/>
          <w:lang w:bidi="fa-IR"/>
        </w:rPr>
        <w:t xml:space="preserve">  می‌فرماید یلحق بها المشاهد المشرفه و الضرائح المقدسه،‌ ملحق می‌شود به مساجد مشاهد مشرفه و ضریح‌های مقدسه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الامام  </w:t>
      </w:r>
      <w:r>
        <w:rPr>
          <w:rStyle w:val="FootnoteAnchor"/>
          <w:rtl w:val="true"/>
        </w:rPr>
        <w:footnoteReference w:id="10"/>
      </w:r>
      <w:r>
        <w:rPr>
          <w:rFonts w:ascii="IRNazanin" w:hAnsi="IRNazanin" w:eastAsia="IRNazanin"/>
          <w:color w:val="111111"/>
          <w:sz w:val="28"/>
          <w:sz w:val="28"/>
          <w:szCs w:val="28"/>
          <w:rtl w:val="true"/>
          <w:lang w:bidi="fa-IR"/>
        </w:rPr>
        <w:t xml:space="preserve">  قدس الله نفسه الزکیه عین همین متن سید اصفهانی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تحریر الوسیله در حقیقت روی وسیله آمده با یک تغییرات و تکمیلات و توضیحاتی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اقوال را گفتم،‌ بعد از که نقل اقوال گفته شد،‌ اعلام می‌شود که تحقیق این است که فتوای صحیح و دارای استحکام همان است که شهید و شیخ مفید تا سید اصفهانی و سید الامام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ادله‌ای در این رابطه داریم که این مطلب را به طور کامل می‌تواند پوشش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دال بر الحاق مشاهد بر مساجد</w:t>
      </w:r>
    </w:p>
    <w:p>
      <w:pPr>
        <w:pStyle w:val="BookText"/>
        <w:rPr/>
      </w:pPr>
      <w:r>
        <w:rPr>
          <w:rFonts w:ascii="IRNazanin" w:hAnsi="IRNazanin" w:eastAsia="IRNazanin"/>
          <w:color w:val="111111"/>
          <w:sz w:val="28"/>
          <w:sz w:val="28"/>
          <w:szCs w:val="28"/>
          <w:rtl w:val="true"/>
          <w:lang w:bidi="fa-IR"/>
        </w:rPr>
        <w:t>ادله دال بر الحاق مشاهد بر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ادله‌ای را که می‌توانیم در این رابطه ارائه کنیم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موضوعی، که شهید رحمه الله تعالی علیه تصریح فرمودند که فرمود به نقل از مفید لتحقق معنی المسجدیه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الحاق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موضوعی که به عمل بیاید، نیاز به دلیل برای اثبات حکم نداریم، چون مشاهد شده است مساجد و نیاز به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هم فهمیدیم که یک الحاق درستی است، عبودیت و عبادت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الحاق موضوعی و توضیح آن</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الحاق موضوع معتبر است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الحاق موضوعی اعتبار دارد باید سنخیت بین افراد موضوع ثابت و محقق بشود که اگر موضوعات واقعیه و حقیقیه بود، سنخیت واقعی از لحاظ جنس و فصل و اگر موضوعات اعتباری بود، سنخیت از جهت اعتبار و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موضوعات موضوعات اعتباریه است و سنخیت آن از طریق اعتبار و آثار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اعتبار و عظمتی که مسجد دارد مشهد مشرف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آثار آن‌جاست و این‌جا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بین الحاق موضوعی و تنقیح مناط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الحاق موضوعی و تنقیح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مناط به موضوع کار ندارد،‌ علت حکم مناط حکم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خمر حرام است،‌ مناطش اسکار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اسکار موضوع نیست و موضوع خمر است و تنقیح می‌کنیم فقاع که اسکار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الحاق موضوعی ما ثابت می‌کنیم از حیث اعتبار شرعی که گفتم سنخیت دو شاخصه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شرعی و آثار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اعتبار شرعی و آثار شرعی بین مسجد و مشهد سنخیت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سنخی وحدت موضوعی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تعظیم شعائر در مشاهد و توضیح آن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دوم عبارت است از تعظیم 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دلیل اصلی ما تعظیم شعائر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مشاهد مشرفه قطعا از شعائر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و تردیدی در شعائر بودن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تردید برمی‌گردد به شک در عدم معرفت ما از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خورده به اصل مذهب ماست که از شعائر است و در این بحثی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تعظیمش هم که دستور قرآنی است که شکی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فقط اشکال و جواب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تعظیم شعائر که سیدنا الاستاد و سید الحکیم فرمودند که با سیره قطعیه دیده‌اید که تمام تعظیمات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 و احترام عرض می‌شود که این فرمایش این دو سید علم،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تعظیم همان طوری که سید شبر در تفسیر گفت، در مقابل هتک است، تعظیم هست و هتک که یا تعظیم است یا هتک،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هتکه،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الاستاد که فرمودند صورت نجس در رواق که مشاهده می‌کنیم یک عکس نجس، نجس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یک پوستر نجس تنجیس به عمل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عرف خاص هتک هم اولا به عمل نمی‌آید یا حداقل تردیدی در تحقق هتک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مثالی که زده شد، سیره قطعا بر عدم وجوب تعظیم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شود که مواردی داریم عوام می‌رود، در حرم سیگار می‌کشد یا از کارهای خلاف آداب و اسائه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اصلا آن را قبول نکردید که تعظیم به حساب نمی‌آید، قطعا خلاف تعظیم از او اعمالی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می‌گویید دقت کنید این سیره، سیره جهال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معرفت دینی دارد ما به او می‌گوییم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اگر مؤمن است، و مسائل را بلد نیست، معرفت دینی ندارد رفتارش را سیره متشرعه تلقی نمی‌کند، سیره جهال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مردم‌های جاهل کارهای خلافی می‌کند و معیار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جاهلانه که معیار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سیره بر خلاف تعظیم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که بر خلاف تعظیم محقق نبود، تعظیم به قوت خودش باقی است و خلاف تعظیم هتک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مشاهد و بقای نجاست در مشاهد، می‌شود هتک و خلاف تعظیم و هر عملی که هتک باشد و خلاف تعظیم باشد، حرام و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بحث جلسه آینده</w:t>
      </w:r>
      <w:r>
        <w:rPr>
          <w:rFonts w:eastAsia="IRNazanin" w:cs="IRNazanin"/>
          <w:color w:val="111111"/>
          <w:sz w:val="28"/>
          <w:szCs w:val="28"/>
          <w:rtl w:val="true"/>
          <w:lang w:bidi="fa-IR"/>
        </w:rPr>
        <w:t>.</w:t>
      </w:r>
      <w:bookmarkStart w:id="10" w:name="pg4127_46153"/>
    </w:p>
    <w:p>
      <w:pPr>
        <w:pStyle w:val="Heading2"/>
        <w:numPr>
          <w:ilvl w:val="1"/>
          <w:numId w:val="1"/>
        </w:numPr>
        <w:rPr/>
      </w:pPr>
      <w:bookmarkStart w:id="11" w:name="__RefHeading___Toc2768460_2281741623"/>
      <w:bookmarkStart w:id="12" w:name="_Toc4"/>
      <w:bookmarkEnd w:id="10"/>
      <w:bookmarkEnd w:id="11"/>
      <w:r>
        <w:rPr>
          <w:rtl w:val="true"/>
        </w:rPr>
        <w:t xml:space="preserve">حکم تنجیس و ازاله نجاست از مشاهد مشرفه </w:t>
      </w:r>
      <w:r>
        <w:rPr/>
        <w:t>92/07/03</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تنجیس و ازاله نجاست از مشاهد مشرفه</w:t>
      </w:r>
    </w:p>
    <w:p>
      <w:pPr>
        <w:pStyle w:val="BookText"/>
        <w:rPr/>
      </w:pPr>
      <w:r>
        <w:rPr>
          <w:rFonts w:ascii="IRNazanin" w:hAnsi="IRNazanin" w:eastAsia="IRNazanin"/>
          <w:color w:val="111111"/>
          <w:sz w:val="28"/>
          <w:sz w:val="28"/>
          <w:szCs w:val="28"/>
          <w:rtl w:val="true"/>
          <w:lang w:bidi="fa-IR"/>
        </w:rPr>
        <w:t>براساس برنامه‌ی از پیش تعیین شده ما، امروز یعنی روزهای چهارشنبه بحث تفسیر آیات ولایی داریم ولیکن بحث دیروز ما یک جایی رسید که قسمت بسیار حساسی، استخاره گرفتم این شد که باید امروز آن قسمت باقی‌مانده بحث فقه را کامل کنم که آن نقص اگر بماند برای یکی دو روز ممکن است به اشکال بربخورد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تکمیلی درباره تعظیم شعائر الله</w:t>
      </w:r>
    </w:p>
    <w:p>
      <w:pPr>
        <w:pStyle w:val="BookText"/>
        <w:rPr/>
      </w:pPr>
      <w:r>
        <w:rPr>
          <w:rFonts w:ascii="IRNazanin" w:hAnsi="IRNazanin" w:eastAsia="IRNazanin"/>
          <w:color w:val="111111"/>
          <w:sz w:val="28"/>
          <w:sz w:val="28"/>
          <w:szCs w:val="28"/>
          <w:rtl w:val="true"/>
          <w:lang w:bidi="fa-IR"/>
        </w:rPr>
        <w:t>گفته شد که درباره احکام مشاهد مشرفه اختلاف بین فقهاء وجود دارد در حد قابل 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فقهاء بر این هستند که تنجیس مشاهد مشرفه حرام و وجوب ازاله نجاست از آن دلیل شرعی و فقهی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این قول را می‌گویند عبارت‌اند از صاحب عروه و سید الحکیم و سید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عده دیگر که می‌فرمایند مشاهد مشرفه به مساجد ملحق هست، حکم هر حرمت تنجیس است و هم وجوب ازاله نجاست از مسجد، این دسته عبارتند از شهید و سید ابوالحسن اصفهانی و سیدنا الامام، می‌گویند مشاهد مشرفه کالمساجد هستند که تنجیس حرام و ازاله نجاست هم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مسئله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دال بر این‌که مشاهد مشرفه در حرمت تنجیس و وجوب ازاله نجاست مانند مساجد هستند</w:t>
      </w:r>
    </w:p>
    <w:p>
      <w:pPr>
        <w:pStyle w:val="BookText"/>
        <w:rPr/>
      </w:pPr>
      <w:r>
        <w:rPr>
          <w:rFonts w:ascii="IRNazanin" w:hAnsi="IRNazanin" w:eastAsia="IRNazanin"/>
          <w:color w:val="111111"/>
          <w:sz w:val="28"/>
          <w:sz w:val="28"/>
          <w:szCs w:val="28"/>
          <w:rtl w:val="true"/>
          <w:lang w:bidi="fa-IR"/>
        </w:rPr>
        <w:t>ادله‌ای که در این رابطه اقامه شد،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الحاق موضوعی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دلیل اول الحاق موضوعی است که شهید قدس الله نفسه الزکیه می‌فرماید مشاهد مشرفه به مساجد ملحق هستند لتحقق معنی المسجدیه مع زیاده، در مشاهد مشرفه معنای مسجد محقق است، ‌معنای مسجد یعنی جایگاه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دلیل دوم تعظیم شعائر الله</w:t>
      </w:r>
    </w:p>
    <w:p>
      <w:pPr>
        <w:pStyle w:val="BookText"/>
        <w:rPr/>
      </w:pPr>
      <w:r>
        <w:rPr>
          <w:rFonts w:ascii="IRNazanin" w:hAnsi="IRNazanin" w:eastAsia="IRNazanin"/>
          <w:color w:val="111111"/>
          <w:sz w:val="28"/>
          <w:sz w:val="28"/>
          <w:szCs w:val="28"/>
          <w:rtl w:val="true"/>
          <w:lang w:bidi="fa-IR"/>
        </w:rPr>
        <w:t>اما دلیل دوم عبارت است از تعظیم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شعائر الله را باز هم شرح دادیم، گفتیم بلا اشکال و لا شبهه، مشاهد مشرفه شعائر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الله که معنی شد یعنی جایی که یاد خدا آن‌جا زنده شود و جایی که عبودیت انجام بگیرد و جایی که علم و نشانه دین در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مشاهد مشرفه قطعا براساس تسالم فقهاء بلکه براساس ضرورت مذهب از شعائر الله است و تعظیم آن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تنجیس بشود با تعظیم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بقای نجاست هم در مشاهد مشرفه با تعظیم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نجاست در مشاهد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ازاله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درباره تعظیم که سیره متشرعه بر این است که همه موارد تعظیم رعایت نمی‌شود</w:t>
      </w:r>
    </w:p>
    <w:p>
      <w:pPr>
        <w:pStyle w:val="BookText"/>
        <w:rPr/>
      </w:pPr>
      <w:r>
        <w:rPr>
          <w:rFonts w:ascii="IRNazanin" w:hAnsi="IRNazanin" w:eastAsia="IRNazanin"/>
          <w:color w:val="111111"/>
          <w:sz w:val="28"/>
          <w:sz w:val="28"/>
          <w:szCs w:val="28"/>
          <w:rtl w:val="true"/>
          <w:lang w:bidi="fa-IR"/>
        </w:rPr>
        <w:t>تا این‌جا کم و بیش گفته بودیم یا اشارت‌هایی شده بود اما کامل کنیم، کامل آن این است که درباره تعظیم اشکال شده بود که سیره متشرعه بر این است که تمام موارد تعظیم رعایت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گفتیم صورت نجس بود که جوابش را دادیم، از جمله ریخت و پاش‌هایی که مردم می‌آیند داخل حرم یا سیگار می‌کشند، این‌ها یک نوع خلاف تعظیم است و رعایت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گرفتیم که تعظیم در تمام موارد براساس سیره متشرعه لازم الرعایه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سیره اطلاق تعظیم را از بین برد، و تعظیم که اطلاق داشت ما می‌گوییم در وجوب ازاله شک می‌کنیم و تعظیم هم اطلاق ندارد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اشکال</w:t>
      </w:r>
    </w:p>
    <w:p>
      <w:pPr>
        <w:pStyle w:val="BookText"/>
        <w:rPr/>
      </w:pPr>
      <w:r>
        <w:rPr>
          <w:rFonts w:ascii="IRNazanin" w:hAnsi="IRNazanin" w:eastAsia="IRNazanin"/>
          <w:color w:val="111111"/>
          <w:sz w:val="28"/>
          <w:sz w:val="28"/>
          <w:szCs w:val="28"/>
          <w:rtl w:val="true"/>
          <w:lang w:bidi="fa-IR"/>
        </w:rPr>
        <w:t>جوابش را دادیم که تعظیم و عدم تعظیم از سوی جهال ملاک و مناط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و پاش‌ها از سوی جهال است، سیره جهال که اعتبار ندارد، اهل معرفت همچنین کاری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تعظیم شعائر که از مفاهیم خاص است،‌ مفاهیم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 خاص قلمرو عرف خاص است و مفاهیم عام قلمرو عرف عام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عنایت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خاص قلمرو عرف خاص است، مفاهیم عام قلمرو عرف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خاص مفاهیم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خاص عرف متشرعه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عام کل مفاهیمی که اهل یک زبان و بشر عاقل بداند مثلا معنای زمین که مفهوم عام است اگر بخواهیم معنای زمین را در تیمم تشخیص بدهیم، باید به عرف عام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چیست؟ آیا فرش زمین است؟ آهن آلات زمین است؟ میز و صندلی زمین است؟ از باب مثال عملی فرش زمین است؟ وهابی‌ها می‌گویند بله فرش زمین است، ما می‌گوییم زمین عناصر خاکی است، به عرف مراجعه کنید، اگر عرف تردید داشته باشد اخذ به قدر متیقن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عرف تردید داشت اخذ به قدر متیقن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قسمت بندی کردیم، عرف خاص و عرف عام و قلمرو آن‌ها و هم گفتیم قدرت عرف تا کجاست؟ تا جایی که مفهوم برایش قطعی باشد و اگر مشکوک بود کاری نمی‌تواند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تعظیم که مفهوم شرعی هست، باید از عرف متشرعه سوال کنیم، در عرف متشرعه تعظیم آن است که قطعا مشاهد مشرفه آلوده به نجاست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به نجاست خلاف تعظیم است در عرف متشرعه بدون هیچ تردیدی، حدوثا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توضیح این نتیجه به دست می‌آید که براساس فهم عرف خاص، معنای تعظیم روشن است که تنجیس و آلودگی حدوثا و بقاء با تعظیم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p>
    <w:p>
      <w:pPr>
        <w:pStyle w:val="BookText"/>
        <w:rPr/>
      </w:pPr>
      <w:r>
        <w:rPr>
          <w:rFonts w:ascii="IRNazanin" w:hAnsi="IRNazanin" w:eastAsia="IRNazanin"/>
          <w:color w:val="111111"/>
          <w:sz w:val="28"/>
          <w:sz w:val="28"/>
          <w:szCs w:val="28"/>
          <w:rtl w:val="true"/>
          <w:lang w:bidi="fa-IR"/>
        </w:rPr>
        <w:t xml:space="preserve">نتیجه این می‌شود که حرمت تنجیس و وجوب ازاله براساس تعظیم شعائر درست و بجاست و رأی صحیح و فتوای صحیح همان فتوای سید ابوالحسن اصفهانی  </w:t>
      </w:r>
      <w:r>
        <w:rPr>
          <w:rStyle w:val="FootnoteAnchor"/>
          <w:rtl w:val="true"/>
        </w:rPr>
        <w:footnoteReference w:id="11"/>
      </w:r>
      <w:r>
        <w:rPr>
          <w:rFonts w:ascii="IRNazanin" w:hAnsi="IRNazanin" w:eastAsia="IRNazanin"/>
          <w:color w:val="111111"/>
          <w:sz w:val="28"/>
          <w:sz w:val="28"/>
          <w:szCs w:val="28"/>
          <w:rtl w:val="true"/>
          <w:lang w:bidi="fa-IR"/>
        </w:rPr>
        <w:t xml:space="preserve">  هست که در ضمن فتوا ایشان اشاره می‌کنند که مشاهد مشرفه دارای عظمت هستند یعنی ریشه کار تعظیم است همان طوری که امام خمینی قدس الله نفسه الزکیه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بگوییم که اساس الحاق مشاهد به مساجد تعظیم شعائر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فهم فقهاء از یک سو و تحلیل فقهی از سوی دیگر، تعظیم شعائر دلیل می‌شود بر این‌که حرمت تنجیس و وجوب ازاله نجاست از مساجد اعلام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براساس قاعده وقف می‌شود حکم حرمت تنجیس را اعلام کرد؟</w:t>
      </w:r>
    </w:p>
    <w:p>
      <w:pPr>
        <w:pStyle w:val="BookText"/>
        <w:rPr/>
      </w:pPr>
      <w:r>
        <w:rPr>
          <w:rFonts w:ascii="IRNazanin" w:hAnsi="IRNazanin" w:eastAsia="IRNazanin"/>
          <w:color w:val="111111"/>
          <w:sz w:val="28"/>
          <w:sz w:val="28"/>
          <w:szCs w:val="28"/>
          <w:rtl w:val="true"/>
          <w:lang w:bidi="fa-IR"/>
        </w:rPr>
        <w:t>اما یکی از عزیزان سوالی داشت که الان سوالش را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در صورتی که ما قائل به تعظیم علی الاطلاق نباشیم، سیدنا الاستاد فرمودند که براساس قاعده وقف می‌شود حکم حرمت تنجیس را اعلام کنیم، چون مشاهد وقف هستند و جهت وقف پاکی و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و نجاست خلاف جهت وقف است و تصرف بر خلاف جهت وقف قطعا حرام است، این بیان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عرض ادب و احترام معروض می‌دارد که قاعده الوقوف یک قاعده الوقوف یک قاعده فقهی حقوقی دارای بنیادهای فوق العاده محکمی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معتبر و آراء از اجماع بالاتر و در حد تسالم و بنابراین این قانون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وقوف قاعده درستی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وقف درست است اما این‌جا جهت آن طهارت و نجاست نیست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ایشان فرمودند هم کاملا متین و درست است که تصرف بر خلاف جهت وقف قطعا حرام است و هیچ شک و شبهه‌ای در آن نیست و بسیار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کلام در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جهت وقف چیست؟ و ثانیا طهارت و نجاست جهت وقف است؟ فیه بأس و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شود که باید توجه کنیم جهت وقف هدف اصلی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وقف جهت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وقف می‌شود این مکان برای کتابخانه، این جهت وقف است، برای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محل و مکان موقوف برای کتابخانه را جایی برای ورزش درست کنید بگویید محل بزرگ است و محل ورزش درست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اقتضاءات تربیت بدنی این می‌شود مکان تربیت بدنی، که برود آن‌جا ورزش رزمی یا تربیت بدنی یاد بگیرد، قطعا این تصرف خلاف شرع است و لو اصل آن جایز است، تربیت بدنی امر جائزی است، فعل حرام که در حد ذات خودش حرام است، آن‌که را بحث نداریم، خلاف جهت وقف حرام است که این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کتابخانه که برای کتابخانه است اگر قفسه‌های خیلی شک و گران قیمتی آوردند یا عکس آن قفسه‌های خیلی بی ثبات و بقایی‌ آوردند، بعد ما بگوییم که این جهت وقف این است که سالم است و خوب باشد و این کتاب حفظ نمی‌شود، پس خلاف جهت وقف است این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می‌گوییم جهت وقف همان کتابخانه بودن آن است، این قفسه‌اش خوب باشد یا بد باشد، این‌ها یک خصوصیات طبیعی موقوف است نه جهت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مربوط به موقوف است نه جهت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مشاهد مشرفه جهت وقف عبادت و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حرم را برای کتاب فروشی و برای غیر عبادت کار مباح دیگری اختصاص بدهند، تصرف بر خلاف جهت وقف است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خصوصیات که آلوده می‌شود یا فرض کنید تصاویر عجیب و غریبی دارد، این‌ها یک خصوصیات عارضی است که بر موقوف عارض شده و این‌ها تصرف بر خلاف جهت 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وقف یک جهت اصلی معینی که علت غایی برای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 ایشان هرچند با فتوا هم سو هست ولیکن در مقام تطبیق با ادب و احترام عرض می‌کنیم که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آن‌چه که به عنوان دلیل اصلی یا دومین دلیل مستحکم برای اثبات مطلوب یعنی الحاق مشاهد به مساجد ارائه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موضوعی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شعائر،</w:t>
      </w:r>
    </w:p>
    <w:p>
      <w:pPr>
        <w:pStyle w:val="BookText"/>
        <w:rPr/>
      </w:pPr>
      <w:r>
        <w:rPr>
          <w:rFonts w:ascii="IRNazanin" w:hAnsi="IRNazanin" w:eastAsia="IRNazanin"/>
          <w:color w:val="111111"/>
          <w:sz w:val="28"/>
          <w:sz w:val="28"/>
          <w:szCs w:val="28"/>
          <w:rtl w:val="true"/>
          <w:lang w:bidi="fa-IR"/>
        </w:rPr>
        <w:t>دلیل سوم حیثیت اضافه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حیثیت اضافیه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ما یک دلیل فقهی و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هم دلیل فقهی اعتقادی بود و دلیل سوم ما فقهی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حیثیت اضافیه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اضافیه چیست؟</w:t>
      </w:r>
    </w:p>
    <w:p>
      <w:pPr>
        <w:pStyle w:val="BookText"/>
        <w:rPr/>
      </w:pPr>
      <w:r>
        <w:rPr>
          <w:rFonts w:ascii="IRNazanin" w:hAnsi="IRNazanin" w:eastAsia="IRNazanin"/>
          <w:color w:val="111111"/>
          <w:sz w:val="28"/>
          <w:sz w:val="28"/>
          <w:szCs w:val="28"/>
          <w:rtl w:val="true"/>
          <w:lang w:bidi="fa-IR"/>
        </w:rPr>
        <w:t>حیثیت اضافیه مراجع</w:t>
      </w:r>
    </w:p>
    <w:p>
      <w:pPr>
        <w:pStyle w:val="BookText"/>
        <w:rPr/>
      </w:pPr>
      <w:r>
        <w:rPr>
          <w:rFonts w:ascii="IRNazanin" w:hAnsi="IRNazanin" w:eastAsia="IRNazanin"/>
          <w:color w:val="111111"/>
          <w:sz w:val="28"/>
          <w:sz w:val="28"/>
          <w:szCs w:val="28"/>
          <w:rtl w:val="true"/>
          <w:lang w:bidi="fa-IR"/>
        </w:rPr>
        <w:t>ما از سلف صالح‌مان در نجف اشرف استفاده کرده‌ایم که می‌فرمودند از تلاذمه مرحوم آقا ضیاء عراقی قدس الله انفسهم الزاکیات که یک مرجع دینی دارای دو حیثیت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حیثیت شخصیه دارد که خودش چگونه آدمی است، این با خودش است کار ندارد، خوب بود و بد بود بد، کامل بود کامل و ناقص بود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حیثیت اضافیه دارد، اضافه به آقا بقیه الله الاعظم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آل 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مرجع شد، حیثیت اضافه به آقا داشت، به جهت حیثیت اضافیه‌اش توهین حرام است و احترام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یک تجربه هم داریم، آن طلبه‌ای که در زندگی گاهی می‌گوید همه کار‌هایم درست ولی چرا نمی‌گیرد، که به یکی از مراجع توهین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نداشته باش، اشکال هم داشته باش، اما توهین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مرجعیت برای هر کسی در هر زمانی، مخصوصا برای طلبه خطر دارد، خطر شخصی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کلی که به نظام روحانیت صدمه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فقه باید درس فقه را خود فقه را کامل فقهی بیان کنید، این سیاست فقه است که سیاست یعنی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کامل بدون رسوبات و بدون جاذبه و دافعه بیان کنید و بدون در نظر گرفتن شخصیت 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به عنوان این‌که فقه است که مصدر اصلی‌اش هم قرآن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سیاست کلی ما نظام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نظام جمهوری اسلامی در حدی نظام اهل بیت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نظام اهل بیت ندانیم دیگر نظام اهل بیتی در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جهت این حیثیت اضافه‌ای آن که گفتیم آن‌چه از دست ما بربیاید، باید مساعدت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حیثیت اضافه مشاهد مشرفه</w:t>
      </w:r>
    </w:p>
    <w:p>
      <w:pPr>
        <w:pStyle w:val="BookText"/>
        <w:rPr/>
      </w:pPr>
      <w:r>
        <w:rPr>
          <w:rFonts w:ascii="IRNazanin" w:hAnsi="IRNazanin" w:eastAsia="IRNazanin"/>
          <w:color w:val="111111"/>
          <w:sz w:val="28"/>
          <w:sz w:val="28"/>
          <w:szCs w:val="28"/>
          <w:rtl w:val="true"/>
          <w:lang w:bidi="fa-IR"/>
        </w:rPr>
        <w:t>حیثیت اضافه‌ای تا اسم مرجع بود، حالا مشاهد مشرفه که حیثیت اضافه به امام معصوم دارد، قبر امام علی بن موسی الرضاست، قبر مقدس علی بن موسی الرضاست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مطهر علی بن ابی طالب و ائمه دیگر، حیثیت اضافه به امام معصوم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حیثیت اضافیه کل التعظیم و تمام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ندار ما شیعیان این است، تعظیم و عظمت برای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نقطه اصلی حیات تشیع در دنیا و فخر و افتخار شیعه در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به معصوم این گونه اضافه داشته باشد مثل مرقد مطهر، قطعا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چوبی را از کوفه می‌برند به هندوستان برای تبرک، کاملا درست است و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اضافه است، آن کسی که می‌گوید چوب دیگر چیست، خودش دیگر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فهمش دیگر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اضافیه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اضافیه که به ثبت رسید، تقدس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مسائل فقهی و معرفتی با بنیه نجفی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حیثیت اضافیه مشاهد مشرفه، حرم‌های مقدس تنجیس آن حرام است و باقی ماندن نجاست در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این تعظیمات را نمی‌کنند یا اعتناء نمی‌کنند، اولا جهال است، سیره جهال اعتبار ندارد که گفتم</w:t>
      </w:r>
    </w:p>
    <w:p>
      <w:pPr>
        <w:pStyle w:val="BookText"/>
        <w:rPr/>
      </w:pPr>
      <w:r>
        <w:rPr>
          <w:rFonts w:ascii="IRNazanin" w:hAnsi="IRNazanin" w:eastAsia="IRNazanin"/>
          <w:color w:val="111111"/>
          <w:sz w:val="28"/>
          <w:sz w:val="28"/>
          <w:szCs w:val="28"/>
          <w:rtl w:val="true"/>
          <w:lang w:bidi="fa-IR"/>
        </w:rPr>
        <w:t>گاهی سیره متشرعه بر خلاف مقتضای شرع است</w:t>
      </w:r>
    </w:p>
    <w:p>
      <w:pPr>
        <w:pStyle w:val="BookText"/>
        <w:rPr/>
      </w:pPr>
      <w:r>
        <w:rPr>
          <w:rFonts w:ascii="IRNazanin" w:hAnsi="IRNazanin" w:eastAsia="IRNazanin"/>
          <w:color w:val="111111"/>
          <w:sz w:val="28"/>
          <w:sz w:val="28"/>
          <w:szCs w:val="28"/>
          <w:rtl w:val="true"/>
          <w:lang w:bidi="fa-IR"/>
        </w:rPr>
        <w:t>و ثانیا گاهی یک دقتی بکنید گاهی به نام سیره متشرعه ما داریم،‌ سیره متشرعه بر خلاف مقتضای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کردید، مثال می‌زنم برایتان و فعلا همین تاریخی که ما زندگی می‌کنیم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اخلاقی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متشرعه چه کسانی هستند؟ نماز می‌خوانند، سیره نمازخوان‌ها بر این است که نمازهای جماعت را سریع و تند و با سرعت بخوانند، این خلاف مقتضای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مبسوط الید نیستم و الا حکم صادر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فرهنگ خلاف مقتضای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حقیر نمازی بسیار عادی، شاید بگویید چند بار مورد نکوهش قرار گرفته باشم لذا امامت نمی‌کنم به سادگی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را آدم طولانی نخواند؟ چرا آدم نماز را با طمأنینه نخواند؟ چرا آدم نماز را سریع بخواند؟ اصلا نماز با سرعت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بالاتر از نماز نیست و هیچ توجه ارزشمندتر بالاتر از توجه به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چطوری نماز می‌خواندند؟ سجده امام سجاد چه بود؟ سید الساجدین چیست و کیست؟ و می‌دانیم سجده چه کار و چه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حساس‌ترین موقعیت ارتباط با خداست که آدم دل نمی‌کند، چرا سرش را از سجده بردارد؟ از علماء آیت الله العظمی نجفی بود که تقریبا در حالت سجده سکته کرد و از دنیا رفت، نعیما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را می‌خوانیم شروع می‌کنند به رکوع و سجود سریع، گاهی تمجید هم دیده‌ام، عجب امام جماعت داریم، یک نماز سریع و به کارهایمان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دو دقیقه، پنج دقیقه زودتر به مغازه‌اش برسد، آن کار را برکت را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کار هم نمی‌رسد و با هم می‌نشینند و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به طلبه‌های عزیز عرض می‌کنم، وقت نماز می‌شود، یک دانه ذکر تسبیح حضرت زهرا نمی‌گوید، تا سلام می‌گوید بلند می‌شود کار دارم، تسبیحات حضرت زهرا می‌دانی چیست؟ مرحوم محدث قمی می‌گوید که یک نماز با تسبیحات حضرت زهرا برابر است با دویست نمازی که بدون تسبیحات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در جواهر دیدم صاحب جواهر می‌گوید که یک نماز با تسبیحات حضرت زهراء ثوابش برابر است با هزار تا نمازی که بدون تسبیحات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تا تکبیرش را گفته،‌ فضلاء می‌آیند تعقیب آدم را بهم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تسبیحات حضرت زهرا می‌گوییم‌، آقا سلام، سلامت علیک، ولی تعقیبات است این ادب و فرهنگ 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 نماز است اذان، راحت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دو رکعت نماز نافله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قمی در قوانین الاصول می‌گفت اگر کسی در نماز واجب حضورش ضعیف است نافله که بخواند، نافله این نقص را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سیره را اگر شما گفتید، سیره جهال که اعتبار ندارد گاهی می‌بینیم سیره بر خلاف مقتضای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اکثریت قریب به اتفاق‌تان منبری و خطیب هستید، قطعا در بحث‌هایتان تذکر بدهید نماز را آهسته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طمأنینه جزء شرائط نماز است و جزء خصوصیات اصلی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قرائت و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جماعتی در مسجدی که همه‌شان طلبه، رفتم می‌بینم که در سجده که می‌رود می‌گوید سبحان ربی الاعلی و بحمده و سرش را می‌کند بالا، رفتم خودم را کنترل کردم، گفتم این چه ذکری است که تو می‌گویی؟ یک دانه ذکر، همه طلبه، گفتم حاج آقا شما یک ذکر می‌گویید و این همه طلبه هستند و آمادگی دارد، چرا دو تا ذکر بهتری نمی‌گویید، طولانی بشود که بشود، همه آمادگی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آن‌ها که تقریبا عبارتش این بود چشم، حالا پشت سر سبحان ربی الاعلی، سه تا سبحان الله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اذکارتان، ذکر سجده و رکوع و مخصوصا ذکر سجده آخر، دعاهایی که دارد، آن دعای امام هفتم که چه محتوایی دارد، این‌ها را ما طلبه‌ها بگوییم کم و 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 شاء الله برای همه ما این توفیق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النبی دارد کان رسول الله اخف الناس صلاه، و در بعضی جاها ممکن است باعث کمی جمعیت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اخف معنایش سریع نیست و ثانیا حدیث سند ندارد و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ابنای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لا تنال شفاعتی من کان مستخفا بالصلاه از امام صادق روایت معتبر از طریق آل 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ضرورت اقتضاء کند سریع‌تر بخواند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این ضرورت‌هایی که مردم می‌گویند ضرورت است، ما برویم نماز را مختصر کنیم، این‌ها را ما ضرورت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ضرورت، ضرورت‌های جنگ، حرب، جهاد، قتل و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مردم دیر می‌شود نهار آن‌جا آمده است، ضرورت است تند بخوانیم، این‌ها ضرورت نیست، شکم پروری و نفسانیات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ضرورت‌ها ضرورت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ضرورت پیدا می‌شود، درست است، مسافرت است، جبهه است، و وسائل دیگر و یا افراد بیمار و مریضی که ملاحظه اضعف المأمومین این‌ها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رعایت اضعف المأمومین نتیجه‌اش تقریبا می‌شود طولانی‌تر خواندن تا آن‌ها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ارتکاز متشرعه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عبارت است از ارتکاز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متشرعه که دیروز سید الحکیم اشاره فرمودند این است که در متشرعه به معنای متشرعه، متشرعه‌ای که متشرع عن معرفه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متشرعه یک ارتکاز ذهنی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ذهنی آن این است که مشاهد مشرفه مثل مساجد مقدس هستند و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تنجیس حدوثا و بقاء با مکانت و جایگاه مشاهد مشرفه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ارتکاز متشرعه مثل سیره عملیه اعتبار دارد و در اعتبار شرعی خود، ارتکاز متشرعه با سیره متشرعه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 موضوعی بین سیره عملیه و ارتکاز متشرعه دیروز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را اعلام می‌کنیم، فتوا همان است که در وسیله النجاه سید اصفهانی و تحریر الوسیله امام خمینی آمده است، مشاهد مشرفه مثل مساجد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حرمت تنجیس و هم وجوب ازاله نجاست از احکام مشاهد مشرفه است</w:t>
      </w:r>
      <w:r>
        <w:rPr>
          <w:rFonts w:eastAsia="IRNazanin" w:cs="IRNazanin"/>
          <w:color w:val="111111"/>
          <w:sz w:val="28"/>
          <w:szCs w:val="28"/>
          <w:rtl w:val="true"/>
          <w:lang w:bidi="fa-IR"/>
        </w:rPr>
        <w:t>.</w:t>
      </w:r>
      <w:bookmarkStart w:id="13" w:name="pg4127_46171"/>
    </w:p>
    <w:p>
      <w:pPr>
        <w:pStyle w:val="Heading2"/>
        <w:numPr>
          <w:ilvl w:val="1"/>
          <w:numId w:val="1"/>
        </w:numPr>
        <w:rPr/>
      </w:pPr>
      <w:bookmarkStart w:id="14" w:name="__RefHeading___Toc2768462_2281741623"/>
      <w:bookmarkStart w:id="15" w:name="_Toc5"/>
      <w:bookmarkEnd w:id="13"/>
      <w:bookmarkEnd w:id="14"/>
      <w:r>
        <w:rPr>
          <w:rtl w:val="true"/>
        </w:rPr>
        <w:t xml:space="preserve">حکم تنجیس مشاهد مشرفه و ادوات آن </w:t>
      </w:r>
      <w:r>
        <w:rPr/>
        <w:t>92/07/06</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تنجیس مشاهد مشرفه و ادوات آن</w:t>
      </w:r>
    </w:p>
    <w:p>
      <w:pPr>
        <w:pStyle w:val="BookText"/>
        <w:rPr/>
      </w:pPr>
      <w:r>
        <w:rPr>
          <w:rFonts w:ascii="IRNazanin" w:hAnsi="IRNazanin" w:eastAsia="IRNazanin"/>
          <w:color w:val="111111"/>
          <w:sz w:val="28"/>
          <w:sz w:val="28"/>
          <w:szCs w:val="28"/>
          <w:rtl w:val="true"/>
          <w:lang w:bidi="fa-IR"/>
        </w:rPr>
        <w:t>ادامه بحث از مسئله بیستم در خصوص تنجیس مسجد</w:t>
      </w:r>
    </w:p>
    <w:p>
      <w:pPr>
        <w:pStyle w:val="BookText"/>
        <w:rPr/>
      </w:pPr>
      <w:r>
        <w:rPr>
          <w:rFonts w:ascii="IRNazanin" w:hAnsi="IRNazanin" w:eastAsia="IRNazanin"/>
          <w:color w:val="111111"/>
          <w:sz w:val="28"/>
          <w:sz w:val="28"/>
          <w:szCs w:val="28"/>
          <w:rtl w:val="true"/>
          <w:lang w:bidi="fa-IR"/>
        </w:rPr>
        <w:t>سید طباطبایی یزدی قدس الله نفسه الزکیه در همین کتاب شریف عروه الوثقی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المشاهد المشرفه کالمساجد فی حرمه التنجیس بل وجوب الازاله ان کان ترکها هتکا بل مطلقا علی الاحوط لکن الاقوی عدم وجوبها مع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خواندیم و شرح دادیم و گفتیم که اقوی وجوب است و فتوایی که در این رابطه از مرحوم سید ابوالحسن اصفهانی آمده است، درست و مطابق با ادله و مطابق با احتیاط و مطابق با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تنجیس مشاهد مشرفه و ادوات حرم آنان</w:t>
      </w:r>
    </w:p>
    <w:p>
      <w:pPr>
        <w:pStyle w:val="BookText"/>
        <w:rPr/>
      </w:pP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فیها بین الضرائح و ما علیها من الثیاب و سایر مواضعها الا فی التأکد و عدمه،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تنجیس و یا وجوب ازاله نجاست فرق بین خود مرقد مطهر امام در یک حرم و بین آلات و ابزار و وسائل و اجزاء ان معموره، در و پنجره و ستون دیوار،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معظم هستند و متلعق تعظیم و تنجیس حرام است و وجوب ازاله گفتیم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12"/>
      </w:r>
      <w:r>
        <w:rPr>
          <w:rFonts w:ascii="IRNazanin" w:hAnsi="IRNazanin" w:eastAsia="IRNazanin"/>
          <w:color w:val="111111"/>
          <w:sz w:val="28"/>
          <w:sz w:val="28"/>
          <w:szCs w:val="28"/>
          <w:rtl w:val="true"/>
          <w:lang w:bidi="fa-IR"/>
        </w:rPr>
        <w:t xml:space="preserve">  قدس الله نفسه الزکیه می فرماید این آلات و ابزار مشاهد مشرفه را که ملحق می کنیم به اصل مرقد مطهر براساس حیثیت اضافیه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حیثیت اضافیه در مشاهد مشرفه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جلسه قبل گفتیم یکی از ادله ما بر حرمت تنجیس و وجوب ازاله حیثیت اضافیه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این مطلب را تصریح می کند، می فرماید از جهت اضافه ای که به معصوم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المعصوم، در حرم در حرم معصومین، و عتبه در عتبه در حرم معصومین، حلقه در حلقه درب حرم معصوم که این ارتکازی هم هست، مورد سیره متشرعه یا بگویم مورد سیره فقهاء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افاضل هم بدون هیچ تعارفی حرم که وارد می شوید، در ورودی را ببوسید، این یک فرهنگ است برای ما، این معنای معرفت ولایی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قدس الله نفسه الزکیه این را من از یکی از اساتید بزرگم از نجف نقل می کنم، می فرمود که شیخ انصاری عتبه در حرم حضرت ابوالفضل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در یعنی آن قسمتی که در کف زمین است که مردم از روی آن رد می شوند، می فرمود من می بوسم تا دیگران ببینند و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اضافه یک حقیقتی است حقوقی و فقهی و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احترام فرق بین خود مرقد مقدس و اجزای دیگر و ابزار دیگر و وسائل دیگر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تعظیم مشاهد امامزادگان قطعی النصب و غیره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مناسبت سوال شده است که حرم معصومین، بله همین است که مشاهد مشرفه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حرم امامزاده ها چه می شود؟ درباره این مسئله درست همین دلیلی که الان گفتیم، حیثیت اضافیه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این جا می توانید استفاده کنید، اگر امامزاده، امامزاده معلوم النسب قطعی بود مثل حضرت معصومه سلام الله تعالی علیها که ما بی هیچ تعارفی الان سر سفره حضرت معصومه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این حوزه مال حضرت معصومه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گفتم برای شما، یکی از اعاظم که از دوستان ماست، مریض شده بود، گفت یا حضرت معصومه من این همه خدمت می کنم برای این حوزه و حوزه را اداره می کنم، هوای من را نداری؟ تا این حرف را گفتم طولی نکشید به فاصلی کمی یکی از دوستان از مشهد آمد بدون مقدمات گفت حوزه را حضرت معصومه اداره می کند، مدیریت مال خود حضرت معصومه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این جا هستیم سر سفره کریمه آل البیت، امامزاده اگر قطعی النسب و معلوم مثل حضرت معصومه باشد، ما یک حرفی را طبق مشهور می زنیم، یک حرفی را طبق نظر غیر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این است که چهارده تا معصوم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مشهور من تنها نیستم، کسان دیگر هم هستند که غیر از چهارده معصوم عده ای از امامزاده ها مثل حضرت علی اکبر، حضرت زینب، حضرت معصومه این ها را معصوم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و تعریفیا هم این ها معصوم هستند، در این ها که بحث نداریم اما امامزاده های دیگر این ها هم حیثیت اضافیه است و هم یک دیوار و در حرم که نسبت دارد به مرقد مقدس یک فرزند پاک و مطهرش مثل حضرت معصومه، به امام موسی بن جعفر و امام رضا چقدر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احترام و عظمت که در نصوص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شاید یک مورد دیگر هست، فقط درباره حضرت معصومه از سوی معصوم زیارت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حرم حضرت معصومه همان حکمی را دارد که حرم امام رضا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امامزاده های دیگر حیثیت اضافیه از یک سو و ارتکاز متشرعه از سوی دیگر که ارتکاز بر احترام است و احتیاط در مرحله سوم، بنابراین مطابق احیتاط است باید حرمت تنجیس و وجوب ازاله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هایی که برای حرمین شریفین و برای امام حسین می سازند که هنوز برده نشده است، این ها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همین قم وقتی ضریح سید الشهداء ساخته شده بود، از مراجع تقلید رفتند دیدار و زیارت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عوام قبول نمی کند که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اضافیه یک امر تحلیلی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عرف خاص و عرف عام و سیره متشرعه و بنای عقلاء</w:t>
      </w:r>
    </w:p>
    <w:p>
      <w:pPr>
        <w:pStyle w:val="BookText"/>
        <w:rPr/>
      </w:pPr>
      <w:r>
        <w:rPr>
          <w:rFonts w:ascii="IRNazanin" w:hAnsi="IRNazanin" w:eastAsia="IRNazanin"/>
          <w:color w:val="111111"/>
          <w:sz w:val="28"/>
          <w:sz w:val="28"/>
          <w:szCs w:val="28"/>
          <w:rtl w:val="true"/>
          <w:lang w:bidi="fa-IR"/>
        </w:rPr>
        <w:t>گفتم عرف خاص و عرف عام، فرقش این بود که عرف خاص نظرش مربوط می شود به مفاهیم خاص و نظرش حجیت دارد به مفاهیم خاص، عرف عام نظر و فهمش حجیت دارد نسبت به مفاهیم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سیره عقلاء و سیره متشرعه همان فرق بین عرف عام و عرف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رفتار است، عرف فهم است، بیان نظر است، فرق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فقهاء را فرمودید مگر غیر از سیره متشرعه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فقهاء هم جزء سیره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خاص مصادیق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در برابرش سیره خاص هم مصادیق دارد، سیره متشرعه است، سیره فقهاست، و تا سیره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خاص هم مصادیق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متشره است، عرف اطباست، عرف حقوق دان هاست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سیره خاص و سیره عام</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خاص و سیره عام را تعریف کنید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عقلاییه با عرف عام، در یک 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با عرف خاص هم در یک سطح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سیره رفتار عامه مردم است، عرف فهم عامه مردم است، فرقش فرق نظری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سیره خاص و عرف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توانید سیره خاص بگویید و می توانید سیره متشرعه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اش آن مفاهیم خاص است که در درس قبل گفتم نظر عرف در تعظیم معنای تعظیم از فهم عرف عام نیست، عرف متشرعه باید بگوید تعظیم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تطبیق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عرف خاص باید بگوید که منظور از تعظیم چیست؟ می گویند هم حرمت تنجیس و هم وجوب ازاله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های امامزاد ه ها هم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متشرعه، سیره فقهاء، این ها تشخیص می دهند که این جا حیثیت اضافیه است و این جا تعظیم است، و دلیل برای مطلوب ما می شود همان سیره 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تا زمانی حجت است که با مانعی روبرو نشود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اضافیه یک مقدار مجمل است، جعفر عموی حضرت حجت که کذاب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برایتان گفته بودم که باز هم زیاد به دردتان می خورد، گفتم که عرف تا وقتی اعتبار دارد که به مانعی برنخورد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 مانع کوچکی بربخورد، دیگر از اعتبار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ارتکاز و عرف و سیره ادله لبی هستند</w:t>
      </w:r>
    </w:p>
    <w:p>
      <w:pPr>
        <w:pStyle w:val="BookText"/>
        <w:rPr/>
      </w:pPr>
      <w:r>
        <w:rPr>
          <w:rFonts w:ascii="IRNazanin" w:hAnsi="IRNazanin" w:eastAsia="IRNazanin"/>
          <w:color w:val="111111"/>
          <w:sz w:val="28"/>
          <w:sz w:val="28"/>
          <w:szCs w:val="28"/>
          <w:rtl w:val="true"/>
          <w:lang w:bidi="fa-IR"/>
        </w:rPr>
        <w:t>این ادله که همه اش ادله لبیه است، ارتکاز، عرف، سیره همه ادله لبیه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لبیه فقط در زمین هموار حرکت می کند، با یک مانع کوچک از حرکت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جایی که دلیل بر فسق آمده، از حیثیت اضافیه دیگر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مانعی در کار نباشد، این ادله لبی به حرکت خودش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تنجیس و ازاله نجاست از قرآن کریم و اوراق آن</w:t>
      </w:r>
    </w:p>
    <w:p>
      <w:pPr>
        <w:pStyle w:val="BookText"/>
        <w:rPr/>
      </w:pPr>
      <w:r>
        <w:rPr>
          <w:rFonts w:ascii="IRNazanin" w:hAnsi="IRNazanin" w:eastAsia="IRNazanin"/>
          <w:color w:val="111111"/>
          <w:sz w:val="28"/>
          <w:sz w:val="28"/>
          <w:szCs w:val="28"/>
          <w:rtl w:val="true"/>
          <w:lang w:bidi="fa-IR"/>
        </w:rPr>
        <w:t>در ادامه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الازاله عن ورق المصحف الشریف و خطه بل عن جلده و غلافه مع الهتک کما انه معه یحرم مس خطه او ورقه بالعضو المتنجس و ان کان متطهر من الحدث،</w:t>
      </w:r>
    </w:p>
    <w:p>
      <w:pPr>
        <w:pStyle w:val="BookText"/>
        <w:rPr/>
      </w:pPr>
      <w:r>
        <w:rPr>
          <w:rFonts w:ascii="IRNazanin" w:hAnsi="IRNazanin" w:eastAsia="IRNazanin"/>
          <w:color w:val="111111"/>
          <w:sz w:val="28"/>
          <w:sz w:val="28"/>
          <w:szCs w:val="28"/>
          <w:rtl w:val="true"/>
          <w:lang w:bidi="fa-IR"/>
        </w:rPr>
        <w:t>شرط هتک در تنجیس قرآن کریم</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ازاله نجاست از ورق قرآن، مصحف شریف و خط آن بلکه از جلد و غلافش در صورت 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جلد و غلاف قرآن در صورت تنجیس هتک به حساب بیاید، تنجیس آن و واجب است ازاله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مرحوم آقای خویی</w:t>
      </w:r>
    </w:p>
    <w:p>
      <w:p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13"/>
      </w:r>
      <w:r>
        <w:rPr>
          <w:rFonts w:ascii="IRNazanin" w:hAnsi="IRNazanin" w:eastAsia="IRNazanin"/>
          <w:color w:val="111111"/>
          <w:sz w:val="28"/>
          <w:sz w:val="28"/>
          <w:szCs w:val="28"/>
          <w:rtl w:val="true"/>
          <w:lang w:bidi="fa-IR"/>
        </w:rPr>
        <w:t xml:space="preserve">  قدس الله نفسه الزکیه می فرماید که این مسئله دو صورت دارد مثل مسئله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هتک و صورت عدم 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هتک لازم بیاید شک در آن نیست که تنجیس حرام است و ازاله نجاست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 دانیم که قرآن مصحف شریف من اعظم کتب السماویه، از بزرگ ترین کتاب های آسمانی قرآن است که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هتک تنجیس حرام است و هر چیزی که موجب هتک بشود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نائینی در این زمینه</w:t>
      </w:r>
    </w:p>
    <w:p>
      <w:pPr>
        <w:pStyle w:val="BookText"/>
        <w:rPr/>
      </w:pPr>
      <w:r>
        <w:rPr>
          <w:rFonts w:ascii="IRNazanin" w:hAnsi="IRNazanin" w:eastAsia="IRNazanin"/>
          <w:color w:val="111111"/>
          <w:sz w:val="28"/>
          <w:sz w:val="28"/>
          <w:szCs w:val="28"/>
          <w:rtl w:val="true"/>
          <w:lang w:bidi="fa-IR"/>
        </w:rPr>
        <w:t>محقق نائینی قدس الله نفسه الزکیه در حاشیه بر عروه آورده اند،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هتک درباره مصحف صورت بگیرد، موجب کفر و ارتداد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تا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تنجیس از یک سو و موجب کفر و ارتداد می شود، تا به آن حد مسئله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صاحب مستمسک</w:t>
      </w:r>
    </w:p>
    <w:p>
      <w:pPr>
        <w:pStyle w:val="BookText"/>
        <w:rPr/>
      </w:pPr>
      <w:r>
        <w:rPr>
          <w:rFonts w:ascii="IRNazanin" w:hAnsi="IRNazanin" w:eastAsia="IRNazanin"/>
          <w:color w:val="111111"/>
          <w:sz w:val="28"/>
          <w:sz w:val="28"/>
          <w:szCs w:val="28"/>
          <w:rtl w:val="true"/>
          <w:lang w:bidi="fa-IR"/>
        </w:rPr>
        <w:t xml:space="preserve">سید الحکیم  </w:t>
      </w:r>
      <w:r>
        <w:rPr>
          <w:rStyle w:val="FootnoteAnchor"/>
          <w:rtl w:val="true"/>
        </w:rPr>
        <w:footnoteReference w:id="14"/>
      </w:r>
      <w:r>
        <w:rPr>
          <w:rFonts w:ascii="IRNazanin" w:hAnsi="IRNazanin" w:eastAsia="IRNazanin"/>
          <w:color w:val="111111"/>
          <w:sz w:val="28"/>
          <w:sz w:val="28"/>
          <w:szCs w:val="28"/>
          <w:rtl w:val="true"/>
          <w:lang w:bidi="fa-IR"/>
        </w:rPr>
        <w:t xml:space="preserve">  قدس الله نفسه الزکیه می فرماید این مطلب حرمت تنجیس مصحف از ضروریات دین است، بالاتر از ضروریات فقه و بالاتر از ضروریات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به شما گفتم مثل توافق که سه مرحله دارد، نفی خلاف است و اجماع است و تسالم، و این هم را هم گفتم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فقه، ضرورت مذهب، ضرورت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از ضرورت دین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 به روایت وسائل الشیعه، روایت ابن ابی عمیر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هم اضافه می فرماید که مضافا بر این که از ضرورت دین است، نصوصی داریم که درباره احترام قرآن و مصونیت قرآن از هتک بیاناتی دارد بسیار مهم و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نصوص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ابراهیم عن ابیه عن ابن ابی عمیر که این جزء سندهای اعلایی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قمی شیخ شیخ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شیخ پدر علی بن ابراهیم قمی هم ابن ابی 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جزء آن اسنادی است خیلی عجیب، شیخ کلینی این سند را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ابراهیم بن عبد الحمید عن اسحاق بن غالب، یاد شماست سیدنا این را موثقه می دانند یا حسنه به جهت پدر ابراهیم بن هاشم که توثیق خاص از مشایخ توثیق ندارد اما ما گفتیم که صحیحه است چون که آن قدر مدح درست است که توثیق نیست اما مدح درجات دارد، مدائحی که در حد قابل توجه برسد، نقش توثیق را ایفاء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یک چیز دیگر هم داریم، گفتیم خود علی بن ابراهیم پدر بزرگوارش را توثیق عملی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باری برخورد کردید محققین می گویند پدر علی بن ابراهیم توثیق خاص ندارد، بگویید خود علی بن ابراهیم پدرش را توثیق عملی کرده است، ده ها صدها روایت از پدرش نقل می کند، عن علی بن ابراهیم عن ابیه که توثیق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که موثق می دانیم در رجال گفتیم موثقین مشهور و غیر مشهور است، مشهور ان چند تا شده است برای این که کتاب نوشته اند اما موثقین غیر مشهور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علی بن ابراهیم قطعا از موثقین است و شک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عام که قطعا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عام را که سید قبول دارد و این سند را معتبر می داند اما صحیحه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اصطلاح می خواهیم بگوییم که این صحیحه است نه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تا این جا صحیحه است گرچه یک جای آن شاید مشکلی باشد که حسنه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ابی عمیر عن ابراهیم بن عبد الحمید،</w:t>
      </w:r>
    </w:p>
    <w:p>
      <w:pPr>
        <w:pStyle w:val="BookText"/>
        <w:rPr/>
      </w:pPr>
      <w:r>
        <w:rPr>
          <w:rFonts w:ascii="IRNazanin" w:hAnsi="IRNazanin" w:eastAsia="IRNazanin"/>
          <w:color w:val="111111"/>
          <w:sz w:val="28"/>
          <w:sz w:val="28"/>
          <w:szCs w:val="28"/>
          <w:rtl w:val="true"/>
          <w:lang w:bidi="fa-IR"/>
        </w:rPr>
        <w:t>ترجمه ابراهیم بن عبد الحمید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آقای ابراهیم بن عبد الحمید متاسفانه توثیق عام ندارد و توثیق خاص هم ندارد ولی با این هم معتبر است، ابراهیم عبد الحمید توثیق ندارد اما ابن ابی عمیر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عنه مشایخ ثلاث اعتبارش یک اعتبار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در عده در بحث حجیت خبر واحد گفت لا یرون ولا یرسلون الا عن ثقه، این سه نفر را ابن ابی عمیر و احمد بن محمد بن ابی نصر بزنطی و صفوان بن یحیی، این سه نفر را گفت که لا یرون ولا یرسلون الا عن ثقه، شیخ توثیق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هم معتبر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 الحمید از اسحاق بن غالب نقل می کند، اسحاق بن غالب خودش توثیق خاص دارد که معتبر است، سند معتبر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ابوعبدالله علیه السلام اذا جمع الله عزوجل الاولین و الآخرین روز قیامت، حدیث طولانی است تا این جا که می گوید فیقول الجبار عزوجل و عزتی و جلالی و ارتفاع مکانی لاکرمن الیوم من اکرمک،  </w:t>
      </w:r>
      <w:r>
        <w:rPr>
          <w:rStyle w:val="FootnoteAnchor"/>
          <w:rtl w:val="true"/>
        </w:rPr>
        <w:footnoteReference w:id="15"/>
      </w:r>
      <w:r>
        <w:rPr>
          <w:rFonts w:ascii="IRNazanin" w:hAnsi="IRNazanin" w:eastAsia="IRNazanin"/>
          <w:color w:val="111111"/>
          <w:sz w:val="28"/>
          <w:sz w:val="28"/>
          <w:szCs w:val="28"/>
          <w:rtl w:val="true"/>
          <w:lang w:bidi="fa-IR"/>
        </w:rPr>
        <w:t xml:space="preserve">  نسبت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قرآن این نقش را دارد، روایت معتبر با این شدت 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 من اکرام می کنم قرآن، کسی که تو را اکرام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اکرام هایش این است که حداقل اکرام است، این است که طلبه هر روز باید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شده است و هر روز قرآن نمی خواند من متأسف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آشیخ صدرا قدس الله نفسه الزکیه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درس می خوانید، روزی یک صفحه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یکی از اکرام هایش خواندن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آثاری دارد، شما اگر مشکلات دارید یک قرآن نذر کنید ثوابش هدیه به روح آقا امام رضا و حضرت معصومه، حاجت تان را بگیرید و نیازی به کار دیگر ندارد، قرآن را از اول تا آخرش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لاکرمن الیوم من اکرمک و لاهنن من اهانک، توهین می کنم کسی که تو را توهین کرده است، خوار و حقیر است در پیشگاه خدا که قرآن را خوار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اول،</w:t>
      </w:r>
    </w:p>
    <w:p>
      <w:pPr>
        <w:pStyle w:val="BookText"/>
        <w:rPr/>
      </w:pPr>
      <w:r>
        <w:rPr>
          <w:rFonts w:ascii="IRNazanin" w:hAnsi="IRNazanin" w:eastAsia="IRNazanin"/>
          <w:color w:val="111111"/>
          <w:sz w:val="28"/>
          <w:sz w:val="28"/>
          <w:szCs w:val="28"/>
          <w:rtl w:val="true"/>
          <w:lang w:bidi="fa-IR"/>
        </w:rPr>
        <w:t>روایت دوم از وسائل الشیعه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عن محمد بن یحیی عن احمد بن محمد که قمی ها هستند، عن محمد بن سنان که سید اشکال می کند ولی توثیق دارد، روایتش بالاخره خالی از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الجارود که از روات سند تفسیر قمی است که سند تقریبا می شود لا باس به، قال قال ابوجعفرالامام الباقر علیه السلام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اول وافد علی العزیز الجبار یوم القیامه و کتابه و اهل بیتی ثم امتی ثم اسئلهم فما فعلتم بکتاب الله و اهل بیتی  </w:t>
      </w:r>
      <w:r>
        <w:rPr>
          <w:rStyle w:val="FootnoteAnchor"/>
          <w:rtl w:val="true"/>
        </w:rPr>
        <w:footnoteReference w:id="16"/>
      </w:r>
      <w:r>
        <w:rPr>
          <w:rFonts w:ascii="IRNazanin" w:hAnsi="IRNazanin" w:eastAsia="IRNazanin"/>
          <w:color w:val="111111"/>
          <w:sz w:val="28"/>
          <w:sz w:val="28"/>
          <w:szCs w:val="28"/>
          <w:rtl w:val="true"/>
          <w:lang w:bidi="fa-IR"/>
        </w:rPr>
        <w:t xml:space="preserve"> ، اولین کسی که در پیشگاه خدای متعال حاضر می شود و حضور پیدا می کند من هستم و قرآن است و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امت من که گویا امت در اطرافش هستند، و سوال می کنم از امت من، با کتاب خدا و اهل بیت من چه کردید؟ آیا اکرام کردید، احترام کردید، یا احترام نکردید؟ این جزء سوال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اهمیت و مکانت قرآن در نصوص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این نصوص را درباره عظمت قرآن برایتان گفتیم، این نتیجه را می گیریم که قرآنی که عظمتش از ضرورت دین است و نصوص تاکیداتی دارد که تکان دهنده است، روح مومن را زنده می کند و برای کسی که بی راهه می رود، خطر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قرآن بالضروره تنجیس آن حرام و ازاله نجاست از آن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 به این جا مربوط می شد به صورت اول، صورت اول در صورتی که هتک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جایی که تنجس همراه هتک قرآن نبوده است</w:t>
      </w:r>
    </w:p>
    <w:p>
      <w:pPr>
        <w:pStyle w:val="BookText"/>
        <w:rPr/>
      </w:pPr>
      <w:r>
        <w:rPr>
          <w:rFonts w:ascii="IRNazanin" w:hAnsi="IRNazanin" w:eastAsia="IRNazanin"/>
          <w:color w:val="111111"/>
          <w:sz w:val="28"/>
          <w:sz w:val="28"/>
          <w:szCs w:val="28"/>
          <w:rtl w:val="true"/>
          <w:lang w:bidi="fa-IR"/>
        </w:rPr>
        <w:t>صورت دوم عبارت است از این که تنجیس به عمل آمده ولی هتکی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سیدنا الاستاد می فرماید که منظور سید طباطبایی یزدی قدس الله نفسه الزکیه این است که وجوب ازاله دلیل ندارد، چون که هتک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زند کسی قرآن می خواند و وضو دارد متطهر است، ولی دستش متنجس است به نجاست غیر قذر یعنی نجاستی مثلا چیزی که قذارت ظاهری ندارد و آلودگی ندارد، با این دست نجس به ورق قرآن دست می زند، هتک نیست و وضو هم دارد، هتک نبود و وضو هم داشت دلیلی بر حرمت این تنجیس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ببیند که نجاستی هم آن جا هست در همان گوشه صفحه کتاب الله ولی آلودگی ندارد و هتکی هم در کار نیست، ازاله آن نجاست هم واجب نباشد و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حرمت تنجیس و دلیلی بر وجوب ازاله نجاست در کار نیست چون هتک هم وجود ندارد و دلیل خاص دیگری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 دلیل ندارد مگر این که بگوییم وقف باشد قرآن و یا این که ملک کسی باشد که تصرف غیر مشروع در مال مردم و تصرف در وقف در خلاف جهت وقف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حکم و موضوع در این جا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آن باب ممکن است اما اگر وقف نباشد، ملک غیر نباشد دلیل نداریم اما فتوا و افتاء بر عدم حرمت تنجیس و افتاء بر عدم وجوب ازاله نجاست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شود جزء موارد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احتیاط واجب جایی است که ما دلیل نداریم و تناسب حکم و موضوع اجازه نمی دهد فتوا بدهیم و کاملا بن بست است، این جا می شود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تنجیس در جهت خلاف وقف</w:t>
      </w:r>
    </w:p>
    <w:p>
      <w:pPr>
        <w:pStyle w:val="BookText"/>
        <w:rPr/>
      </w:pPr>
      <w:r>
        <w:rPr>
          <w:rFonts w:ascii="IRNazanin" w:hAnsi="IRNazanin" w:eastAsia="IRNazanin"/>
          <w:color w:val="111111"/>
          <w:sz w:val="28"/>
          <w:sz w:val="28"/>
          <w:szCs w:val="28"/>
          <w:rtl w:val="true"/>
          <w:lang w:bidi="fa-IR"/>
        </w:rPr>
        <w:t>اما درباره وقف که ایشان آن روز فرمودند و توضیحی هم داده شد، توضیحی این جا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فرمود که جهت وقف این است که طهارت و پاکیزگی رعایت بشود اما این جا اگر تنجیس بشود بر خلاف جهت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جهت وقف براساس فهم عرف متشرع معلوم است، جهت هدف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این ساختمان برای تدریس، تدریس وقف است اگر بیاید این جا برای ورزش استفاده کند جایز نیست، جهت وقف هدف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خصوصیاتی که متعلق به مال موقوفه طهارت و نجاست و غیرها این جا جهت وقف نیست، جهت وقف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جهت وقف نمی شود هرچند در نتیجه گفتیم وجوب ازاله واجب است، یادمان نرود قاعده وقوف همان طور که ایشان فرمودند قاعده مسلم بالنص و الاجماع، و این مطلب که استفاده از وقف در خلاف جهت وقف حرام و محرم است بلا اشکال، اما جهت وقف این هدف اصلی آن، بر خلاف هدف اصلی حرام و محرم است اما بر خلاف یک خصوصیات خلاف جهت وقف است، نیاز به 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در قبرستان بقیع آیا خلاف جهت وقف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سوالی که بعضی از عزیزان داشتند که می گویند مقبره جهت وقف است، جهت وقف تدفین است، این جهت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 جهت تدفین اگر برود آن جا یک ساختمانی برای سکونت بزند یا محلی را برای جلسه درست کند، این تصرف در جهت خلاف وقف است اما تدفین و قبر و خود مقبره درست جهت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 در زمین وقفی برای مقبره تدفین و درست کردن قبر درست جهت وقف است اما اختلاف در خصوصیات است که این قبر چگونه باشد، با زمین هموار باشد، یک متر بلند باشد، یک ساختمانی داشته باشد، یک گنبدی داشته باشد، این اختلاف در خصوصیات وقف است نه در جهت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این جا این نتیجه را گرفتیم که فتوا به عدم وجوب ازاله و حرمت تنجیس در صورتی که هتکی در کار نباشد، کار مشکلی است اما دلیل معتبر و مشخصی دال بر حرمت تنجیس و وجوب ازاله در صورت عدم هتک در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بحث برای جلسه آینده</w:t>
      </w:r>
      <w:r>
        <w:rPr>
          <w:rFonts w:eastAsia="IRNazanin" w:cs="IRNazanin"/>
          <w:color w:val="111111"/>
          <w:sz w:val="28"/>
          <w:szCs w:val="28"/>
          <w:rtl w:val="true"/>
          <w:lang w:bidi="fa-IR"/>
        </w:rPr>
        <w:t>.</w:t>
      </w:r>
      <w:bookmarkStart w:id="16" w:name="pg4127_46192"/>
    </w:p>
    <w:p>
      <w:pPr>
        <w:pStyle w:val="Heading2"/>
        <w:numPr>
          <w:ilvl w:val="1"/>
          <w:numId w:val="1"/>
        </w:numPr>
        <w:rPr/>
      </w:pPr>
      <w:bookmarkStart w:id="17" w:name="__RefHeading___Toc2768464_2281741623"/>
      <w:bookmarkStart w:id="18" w:name="_Toc6"/>
      <w:bookmarkEnd w:id="16"/>
      <w:bookmarkEnd w:id="17"/>
      <w:r>
        <w:rPr>
          <w:rtl w:val="true"/>
        </w:rPr>
        <w:t xml:space="preserve">حکم تنجیس قرآن و وجوب ازاله از آن </w:t>
      </w:r>
      <w:r>
        <w:rPr/>
        <w:t>92/07/07</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تنجیس قرآن و وجوب ازاله از آن</w:t>
      </w:r>
    </w:p>
    <w:p>
      <w:pPr>
        <w:pStyle w:val="BookText"/>
        <w:rPr/>
      </w:pPr>
      <w:r>
        <w:rPr>
          <w:rFonts w:ascii="IRNazanin" w:hAnsi="IRNazanin" w:eastAsia="IRNazanin"/>
          <w:color w:val="111111"/>
          <w:sz w:val="28"/>
          <w:sz w:val="28"/>
          <w:szCs w:val="28"/>
          <w:rtl w:val="true"/>
          <w:lang w:bidi="fa-IR"/>
        </w:rPr>
        <w:t>ادامه بحث از تنجیس قرآن</w:t>
      </w:r>
    </w:p>
    <w:p>
      <w:pPr>
        <w:pStyle w:val="BookText"/>
        <w:rPr/>
      </w:pPr>
      <w:r>
        <w:rPr>
          <w:rFonts w:ascii="IRNazanin" w:hAnsi="IRNazanin" w:eastAsia="IRNazanin"/>
          <w:color w:val="111111"/>
          <w:sz w:val="28"/>
          <w:sz w:val="28"/>
          <w:szCs w:val="28"/>
          <w:rtl w:val="true"/>
          <w:lang w:bidi="fa-IR"/>
        </w:rPr>
        <w:t>ادامه بحث درباره تعظیم مصحف شریف، قرآن کریم و حرمت آن، حرمت تنجیس و وجوب ازاله نجاست از اوراق و جلد و خطوط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گفته شد که اگر تنجیس و یا بقای نجاست موجب هتک بشود، حرمت تنجیس و وجوب ازاله قطعی است و ضروری است که محقق نائینی می فرماید ینتهی الی الارتداد، اگر تنجیس مصحف صورت بگیرد و هتک هم به عمل بیاید به ارتداد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کتاب الله را تنجیس کند مرتد است در عین حالی که این کارش هم کار حرامی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هتکی به وجود نیاید، تنجیس هست اما هتک نمی شود که مثالش را گفتیم فردی متطهری است در عین حالی که متطهر است دستش آلوده است به نجاست مایعی که تلوث و آلودگی به بار نمی آورد، قذارتی ندارد، رطوبت نجسی است، با رطوبت که دستش هست، قرآن را ورق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هتک نیست اما تنجیس هست، دست مرطوب و متنجس به ورق قرآن و تنجیس شد اما عرف این را هتک نمی گوید چون هیچ آلودگی به وجود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قرآن ورقه قرآن است یا نوشته قرآنی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تنجیس قرآن، خطوط قرآن باشد، ورق قرآن باشد حتی جلد قرآن باشد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خطوط قرآن که خط قرآن است، ورق قرآن است حیثیت اضافیه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جلد قرآن است که حیثیت اضافیه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جلد، جلد قرآن شد و کاغذ ورق قرآن شد، حیثیت اضافیه به ثبت رسید، تقدس آمد و تنجیس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مراتب دارد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ادله گاهی بالا و پایین می شود، مقتضای ادله گاهی شامل خطوط است مستقیما و اوراق و جلود از کجا حکمش را پیدا کنیم؟ که در ادامه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 بر عدم حرمت تنجیس با عدم هتک</w:t>
      </w:r>
    </w:p>
    <w:p>
      <w:pPr>
        <w:pStyle w:val="BookText"/>
        <w:rPr/>
      </w:pPr>
      <w:r>
        <w:rPr>
          <w:rFonts w:ascii="IRNazanin" w:hAnsi="IRNazanin" w:eastAsia="IRNazanin"/>
          <w:color w:val="111111"/>
          <w:sz w:val="28"/>
          <w:sz w:val="28"/>
          <w:szCs w:val="28"/>
          <w:rtl w:val="true"/>
          <w:lang w:bidi="fa-IR"/>
        </w:rPr>
        <w:t>پس از که این مطلب را که گفتیم که اگر اینطوری باشد چه می شود؟ سیدنا الاستاد فرمودند که ظاهرا نظر سید طباطبایی یزدی قدس الله نفسه الزکیه در کتاب عروه الوثقی این باشد که اگر هتکی در کار نباشد، و مس من غیر تطهیر هم صورت نگیرد، مس آدمی که به اصطلاح متطهر و متوضی نیست و محدث است، مس محدث هم نباشد، دلیلی بر حرمت و دلیلی بر وجوب ازاله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فتوا این بود که گفتیم احتیاط واجب این بود که از دو طرف مطلبی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عظمت قرآن و از طرف دیگر هم دلیل نداریم، حکم به جواز تنجیس هم مجاز نیستیم و حکم به صدور حرمت تنجیس هم دلیل می خواهد، به بن بست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دیده اید که احتیاط واجب، کجاست؟ گرفتاری در این گونه موارد است، بین دو تا هجومی که از هیچ یکی ما نمی توانیم چیزی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اجمالا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انصاری بر تنجیس قرآن و وجوب ازاله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شیخ انصاری  </w:t>
      </w:r>
      <w:r>
        <w:rPr>
          <w:rStyle w:val="FootnoteAnchor"/>
          <w:rtl w:val="true"/>
        </w:rPr>
        <w:footnoteReference w:id="17"/>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تنجیس و وجوب ازاله از فحوای عدم جواز مس محدث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نصاً و کتاباً مس کتابت قرآن برای فرد محدث حرام است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با قاطعیت و قطعیت ثابت بود، از فحوای آن استفاده می کنیم که تنجیس قطعا دیگر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محدث مثلا دستش آلوده نیست با دست خشک یا دست پاک آدم محدث نمی تواند کتابت قرآن را مس کند، بالاولویه القطعیه و بالفحوا کسی که دستش آلوده به نجاست هست، نمی تواند مس کند که تنجیس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بالاولویه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فحوا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 را شرح دادم، فحوا درجه پایین ترش عدم جواز مس دست پاک است، دست نجس که دیگر به اولویت قطعی و به فحوا نمی تواند مس کند تا تنجیس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فرمایش شیخ انصاری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خمینی در کتاب طهارت</w:t>
      </w:r>
    </w:p>
    <w:p>
      <w:pPr>
        <w:pStyle w:val="BookText"/>
        <w:rPr/>
      </w:pPr>
      <w:r>
        <w:rPr>
          <w:rFonts w:ascii="IRNazanin" w:hAnsi="IRNazanin" w:eastAsia="IRNazanin"/>
          <w:color w:val="111111"/>
          <w:sz w:val="28"/>
          <w:sz w:val="28"/>
          <w:szCs w:val="28"/>
          <w:rtl w:val="true"/>
          <w:lang w:bidi="fa-IR"/>
        </w:rPr>
        <w:t xml:space="preserve">سیدنا الامام  </w:t>
      </w:r>
      <w:r>
        <w:rPr>
          <w:rStyle w:val="FootnoteAnchor"/>
          <w:rtl w:val="true"/>
        </w:rPr>
        <w:footnoteReference w:id="18"/>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تنجیس از فحوای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استفاده می شود که می فرماید لا یمسه الا المطهرون، ترجمه اش این می شود که مس نمی تواند که ارتباط مباشر برقرار کند مگر مطهرون، کسانی که پاک هستند و ناپاکان نمی توانند دست به قرآن بزنند، باید پاک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ظاهرش این است لا یمسه که مس است و مطهرون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پاک نباشد، خوب دست آدم پاک نیست و نجس است نمی تواند 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 ظاهر از مناط این آیه این است که این آیه اشاره دارد به علو مقام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رتبه از قرآن و عظمت قرآن تا بدان جاست که کسی که محدث باشد نمی تواند دست بزند، این علو و مقام که مناط است علی الظاهر، همین مناط را در مس دست آلوده در تنجیس، به فحوا هم داریم، مناط بالاولویه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یعنی حرمت و تعظیم در محدث که وجود داشت در دست نجس در حالت تنجیس که به طریق اولی وجود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مرحوم آقای خویی در مورد استناد شیخ انصاری به آیه کریمه</w:t>
      </w:r>
    </w:p>
    <w:p>
      <w:pPr>
        <w:pStyle w:val="BookText"/>
        <w:rPr/>
      </w:pPr>
      <w:r>
        <w:rPr>
          <w:rFonts w:ascii="IRNazanin" w:hAnsi="IRNazanin" w:eastAsia="IRNazanin"/>
          <w:color w:val="111111"/>
          <w:sz w:val="28"/>
          <w:sz w:val="28"/>
          <w:szCs w:val="28"/>
          <w:rtl w:val="true"/>
          <w:lang w:bidi="fa-IR"/>
        </w:rPr>
        <w:t xml:space="preserve">بعد از این که این مطلب بیان شد، سیدنا الاستاد  </w:t>
      </w:r>
      <w:r>
        <w:rPr>
          <w:rStyle w:val="FootnoteAnchor"/>
          <w:rtl w:val="true"/>
        </w:rPr>
        <w:footnoteReference w:id="19"/>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فرمایش شیخ انصاری که فرمودند فحوای آیه عدم جواز مس برای محدث دلالت دارد بر حرمت تنجیس، این فحوا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نظر مرحوم خویی ملاکات احکام برای بشر قابل کشف نیست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که می بینیم ملاکات و مناط های احکام شرعی در دسترس کشف ما نیست، در قلمرو کشف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ملاکات را خود شارع می داند که چیست، خود صاحب شرع می داند که چیست، ما از کجا می دانیم که ملاک تعظیم است، تقدس است، علو مکان است؟ ملاک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مناط معلوم نباشد، زمینه برای فحوا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 و اولویت پایه اش تعیین و شناخت مناط است که بگوییم این مناط این جا در حد پایین وجود دارد مثل که می گوییم لا تقل لهما اف مناط قطعی احترام پدر و مادر است، می گویی دلالت دارد به اولویت که پدر و مادر را اذیت نکنید چون مناط قطعی معلوم است که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اگر معلوم باشد فحوا و اولویت زمینه دارد، این جا مناط معلوم نیست، ممکن است مناط برای عدم جواز مس محدث چیزی باشد که نمی توانیم درک کنیم و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مناط و ملاک تا قطعی نباشد، ما توان استفاده از ملاک و مناط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ظنی و احتمالی کاری از پیش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اول بر فرمایش شیخ انصاری، اشکال دوم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ما اگر قبول کردیم که این اولویت وجود دارد، محدوده و قلمرو اولویت کجاست؟ خط قرآن است لا یمسه ضمیر می خورد به خط و کتابت قرآن، و ما فقط در آن محور مطلب را به بار بنشانیم که خط قرآن را آدم محدث نمی تواند دست بزند، آدمی که دستش نجس است که به اولویت، که این فقط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شد اخص از 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اگر دلیل اعم از مدعا باشد، کار را از پیش می برد اما اگر دلیل اخص از مدعا بود مطلب را ثابت نمی کند اما موید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مطلق احکام شرعیه را ما ملاکات را نمی دانیم و راه های کشف مناط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مناط احکام برای بشر قابل کشف نیست، موارد استثنایی بسیار نادر کشف می شود آن هم کشف قطعی از مجموع ادله، ادله لفظیه و عقلیه و اجماعات و تسالمات، موارد نادری که آن هم همین بود که گفتیم که احترام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در اصول گفته می شود که راه کشف مناط یک مغالطه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 این است راه کشف ملاک و راه علم به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راه علم به مناط است، امر که آمد علم حاصل می شود که این عمل مصلحتی دارد اما امر مصلحت برای ما مشخص و روشن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کشف می کند که این عمل مصلحتی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کشف ملاک با علم به ملاک قاطی شده است، می گوید راه کشف ملاک امر است، بلکه راه علم به مناط و ملاک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 مدعا چه بود؟ دو جزء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تنجیس و جوب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فرضی که دلالتش کامل باشد، حرمت تنجیس را ثابت می کند اما وجوب ازاله را ثابت نمی کند و دلیل می شود اخص از 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مرحوم آقای خویی از آیه لا یمسه الا المطهرون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درباره این آیه یک معنای بسیار ظریف و عالی و متین ارائه می کند، می فرماید که اولا این آیه با مسئله تنجیس ربط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لا یمسه الا المطهرون، مطهرون غیر از متطهر است، لا یمسه الاالمتطهر نگفته است تا دلالت کند بر حرمت مس محدث که غیر متطر است بلکه گفته است لا یمسه الا المطهرون، متطهر کسی است که با وضو باشد و طهارت به دست بیاورد، مطهر کسی است که طهره الله من الدنس و الارجاس، از باب تفسیر موضوعی این آین را بگذارید کنار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که می فرماید انما یرید الله لیذهب عنکم الرجس اهل البیت و یطهرکم تطهیرا که نتیجه آن می شود که ائمه آل البیت مطهرون هستند، یطهرکم که مضارع آن است اسم مفعول آن می شود مطهر و متعلق هم ائمه و اهل بیت هستند، درست مطهر است، طبق نص قرآن ائمه مطهرون هستند، لا یمسه الا المطهرون دو تا آیه را که کنار هم قرار بدهید، خودش معنا را اعلام می کند، می گوید که مس نمی تواند قرآن را یعنی درک باطن قرآن میسر نیست لا یمسه، آن مس است، درک بواطن قرآن ممکن نیست مگر برای مطهرون، آن هایی که عدل قران هستند، قرآن و عترت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دیگری گفته باشیم که قرآن مفسر ائمه است و ائمه مفسر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ائمه را معرفی می کند و ائمه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نور متقابل در کنار هم که ارتباط سنخی دارد، جنس نور الله است، فصولش فرق می کند، در قالب مادی و کتاب می شود ائمه و در قالب کلام می شود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امیرالمومنین است، کلام الله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آن جا مساس دارد، مساس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بواطن را غیر از ائمه کسان دیگر نمی توانند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است و ربطی به تطهیر و تنجیس و مسئله ما اصلا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اشکالی را مطرح می کند در ضمن یک روایت می فرماید در بعضی از روایات آمده است که آیه لا یمسه الا المطهرون طبق نص تطبیق شده به محدث و تنجیس و این ها، بنابراین این را چه علاج کنیم؟</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ملاکات احکام که مرحوم آقای خویی فرمودند، آقایون ملاکات را برمی گردانند به مصالح و مفاسد و این امر در نزد شیعه اجماعی است که احکام تابع مفاسد و مصالح است و اصلا ممیزبین اشاعره همین است آن وقت چطوری می شود این را جدا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وجود مصلحت یک مطلبی است و کشف و تشخیص مصلحت و ملاک مشخصا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عدلیه این است که تمامی احکام تابع ملاکات هست و هیچ عمل عبادی و مشروع و مجعول شرعی بدون ملاک نیست اما آن ملاک چیست؟ به طور مشخص از برد دید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قدرت درک دقیقش را نداریم و تعبد هم معنایش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وسائل الشیعه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 مرحوم آقای خویی</w:t>
      </w:r>
    </w:p>
    <w:p>
      <w:pPr>
        <w:pStyle w:val="BookText"/>
        <w:rPr/>
      </w:pPr>
      <w:r>
        <w:rPr>
          <w:rFonts w:ascii="IRNazanin" w:hAnsi="IRNazanin" w:eastAsia="IRNazanin"/>
          <w:color w:val="111111"/>
          <w:sz w:val="28"/>
          <w:sz w:val="28"/>
          <w:szCs w:val="28"/>
          <w:rtl w:val="true"/>
          <w:lang w:bidi="fa-IR"/>
        </w:rPr>
        <w:t>خب این اشکال را چه کار کنیم که در روایت آمده است که آیه لا یمسه الا المطهرون تطبیق شده است به عدم جواز مس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و دلالت روایت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را بخوانیم و باسناده در روایت اول آمده است محمد بن یعقوب یادمان است که در روایت دوم و سوم اگر بگویند باسناده برمی گردد به محمد بن یعقوب، شیخ کلینی باسناده عن علی بن الحسن بن فضال که بنو فضال یک دسته از راوی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بعد یک لغزش هایی دارند اما یک گروه هایی از راویان هستند و یک خانواده که به روایت این ها اعتماد می شود منتها در حد موثقه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 مخصوصا توثیق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بن حکیم و جعفر بن محمد بن ابی صباح این دو تا راوی توثیق خاص که ندارند و توثیق عام هم ندارند، جمیعا عن ابراهیم این هر دو هم جعفر بن محمد بن ابی صباح و جعفر بن محمد بن حکیم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یکی از نکات را دقت کنید هر دو امامی است، مدح ابتدایی هم دارد، در مدائحی که رتبه بندی شده است، مدائح هم درجه بندی است، تنها درس رجال شما بود که مدائح را دسته 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راوی مدح ابتدایی دارد به این صورت در سند روایت نقل از امام معصوم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مدح ابتدایی، این یک امتیاز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دوم دو نفر هستند جعفر بن حکیم و جعفر بن محمد بن ابی صلاح، دو نفر با هم که امتیاز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 جا اعتبار لا بأس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عن ابراهیم بن عبد الحمید که توثیق خاص ندارد اما مروی عنه ابن ابی 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مشایخ ثلاث که از چند زاویه مراسیل و مسانید او معتبر اعلام شده است، این جزء مروی عنه ابن ابی 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او نقل می کند در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بن عبد الحمید هم از اعتبار برخوردار است، عن ابی الحسن علیه السلام، امام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 مجموع می توانیم بگوییم لا بأس به است اگر اصاله السندی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هم ابی الحسن است و جلوتر از امام موسی بن جعفر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روایات امیرالمومنین همیشه امیرالمومنین ذکر می شود یا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روایات اسم آقا امیرالمومنین ابی الحسن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زین العابدین این به خاطر اطلاق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الحسن مطلق در اصطلاح روایات امام موسی بن جعفر است، ابی الحسن الثانی امام علی بن موسی الرضاست و ابی الحسن الثالث هم امام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المصحف لا تمسه علی غیر طهر و لا جنبا و لا تمس خطه و لا تعلقه ان الله تعالی یقول لا یمسه الا المطهرون  </w:t>
      </w:r>
      <w:r>
        <w:rPr>
          <w:rStyle w:val="FootnoteAnchor"/>
          <w:rtl w:val="true"/>
        </w:rPr>
        <w:footnoteReference w:id="20"/>
      </w:r>
      <w:r>
        <w:rPr>
          <w:rFonts w:ascii="IRNazanin" w:hAnsi="IRNazanin" w:eastAsia="IRNazanin"/>
          <w:color w:val="111111"/>
          <w:sz w:val="28"/>
          <w:sz w:val="28"/>
          <w:szCs w:val="28"/>
          <w:rtl w:val="true"/>
          <w:lang w:bidi="fa-IR"/>
        </w:rPr>
        <w:t xml:space="preserve"> ، در این روایت عدم جواز مس محدث تطبیق شده است به آیه لا یمسه الا المطهرون، می فرماید در این روایت هرچند تطبیق شده است اما این روایت خلاف ظاهر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خلاف ظاهر قرآن باشد مطابق فتوای عامه هم هست، هم موافق عامه است و هم مخالف ظاهر کتاب، و یک روایتی که موافق عامه و مخالف کتاب باشد دیگر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این دو تا عیب اصلی را دارد لذا ممکن است ما بگوییم این روایت عامی باشد یا در مقام تقیه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قبول کنیم و تنزل کنیم که این روایت فقط اختصاص دارد به مورد خودش، همین جایی که 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الخویی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ما آیه را بر فرض قبول کردیم دلالت آن را، دلالت آیه باز هم اخص از مدعا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تنجیس را ثابت می کند نه وجوب ازاله را</w:t>
      </w:r>
      <w:r>
        <w:rPr>
          <w:rFonts w:eastAsia="IRNazanin" w:cs="IRNazanin"/>
          <w:color w:val="111111"/>
          <w:sz w:val="28"/>
          <w:szCs w:val="28"/>
          <w:rtl w:val="true"/>
          <w:lang w:bidi="fa-IR"/>
        </w:rPr>
        <w:t>.</w:t>
      </w:r>
      <w:bookmarkStart w:id="19" w:name="pg4127_46207"/>
    </w:p>
    <w:p>
      <w:pPr>
        <w:pStyle w:val="BookText"/>
        <w:rPr/>
      </w:pPr>
      <w:bookmarkEnd w:id="19"/>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 xml:space="preserve">اما تحقیق چیست؟ تحقیق همان است که سید ابوالحسن اصفهانی  </w:t>
      </w:r>
      <w:r>
        <w:rPr>
          <w:rStyle w:val="FootnoteAnchor"/>
          <w:rtl w:val="true"/>
        </w:rPr>
        <w:footnoteReference w:id="21"/>
      </w:r>
      <w:r>
        <w:rPr>
          <w:rFonts w:ascii="IRNazanin" w:hAnsi="IRNazanin" w:eastAsia="IRNazanin"/>
          <w:color w:val="111111"/>
          <w:sz w:val="28"/>
          <w:sz w:val="28"/>
          <w:szCs w:val="28"/>
          <w:rtl w:val="true"/>
          <w:lang w:bidi="fa-IR"/>
        </w:rPr>
        <w:t xml:space="preserve">  قدس الله نفسه الزکیه فرموده اند که ملاک تعظیم است و مصحف تنجیس آن حرام است و وجوب ازاله هم قعطی است، عمده ترین دلیل تعظیم است بعد ارتکاز و بعد هم مطابق با احتیاط و از آیه لا یمسه الا المطهرون نیازی نیست که استفاده کنیم در این رابطه، ادله ای که دیروز گفتیم دال بر عظمت قرآن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ادله آن قدر تعظیم و عظمت قرآن را به طور مستحکم و عالی بیان می کند که کوچک ترین آلودگی و تنجیس با آن عظمت منافات دارد و ازاله نجاست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احتیاطی در کار نیست، فتوا تحریم تنجیس و وجوب ازاله نجاست از مصحف مطابق با فتوای سید اصفهانی و مطابق با فتوای امام خمینی</w:t>
      </w:r>
      <w:r>
        <w:rPr>
          <w:rFonts w:eastAsia="IRNazanin" w:cs="IRNazanin"/>
          <w:color w:val="111111"/>
          <w:sz w:val="28"/>
          <w:szCs w:val="28"/>
          <w:rtl w:val="true"/>
          <w:lang w:bidi="fa-IR"/>
        </w:rPr>
        <w:t>.</w:t>
      </w:r>
    </w:p>
    <w:p>
      <w:pPr>
        <w:pStyle w:val="Heading2"/>
        <w:numPr>
          <w:ilvl w:val="1"/>
          <w:numId w:val="1"/>
        </w:numPr>
        <w:rPr/>
      </w:pPr>
      <w:bookmarkStart w:id="20" w:name="__RefHeading___Toc2768466_2281741623"/>
      <w:bookmarkStart w:id="21" w:name="_Toc7"/>
      <w:bookmarkEnd w:id="20"/>
      <w:r>
        <w:rPr>
          <w:rtl w:val="true"/>
        </w:rPr>
        <w:t xml:space="preserve">انتفاع از اعیان نجسه </w:t>
      </w:r>
      <w:r>
        <w:rPr/>
        <w:t>92/07/08</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تنجیس قرآن و وجوب ازاله از آن</w:t>
      </w:r>
    </w:p>
    <w:p>
      <w:pPr>
        <w:pStyle w:val="BookText"/>
        <w:rPr/>
      </w:pPr>
      <w:r>
        <w:rPr>
          <w:rFonts w:ascii="IRNazanin" w:hAnsi="IRNazanin" w:eastAsia="IRNazanin"/>
          <w:color w:val="111111"/>
          <w:sz w:val="28"/>
          <w:sz w:val="28"/>
          <w:szCs w:val="28"/>
          <w:rtl w:val="true"/>
          <w:lang w:bidi="fa-IR"/>
        </w:rPr>
        <w:t>ادامه بحث از حرمت تنجیس و وجوب ازاله از قرآن کریم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تکمیلی درباره عظمت مصحف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به مساجد ملحق می شود مشاهد مشرفه و مصحف شریف از حیث حرمت تنجیس و وجوب ازاله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گفتیم که فتوا یا رأی شریف سید طباطبایی قدس الله نفسه الزکیه بر این است که اگر هتکی در کار نباشد علی الاقل وجوب ازاله نجاست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در مقام استدلال این مطلب را تایید فرموده اند که گویا دلیلی بر وجوب ازاله نجاست از مصحف نداریم اما در مقام فتوا صریحا و قطعیا احتیاط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سید ابوالحسن اصفهانی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 که فتوای درست و مطابق با احتیاط و مطابق با مذاق پیروان قرآن و معتقدین به قرآن و عترت این است که تنجیس حرام است و ازاله واجب، فتوای درست فتوای سید اصفهانی و امام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دال بر حرمت تنجیس مصحف و وجوب ازاله نجاست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مدعا و این مطلوب می توانیم ادله متعددی را مستمسک قرار بدهیم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خاص،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خاص آن است که درباره یکی از مقدسات از سوی شرع نص خاصی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عام عبارت است از تعظیم از باب 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تعظیم قرآن از هر دو زاویه مورد تعظیم است و دارای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شعائر دین است که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دین و نشانه دین و شاخصه اصلی دین قرآن است در صدر جدول شعائر الله است، این از جهت تعظیم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تعظیم خاص درباره قرآن روایات و نصوصی آمده است که در بیان سید الحکیم اشاره شد که در آن نص آمده بود که پیامبر می فرمایند من روز قیامت سوال می کنم از امتم که با قرآن و اهل بیتم چی کردید؟ تعظیم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تعظیمی که درباره قرآن وجود دارد دو لایه است، تعظیم خاص و تعظیم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به این میزان هیچ دلیل دیگر نداشته باشیم، کافی است برای حرمت تنجیس و وجوب ازاله نجاست چنان که سید اصفهانی  </w:t>
      </w:r>
      <w:r>
        <w:rPr>
          <w:rStyle w:val="FootnoteAnchor"/>
          <w:rtl w:val="true"/>
        </w:rPr>
        <w:footnoteReference w:id="22"/>
      </w:r>
      <w:r>
        <w:rPr>
          <w:rFonts w:ascii="IRNazanin" w:hAnsi="IRNazanin" w:eastAsia="IRNazanin"/>
          <w:color w:val="111111"/>
          <w:sz w:val="28"/>
          <w:sz w:val="28"/>
          <w:szCs w:val="28"/>
          <w:rtl w:val="true"/>
          <w:lang w:bidi="fa-IR"/>
        </w:rPr>
        <w:t xml:space="preserve">  قدس الله نفسه الزکیه می فرمایند کلما علم من الشرع وجوب تعظیمه علی وجه ینافیه النجاسه می گوید قرآن و هر آن چیزی که می شود عترت، که از سوی شرع عظمت آن چنانی درباره اش آمده است که تنجیس و وجود نجاست منافات با آن عظمت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وجود عظمت در آن حد دو مرتبه ای که عظمت خاص و عظمت عام و براساس منافات تنجیس با عظمت به طور طبیعی این نتیجه به دست می آید که تنجیس حرام است و ازاله نجاست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و نجاست التزامی دارد که ثابت کنیم یا مفهوم تضمنی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باب ملازمه نگفتیم، بلکه دو تا حکم را گفتیم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تنجیس، آن جایی که دیدید که می گویند ملازمه نیست، حرمت تنجیس از حرمت مس خط استفاده می شود ولی بین حرمت و وجوب ملازمه نیست، آن زاویه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گفتیم مدرک ما تعظیم است خود تعظیم هر دو را مستقیم بدون در نظر گرفتن ملازمه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سبب می شود برای حرمت تنجیس و تعظیم سبب می شود برای وجوب ازاله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تعظیم هم در آن حد دو لایه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ارتکاز مسلمین برای قداست قرآن کریم</w:t>
      </w:r>
    </w:p>
    <w:p>
      <w:pPr>
        <w:pStyle w:val="BookText"/>
        <w:rPr/>
      </w:pPr>
      <w:r>
        <w:rPr>
          <w:rFonts w:ascii="IRNazanin" w:hAnsi="IRNazanin" w:eastAsia="IRNazanin"/>
          <w:color w:val="111111"/>
          <w:sz w:val="28"/>
          <w:sz w:val="28"/>
          <w:szCs w:val="28"/>
          <w:rtl w:val="true"/>
          <w:lang w:bidi="fa-IR"/>
        </w:rPr>
        <w:t>دلیل دوم ما عبارت است از ارتکاز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ارتکاز متشرعه می گوییم ممکن است قدر متیقن آن ارتکاز شیعه باشد اما درباره قرآن ارتکاز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در شکل ارتکازی برای قرآن قداست ویژه قائل هستند طبق خود قرآن، قرآن نور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قداست ویژه فوق العاده ارتکازی در بین مسلمین، قطعا با تنجیس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ارتکاز نسبت به قداست دلیل می شود برای حرمت تنجیس و وجوب ازاله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هتک حرمت قرآن کریم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هتک حرمت، اگر به ذهن تان سپرده باشید سیدنا الاستاد مسئله را به دو صورت ترسیم فرموده اند، صورت اول لزوم هتک و صورت دوم عدم لزوم هتک، فرمودند که اگر هتک لازم بیاید بلا اشکال و قطعا تنجیس حرام و ازاله واجب اما در صورت عدم هتک می فرمایند اگر وقف باشد یا ملک غیر باشد، طبعا اشکال دارد و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تصرف بر خلاف جهت وقف است و تصرف در ملک غیر که هر گونه تصرف است مخصوصا تنجیس و آلوده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گفتیم در مثال هم بیاوریم که این تصرف در جهت وقف و تصرف در ملک شخصی به مقبره مقدس بقیع و حرم حضرت رسول صلی الله علیه و آله و سلم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وهابی ها اشکال می کنند که در مقبره بقیع تصرف در جهت خلاف وقف است، وقف دفن است، بنای روی قبر بناست و تدفین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که دادیم این بود که جهت وقف در مقبره تدفین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جهت این است که برود در مقبره اتاق فرهنگی بزند، اتاق تبلیغات بزند یا فرض کنید اداره آن جا بسازد، اما برای تدفین درست جهت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روی قبر این ها خود دفن و بناء از زاویه دیگر باید استفاده بشود، ببینیم سیره مومنین بر نحوه تدفین چگونه است، آیا علماء را، مسلمان ها قبرش را تعمیر نمی کردند؟ ساختمان نمی ساختند؟ گنبد درست نمی کردند؟ بله، ارباب ادیان و پیروان مذاهب قبور علماء و اعاظم شان را تعمیر می کنند، گنبد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نمونه بارز ابوحنیفه، جیلانی، بخاری، شافعی ائمه مذاهب خود وهابی ها یک منط قه ای است در بغداد اعظمیه می گویند که قبر ابوحنیفه گنبد و بارگاه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جیلانی می گوید همان جا قبر گیلانی گنبد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را دیده اید در کشور ازبکستان که گنبدی دارد امام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سیره همه پیروان ادیان برای علمایشان و اعاظم شان قبرشان را آن گونه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نحوه قبر از سیره باید استفاده بشود از سوی شرع دلیل قرآنی و روایی بر تعمیر و عدم تعمیر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دومی که سید فرمودند تصرف در مال شخصی اگر قرآن مال شخصی کسی باشد تصرف جایز نیست،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را در مقبره بقیع و حرم حضرت رسول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حضرت رسول خانه شخصی پیامبر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در خانه شخصی خودش بالضروره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اولی و دومی در خانه شخصی حضرت رسول بعد از فوت حضرت رسول که وارث هم فقط حضرت صدیقه طاهره و امیرالمومنین است، به هیچ وجه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مال و ملک شخصی اعتداء و اغتصاب است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مثال که زده شد، بنابراین می فرمایند قرآن اگر ملک شخصی کسی باشد یا وقف باشد، تصرف جایز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 گویند وقف یا ملک شخصی نباشد، دلیل نداریم، عرض می شود با ادب و احترام این همه دلیل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را ایشان فرمودند دو صورت دارد گاهی هتک محقق می شود و گاهی هتک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هتک همیشه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بدون هتک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تنجسی نداریم که موجب هتک نباشد اما اگر کسی جاهل است، عمل را نمی داند، موضوع را نمی داند یا حکم را نمی داند، برایش هتک تلقی نمی شود، این که از وادی خارج است، این که از منطقه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درباره مواردی است که کسی می داند قرآن است، می داند این نجس است و الا عن جهل از منطقه بیرون است، آن که کار دیگری است و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بداند که این قرآن ورق قرآن است و خودش هم مسلمان است، تنجیس را هتک می داند، هتک از تنجیس به هیچ وجه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تنجیس دو صورت متصور نیست که یک صورت هتک باشد و صورت دیگر هتک نباشد، مگر در صورت جهل که صورت جهل از منطقه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در صورت علم و آگاهی به مسئله است که هر کجا تنجیس است قطعا هتک است چون مقام قرآن و مسلمان می داند چه مقامی است، و لو تنجیس آلودگی به بار نیاورد، باز هم مقام و منزلت قرآن با تنجیس منافات دارد و تنجیس هتک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ما لزوم هتک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که ببیند قرآن تنجیس شده، مسلمان است و عظمت قرآن را هم درک می کند، بداند تنجیس شده، قطعا هتک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بدون هتک نداریم مگر در صورت جهل که جهل موضوع دیگری است و خارج از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شخصی را شخص حقیقی تلقی کردید در صورتی که اگر شخص حقوقی باشد آن مشکل و فتوای مرحوم صدر هم در این جا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یا ملکیت شخص است که می شود ملکیت حقیقی یا ملکیت جهت است که می شود ملکیت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تصرف و عدم جواز تصرف حرمت و جواز فرق بین ملکیت حقیقی و ملکیت حقوقی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نقل و انتقال و تصدی یک فرق های جزئی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تعظیم خودش هتک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تعظیم به معنای مطلق نه، مثلا شما خواب هستید تعظیم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تعظیم هتک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منافی با تعظیم باشد هتک است و تنجیس عمل منافی با تعظیم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بدون قصد توهین دست خونی اش را بمالد؟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 جایی که می گویند تنجیس صدق نمی کند، فردی است دستش نچس است و نمی داند نجس است و به ورق قرآن می زند نمی داند که این توهین است، این جا جهل است و موضوع جهل بیرون از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آن جاست که مسلمان باشد و بداند که این قرآن است و عظمت قران را هم بداند، این جا اگر تنجیس بشود ولو سهوا مثلا حواسش نیست، دستش می خورد بعد متوجه می شود باید مبادرت کند به تطهیر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عامدا می کشد ولی این را نمی آید به لباس من بکشد بلکه به فرش مسجد می کشد، این عدم التعظیم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غیر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مسجد، مسلمان است و خودش می داند که دستش یک مقدار خون است، زیر فرش می مالد و تنجیس هم می شود، آن جا گفتیم قرآن با فرش و آلات مسجد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عظمت و تعظیمش دارای دو مرحله است، تعظیم فوق العاده دارد اما در فرش و وسائل مسجد گفته شد که هتک عرفا به حساب نیاید، اما از طریق هتک ما آن جا حکم را اعلام نکردیم چون گفتیم آن جا ممکن است تنجیسی باشد و هتک نباشد عرفا، ولی ادله اش چیزهای دیگری بود، ارتکاز بود و نصوص بود و اجماعات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ها که بعضی از آیات می نویسند و در آن سبزی می پیچینند، این ها عدم تعظیم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اگر کسی متوجه باشد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ملکیت جهت پس ضمانش را هم باید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همیشه معیارش خسارت در مال وارد کردن است، اگر تنجیس خسارتی وارد کرد، نقص وارد کرده، ضمان دارد اگر نقص وارد نکرده ضمان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مربوط به ایجاد خسارت و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عهد خداست و بی احترامی به آن جایز نیست</w:t>
      </w:r>
    </w:p>
    <w:p>
      <w:pPr>
        <w:pStyle w:val="BookText"/>
        <w:rPr/>
      </w:pPr>
      <w:r>
        <w:rPr>
          <w:rFonts w:ascii="IRNazanin" w:hAnsi="IRNazanin" w:eastAsia="IRNazanin"/>
          <w:color w:val="111111"/>
          <w:sz w:val="28"/>
          <w:sz w:val="28"/>
          <w:szCs w:val="28"/>
          <w:rtl w:val="true"/>
          <w:lang w:bidi="fa-IR"/>
        </w:rPr>
        <w:t>دلیل چهارم نصوصی که داریم دال بر این که قرآن عظمتش به جایی است که قرآن عهد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احترامی بشود، گفته می شو نقض عهد است و حرام است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اصول کافی در باب فضل قرآن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 که در این رابطه داریم در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ابیه عن حماد عن حریز، که این سند صحیح و معتبری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 علی بن ابراهیم عن ابیه ابراهیم بن هاشم عن حماد بن عیسی عن حریز بن عبدالله که از اجلاء و ثقات و مشایخ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 که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القرآن عهد الله الی خلقه فقد ینبغی للمرأ المسلم ان ینظر فی عهده و ان یقرأ منه فی کل یوم خمسین آیه  </w:t>
      </w:r>
      <w:r>
        <w:rPr>
          <w:rStyle w:val="FootnoteAnchor"/>
          <w:rtl w:val="true"/>
        </w:rPr>
        <w:footnoteReference w:id="23"/>
      </w:r>
      <w:r>
        <w:rPr>
          <w:rFonts w:ascii="IRNazanin" w:hAnsi="IRNazanin" w:eastAsia="IRNazanin"/>
          <w:color w:val="111111"/>
          <w:sz w:val="28"/>
          <w:sz w:val="28"/>
          <w:szCs w:val="28"/>
          <w:rtl w:val="true"/>
          <w:lang w:bidi="fa-IR"/>
        </w:rPr>
        <w:t xml:space="preserve"> ، مطلب اول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عهد خداست برای خلقش نه یک عهد مطلق، این عهدی برای خلقش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خداست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ارتباط بین خالق و خلق را به وجود آورده، ارتباط هدایتی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سزاور است برای آدم مسلمان که توجه به عهد خدا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کردن یعنی تنجیس و عدم وجوب ازاله نجاست مگر با نگاه به عهد خدا مطابقت می کند؟ توجه به عهد اقتضاء می دارد که به هیچ وجه راهی برای جواز تنجیس و عدم وجوب ازاله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عهد خدا برای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تتمه ای هم برای ما طلبه ها گفت فرمود و ان یقرأ که این واو به ینبغی عطف است یعنی در اصطلاح عامیانه لازم است که یک مسلمان هر روز پنجاه آیه را بخواند تا باطنش را نورانی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باطن نورانی داشته باشیم و با قرآن باشیم حداقل نظری به عهد خدا داشته باشیم روزی پنجاه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روزی پنجاه آیه که می گویم، این پنجاه تا آیه حصر نیست، حداقل پنجاه تا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عهد خدا و خلق</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عهد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عهد خدا آن هدایت نوری ویژه برخواسته از مقام لطف نسبت به بندگان خودش و در اختیار مردم است و مردم آن هدایت نوری برخواسته از لطف خدا باید ینظر یعنی توجه کند، توجه ویژه با چه احترام و عظمتی باید حفظ کند که اصلا تنجیس و عدم وجوب ازاله دیگر اصلا امکان ندارد با نظر کردن به عهد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سهل بن زیاد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آمده است در کتاب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اصحابنا هر موقع ابتدای سند آمده بود عده من اصحابنا اعتبار دارد و این عده من اصحابنا را شرحش را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 که قاعده دارد الامر فی سهل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یکی از سهل سهل را این گونه معنا کردیم که این قدر روایت دارد و آن قدر روات اجلاء از او نقل می کنند که دیگر آدم هیچی نباشد واقعا می گوید این راوی نمی شود که جعال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رجال هم گفتیم یکی از راه های به دست آوردن اعتبار کثرت روایت در حد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 بن المبارک عن عبد الله بن جبله عن معاویه بن وهب عن اسحاق بن عمار، یکی دو تا راوی آن نامشخص است وضع آن ولی در هر صورت روایت مسندی است و در کافی هست و مضمون هم درست، می توانیم این روایت را موید بگیریم و سند فعلا برای ما در حد استحکام و اتقان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این روایت می توانیم استفاده بکنیم این است که امام صادق می فرماید به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بقیه اسنادش درست باشد می شود موثقه به خاطر اسحاق که اسحاق بن عمار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به اسحاق بن عمار اما علمت ان النظر فی المصحف عباده   </w:t>
      </w:r>
      <w:r>
        <w:rPr>
          <w:rStyle w:val="FootnoteAnchor"/>
          <w:rtl w:val="true"/>
        </w:rPr>
        <w:footnoteReference w:id="24"/>
      </w:r>
      <w:r>
        <w:rPr>
          <w:rFonts w:ascii="IRNazanin" w:hAnsi="IRNazanin" w:eastAsia="IRNazanin"/>
          <w:color w:val="111111"/>
          <w:sz w:val="28"/>
          <w:sz w:val="28"/>
          <w:szCs w:val="28"/>
          <w:rtl w:val="true"/>
          <w:lang w:bidi="fa-IR"/>
        </w:rPr>
        <w:t xml:space="preserve">  دو سه تا نکته را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به هر فرصتی که به دست آوردیم، قرآن را که ما بلد هستیم به خط قرآن نگاه کنیم، امام صادق اصول کافی می فرماید عبادت به قرآن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دیگر نگاه به قرآن که عبادت باشد، می بینیم خود ذات قرآن چقدر عظمت دارد و یک وجودی است و یک نوری است که نگاه به آن عبادت است و چیزی که در آن حد از عظمت باشد که نگاه به آن عبادت باشد، آیا با تنجیس و ابقای نجاست تطبیق می کند؟ هرگز، این عظمتی که نگاه به قرآن عبادت است منافی و مخالف قطعی خواهد بود با تنجیس و ابقای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چهارم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با دلیل اول می تواند یکی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تعظیم بود و تعظیمی هم از طریق شعائر آمده بود و هم از طریق خاص، روایاتش را گفتیم که پیامبر فرمود با قرآن و اهل بیتم چه کردی، سوال می کند، آن قدر عظمت دارد که آن مربوط به عظمت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 پنجم اشاره دارد به این که قرآن آمد از باب عظمت نیامد، از باب عبادت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قرآن عبادت است یعنی ذات آن قدر عظمت دارد که کلمه عظمت که به آن اشاره کردم ذهن شما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زاویه عبادت است از طریق این که نظر به قرآن عبادت است، این که نظر عبادت باشد خود عبادت و طبیعت عبادت سنخیت با طهارت و نظافت و قداست دارد و با تنجیس و ابقای نجاست اصلا هیچ گونه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خلاف قریب به اجماع</w:t>
      </w:r>
    </w:p>
    <w:p>
      <w:pPr>
        <w:pStyle w:val="BookText"/>
        <w:rPr/>
      </w:pPr>
      <w:r>
        <w:rPr>
          <w:rFonts w:ascii="IRNazanin" w:hAnsi="IRNazanin" w:eastAsia="IRNazanin"/>
          <w:color w:val="111111"/>
          <w:sz w:val="28"/>
          <w:sz w:val="28"/>
          <w:szCs w:val="28"/>
          <w:rtl w:val="true"/>
          <w:lang w:bidi="fa-IR"/>
        </w:rPr>
        <w:t>دلیل پنجم ما نفی خلاف قریب به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سید حکیم در مستمسک</w:t>
      </w:r>
    </w:p>
    <w:p>
      <w:pPr>
        <w:pStyle w:val="BookText"/>
        <w:rPr/>
      </w:pPr>
      <w:r>
        <w:rPr>
          <w:rFonts w:ascii="IRNazanin" w:hAnsi="IRNazanin" w:eastAsia="IRNazanin"/>
          <w:color w:val="111111"/>
          <w:sz w:val="28"/>
          <w:sz w:val="28"/>
          <w:szCs w:val="28"/>
          <w:rtl w:val="true"/>
          <w:lang w:bidi="fa-IR"/>
        </w:rPr>
        <w:t xml:space="preserve">سید حکیم  </w:t>
      </w:r>
      <w:r>
        <w:rPr>
          <w:rStyle w:val="FootnoteAnchor"/>
          <w:rtl w:val="true"/>
        </w:rPr>
        <w:footnoteReference w:id="25"/>
      </w:r>
      <w:r>
        <w:rPr>
          <w:rFonts w:ascii="IRNazanin" w:hAnsi="IRNazanin" w:eastAsia="IRNazanin"/>
          <w:color w:val="111111"/>
          <w:sz w:val="28"/>
          <w:sz w:val="28"/>
          <w:szCs w:val="28"/>
          <w:rtl w:val="true"/>
          <w:lang w:bidi="fa-IR"/>
        </w:rPr>
        <w:t xml:space="preserve">  قدس الله نفسه الزکیه صریح می کند که خلافی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تحقیق هم این است که ما آن چه که تتبع کرده ایم براساس تتبع محدود و ناقص مان، فتوا بر عدم وجوب ازاله و فتوا بر عدم حرمت تنجیس نیافته ایم و فقط آخرین چیزی که دیده شده است، از ضمن کلام سید طباطبایی یزدی و از استدلال سیدنا الاستاد استفاده می شود که در صورت عدم هتک دلیلی بر وجوب ازاله نداریم اما در فتوا هر دو می گویند الاحوط حرمه التنجیس و وجوب الازاله که در عمل نفی خلاف نسبت به حکم ثابت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در فتوا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بر مبنای ما که نفی خلاف هرچند یک پله از اجماع پایین تر است اما در کنار ادله می تواند نقش کمکی و استحکام بخشی داشته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ها نظر محققین و فقهاء و کارشناسان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دلیل فتوا همان است که سید اصفهانی در وسیله النجاه و سیدنا الامام در تحریر الوسیله قدس الله اسرارهما گفته اند که تنجیس مصحف حرام و ازاله نجاست واجب، از خطوط و نقوش و اوراق و جلدها</w:t>
      </w:r>
      <w:r>
        <w:rPr>
          <w:rFonts w:eastAsia="IRNazanin" w:cs="IRNazanin"/>
          <w:color w:val="111111"/>
          <w:sz w:val="28"/>
          <w:szCs w:val="28"/>
          <w:rtl w:val="true"/>
          <w:lang w:bidi="fa-IR"/>
        </w:rPr>
        <w:t>.</w:t>
      </w:r>
      <w:bookmarkStart w:id="22" w:name="pg4127_46222"/>
    </w:p>
    <w:p>
      <w:pPr>
        <w:pStyle w:val="Heading2"/>
        <w:numPr>
          <w:ilvl w:val="1"/>
          <w:numId w:val="1"/>
        </w:numPr>
        <w:rPr/>
      </w:pPr>
      <w:bookmarkStart w:id="23" w:name="__RefHeading___Toc2768468_2281741623"/>
      <w:bookmarkStart w:id="24" w:name="_Toc8"/>
      <w:bookmarkEnd w:id="22"/>
      <w:bookmarkEnd w:id="23"/>
      <w:r>
        <w:rPr>
          <w:rtl w:val="true"/>
        </w:rPr>
        <w:t xml:space="preserve">نوشتن قرآن با قلم نجس و حکم اعطای قرآن به دست کافر </w:t>
      </w:r>
      <w:r>
        <w:rPr/>
        <w:t>92/07/09</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قرآن با قلم نجس و حکم اعطای قرآن به دست کافر</w:t>
      </w:r>
    </w:p>
    <w:p>
      <w:pPr>
        <w:pStyle w:val="BookText"/>
        <w:rPr/>
      </w:pPr>
      <w:r>
        <w:rPr>
          <w:rFonts w:ascii="IRNazanin" w:hAnsi="IRNazanin" w:eastAsia="IRNazanin"/>
          <w:color w:val="111111"/>
          <w:sz w:val="28"/>
          <w:sz w:val="28"/>
          <w:szCs w:val="28"/>
          <w:rtl w:val="true"/>
          <w:lang w:bidi="fa-IR"/>
        </w:rPr>
        <w:t>حکم نوشتن قرآن با قلم نجس</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کتابه القرآن بالمرکب النجس و لو کتب جهلا او عمدا وجب محوه کما انه اذا تنجس خطه و لم یمکن تطهیره یجب محوه، حرام است نوشتن قرآن بوسیله نوشت افزاری که جوهر آن قلم،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رنگ قلم نجسی کتابت بشود اولا حرام است و بعد اگر چنان چه این عمل انجام گیرد، واجب است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ازاله نجاست از خط قرآن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صورتی که اگر جهلا و یا عمدا نوشته بشود واجب است محو و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اگر خط قرآن تنجیس بشود، یعنی به وسیله نجاستی آلوده شود نستجیر بالله و قابل تطهیر نباشد باید آن خطوط محو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مقدمه واجب که ازاله نجاست از خط قرآن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مسئله و ادله این مسائل از ادله مسائل قبلی استفاده می شود و مطلب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دادن قرآن به دست کافر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اعطاوه بید الکافر و ان کان فی یده یجب اخذه منه قرآن را نباید به دست کافر داد، حرام است و جایز نیست، دادن قرآن را برای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دست کافر قرآن قرار بگیرد، باید از دست او قرآن را بیرون آورد و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حکم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که قرآن را به دست کافر بدهیم،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اگر قرآن در دست کافر باشد، باید از دستش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حکم در این متن آمده، متن عروه، سید طباطبایی یزدی قدس الله نفسه الزکیه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که قرآن از دست کافر گرفته شود</w:t>
      </w:r>
    </w:p>
    <w:p>
      <w:pPr>
        <w:pStyle w:val="BookText"/>
        <w:rPr/>
      </w:pP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26"/>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سید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سبک و سیاق مسائل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اعانه بر اثم</w:t>
      </w:r>
    </w:p>
    <w:p>
      <w:pPr>
        <w:pStyle w:val="BookText"/>
        <w:rPr/>
      </w:pPr>
      <w:r>
        <w:rPr>
          <w:rFonts w:ascii="IRNazanin" w:hAnsi="IRNazanin" w:eastAsia="IRNazanin"/>
          <w:color w:val="111111"/>
          <w:sz w:val="28"/>
          <w:sz w:val="28"/>
          <w:szCs w:val="28"/>
          <w:rtl w:val="true"/>
          <w:lang w:bidi="fa-IR"/>
        </w:rPr>
        <w:t>صورت اول این است که دادن قرآن در دست کافر موجب تنجیس بشود، کافر نجس است و دستش تنجیس می کند، خب سبب تنجیس شدن می شود اعانه بر اثم و حرام است و جایز نیست، این صغرای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منکر</w:t>
      </w:r>
    </w:p>
    <w:p>
      <w:pPr>
        <w:pStyle w:val="BookText"/>
        <w:rPr/>
      </w:pP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قرآن را از دست کافر بگیرد، به جهت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که قرآن را احترام نمی کند و تطهیر و تنجیس که رعایت نمی کند و خودش هم که نجس است و دستش هم می خورد به قرآن تنجیس می شود و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نهی از منکر باید قرآن را از دست کافر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حرام بود به جهت اعانه بر اثم و دومی به جهت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اعانه بر اثم قابل قبول نیست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اگر منظور سید یزدی این باشد صغری و کبرای مسئله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صغرای مسئله تنجیس اولا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خواندیم که کافر کتابی نجاستش ثابت نیست بلکه تحقیق این شد که کافر کتابی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تاریخش را هم گفتم از لحاظ ادله تنجیسش ثابت نبود اما فتوای به طهارت، اولین کسی از فقهاء فتوای به طهارت کافر کتابی را صادر فرمود تحت یک کتابچه کوچکی سید محسن حکیم قدس الله نفسه الزکیه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لحاظ استدلالی سید الاستاد و سیدنا الشهیدصدر اعلام فرمودند که کافر کتابی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از طریق استماع می گویند اما سند نداریم، می گویند که سید بروجردی قدس الله نفسه الزکیه نظرش این بوده است که کافر کتابی نجس نیست ولی به جهت ملاحظاتی که خلاف اجماع می شود اظهار نفرمودند، منتها این نقل فتوا، نقل سماعی است و کتابی و کتابتی در این رابطه ما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خمینی قدس الله نفسه الزکیه سند مکتوب در این رابطه نداریم، طبق فتوای ابتدایی ایشان در تحریر الوسیله نجاست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 یا استفتاهای بعدی شان را مبنی بر طهارت یا استدلال بر طهارت را برنخورده ایم که براساس مذاق شریف ایشان ما اگر بیشتر مطالعه کنیم، شاید از ضمن بیانات مبسوط ایشان بتوانیم این مطلب را استفاده کنیم که رأی شریف ایشان هم بر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کافر نجس است، تنجیس دیدیم که سرایت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دست تری به قرآن نزند و قرآن با جلد و غلاف محفوظ نگهداری می شود و یا در قفسه کتابخانه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آن نمی زند و اگر دست هم بزند معمولا و طبیعتا دست خشک به کتاب می زند، با دست خشک کتاب را باز می کنند و مطالعه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احراز نمی کنیم که تنجیس صورت می گیرد، از این سو صغرای مسئله یعنی قرآن را به دست کافر دادن موجب تنجیس می شود، مسلم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فهمیدند که منظور کافر کتابی است شاید کافر حربی باشد و مطلق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کلی اکثریتی که در این معاملات مورد ابتلاست، کافر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کافرهایی که کتابی نیستند، برای آن ها معمولا در اصطلاح کافر هم نمی گوییم بلکه ملحد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مطلب قابل تشکیک است به عنوان کافر حربی و کافر 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که انصراف داشته باشد دیگر از آن اطلاق مشکلی ایجاد نمی شود و انصراف به کافر کتابی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صغرویا نجاست کافر ثابت نیست و ثانیا تنجیس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منکر هم صادق نیست</w:t>
      </w:r>
    </w:p>
    <w:p>
      <w:pPr>
        <w:pStyle w:val="BookText"/>
        <w:rPr/>
      </w:pPr>
      <w:r>
        <w:rPr>
          <w:rFonts w:ascii="IRNazanin" w:hAnsi="IRNazanin" w:eastAsia="IRNazanin"/>
          <w:color w:val="111111"/>
          <w:sz w:val="28"/>
          <w:sz w:val="28"/>
          <w:szCs w:val="28"/>
          <w:rtl w:val="true"/>
          <w:lang w:bidi="fa-IR"/>
        </w:rPr>
        <w:t>اما من حیث الکبری که گفتیم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می بینیم معنای منکر این است که عامل آن فعل آن شئ را منکر و منهی عنه بداند و آن را انجام بدهد که این می شود منکر و اگر نداند دیگر منکر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ارشاد و نهی از منکر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ارشاد و نهی منکر این است که در ارشاد، ارشاد جاهل است، جاهل نمی داند این عمل درست است یا درست نیست ولی عمل خلافی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عمل خلاف انجام می دهد، هم کسی که مورد ارشاد است و هم کسی که مورد نهی از منکر است، هر دو عمل خلاف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می گویید ارشاد و دیگری را می گویید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می گویید ارشاد، ارشاد جاهل است که نمی داند و آن کسی که می گویید نهی از منکر در صورتی که خودش می داند که این کار خلاف است و انجام می دهد و شما اقدام می کنید می شود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 این جا نهی از منکر معلوم نیست، اولا می فرمایند این مسلمان هایی که با زندگی می کنند و تعامل دارند به احکام دین خودشان حرام و حلال را طبق معاییر دین شان رعایت می کنند و جایی برای تعرض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شارب الخمر فرد ارمنی که فرد ارمنی در ایران که کم و بیش پیدا می شود، شارب الخمر است اما اگر اشاعه نکند و تبلیغ نکند که عنوان ثانی به حساب بیاید، داخل خانه اش شرب خمر می کند از لحاظ فقهی حکمی نداریم که وارد بشود کسی به خانه شان و آن ها دستگیر و شلاق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ذمه آزادند که به وظائف دین خودشان عمل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در زندگی مسلمان ها می بینیم که قرآن را آن ها براساس دین خودشان درباره اش احکامی قائل نیستند، تعظیم خاص و حرمت تنجیس و وجوب ازاله نجاست، حکم خود دین شان آن حکمی نیست که در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منکر به حساب نمی آید و لو تنجیس ظاهر نستجیر بالله صورت بگیرد، منکر به حساب نمی آید تا بگوییم نهی از منکر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نهی از منکر در این جا پس مصداق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فوق ارشاد جاری نیست</w:t>
      </w:r>
    </w:p>
    <w:p>
      <w:pPr>
        <w:pStyle w:val="BookText"/>
        <w:rPr/>
      </w:pPr>
      <w:r>
        <w:rPr>
          <w:rFonts w:ascii="IRNazanin" w:hAnsi="IRNazanin" w:eastAsia="IRNazanin"/>
          <w:color w:val="111111"/>
          <w:sz w:val="28"/>
          <w:sz w:val="28"/>
          <w:szCs w:val="28"/>
          <w:rtl w:val="true"/>
          <w:lang w:bidi="fa-IR"/>
        </w:rPr>
        <w:t>و اما اگر سوال بکنید که ارشاد چه؟ ارشاد جاهل مسلمان است نسبت به مسئله ای که به آن معتقد است ولی فعلا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ارشاد این جا معنا ندارد چون آن ها جاهل به مسئله نیستند که ما بگوییم حکم تعظیم را نمی دانند و دین شان تعظیم قائل است مثل جهال مسلمان، پس ارشاد هم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رأی سید از حرمت اعطای قرآن به ید کافر و وجوب اخذ قرآن از ید کافر، این اعانه بر اثم و نهی از منکر باشد، قابل التزام و قابل تایید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هتک باشد له وجه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اعتقادات این است که آن ها بر فروع هم مواخذه می شوند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سوال کلامی است که کفار مواخذه می شوند نسبت به محرماتی که انجام داده اند و افعال قبیحی که مرتکب شده اند، روز قیامت مواخذه می شوند، آن یک بحث کلامی است که ببینیم اولا قاعده اشتراک مفادش چیست، قاعده اشتراک، اشتراک حکم بین عالم 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قاعده مواخذه نسبت به جاهل مقصر و قاصر، با آن دو تا قاعده مراجعه می کنیم و نتیجه این می شود که اگر مقصر باشند، قطعا مواخذه می شوند و اگر قاصر باشند مواخذه اش دلیل ندارد و در نصوص هست که بعدا یک امتحانی روز قیامت از آن ها از آدم های قاصر، چون از دنیا تا بهشت و جهنم بعد از مردن هم راه و فاصله زیادی است، برزخ و مسیر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امتحانی آن جا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ثواب و عقاب هم که شما فاتحه می خوانید به ارواح اموات تان که از دنیا رفته اند، به درد آن مسیر می خورد و مسیر طولانی است و کمک می خواهد و اذیت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گفته می شود که در آن مسیر یک امتحانی از آن هایی که قاصر هستند،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عنوان بعدی این بود که می فرمایند اگر موجب هتک حرمت باشد،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دست کافر دادن موجب هتک حرمت است و هتک حرمت هم قطعا از محرمات قطعی شرعی است، حرام است و بعد بقاء قرآن در دست کافر هم اگر موجب هتک حرمت باشد، باز هم حرام است و بیرون آوردن قرآن از ید کافر و گرفتن قرآن از دست کافر می شود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هتک صورت بگیرد، ببینیم که هتک که صورت گرفت، حرمت قطعی است از باب هتک حرمت، حرام بودن دادن قرآن در دست کافر قطعی است اما تشخیص هتک حرمت و تحقق مصداق هتک حرمت پیش مسلمان هاست و این دیگر از منکر و معروف نیست، این عناوینی است که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هتک و تحقق مصداق هتک باید پیش مسلمان ها باشد ولو کافر خودشان هتک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نهی ازمنکر نیست بلکه خود هتک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هتک موضوع حکم شد، مسئله مسیر همواری دارد و می شود براین اساس می توانیم بگوییم این دو تا حکم را، حرمت و وجوب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هتک مورد تردید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مصداق هتک از طریق دیگر می توانیم اشکال کنیم که هتک حرمت اگر کافر نسبت به قرآن احترام ویژه ای داشته باشد برای مطالعه و فهم معنای قرآن و اعتلای علمی، این در مسلک ما هتک است؟ و بعد اگر از قرآن استفاده کند، خود حقیر دیده ام در تتبعات مختصر خودم، سید الاستاد می فرماید خیلی از یهودی ها و نصرانی ها با مطالعه نهج البلاغه مسلمان شددند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که شخصی در تاریخ اخیر، فرد سلفی وهابی که بسیار معروف و مشهور و خیلی هم دارای احساسات خاص و امکانات بالایی هم داشت در اندوزی یا مالزی، توحید و اخلاص را بررسی می کرد بوسیله خطبه اول نهج البلاغه توحیدش کامل شد و مستبصر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 یهودی ها و نصرانی ها در عدد زیادی که مضمون نقل می کنم و الا ایشان می گوید اکثر الیهود که ما ترجمه کردیم شاید منظور از اکثر الیهود کثیر من الیهود و النصارا استبصر بوسیله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در مطالعات مان دیده بودم که بوسیله مطالعه قرآن کافری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برای مطالعه علمی باشد، مخصوصا برای مطالعه هدایت و استهداء باشد که هتک نیست قطعا بلکه مبرر شرعی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کافری را آدم به توسط قرآن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کافری را آدم بوسیله نهج البلاغه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مصداق هتک زیر سوال است، اما اگر هتک صورت بگیرد، شکی در آن دو حکم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توضیحی که داده شد، تحقق هتک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همیشه هتک صورت نمی گیرد و تابع تحقق موضوع خودش است، هر موقع هتک احراز بشود، آن جا باید قرآن را به دست نسپرد و اگر به دست کافر داده شده بود، به هر قیمتی آن را از کافر گرفت البته نه به طریق درگیری و قتل و جرح، به طریق مسالمت و اخلاق و خریدن به قیمت سنگین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سوال را جواب بدهید این قسمت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تحقق هتک داشته باشیم در این مورد که الان هم اتفاق می افتد هم در ایران و هم در خارج، قرآن را بدهی به دست کافر، احتمال بدهی که هتک صورت می گیرد یا هتک صورت نمی گیرد، این جا حکم چیست؟ مسلک ما چون مسلک احتیاط است، در این مورد می گوییم قاعده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در سه جا اعتنا به احتیاط لازم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 قاعده گفتم در کل احتیاط یادتان نرود که عمل کنید، تمام موارد شبهات احتیاط واجب نیست مگر سه جا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دماء،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شبهات فروج، یا اعراض و انفس،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مقدسات دینی اگر احتمال اهانت و هتک در مقدسات دینی به وجود بیاید جای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جزء آن احتیاطات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 گوییم الاحوط فی الدین احتیاط اصلش یعنی رعایت دین است، آن هم مربوط باشد به ستون های دینی ما، مقدسات دینی ما ستون های دینی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جایی که شبهه مربوط باشد به مقدسات دین،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عدم هتک احراز نشود،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تتمه این قسمت حکمش معلوم شد، ادله اش را فهمیدیم، الان در ادامه به فروع مربوط به همین مسئله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است که هتک اختصاص به قرآن هم ندارد، هتک کننده هم اختصاص به کفار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 و عمامه یک روحانی به عنوان مبلغ دین، هتک بشود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بعضی از فیلم هایی که به لباس روحانیت یک گونه بازی هایی می کند که هتک می شود اشکال شرع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این عنوان، عنوان سربازی امام زمان است، و ربط دارد به دین و ربط دارد به مذهب، هتک بشود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بودم که بعضی ها گفته می گفتند از اساتید سلف صالح ما، نعلین مرجع را توهین کردن، از این باب بود که هتک لباس عنوان تا می رسد به هتک مذهب، خب این هتک حرام است و در این بحثی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یک گوشه اش را گرفته بودند، گویا به استهزاء درآورده بودند می گویند نعلین را اگر توهین کنی، کار حرامی است، اما کامل نمی گفتند که لباس می شود و عنوان می شود و عنوان دین و حیثیت اضافه به دین، هتک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می فرماید این هتک بعد گسترش پیدا می کند به کتب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خودشان تورات و انجیل هم اسماء الله دارد، ان مس اسماء الله و تنجیس اسماء الله هم حرام است و باید از دست شان گرفته بشود و کسی ملتزم به این نیست، بنابراین اگر به عنوان هتک باشد درست است ولی مصداق هتک محقق نمی شود</w:t>
      </w:r>
    </w:p>
    <w:p>
      <w:pPr>
        <w:pStyle w:val="BookText"/>
        <w:rPr/>
      </w:pPr>
      <w:r>
        <w:rPr>
          <w:rFonts w:ascii="IRNazanin" w:hAnsi="IRNazanin" w:eastAsia="IRNazanin"/>
          <w:color w:val="111111"/>
          <w:sz w:val="28"/>
          <w:sz w:val="28"/>
          <w:szCs w:val="28"/>
          <w:rtl w:val="true"/>
          <w:lang w:bidi="fa-IR"/>
        </w:rPr>
        <w:t>نظر امام خمینی و سید ابوالحسن اصفهانی در احترام کتب روایی و احادیث</w:t>
      </w:r>
    </w:p>
    <w:p>
      <w:pPr>
        <w:pStyle w:val="BookText"/>
        <w:rPr/>
      </w:pPr>
      <w:r>
        <w:rPr>
          <w:rFonts w:ascii="IRNazanin" w:hAnsi="IRNazanin" w:eastAsia="IRNazanin"/>
          <w:color w:val="111111"/>
          <w:sz w:val="28"/>
          <w:sz w:val="28"/>
          <w:szCs w:val="28"/>
          <w:rtl w:val="true"/>
          <w:lang w:bidi="fa-IR"/>
        </w:rPr>
        <w:t xml:space="preserve">و همین طور هم سید اصفهانی و امام خمینی و هم سید الخویی می فرمایند که کتب روایات، سید اصفهانی می گوید احادیث المعصومیه، کتبی که محتوی روایات معصومین هستند، این ها همین احکام را دارد و همین احترام را دارد و همین خصوصیات، اگر هتک بشود حرام و اگر تنجیس بشود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فروعاتش کامل شد و چیزی در این قسمت دیگر جای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وضع القرآن علی العین النجسه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مسئله بعدی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وضع القرآن علی العین النجسه کما انه یجب رفعها عنه اذا وضعت علیه و ان کان یابسه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گذاشتن قرآن روی عین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از اعیان نجس است که قرآن را روی آن بگذارید حرام است هر چند تنجیس هم نشود ولی قرآن را روی آن گذاشته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ادب طلبگی این است که شما قرآن را وقتی که در حرم می روید و می خوانید حتما سعی کنید که قرآن را روی زمین نگذارید که در یکی از مکاشفه ها آمده است که ظاهرا آقای بروجردی فرموده است به این مضمون که من ناراحتم که طلبه ها قرآن را می خوانند و قران را روی زمین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کتاب داشتید و قرآن، کتاب روی قرآن نگذارید، و بعد تربت داشتید و تسبیح داشتید، عینک را می گذارند روی قرآن که این خلاف ادب است هر چند تحریمش معلوم نیست ولی خلاف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تعظیم قرآن در حدی است که اگر شئ نجسی باشد مثل یک میز کوچکی که جای قرآن باشد ولی آن میز نجس است یا رحل است و رحل نجس است، شما قرآن را روی آن عین نجس نگذارید اگر عین نجس بود، نگذارید که یحرم وضع القرآن علی عین النجسه کما انه یجب رفعها از آن عین نجس که اگر روی آن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خشک باشد و سرایتی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عظمت قرآن عابی از این طور برخورد است و عظمت اجازه نمی دهد در این وضعیت قرار بگیرد و روی شئ نجس گذاشته بشود و از سوی دیگر هم هتک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قرآن هم اگر احراز نشد، قرآن را روی عین نجس، احتمال هتک است و احتمال هتک هم که بود، احتیاط می گوید که نباید انجام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عین نجسه که مرطوب باشد یا خیر و هتک باشد یا خیر</w:t>
      </w:r>
    </w:p>
    <w:p>
      <w:pPr>
        <w:pStyle w:val="BookText"/>
        <w:rPr/>
      </w:pPr>
      <w:r>
        <w:rPr>
          <w:rFonts w:ascii="IRNazanin" w:hAnsi="IRNazanin" w:eastAsia="IRNazanin"/>
          <w:color w:val="111111"/>
          <w:sz w:val="28"/>
          <w:sz w:val="28"/>
          <w:szCs w:val="28"/>
          <w:rtl w:val="true"/>
          <w:lang w:bidi="fa-IR"/>
        </w:rPr>
        <w:t>سیدنا الاستاد اشکال می کند که گذاشتن روی عین نجسی که آن نجاست خباثتش معلوم باشد نستجیر بالله مثل نجاست های معلوم آلوده و خشک، آن جا قرآن روی آن بگذارید، هتک است و خلاف تعظیم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نجس العینی است ولی هتک هم نیست و تنجیس هم نیست، فرض کنید میزی است یا جا قرآنی است از جلد میته درست شده است که خیلی هم تمیز است، این را عرف هتک نمی داند و تنجیس هم نمی شود، این جا مشکل است که بتوانیم حکم بکنیم که حرام است گذاشتن قرآن روی عین نجس و واجب است ازاله آن، نه هتک است و نه تنجیس، و نه خلاف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کاملا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اطلاق ندارد و تابع تحقق موضوع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موضوع هتک محقق بود، گذاشتن قرآن روی آن نجسی که موجب هتک می شود حرام است و جایی که قرآن روی عین نجسی بگذارید مثل پوست و چرم خارجی که موجب هتک نیست و تنجیس هم نیست، دلیل بر حرمت وجود ندارد، این فرمایش ایشان کاملا درست به نظر می رسد و این جا جایی برای احتیاط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احتمال هتک وجود دارد و نه احتمال تنجیس وجود دارد و نه خلاف تعظیم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این توضیحی که داده شد، این مسئله علی اطلاقه درست نیست و قابل تفصیل است که باید به موارد به دقت نگرست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مسئله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بسیار 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ازاله النجاسه عن التربه الحسینیه که ان شاء الله جلسه آینده</w:t>
      </w:r>
      <w:r>
        <w:rPr>
          <w:rFonts w:eastAsia="IRNazanin" w:cs="IRNazanin"/>
          <w:color w:val="111111"/>
          <w:sz w:val="28"/>
          <w:szCs w:val="28"/>
          <w:rtl w:val="true"/>
          <w:lang w:bidi="fa-IR"/>
        </w:rPr>
        <w:t>.</w:t>
      </w:r>
      <w:bookmarkStart w:id="25" w:name="pg4127_46238"/>
    </w:p>
    <w:p>
      <w:pPr>
        <w:pStyle w:val="Heading2"/>
        <w:numPr>
          <w:ilvl w:val="1"/>
          <w:numId w:val="1"/>
        </w:numPr>
        <w:rPr/>
      </w:pPr>
      <w:bookmarkStart w:id="26" w:name="__RefHeading___Toc2768470_2281741623"/>
      <w:bookmarkStart w:id="27" w:name="_Toc9"/>
      <w:bookmarkEnd w:id="25"/>
      <w:bookmarkEnd w:id="26"/>
      <w:r>
        <w:rPr>
          <w:rtl w:val="true"/>
        </w:rPr>
        <w:t xml:space="preserve">ادامه بحث درباره تفسیر آیات مربوط به ولایت </w:t>
      </w:r>
      <w:r>
        <w:rPr/>
        <w:t>92/07/10</w:t>
      </w:r>
      <w:bookmarkEnd w:id="27"/>
    </w:p>
    <w:p>
      <w:pPr>
        <w:pStyle w:val="BookText"/>
        <w:rPr/>
      </w:pPr>
      <w:r>
        <w:rPr>
          <w:rFonts w:ascii="IRNazanin" w:hAnsi="IRNazanin" w:eastAsia="IRNazanin"/>
          <w:color w:val="111111"/>
          <w:sz w:val="28"/>
          <w:sz w:val="28"/>
          <w:szCs w:val="28"/>
          <w:rtl w:val="true"/>
          <w:lang w:bidi="fa-IR"/>
        </w:rPr>
        <w:t>ادامه بحث درباره تفسیر آیات مربوط به ولایت</w:t>
      </w:r>
    </w:p>
    <w:p>
      <w:pPr>
        <w:pStyle w:val="BookText"/>
        <w:rPr/>
      </w:pPr>
      <w:r>
        <w:rPr>
          <w:rFonts w:ascii="IRNazanin" w:hAnsi="IRNazanin" w:eastAsia="IRNazanin"/>
          <w:color w:val="111111"/>
          <w:sz w:val="28"/>
          <w:sz w:val="28"/>
          <w:szCs w:val="28"/>
          <w:rtl w:val="true"/>
          <w:lang w:bidi="fa-IR"/>
        </w:rPr>
        <w:t>طبق معمول سال گذشته که روزهای چهارشنبه بحث ما تفسیر بود، منتها تفسیر موضوعی، تفسیر مربوط به آیات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کردیم و طبیعتا از اول قرآن شروع شده است و تا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منتها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رسیدیم به این معناست که کل این آیات دلالت صریح و واضحی ما نمی توانیم از آن استفاده کنیم درباره ولایت، آن آیاتی که نصوصی داریم که درباره ولایت آمده است را دنبال می کند از ابتدای قرآن تا انتهای آن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بحث ما،</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امروز ان شاء الله آیه شماره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اشتروا به انفسهم ان یکفروا بما انزل الله بغیا ان ینزل الله من فضله علی من یشاء من عباده فبآوا بغضب علی غضب و للکافرین 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اسلوب بحث مان اول آیه را یک ترجمه و یک برداشت ابتدایی داریم، آنگاه به تفسیر آن هم تفسیر روایی مراجعه می کنیم، بعد هم استفاده ها و توضیحات بعد از استفاده، روایت را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برداشت ابتدایی از آیه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ترجمه و برداشت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اشتروا به انفسهم بد معامله ای است که خودشان می فروشند به چیز بدی که کافر می شوند به آن چه خدا فرستاده است بغیا که علت به حساب می آید، براساس بغی و عدم اطاعت و سرکشی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 دارند بر این که در برابر این که خداوند از فضل و کرم خودش عنایتی برای آن 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فضل خدا باغی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متعال از فضل خودش کسی را که بخواهد از بندگان خودش فرستاده است، آن ها نمی پذیرند و برنمی تابند، بد معامله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فبآوا بغضب روبرو می شوند به غضب و قهر خدای متعال و ترجمه فارسی آن خشم خدای متعال، غضب دو برابر که برای این کافران است عذاب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اجمالی بود و یک کمی هم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یک نکته معامله آمده است و نکته دیگر هم فضل برای عباد خاص آمده است، نکته سوم هم بغی و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کلمه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می کنند براساس خودگرایی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در اثر جهل می فروشند و به بهای بسیار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بهایش در حقیقت بغی و سرکشی است در برابر تسلیم فضل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این دنیا که شما می بینید، تمام افراد بشر خودشان را می فروشند و کسی نیست که خودش را نفروشد، بازار خرید و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خرید و فروشی است که رابح است تجاره رابحه، هل ادلکم علی تجاره تنجیکم، تومنون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بفروشید به ایمان به خدا، خودتان را به خدا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مثال می زند در این قسمت آمده است که این بد فروختنی است که خودش را می فروشد به بهای بد که آن بهای بد بغی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 دارد در برابر فضل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فضلی را داده، نازل کرده، آن فضل هم که نازل کرده، آیه قرآن می گوید فضل برای چه کسی نازل شده؟ مصداقش را گفته است؟ بله، اشاره شده است من یشاء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فضلی که خداوند برای بعضی از بندگان خود خواسته است، در برابر او گردن کشی می کنند، سرکشی می کنند، سرپیچی می کنند و تسلیم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می فروشد در برابر بغی که این معامله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که بکند، غضب دو لایه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منکرین ولایت عذاب دو برابر دارند</w:t>
      </w:r>
    </w:p>
    <w:p>
      <w:pPr>
        <w:pStyle w:val="BookText"/>
        <w:rPr/>
      </w:pPr>
      <w:r>
        <w:rPr>
          <w:rFonts w:ascii="IRNazanin" w:hAnsi="IRNazanin" w:eastAsia="IRNazanin"/>
          <w:color w:val="111111"/>
          <w:sz w:val="28"/>
          <w:sz w:val="28"/>
          <w:szCs w:val="28"/>
          <w:rtl w:val="true"/>
          <w:lang w:bidi="fa-IR"/>
        </w:rPr>
        <w:t>این را اگر شنیده باشید حالا از آیه قرآن ببینید که منکرین ولایت گرفتاری دو برابر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 برابر برای منکرین ولایت می آید، رمز و رازش این است که بقیه احکام به طور طبیعی بیان شده است اما ولایت بسیار با اصرار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طبیعی بیان شده است یک غضب می طلبد به طور طبیعی، انکار و مخالفت با آن مطلبی که عبارت است از ولایت، که با اصرار رسول الله با آن همه تکرارها بیان شده، انکار او غضب دو برابر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را که گرفته بودید، این جا هم می گوید فبآوا بغضب علی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برداشتی بود که از خود قرآن در یک برداشت ابتدایی یا تفسیر ابتدایی رجایی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عیاشی در تفسیر این آیه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مراجعه کنیم به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همین آیه مرحوم شیخ عیاشی قدس الله نفسه الزکیه روایتی را نقل می کند قال ابوجعفر امام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الآیه علی رسول الله نازل شد این آیه بر رسول الله الاعظم صلی الله علیه و آله و سلم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مغالطه نشود، آیه را که می گوییم که نازل شد بر پیامبر هکذا یعنی با تفسیر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اگر یک وهابی ببیند می گوید تفسیر عیاشی شما تحریف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است که بیاید هکذا می خواهد بگوید این آیه تفسیرش این گونه است با این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اشتروا به انفسهم ان یکفروا بما انزل الله فی علی این روایت این آیه را تفسیر کرد، بغیا این معامله معامله بدی است براساس بغی، و قال الله فی علی و باز هم در همین روایت خدای متعال درباره حضرت علی فرموده است فی علی ان ینزل الله من فضله علی من یشاء من عباده یعنی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شما این روایت را دیدید، با یک دقت دیگری نگاه کنید، اگر من یشاء علی عباده یک فرد خاصی نباشد، آیه معنایش خلاف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مصداقی نداشته باشد مصداق مشخص، آیه معنایش خلاف واقع می شود پس قطعا یک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چه کسی می شود؟ ان ینزل الله من فضله علی من یشاء من عباده، آن من یشاء من عباده، آن من یشاء من عباده تفسیر می گوید یعنی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نکردند و رد کردند، 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بغی می فرماید قال الله فبآوا بغضب علی غضب یعنی بنی امیه و للکافرین یعنی بنی امیه عذاب الیم</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نزول قرآن بنی امیه بودند؟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نزول قرآن بنی امیه نبوده اند و بعد از که زمان نزول قرآن بنی امیه نبوده است این آیه چطوری تطبیق می کند به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ریشه ها و شعبه ها در زمان پیامبر و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این درباره حضرت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علی بنی امیه بودند و رأس او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تقریبا از بنی سفیان می آید و همه شان بودند 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آیه بیانش قضیه حقیقیه است قضیه خارجیه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آیات قرآن مصداقش قضایای خارجیه باشد، پس آیات قرآن کل مصداقش جمع شده، قضایای حقیقیه که بود بعدا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بعد از این آیه،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بخوانیم و اذا قیل لهم آمنوا بما انزل الله قالوا نومن بما انزل الینا، قرآن برای ما بس است، درست آن را می گویند، حسبنا کتاب الله که این جا تطبیق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قیل لهم آمنوا بما انزل الله قالوا نومن بما انزل الینا و یکفرون بما ورائه و هو الحق مصدقا لما معهم،</w:t>
      </w:r>
    </w:p>
    <w:p>
      <w:pPr>
        <w:pStyle w:val="BookText"/>
        <w:rPr/>
      </w:pPr>
      <w:r>
        <w:rPr>
          <w:rFonts w:ascii="IRNazanin" w:hAnsi="IRNazanin" w:eastAsia="IRNazanin"/>
          <w:color w:val="111111"/>
          <w:sz w:val="28"/>
          <w:sz w:val="28"/>
          <w:szCs w:val="28"/>
          <w:rtl w:val="true"/>
          <w:lang w:bidi="fa-IR"/>
        </w:rPr>
        <w:t>روایتی در تفسیر این آیه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می فرماید که جابر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قال ابوجعفر علیه السلام آخرین راوی از آخرین معصوم یعنی جناب جابر از خود حضرت رسول که شروع کرده است و رسیده تا امام باقر و از امام باقر هم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قال ابوجعفر نزلت هذه الآیه علی محمد صلی الله علیه و آله و سلم هکذا و الله و اذا قیل لهم ما ذا انزل ربکم فی علی یعنی بنی امیه قالوا نومن بما انزل الینا یعنی فی قلوبهم بما انزل الله الینا و یکفرون بما ورائه بما انزل الله فی علی و هو الحق مصدقا لما معهم یعنی علیا</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اشتباه نشود این به معنای آیه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هم نیاز به تفسیر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ینطق عن الهوی ان هو الا وحی یوحی، تفسیر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خواص این تفاسیر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عیاشی و کتاب تفسیر قمی که این دو تا تفسیر در حقیقت تفسیری است که وحی می شود برای پیامبر که آیه این گونه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 الله یعنی به این ترتیب این آیه نازل شد با تفسیر قسم به خدا، که و اذا قیل لهم ما انزل ربکم فی علی، قالوا نومن بما انزل الینا چیزی که برای ما نازل شده، به قرآن ما اعتماد داریم و یکفرون بما وراءه این را می گویند ولی کافر می شوند به ما ورای آن ظاهر یعنی ظاهر قرآن را قبول می کنند و باطن قرآن که ولایت است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متن قرآن، بیان قرآن است و باطن قرآن ولایت است، باطن را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ظاهر هستند و به باطن معتقد نیستند و هو الحق مصدقا لما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باطن، آن حقی است که تصدیق کننده است آن چه که با آن ها هست از ظواهر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باطن آن ماوراء آن علی علیه السلام حق مصدق بر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تصدیق کننده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لحن قرآن تخصص ویژه می طلبد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که ایشان دارند سوال خوبی است، این آیه صدر و ذیل آن به اهل کتاب و مربوط به کفاری است که اهل کتاب هستند و انبیاء و حضرت موسی و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آیات قرآن دقیقا فراز فراز و آیه آیه از خود منطقه جدا و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قرآن که شروع بکنید بسم الله الرحمن الرحیم الحمد لله رب العالمین الرحمن الرحیم مالک یوم الدین، یک مرتبه می گویید ایاک نعبد و ایاک نستعین، از افق یک مرتبه می روید به عبادت، جدا شد، بعد از ایاک نعبد یک مرتبه می بینید اهدنا الصراط المستقیم از همین جا که می روید در تفسیر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الاستاد می فرماید که چرا قرآن فصل بندی نشده است؟ یکی از جواب های آن این است که هر صفحه از قرآن مطالب متنوع و متعددی برای مخاطب خودش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مطالب متنوع را ارائه می کند، آشنایی با لحن قرآن تخصص ویژه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روخوانی کتاب شاهنامه فکر نکنید، شما مثل روخوانی کتاب حافظ فکر نکنید، شما مثل روخوانی یک کتاب ادبیات و بلاغت فکر نکنید، این خود بیان قرآن و بافت قرآن بافت ویژه است و تخصص بسیار بالا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آیه منطقه خاصی دارد و جهت ارتباط دارد و هم جهت 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گوییم بطون یکی از زمینه های بطون بودن این است که هر آیه هم جهت استقلال دارد و هم جهت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ارتباطش محفوظ است اما جهت استقلالش هم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هفت تا یا هفتاد تا بطن، جهت ارتباطی آن این است و جهت استقلالی آن هم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ابنای عامه هم در این آیه عوض کلمه علی، کلمه حضرت رسول را آورده اند</w:t>
      </w:r>
    </w:p>
    <w:p>
      <w:pPr>
        <w:pStyle w:val="BookText"/>
        <w:rPr/>
      </w:pPr>
      <w:r>
        <w:rPr>
          <w:rFonts w:ascii="IRNazanin" w:hAnsi="IRNazanin" w:eastAsia="IRNazanin"/>
          <w:color w:val="111111"/>
          <w:sz w:val="28"/>
          <w:sz w:val="28"/>
          <w:szCs w:val="28"/>
          <w:rtl w:val="true"/>
          <w:lang w:bidi="fa-IR"/>
        </w:rPr>
        <w:t>مضافا بر این ابنای عامه هم این آیه را در تفسیر در المنثور می گوید در عوض کلمه حضرت علی کلمه حضرت رسول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بگویید که ابنای عامه اشکال بکنند، خودشان هم این آیه را در این قسمت متقطع می دانند که مربوط به حضرت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تقطیع که درست بود و منطقه که استقلال داشت، براساس مبنای ابنای عامه که دیگر اشکال از سوی آن ها معنا نداشته باشد، هم شواهد خارجی و هم نصوص به ما کمک می کنیم که حمل کنیم که منظور از این من یشاء من عباده می شود حضرت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اصول کافی درباره تفسیر آیه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از کتاب اصول کافی ما باید از نصوص معتبرمان هم در این رابطه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روایت این جا نقل شده است و سند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سند علی بن ابراهیم است عن احمد بن محمد بن برقی که احمد بن محمد بن خالد برقی است و خالد را حذف کرده، عن ابیه عن محمد بن سنان تا می رسد به جابر عن ابی جعفر علیه السلام سند لا بأس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نزل جبرئیل بهذه الآیه علی محمد صلی الله علیه و آله و سلم بئسما اشتروا به انفسهم ان یکفروا بما انزل الله فی علی  </w:t>
      </w:r>
      <w:r>
        <w:rPr>
          <w:rStyle w:val="FootnoteAnchor"/>
          <w:rtl w:val="true"/>
        </w:rPr>
        <w:footnoteReference w:id="29"/>
      </w:r>
      <w:r>
        <w:rPr>
          <w:rFonts w:ascii="IRNazanin" w:hAnsi="IRNazanin" w:eastAsia="IRNazanin"/>
          <w:color w:val="111111"/>
          <w:sz w:val="28"/>
          <w:sz w:val="28"/>
          <w:szCs w:val="28"/>
          <w:rtl w:val="true"/>
          <w:lang w:bidi="fa-IR"/>
        </w:rPr>
        <w:t xml:space="preserve">  بسیار معامله بدی است که به جهت دست برداشتن از دست دادن حق و به دست آوردن بغی، شما این معامله را انجام دادید که به جهت بغی فضلی که خدا برای علی علیه السلام داده را انکار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سند ما کافی باشد و این همه نصوص، بنابراین ما در دلالت و سند این آیه هیچ اشکالی نمی بینیم و اگر که شما فرمودید و کسی بگوید ابنای عامه ممکن است اشکال بکند، ما اول می گوییم نحن ابناء الدلیل، و ثانیا اشکال مبنایی بود که دیگر ما بحث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دیگری که ان شاء الله امروز به طور اختصار برای شما بخوانم آیه شماره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خدای متعال در این آیه می فرماید ما ننسخ من آیه او ننسها نأت بخیر منها او مثلها الم تعلم ان الله علی کل شئ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حضرت عیسی ممکن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که مرحوم شیخ عیاشی این جا آورده است، نقل می کند روایتی از ابا عبدالله امام صادق علیه السلام که امام می فرماید قال الله تبارک و تعالی ما ننسخ من آیه أو ننسها نأت بخیر منها او مثلها یقول ما نمیت من امام أو ننسه ذکره نأت بخیر منه من صلبه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ما ترک نمی کنیم، نسخ یعنی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ذکرش را از نظر دور نمی داریم مگر این که جایگزین آن آیه آیه بهتر از آن را می آوریم یا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شک و تردید دارید نمی دانید که خدا بر همه چیز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ظاهری آن است و روایت را هم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برگردیم به توضیح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 گوید ما ننسخ من آیه او ننسها نسخ آیه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قائل به نسخ نیستند، حالا بنابراین که قائل به نسخ هم باشیم، ننسخ، ننسها نسیان آیه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 را از نظر دور بداریم معنا دارد و با نسیان تطبیق می کند ننسی ذکرها اما آیه را از سوی خدا ننسها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آیه چیز دیگر باشد و آیه قرآن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آورد مثل آن را یا بهتر از آن، و برای آوردن مثل و بهتر از آن اشاره به قدرت می کند، گویا زمینه ذهنی وجود دارد که چطور می توانید شما بعد از حضرت علی یک کسی مثل علی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سید الشهداء، چطور می شود؟ زمینه ذهنی دارد که چطور می شود بعد از او مثل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 الم تعلم ان الله علی کل شئ قدیر، مسیح را آورده است از مادر بدون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زمینه ذهنی از این آیه این است که منظور از آیه آیه قرآن نباشد و یک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هم دیدیم که منظور از نسخ یعنی نمیت اماما بعد از این که امامی را می میرانیم و از دنیا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ننسه ذکرها این با معنای ننسها تطبیق می کند، ذکرش طبیعتا بعد از ارتحال و شهادت امام ذکر حضوری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می آوریم مثل او را یا بهتر از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می فرماید در این آیه که خیریت آمده است که ناتی بخیر منها، منظور از خیریت این است که امام بعدی برای اهل عصر خودش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ان الامام المتاخر اصلح لاهل عصره و ان کان متساویین فی الکمال  </w:t>
      </w:r>
      <w:r>
        <w:rPr>
          <w:rStyle w:val="FootnoteAnchor"/>
          <w:rtl w:val="true"/>
        </w:rPr>
        <w:footnoteReference w:id="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برماست که مراجعه کنیم ببینیم آیات که در قرآن جای دیگر بکار رفته، به چه معنا بوده است؟ اگر ما توانستیم از سند معتبری مثل کافی استفاده کردیم که آیات که در قرآن بکار می رود ائمه است، دیگر این جا مطلب ما کاملا روشن می شود و هیچ اشکالی دیگر صدمه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اصول کافی در این که آیاتی که خدا در کتاب گفته است، ائمه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اصول کافی باب ان الایات التی ذکرها الله عزوجل فی کتابه هم الائمه و باب هم از کتاب حجت روایاتی آمده است در این باب،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الرقی از امام صادق علیه السلام سالت اباعبدالله روایت هم در دید ابتدایی سندش معتبر می نماید، مسند است، روایت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نظم النسق کتاب کافی این است که درجه بندی بین روایات از نظر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اعتبارش بالاتر باشد اول، اعتبار پایین تر دوم و سوم، این درجه بندی در کافی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این باب است، سالت اباعبدالله علیه السلام عن قول الله تعالی و ما تغنی الایات و النذر عن قوم لا یومنون قال از آقا امام صادق سوال شد که منظور از آیات، منظور از نذر که در آیه قرآن آمده سوره یونس، آیه شماره صد و یک، منظور از این آیات چیست؟ و ما تغنی الایات و النذر عن قوم لا یومنون قال الایات هم الائمه و النذر هم الانبیاء  </w:t>
      </w:r>
      <w:r>
        <w:rPr>
          <w:rStyle w:val="FootnoteAnchor"/>
          <w:rtl w:val="true"/>
        </w:rPr>
        <w:footnoteReference w:id="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موضوعی این است که آیات مربوط به هم را کنار هم قرار بدهید، معنا خودش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ننسخ من آیه با این آیه در کنار هم قرار بدهیم، منظور از آیات طبق نص صریح و معتبر کافی، ائمه است ما ننسخ من آیه می شود ائمه و نتیجه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آیه بر مطلوب کامل بود، موید بر مطلب این است که ما ائمه معصومین سلام الله تعالی علیهم اجمعین حجج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ننسخ من آیه او ننسها نات بخیر منها او مثلها این را ببینید که این ائمه که حجج الله هستند، طبیعتا مضمون این ایه را تایید می کنند، یعنی زمین خالی از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کتاب کافی باب ان الارض لا تخلو من حجه روایت اول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اصحابنا عن احمد بن محمد بن عیسی اشعری عن محمد بن ابی عمیر عن حسین بن ابی العلاء که موثق و معتبر است ، سند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لابی عبدالله تکون الارض لیس فیها امام قال لا  </w:t>
      </w:r>
      <w:r>
        <w:rPr>
          <w:rStyle w:val="FootnoteAnchor"/>
          <w:rtl w:val="true"/>
        </w:rPr>
        <w:footnoteReference w:id="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هر کجای زمین، هر منطقه زمین، هر زمان از زمین، می شود که باشد و امام نباشد؟ امام صادق می فرماید نه، زمین خالی از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بعدی شماره سه امام صادق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الارض الا و لله فیها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ثابت است و از بین نمی رود و همین طوری که هست، این ثباتش مستقیما به حجت خدا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کره خورشیدی که هفت میلیارد سال نوری دارد حرکت می کند، نه این روغن سوزی می کند و نه نیاز به سوخت گیری دارد و نه کم و زیاد می شود، یک نگهدارنده به عنوان واسطه فیض مطلق خدا دارد که وجود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و زمانی که ما هستیم، این ظرف زمانی مختصر و محدودی که ما داریم، این فیضیه که شما هستید، این جا الان ما بی صاحب و بی کس هستیم؟ نه، خالی از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غافل ز رخ ماه نباشید، شاید که نگاه کرد و تو آگاه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تا اسم آقا را می بریم، چرا حرکت می کنیم؟ برای این که آقا کریم است، خاتم الاوصیاءست، به کرم اش عنایتی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عادی را ببرید طرفتان نگاه می کند، اسم آقا که ببرید، او که محیط است او محدودیت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ببرید طرفتان نگاه می کند برای این که اسائه ادب نشود، اسم آقا را ببرید باید ایستاده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حجتی که به نص شیعه و سنی در حد بالای تواتر، بالای دویست روایت از طریق ابنای عامه درباره وجود مقدس آقا امام زمان آمده است و اسم مقدسش بین ما و ابنای عامه هم فرق ندارد و همان اسمی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الان حاضر و ناظر است و حضورش و ظهورش مثل ارباب ادیان که می گویند حضور و سلامت حضرت عیسی، همان حضور را دارد منتها ما که وظیفه داریم سر سفره آقا هستیم وظیفه مان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روزهای جمعه حداقل صبح جمعه دعای عهد یادمان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مشکلی دارید، گم کرده ای دارید، گرفتارید، دست به دامن آقا بشوید، ان شاء الله حاجت تان روا بشود</w:t>
      </w:r>
      <w:r>
        <w:rPr>
          <w:rFonts w:eastAsia="IRNazanin" w:cs="IRNazanin"/>
          <w:color w:val="111111"/>
          <w:sz w:val="28"/>
          <w:szCs w:val="28"/>
          <w:rtl w:val="true"/>
          <w:lang w:bidi="fa-IR"/>
        </w:rPr>
        <w:t>.</w:t>
      </w:r>
      <w:bookmarkStart w:id="28" w:name="pg4127_46253"/>
    </w:p>
    <w:p>
      <w:pPr>
        <w:pStyle w:val="Heading2"/>
        <w:numPr>
          <w:ilvl w:val="1"/>
          <w:numId w:val="1"/>
        </w:numPr>
        <w:rPr/>
      </w:pPr>
      <w:bookmarkStart w:id="29" w:name="__RefHeading___Toc2768472_2281741623"/>
      <w:bookmarkStart w:id="30" w:name="_Toc10"/>
      <w:bookmarkEnd w:id="28"/>
      <w:bookmarkEnd w:id="29"/>
      <w:r>
        <w:rPr>
          <w:rtl w:val="true"/>
        </w:rPr>
        <w:t xml:space="preserve">حرمت تنجیس تربت حسینی و وجوب ازاله نجاست  </w:t>
      </w:r>
      <w:r>
        <w:rPr/>
        <w:t>92/07/13</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تنجیس تربت حسینی و وجوب ازاله نجاست</w:t>
      </w:r>
    </w:p>
    <w:p>
      <w:pPr>
        <w:pStyle w:val="BookText"/>
        <w:rPr/>
      </w:pPr>
      <w:r>
        <w:rPr>
          <w:rFonts w:ascii="IRNazanin" w:hAnsi="IRNazanin" w:eastAsia="IRNazanin"/>
          <w:color w:val="111111"/>
          <w:sz w:val="28"/>
          <w:sz w:val="28"/>
          <w:szCs w:val="28"/>
          <w:rtl w:val="true"/>
          <w:lang w:bidi="fa-IR"/>
        </w:rPr>
        <w:t xml:space="preserve">حرمت تنجیس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ازاله النجاسه عن التربه الحسینیه بل عن تربه الرسول الاعظم و سایر الائمه صلوات الله علیهم اجمعین الماخوذ من قبورهم و یحرم تنجیسها و لا فرق فی التربه الحسینیه بین الماخوذه من القبر الشریف او من الخارج اذا وضعت علیها بقصد التبرک و الاستشفاء و کذا السبحه و التربه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سید طباطبایی به تربت پاک و مقدس آقا امام حسین علیه السلام اختصاص داده اند، می فرمایند که کالمساجد در حرمت تنجیس و وجوب ازاله نجاست مشاهد مشرفه، مصحف شریف، و تربت 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ادله به طور عمده همان ادله ای بودکه درباره حرمت تنجیس مشاهد مشرفه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هتک در حرمت تنجیس</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33"/>
      </w:r>
      <w:r>
        <w:rPr>
          <w:rFonts w:ascii="IRNazanin" w:hAnsi="IRNazanin" w:eastAsia="IRNazanin"/>
          <w:color w:val="111111"/>
          <w:sz w:val="28"/>
          <w:sz w:val="28"/>
          <w:szCs w:val="28"/>
          <w:rtl w:val="true"/>
          <w:lang w:bidi="fa-IR"/>
        </w:rPr>
        <w:t xml:space="preserve">  قدس الله نفسه الزکیه می فرماید بر همان سبکی که در مسائل قبل گفته شد، معیار و ملاک در حرمت تنجیس لزوم هتک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تنجیس باعث هتک بشود، قطعا حرام است و اگر بقای نجاست در تربت حسینیه موجب هتک باشد، باز هم قطعا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دلیلی که دارای اعتبار شرعی باشد در این رابطه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معیار هتک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فتوا دیدیم که احتیاط لزوما حرمت تنجیس و وجوب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را در فروع قبلی هم مرور کردیم و همان عرض ارادت هایی که داشتیم همان عرض ارادت هاست، با یک مختصر تفاوت هایی که هست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ابوالحسن اصفهانی در اشتراک حکم مساجد و مصحف و تربت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در فتوا سید ابوالحسن اصفهانی  </w:t>
      </w:r>
      <w:r>
        <w:rPr>
          <w:rStyle w:val="FootnoteAnchor"/>
          <w:rtl w:val="true"/>
        </w:rPr>
        <w:footnoteReference w:id="34"/>
      </w:r>
      <w:r>
        <w:rPr>
          <w:rFonts w:ascii="IRNazanin" w:hAnsi="IRNazanin" w:eastAsia="IRNazanin"/>
          <w:color w:val="111111"/>
          <w:sz w:val="28"/>
          <w:sz w:val="28"/>
          <w:szCs w:val="28"/>
          <w:rtl w:val="true"/>
          <w:lang w:bidi="fa-IR"/>
        </w:rPr>
        <w:t xml:space="preserve">  قدس الله نفسه الزکیه مشاهد مشرفه و مصحف را با تربت در یک درجه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اعتبار تربت حسینیه با مصحف شریف در یک حد و یک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ها ملحق به مساجد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الحاق تعظیم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گفتیم و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رابطه باید بگوییم که تحقیق این است که حکم مربوط به تربت مقدسه حسینیه سلام الله علی مشرفها و مقدسها تنها منوط به هتک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اولا هتک در این مورد یعنی تنجیس، با هتک قابل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قابل تفکیک نیست؟ برای این که در ذهن متشرعه تنجیس تربت قطعا هتک است و آن هایی که جاهل هستند و نمی دانند، آن وادی جهل جداست و آن حکم و موضوع جداگانه ای است اما کسانی که عالم هستند و می دانند این تربت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جاهل به موضوع است یا جاهل به حکم نداریم، نمی داند که تربت است یا نمی داند که تنجیس آن حرام است، این موضوعا و حکما از قلمرو بحث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بداند تربت است موضوعا و حکمش را بداند که وجوب تعظیم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تنجیس قطعا جدای از هتک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فرض کنید صدق تنجیس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گویید تنجیس بسیار مقدار ناچیزی است که نادیده گرفته می شود، ما می گوییم توجه کنید به صدق آن، اگر صدق اسم بکند تنجیس صدق کند، جدا از هتک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تعظیم در تربت</w:t>
      </w:r>
    </w:p>
    <w:p>
      <w:pPr>
        <w:pStyle w:val="BookText"/>
        <w:rPr/>
      </w:pPr>
      <w:r>
        <w:rPr>
          <w:rFonts w:ascii="IRNazanin" w:hAnsi="IRNazanin" w:eastAsia="IRNazanin"/>
          <w:color w:val="111111"/>
          <w:sz w:val="28"/>
          <w:sz w:val="28"/>
          <w:szCs w:val="28"/>
          <w:rtl w:val="true"/>
          <w:lang w:bidi="fa-IR"/>
        </w:rPr>
        <w:t>ثانیا تعظیم را گفتیم و این جا دو تا ویژگی اضافه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تعظیم نسبت به مشاهدشریف و مصحف مسلم است</w:t>
      </w:r>
    </w:p>
    <w:p>
      <w:pPr>
        <w:pStyle w:val="BookText"/>
        <w:rPr/>
      </w:pPr>
      <w:r>
        <w:rPr>
          <w:rFonts w:ascii="IRNazanin" w:hAnsi="IRNazanin" w:eastAsia="IRNazanin"/>
          <w:color w:val="111111"/>
          <w:sz w:val="28"/>
          <w:sz w:val="28"/>
          <w:szCs w:val="28"/>
          <w:rtl w:val="true"/>
          <w:lang w:bidi="fa-IR"/>
        </w:rPr>
        <w:t>شرح دادیم که تعظیم نسبت به مشاهد مشرفه، تعظیم نسبت به مصحف شریف امر مسلمی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تعظیم هیچ شک و شبهه ای نداریم و همان طوری که در اصل تعظیم شک و شبهه ای نیست، در منافات تنجیس با تعظیم هم هیچ شک و شبهه ا 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 طوری که سید گفته است و امام خمینی  </w:t>
      </w:r>
      <w:r>
        <w:rPr>
          <w:rStyle w:val="FootnoteAnchor"/>
          <w:rtl w:val="true"/>
        </w:rPr>
        <w:footnoteReference w:id="35"/>
      </w:r>
      <w:r>
        <w:rPr>
          <w:rFonts w:ascii="IRNazanin" w:hAnsi="IRNazanin" w:eastAsia="IRNazanin"/>
          <w:color w:val="111111"/>
          <w:sz w:val="28"/>
          <w:sz w:val="28"/>
          <w:szCs w:val="28"/>
          <w:rtl w:val="true"/>
          <w:lang w:bidi="fa-IR"/>
        </w:rPr>
        <w:t xml:space="preserve">  هم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السر هناک التعظیم، براساس تعظیم ما نمی توانیم حرمت تنجیس را نادیده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ویژگی در تربت امام حسین علیه السلام</w:t>
      </w:r>
    </w:p>
    <w:p>
      <w:pPr>
        <w:pStyle w:val="BookText"/>
        <w:rPr/>
      </w:pPr>
      <w:r>
        <w:rPr>
          <w:rFonts w:ascii="IRNazanin" w:hAnsi="IRNazanin" w:eastAsia="IRNazanin"/>
          <w:color w:val="111111"/>
          <w:sz w:val="28"/>
          <w:sz w:val="28"/>
          <w:szCs w:val="28"/>
          <w:rtl w:val="true"/>
          <w:lang w:bidi="fa-IR"/>
        </w:rPr>
        <w:t>این که گفته شد، دو تا ویژگی تربت سید الشهداء اضافه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تربت حسینی از شعائر الهی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تربت سید الشهداء از شعائر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آن نیست که مشاهد مشرفه و تربت حسینیه از شعائر مذهب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الصفا و المشعر من شعائر الله، ان تربه الحسینیه من شعائر دین الله و مذهب آل البیت بلا شک و 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مصداق تعظیم شعائر که درست شد، مضافا بر تعظیم که گفتم ویژگی اضافه، اهتمام ویژه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اهتمام ویژه در حفظ و حراست از شعائر اجتناب از تنجیس و احترام و 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اول،   نصوص متواتر درباره تعظیم تربت حسینی وارد شده است</w:t>
      </w:r>
    </w:p>
    <w:p>
      <w:pPr>
        <w:pStyle w:val="BookText"/>
        <w:rPr/>
      </w:pPr>
      <w:r>
        <w:rPr>
          <w:rFonts w:ascii="IRNazanin" w:hAnsi="IRNazanin" w:eastAsia="IRNazanin"/>
          <w:color w:val="111111"/>
          <w:sz w:val="28"/>
          <w:sz w:val="28"/>
          <w:szCs w:val="28"/>
          <w:rtl w:val="true"/>
          <w:lang w:bidi="fa-IR"/>
        </w:rPr>
        <w:t xml:space="preserve">ویژگی دوم را سید الحکیم  </w:t>
      </w:r>
      <w:r>
        <w:rPr>
          <w:rStyle w:val="FootnoteAnchor"/>
          <w:rtl w:val="true"/>
        </w:rPr>
        <w:footnoteReference w:id="36"/>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فقهاء فرموده اند که نصوص متواتر درباره تعظیم تربت حسینیه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یک ویژگی است که نصوص در حد متواتر درباره تعظیم و عظمت تربت حسینیه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نصوص را که در حد تواتر باشد ما باید برایش ترتیب اثر بدهیم و یک قداستی برای تربت قائل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چه می شود؟ قداست، قداست یعنی ضد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ویژه ای برای تربت حسینیه قائل باشیم که در دلیل بعدی ما می آیدکه این قداست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نصوص که اشاره می کند، جمعی از این نصوص کتاب وسائل در بحث حج، ابواب مزار، باب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این ابواب روایات زیادی دارند که در مجموع حدود چهل تا روایت بشود این سه باب، به انواع و تعابیر مختلفی اشاره دارد این نصوص به عظمت و قداست تربت حسینیه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امام کاظم علیه السلام در اهمیت تربت حسینی علیه السلام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حدیث را به عنوان تیمن بخوانم، از امام موسی بن جعفر علیه السلام فان کل تربه لنا محرمه الا تربه جدی الحسین ابن علی علیهما السلام فان الله عزوجل جعلها شفاء لشیعتنا و اولیائنا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هم تقریبا می شود بگوییم که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شیخ صدوق نقل می کند در عیون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روات هم در دید ابتدایی مشکلی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صدوق هم در عیون اخبار نقل می کند و سندش هم مسند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بگویید فعلا در روایت از شیخ صدوق از عیون اخبار و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روایت شیخ طوسی از امام رضا علیه السلام</w:t>
      </w:r>
    </w:p>
    <w:p>
      <w:pPr>
        <w:pStyle w:val="BookText"/>
        <w:rPr/>
      </w:pPr>
      <w:r>
        <w:rPr>
          <w:rFonts w:ascii="IRNazanin" w:hAnsi="IRNazanin" w:eastAsia="IRNazanin"/>
          <w:color w:val="111111"/>
          <w:sz w:val="28"/>
          <w:sz w:val="28"/>
          <w:szCs w:val="28"/>
          <w:rtl w:val="true"/>
          <w:lang w:bidi="fa-IR"/>
        </w:rPr>
        <w:t>روایت دیگر از امام رضا علیه السلام که نقل می شود این روایت سندش را بخوانم الان در دید ابتدایی این سند کاملا درست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حسن بن محمد الطوسی فی الامالی عن ابیه عن ابن خنیس که ابن خنیس در اعتبار و تضعیفش حرفی داشتیم ولی در مجموع در صورت که شیخ طوسی از او نقل کند و بعد آن هم ثقات و اجلا نقل کند، بقیه سند کاملا درست باشد، خالی از اعتبار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معلی بن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خنیس</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ابن خنیس را که همان معلی بن خنیس است همان است که حدیث عید نوروز را نقل می کند، درباره اش بحث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تحقیقم ایشان را معتبر نوشتم و یک جای دیگر ایشان را ضعیف اعلام کردم برای این که دیدم تضعیف و توثیق تعارض دارد و جایی که توثیق با تضعیف تعارض داشته باشد تضعیف مقدم است بر توثیق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خصوصیاتی در این روایات است که معلی بن خنیس را این جا درست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روایتش کثرت نقل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هم شیخ طوسی به آن اعتماد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مستقیم ایشان گویا یک نوعی از توثیق عملی است و کثرت روایات هم ضمیمه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گفته بودم که اگر یک راوی ضعیف بود، فورا اعلام نکنید که از اعتبار ساقط است، حالت منتظره دارد، ممکن است اعتبارش را از راه دیگر کسب کند که این جا مثالش را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عبدالله عن احمد بن محمد بن سعید که این ها مشایخ و اجلای قمی و شناخته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حسن بن فضال که توثیق خاص دارد و بنو فضال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ابراهیم بن ناجیه عن سعد بن سعد اشعری که اشعری ها را هم آدم های ثقه و درست و اصحاب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ناجیه هم توثیق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اشعری که از ثقات و اجلاست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سوال شد درباره طین، عن الطین الذی یأکل؟ فقال کل طین حرام کالمیته و الدم و ما اهل لغیر الله به ما خلا طین قبر الحسین علیه السلام فانه شفاء من کل داء، برای هر دردی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 درباره فضیلت تربت سید الشهداء این روایاتی که سید الحکیم می گوید در حد تواتر است، بعید نیست کل سند را بررسی کنیم در حد تواتر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هم در مجموع می شود 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تعظیم یک ویژگی روی تعظیم عمومی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حرمات بود، این جا این همه روایات که به خصوص آمد، یک لایه دیگر از تعظیم را اضافه کرد، که گفتم یک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فقهاء به این روایات استتنا درکرده اند که نصوص در حد تواتر نسبت به تعظیم تربت حسینیه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سید حکیم که تعظیم در این روایات دیده نمی شود بلکه شعائر را می رساند</w:t>
      </w:r>
    </w:p>
    <w:p>
      <w:pPr>
        <w:pStyle w:val="BookText"/>
        <w:rPr/>
      </w:pPr>
      <w:r>
        <w:rPr>
          <w:rFonts w:ascii="IRNazanin" w:hAnsi="IRNazanin" w:eastAsia="IRNazanin"/>
          <w:color w:val="111111"/>
          <w:sz w:val="28"/>
          <w:sz w:val="28"/>
          <w:szCs w:val="28"/>
          <w:rtl w:val="true"/>
          <w:lang w:bidi="fa-IR"/>
        </w:rPr>
        <w:t>سید الحکیم قدس الله نفسه الزکیه اشکالی دارد، اشکالشان این است که ما این روایات را مراجعه کردیم، در این روایات چیزی که ندیدیم تعظیم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دیدیم، دوا دیدیم، و پاکی دیدیم و جواز اکل دیدیم اما تعظیم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تعظیم را ادعاء می کنید که از این روایات به دست می آید، این روایات به تعظیم اشاره نمی کند تا شما بخواهید از تعظیم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روایات جهت دارد؟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تعظیم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این است که یک مجموعه ای باشد دارای چند جهت، روایت یک جهت را که اختصاص به خود داد، آن جا می گوییم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از اول مدلول خاصی داشت و به مدلول دیگر کاری ندارد این را اصطلاحا جهت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آثار شفاء، برکت و استثناء بودن این تربت، این همه نصوص بر فرض که تصریح نشده باشد تعظیم، ولیکن قطعا دلالت تضمنی اش تعظیم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در ضمن این تصریحات و این مدالیل قطعا وجود دارد و جدای از تعظیم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از این روایات موج می زند بلک تلقی ذهن متشرعه از این آثار و برکاتی که در تربت گفته می شود، تعظیم را برداشت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عظمتی دارد که شفاء می دهد، چه عظمتی دارد که نورانیت می دهد، چه عظمتی دارد که در یک دانه تسبیحی که ذکر می گویید ثوابش برابر است با هفتاد ذکری که در تسبیح غیر تربت 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شما با ذهن متشرعه چه می گویید؟ می گویید عظمتی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آثار آثار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تلقی متشرعه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نقد سیدنا الحکیم قدس الله نفسه الزکیه با عرض ادب و احترام به بار ننشست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عسل شفاء است، آیا احترام هم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دارویی تناسب حکم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دارویی یک سوزن و یک آمپولی هم که می زنند حالت شفا بخشی دارد، این ها مداواست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ای که در طریق علاج قرار می گیرد، به تناسب حکم و موضوع آن از قداست و عظمت به دور است یک کار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چیزی را عملا جا به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چیزی را که شکل توسل و معجزه و غیر طبیعی است، آن جنبه معنوی برای خودش پیدا می کند و جنبه قداست به خودش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جنبه قداست برای خودش گرفت، دیگر از حالت معالجه علمی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شفایی است به جهت قطعا شفای تربت به جهت مداوای طبیعی نیست، شفایش به خاطر آن جنبه معنوی اش است، این تناسب حکم و موضوع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شفاء به جهت آن عظمت معنوی اش بود، پس عظمت از تربت موج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ارتکاز متشرعه برای احترام تربت حسینی علیه السلام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ارتکاز متشرعه که خیلی دلیل خوب و لطیفی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متشرعه به معنای مومنین، ما این محدوده را متشرعه مومنین می دانیم، پیرون ولایت، این ها که تربت حسینیه را برمی دارند به عنوان یک شئ مقدس، قداستی برای آن قائل هستند، ارتکاز متشرعه قداست برای تربت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بوسد و به چشم هایش می مالد و استفاده می کند و نورانیت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مرتکز در اذهان متشرعه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تضاد و منافات در دو دلیل</w:t>
      </w:r>
    </w:p>
    <w:p>
      <w:pPr>
        <w:pStyle w:val="BookText"/>
        <w:rPr/>
      </w:pPr>
      <w:r>
        <w:rPr>
          <w:rFonts w:ascii="IRNazanin" w:hAnsi="IRNazanin" w:eastAsia="IRNazanin"/>
          <w:color w:val="111111"/>
          <w:sz w:val="28"/>
          <w:sz w:val="28"/>
          <w:szCs w:val="28"/>
          <w:rtl w:val="true"/>
          <w:lang w:bidi="fa-IR"/>
        </w:rPr>
        <w:t>این ارتکاز متشرعه از اعتبار قطعی برخوردار است و مدلول این ارتکاز قداست است و قداست ضد نجاست و تنجیس است نه منافات، که منافات اعم از 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ممکن است واسطه بخورد ولی ضد 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با نجاست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خصوصیاتی که صحبت شد، حرمت تنجیس و وجوب ازاله احوط و احتیاط نیست بلکه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حرمت تنجیس و وجوب ازاله نجاست از تربت حسینیه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حیثیت اضافیه در تربت حسینی</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اضافیه این جا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دلیلی بود که درباره مشاهد مشرفه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مشاهد مشرفه یک دلیل دیگری هم داشتیم به نام حیثیت اضافیه که سید الخویی هم گاهی به آن نکته اشاره می کنند و یک مطلب مسلمی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خودش عنوان می شود، عنوانی از عناوین احکام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اضافه دارد به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به عنوان دلیل پنجم ثبت کنید،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در بیان حقیر ارتکاز آن حیثیت اضافیه را در خودش گنجانده بود که منشأ ارتکاز حیثیت اضافیه است، حالا اگر حیثیت اضافیه را جدا کردید، لا 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ضمن آن ارتکاز حیثیت اضافیه گنجانده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تربت امام حسین علیه السلام از کعبه افضل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روایاتی که آن گونه می گوید، آن ها روایات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اخلاقی که عمدتا تعبیر به افضل که یک زیارت افضل از صد تا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بیست و پنج ذیقعده مساوی یا افضل از روزه صد سال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افضلیتی که غیر مبالغه ای است، مدلول مطابقی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افضلیتی که مبالغه در کار است، مدلول می شود کنایی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نکته را دیدم بعضی از اعاظم نمی گویم بلد نیستند، وقت نکردند باز کنند، می بینیم یک زیارت افضل از یک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افضل از کل اعمال عمر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تعابیر که افضل می اید، خوب دقت کنید این ها اگر دو نکته داشت حل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مستحبی باشد، واجب نباشد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و مبالغه که وجود داشت، روایات اخلاقی است، مدلول مطابقی مراد نیست، مدلول کنایی مراد است و اراده مدلول کنایی درست جزء تعبیرات بلاغی است و با بلاغت کاملا منطبق است که در شعر حافظ می گوییم دل به دست آور که حج اکبر است، از هزاران کعبه یک دل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واقعا این طور است؟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و امر استحبابی، مدلول مطابقی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هزاران کعبه یک دل بهتر است این است که دل به دست آوردن فضیلت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فضیلت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مطابقی مراد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اضافیه که در تربت حضرت امام حسین علیه السلام فرمودند در بقیه تربت های ائمه معصومین هم هست، در حالی آثار مترتب مثل اکل بر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فعلا در فقه فقط تربت حسینیه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تربت ها را با یک تتمه ای ملحق کردیم که سید الحکیم می گوید به جهت وحدت مناط که می شود وحدت مناط آن 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تربت حسینیه فضیلت و ویژگی خودش را جدا دارد، موضوع بحث ما هم به عنوان مسئله این جا تربت حسینیه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قول به اقوی در مسئله</w:t>
      </w:r>
    </w:p>
    <w:p>
      <w:pPr>
        <w:pStyle w:val="BookText"/>
        <w:rPr/>
      </w:pPr>
      <w:r>
        <w:rPr>
          <w:rFonts w:ascii="IRNazanin" w:hAnsi="IRNazanin" w:eastAsia="IRNazanin"/>
          <w:color w:val="111111"/>
          <w:sz w:val="28"/>
          <w:sz w:val="28"/>
          <w:szCs w:val="28"/>
          <w:rtl w:val="true"/>
          <w:lang w:bidi="fa-IR"/>
        </w:rPr>
        <w:t>پس در مجموع فتوا این است که حرمت تنجیس تربت و وجوب ازاله نجاست از تربت براساس همان ادله ای که گفته شد و مطابق با فتوای سید اصفهانی و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یزدی و سیدنا الاستاد قائل به احتیاط هستند که ما گفتیم اقوی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 به مناسبت شهادت امام جواد علیه السلام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شهادت آقا امام جواد سلام الله تعالی علیه فرداست، یک روایت از امام جواد برای شما بخوانم و یک توصیه هم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معروف است المومن یحتاج الی ثلاث خصال  </w:t>
      </w:r>
      <w:r>
        <w:rPr>
          <w:rStyle w:val="FootnoteAnchor"/>
          <w:rtl w:val="true"/>
        </w:rPr>
        <w:footnoteReference w:id="37"/>
      </w:r>
      <w:r>
        <w:rPr>
          <w:rFonts w:ascii="IRNazanin" w:hAnsi="IRNazanin" w:eastAsia="IRNazanin"/>
          <w:color w:val="111111"/>
          <w:sz w:val="28"/>
          <w:sz w:val="28"/>
          <w:szCs w:val="28"/>
          <w:rtl w:val="true"/>
          <w:lang w:bidi="fa-IR"/>
        </w:rPr>
        <w:t xml:space="preserve">  که بقیه آن را می دانید، حالا شرح آن را من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دست خود آدم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در اختیار خود آدم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عزت و ذلت دست خود آدم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آدم تلاش کند برسد به عزت، دست خودش نیست، تعز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 های که عوامیانه یا جهال می زنندکه عزت دست خداست پس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می فهمیم؟ تو را راهی نیست به آن قدرت مطلق و علم مطلق و مصلحت مطلق، هر چه خدا بخواهد تو باید تسلیم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مگر حق دلیل داریم؟ ما می پروریم دشمن و ما می کشیم دوست، کس را نه جای چون و چرا در قضای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که ندارید از نظر علمی کسی طلب داشته باشد، اشکال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لطف خودش کسی را می خواهد بدهد و کسی را ندهد، جای اشکالی نیست، یک توفیق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خصال، یکی توفیق خدا و موعظه نفس و قبول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را گفتم الهی است، یکی از دعاهایتان یادتان نرود، من از استادم شیخنا العلامه آشیخ صدرا قدس الله نفسه الزکیه را به یاد دارم، اللهم وفقنی لما تحب و ترضی، این دعا یادتان نرود در قنوت هایتان، جزء دعای مستجاب باشد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به چه معناست؟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همین است که شما آمدید درس را گوش می دهید، اگر این توفیق نبود، وسط مدرسه نشسته بودید و با رفیق تان صحبت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علم، موفق شدن برای اموزش علم، موفق شدن برای عبادت، موفق شدن برای کار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موعظه نفس، آدم باید خودش را موعظه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خود آدم دو نکته کوچک می خواهد، یک مراقبت کوچک اول روز و یک محاسبه آخر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این است که تصمیم می گیریم که امروز گناه نکنم، خدایا کمک ام کن که امروز گناه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هم محاسبه کند که خدایا من امروز چه کارهایی کردم؟ نگویید وقت ندارید، یک دقیقه بیشتر وقت نمی گیرد حالا شما فرض کن دو سه دقیقه، وقت زیاد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قبول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نصیحت بسیار چیز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مخصوصا فضلاء، افاضل هستید و خیلی از چیزها بلد هستید و منبر می روید و موعظه می روید و یک چیزی به شما کسی بگوید، به سادگی ممکن است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موعظه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سر دلسوزی و با ریش سفیدی مثل بنده حقیر، برای شما یک موعظه ای بکند و یک نصیحتی بکند این را گوش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قبول موعظه هم خودش ثواب و هم برای آدم خیلی می تواند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شما می گویم در امور زندگی تان در این سن و سال تان یک اصل تعیین کنید و بقیه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درس است، بقیه امور زندگی می شود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می شود موفق و این نصیحتی است به جای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تذکری که به شما عزیزان می خواهم بدهم این است که همین فردا یا امروز روز شهادت قطعا به حرم حضرت معصومه شرفیات بشوید و عرض تسلیت که این ها وظیفه اصلی یک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امام جواد عزت خاصی دارد، به دلیل آن سنت کم و آن گونه شهادت مظلومانه مثل جدش امام حسین، که دو تا جسد در بیایان بعد از شهادت مانده بود بدون غسل و کفن، یک جسد مطهر مربوط است به امام حسین و جسد مطهری دیگری که بدون غسل و کفن چند روز مانده بود، بالای پشت بام جسد مطهر آقا امام جواد بود و کسی نبود که بیاید آقا را کفن و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 الله یا بقیه الله، آجرک الله یا کریمه آل البیت</w:t>
      </w:r>
      <w:r>
        <w:rPr>
          <w:rFonts w:eastAsia="IRNazanin" w:cs="IRNazanin"/>
          <w:color w:val="111111"/>
          <w:sz w:val="28"/>
          <w:szCs w:val="28"/>
          <w:rtl w:val="true"/>
          <w:lang w:bidi="fa-IR"/>
        </w:rPr>
        <w:t>.</w:t>
      </w:r>
      <w:bookmarkStart w:id="31" w:name="pg4127_46273"/>
    </w:p>
    <w:p>
      <w:pPr>
        <w:pStyle w:val="Heading2"/>
        <w:numPr>
          <w:ilvl w:val="1"/>
          <w:numId w:val="1"/>
        </w:numPr>
        <w:rPr/>
      </w:pPr>
      <w:bookmarkStart w:id="32" w:name="__RefHeading___Toc2768474_2281741623"/>
      <w:bookmarkStart w:id="33" w:name="_Toc11"/>
      <w:bookmarkEnd w:id="31"/>
      <w:bookmarkEnd w:id="32"/>
      <w:r>
        <w:rPr>
          <w:rtl w:val="true"/>
        </w:rPr>
        <w:t xml:space="preserve">حرمت تنجیس تربت حسینیه و وجوب ازاله نجاست از آن </w:t>
      </w:r>
      <w:r>
        <w:rPr/>
        <w:t>92/07/15</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تنجیس تربت حسینیه و وجوب ازاله نجاست از آن</w:t>
      </w:r>
    </w:p>
    <w:p>
      <w:pPr>
        <w:pStyle w:val="BookText"/>
        <w:rPr/>
      </w:pPr>
      <w:r>
        <w:rPr>
          <w:rFonts w:ascii="IRNazanin" w:hAnsi="IRNazanin" w:eastAsia="IRNazanin"/>
          <w:color w:val="111111"/>
          <w:sz w:val="28"/>
          <w:sz w:val="28"/>
          <w:szCs w:val="28"/>
          <w:rtl w:val="true"/>
          <w:lang w:bidi="fa-IR"/>
        </w:rPr>
        <w:t>ادامه بحث از تربت حسینی و حرمت تنجیس آن</w:t>
      </w:r>
    </w:p>
    <w:p>
      <w:pPr>
        <w:pStyle w:val="BookText"/>
        <w:rPr/>
      </w:pPr>
      <w:r>
        <w:rPr>
          <w:rFonts w:ascii="IRNazanin" w:hAnsi="IRNazanin" w:eastAsia="IRNazanin"/>
          <w:color w:val="111111"/>
          <w:sz w:val="28"/>
          <w:sz w:val="28"/>
          <w:szCs w:val="28"/>
          <w:rtl w:val="true"/>
          <w:lang w:bidi="fa-IR"/>
        </w:rPr>
        <w:t>فرع مربوط به تربت حسینیه علی مشرفها آلاف تحیه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درباره تربت حسینیه فتوا همان است که سید اصفهانی و امام خمینی فرمودند که اطلاقا تنجیس محرم و ازاله نجاست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در این رابطه گفته شد،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درضمن ادله، گفته شد حیثیت اضافیه هم موید بر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تربتی که اضافه دارد به سید الشهداء سلام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رسول اعظم صلی الله علیه و آله و سلم درباره اش فرموده است من اراد ان ینظر الی اعز اهل الارض و اعز اهل السماء فلینظر الی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حیثیت اضافیه که اعز اهل سماء و ارضی که رسول الله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حیثیات شش گانه</w:t>
      </w:r>
    </w:p>
    <w:p>
      <w:pPr>
        <w:pStyle w:val="BookText"/>
        <w:rPr/>
      </w:pPr>
      <w:r>
        <w:rPr>
          <w:rFonts w:ascii="IRNazanin" w:hAnsi="IRNazanin" w:eastAsia="IRNazanin"/>
          <w:color w:val="111111"/>
          <w:sz w:val="28"/>
          <w:sz w:val="28"/>
          <w:szCs w:val="28"/>
          <w:rtl w:val="true"/>
          <w:lang w:bidi="fa-IR"/>
        </w:rPr>
        <w:t>بعضی از عزیزان حیثیت اضافیه یا حیثیت را از حقیر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داده بودم که حیثیات را شرح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که حیثیت را یک جا آدرس بدهید تا مطالعه کنم، گفتم و می گویم که این عناوین در بحث فقهی و اصولی ما هنوز مرکّز بحث نمی شود و پراکنده است که جا باشد کل اقسام حیثیت را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ضمن کلمات فقهاء استفاده می شود حیثیت شش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ذاتیه،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اکتسابیه،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تقییدیه،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تعلیلیه،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شخصیه،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اضافیه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و نمود تاثیر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خود حیثیت چیست؟ حیثیت عبارت است از وجهه و نمودی برای یک شئ که تاثیرگذار باشد و اثر داشته باشد نه هر وجهه و نه هر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حیثیت ذاتیه</w:t>
      </w:r>
    </w:p>
    <w:p>
      <w:pPr>
        <w:pStyle w:val="BookText"/>
        <w:rPr/>
      </w:pPr>
      <w:r>
        <w:rPr>
          <w:rFonts w:ascii="IRNazanin" w:hAnsi="IRNazanin" w:eastAsia="IRNazanin"/>
          <w:color w:val="111111"/>
          <w:sz w:val="28"/>
          <w:sz w:val="28"/>
          <w:szCs w:val="28"/>
          <w:rtl w:val="true"/>
          <w:lang w:bidi="fa-IR"/>
        </w:rPr>
        <w:t>اما حیثیت ذاتیه عبارت است از آن وجهه ای که در خود ذات وجود دارد مثل بشریت برای آدمیزاد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وجهه و نمودی است حیثیت ذاتی آن بشر است، تاثیرگذار است برای شما حقوق دان ها که می گویید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تاثیرگذار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حیثیت اکتسابیه</w:t>
      </w:r>
    </w:p>
    <w:p>
      <w:pPr>
        <w:pStyle w:val="BookText"/>
        <w:rPr/>
      </w:pPr>
      <w:r>
        <w:rPr>
          <w:rFonts w:ascii="IRNazanin" w:hAnsi="IRNazanin" w:eastAsia="IRNazanin"/>
          <w:color w:val="111111"/>
          <w:sz w:val="28"/>
          <w:sz w:val="28"/>
          <w:szCs w:val="28"/>
          <w:rtl w:val="true"/>
          <w:lang w:bidi="fa-IR"/>
        </w:rPr>
        <w:t>و حیثیت اکتسابیه که عبارت است از اکتساب وجهه و نمود تاثیرگذار مثل همان فردی که ذاتا بشر بود و می تواند علم کسب کند، عنوان عالم یک حیثیت اکتسابیه است و دارای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حیثیت تقییدیه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حیثیت تقییدیه، حیثیت تقییدیه عبارت است از نمودی که برخواسته از تقید شئ به یک قید است مثل این که بگوییم اکرم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به عنوان قید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که خارج است و تقیید هم عملیات است، تقید وجهه و نمود است و اثرگذار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حیثیت تعلیلیه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حیثیت تعلیلیه که مولی بگوید اکرم زیدا لعلمه تعلیل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رابطه بین علت و معلول یک حیثیت می آورد به نام حیثیت تعلیلیه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محقق اصفهانی قدس الله نفسه الزکیه در کتاب حاشیه بر مکاسب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تقییدیه برمی گردد به حیثیت تعلیلیه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زید العالم حقیقتش این است که اکرم زیدا لعلمه چون قید برمی گردد به علت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حیثیت شخصیه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حیثیت شخصیه، شخص فرد یک نمود و وجهه ای دارد که ارتباط دارد با ارزش شخصیتی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مودبی است، این مودب بودن یک حیثیت می شود برگرفته از شخص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با فرهنگی است ، این حیثیت برگرفته از شخصیت خود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حیثیت اضافیه</w:t>
      </w:r>
    </w:p>
    <w:p>
      <w:pPr>
        <w:pStyle w:val="BookText"/>
        <w:rPr/>
      </w:pPr>
      <w:r>
        <w:rPr>
          <w:rFonts w:ascii="IRNazanin" w:hAnsi="IRNazanin" w:eastAsia="IRNazanin"/>
          <w:color w:val="111111"/>
          <w:sz w:val="28"/>
          <w:sz w:val="28"/>
          <w:szCs w:val="28"/>
          <w:rtl w:val="true"/>
          <w:lang w:bidi="fa-IR"/>
        </w:rPr>
        <w:t>اما حیثیت اضافیه که محل بحث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یک نمودی است قابل اعتبار و تاثیرگذار، که شرائط دارد، وقتی اضافه بشود به یک مقام با قداست و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با قداست و عظمت مورد اضافه بود، حیثیت اضافیه محقق می شود که مثالش را گفتم مثل اضافه یک فقیه به مقام نیابت عامه از آقا بقیه الله الاعظم که این می شود حیثیت اضافیه و در فهم فقهای ولایی ارزش حیثیت اضافیه ارزش بسیار والایی است و گره می خورد به مقدسات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تا را که گفتم حیثیات همین ها بود در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باقی مانده در بحث</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فرعی که گفته بودم از این قرار بود که تربت حسینیه یا تربت کربلا، قداستش محفوظ اما به شرط این که به قصد تبرک یا به قصد سبحه و تسبیح از خاک کربلا اخذ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تبرک اخذ نشود، گل و خاک کربلا را گرفتید برای تعمیر و برای خشت درست کردن که آن جا حیثیت اضافیه پیدا نکرده است، تقدیسی در کار نیست و خاک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اخلاقا احترام قائلید جداست اما فقها احترامی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آن خاک کربلا که به قصد تبرک و تسبیح اخذ بشود، قداست دارد و تعظیم و آن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وارده در حیثیت اضافیه تربت کربلا در وسائل الشیعه</w:t>
      </w:r>
    </w:p>
    <w:p>
      <w:pPr>
        <w:pStyle w:val="BookText"/>
        <w:rPr/>
      </w:pPr>
      <w:r>
        <w:rPr>
          <w:rFonts w:ascii="IRNazanin" w:hAnsi="IRNazanin" w:eastAsia="IRNazanin"/>
          <w:color w:val="111111"/>
          <w:sz w:val="28"/>
          <w:sz w:val="28"/>
          <w:szCs w:val="28"/>
          <w:rtl w:val="true"/>
          <w:lang w:bidi="fa-IR"/>
        </w:rPr>
        <w:t xml:space="preserve">در این رابطه نصوصی داریم، نصوص ما ابواب مزار وسائل الشیعه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تبرک، باب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تسبیح محمد بن الحسن باسناده عن محمد بن احمد بن داود، شیخ طوسی باسنادش که اسناد از محمد بن احمد بن داود است که در عصر خودش محمد بن احمد بن داود از مشایخ بلکه شیخ قمیین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پدر شیخ قمی داود،</w:t>
      </w:r>
    </w:p>
    <w:p>
      <w:pPr>
        <w:pStyle w:val="BookText"/>
        <w:rPr/>
      </w:pPr>
      <w:r>
        <w:rPr>
          <w:rFonts w:ascii="IRNazanin" w:hAnsi="IRNazanin" w:eastAsia="IRNazanin"/>
          <w:color w:val="111111"/>
          <w:sz w:val="28"/>
          <w:sz w:val="28"/>
          <w:szCs w:val="28"/>
          <w:rtl w:val="true"/>
          <w:lang w:bidi="fa-IR"/>
        </w:rPr>
        <w:t>توضیحی در مورد سید حمیری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عبدالله بن جعفر حمیری که ایشان از جمله کاتبان توقیعات حضرت ولی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روایت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کتبت الی الفقیه که این جا فقیه آمده اما در احتجاج کتبت الی صاحب الزمان آمده، کتبت الی الفقیه، سند درست است، اسئله هل یجوز ان یسبح الرجل بطین القبر و هل فیه فضل؟ فأجاب و قرأت التوقیع و منه نسخت، قرائت کردم و از آن استنساخ کردم، تسبح به فما فی شئ من السبحه افضل منه و من فضله ان المسبح ینسی التسبیح و یدیر السبحه فیکتب له ذلک التسبیح</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تسبیح تربت اگر باشد، همین طور که به دست تان جا به جا می شود و در گردش قرار می گیرد هم ثواب تسبیح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تسبیح گرفته شود، متبرک است و تنجیس آن حرام است و حتی به دست افرادی که اهل احتیاط نیستند هم ندهید و حتی با فرهنگ ما سنتی ها بدون وضو هم دست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فرع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وضعت علیه بقصد التبرک و الاستفشاء و کذا السبحه و التربه الماخوذه بقصد التبرک لاجل الصلاه که این فرع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تبرک بودن تربت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تحدیدی ندارد و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است که هر چیزی تحدید شرعی نداشته باشد به عرف مراجعه می کنیم و آن چه متعارف باشد حد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چند تا کامیون مثلا یک تن برای این که این جا خرید و فروش می کند، بیاورد این صدق قصد تبرک یک مقدار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ورق قرآن که در چاه فاضلاب افتاد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وقع ورق القرآن او غیره من المحترمات فی بیت الخلأ أو بالوعته وجب اخراجه ولو باجره و ان لم یمکن فالاحوط و الاولی سد بابه و ترک التخلی فیه الی ان یضمحل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محل ابتلاء هم هست،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ورق قرآن یا غیر آن، سکه های پولی که اسم مقدس امام رضا دارد و سکه پولی که اسم مقدسه حضرت معصومه دارد و همین طور محترمات دیگر، مهری که مهر کربلا و اسم سید الشهداء هم در آن است، افتاد در بیت الخلأ یا بالوعه که بالوعه چاه فاضلاب که این اصطلاح ادبیات عربی نیست و اصطلاح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وسیله اجرت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واجب است؟ به همان ادله ای که تا حالا گفتیم، حرمت تنجیس و وجوب ازاله از مقدسات و محترمات، مضافا بر این که هتک بسیار واضحی در این رابطه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شئ از محترمات مثل ورق قرآن یا سکه پولی که اسم مقدس امام رضا علیه السلام یا کلمه الله باشد و بیافتد، این مشکل است و بسیار 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حیثیت اضافیه در دلار امریکا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فرعی را این جا آورده اند که دلار امریکا، اسم خدا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اسم خدا در صفحه دلار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فقهی اسم جلاله آثاری دارد عین اسم جلاله و احکامی دارد که با آثار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است که کلمه الله با همین ساخت یک آثاری دارد که آن آثار وضعی است شفاء و نورانیت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احکام فقهی دارد، اسم جلاله کلمه الله باشد یا کلمه خدا، و این ها همه اش اسم جلاله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ورقه دلار اسم خدا نوشته شده است، این را چه کنیم؟ تقدیس دلار که تقدیس خیلی نابجایی است، حیثیت اضافیه به طواغیت دارد، این 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قدس الله نفسه الزکیه حیثیت اضافیه به شیطان اکبر دارد و از سوی دیگر اسم خداست، ما چه کنیم؟ طبیعتا از لحاظ فقهی قطعا باید طهارت و تنجیس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 خداست و اضافه یک کاغذ اعتباری عظمت اسم خدا را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آن ها قصد سوء داشته باشد اما ارزش اسماء الله به قصد نیست، آن هم یک احتیاطی است لازم، که ما جرأت نمی کنیم فتوا بدهیم اما قطعا احتیاط این است که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به خاطر آن اسماء الله تمام احتیاطات را مجبوریم رعایت کنیم و هیچ چاره ای نداریم و ملتزم به موازین فقهی هستیم و اسماء الله هر کجا باشد احترام و تقدیس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اخراجش واجب است که از باب وجوب ازاله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برمی دارد، بله مقدمه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از سوی شرع آمده و هیچ توجیهی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اجرت؟ حکم شرع اگر اجرت برداشت، این هزینه از سوی شرع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واضح است و ابهامی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اگر صدق اسم خدا بکند، قصد کاتب دخلی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خوبی است که گاهی بت پرستان ما همین معبودی که خدا می دانیم که الحمد لله موحد هستیم، بت پرست ها در کنار یا مشابه معبودی دارند که آن بت است، حالا آن بت مصداق 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مصداقی که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 ها که معبود باطلی است، آن تقدس ندارد ولو فقط خدایی که ما می گوییم نمی دانند، معبود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معبود بودن که دلیل نمی شود که تطبیق کند به خدای واحد یکتا،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اسکناس های رایج جمهوری اسلامی که الله دارد که آرم جمهوری اسلامی است،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طوری که از سکه ای که اسم امام رضا در آن است، باید مسائل شرعی رعایت کنیم در اسکناس ها هم همین رعایت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گفتم که گاهی ببینیم مسئله شرعی و فقهی یک مصداق هایی پیدا می کند که ما اصلا توجه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اسکناس جمهوری اسلامی قطع نظر از آن قسمت که امحاء شده است، خود آرم کلمه الله است، بدون وضو دست گذاشتن اشکال دارد و تنجیس آن حرام است طبق این ادله ای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 در مصحف تنجیس شده متعلق به غیر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مصحف الغیر موجب لضمان نقصه الحاصل بتطهیره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مصحف غیر که مصحف برای خودتان نباشد و اگر مصحف برای خودتان باشد در مسائل بعدی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اجرت تطهیر مصحف و ضمان حاصل از آن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مصحف مال غیر است، اگر تنجیس کردید، موجب می شود ضمان نقص آن مصحف را، نقصی که حاصل می شود به وسیله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کردید به توسط تطهیر نقصی حاصل شد و قیمت آمد پایین، الان این نقص را شما ضامن هستید چون شما سبب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استناد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صحت استناد شما ضامن هستید و باید جبران نقص کنید و آن نقص را تدارک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39"/>
      </w:r>
      <w:r>
        <w:rPr>
          <w:rFonts w:ascii="IRNazanin" w:hAnsi="IRNazanin" w:eastAsia="IRNazanin"/>
          <w:color w:val="111111"/>
          <w:sz w:val="28"/>
          <w:sz w:val="28"/>
          <w:szCs w:val="28"/>
          <w:rtl w:val="true"/>
          <w:lang w:bidi="fa-IR"/>
        </w:rPr>
        <w:t xml:space="preserve">  قدس الله نفسه الزکیه مسئله را شرح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سید طباطبایی درباره این مسئله بیان وافی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دو تا نقص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نقص بوسیله تنجیس، یک نقص بوسیله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فرموده است که منجس ضامن نقصی است که به وسیله تطهیر بوجود می آید در حالی که دو تا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تنجیس کند، برای اهل شرع آن مصحفی که تنجیس شده با آن مصحفی که طاهر است، تفاوت قیمت دارد و نقص وارد می شود، کسی که تنجیس کرده است، ضامن این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تطهیر موجب نقص بشود، باز هم کسی که تنجیس کرده و بعد رفع نجاست نیاز به تطهیر دارد و تطهیر هم نقص بار می آورد این نقص دوم هم جبرانش به عهده منجس است چون او در نقص اول مباشر است و در نقص دوم سبب است، سببی که صحت استناد دارد و عرفا این عمل به او استناد داده می شود و این نقص به منجس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فرمایند عبارت وافی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هم تا این جا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این که وارد بحث می شود، ببینید قطعا در این بیان و شرح ایشان، یا اشتباه در ضبط و ثبت است یا اشتباه در چاپ است چون شان ایشان اجل است و مقرر هم مرد عظیمی الشأنی بوده است شهید غروی قدس الله ارواحهم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 کند می فرماید بین نقص در اثر تنجیس و نقص در اثر تطهیر اعم و اخص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کنید، نقص در اثر تنجیس و نقص در اثر تطهیر اصلا نسبت اعم و اخص من 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ماده اجتماع به هیچ 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شئ بما هو شئ واحد هم سبب نقص تنجیس بشود و سبب نقص همان چیز تطهیر بشود،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اجتماع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اشتباه در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اعم و اخص من وجه که در تقریرات آمده، زمینه اش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گفته شود اگر کسی تنجیس کرد مصحف را، اجرت و غرامت نقص دو تا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همچنین ادعایی بشود، اشکال سید این جا می آید که بین اجرت تطهیر و غرامت نقص اعم و اخص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گاهی، ماده افتراق از طر ف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اجرت است ولی نقص نیست مثل کتابت آیات قرآن به یک فرش، با شستن نقص در نوشتار به وجود نمی آید اما اجرت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افتراق از طرف غرامت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نقص است که غرامت داشته باشد ولی اجرتی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نوشته با آب طلاست و آب هم دم دست تان است، شستن تطهیر اجرت نمی خواهد که یک مقدار شیر را باز کنید و تطهیر می شود که اجرت نمی خواهد اما نقص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قرآن عادی است و تطهیر ورق به ورق آن مشکل است و اجرت می خواهد و بعد از تطهیر هم نقص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اعم و اخص من وجهی که گفته اند مربوط می شود به این مطلب و هیچ ربطی نقص حاصل از تنجیس و نقص حاصل از تطهیر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تا نقص اعم و اخص من وجهی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که به کتاب مراجعه می کنید و آن جا به اشکال برمی خورید، ببینید اصل نسبت را جایش را پیدا کردید و آن قسمت هم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تطهیر آسان اجرت ندارد و اما نقص خسارت ممکن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کسی که مصحفی را تنجیس بکند، ضامن نقص در اثر تنجیس و در اثر نقص حاصل بوسیله تطهیر، ادله این حکم قاعده ضمان ید و قاعده اتلاف با شرحی که ان شاء الله در جلسه آینده خواهد آمد</w:t>
      </w:r>
      <w:r>
        <w:rPr>
          <w:rFonts w:eastAsia="IRNazanin" w:cs="IRNazanin"/>
          <w:color w:val="111111"/>
          <w:sz w:val="28"/>
          <w:szCs w:val="28"/>
          <w:rtl w:val="true"/>
          <w:lang w:bidi="fa-IR"/>
        </w:rPr>
        <w:t>.</w:t>
      </w:r>
      <w:bookmarkStart w:id="34" w:name="pg4127_46289"/>
    </w:p>
    <w:p>
      <w:pPr>
        <w:pStyle w:val="Heading2"/>
        <w:numPr>
          <w:ilvl w:val="1"/>
          <w:numId w:val="1"/>
        </w:numPr>
        <w:rPr/>
      </w:pPr>
      <w:bookmarkStart w:id="35" w:name="__RefHeading___Toc2768476_2281741623"/>
      <w:bookmarkStart w:id="36" w:name="_Toc12"/>
      <w:bookmarkEnd w:id="34"/>
      <w:bookmarkEnd w:id="35"/>
      <w:r>
        <w:rPr>
          <w:rtl w:val="true"/>
        </w:rPr>
        <w:t xml:space="preserve">ضمانت حاصل از نقص تنجیس مصحف غیر  </w:t>
      </w:r>
      <w:r>
        <w:rPr/>
        <w:t>92/07/16</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حاصل از نقص تنجیس مصحف غیر</w:t>
      </w:r>
    </w:p>
    <w:p>
      <w:pPr>
        <w:pStyle w:val="BookText"/>
        <w:rPr/>
      </w:pPr>
      <w:r>
        <w:rPr>
          <w:rFonts w:ascii="IRNazanin" w:hAnsi="IRNazanin" w:eastAsia="IRNazanin"/>
          <w:color w:val="111111"/>
          <w:sz w:val="28"/>
          <w:sz w:val="28"/>
          <w:szCs w:val="28"/>
          <w:rtl w:val="true"/>
          <w:lang w:bidi="fa-IR"/>
        </w:rPr>
        <w:t>ضمان تنجیس مسجد و مصحف</w:t>
      </w:r>
    </w:p>
    <w:p>
      <w:pPr>
        <w:pStyle w:val="BookText"/>
        <w:rPr/>
      </w:pPr>
      <w:r>
        <w:rPr>
          <w:rFonts w:ascii="IRNazanin" w:hAnsi="IRNazanin" w:eastAsia="IRNazanin"/>
          <w:color w:val="111111"/>
          <w:sz w:val="28"/>
          <w:sz w:val="28"/>
          <w:szCs w:val="28"/>
          <w:rtl w:val="true"/>
          <w:lang w:bidi="fa-IR"/>
        </w:rPr>
        <w:t xml:space="preserve">ادامه بحث درباره مسئله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قدس الله نفسه الزکیه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مصحف الغیر موجب لضمان نقصه الحاصل بتطهیره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بحث و تحقیقی به عمل آمد و گفته شد که نقص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نقصه بوسیله نجس و نقص حاصل بعد از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در مقام شرح و توضیح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نقصی که به توسط تنجیس به عمل می آید قطعا مضمون است و ضمانت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منجس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ضمان ید و براساس قاعده اتلاف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قاعده ید و علی الید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قاعده ضمان ید همان قاعده علی الید است که گاهی به آن می گوییم قاعده ضمان ید و گاهی به آن می گوییم قاعده 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فرقش با قاعده ید این است که آن قاعده ید اماره ملکیت است و این قاعده علی الید دلیل بر ضمان یا به عبارت دیگر سبب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موجب ضمان است هم براساس قاعده ضمان ید و هم براساس قاعده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ضمان ید به این صورت است که شخص منجس، استیلاء پیدا کرده و دست گذاشته و مصحف را تنجیس کرده و پس از تنجیس، نقص مالیت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نقصی که در اثر تصرف منجس به وجود آمده، این مشمول قاعده ضمان ید می شود علی الید ما اخذت حتی تودی ضمانه، و ضمان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اتلاف و مضمون بودن آن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طور براساس قاعده اتلاف، که اصطلاح معروف قاعده اتلاف هم این که می گویند 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در تحقیقات فقهی مان گفته ایم که حدیث نیست و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به این شدیم که ممکن است این حدیث نبوی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احادیثی نیست که از طریق آل البیت آمده باشد بلکه از طریق ابناء عامه آمده که 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اتلافی که مبرر و مجوز ندارد و به قصد احسان نیست و مجاز نیست، تصرف بکند و تلف صورت بگیرد، ضمان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جا چه تلفی به وجود آمده؟ مصحف سر جای خودش است، چه اتلافی؟ اتلاف در قاعده اتلاف، اتلاف مال است من اتلف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ما باید توجه کنیم که یک نوع مالیت 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بینش که وارد بشویم، می بینیم نقص در وصف، نقص در مالیت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نقص مالیت یعنی امحای مالیت یعنی اتلاف مال پس شده مصداق 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قاعده می توانیم استفاده کنیم و در اصل مصداق هم شک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است که تنجیس باعث نقص مالیت قطعا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سیدنا الاستاد می فرماید درباره تنجیس آن هم از سوی منجس، مباشرتا بدون تخلل واسطه اشکالی وجود ندارد که ضمانت محقق است نسبت به تنجیس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در متن آمده موجب لضمان نقصه الحاصل بتطهیره، این چه می شود؟ آیا نسبت به این هم ضامن است یا ضامن نیست؟ سید طباطبایی فرمود که ضامن است یعنی تنجیس مصحف الغیر موجب لضمان نقصه، اگر تنجیس شد بعد از تنجیس شخصی مبادرت کرد به تطهیر، در اثر تطهیر نقصی به عمل آمد، اوراق مصحف چین و چروک برداشت و از آن صفا و سلامتش از بین رفت، نقص برداشت، این نقص حاصل از تطهیر مذموم است برای منجس یا شخص منجس نسبت به این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قاعده سبب با قاعده تلف</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براساس قاعده 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تسبیب در حقوق، حقوق دان ها این قاعده را مستقل عنوان کرده اند ولی حقیقتش قاعده اتلاف است منتها اتلاف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با واسطه که بشود تسبیب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تسبیب که صحت استناد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تسبیب جایی اثرگذار است که صحت استناد مسلم و محرز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صحت استناد داشته باشیم، می گوییم تنجیس را شخص منجسی انجام داد، و بعد از ازاله اش این نقص به وجود آمد، مسبب آن کسی است که تنجیس کرده است و این نقص مستند است به کسی که تنجیس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استناد معیار و ملاک اصلی براساس مبنای محققین اخیر و براساس تحقیق صحت استناد معیار اصلی برای قاعده تسبیب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صحت استناد کردیم، اصلا تسبیب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استناد باید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شد ضامن است کسی که تنجیس کرده، نقصی که پس از تطهیر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40"/>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منجس در این رابطه درباره نقص حاصل از تطهیر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شما ابتداءً ممکن است قبول نکنید اما شرحش را توجه کنید، منجس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منجس مصحف را تنجیس کرد، کسی دیگری به تطهیر مبادرت کرد و آن تطهیر سبب شد نقصی بر مصحف وارد بشود، این نقص را منجس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فرمود ضامن است اما سیدنا الاستاد می فرماید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موضوع زیان ایجاد شود، موجب اتلاف است</w:t>
      </w:r>
    </w:p>
    <w:p>
      <w:pPr>
        <w:pStyle w:val="BookText"/>
        <w:rPr/>
      </w:pPr>
      <w:r>
        <w:rPr>
          <w:rFonts w:ascii="IRNazanin" w:hAnsi="IRNazanin" w:eastAsia="IRNazanin"/>
          <w:color w:val="111111"/>
          <w:sz w:val="28"/>
          <w:sz w:val="28"/>
          <w:szCs w:val="28"/>
          <w:rtl w:val="true"/>
          <w:lang w:bidi="fa-IR"/>
        </w:rPr>
        <w:t>برای این که ضمانت از لحاظ فقهی سبب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سبب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بگوید، استناد مجازی بدهد، این ها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بایدسبب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در ضمان فقط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استیلاء،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یادمان نرود در تمام تحقق های ضمانت های مالی سبب از دو چیز بیشتر نیست که عبارت است از استیلاء به مال غیر و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خوب دقت کنید، استیلاء بوده؟ نه، استیلایی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منجس عملیات تطهیر انجام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استیلاء در اختیار یک مکلفی است که گفته است، شنیده است، ازاله نجاست از مصحف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 امر شرعی آمده دست به تطهیر زده، امر شرعی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شروع کرد به تطهیر و استیلاء وجدانا بر آن است و وجدانا استیلاء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اتلاف می بینیم درباره اتلاف اگر خوب دقت کنید، اتلاف چیزی است که متلف کار و عملش مستقیما تلف نتیجه بدهد یعنی اثر عمل اش مستقیما تلف مال باشد اما اثر تنجیس مستقیما تلف نبود و این نقص حاصل از تطهیر نبود بلکه در این جا متلف موضوع درست کرده که آن موضوع باعث نقص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موضوع تلف نیست،</w:t>
      </w:r>
    </w:p>
    <w:p>
      <w:pPr>
        <w:pStyle w:val="BookText"/>
        <w:rPr/>
      </w:pPr>
      <w:r>
        <w:rPr>
          <w:rFonts w:ascii="IRNazanin" w:hAnsi="IRNazanin" w:eastAsia="IRNazanin"/>
          <w:color w:val="111111"/>
          <w:sz w:val="28"/>
          <w:sz w:val="28"/>
          <w:szCs w:val="28"/>
          <w:rtl w:val="true"/>
          <w:lang w:bidi="fa-IR"/>
        </w:rPr>
        <w:t>مثال هایی برای ایجاد موضوع</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می زند سید که اگر ظالمی شخصی را به زندان حبس کند و آن شخص محبوس پس از دو سه روز دوری از تغذیه و این ها در حالت تلف قرار بگیرد، بر مکلفین واجب است حفظ نفس محترمه مسلمان، غذا بخرد و تغدیه و بیاورد تا آن فرد محبوس زنده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مکلفی که براساس یک واجب شرعی که حفظ نفس محترمه است، خرج کرده و هزینه کرده، غذا خریده و آورده، آیا او می تواند مراجعه کند به آن ظالمی که این فرد را محبوس کرده؟ نه، ضمان آن مال به عهده این ظالم نیست هرچند ظالم است ولی در این قسمت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ایشان می فرماید شخص فقیری رفت و اقدام کرد به ازدواج، گفت یغنهم الله من فضله و از فقر نترسید و رفت و ازدواج کرد، اولادی هم خدا برایشان داد، بعد از چند سال، دید اولاد است و نفقه نیست، باز هم برای مومنین و مکلفین حکم شرعی آمد که حفظ نفس، این اولاد و بچه ها می میرند، کمک کنید، رفتند اولاد او را نفقه دادند، آیا آن کسانی که براساس حکم شرعی رفته اند نفقه داده اند، می توانند مراجعه کنند به آن پدر اولاد که ما برای بچه هایت خرج کردیم، هزینه کردیم؟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ایجاد موضوع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موضوع قطعا اتلاف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اتلافی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ایجاد موضوع است، ایجاد موضوع این است که فرد می آید موضوع درست می کند مثلا بچه دار می شود، آن وقت نفقه هم ندارد، بچه ها که در معرض تلف که قرار گرفت، بر مکلفین واجب است که حفظ نفس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واجب شرعی به این ها نفقه می دهد، می تواند مراجعه کند به فردی که پدر اولاد است که شما ایجاد موضوع کردید؟ نه، چون او باعث اتلاف مال این مکلف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مکلف براساس حکم شرعی مال را هزینه می کند و آن فرد موضوع درست می کند نه این که مال را تلف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موضوع برای هزینه مال اتلاف نیست و فردی که مال را هزینه می کند هم دستور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 آمده که حفظ نفس محترمه، حکم شرع آمده انفاق مال واجب، براساس حکم شرع مال هزینه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تطبیق آن در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منجس تنجیس کرد، موضوع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اتلاف و سبب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برای ضمانش که از بین نرفته کسی که تنجیس کرده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تنجیس یا نسبت به نقص؟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تنجیس گفتیم که ضامن است و تمام، و نسبت به نقصی که حاصل می شود در اثر تطهیر،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نقص حاصل از تطهیر نه بوسیله اتلاف آن منجس است و نه بوسیله استیلای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کرده است منجس، این جا موضوع درست کرده مثل پدری که فرزند به دنیا آورده و مثل کسی که برای تأدیب فردی را به اتاقی حبس کرده، موضوع درست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برای حکم شرع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چرا می رود آن حکم را انجام می دهد؟ دستور شرعی جدا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محقق شد و یک حکم شرعی جدا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النجاسه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دستور است و امر است و موضوع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موضوع را ایجاد کرده است، اتلاف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موضوع به هیچ وجه اتلاف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بچه ها بچه به دنیا آورده که ایجاد موضوع است، و آن تلف آن هزینه مالی را مکلفین دیگر، براساس وجوب نفقه که یک حکم شرعی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محقق شده و پدر بچه ها اتلاف مال غیر نکرده در برابر نفقه دادن او ضامن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مسئله تنجیس مصحف، خود منجس در برابر تنجیس ضامن است که گفتیم اما دربرابر نقص حاصل از تطهیر، آن نقص حاصل از تطهیر در اثر یک حکم شرعی که ازل النجاسه عن المصحف، در اثر یک دستور شرعی بوده و منجس موضوع درست کرده نه این که اتلاف یا استیلایی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که نبود و استیلاء هم که نبود، ضمان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بیان سید الاستاد بود به طور کامل، بنابراین ضمان سبب می خواهد که نه اسیتلاء بود و نه اتلاف، بعد ما به این مقدار اکتفاء نکردیم و کامل کردیم، گفتیم در این جا شبهه نکنید که تسبیب و مسببی است، نه، فقط ایجاد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موضوع برای خودش گناه است یا ثواب است، سرجای خودش اما برای مکلفین دیگر فقط موضوع حکم شرعی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منجس یا شخصی که مصحف را تنجیس می کند، در برابر نقص حاصل از تطهیر هیچ گونه مسئولیتی و ضمانی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دقت کنید دو تا نکته را محوری،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تلف سبب می خواهد، سبب تلف اگر محقق نبود،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ضمان تلف نیاز به سبب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اگر نبود، ضمان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ارتباطش تنگاتنگ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صحت استناد در اتلاف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بیشتر ذهن تان به طرف قاعده تسبیب کرد و شرحی را که نسبت به فتوای سید دادیم که تسبیبی در کار است، نقص حاصل از تطهیر، مستند است به تنجیس 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استناد ما گفتیم در صحت استناد باید شک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کردید، صحت استناد کامل نیست و باعث ضمان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استناد زیر مجموعه قاعده اتلاف است که گفتیم فرعی شده برای قاعده اتلاف به نام قاعده 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مطلب کامل بود اگر وارد بحث بعدی نمی شد سید، خواست شما را بیشتر آگاه بکند نسبت به این مسئله که سبب ضمان که نیست و منجس نه استیلاء داشته و نه اتلاف، این دو تا را که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استناد می شود، این استناد درست نیست برای این که استناد باید به خود فعل متلف یا فاعل بشود یا 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استناد آمده یا این تلف آمده به موضوعی که آن موضوع از سوی شرع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متلف یا منجس فقط تنجیس کرده، در برابر تنجیس چه مسئولیتی دارد؟ ضمان تنجیس دارد و این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 عمل منجس و مباشر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کرد؟بله، و در برابر تنجیس هم ضامن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حکم و موضوع دیگری از سوی شرع مثل اولاد و بدون نفقه و در معرض مومنین که تنجیس مثل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عمل منجس بود، خود تنجیس موضوع می شود برای یک حکم شرع که حکم شرعی ازل النجاسه عن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انفق للاولاد المحتاجین این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سوی شرع این نفقه برای مکلفین اعلام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جایی است که فرد دیگری اقدام به تطهیر منجر به تنصیص نماید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خرجی نیست که مثل ملک شخصی کسی باشد و ماشین شخصی کسی باشد، این نفقه و یا این هزینه تطهیر از سوی شرع تنظیم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گفته است که مصحف نجس را ازاله نجاست کنید، واجب مقدمه آن ازاله نجاست که هزینه مالی هست، جزء دستور شرع است، آن جا شما از سوی شرع مکلف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را منجس درست کرد و خودش هم در برابر آن ایجاد موضوع مسئولیت را داشت، و پس از ایجاد موضوع یک دستوری از سوی شرع آمد که این کار را بکنید، حالا این خرج به عهده شما از سوی شرع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هزینه به جعل شرعی است و ربطی به تلف منجس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منجس موضوع درست کرد برایتان لذا نه اتلاف و نه استیلاست و نه تسبیب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تصادف خود فردی که ماشین را صدمه وارد می کند، خود آن فرد است که باعث جبران خسارت می شود و از سوی شرع نیامده دستوری را که شما این خرج را برای برطرف کردن خسارت از ماشین بکنید، درباره تنجیس از سوی شرع دستور آمده، ازل النجاسه عن المصحف، حکم است و موضوع و موضوع را آن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که پس هیچی نشد؟ می گوییم ممکن است از لحاظ تکلیف همان طوری که از لحاظ وضعی ضامن نقص تنجیس بود از لحاظ تکلیف ممکن است این موضوع درست کردن، مشکلی برای منجس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ضمان مالی اش نه اتلاف است و نه استیلاست و نه تسبیب است و خود شرع گفته این خرج را شما بکنید، بعد از که خود شرع این را گفته، موضوع توسط متلف و منجس درست شده، از لحاظ فقهی حقا و صدقا تا این جا ما برای تحقق ضمان نسبت به نقص حاصل از تطهیر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گفتیم از لحاظ شرعی دلیل نداریم در بحث و تحقیق که برسیم ممکن است ورق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استدلال ایشان انصافا و حقا استدلال قوی و درست و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فعلا نه سبب دارد و نه صحت استناد ندارد که ضمان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چیست ان شاء الله جلسه آینده</w:t>
      </w:r>
      <w:r>
        <w:rPr>
          <w:rFonts w:eastAsia="IRNazanin" w:cs="IRNazanin"/>
          <w:color w:val="111111"/>
          <w:sz w:val="28"/>
          <w:szCs w:val="28"/>
          <w:rtl w:val="true"/>
          <w:lang w:bidi="fa-IR"/>
        </w:rPr>
        <w:t>.</w:t>
      </w:r>
      <w:bookmarkStart w:id="37" w:name="pg4127_46302"/>
    </w:p>
    <w:p>
      <w:pPr>
        <w:pStyle w:val="Heading2"/>
        <w:numPr>
          <w:ilvl w:val="1"/>
          <w:numId w:val="1"/>
        </w:numPr>
        <w:rPr/>
      </w:pPr>
      <w:bookmarkStart w:id="38" w:name="__RefHeading___Toc2768478_2281741623"/>
      <w:bookmarkStart w:id="39" w:name="_Toc13"/>
      <w:bookmarkEnd w:id="37"/>
      <w:bookmarkEnd w:id="38"/>
      <w:r>
        <w:rPr>
          <w:rtl w:val="true"/>
        </w:rPr>
        <w:t xml:space="preserve">تفسیر آیات </w:t>
      </w:r>
      <w:r>
        <w:rPr/>
        <w:t>121</w:t>
      </w:r>
      <w:r>
        <w:rPr>
          <w:rtl w:val="true"/>
        </w:rPr>
        <w:t xml:space="preserve"> </w:t>
      </w:r>
      <w:r>
        <w:rPr>
          <w:rtl w:val="true"/>
        </w:rPr>
        <w:t xml:space="preserve">و </w:t>
      </w:r>
      <w:r>
        <w:rPr/>
        <w:t>124</w:t>
      </w:r>
      <w:r>
        <w:rPr>
          <w:rtl w:val="true"/>
        </w:rPr>
        <w:t xml:space="preserve"> </w:t>
      </w:r>
      <w:r>
        <w:rPr>
          <w:rtl w:val="true"/>
        </w:rPr>
        <w:t xml:space="preserve">سوره بقره در موضوع ولایت ائمه علیهم السلام </w:t>
      </w:r>
      <w:r>
        <w:rPr/>
        <w:t>92/07/17</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موضوع ولایت ائمه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آتیناهم الکتاب یتلونه حق تلاوته اولئک یومنون به و من یکفر به فاولئک هم الخسرون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باز هم یکی از آیاتی است که نسبت به ائمه آل البیت علیهم السلام بیانی دارد و مطلبی را به ما ارائه می کند که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اسلوب بحث مان اولا متن آیه را مراجعه کنیم و از خدا کمک بطلبیم از آیه چیزی به ذهن ما وارد بشویم آن گاه به تفسیر و روایات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توضیح آیه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می فرماید الذین آتیناهم الکتاب آن کسانی که کتاب برای آن ها رسیده یتلونه حق تلاوته تلاوت می کنند کتاب را در حد تلاوت صحیح یعنی حق تلاوت را اداء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یومنون به، آنان کسانی هستند که ایمان آورده اند به آن کتاب، و کسانی که ایمان به آن کتاب ندارند و کفر ورزیده اند آن ها زیان کار هستند و خاسرین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ظاهری آیه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توجهی بکنیم به بافت این جمله ها و از خدا کمک بخواهیم که مطلبی 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اولا می فرماید الذین آتیناهم الکتاب یک مجموعه است و همه نیست، عده خاصی است، کتاب برای آن ها داده شده و کتاب در اختیار آن ها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دسته این گروه خاص، با کتاب چه می کنند؟ تلاوت می کنند و حق تلاوت را اداء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تلاوت صحیح حق تلاوت اداء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تلاوت چیست</w:t>
      </w:r>
    </w:p>
    <w:p>
      <w:pPr>
        <w:pStyle w:val="BookText"/>
        <w:rPr/>
      </w:pPr>
      <w:r>
        <w:rPr>
          <w:rFonts w:ascii="IRNazanin" w:hAnsi="IRNazanin" w:eastAsia="IRNazanin"/>
          <w:color w:val="111111"/>
          <w:sz w:val="28"/>
          <w:sz w:val="28"/>
          <w:szCs w:val="28"/>
          <w:rtl w:val="true"/>
          <w:lang w:bidi="fa-IR"/>
        </w:rPr>
        <w:t>حق تلاوت چیست؟ حق تلاوت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اهلیت برای تلاوت،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تلاوت،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معنای تلاوت،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و درس و استفاده از تلاوت،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محتوای تلاوت برای مسلمان هاو مومنین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تلاوت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یتلونه حق تلاوته،</w:t>
      </w:r>
    </w:p>
    <w:p>
      <w:pPr>
        <w:pStyle w:val="BookText"/>
        <w:rPr/>
      </w:pPr>
      <w:r>
        <w:rPr>
          <w:rFonts w:ascii="IRNazanin" w:hAnsi="IRNazanin" w:eastAsia="IRNazanin"/>
          <w:color w:val="111111"/>
          <w:sz w:val="28"/>
          <w:sz w:val="28"/>
          <w:szCs w:val="28"/>
          <w:rtl w:val="true"/>
          <w:lang w:bidi="fa-IR"/>
        </w:rPr>
        <w:t>مصداق تقوای حق تقاته معصوم علیه السلام است</w:t>
      </w:r>
    </w:p>
    <w:p>
      <w:pPr>
        <w:pStyle w:val="BookText"/>
        <w:rPr/>
      </w:pPr>
      <w:r>
        <w:rPr>
          <w:rFonts w:ascii="IRNazanin" w:hAnsi="IRNazanin" w:eastAsia="IRNazanin"/>
          <w:color w:val="111111"/>
          <w:sz w:val="28"/>
          <w:sz w:val="28"/>
          <w:szCs w:val="28"/>
          <w:rtl w:val="true"/>
          <w:lang w:bidi="fa-IR"/>
        </w:rPr>
        <w:t>ما گفته ایم و شنیده اید که مصداق اتقوا الله حق تقاته کیست در دنیا؟ ائمه معصومین و الان در عصری که ما زندگی می کنیم آن کسی که یتق الله حق تقاته کیست، یک شخص است، یک موجود معصومی است بقیه الله الاعظم آقا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معرفته، حق تقاته، حق تلاوته</w:t>
      </w:r>
    </w:p>
    <w:p>
      <w:pPr>
        <w:pStyle w:val="BookText"/>
        <w:rPr/>
      </w:pPr>
      <w:r>
        <w:rPr>
          <w:rFonts w:ascii="IRNazanin" w:hAnsi="IRNazanin" w:eastAsia="IRNazanin"/>
          <w:color w:val="111111"/>
          <w:sz w:val="28"/>
          <w:sz w:val="28"/>
          <w:szCs w:val="28"/>
          <w:rtl w:val="true"/>
          <w:lang w:bidi="fa-IR"/>
        </w:rPr>
        <w:t>سه جا حق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معرفته، حق تقاته، حق تلاوته، آن که عرف الله حق معرفته هم چه کسی است؟ کسی است که آن قابلیت را داشته باشد به اصطلاح فلاسفه عقل کل، عقل کل یعنی دارای درک کامل، تعبیر از عقل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کلام فرد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اعتبار معرفت یا به اصطلاح شما عرفان عملی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شود حق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الله حق معرفته لذا امیرالمومنین می فرماید نحن عرفاء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از حق مضاف، حق تقاته بود، حق تقاته یک مصداق بیشتر ندارد که یعنی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حق تقاته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غیر معصوم حق تقوا را نمی تواند اداء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تقوا را فقط معصوم می تواند اداء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قرآن منحصر می شود و خطاب به عموم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منحصر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عموم نیست، الذین یک گروه، و خطاب به عموم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مجموعه ائمه معصومین هستند و این ها حق تلاوته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تلاوته، حق معرفته، حق تقاته، مخصوص این مجموعه است،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الذین چه کسانی هستند، یتلونه حق تلاوته اولئک یومنون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حق در حق تلاوته</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به چه معناست؟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تلاوت یک مرحله کامل دارد که آن مرحله کامل حق تلاوت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کامل حق تلاوت را فقط یک گروهی می تواند اداء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معنای درجه کامل هرچیزی که به آن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معرفت یعنی آن معرفت کامل به معنای کلمه و در عیار کامل، این حق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تقوا هم آن پاکیزگی و آن عبودیتی که در حد کامل و عیار درست، بدون هیچ نقصی، حق یعنی درست درست بدون هیچ نقص، معنای کامل حق یعنی معنای حق مطلق در این جهت، آن حقی است که هیچ نقصی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تقاته که هیچ در آن نقصی نیست، می شود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حق تلاوتی که هیچ نقصی در آن نباشد، چه کسی می تواند آن تلاوت را انجام بدهد؟ فردی که انسان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من خوطب به باشد که در روایت خواندیم که قرآن من خوطب به خاص او پیامبر و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یومنون به، این ها این دسته این جمع، که حق تلاوت را اداء می کنند اولئک یومنون به، این ها ایمان به کتاب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نمی شود رب تالی القرآن و القرآن یلعنه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ما به ایمان قرآن داریم، چه ایمان به قرآن؟ ظلم بله، خلاف بله، اما این ایمان به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قرآن آن است که یک ذره خطایی در برابر مدلول قرآن از او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خلافی درباره دستورات قرآن از او دیده نمی شود، این ها یومنون 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تفسیر عیاشی در توضیح این آیه</w:t>
      </w:r>
    </w:p>
    <w:p>
      <w:pPr>
        <w:pStyle w:val="BookText"/>
        <w:rPr/>
      </w:pPr>
      <w:r>
        <w:rPr>
          <w:rFonts w:ascii="IRNazanin" w:hAnsi="IRNazanin" w:eastAsia="IRNazanin"/>
          <w:color w:val="111111"/>
          <w:sz w:val="28"/>
          <w:sz w:val="28"/>
          <w:szCs w:val="28"/>
          <w:rtl w:val="true"/>
          <w:lang w:bidi="fa-IR"/>
        </w:rPr>
        <w:t>بعد از که ترجمه کردم و از متن هم استفاده کردیم، مرحوم شیخ عیاشی روایتی را نقل می کند از ابی ولاد، ابی ولاد که آشنا هستید که در مکاسب در بحث کرایه خوانده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ولاد از اجلاء و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عیاشی از ابی ولاد نقل می کند که نقل کرد از امام صادق علیه السلام قال سالت اباعبدالله علیه السلام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سند را این مصحح حذف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این افراد اسمش را بنویسید چه فائده دارد؟ فقط اسم راوی را بنویس و اسم امام را بنویس چه فائده دارد؟ کل راوی ها را بیاورید کاغذ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گفته عن ابی ولاد قال سالت، سند 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این را از کجا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 بهم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شیخ عیاشی که از اجلاء و ثقات و معتبرین و معتمدین در اصل نقلش تقریبا در درجه بعد تفسیر قمی اعتماد می شود و روایاتش هم اجمالا مورد اعتماد است ولیکن براساس معاییر رجالی متاسفانه روایت این صدمه را دیده که ما مشکل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ابی ولاد که خودش شناخته شده،</w:t>
      </w:r>
    </w:p>
    <w:p>
      <w:pPr>
        <w:pStyle w:val="BookText"/>
        <w:rPr/>
      </w:pPr>
      <w:r>
        <w:rPr>
          <w:rFonts w:ascii="IRNazanin" w:hAnsi="IRNazanin" w:eastAsia="IRNazanin"/>
          <w:color w:val="111111"/>
          <w:sz w:val="28"/>
          <w:sz w:val="28"/>
          <w:szCs w:val="28"/>
          <w:rtl w:val="true"/>
          <w:lang w:bidi="fa-IR"/>
        </w:rPr>
        <w:t>کسانی که حق تلاوت دارند ائمه هستند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را نقل می کند از امام صادق علیه السلام عن قوله تعالی الذین آتیناهم الکتاب یتلونه حق تلاوته اولئک یومنون به درباره این آیه از امام صادق سوال شد، که یتلونه حق تلاوته اولئک یومنون به چه کسانی هستند؟ فقال هم الائمه علیهم السلام،  </w:t>
      </w:r>
      <w:r>
        <w:rPr>
          <w:rStyle w:val="FootnoteAnchor"/>
          <w:rtl w:val="true"/>
        </w:rPr>
        <w:footnoteReference w:id="41"/>
      </w:r>
      <w:r>
        <w:rPr>
          <w:rFonts w:ascii="IRNazanin" w:hAnsi="IRNazanin" w:eastAsia="IRNazanin"/>
          <w:color w:val="111111"/>
          <w:sz w:val="28"/>
          <w:sz w:val="28"/>
          <w:szCs w:val="28"/>
          <w:rtl w:val="true"/>
          <w:lang w:bidi="fa-IR"/>
        </w:rPr>
        <w:t xml:space="preserve">  با این روایتی که این جا در اختیار داریم، شکر خدا و با آن توجهی که به عمل آمد معنای این آیه را فهمیدیم و الان آیه برای ما خیلی روشن نشان می دهد که یتلونه حق تلاوته و اولئک یومنون به ائمه معصومین علیهم الصلاه و السلام هستند و آن گروه مخالف هم جهت و جایگاهش روشن می شود که می فرماید و من یکفر به فاولئک هم الخاسرون، کسی که کتاب کفر ورزد، آن ها خاسر و زیان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نص کتاب را قبول نمی کنند و آن هایی که آیات مربوط به ولایت را قبول نمی کنند، آن هایی که اتمام نعمت در قرآن را با اصرار پیامبر هم که در جهت تبلیغ صورت گرفته بود، قبول نمی کنند و من یکفر به فاولئک هم الخاسرون، خاسر هستند و زیان کار هستند و خسارت کرده اند و خیلی 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بالاتر از این نیست که سرمایه ای از دست دادند به نام ولایت که هم دنیای آدم را تامین می کند و هم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ولایت برای آدم چیزی می دهد که با معادلات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می دهد که به آن مقامی که اولئک المقربون فی جنات النعیم فی سرر متقابلین وصل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شد که شخص فقیری بود، آمد پیش امام صادق علیه السلام، گفت آقا فقر مرا شکنجه می کند، فقیرم و دست تنگم و سرمایه ندارم، آقا به این مضمون شرح داد برایش، گفت پول نداری؟ بله، امکانات نداری؟ بله، نداریم اما حاضری این ولایتی که داری از دست بدهی، معامله کنی و این همه مال دنیا هر چه خواستی به تو داده شود و پرداخته شود ولی تو ولایت را نداشته باشی، حاضری؟ زبان حال و قال گفت هرگز، آن که دیگر قیمت اش معادلاتی نیست، آن که دنیا و ما فیها چیزی در برابر 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این ارزش از روح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دارد ارزش ولایت روح آدم اعلام می کند، عقل و معادلات و این ها اعلام نمی کند، روح آدم اعلام می کند که تا هر کجا که پیش بروی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شما گفته باشم که حجر بن عدی رضوان الله تعالی علیه که به شهادت می رساندند، که پسرش همراه اش بود، آن پسر جوان، به آن قاتل و جلاد و ناصبی گفت اول پسرم را بکشید، چرا؟ چون اول مرا بکشید و پیش روی فرزندم، من کشته بشوم می ترسم که ولایت فرزندم ضعیف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قیمت ولایت به چشم سرش تماشا می کند که پسر جوانش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قیمت از دل است، معادلاتی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قیمتی است که روح آدم به دنیا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فقال هم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کنید این مطلب را، آیه بعدی آیه معروف سوره بقره شماره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عهدی الظالمین</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قرآن فرمودید که منظور از کتاب لا ریب فیه امیرالمومنین است و در بعضی جاها عنده علم من الکتاب و این جا حق تلاوت،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نصوص و طبق اعتقادات واقعی و حقه ای که خودمان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شما خواستید فلسفه و تفاسیر ابناء عامه هم صحبت کنید، حساس نیستیم و صحبت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اصولی که صحبت می کنیم کتاب یک جلوه در دو قالب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نور است و نور در دو قالب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الفاظ و در قالب اجسام که در قالب الفاظ قرآن است و در قالب اجسام امیرالمومنین تا آقا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معروف رسیدیم آیه شماره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 اذ ابتلی ابراهیم ربه بکلمات فاتمهن قال انی جاعلک للناس اماما، قال و من ذریتی، قال 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برداشت و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ترجمه آ نگاه که امتحان کرد خداوند حضرت ابراهیم را به کارهای مختلفی، به موضوعات مختلف فاتمهن آن ها را کامل حضرت ابراهیم و از پس امتحان خوب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پس از امتحان فرمود انی جاعلک للناس اماما، یک قرار از سوی خدا اعلام شد، یک نصبی و یک انتصابی که تو را امام نصب کردم و تو را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خیلی برای حضرت ابراهیم خلیل مسرت بخش بود، عرض کرد و من ذریتی، از ذریه من باشد این فیض و به این فیض برسند، قال لا ینال عهدی الظالمین خدای متعال فرمود که عهد من به ستمگران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مطلب را در شکل بیان قرآنی کامل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از آیه شریفه</w:t>
      </w:r>
    </w:p>
    <w:p>
      <w:pPr>
        <w:pStyle w:val="BookText"/>
        <w:rPr/>
      </w:pPr>
      <w:r>
        <w:rPr>
          <w:rFonts w:ascii="IRNazanin" w:hAnsi="IRNazanin" w:eastAsia="IRNazanin"/>
          <w:color w:val="111111"/>
          <w:sz w:val="28"/>
          <w:sz w:val="28"/>
          <w:szCs w:val="28"/>
          <w:rtl w:val="true"/>
          <w:lang w:bidi="fa-IR"/>
        </w:rPr>
        <w:t>ببینیم اولا یک توجهی به متن کنیم که خدای متعال کمک کند چیزی به ذهن ما ان شاء الله بیاید تا عرضه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 اذ ابتلی یک امتحان ویژه ی خدا برای یک پیامبر عظیم الشان مثل حضرت ابراهیم، آن هم امتحان ویژه و آن هم از آن امتحانی که خدا متعال می فرماید به طور خاص که خدا حضرت ابراهیم را 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می شود که خیلی مهم است، چه امتحانی بوده است؟ امتحان ویژه الهی برای پیامبر اولوالعزم مثل حضرت ابراهیم و نتیجه اش هم یک ارتقاء رتبه، خیلی عجیب است، آدم را جذب می کند که چه امتحانی است و چقدر با عظمت است، به طور خاص یک نفر و آن هم پیامبر اولو العزم مثل حضرت ابراهیم، امتحان به چه کرد؟ به کلمات، این امتحان به کلمات را ترجمه زیرنویس آن به کارهای مختلفی از قبیل ذبح فرزند و هجرت و بت شکنی و مقاومت و این ها، خوب این را ترجمه ظاهرش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می بیینم که این را رد نمی کنیم که تفسیر یا ترجمه است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ابناء عامه است خوب است و ترجمه زیرنویس هم این را بگوید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کلمات در آیه چیست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دقت کنید به کلمات، کلمات الله کی باشد، کلمات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کلمات شرح دادیم، دیدیم که درباره کلمات حضرت مسیح یک نصفی از کلمه است، یک بعضی از کلمه است، طبق آیه قرآن درباره کلمه خدا آمده است منه المسیح، یک بخشی از کلمه حضرت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امتحان و کلمات باید یک موجودات بسیار عظیم الشان و بلند رتبه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بکلمات فاتمهن با افعال تطبیق نمی کند، بالاتر از افعال است افعال هم در ضمن آن باشد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که مراجعه کنیم تفسیر امام عسگری در تفسیر همین آیه که منظور از کلمات ائمه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را امتحان کرد خدایش به کلمات، فاتمهن آن وقت اتمام شد کلمات و در روایت دارد اتمام شد و کامل شد به وسیله وجود بقیه الله الاعظم آقا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حضرت ابراهیم به کلمات امتحان شد</w:t>
      </w:r>
    </w:p>
    <w:p>
      <w:pPr>
        <w:pStyle w:val="BookText"/>
        <w:rPr/>
      </w:pPr>
      <w:r>
        <w:rPr>
          <w:rFonts w:ascii="IRNazanin" w:hAnsi="IRNazanin" w:eastAsia="IRNazanin"/>
          <w:color w:val="111111"/>
          <w:sz w:val="28"/>
          <w:sz w:val="28"/>
          <w:szCs w:val="28"/>
          <w:rtl w:val="true"/>
          <w:lang w:bidi="fa-IR"/>
        </w:rPr>
        <w:t>اما چطور حضرت ابراهیم امتحان شد به این کلمات الله و به چه معنا ائمه معصومین که بعد از ابراهیم خلیل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امتحانش به چه صورت است؟</w:t>
      </w:r>
    </w:p>
    <w:p>
      <w:pPr>
        <w:pStyle w:val="BookText"/>
        <w:rPr/>
      </w:pPr>
      <w:r>
        <w:rPr>
          <w:rFonts w:ascii="IRNazanin" w:hAnsi="IRNazanin" w:eastAsia="IRNazanin"/>
          <w:color w:val="111111"/>
          <w:sz w:val="28"/>
          <w:sz w:val="28"/>
          <w:szCs w:val="28"/>
          <w:rtl w:val="true"/>
          <w:lang w:bidi="fa-IR"/>
        </w:rPr>
        <w:t>سه توجیه برای امتحان شدن حضرت ابراهیم به ائمه معصومین</w:t>
      </w:r>
    </w:p>
    <w:p>
      <w:pPr>
        <w:pStyle w:val="BookText"/>
        <w:rPr/>
      </w:pPr>
      <w:r>
        <w:rPr>
          <w:rFonts w:ascii="IRNazanin" w:hAnsi="IRNazanin" w:eastAsia="IRNazanin"/>
          <w:color w:val="111111"/>
          <w:sz w:val="28"/>
          <w:sz w:val="28"/>
          <w:szCs w:val="28"/>
          <w:rtl w:val="true"/>
          <w:lang w:bidi="fa-IR"/>
        </w:rPr>
        <w:t>برای شرح این مطلب سه توجیه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اول این است که همان طوری که تلقی آدم بود، که حضرت آدم نجاتش به وسیله سوگند به خمسه طیبه بود، این جا هم آمده است بکلمات، حضرت ابراهیم خلیل هم توسل به این کلمات کرده باشد که از امتحان بیرون بیاید، یا از آتش نمرود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کلمات گفت و گفت کلمات را، از حضرت علی شروع کرد تا حضرت ولی عصر، از حضرت علی که شروع شد بگویید آتش سردتر و سردتر و تا اسم آقا امام زمان رسید آتش گلستان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اول که این را ما با اعتقادات خودمان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که این ها را یک وقت سنی ها قبول نکنند، ما واقعی و روایی صحبت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چه واقعیت می گوید و آن چه را که کتاب و سنت می گوید صحبت می کنیم، حالا کسی بپذیرد، ما به کسی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حقیقت را می گوییم از قرآن و سنت و به کسی هم تعریض نمی کنیم و دیگر اشکال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توجیه اول را فهمیدیم،</w:t>
      </w:r>
    </w:p>
    <w:p>
      <w:pPr>
        <w:pStyle w:val="BookText"/>
        <w:rPr/>
      </w:pPr>
      <w:r>
        <w:rPr>
          <w:rFonts w:ascii="IRNazanin" w:hAnsi="IRNazanin" w:eastAsia="IRNazanin"/>
          <w:color w:val="111111"/>
          <w:sz w:val="28"/>
          <w:sz w:val="28"/>
          <w:szCs w:val="28"/>
          <w:rtl w:val="true"/>
          <w:lang w:bidi="fa-IR"/>
        </w:rPr>
        <w:t>توجیه دوم این که حضرت ابراهیم به انوار ائمه معصومین امتحان شد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 دوم این است که امتحان شده است حضرت ابراهیم به کلمات، انوار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اعتقادات مان بر این هستیم که حضرت رسول اعظم صلی الله علیه و آله و سلم و ائمه معصومین این ها قبل از وجود انبیاء و اولیاء و قبل از وجود خلقت این ها مخلوق اول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 هم یکی از امتحانات مسئله ولایت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امتحان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نسب که آمده به ابراهیم و این ها، این رعایت اسلوب ظاهر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واقعی شان کنت نبیا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 آدم به دست خود سرشتم، خط لوح و قلم را من نوشتم،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حضرت رسول صلی الله علیه و آله و سلم که عرش رفت و معراج رفت ماجرای معراج را که دید، در قائمه عرش که نوشته بود لا اله الا الله محمد رسول الله صلی الله علیه و آله و سلم ایدت بعلی ولی الله، این روایت در منابع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شیعه هم آمده که منبع آن کتاب شرح شرح عقائد تفتازانی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حضرت رسول برگشت حضرت علی صلوات الله علیه گفت پسر عمو رفتی دیدی آن جا آن قائمه ها و آن آویزها چقدر قشنگ بود و خیلی هم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هم این طوری شد، این ها خیلی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سر خدا که عارف و سالک به کس نگفت، در حیرتم که باده فروش ازکجا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حافظ را این طوری معنا می کنند که حضرت رسول که نگفته بود به حضرت علی، حضرت علی قبل از حضرت رسول رفته بود معراج؟ سر خدا که عارف سالک به کس نگفت، در حیرتم که باده فروش از کجا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 معرفتی باده فروش یعنی کسی که عشق ولایی به انسان هدیه می 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امیرالمومنین که عشق ولایی به مردم هدیه می دهد، قبلا نرفته بود از کجا شنید؟ جوابش این است انفسنا و انفسکم، علی کیست؟ خود رسول الله، و رسول الله کیست؟ خود علی است یک روح در دو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توجیه دوم بود، توجیه دوم این بود که در عالم ذر ایمان به این ائمه معصومین و کلمات الله</w:t>
      </w:r>
      <w:r>
        <w:rPr>
          <w:rFonts w:eastAsia="IRNazanin" w:cs="IRNazanin"/>
          <w:color w:val="111111"/>
          <w:sz w:val="28"/>
          <w:szCs w:val="28"/>
          <w:rtl w:val="true"/>
          <w:lang w:bidi="fa-IR"/>
        </w:rPr>
        <w:t>.</w:t>
      </w:r>
      <w:bookmarkStart w:id="40" w:name="pg4127_46316"/>
    </w:p>
    <w:p>
      <w:pPr>
        <w:pStyle w:val="BookText"/>
        <w:rPr/>
      </w:pPr>
      <w:bookmarkEnd w:id="40"/>
      <w:r>
        <w:rPr>
          <w:rFonts w:ascii="IRNazanin" w:hAnsi="IRNazanin" w:eastAsia="IRNazanin"/>
          <w:color w:val="111111"/>
          <w:sz w:val="28"/>
          <w:sz w:val="28"/>
          <w:szCs w:val="28"/>
          <w:rtl w:val="true"/>
          <w:lang w:bidi="fa-IR"/>
        </w:rPr>
        <w:t>توجیه سوم</w:t>
      </w:r>
    </w:p>
    <w:p>
      <w:pPr>
        <w:pStyle w:val="BookText"/>
        <w:rPr/>
      </w:pPr>
      <w:r>
        <w:rPr>
          <w:rFonts w:ascii="IRNazanin" w:hAnsi="IRNazanin" w:eastAsia="IRNazanin"/>
          <w:color w:val="111111"/>
          <w:sz w:val="28"/>
          <w:sz w:val="28"/>
          <w:szCs w:val="28"/>
          <w:rtl w:val="true"/>
          <w:lang w:bidi="fa-IR"/>
        </w:rPr>
        <w:t>توجیه سوم منظور از اذ ابتلی ابراهیم ربه بکلمات فاتمهن، کلمات هم ائمه معصومین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ابتلاء و امتحان کرده اند؟ امتحان کرده است به این معنا که از ذریه حضرت ابراهیم، از ذریه حضرت ابراهیم این دوازده امام باشد، این امتحانی است که خود حضرت ابراهیم و برای همیشه شاخص باشد برای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یغنی شاهغول میزان و معیار حق و باطل که امتحان بشود بشریت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معیار اصلی برای حق و باطل تا ابد از اینجا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تواند بیاید از این امتحان اگر جان سالم به درد آورد فائز است ورستگار است و الا خسر الدنیا و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ابتلاء و امتحان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ابراهیم به مقامی رسید به نام مقام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چه مقامی است؟ سوالات زیادی دارید، نکات جدیدتری که امامت بالاتر از نبوت است یا نیست، امامت را چرا مخصوص به حضرت ابراهیم خلیل فرمود، شرحی دارد ان شاء الله برای هفته آینده</w:t>
      </w:r>
      <w:r>
        <w:rPr>
          <w:rFonts w:eastAsia="IRNazanin" w:cs="IRNazanin"/>
          <w:color w:val="111111"/>
          <w:sz w:val="28"/>
          <w:szCs w:val="28"/>
          <w:rtl w:val="true"/>
          <w:lang w:bidi="fa-IR"/>
        </w:rPr>
        <w:t>.</w:t>
      </w:r>
    </w:p>
    <w:p>
      <w:pPr>
        <w:pStyle w:val="Heading2"/>
        <w:numPr>
          <w:ilvl w:val="1"/>
          <w:numId w:val="1"/>
        </w:numPr>
        <w:rPr/>
      </w:pPr>
      <w:bookmarkStart w:id="41" w:name="__RefHeading___Toc2768480_2281741623"/>
      <w:bookmarkStart w:id="42" w:name="_Toc14"/>
      <w:bookmarkEnd w:id="41"/>
      <w:r>
        <w:rPr>
          <w:rtl w:val="true"/>
        </w:rPr>
        <w:t xml:space="preserve">حکم تطهیر مصحف  </w:t>
      </w:r>
      <w:r>
        <w:rPr/>
        <w:t>92/07/20</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تطهیر مصحف</w:t>
      </w:r>
    </w:p>
    <w:p>
      <w:pPr>
        <w:pStyle w:val="BookText"/>
        <w:rPr/>
      </w:pPr>
      <w:r>
        <w:rPr>
          <w:rFonts w:ascii="IRNazanin" w:hAnsi="IRNazanin" w:eastAsia="IRNazanin"/>
          <w:color w:val="111111"/>
          <w:sz w:val="28"/>
          <w:sz w:val="28"/>
          <w:szCs w:val="28"/>
          <w:rtl w:val="true"/>
          <w:lang w:bidi="fa-IR"/>
        </w:rPr>
        <w:t>ادامه بحث درباره حکم تطهیر مصحف</w:t>
      </w:r>
    </w:p>
    <w:p>
      <w:pPr>
        <w:pStyle w:val="BookText"/>
        <w:rPr/>
      </w:pPr>
      <w:r>
        <w:rPr>
          <w:rFonts w:ascii="IRNazanin" w:hAnsi="IRNazanin" w:eastAsia="IRNazanin"/>
          <w:color w:val="111111"/>
          <w:sz w:val="28"/>
          <w:sz w:val="28"/>
          <w:szCs w:val="28"/>
          <w:rtl w:val="true"/>
          <w:lang w:bidi="fa-IR"/>
        </w:rPr>
        <w:t>گفته شد که سید طباطبایی یزدی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نقصی که در اثر تطهیر مصحف حاصل شود، شخص منجس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مصحف الغیر موجب لضمان نقصه الحاصل لتطهیره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می گوید اگر کسی اقدام به تطهیر کرد و هزینه داشت منجس ضامن نیست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فرمودند که منجس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موضوعات در اعمال و افعال با هم ربط دارد، اگر بنا بشود هر ارتباط موضوعی را ما مستند حکم قرار دهیم، از تسلسل سردر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افعال با هم مرتبط است و منجس یک عملی انجام داده و یک مسئولیتی هم به عهده اش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را تنجیس کرده است، حرمت تکلیفی و وضعا هم ضامن آن نقص حاصل از تنجیس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تا این جا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تنجیس قهرا موضوع می شود برای فعل دیگر و ربط به منجس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موضوع یا ارتباط موضوعی تسبیب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شخصی را قتل برساند و بعد افراد از مومنین آن مقتول را که مسلمان هم هست، دفن و کفن بکنند، هزینه دارد، خرید کفن و مدفن، این مصارف و این کارها و این هزینه ربط به قاتل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قتل انجام داده، اگر عمدی بوده قصاص می شود و اگر غیر عمد بوده دیه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مقتول و قتل موضوع برای فعل دیگری است که از سوی شرع می آید خطاب به مومنین کفّنوا وادفنوا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موضوعات اگر همین طور در نظر بگیریم، موضوع سوم و موضوع چهارم، موضوعات با هم مرتبط هستند و ارتباط موضوعات تسبیب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ایشان فرمودند که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حکیم می گوید به خاطر قاعده احسان منجس ضامن نیست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الحکیم  </w:t>
      </w:r>
      <w:r>
        <w:rPr>
          <w:rStyle w:val="FootnoteAnchor"/>
          <w:rtl w:val="true"/>
        </w:rPr>
        <w:footnoteReference w:id="42"/>
      </w:r>
      <w:r>
        <w:rPr>
          <w:rFonts w:ascii="IRNazanin" w:hAnsi="IRNazanin" w:eastAsia="IRNazanin"/>
          <w:color w:val="111111"/>
          <w:sz w:val="28"/>
          <w:sz w:val="28"/>
          <w:szCs w:val="28"/>
          <w:rtl w:val="true"/>
          <w:lang w:bidi="fa-IR"/>
        </w:rPr>
        <w:t xml:space="preserve">  قدس الله نفسه الزکیه می فرماید در بحث مساجد و ازاله نجاست از مساجد گفتیم که اگر شخصی از مسجد ازاله نجاست بکند، در این جا اگر هزینه ای در کار باشد یا نقصی به وجود بیاید، منجس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ازاله نجاست از مسجد لمصلحه المسجد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به ذهن تان بسپارید ازاله نجاست از مسجد لمصلحه المسجد است و مجوز و مبرر شرعی دارد، خسارتی که به بار آورده چون عمل لمصلحه بوده است این خسارت هیچ گونه ضمانی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لحاظ قواعد می گوییم قاعده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قصد احسان کاری برای دیگری انجام بدهد، در ضمن آن احسان اتلافی صورت بگیرد و نقصی به وجود بیاید محسن ضامن نیست 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خواستید برای دوست تان کتابش را ورق بزنید که اگر ناقص بود به فروشگاه برگردانید، در حین ورق زدن کتاب اگر دست تان گرفت و ورق پاره شد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ضامن این نقص نیستید، قصدتان احسان بوده و برای احسان این تلف یا این نقصی به وجود آمد، در مسیر احسان اگر نقصی به وجود بیاید ما علی المحسنین من سبیل، محسن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خود قاعده احسان بعدا می خوانید که یک تبصره هایی وجود دارد که قطعا تفریط و افراطی نباشد در خود عمل و تلف هم بیش از حد متعارف نباشد و یک تلف خیلی قابل توجه نباشد، این ها یک متمماتی است که کنار بحث قاعده احسان باید این را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براساس قاعده احسان کسی که می رود ازاله نجاست از مصحف می کند و نقصی برمی دارد، نقص به وجود آمده است که آمده است و هیچ کسی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ضمانتی نیست تا برگردد به عهده منجس یا به عهده غاسل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ضمانتی در کار نیست، نقص به وجود آمد براساس دستور شرعی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احسان بر قاعده اتلاف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کار احسان باید متعارف باشد و افراط و تفریط بود و اگر بی حواسی بود یا افراط و تفریط بود مسئله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کاملا متعارف بود و احسان بود، ما علی المحسنین من سبیل هم اطلاق دارد و هم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علی المحسنین من سبیل بیان کاملی است در جهت این که اصلا ضمانتی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استدلالی به این نتیجه رسیدیم که ضمان نقص حاصل از تطهیر مصحف به عهده منجس نیست و بنابر مبنای سید الحکیم اصلا ضمانتی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ضمانتی نیست تا مربوط بشود به منجس یا غاسل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 ع دوم که مربوط به اجرت مطهِّر مصحف باشد</w:t>
      </w:r>
    </w:p>
    <w:p>
      <w:pPr>
        <w:pStyle w:val="BookText"/>
        <w:rPr/>
      </w:pPr>
      <w:r>
        <w:rPr>
          <w:rFonts w:ascii="IRNazanin" w:hAnsi="IRNazanin" w:eastAsia="IRNazanin"/>
          <w:color w:val="111111"/>
          <w:sz w:val="28"/>
          <w:sz w:val="28"/>
          <w:szCs w:val="28"/>
          <w:rtl w:val="true"/>
          <w:lang w:bidi="fa-IR"/>
        </w:rPr>
        <w:t>و اما فرع دوم که ارتباط دارد به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را سید در این فرع اول بحث کرده است ولی دیدیم که در فرع دوم اجرت بحث می شود، یک جا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تطهیر مصحف کفایی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 فرماید وجوب تطهیر المصحف کفایی لا یختص بمن 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اول این مسئله است، شاخه دوم و لو استلزم صرف المال وجب و لا یضمنه من نجسه اذا لم یکن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قسمت اول وجوب تطهیر مصحف یک وجوب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کفایی و وجوب عینی از ادله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محل شک و تردید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محل شک و تردید هست این مورد است که اگر کسی تنجیس کرد، وجوب تطهیر عینی است و به عهده منجس است یا کفایی است برای همه مردم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وجوب کفایی تطهیر مصحف</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الحکیم می فرماید که کفایی است به دلیل آیه شریفه لا یمسه الا المطهرون که با آن شرحی که قبلا دادیم آیه دلالت دارد بر این که تطهیر باید بشود و تطهیر هم اختصاص به فرد و منجس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هم صیانت از هتک متعلق به شعائر دین است و اختصاص به شخص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شخص مکلف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نجس بشود، شعائر دین هتک شده و احترام و تعظیم شعائر دین بر همه مسلمان 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خاصی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دو تا دلیل تطهیر مصحف می شود واجب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43"/>
      </w:r>
      <w:r>
        <w:rPr>
          <w:rFonts w:ascii="IRNazanin" w:hAnsi="IRNazanin" w:eastAsia="IRNazanin"/>
          <w:color w:val="111111"/>
          <w:sz w:val="28"/>
          <w:sz w:val="28"/>
          <w:szCs w:val="28"/>
          <w:rtl w:val="true"/>
          <w:lang w:bidi="fa-IR"/>
        </w:rPr>
        <w:t xml:space="preserve">  می فرماید خلاصه فرمایش ایشان این است که وجوب عینی اگر فرض کنید دو صورت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اولش این است که این ازاله به عهده منجس عینا تعیینا واجب بوده، بعد از که مکلف واجب عینی و تعیینی را انجام نداد، واجب ساقط می شود و دیگر واجبی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مسئول می ماند و به عهده مردم و مکلفین دیگر 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تان اگر قضاء و قضایش را نخواندید به عهده خودتان است و به عهده کس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نخواندید آن واجب دیگر ساقط شده است، معنای ساقط این نیست که کامل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اثر امتثال است یا در اثر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امتثال ثواب و اجر دارد و در اثر معصیت کیفر و مجازاتش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وجوب عینی اگر این گونه باشد این وجدانا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منجس اگر مصحفی را تنجیس کرده، خودش در اثر غفلت یا عدم توان تطهیر نکند، نستجیر بالله تنجیس بماند؟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عینی به این صورت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 ضرورت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صورت دوم این است که واجب تطهیر بوده به عنوان عینی و به عهده منجس اما منجس توان نداشت و استطاعتش را نداشت یا غفلت کرد و از منطقه رفت، الان تکلیف متوجه منجس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شود کفایی، و به عهده بقیه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فرمود که این تصویر معقولی است و مانعی ندارد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اشکالی که دارد این است که این گونه واجب با این ساختار نیاز به معونه اضافی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دلیل بیاید و این طوری شرح بدهد که این اول واجب بود به عهده منجس و منجس که امکانش را ندارد، الان به عهده بقیه است و لا دلیل علینا هناک، ما همچنین دلیلی این جا نداریم اما تصویر، تصویر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نداریم لذا نمی توانیم حمل بر این صورت بکنیم که بگوییم ابتداء عینا و پس از توان منجس می شود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فقه اگر تتبع به عمل بیاید، واجب کفایی و عینی مرحله بندی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کفایی از اول ساختارش با واجب عینی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عینی از اول تا به آخر عینی است و واجب کفایی از ابتداء تا انتهاء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مطلب را ایشان فرمودند، کفایی بودن معلوم شد، وارد شاخه دوم می شویم که آن جا بحث دارد و محل ابتلاء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 مطهر مصحف</w:t>
      </w:r>
    </w:p>
    <w:p>
      <w:pPr>
        <w:pStyle w:val="BookText"/>
        <w:rPr/>
      </w:pPr>
      <w:r>
        <w:rPr>
          <w:rFonts w:ascii="IRNazanin" w:hAnsi="IRNazanin" w:eastAsia="IRNazanin"/>
          <w:color w:val="111111"/>
          <w:sz w:val="28"/>
          <w:sz w:val="28"/>
          <w:szCs w:val="28"/>
          <w:rtl w:val="true"/>
          <w:lang w:bidi="fa-IR"/>
        </w:rPr>
        <w:t>شاخه دوم این مسئله این بودکه و لو استلزم صرف المال وجب، مصحف تنجیس شده، الان هزینه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اجرت است یا خود شستشو خرج دارد بالاخره صرف مال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صرف مال لازم داشته باشد، این مصرف مالی آیا به عهده منجس است یا منجس دیگر کارش تمام شد و تنجیس کرد و در برابر تنجیس مسئولیت را تقبل کرد ولی بعد از تنجیس هر آثار و احکامی که مترتب می شود مربوط به منجس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است و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یزدی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سید یزدی قدس الله نفسه الزکیه می فرماید و لو استلزم صرف المال وجب، واجب است که باید خرج بشود و آن خرج مالی را شخص منجس ضامن نیست با یک شرط اذا کان ماله، ضامن نیست اگر مال، مال خودش باشد چون انسان نسبت به مال خودش که ضامن خودش که نمی شود و الا انسان که مال خودش را مصرف می کند روزی چقدر تلف می کند مال خودش را باید ضامن باشد و این که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خودش را تلف کرد، قطع نظر از هتک و احترام، آن ها جداست فقط از زاویه مالیت، از زاویه مالیت، مالک مال خودش را که تلف کند در قبال تلف مال خودش، مالک ضامن قطعا نیست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یضمنه من نجسه اذا لم یکن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کان لغیره مفهومش این می شود که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دیگر متاسفانه منطوق ذکر نشده و در این جمله معرکه آراء صورت گرفته چون فقط مفهوم است، الان در برداشت از فتوای سید یزدی اختلاف نظر بین فقهاء حاصل شده است که اذا لم یکن لغیره را سید الحکیم می فرماید که شاید اصلش اذا کان لغیره باشد نه اذا لم یکن لغیره، چون با صدر و ذیل تطبیق می کند به مشکل برمی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این قسمتی که از عبارت ظاهرش را ما گرفتیم، ما با ظاهر کار داریم و صدر و ذیل را فعلا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باشیم و این ظاهر مطلب فعلا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یضمنه من نجسه اذا لم یکن لغیره در یک جمله اذا کان المال له، خوب ضامن نیست مال خودش را و این درست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هزینه برداشت، این هزینه چه می شود؟ ادامه می دهد می فرماید هزینه را باید پرداخت کند هرچند ضرر مالی هم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سید می گوید لان الضرر انما جاء من قبل التکلیف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کنید این جا نکات کلیدی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درباره تسبیب صحبت کنیم چون سید یزدی پس از بیان این مسئله یک یحتمل دارد، می فرماید و یحتمل ضمان المسبب کما قیل بل قیل باختصاص الوجوب بالمنجس و یجبره الحاکم علیه لو امتنع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ابوالحسن اصفهانی</w:t>
      </w:r>
    </w:p>
    <w:p>
      <w:pPr>
        <w:pStyle w:val="BookText"/>
        <w:rPr/>
      </w:pPr>
      <w:r>
        <w:rPr>
          <w:rFonts w:ascii="IRNazanin" w:hAnsi="IRNazanin" w:eastAsia="IRNazanin"/>
          <w:color w:val="111111"/>
          <w:sz w:val="28"/>
          <w:sz w:val="28"/>
          <w:szCs w:val="28"/>
          <w:rtl w:val="true"/>
          <w:lang w:bidi="fa-IR"/>
        </w:rPr>
        <w:t>در این مسئله دو تا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و رأی فتوای سید یزدی است و یک نظر هم فتوای سید اصفهانی در کتب فتوایی و بعد هم طرفداران این دو تا نظر را اسما ءشان را متقابلا ذکر بکنیم و ادله شان را هم یادآور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اول که می فرماید لا یضمنه من نجسه سید الحکیم و سیدنا الاستاد می فرماید منجس ضامن نیست نسبت به اجرت و نسبت به هزینه، اصلا ضمانتی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به عبارت کوتاه مطلب را اعلام می کند و آن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دلیل صحت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صحت استناد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عرف استناد بکند که بگوید نقصی که حاصل شده، مقصر اصلی منجس است یا خرجی که برداشته ازاله، مقصر اصلی منجس است، این دید دید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استناد تجوزی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همه جا کار عقل دقت و کار عرف تسامح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را دقت کنید، ما تا حالا شنیده بودیم که دقت مال عقل است و تسامح برای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در نظر بگیریم که به این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عقل هم همیشه آن دقت های دقیق تناقضی و دوری و تسلسلی نیست، آن ها هم یک عقلیات ضروری دارد که دقت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هم همیشه تسامح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اگر مثل عدد می گوییم این عدد فرض کنید سی تومان مثلا پول بدهید که اگر بیست و نه تومن و پانصد بود می گوییم عیب ندارد، صد تومن کم بود، پانصد تومن کم بود،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تسامح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در مسائل جزئی که عرف به آن اعتباری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همیشه تسامح که نیست، برای این که عرف را می گوییم فهم عرف، باید درک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فهم عرف و نظر عرف یک مرحله تحقیقی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التفاتی عرف قابل قبول 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گفته می شود که دید عرف یک دید ابتدایی است بدون التفات است، من غیر التفات این اعتبار ندارد مثل دید عن غفله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با التفات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 عن التفات بود، این دید فهم عرف است و نظر عرف است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بدانیم در این جا این نستبی که به سبب داده می شود یک نسبت من غیر التفات است که کاملا عامیانه است،می گوید مقصر اصلی منجس است، چنانچه در بین عوام، فرض کنید یک نماینده که یک اجازه امور حسبیه دارد از یک مرجع بزرگ، در یک بلاد بعیده، آن یک نماینده یک کارهای سبکی از او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عامیانه می گوید آن مرجع دیگر نماینده اش این است و دیگر نمی شود به او اعتماد کرد که نماینده اش پول را می گیرد و برای خودش ماشین خریده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چقدر دور از انصاف و دور از فهم و التفات عرفی است،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مخیر است، مرجع معصوم نیست، براساس اعتمادی آن هم یک نامه اخذ وجوهات داده دیگر نگفته است که این ثقه عین نعتمد علیه، بنابراین یک تخلف شخصی او را که عرف نسبت می دهد، این استنادات استنادات به دور از واقع و به دور از فهم عرف صحیح است و کاملا جاهلانه است و بدون التفات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استناد عرفی است ولی عرفی که می گوییم فهم عرف یعنی عن التفات، این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التفات که این جا ملاحظه کنیم می بینیم تنجیسی به عمل آمد، یک عمل است یک عامل و یک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مترتب است تکلیفی و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یک موضوع شد، و این موضوع برایش از سوی شرع احکامی دارد تطهیر کند و تطهیرش هزینه دارد به دستور شرع هزینه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دستور شرع که هزینه دارد همان وجوبی که بر عهده انسان تعلق می گیرد مثل وجوب زکات یا وجوب خمس، وجوب که هزینه مالی داشته باشد، این هم جزء همان واجبات است که از سوی شرع واجب شده و خود وجوبش هزینه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نسبت و استناد به منجس خلاف فهم ملتفتانه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این استناد که از سوی عرف به شکل تجوزی نسبت داده بشود به شخص منجس، بنابراین این استناد را اگر خود عرف دقت کند، خودشان رد می کند و تحقق این استناد محق وفاق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گفته بودیم که نظر عرف در هر چیزی باید محل اختلاف، اگر محل اختلاف وجود داشت دیگر اعتبار عرف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اختلاف عرف است این مطلب بنابراین این صحت استناد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خاص باید این جا نظر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 ثالثا این بود که اصلا صحت استناد امر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مرجعیت دارد برای فهم مفاهیم و تشخیص موضوعات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صحت استناد که یک شئ ای از باب سبب و مسبب، سبب و مسببیت شرعی و عقلی، این اصلا جزء مفاهیم عرفیه نیست، این خودش یک مفاهیم اعتباری یا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عقلایی به معنای حکم عقل این را تشخیص بدهد یا از سوی شرع تعیین بشود که این سبب برای این کار است که در اعتبارات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توضیحی که داده شد، فرمایش سید الحکیم کامل شد البته با توضیحات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 سه جمله قضیه را اعلام فرموده بودکه صحت استناد کامل نیست و ما شرح دادیم که صحت استناد در این جا باید از عرف استفاده بشود و عرف این جا کارایی ندارد و صحت استناد که کامل نبود دیگر ضمانی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استناد مرجعش عرف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عرف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عرف گفتم که قلمرو اش مفاهیم و موضوعات عرفی است اما مسئله استناد یک مرتبه استناد علت و معلولی می شود که می شود عقل و یک مرتبه سبب و مسبب می شود که اعتبار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عرف در این صحت استناد و عدم صحت استناد اصلا مرجعیتی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سید الحکیم کامل شد اما بیان سیدنا الاستاد که می فرماید سبب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قوی و مباشر ضعیف یا سبب ضعیف و مباشر قوی، این را شرح می دهیم</w:t>
      </w:r>
      <w:r>
        <w:rPr>
          <w:rFonts w:eastAsia="IRNazanin" w:cs="IRNazanin"/>
          <w:color w:val="111111"/>
          <w:sz w:val="28"/>
          <w:szCs w:val="28"/>
          <w:rtl w:val="true"/>
          <w:lang w:bidi="fa-IR"/>
        </w:rPr>
        <w:t>.</w:t>
      </w:r>
      <w:bookmarkStart w:id="43" w:name="pg4127_46332"/>
    </w:p>
    <w:p>
      <w:pPr>
        <w:pStyle w:val="BookText"/>
        <w:rPr/>
      </w:pPr>
      <w:bookmarkEnd w:id="43"/>
      <w:r>
        <w:rPr>
          <w:rFonts w:ascii="IRNazanin" w:hAnsi="IRNazanin" w:eastAsia="IRNazanin"/>
          <w:color w:val="111111"/>
          <w:sz w:val="28"/>
          <w:sz w:val="28"/>
          <w:szCs w:val="28"/>
          <w:rtl w:val="true"/>
          <w:lang w:bidi="fa-IR"/>
        </w:rPr>
        <w:t>تذکر اخلاقی به مناسبت شهادت امام باقر علیه السلام</w:t>
      </w:r>
    </w:p>
    <w:p>
      <w:pPr>
        <w:pStyle w:val="BookText"/>
        <w:rPr/>
      </w:pPr>
      <w:r>
        <w:rPr>
          <w:rFonts w:ascii="IRNazanin" w:hAnsi="IRNazanin" w:eastAsia="IRNazanin"/>
          <w:color w:val="111111"/>
          <w:sz w:val="28"/>
          <w:sz w:val="28"/>
          <w:szCs w:val="28"/>
          <w:rtl w:val="true"/>
          <w:lang w:bidi="fa-IR"/>
        </w:rPr>
        <w:t>فردا روز شهادت آقا امام باقر علیه السلام است از توصیه های امام باقر سلام الله تعالیه علیه توصیه به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این جا جواب بدهم که توصیه به فقه است و دوستان می گویند فقه به معنای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همیشه معنای لغوی با معنای اصطلاحی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از معنای اصطلاحی بریده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فهم هم اگر باشد فهم بدون متعلق که نیست فهم دین است و قدر متیقن فهم احکام 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اصطلاح روایات فقه به معنای اصطلاحی هم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امام باقر به فقه است، قدر فقه را بدانید که شما حقیقتا در ارتباط با نور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نوری که صوفی ها ادعاء می کند نور واقعی ولایی که روایت می گوید العلم نور یقذفه الله فی قلب من یشاء</w:t>
      </w:r>
      <w:r>
        <w:rPr>
          <w:rFonts w:eastAsia="IRNazanin" w:cs="IRNazanin"/>
          <w:color w:val="111111"/>
          <w:sz w:val="28"/>
          <w:szCs w:val="28"/>
          <w:rtl w:val="true"/>
          <w:lang w:bidi="fa-IR"/>
        </w:rPr>
        <w:t>.</w:t>
      </w:r>
    </w:p>
    <w:p>
      <w:pPr>
        <w:pStyle w:val="Heading2"/>
        <w:numPr>
          <w:ilvl w:val="1"/>
          <w:numId w:val="1"/>
        </w:numPr>
        <w:rPr/>
      </w:pPr>
      <w:bookmarkStart w:id="44" w:name="__RefHeading___Toc2768482_2281741623"/>
      <w:bookmarkStart w:id="45" w:name="_Toc15"/>
      <w:bookmarkEnd w:id="44"/>
      <w:r>
        <w:rPr>
          <w:rtl w:val="true"/>
        </w:rPr>
        <w:t xml:space="preserve">حکم تطهیر مصحف  </w:t>
      </w:r>
      <w:r>
        <w:rPr/>
        <w:t>92/07/22</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تطهیر مصحف</w:t>
      </w:r>
    </w:p>
    <w:p>
      <w:pPr>
        <w:pStyle w:val="BookText"/>
        <w:rPr/>
      </w:pPr>
      <w:r>
        <w:rPr>
          <w:rFonts w:ascii="IRNazanin" w:hAnsi="IRNazanin" w:eastAsia="IRNazanin"/>
          <w:color w:val="111111"/>
          <w:sz w:val="28"/>
          <w:sz w:val="28"/>
          <w:szCs w:val="28"/>
          <w:rtl w:val="true"/>
          <w:lang w:bidi="fa-IR"/>
        </w:rPr>
        <w:t>تحقیق تکمیلی درباره حکم تطهیر مصحف</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سید طباطبایی قدس الله نفسه الزکیه می فرمایند اگر مصحفی را شخصی تنجیس کند و آن مصحف مال خودش باشد، فرد منجس ضامن اجرت تطهیر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مال خودش است تنجیس کرده است، تنجیس حرمت تکلیفی و بار وضعی اش را دارد، اما ازاله تطهیر، اجرت و هزینه می خواهد، اگر منجس مصحف خود را تنجیس کرده باشد، ازاله نجاست هرچند هزینه بردارد، به عهده منجس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که وجوب ازاله هم وجوب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اتفاق بیافتد باید ازاله کند، هزینه بردارد به عهده خود اوست که از سوی شرع برایش تکلیفی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گفتیم که سید الحکیم فرمودند که ضمانتی درکار نیست، مطلقا منجس مصحف خودش را تنجیس کند یا مصحف غیر را،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اش را گفتیم که صحت استناد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هزینه مستند به تنجیس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فرمایش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 در مورد انواع سبب</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44"/>
      </w:r>
      <w:r>
        <w:rPr>
          <w:rFonts w:ascii="IRNazanin" w:hAnsi="IRNazanin" w:eastAsia="IRNazanin"/>
          <w:color w:val="111111"/>
          <w:sz w:val="28"/>
          <w:sz w:val="28"/>
          <w:szCs w:val="28"/>
          <w:rtl w:val="true"/>
          <w:lang w:bidi="fa-IR"/>
        </w:rPr>
        <w:t xml:space="preserve">  قدس الله نفسه الزکیه این مسئله را شرح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این بحث باید توجه کنیم، می فرماید سبب به طور عمده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 که رابطه ایجادی با مسبب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مسببی که محقق می شود در خارج، ایجاد آن مسبب مربوط به این سبب باشد، رابطه ایجادی بین سبب و مسبب باشد، هرچند تخلل واسطه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مباشرت می کند عمل را، یا اصلا اراده ندارد و یا اراده اش مغلوب اراده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زند اگر کسی حیوانش را رها کند و برود کشتزار مردم را تلف و مصرف کند، این جا معلوم است که مسبب تلف مال، ارتباط ایجادی دارد با سبب که صاحب آن اسب یا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عرف صحت استناد را کامل می دانند و مسئولیت را مربوط به سبب اعلام می کنند و شرعا هم همین طور است، صاحب آن اسب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را طفلی را شمشیر به دستش می دهد می گوید فردی که آن جا خوابیده است، دستش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طفل فردی که مکلف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فردی که مکلف نیست، طفل به اصطلاح فقهی، می رود با شمشیر دست آن نائم را قطع می کند، عرفا و شرعا ایجاد مسبب مربوط است به سبب و رابطه بین سبب که فرد اولی و خود سبب است با مسبب، رابطه ایجادی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علت و معلول رابطه ایجادی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که سبب و مسبب را می گویند مثل علت و معلول است، همین قسم است که رابطه سبب با مسبب رابطه ایجادی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ملاک و معیار اصلی علیت رابطه ایجادی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علت، علیت رابطه ایجادی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است و یک معلول، یک علیت، علیت یعنی رابطه ایجادی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این طوری بود، درست است و شک در آن نیست که سبب مسئول است و هر تکلیف و حکمی که نسبت به مسبب وجود داشته باشد، مربوط به سبب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غیر ایجادی بین سبب و مسبب که به دو صورت است</w:t>
      </w:r>
    </w:p>
    <w:p>
      <w:pPr>
        <w:pStyle w:val="BookText"/>
        <w:rPr/>
      </w:pPr>
      <w:r>
        <w:rPr>
          <w:rFonts w:ascii="IRNazanin" w:hAnsi="IRNazanin" w:eastAsia="IRNazanin"/>
          <w:color w:val="111111"/>
          <w:sz w:val="28"/>
          <w:sz w:val="28"/>
          <w:szCs w:val="28"/>
          <w:rtl w:val="true"/>
          <w:lang w:bidi="fa-IR"/>
        </w:rPr>
        <w:t>صورت دوم سبب عبارت است از سببی که نقش داعویت و اقتضاء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رابطه داعی و مدعو است نه رابطه ایجادی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 باز هم به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اقتضایی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این است که سبب نقش اقتضاء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سبب فقط نقش اش داعی است و اقتضاء از طرف سبب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مثلا اگر کسی نسبت به قتلی و سرقتی فرد همراه داشته باشد که آن فرد همراه اش فاعل مختار قادری است، و به او امر می کند و طبق امر او سرقت انجام می گیرد به امر آمر ولی مباشر چه کسی است؟ مختار قادر به امر سبب سرقت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این جا صحت استناد دارد به مباشر و صحت استناد به سبب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فاعل مختار که قدرت داشت، به امر آن آقا رفت و سرقت یا جنایت را انجام داد، استناد فقط به مباشر صحیح است و خود عمل استناد به سبب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گفته شود که استناد که هست و قطعی است، شما می گویید این سرقت را انجام داد به امر آمر خودش، استناد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استناد، استناد حقیقی نیست و استناد تجوزی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که باز هم رابطه سبب با مسبب رابطه ایجادی نیست که در این صورت رابطه، رابطه ایجادی نبود، جایی است که سبب اقتضاء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داعوی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سبب فقط داعی است اصلا اقتضاء ندارد، اگر امر کند، سبب اقتضاء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هم نمی کند سبب فقط داعی است به این صورت که یک قراری است بین یک مجموعه در اشاعر عربی این وضعیت هنوز هم هست، در فقه هم مسئله عاقله تا حدودی با این مطلب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اگر فردی از یک عشیره مورد اهانت به خصوصی مثلا قرار بگیرد، از سوی فرد دیگر نیاز به این نیست که خود فرد مورد اهانت قرار گرفته، اقدام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بنا، قرار این است که عشیره و دیگر نیاز به امر ندارد، دستور نمی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عشیره قیام می کند، می گوید این فرد که این گونه توهین و هتک خاصی کرده است، باید آن شخص به قتل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شخص هتاک و هتک کننده را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صحت استناد عشیره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عشیره قتله هستند و قاتلین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که مورد اهانت باشد، منتها نقش آن سبب داعی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هم ندارد یک داعی شده است، داعی بر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در اصطلاح فقهی یعنی زمینه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برای کار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داعی به معنایی که در اصول می خوانیم که داعی بر امر، به این معنا نیست، این داعی عمل است، داعی عمل نه داعی امر مولوی است که آن حساب جدایی دارد که از دلالت امر برخواسته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داعی یعنی زمینه می شود انگیزه برای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نه رابطه ایجادی دارد و نه اقتضاء دارد، فقط داعی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مرحوم آقای خویی نسبت به انواع سبب</w:t>
      </w:r>
    </w:p>
    <w:p>
      <w:p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مورد بحث که عبارت است از ازاله نجاست از مصحف، شخص منجس داعی است، او اشاره ندارد، او امر ندارد، امر اراده اش بر ازاله نجاست حاکم نیست، او داعی است زمینه می شود تا از سوی شرع برای مصحفی که تنجیس شده است این دستور برسد که ازل النجاسه عن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داعی نه سبب ایجادی است و نه صحت استنادی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گونه مسئولیتی از لحاظ فقهی درباره اجرت و خرج و هزینه ازاله نجاست از مصحف به عهده منجس به عنوان سبب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است و سببیت او هم مسامحی است و اگر با دقت هم بنگریم سبب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ادبی در مورد کلمه غیر در مسئله مورد بحث</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تا مطلب که دو تا استدلال را گفتیم از سید الحکیم و سید الاستاد، دو تا بزرگوار اضافه می کنند،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طباطبایی یزدی که در متن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یضمنه من نجسه اذا لم یکن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قید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شرحی که دادیم، منجس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را تنجیس کند یا مصحف غیر را ،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طباطبایی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قید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اصل عبارت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قید یک قید توضیحی می تواند باشدکه احتمال بدهیم که برای مال غیر، ضامن هست، توضیح بدهیم که مال غیر هم اگر باشد باز هم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این است که منجس ضامن نیست اگر مصحف مال خودش باشد و اگر مال غیر باشد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متن است و ما هم گفتیم ظاهر متن ابهام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تا بزرگوار که می گویند فرق بین تنجیس مال خود و مال غیر نیست، براساس معیاری بود، سبب ضمان وجود نه استیلاء است و نه اتلاف با شرحی که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اما تحقیق این است که سید طباطبایی یزدی قدس الله نفسه الزکیه فرموده است، وجه آن واضح است و فرق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مال غیر باشد،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مصحف مال خودش باشد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در مال خود موجب ضمان نیست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فرقش این است که انسان نسبت به مال خودش هر تصرفی که بکند، ضمان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قبال تصرف در مال خودش اصلا ضمان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مالیت این است که انسان آزاد است که در مال خودش هرگونه تصرفی بکند اما ممکن است بگویید که تنجیس جایز نبود، دو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تصرف در مالیت است و یکی تصرف در جهت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متعلق به خلاف شرع است که تنجیس جایز نیست که گفته شد، حرام تکلیفی و بار حقوقی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تصرف در مال خودش است، تصرف در نقص مالیت، کسی نسبت به تصرف در مال خودش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تصرف در مال غیر باشد، خیلی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مال غیر از اول جایز نیست، اعتداء است، تعدی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تصرف هم حرمت تکلیفی دارد و هم بار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آثاری که بر تصرف غیر مجاز، مترتب هست، به عهده معتدی خواهد بود، به عهده متلف خواهد بود و مشمول قاعده اتلاف متلف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کرده و آن تصرف این هزینه را به بار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مربوط می شود به تصرف و تصرف هم غیر مجاز، تلفی است متلف است و قاعده اتلاف،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بین این دو صورت جزء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که این را نمی پذیرد به جهت این است که مبنای ایشان این جا سبب برای ضمان را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شد که در مال غیر سبب برای ضمان قطعا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تصرف اتلاف است و قاعده اتلاف شاملش می شود و سبب ضمان می شود اتلاف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تکلیف شرعی این کار را 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 منجس، مصحف دیگری را تنجیس کرده، تصرف در مال غیر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تصرفش غیر مجاز بوده و نقص مالیت او اتلاف بوده و همان اتلاف این جزء اثر مستقیم آن اتلاف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قاعده اتلاف این جا شاملش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مال خود تصرف می کرد قاعده اتلاف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خودش را کسی تصرف کند نمی شود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ماله فهو له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و هزینه که تطهیر و ازاله بردارد، این اجرت و هزینه ازاله، به عهده منجس است یا کسی که دستور داده ازل به عهده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منجس مال خودش را تنجیس کرده باشد که می شود قالب قبلی و اگر مال غیر را تنجیس کرده، تصرف در مال مردم کرده، این خود تنجیس و آثاری که پس از آن است، آثار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تصرف خود تصرف غیر مجاز بود و ضمان آور بود و آثار مستقیم تصرف هم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مستقیما به تصرف مربوط است چون تصرف غیر مجاز است و اتلاف است، به عبارت دیگر تصرف اتلاف است، این اتلاف این آثار مستقیم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قاعده اتلاف منجس که مصحف غیر را تنجیس بکند، ضامن است،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متن گفته اگر منجس مصحف غیر را تنجیس بکند، ضامن است چون تصرفش اتلاف مال غیر است و آثار آن تصرف که ازاله نجاست باشد، آثار تصرف هم جدای از تصرف غیر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احسان این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قصد احسان نیامده، قصد احسان باشد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آمده تنجیس کرده بدون قصد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نظر مرحوم آقای خویی و سید یزدی در ضمان خسارت دار بر مطهر</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صحت استناد، دلیل سید طباطبایی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صحت استناد و عدم صحت استناد در صورتی می داند که منجس مال خودش را تنجیس بکند آن جا صحت استناد ندارد اما اگر مال مردم را شما وجدانا تصرف در مال غیر اتلاف هست یا نیست؟ تصرف در مال غیر اتلاف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مستقیم تصرف جدای از تصرف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مسببی که منجس است، مصحف غیر را تصرف کرده و اتلاف کرده، قاعده اتلاف مستقیما شاملش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هم می فرماید این جا ضامن است براساس قاعده اتلاف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ارادی بودن تصرف و غیر تصرف، در حکم تکلیفی اش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اراده ای که بین سبب و مباشر است، آن مسئله جداست و در اصل رابطه ایجادی است اما در خود عمل اگر فرد با اراده باشد، هم حرمت تکلیفی دارد و هم حرمت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اراده باشد، بار وضعی دارد و بار تکلیفی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ایشان هم کامل شد و مطلب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ضرری بودن تطهیر برای مطهر رافع وظیفه اقدام بر ازاله نیست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جا یک سوالی است که گفته می شود این جا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ضرر هم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اولی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ازاله به عنوان اولی اما اگر ضرری بشود،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ضرر عنوان اولی را رفع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اگر بشود، جواب اولی که داده شده است که از بیان خود سید استفاده می شود،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الضرر انما جاء من قبل التکلیف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ضرر رافع تکلیف است که ضرر عارض باشد نه ضرر طبیعی تکلیف و الا ما احکام ضرری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نفقات، حج، خمس و زکات احکام ضرری زیاد داریم که این ها ضرر دارد و هم عسر دارد در حد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احکامی که از سوی شرع ضرری وضع شده است، آن ضرر رافع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که عارض می شود، ضرر عارض بر عنوان اولی رافع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وضو تکلیف تان بود به عنوان اولی و الان وضو برایتان ضرر دارد، عنوان ثانوی ضرر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عنوان ثانوی عارضی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ثانوی عارض شد و رافع عنوان اولی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وضو برایتان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ضرر آمد و وجوب وضو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می فرماید اگر شما بگویید هزینه بر است و مصرف دارد، مصرف و هزینه ضرر مالی است، شما را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 مالی را جوابش را سید گفت، ضرری که از سوی شرع بیاید، آن ضرر رافع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ازاله از سوی شرع آمده و هزینه بر است مثل حج مثل خمس و زکات که هزینه بر است و هزینه مالی دارد، این دیگر ضرری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گفته می شود که ضرر باید مورد توجه قرار بگیرد که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هزینه و اجرت ضرری شد، بر مکلفی که غیر منجس است،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می کنیم که ضرر مطلق کار و مطلق صرف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شست و شو وازاله کاری کمی لازم داشت، مصرف و هزینه کمی لازم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برگ صاف قرآن یک بار می زنی داخل و بیرون می کشی، عرف در برابر این مقدار عمل اجرت قائل است؟نه،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مصرف مالی یا کار که صورت می گیرد، در حد قابل توجه نباشد، هرچند صرف مال است، یادمان نرود که مطلق صرف مال ضرری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مالی که قابل اغماض باشد، ضرری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در معامله غبن می گویید اگر قیمت تفاوت داشت، این تفاوت داشت که می رود به وادی غبن که قیمت اصلی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تفاوت در حد معتنی به نبود، خیار غبن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ضرر مطلق نقص مالی یا ضرر مالی نیست که یک تلقی اشتباه معروفی است که فکر می شود مطلق مصرف مالی ضرر است، نخیر باید صرف مال از لحاظ عرف و وضع متعارف قابل تسامح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تسامح باشد ضرری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ضرر در حد قابل توجه بود،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رأی سیدنا الاستاد این است که اگر خرج مال و هزینه چیز قابل توجه نبود، به قلمرو ضرر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ضرری بود، فرض کنید موارد نادری که کل اوراق قرآن مثلا آلوده شده بود و شست و شویش هم یک ظرافت خاصی می طلبد و الا کل قرآن کاملا نقص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 کنید در حال کوه نوردی قرآن تنجیس شد، قرآن به قیمت چند برابر پیدا می شود، خوب این ضرری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ضرری بشود، سید می فرماید ازاله وجوب ندارد و بر عهده هر مکلفی وجوب ازاله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نستجیر بالله قرآن به حالت تنجیس بماند؟ نخیر، باید بیت المال یا مومنین تشریک مساعی بکنند و کمک بکنند تا ازاله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درباره ضرر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سید حکیم در این مورد</w:t>
      </w:r>
    </w:p>
    <w:p>
      <w:pPr>
        <w:pStyle w:val="BookText"/>
        <w:rPr/>
      </w:pPr>
      <w:r>
        <w:rPr>
          <w:rFonts w:ascii="IRNazanin" w:hAnsi="IRNazanin" w:eastAsia="IRNazanin"/>
          <w:color w:val="111111"/>
          <w:sz w:val="28"/>
          <w:sz w:val="28"/>
          <w:szCs w:val="28"/>
          <w:rtl w:val="true"/>
          <w:lang w:bidi="fa-IR"/>
        </w:rPr>
        <w:t>سید الحکیم یک اشکالی دارد در این قاعده ضرری در این 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 هرچند به وسیله تطهیر به وجود می آید یا هزینه را تطهیر در پی دارد اما سبب آن تنجیس بوده است و می توان بگوییم این ضرر مستند به تنجیس است، مستند به تنجیس که شد، باید خود منجس ضامن باشد و ضرر به دیگران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اشکال را بکنیم، جوابش این است که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مسبب و منجس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صحت استناد محق نبود، ما نمی توانیم ضرر را مستند کنیم به فعل منجس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مطلب در ضمان خسارت حاصل از تطهیر مصحف</w:t>
      </w:r>
    </w:p>
    <w:p>
      <w:pPr>
        <w:pStyle w:val="BookText"/>
        <w:rPr/>
      </w:pPr>
      <w:r>
        <w:rPr>
          <w:rFonts w:ascii="IRNazanin" w:hAnsi="IRNazanin" w:eastAsia="IRNazanin"/>
          <w:color w:val="111111"/>
          <w:sz w:val="28"/>
          <w:sz w:val="28"/>
          <w:szCs w:val="28"/>
          <w:rtl w:val="true"/>
          <w:lang w:bidi="fa-IR"/>
        </w:rPr>
        <w:t>اما در نتیجه همان طوری از بیان سید الاستاد استفاده کردیم و شرح و توضیحی اضافی هم داشت و یک نکته هم اضافه کنید و آن این است که این بحث عمدتا در مساجد بوجود می آید اما در مصحف ها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تطهیر مصحف هم هزینه نوعا ندارد اما موارد نادری که آن موارد نادر هم براساس عمومات باید همه تشریک مساعی بکنند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تعظیم شعائر، در عمل بحث ما به مشکل خاصی برنمی خورد هرچند در مسیر توانستیم بحث ها و نکاتی را که قابل استفاده بود، شرح بدهیم و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احتمالی سید یزدی در ضمان حاصل از تطهیر مصحف</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صورت از مسئله که گفتیم در مسئله دو تا قول وجود دارد و دو تا خط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وجوب کفایی و عدم مسئولیت به عهده منجس با اندک فرقی بین رأی سید طباطبایی و سید الاستاد و سید الحیکم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فتوایی دوم این است که مسئولیت برمی گردد به سبب و هزینه هم به عهده سبب خواهد بود و در این رابطه وجه قوی وجود دارد و وجوب ازاله هم وجوب کفایی نیست بلکه وجوب عینی است، به عهده منجس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را، این خط دوم فتوا و استدلال را سید طباطبایی یزدی در آخر مسئله تحت عنوان یحتمل می فرماید، و یحتمل ضمان المسبب کما قیل بل قیل باختصاص الوجوب به و یجبره الحاکم علیه لو امتنع او یستأجر آخر و لکن یأخذ الاجره منه، این خط فتوایی دوم است که وجوب عینی است و سبب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را سید بروجردی و سید اصفهانی و سیدنا الامام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ان شاء الله جلسه آینده</w:t>
      </w:r>
      <w:r>
        <w:rPr>
          <w:rFonts w:eastAsia="IRNazanin" w:cs="IRNazanin"/>
          <w:color w:val="111111"/>
          <w:sz w:val="28"/>
          <w:szCs w:val="28"/>
          <w:rtl w:val="true"/>
          <w:lang w:bidi="fa-IR"/>
        </w:rPr>
        <w:t>.</w:t>
      </w:r>
      <w:bookmarkStart w:id="46" w:name="pg4127_46350"/>
    </w:p>
    <w:p>
      <w:pPr>
        <w:pStyle w:val="Heading2"/>
        <w:numPr>
          <w:ilvl w:val="1"/>
          <w:numId w:val="1"/>
        </w:numPr>
        <w:rPr/>
      </w:pPr>
      <w:bookmarkStart w:id="47" w:name="__RefHeading___Toc2768484_2281741623"/>
      <w:bookmarkStart w:id="48" w:name="_Toc16"/>
      <w:bookmarkEnd w:id="46"/>
      <w:bookmarkEnd w:id="47"/>
      <w:r>
        <w:rPr>
          <w:rtl w:val="true"/>
        </w:rPr>
        <w:t xml:space="preserve">بررسی و تحقیق درباره احکام تنجیس مصحف </w:t>
      </w:r>
      <w:r>
        <w:rPr/>
        <w:t>92/07/23</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تحقیق درباره احکام تنجیس مصحف</w:t>
      </w:r>
    </w:p>
    <w:p>
      <w:pPr>
        <w:pStyle w:val="BookText"/>
        <w:rPr/>
      </w:pPr>
      <w:r>
        <w:rPr>
          <w:rFonts w:ascii="IRNazanin" w:hAnsi="IRNazanin" w:eastAsia="IRNazanin"/>
          <w:color w:val="111111"/>
          <w:sz w:val="28"/>
          <w:sz w:val="28"/>
          <w:szCs w:val="28"/>
          <w:rtl w:val="true"/>
          <w:lang w:bidi="fa-IR"/>
        </w:rPr>
        <w:t>دو نظر در بحث ضمان منجس وجود داشت</w:t>
      </w:r>
    </w:p>
    <w:p>
      <w:pPr>
        <w:pStyle w:val="BookText"/>
        <w:rPr/>
      </w:pPr>
      <w:r>
        <w:rPr>
          <w:rFonts w:ascii="IRNazanin" w:hAnsi="IRNazanin" w:eastAsia="IRNazanin"/>
          <w:color w:val="111111"/>
          <w:sz w:val="28"/>
          <w:sz w:val="28"/>
          <w:szCs w:val="28"/>
          <w:rtl w:val="true"/>
          <w:lang w:bidi="fa-IR"/>
        </w:rPr>
        <w:t>گفته شد که دو خط فتوایی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اول که خلاصه آن عدم ضمان بود نسبت به منجس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عروه که احتمال ضمان مسبب را داد</w:t>
      </w:r>
    </w:p>
    <w:p>
      <w:pPr>
        <w:pStyle w:val="BookText"/>
        <w:rPr/>
      </w:pPr>
      <w:r>
        <w:rPr>
          <w:rFonts w:ascii="IRNazanin" w:hAnsi="IRNazanin" w:eastAsia="IRNazanin"/>
          <w:color w:val="111111"/>
          <w:sz w:val="28"/>
          <w:sz w:val="28"/>
          <w:szCs w:val="28"/>
          <w:rtl w:val="true"/>
          <w:lang w:bidi="fa-IR"/>
        </w:rPr>
        <w:t>اما خط فتوایی دوم که گفته می شود مسئولیت تنجیس و وجوب ازاله و هزینه و اجرت، مربوط است به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 یزدی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ضمان المسبب کما قیل بل قیل باختصاص الوجوب به و یجبر الحاکم علیه لو امتنع او یستأجر آخر و لکن یأخذ الاجره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فتوایی دوم است که گفته می شود منجس که مصحف را تنجیس می کند، پس از آن وجوب ازاله و اجرت ازاله و هزینه ای که در این راستا به وجود می آید همه به عهده مسبب است و اگر مسبب امتناع کند، حاکم شرع باید اجبار کند و اگر توان جسمانی ندارد، اجیر بگیرد و اجرت باید از مسبب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فتوایی با خط فتوایی قبلی کاملا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بعد از این که ادله برای تقویت خط اول فتوایی اقامه کردند،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دومی که مسئولیت مربوط به مسبب باشد، احتمال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یعنی در راستای خط دوم فتوایی، فقهاء دو مسلک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بروجردی و مرحوم کاشف الغطاء دوم بر ضمان منجس</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مسلک اول عده ای از فقهاء هستند مثل سید بروجردی قدس الله نفسه الزکیه و شیخ کاشف الغطای دوم شیخ محمد حسین کاشف الغطاء که مقرر عروه الوثقی هم هست، می گویند که این ازاله واجب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جهت گیری می شود، واجب واجب کفایی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ازاله از مصحف و مسجد و این ها اگر منجس خاصی داشته باشد، بر عهده منجس واجب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مقرر توضیح بدهم، گفته می شود شیخ محمد حسین در دفتر مرحوم سید طباطبایی یزدی همکاری داشت و متن را با عبارت خیلی واضح عربی فصیح که نوشته شده، نویسنده آن شیخ محمد حسین کاشف الغطاء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کاشف الغطای مطلق که به شیخ جعفر می رود و آن قبل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متن بسیار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بله گاهی از سوء فهم و گاهی از سوی تلقی اشکال پیدا می کند ولی روان ترین و کامل ترین متن کتب فتوایی عروه الوثقی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متن سلیسی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لقب مفهوم ندارد، متن وسیله و تحریر و منهاج، این ها هم متن های بسیار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علَمی که اسم بردم با بعض دیگر می فرمایند واجب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واجب عینی شد، طبیعتا کل احکام متعلق به آن مکلفی می شود که واجب عینی به او متوجه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بر او واجب بوده، هزینه به عهده اوست، و اگر هزینه را پرداخت نکند، حاکم اجبارش می کند، و کس دیگر انجام بدهد اجرت را باید او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تبعات واجب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شرح نداده اند که چرا واجب عینی است که ان شاء الله در تحقیق می گوییم که سر اعلام واجب عینی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واجب عینی شد، مسیر هموار و تمام مسئولیت ها برمی گردد به منجس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اصفهانی و امام خمینی بر کفایی بودن ازاله نجاست و اخذ اجرت از مسبب</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مسلک دوم عده ای از فقهاء می فرمایند واجب کفایی است اما هزینه، اجرت، صرف مال متعلق است به مسبب و 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امثال سید اصفهانی  </w:t>
      </w:r>
      <w:r>
        <w:rPr>
          <w:rStyle w:val="FootnoteAnchor"/>
          <w:rtl w:val="true"/>
        </w:rPr>
        <w:footnoteReference w:id="45"/>
      </w:r>
      <w:r>
        <w:rPr>
          <w:rFonts w:ascii="IRNazanin" w:hAnsi="IRNazanin" w:eastAsia="IRNazanin"/>
          <w:color w:val="111111"/>
          <w:sz w:val="28"/>
          <w:sz w:val="28"/>
          <w:szCs w:val="28"/>
          <w:rtl w:val="true"/>
          <w:lang w:bidi="fa-IR"/>
        </w:rPr>
        <w:t xml:space="preserve">  قدس الله نفسه الزکیه و سیدنا الامام  </w:t>
      </w:r>
      <w:r>
        <w:rPr>
          <w:rStyle w:val="FootnoteAnchor"/>
          <w:rtl w:val="true"/>
        </w:rPr>
        <w:footnoteReference w:id="46"/>
      </w:r>
      <w:r>
        <w:rPr>
          <w:rFonts w:ascii="IRNazanin" w:hAnsi="IRNazanin" w:eastAsia="IRNazanin"/>
          <w:color w:val="111111"/>
          <w:sz w:val="28"/>
          <w:sz w:val="28"/>
          <w:szCs w:val="28"/>
          <w:rtl w:val="true"/>
          <w:lang w:bidi="fa-IR"/>
        </w:rPr>
        <w:t xml:space="preserve">  قدس الله نفسه الزکیه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وجوب ازاله کفایی است اما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توقف علی صرف المال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طبیعتا هر واجبی که هزینه مالی داشته باشد،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واجب، واجب شد، اگر خود واجب هزینه مالی داشته باشد به طور طبیعی صرف مال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توقف علی صرف المال وجب و هل یرجع به الی من نجسها؟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و مسجد و مقدسات، می فرماید هم سیدنا الامام و هم 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مراجعه به مسبب برای گرفتن هزینه و مصرف مالی خالی از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 تسبیب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دیگر ندادند و فقط گفته اند خالی از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آن به طور مطمئن تطبیق می کنیم به تسبیب و بعد تسبیب را هم کامل می کنیم، می گوییم رابطه، رابطه ایجادی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این خرج و این وجوب و این عمل،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است گفتیم اگر رابطه سبب و مسبب ایجادی بود، صحت استناد دارد و مسئولیت برمی گردد به عهده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 این دو مسلک که در کل یک هدف دنبال می شود و آن این است که منجس مسئولیت دارد و ضمان به عهده منجس است هم درباره نقص حاصل شده از تنجیس و هم وجوب ازاله و هم هزینه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قائل است که ولی فقیه می تواند خود منجس را اجبار به تطهیر کند</w:t>
      </w:r>
    </w:p>
    <w:p>
      <w:pPr>
        <w:pStyle w:val="BookText"/>
        <w:rPr/>
      </w:pPr>
      <w:r>
        <w:rPr>
          <w:rFonts w:ascii="IRNazanin" w:hAnsi="IRNazanin" w:eastAsia="IRNazanin"/>
          <w:color w:val="111111"/>
          <w:sz w:val="28"/>
          <w:sz w:val="28"/>
          <w:szCs w:val="28"/>
          <w:rtl w:val="true"/>
          <w:lang w:bidi="fa-IR"/>
        </w:rPr>
        <w:t>سیدنا الامام در آخر یک چیزی را هم اضافه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عینی باشد یا کفایی، برای حاکم جایز است اجبار آن شخص منجس در جهت ازاله نجاست از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دیگر می دانیم براساس قانون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 ولایت فقیه را در درجه ابتداء قائل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دو شبهه در حریم ولایت فقیه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به ذهن تان بسپارید، یک اشتباه معروف اعلام می شود و آن این است که می گویند سید الامام قائل به ولایت فقیه است و شیخ انصاری یا سید الخویی قائل به ولایت فقیه نیست، این یک اشتباه معروفی است و اصلا چنین چیزی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تمامی فقهاء بلا خلاف قائل به ولایت فقیه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در توسعه و تضییق دائره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دیگری که شده است که می گویند این ولایت فقیه که مطلقه است، تکوینیه هم هست، مگر می شود؟ این اشتباه یکی از اشتباهات مزوّرانه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برای سید الامام ولایت مطلقه که قائل است، ولایت تکوینیه اعلام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تکوینیه در اختیار ولایت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تکوین که وجود مقدس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و معصوم و کسی ولایت مطلقه را ولایت تکوینیه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عوام یا بعضی از خطبایی که تازه منبر می روند، ولایت مطلقه را که تکوینیه آن را پشت سر آن اضافه کردند، از اغلاط واضحه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هایی که اشکال می کنند مگر می شود فقیه حالت کونی را جا به جا کند، این چه حرفی است شما می زنید؟ می گوییم یا شما غلط شنیده اید یا خودتان مشکل باطنی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ولایت تکوینیه برای فقیه اعلام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حد ولایت که تعظیم مقدسات و حفظ شعائر دین و امور حسبیه، این قدر ولایت در بین فقهاء محل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حداقل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در این جاها به اتفاق صاحب نظران می تواند مستند باشد براساس ولایت، حفظ مقدسات، حرمت شعائر، از محدوده ولایت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فقیه براساس ولایت می تواند مکلف را اجبار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اما پس از این که این خط فتوایی گفته شد و فتوا را فهمیدیم، تحقیق را هم ضمیمه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نسبت به منجس عینی است</w:t>
      </w:r>
    </w:p>
    <w:p>
      <w:pPr>
        <w:pStyle w:val="BookText"/>
        <w:rPr/>
      </w:pPr>
      <w:r>
        <w:rPr>
          <w:rFonts w:ascii="IRNazanin" w:hAnsi="IRNazanin" w:eastAsia="IRNazanin"/>
          <w:color w:val="111111"/>
          <w:sz w:val="28"/>
          <w:sz w:val="28"/>
          <w:szCs w:val="28"/>
          <w:rtl w:val="true"/>
          <w:lang w:bidi="fa-IR"/>
        </w:rPr>
        <w:t>تحقیق این است که وجوب نسبت به مسبب همان طوری که سید بروجردی و شیخ کاشف الغطاء می فرماید وجوب، وجوب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عینی که شد، دیگر اصلا نوبت به تسبیب و ضرر و امثال آن ها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که عینی شد، تا به آخر مسئله را جهت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واجب عینی</w:t>
      </w:r>
    </w:p>
    <w:p>
      <w:pPr>
        <w:pStyle w:val="BookText"/>
        <w:rPr/>
      </w:pPr>
      <w:r>
        <w:rPr>
          <w:rFonts w:ascii="IRNazanin" w:hAnsi="IRNazanin" w:eastAsia="IRNazanin"/>
          <w:color w:val="111111"/>
          <w:sz w:val="28"/>
          <w:sz w:val="28"/>
          <w:szCs w:val="28"/>
          <w:rtl w:val="true"/>
          <w:lang w:bidi="fa-IR"/>
        </w:rPr>
        <w:t>چرا وجوب عینی است؟ دلیل عینی بودن وجوب را که بفهمیم کار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وجوب عینی چیست؟ معیار وجوب عینی این است که یک خطاب ولو در یک زمان به مخاطب خاصی متوجه بشود، ولو در زمان قبل و بعد فرق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واجب کفایی تبدیل به عینی می گردد</w:t>
      </w:r>
    </w:p>
    <w:p>
      <w:pPr>
        <w:pStyle w:val="BookText"/>
        <w:rPr/>
      </w:pPr>
      <w:r>
        <w:rPr>
          <w:rFonts w:ascii="IRNazanin" w:hAnsi="IRNazanin" w:eastAsia="IRNazanin"/>
          <w:color w:val="111111"/>
          <w:sz w:val="28"/>
          <w:sz w:val="28"/>
          <w:szCs w:val="28"/>
          <w:rtl w:val="true"/>
          <w:lang w:bidi="fa-IR"/>
        </w:rPr>
        <w:t>چون می شود یک وجوب یک وقتی کفایی است در یک زمان، و در زمان دیگر عینی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غسل میت که بر عهده همه است ولی بیابانی است، یک مسلمانی را دیدید که فوت شد، بعد شمایید و آن هست و غسل میت، برای شما می شود واجب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را در بحث سید داشتیم که وجوب عینی تا آخر عینی است و وجوب کفایی تا آخر کفایی است، قطعا درست است ولی در صورتی که موضوع فرق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موضوع فرق بکند، واجب عینی، کفایی و واجب کفایی، عینی می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ثانوی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ثانوی به طور خاص نمی توانیم بگوییم بلکه صفت آن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بدنه امر یک امر است اگر شما عنوان دوم برایش بدهید بخاطر وصف است، وصف عینی می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شما الان فردی است مصحف را تنجیس کرد،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ای که او تنجیس می کند، همان لحظه مستقیما به خود آن فرد نسبت به وجوب ازاله متوجه می شود و این معیار وجوب 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براساس قضیه شخصیه و حقیقیه</w:t>
      </w:r>
    </w:p>
    <w:p>
      <w:pPr>
        <w:pStyle w:val="BookText"/>
        <w:rPr/>
      </w:pPr>
      <w:r>
        <w:rPr>
          <w:rFonts w:ascii="IRNazanin" w:hAnsi="IRNazanin" w:eastAsia="IRNazanin"/>
          <w:color w:val="111111"/>
          <w:sz w:val="28"/>
          <w:sz w:val="28"/>
          <w:szCs w:val="28"/>
          <w:rtl w:val="true"/>
          <w:lang w:bidi="fa-IR"/>
        </w:rPr>
        <w:t>وجوب عینی و کفایی تقریبا در قالب قضیه شخصیه و قضیه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شخص مصحف را نجس بکند، در همان آن اول تکلیف متوجه او به شکل قضیه شخصیه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وجوب کفایی در شکل قضیه حقیقیه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واجه میتا بلا غسل یجب علیه المبادره الی التغسیل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قضیه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 دقت بسیار کوتاهی به طور واضح درک کردیم که واجب، واجب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واجب عینی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 وجوب عینی و کفایی براساس واجب تعیینی و تخییری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 که در حمل این وجوب در این مورد به وجوب عینی یا وجوب کفایی از قبیل دوران امر بین تعیین و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دوران بین تعیین و تخییر حمل بر تعیین بکنید که قدر متیقین است و مطابق احتیاط است و امتثال قطعی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که شخص مسبب مکلف که قطعا هست یا بالکفایی یا بالعینی، اما بقیه مکلفین احتمال دارد اگر کفایی باشد، مکلف هستند و اگر کفایی نباشد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دائر می شود بین تخییر نسبت به منجس و سائر مکلفین یا معینا خود منجس، در صورتی که دوران بین تعیین و تخییر بود، تعیین متعین است چون قدر متیقن است و اعتبارش قطعی است و تحقق آن قطعی است یا در ضمن کفایی یا در قالب عینی مثل تقلید اعلم و غیر اعلم که قاعده این است که تعیین و تخییر، یا مخیرید از اعلم و غیر اعلم تقلید کنید و یا متعینا باید از اعلم تقلید کنید، پس دوران بین تعیین و تخییر که شد، تقلید اعلم واجب است چون متعین است و منظور از متعین هم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که به عهده منجس تعلق بگیرد و اختصاص داشته باشد به منجس،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که به عهده منجس بود، این سلسله مسیر و جهتش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می برد بر عهده اوست و اجرت می طلبد بر عهده اوست، حاکم اجبارش کند چون واجب را انجام نمی دهد، اجرت برای اجیر لازم است باید اجرت اجیر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عینی شد، مطلب معلوم می شود و اضف الی ذلک که احتیاط هم این است و تکلیف نسبت به دیگران هم مورد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احتیاط می گوید وجوب به عهده منجس است و از سوی دیگر برائت می گوید که دیگری تکلیف دارد در این رابطه یا ندارد،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دیگری شک در تکلیف است و نسبت به این شخص مشغولیت ذمه یقینی است، نتیجه این می شود که باید شخص منجس اقدام کند به ازاله و سایر تبعاتش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این مطلب گفته شد، اصلا ما نیاز به تسبیب نداریم تا بحث تسبیب به میان بیاید و آن اشکال های دقیقی که قبلا یادآور شدیم نتوانیم جواب بگوییم یا توجیه کنیم که به جایی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ثانوی نداشتیم اینجا، آن یک اشکالی از سید بود، و ما آن را آن جا جواب دادیم و ربط به بحث خود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می گوید این وجوب عینی است و شاخصه و معیار وجوب عینی هم تطبیق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که عینی شد مسیر آن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آثار و تبعات مربوط می شود به کسی که وجوب عینی به عهده او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تکلیف محقق شد و منجز شد و به عهده فرد قرار گرفت، تکلیف به او دیگر مسیرش را پیدا کرد و نوبت اول و مسئولیت اول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زیر بار نرفت این جاست که می گوییم تبدیل موضوع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نکرد یا توانش را نداشت و انجام نداد، این جا می شود وجوب کفایی به همان دلیلی که سید الحکیم گفت که نهی عمومیت دارد و صیانت از هتک وظیفه کل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فرد بود و رفت و الان دیگر جمع است و خطاب به جمع انحلالی است و کفایی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عینی باشد مثل این که نماز قضاء شود چطوری کفایی می شود؟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عینی، کفایی و وجوب کفایی، عینی می شود به وسیله تبدل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یادتان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که نمی شود که شما بگویید تمام واجبات عینیه، کفایی می شود مثل صلاه، بلکه بعضی از موارد آن هم به مناسبت ها و قابلیت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وجوب ازاله، واجب عینی است که سید بروجردی گفته است و معیار آن بسیار دقیق تشخیص دادید و معیار وجوب عینی که بود، دیگر جایی برای بحث نیست و مطلب مسیر خودش را خودش پیدا می کند و نیاز به تسبیب و غیر تسبیب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همان لحظه خطاب آمده بالا سر آدم، خطاب همیشه فعلیت دارد و شما همان لحظه اعمالی که انجام می دهید خطاب از اعمال شما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دیدید که مصحف را تنجیس کرد، در اولین مرحله ی تنجیس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شخص شد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تنجیس و همان توجه خطاب به همان شخص معیار وجوب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تعیین و تخییر و مضافا بر احتیاط و مضافا بر اصاله البرائه از وجوب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فتوا همان است که در تحریر الوسیله و وسیله النجاه آمده است که صرف مال اگر در کار باشد، باید به منجس کرد که رجوع به منجس وجه دارد و وجه اصلی که ما گفتیم که سید و کاشف الغطاء فرمودند که این عینی بودن این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تحلیل و تطبیق معیار عینیو کفایی و از لحاظ قاعده تعیین و تخییر مضافا بر اصاله الحتیاط و اصاله البرائه که در نهایت استحکام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 به مناسبت روز عرفه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عرفه را براساس تحقیق موضوعی چند تا کلمه را کنار هم بگذارید عرفه، معرفت، عرفان، اعراف، عرفاء و دعای عرفه و مناجات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که کنار هم گذاشتید، خودش معنا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نکاتی که در تفسیر موضوعی آمده این است که موضوعات را که کنار هم جمع کنید با یک توجه با هم دیگر هم ارتباطش را نشان می دهد و هم معنا برایتان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که عرفه را دیدیم که عرفه چیست و اعراف را هم بدانیم که چه چیز است، و عرفان چیست و معرفت حقیقی و معرفت درست که آدم را نجات می دهد که در روایت آمده است معرفت روح و معرفت امر ان چیست؟</w:t>
      </w:r>
    </w:p>
    <w:p>
      <w:pPr>
        <w:pStyle w:val="BookText"/>
        <w:rPr/>
      </w:pPr>
      <w:r>
        <w:rPr>
          <w:rFonts w:ascii="IRNazanin" w:hAnsi="IRNazanin" w:eastAsia="IRNazanin"/>
          <w:color w:val="111111"/>
          <w:sz w:val="28"/>
          <w:sz w:val="28"/>
          <w:szCs w:val="28"/>
          <w:rtl w:val="true"/>
          <w:lang w:bidi="fa-IR"/>
        </w:rPr>
        <w:t>روایت از حضرت زهراء سلام الله علیها در منزلت معرفت</w:t>
      </w:r>
    </w:p>
    <w:p>
      <w:pPr>
        <w:pStyle w:val="BookText"/>
        <w:rPr/>
      </w:pPr>
      <w:r>
        <w:rPr>
          <w:rFonts w:ascii="IRNazanin" w:hAnsi="IRNazanin" w:eastAsia="IRNazanin"/>
          <w:color w:val="111111"/>
          <w:sz w:val="28"/>
          <w:sz w:val="28"/>
          <w:szCs w:val="28"/>
          <w:rtl w:val="true"/>
          <w:lang w:bidi="fa-IR"/>
        </w:rPr>
        <w:t xml:space="preserve">یک روایت بخوانم روایت از صدیقه طاهره سلام الله تعالی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فاطمه علیها السلام و الصلاه سالت ابی رسول الله صلی الله علیه و آله و سلم عن قول الله تبارک و تعالی و علی الاعراف رجال یعرف کلا بسیماهم</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در جواب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الائمه بعدی علی و سبطای و تسعه من صلب الحسین هم رجال الاعراف لا یدخل الجنه الا من یعرفهم و 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معرفت و عرفان و عرفه یک بافت 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 نمی شود بگوییم عرفه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الجنه الا من یعرفهم و یعرفونه و لا یدخل النار الا من انکرهم و ینکرونه لا یعرف الله الا بسبیل معرفتهم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عرفان و معرفت و عرفا و عرفه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حضرت علی علیه السلام در شان ائمه علیهم السلام در معرفت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اعرافی که در قرآن است سوره اعراف، ائمه هستند که امیرالمومنین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الائمه قوامون الله علی خلقه و عرفاءوه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عرفاء این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دو تا معیار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الله حق معرفته و اتق الله حق تقاته و غیر از معصوم این دو تا معیار را کسی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این حدیث گویا ترجمه یا اتصال دارد به این روایت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 الجنه الا من عرفهم و عرفوهم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کلید که شنیده بودید کلید جنت ولایت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جنت و بهشت بدون معرفت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چیست؟ معرفت در حقیقت آن معرفت اصلی که امروز تجلی اش را می بینیم به دعای عرفه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متن عرفانی واقعی بیرون بدهد که خودش عارف بمعنی الکلمه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که عرفه هست به وسیله دعای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جبل الرحمه 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سید الشهداء آن کلمات کلیدی عرفانی آمده است،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اخشاک کانی اراک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معرفت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دیگر در پیشگاه خدا عرض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وجد من فقدک و ماذا فقد من وجدک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سید الشهداء سلام الله تعالی علیه آن جا یک نکته می گوید که تکان می دهد آدم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عمیت عین لا 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باد دیده ای که تو را بر اعمال خود رقیب و حاضر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فرصت نیست این ها را شرح بدهم، در بیان کوتاه ولایت معرفت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معرفت تجلی نور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خط نوری معرفت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 جا که منتهی می شود به توحید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سید علی قاضی قدس الله نفسه الزکیه سوال شد که ولایت که این همه جایگاه برایش گفتید توحید کجاست؟ فرمود ولایت توحید است و توحید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اشاره ای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نزد علی علیه السلام کیست؟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هم در ادامه این مطلب امیرالمومنین عارف را یک مشخصه و معرفی کوتاهی می کند،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 من عرف نفسه فاعتقها و نزهها عن کل ما یبعدها و یوبقها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 شخصه مع الخلق و قلبه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 است که معرفت، عرفان، اعراف، عرفه، عارفین چه کنیم؟ متن آن را باید ائمه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دنیا کل عرفاء بیاید یک متن عرفانی ارائه بدهد، بالاترین متن عرفانی دنیا، دعای عرفه سید 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اگر بخواهد کل عرفاء یک مناجاتی برای عرفان و عرفاء ارائه بدهد مناجات شماره دوازده مناجات پانزده گانه امام سجاد در صحیفه سجادیه است به نام مناجات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اگر ما بخواهیم دنبال معرفت و عرفان باشیم از ولایت و معرفت و عرفان دو چیز نیست، معنای واقعی ولایت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واقعی ولایت عرفان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عرفان نظری فعلا کاری نداریم، عرفان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فقهائی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ی این معرفت و عرفان ببینیم که بینش چه بود و دید چه بود و عمل چه بود که عارف اسوه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رسول الله اسوه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عارف اسوه مردم است، ببینیم چه بود؟ در عمل پایبندی به واجبات و محرمات در حد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و مکروهات اضافه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بینش خوش بین و امید به کرم و لطف، عدالت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کرم را پیدا کنید و بعد مثبت نگر و آخر هم رضایت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جمله مناجات سید الشهداء که معراج عرفان گودی قتلگاه بود، آن جا عروج عرفانی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عروج عرفانی داریم که قتلگاه سید الشهداء بود که در آخرین مناجات معراج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رضا بقضائک تسلیما لامرک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گونه معرفت داشته باشیم، می گویند معرفت آرامش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مان را انجام دادیم و هرچه آمد 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حدیثی آمده است که معرفت درست و جواب داده شده از سوی حضرت رسول صلی الله علیه و آله و سلم طبق نقل که شما به معرفت وقتی می رسید که معرفت به روح و معرفت به امر پیدا کنید، در آن جا که سوال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الروح قل الروح من امر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توفیق باشد شرح آن را بعدا بدهم</w:t>
      </w:r>
      <w:r>
        <w:rPr>
          <w:rFonts w:eastAsia="IRNazanin" w:cs="IRNazanin"/>
          <w:color w:val="111111"/>
          <w:sz w:val="28"/>
          <w:szCs w:val="28"/>
          <w:rtl w:val="true"/>
          <w:lang w:bidi="fa-IR"/>
        </w:rPr>
        <w:t>.</w:t>
      </w:r>
      <w:bookmarkStart w:id="49" w:name="pg4127_46368"/>
    </w:p>
    <w:p>
      <w:pPr>
        <w:pStyle w:val="Heading2"/>
        <w:numPr>
          <w:ilvl w:val="1"/>
          <w:numId w:val="1"/>
        </w:numPr>
        <w:rPr/>
      </w:pPr>
      <w:bookmarkStart w:id="50" w:name="__RefHeading___Toc2768486_2281741623"/>
      <w:bookmarkStart w:id="51" w:name="_Toc17"/>
      <w:bookmarkEnd w:id="49"/>
      <w:bookmarkEnd w:id="50"/>
      <w:r>
        <w:rPr>
          <w:rtl w:val="true"/>
        </w:rPr>
        <w:t xml:space="preserve">تطهیر مصحف بدون اذن مالک </w:t>
      </w:r>
      <w:r>
        <w:rPr/>
        <w:t>92/07/27</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مصحف بدون اذن مالک</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احکام نجاسات</w:t>
      </w:r>
    </w:p>
    <w:p>
      <w:pPr>
        <w:pStyle w:val="BookText"/>
        <w:rPr/>
      </w:pPr>
      <w:r>
        <w:rPr>
          <w:rFonts w:ascii="IRNazanin" w:hAnsi="IRNazanin" w:eastAsia="IRNazanin"/>
          <w:color w:val="111111"/>
          <w:sz w:val="28"/>
          <w:sz w:val="28"/>
          <w:szCs w:val="28"/>
          <w:rtl w:val="true"/>
          <w:lang w:bidi="fa-IR"/>
        </w:rPr>
        <w:t xml:space="preserve">سید طباطبایی یزدی قدس الله نفسه الزکیه در مسئله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احکام نجاسات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المصحف للغیر ففی جواز تطهیره بغیر اذنه اشکال الا اذا کان ترکه هتکا و لم یمکن الاستئذان منه فانه حینئذ لا یبعد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سید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مصحف مال غیر بود، مسلمانی دید که مصحفی است در دست کسی و در اختیار شخص دیگری و ملک او، این مصحف ملاقات کرده است با نجاست، حالا این تنجیس هم وجود دارد، مالک مال مبادرت نمی کند به ازاله نجاست، آیا مکلف دیگر بدون اجازه ی مالک می تواند به ازاله نجاست یا تطهیر مبادرت کند یا 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مبادرت به تطهیر بدون اجازه مالک مصحف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 فرماید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کان ترکه هتکا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 که ترک تطهیر هتک به مصحف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دیگر نیاز به اجازه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هتک فوق العاده است و باید به ازاله نجاست پرداخت ولو مالک اجازه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صورت هتک باز هم اذن گرفتن از مالک لازم است اما اگر اذن نداد، بدون اذن مالک هم باید اقدام کند به تطهیر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سید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سید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در مسئله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48"/>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نجاست بر مصحف به چند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موردی که بقای نجاست موجب هتک است و مالک اذن تطهیر نمی دهد</w:t>
      </w:r>
    </w:p>
    <w:p>
      <w:pPr>
        <w:pStyle w:val="BookText"/>
        <w:rPr/>
      </w:pPr>
      <w:r>
        <w:rPr>
          <w:rFonts w:ascii="IRNazanin" w:hAnsi="IRNazanin" w:eastAsia="IRNazanin"/>
          <w:color w:val="111111"/>
          <w:sz w:val="28"/>
          <w:sz w:val="28"/>
          <w:szCs w:val="28"/>
          <w:rtl w:val="true"/>
          <w:lang w:bidi="fa-IR"/>
        </w:rPr>
        <w:t>صورت اول این است که بقاء موجب هتک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نجاستی که خباثت هم دارد، رنگ کریه یا ماده کریه که آلودگی نشان می دهد و این در عرف مومنین و مسلمین به طور قطع هتک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عبارت است از آن حالتی که آلودگی به نجاست هتک به حساب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قذارتی نداشته باشد و آلودگی نداشته باشد مثلا مصحف با آب متنجس ملاقات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مالک اذن تطهیر نداد نوبت به حاکم می رسد برای اجبار به تطهیر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صورت اول که بقای نجاست موجب هتک است، مثال آن نجاستی بود که دارای قذارت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آن چه که قواعد اقتضاء می کند این است که باید به مالک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تطهیر که تطهیر مصحف به عمل بیاید، پس از مراجعه و ارشاد و استیذان مالک اگر خودش مبادرت کند به ازاله که فهو المطلوب و اگر مبادرت نکند، به این شخص مراجعه کنند اجازه بدهد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نه خودش اقدام به ازاله کند و نه به مستأذن اذن دهد، در این صورت هتک هم محقق هست، باید مکلف مبادرت بکند به ازاله و اذن مالک هرچند به دست نیامده،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اول نمی تواند بدون اذن مبادرت کند؟ برای این که مورد از موارد تزاحم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عمل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تواند اذن بگیرد و هم می تواند ازاله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دو تا عملی که قابل جمع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اذن حاصل نشد، پس از آن، نوبت می رسد به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بین وجوب تطهیر و تصرف در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وجوب تطهیر اهمیت اش قطعی است، به تعبیر سید چیزی با عظمت تر از قرآن در اسلام فعلا در اختیار مسلمین نیست، بالاترین مقام با عظمت موجود بین ایدی المسلمین است، باید به تطهیر مراجعه کرد و اذن مالک ضرری ندارد و مانعی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مطلب دیگری را که می گوید و ظریف هم است، و آن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مثل چنین موردی اصلا اذن وجود دارد، اذن از مالک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مالک حقیقی اذن بدهد، نیازی به اذن مالک حقوقی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تملکاتی که می بینید، این ها مالک اعتباری است، در صورتی که مالک حقیقی اذنش احراز بشود، حاکم بر اذن مالک اعتباری است، فورا باید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اجازه نداد و فرد هم توانی نداشت که بتواند مالک را کنترل کند یا مالک متعرض نشد، وضعیت طوری است که می گوید من می خواهم تطهیر کنم، می گوید به تو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دست به تطهیر بزند، درگیری به وجود بیاید، در این جا همان مسئله ای که شبیه آن را در قبل خواندیم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اجبره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که این جا اجبار می کند نه شما مکلف را بلکه خود مالک را اجبار می کند به ازاله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اذن مالک حقیقی باید توجه کرد، حدود اذن مالک حقیقی قلمرو اش احکام تکلیفیه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حقیقی که اذن به تطهیر می دهد، مبادرت جائز است و تصرف در مال غیر حرام تکلیفی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خسارتی بر مصحف وارد شود مسئول است</w:t>
      </w:r>
    </w:p>
    <w:p>
      <w:pPr>
        <w:pStyle w:val="BookText"/>
        <w:rPr/>
      </w:pPr>
      <w:r>
        <w:rPr>
          <w:rFonts w:ascii="IRNazanin" w:hAnsi="IRNazanin" w:eastAsia="IRNazanin"/>
          <w:color w:val="111111"/>
          <w:sz w:val="28"/>
          <w:sz w:val="28"/>
          <w:szCs w:val="28"/>
          <w:rtl w:val="true"/>
          <w:lang w:bidi="fa-IR"/>
        </w:rPr>
        <w:t>اما حکم وضعی آن اگر در اثر تطهیر نقصی بردارد، حکم وضعی سر جای خودش طبق قانون مالکیت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کننده باید نقص را تدارک کند و ما به التفاوت نقص را به مالک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حاکم واجب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مبنا داریم، به رأی امام خمینی قدس الله نفسه الزکیه می توانیم بگوییم آن کسی که آدم متعدی و متخلف است که باید خودش ازاله کند و نقص هم برمی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له و علیه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 دیگر ازاله کند و مالک نباشد یا مقدور نباشد و حاکم اجبار کند و نقص بردارد، باز هم بر مبنای ولایت فقیه کامل، نقص هیچ گونه مسئولیتی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 مبنای قائلین به محدودیت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محدوده اختیارات ولایت فقیه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برای شما که کسی نیست قائل به ولایت فقیه نباشد، این شبهه را از ذهن رفع کنید که فقهاء بعضی ها قائل هستند و بعضی ها قائل نیستند، همه قائل هستند منتها اختلاف در حدود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آن نکته را گفتم که هیچ کسی که ولایت مطلقه می گوید منظور ولایت تکوینیه نیست تا این که بعضی ها اشکال کنند که ولایت تکوینیه که مال معصوم است، نه ولایت تکوینیه کسی نمی گوید، مطلقه یعنی در غیر از آن امور حسبیه و مسائل محاکمات و مواردی که در اجراء آن یک مقدار قوتی می طلبد، ولایت پشت سر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مبنای قائلین به محدودیت ولایت باید استرضاء و رضایت مالک جلب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به حاکم جزء امر به معروف است و زیر پوشش امر به معروف و نهی از منکر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یک فرع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ای که نزد حاکم از شوهر خود برای تنحیص مصحف شکایت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شوهر او قرآن را هتک می کند، باید برود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حاکم واجب است از این زن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بگویی کسی حمایت نمی کند، آن مشکل فقه نیست، آن مشکل ما نیست، ما مسئولیت در برابر بیان فقه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شکایت کند و حاکم هم باید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شود شکایت و گوش نمی دهد یا حمایت نمی کند، این ها ربط به فقه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کارش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اجراء است که در اجراء اختلال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که دستور می دهد که باید تطهیر بشود، در این فرض اگر نقصی برداشت، اولا که باید خودش تطهیر کند و اگر خودش تطهیر کرد که ضمانتی نیست و مال خودش است و کسی نسبت به تصرفاتی در مال خودش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کسی دیگر مبادرت کند، نقص برداشت براساس اطلاق ولایت فقیه یعنی ولایت مطلقه حاکم می تواند بگوید نقص هم وارد شده باشد که شده باشد، کسی که مطهر است هیچ ضمانتی نه او دارد و نه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اذن حاکم باشد، باید کسی که تطهیر می کند، ضمانت نقص را پرداخت کند و جبران نقص باید بکند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وجوب ازاله اذن حاکم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به تطهیر مصحف مبادرت کند، این ابتداً نیاز به مراجعه به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 که طرف مانع می شود و باعث فساد و درگیری که این جا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اول که مانعی ندارد، مراجعه می کند و تطهیر می کند و تطهیر او واجب است و مانع شرعی ندارد و حرمت تصرف در مال غیر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در ضرر قابل مطالبه آن است که عارضی نباشد</w:t>
      </w:r>
    </w:p>
    <w:p>
      <w:pPr>
        <w:pStyle w:val="BookText"/>
        <w:rPr/>
      </w:pPr>
      <w:r>
        <w:rPr>
          <w:rFonts w:ascii="IRNazanin" w:hAnsi="IRNazanin" w:eastAsia="IRNazanin"/>
          <w:color w:val="111111"/>
          <w:sz w:val="28"/>
          <w:sz w:val="28"/>
          <w:szCs w:val="28"/>
          <w:rtl w:val="true"/>
          <w:lang w:bidi="fa-IR"/>
        </w:rPr>
        <w:t>اما حکم وضعی اگر نقصی برداشت تطهیر، باید این فردی که مبادرت کرده به تطهیر،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سوی شرع آمده و 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که از سوی شرع مستلزم هزینه باشد، آن ضرری حساب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ضرری این بود که ضرر عارض باشد و ضرر از سوی حکم شرع نیامده باشد، ضرر عنوان ثانوی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عسر و حرج ایجا د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مثل چنین مسائل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مقدار تطهیر عسر و حرج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ضرری باشد که جواب آن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ما در قاعده لا ضرر قول مرحوم خراسانی است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حکم ضرری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احکام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از بنیاد کل احکام ضرری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ضرر و ضراری که عارض بشود، این در اسلام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حکم به لسان نفی موضوع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ضرری نیست و الا ضرر واقعی که نفی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واقعی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محقق خراسانی است که درست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احکامی که از اول ضرری هستند مثل جهاد که جهاد هم ضرر مالی دارد و هم ضرر جانی دارد یا حج که ضرر مالی دارد یا خمس، این اعمالی که از اول از سوی شرع به امر شرع ضرر در ضمن آن است، این ها جزء قلمرو قاعده ضرر نیست، این ها عناوین اولیه است و ضرر عناوین ثانویه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احسان در عبادات نیست و در معاملات است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قاعده احسان درست است، گفتیم که سید الحکیم ممکن است مبنایی است، ممکن است اصلا کسی در جهت خدمت و احسان به کسی اگر ضرری وارد بکند، واقعا عمل او احسان باشد و ضرری وارد بکند، تلفی وارد بکند براساس قاعده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قاعده در جایی است که مال مسلمان در جهت در نفع و سود و مساعدت برای مسلمان، این نکته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کتابخانه دوست تان در معرض آتش سوزی قرار گرفته است، می روید فرش ذی قیمتی که همان جا هست، آن جایی که آتش برافروخته می اندازید و آن فرش هم می سوزد، تلف می شود، شما ضامن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می شکنید شما ضامن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نفع مسلمان، در جهت مساعده مسلمان، در جهت حفظ مال مسلمان، اقدام کرده اید و قصدتان هم از ابتداء اضرار و اتلاف نیست، در مسیر این تلف را برداشت، این قاعده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احسان در عبادات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از سوی خدا آمده، آن دیگر برای سود مسلمانی نیست تا معیار قاعده احسان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دستور شرع است، یک امر شرعی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 النجاسه عن المصحف والمسجد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دستور شرع است براساس این دستور شرع ما عمل می کنیم، اگر هزینه برداشت و مالک هم پاک کردن مصحف نقص برداشت اما هزینه برداشت که مثلا آب بخریم و وقت صرف کنیم، و مال خرج کنیم در جهت تطهیر، همه این ها از سوی شرع است و به دستور شرع است و چیزی که به دستور اولی شرعی باشد عنوان ضرر برایش در فقه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موسسه یا سازمان میراث فرهنگی ممانعت می کند یا خودشان تسلط دارند، به ما هیچ ربطی ندارد، تکلیف از عهده ما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مسلمان هستند و ما حمل بر صحت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آن هاست و آن ها حفظ می کنند یا اجازه از ولی فقیه می گیرند، کار آن ها ربط به ما ندارد که ما برویم با میراث فرهنگی در میان بگذاریم که تطهیر بشود،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احتیاط می کنید، مصحف قدیمی که از آثار میراث فرهنگی شده است، شما بروید یک ارشادی بکنید و یک خبری به او بدهید و دیگر به همین خبر دادن وظیفه شما شد 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نجس موجب هتک نباشد</w:t>
      </w:r>
    </w:p>
    <w:p>
      <w:pPr>
        <w:pStyle w:val="BookText"/>
        <w:rPr/>
      </w:pPr>
      <w:r>
        <w:rPr>
          <w:rFonts w:ascii="IRNazanin" w:hAnsi="IRNazanin" w:eastAsia="IRNazanin"/>
          <w:color w:val="111111"/>
          <w:sz w:val="28"/>
          <w:sz w:val="28"/>
          <w:szCs w:val="28"/>
          <w:rtl w:val="true"/>
          <w:lang w:bidi="fa-IR"/>
        </w:rPr>
        <w:t>اما صورت دوم مسئله این بود که تنجیس موجب هتک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هتک نبود که مثالش را زدیم کسی می روید مصحف را در اثر بی احتیاطی یا بی موالاتی با آب متنجس ملاقات می کند اما ظاهر آن آلوده نیست، هتک عرفی صدق نمی کند، در این صورت سیدنا الاستاد می فرماید ابتداً باید به مالک مراجعه کرد و از مالک اذن گرفت یا خودش را ترغیب کرد به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امتناع کرد، این مراجعه به مالک و گفتن به مالک وجه شرعی آن و از باب قاعده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مالک گفت که در صورتی که مالک جاهل باشد، اگر مالک جاهل به مسئله بود، می شود قاعده ارشاد و اگر مالک عالم به مسئله بود می شود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نهی از منکر با قاعده ارشاد</w:t>
      </w:r>
    </w:p>
    <w:p>
      <w:pPr>
        <w:pStyle w:val="BookText"/>
        <w:rPr/>
      </w:pPr>
      <w:r>
        <w:rPr>
          <w:rFonts w:ascii="IRNazanin" w:hAnsi="IRNazanin" w:eastAsia="IRNazanin"/>
          <w:color w:val="111111"/>
          <w:sz w:val="28"/>
          <w:sz w:val="28"/>
          <w:szCs w:val="28"/>
          <w:rtl w:val="true"/>
          <w:lang w:bidi="fa-IR"/>
        </w:rPr>
        <w:t>فرق بین نهی از منکر و ارشاد، عالم بودن مالک و جاهل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جهل ارشاد است و در صورت علم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که ارشاد کردید یا نهی از منکر کردید، مالک اگر قبول کند فهو المطلوب و اگر اجازه نداد، مصحف با همان شکلی که داشت نجاست باقی اما هتکی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تحقیق می آید که گفته بودم هتک هست یا نیست مسئله جدایی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مالک اجازه تطهیر ندهد تکلیف ساقط است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الان ظاهرا هتکی نیست، در عالم ظاهر هتکی نیست، آیا مکلف به عنوان یک مسلمان اقدام بکند به ازاله نجاست مثل فرع اولی یا اقدام نکند، سیدنا الاستاد می فرماید در این جا تزاحمی است که اقوائیت تطهیر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مال غیر حرمت آن محرز است و آن حرمت به قوت خود باقی است، وقتی آن حرمت می توانستیم نادیده بگیریم که اقوائیت لزوم تطهیر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لزوم تطهیر اقوی بودن آن ثابت نیست چون مصحف هتک نمی شود، در این صورت می فرماید هتک حرمت که نشود، مبادرت واجب نیست اما ارشاد واجب است و باید ارشاد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متن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رجوع به حاکم نیز در این صورت جهت اطلاع لازم است</w:t>
      </w:r>
    </w:p>
    <w:p>
      <w:pPr>
        <w:pStyle w:val="BookText"/>
        <w:rPr/>
      </w:pPr>
      <w:r>
        <w:rPr>
          <w:rFonts w:ascii="IRNazanin" w:hAnsi="IRNazanin" w:eastAsia="IRNazanin"/>
          <w:color w:val="111111"/>
          <w:sz w:val="28"/>
          <w:sz w:val="28"/>
          <w:szCs w:val="28"/>
          <w:rtl w:val="true"/>
          <w:lang w:bidi="fa-IR"/>
        </w:rPr>
        <w:t>اما تتمه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را اگر قبول نکرد، شما که مسلمان هستید و تصرف در مال غیر جائز نبود، بدون اذن که 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که قطعا جایز نیست، اما اذن گرفتیم و استیذان کردیم، مالک راضی نشد، ولی هتک ظاهری نبود، آیا مسئله و وظیفه تمام شد، مسئله کامل شد و وظیفه نداریم؟ مضافا بر ارشاد و ارشاد را هم گوش نداد، دیگر مکلف وظیفه ندارد یا دارد؟ باید به حاکم شرع مراجعه کند و براساس تعظیم شعائر و احترام حرمات الله باید به حاکم شرع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 که تنجیس همه جا هتک است</w:t>
      </w:r>
    </w:p>
    <w:p>
      <w:pPr>
        <w:pStyle w:val="BookText"/>
        <w:rPr/>
      </w:pPr>
      <w:r>
        <w:rPr>
          <w:rFonts w:ascii="IRNazanin" w:hAnsi="IRNazanin" w:eastAsia="IRNazanin"/>
          <w:color w:val="111111"/>
          <w:sz w:val="28"/>
          <w:sz w:val="28"/>
          <w:szCs w:val="28"/>
          <w:rtl w:val="true"/>
          <w:lang w:bidi="fa-IR"/>
        </w:rPr>
        <w:t>اضف الی ذلک که گفتیم اگر جاهلی که نمی داند عن جهل، که آن از وادی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عالم به مسئله است، تنجیس مطلقا هتک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عظمت و قداست قرآن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 عظمت قرآن تنافی داشته باشد هتک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هتک است ولیکن از آن جایی که حرمت تصرف از یک سو و عرف عوام این گونه هتک را هتک تلقی نمی کنند، گفتیم باید به حاکم شرع مراجعه بشود و دیگر مسئله تمام نشده تا حاکم شرع مبادرت کند و هر طوری که صلاح بداند با اهلیت خودش مسئله حل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حاکم شرع نباشد یا باشد و مبسوط الید نباشد، چه باید کرد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نباشد یا اگر حاکم باشد ولی مبسوط الید نباشد؟</w:t>
      </w:r>
      <w:bookmarkStart w:id="52" w:name="pg4127_46383"/>
    </w:p>
    <w:p>
      <w:pPr>
        <w:pStyle w:val="BookText"/>
        <w:rPr/>
      </w:pPr>
      <w:bookmarkEnd w:id="5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امر دائر مدار مفسده است و حتی گفته می شود که مراجعه اگر به عدول مومنین طبق مسلک شیخ انصاری، اگر عدول مومنین وجود داشته باشد یا حداقل اخیار و صلحاء باید مراجعه کرد که آن ها حل و فصل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بیان شیخ انصاری پس از عدول مسلمین چیز دیگری نیاورد که اگر عدول مسلمین نبود، بحث مربوط می شود به مفسده و عدم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ای در کار نبود، باید اقدام کرد و با هر لطائف الحیلی که از او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مفسده ای در کار بود دیگر کار می شود مشکل و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تطهیر مصحف بدون اذن مالک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جلسه آینده</w:t>
      </w:r>
      <w:r>
        <w:rPr>
          <w:rFonts w:eastAsia="IRNazanin" w:cs="IRNazanin"/>
          <w:color w:val="111111"/>
          <w:sz w:val="28"/>
          <w:szCs w:val="28"/>
          <w:rtl w:val="true"/>
          <w:lang w:bidi="fa-IR"/>
        </w:rPr>
        <w:t>.</w:t>
      </w:r>
    </w:p>
    <w:p>
      <w:pPr>
        <w:pStyle w:val="Heading2"/>
        <w:numPr>
          <w:ilvl w:val="1"/>
          <w:numId w:val="1"/>
        </w:numPr>
        <w:rPr/>
      </w:pPr>
      <w:bookmarkStart w:id="53" w:name="__RefHeading___Toc2768488_2281741623"/>
      <w:bookmarkStart w:id="54" w:name="_Toc18"/>
      <w:bookmarkEnd w:id="53"/>
      <w:r>
        <w:rPr>
          <w:rtl w:val="true"/>
        </w:rPr>
        <w:t xml:space="preserve">وجوب تطهیر نجاست از ماکولات و مشروبات و ظروف آنها </w:t>
      </w:r>
      <w:r>
        <w:rPr/>
        <w:t>92/07/28</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تطهیر نجاست از ماکولات و مشروبات و ظروف آن ها</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تطهیر نجاست از مأکولات و مشروبات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طباطبایی یزدی قدس الله نفسه الزکیه در مسئله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احکام نجاسات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ازاله النجاسه عن المأکول مظروف الاکل و الشرب اذا استلزم استعمالها تنجس المأکول و المشروب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ازاله نجاست از مأکولات و چیزهایی که مورد اکل و شرب است، و از ظرف اکل و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استعمال آن ظروف اکل موجب نجاست خود مواد خوراکی و نوشیدنی بشود، باید از ظروف ازاله نجاست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اشکال و اختلافی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حکیم  </w:t>
      </w:r>
      <w:r>
        <w:rPr>
          <w:rStyle w:val="FootnoteAnchor"/>
          <w:rtl w:val="true"/>
        </w:rPr>
        <w:footnoteReference w:id="49"/>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جزء مسلمات بلکه از ضروریات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ضرورت تا لا خلاف فاصله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نفی خلاف کمتر از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بالاتر از اجماع است بلکه بالاتر از تسالم یا به اصطلاح تسالم هم وصل یا مصداق ضرورت است اما قطعا بالاتر از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در حد ضروری رسید، دیگر نیاز به استدلال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دأب فقهاء این است که مسئله هرچند در حد ضروری باشد، باز هم دلیلش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50"/>
      </w:r>
      <w:r>
        <w:rPr>
          <w:rFonts w:ascii="IRNazanin" w:hAnsi="IRNazanin" w:eastAsia="IRNazanin"/>
          <w:color w:val="111111"/>
          <w:sz w:val="28"/>
          <w:sz w:val="28"/>
          <w:szCs w:val="28"/>
          <w:rtl w:val="true"/>
          <w:lang w:bidi="fa-IR"/>
        </w:rPr>
        <w:t xml:space="preserve">  قدس الله نفسه الزکیه می فرماید درباره وجوب ازاله نجاست از مأکول و مشروب هرچند خلافی نیست که شاید منظور از این خلافی نیست که متسالم علیه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دقت کرد که این وجوب چه وجوبی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شرطی عبارت است از وجوبی که تحقق آن بسته به شرط باشد یعنی واجب است ازاله نجاست از خوراکی متنجس در صورتی که آدم بخواهد استفاده کند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می شود خود اکل و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اکل و شربی در کار نباشد، وجوب ازاله به حسب ذات به عنوان یک حکم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واجب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 مشروط، 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اصطلاح در برابر وجوب نفسی به اعتبار ملاک که تقسیم بکنیم، می گوییم وجوب یا نفسی است یا طریقی یا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 خود عمل دارای ملاک کامل است، تمام الملاک در خود عمل است مثل صوم و صلاه و واجبات نفسیه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وجوب شرطی ملاک ارتباط دارد به تحقق خود آن شرط که مأکول و مشروب باید تطهیر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ازاله النجاسه عن الماکول بشرط الاکل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اکل صورت بگیرد، ملاک در اکل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اکل نجس و متنجس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واجب شرطی و 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شرطی آن است که عمل بدون تحقق شرط اصلا ملاک ندارد و محبوبیت ندارد و مطلوبیت به معنای ماموربه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مشروط اصل خود عمل محبوبیت آن محفوظ است و واجب است، عمل مطلوب و مامور به است و امر آمده اما فعلیت آن بر عهده مکلف به اصطلاح سید الاستاد یا تنجزش به عهده مکلف به اصطلاح محقق خراسانی، مشروط به تحقق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وجوب حج و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مناسک حج واجبی است در حد ذات خودش و مطلوب ذاتی دارد و واجب محقق است اما فعلیت آن یا تنجزش منوط است به تحقق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طریقی</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مشروط خود عمل ماموربه است و واجب است اما فعلیت ندارد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شرط فعلیت و تنجز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به عنوان قضیه حقیقیه جعل و تشریع شده و فعلیت آن بر شما منوط به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بدنه از اول کامل است، هم جعل و هم مطلوبی تشرعی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شرطی خود عمل نه جعل شرعی دارد و نه مطلوبیت به معنای ماموربه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برنجی پخته شده که متنجس شده، خود ازاله از این برنج متنجس یک عبادت است؟ نه، یک مطلوب شرعی به حسب ذات است؟ نه، ملاک خودش دارد؟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اکل و شرب در کار بود، آن موقع می شود ازاله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واجب شرطی وجوب گره خورده به خود شرط اما در واجب مشروط فعلیت وجوب گره خورده به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خود وجوب منوط باشد یا فعلیت واجب منوط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معلق هم همین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معلق این است که وجوب فعلی است، واجب معلق اصطلاح فصول است و محققین صاحب نظر اخیر قائل به واجب معلق نیست و از ابتکارات صاحب فصول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واجب معلق این است که وجوب فعلی است واجب استقبالی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کامل است و زمان تاخیر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می شود مقید به تاخیر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بعدی وجوب طریقی بود، وجوب طریقی وجوبی است که فقط در طریقیت و مسیر بودن آن به سوی واجب اصلی مصلحتی وجود دارد که در خود طریقیت آن مصلحتی وجود دارد تا برسد به واجب اصلی یا به ماموربه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معروف واجب طریقی احتیاط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احتیاط شرعی مثلا در شبهه محصوره که عسری نداشته باشد و مشکلی نداشته باشد، وجوب این احتیاط وجوب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خود طریقیت است که این می شود طریق برای وصول به هدف اصلی که عمل مورد احتیاط است، به وسیله احتیاط آدم احراز می کند برائت ذمه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سلوکی و فرق آن با واجب طریقی</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سلوکیه غیر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طریقیت ملاک واقعی دارد که قطعا احتیاط احراز می کند که انسان مشغول الذمه اش تمام شد و طریقیت آن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طریقی، طریقیت آن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شک دارید که قبله کدام طرف است به چهار سمت که نماز خواندید، این وجوب طریقی طریقیت آن قطعا ملاک و مصلحت دارد برای این که احراز می کنید که در آخر شما رو به قبله نماز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آن قطعی است و مصلحت در طریقیت آن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می شود برای احراز هدف یا برای امتثال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به چهار سمت در صورت اشتباه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مصلحت سلوکیه درباره طرق و امارات و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جا اشکال می شود که این طرق که قطعی نیست، این طرق و امارات که قطعی نیست خیلی از آن ها، اعتبار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یا با واقع مطابقت می کند یا نمی کند، اگر با واقع مطابقت کرد که فهو المطلوب ولی با واقع احیانا مطابقت نمی کند، برای خود مکلف هم احیانا کشف خلاف می شود، باید اعاده کند آن اعمالی که براساس یک اصل انجام داده؟ جوابش را می فرماید ممکن است بگوییم اعاده ای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مصلحتی که در عمل وجود داشته، تدارک شده به مصلحت در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اتباع از این طریق، این مصلحت سلوکیه یک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وجهی است که احتمال داده شده اما این قطعی نیست ولی در وجوب طریقی، مصلحت و ملاک در طریق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قطعا به وسیله احتیاط به هدف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را انجام می دهید و حالت منتظره دیگر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دال بر اجتناب از ماکول و مشروب نجس</w:t>
      </w:r>
    </w:p>
    <w:p>
      <w:pPr>
        <w:pStyle w:val="BookText"/>
        <w:rPr/>
      </w:pPr>
      <w:r>
        <w:rPr>
          <w:rFonts w:ascii="IRNazanin" w:hAnsi="IRNazanin" w:eastAsia="IRNazanin"/>
          <w:color w:val="111111"/>
          <w:sz w:val="28"/>
          <w:sz w:val="28"/>
          <w:szCs w:val="28"/>
          <w:rtl w:val="true"/>
          <w:lang w:bidi="fa-IR"/>
        </w:rPr>
        <w:t>سیدنا الاستاد می فرماید پس از که وجوب شرطی شد، ما اعلام می کنیم که وجوب ازاله از مأکول اطلاقا واجب نیست بلکه اگر اکل و شربی در کار باشد، آن گاه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مطلب ما دلیلی که بخواهیم اقامه کنیم، نصوصی هست که می فرماید اکل و شرب متنجس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نصوص استفاده می کنیم هرچند سیره متشرعه هم آن مطلب را در قلمرو خودش دارد ولی ما نصوصی داریم که به ما کمک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شئ متنجس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بدانیم که اکل متنجس جایز نیست، جزء مبدعات و تاسیسات شرع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زمان جاهلیت قبل از اسلام، مسئله ای به نام حرمت اکل متنجس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جزء نوآوری های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معاویه بن وهب در وسائل الشیعه از امام صادق علیه السلام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شیخ کلینی عن محمد بن یحیی عطار قمی از اجلاء و ثقات عن احمد بن محمد که احمد بن محمد بن عبدالله سعد است اشعری قمی که از ثقات و اجلاء و گفته می شود اعلم علمای زمان خودش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عطار هم شیخ شیخ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حکم که توثیق خاص دارد از نجاشی و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معاویه بن وهب که شناخته شده و از اجلاء و ثقات و دارای توثیقات خاص از شیخان شیخ کشی و شیخ 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قال قلت جرذ مات فی زیت او سمن او عسل فقال اما السمن و العسل فیوخذ الجرز و ما حوله و الزیت یستصبح به</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برداشت دو حکم از روایت مذکور</w:t>
      </w:r>
    </w:p>
    <w:p>
      <w:pPr>
        <w:pStyle w:val="BookText"/>
        <w:rPr/>
      </w:pPr>
      <w:r>
        <w:rPr>
          <w:rFonts w:ascii="IRNazanin" w:hAnsi="IRNazanin" w:eastAsia="IRNazanin"/>
          <w:color w:val="111111"/>
          <w:sz w:val="28"/>
          <w:sz w:val="28"/>
          <w:szCs w:val="28"/>
          <w:rtl w:val="true"/>
          <w:lang w:bidi="fa-IR"/>
        </w:rPr>
        <w:t>این حدیث دو تا حکم را بیان می کند، حکم اول عدم جواز اکل متنجس و حکم دوم جواز انتفاع از 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منجس شدن مأکول جامد و مایع</w:t>
      </w:r>
    </w:p>
    <w:p>
      <w:pPr>
        <w:pStyle w:val="BookText"/>
        <w:rPr/>
      </w:pPr>
      <w:r>
        <w:rPr>
          <w:rFonts w:ascii="IRNazanin" w:hAnsi="IRNazanin" w:eastAsia="IRNazanin"/>
          <w:color w:val="111111"/>
          <w:sz w:val="28"/>
          <w:sz w:val="28"/>
          <w:szCs w:val="28"/>
          <w:rtl w:val="true"/>
          <w:lang w:bidi="fa-IR"/>
        </w:rPr>
        <w:t>عسل و روغن جامد که نفوذ نمی کند در آن نجاست، خود عین نجس و اطرافش را بگیرید و کنار بگذارید و بیرون کنید از ظرف و اما باقی مانده عسل و روغن که نفوذی صورت نگرفته، اشکالی وجود ندارد و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نجاست اگر سرایت نکند که اشکال ندارد و اگر سرایت کند نجس است و اکل آن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زیت گفته است که مایع است به محض افتادن موش در داخل روغن زیتون که مایع است، نجاست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قابل استفاده برای خوردن نیست، اما استصباح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 شود که انتفاع از شئ متنجس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سکونی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موش در آبگوشت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اولی صحیحه بود و این روایت را که می خوانیم سند معتبر است منتها حرف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شیخ کلینی عن علی بن ابراهیم عن ابیه قدس الله اسرارهم انفسهم الزاکیات، تا این جا که هیچ مشکلی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سکونی و نوفلی و سهل بن زیاد به خاطر کثرت روایت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النوفلی عن السکونی، این دو تا جزء افرادی است که در رجال گفته بودیم که گاهی کثرت باعث وثوق به صدور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روایت نقل کرده اند و اصحاب و راوی ها از روایت این ها استفاده کرده اند که دیگر برای انسان شکی و تردیدی باقی نمی ماند که روایت این ها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درباره کثرت نقل مثال خواستید تهیه کنید در رجال نوفلی و سکونی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و سکونی آیا عامه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 حدیث درباره این دو تا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حرف و حدیث این دو تا بشویم شرح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توثیق، مذهب، اعتدال و عدم اعتدال خیلی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چه که می توانیم بگوییم این دو تا از افرادی است که کثیر الروایه است در حد فوق العاده زیاد مثل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می شود مثال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هم تضعیف دارد، توثیق دارد، مشکل دارد، اشکال دارد اما کثرت روایت و اعتماد اصحاب به روایت شان و روایت آن ها را نقل می کنند و وجود روایات شان در جوامع معتبر روایی و مضامین معتبر، در مجموع وثوق به صدور حاصل می شود، این روایت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بین آبگوشت و خود گوشت در حرمت اکل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عن امیرالمومنین علیه السلام سئل عن قدر طبخت فاذا فی القدر فأره فقال یحراق مرقها و یغسل اللحم و یوکل</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روایت هم دلالت دارد بر این که اگر در دیگی که آبگوشت بار گذاشته شده است که موشی افتاده باشد چنانچه که در سوال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آبگوشت را بریزد دور و متنجس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گوشت آن را بگیرد و تطهیر کند و آب بکشد و بعد بخورد،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مطلب را خواندیم، مدلول این شد که اگر خوراکی متنجس بشود، خوردن آن جایز نیست لا یوکل، و اگر قابل تطهیر باشد که لحم بود، مطلب را کامل بیان کرد که مأکول باید ازاله نجاست بشود و این جا دیگر مطلب صریح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ماکول است و متنجس است و واجب است ازاله نجاست از آن تا آماده بشود برای 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آبگوشت در حال جوشیدن باشد آب در آن نفوذ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 را باید یک مقدارش را علمی بحث کنیم و یک مقدار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فقهی ما مامور به ظاهر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مقداری که آب در داخل بدنه یک گوشت در دیگ که برای پختن آماده شده، نفوذ می کند، همان مقدار آب هم برای تطهیر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 هم که دستور داده آب بکشید و بخورید، ما متعبدیم و تابع شرع هستیم و قبول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شده باشد که نفوذ می کند نجاست در داخل گوشت علمی می شود، و بعد از که علمی بشود، می گوییم نفوذ آن تا چه حدی است؟ نفوذش در حدی نیست که آن جا ماهیت شئ نجس یا متنجس در داخل گوشت محفوظ باشد بلکه مستهلک شده است، مستغرق و مستهلک است و دیگر موجودیت موضوعی برای نجس در داخل گوشت وجود ندارد که آن بحث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مسئله با سبزیجات نشو نموده از آب نجس</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سبزیجات با این که خیلی واضح تر از این است شما نپذیرفتید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سبزیجات ما گفتیم سبزیجاتی در آب نجس تربیت شود و با آب نجس آبیاری بشود و آب دیگر راه نداشته باشد، در آن جا گفتیم به حسب تحلیل علمی دقیقی آبی که از داخل ریشه می آید مستقیم داخل تنه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 ماهیت محفوظ است و تغییر ماهیتی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 آن سبزی خوردنی از آب فاضلاب تغذیه می شود به طور کامل، قطعا اشکال دارد و از لحاظ علمی هم دقیقا آن آب این آب است و تغییر ماهیتی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جا می گوییم اولا از لحاظ شرعی تطهیر همان مقدارکه آب دیگ نفوذ می کند در بدنه گوشت، آب جاری هم همان نفوذ را می کند و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شما علمی بحث کردید، می گوییم ذرات شئ نجس در داخل لحم که نفوذ کرده باشد، بر فرض آن ذرات ذراتی نیست که موجودیت ماهیتی داشته باشد و دیگر ماهیت موجود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مستغرق و مستهلک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شئ ای که مستغرق و مستهلک بشود، دیگر اصلا حکم اولی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مرحوم خویی به روایت سکونی</w:t>
      </w:r>
    </w:p>
    <w:p>
      <w:pPr>
        <w:pStyle w:val="BookText"/>
        <w:rPr/>
      </w:pPr>
      <w:r>
        <w:rPr>
          <w:rFonts w:ascii="IRNazanin" w:hAnsi="IRNazanin" w:eastAsia="IRNazanin"/>
          <w:color w:val="111111"/>
          <w:sz w:val="28"/>
          <w:sz w:val="28"/>
          <w:szCs w:val="28"/>
          <w:rtl w:val="true"/>
          <w:lang w:bidi="fa-IR"/>
        </w:rPr>
        <w:t>این روایت جزء آن روایاتی است که با سند معتبر و سیدنا الاستاد هم به این روایت استناد می کند، سر استناد به این روایت این است که ماکول باید ازاله نجاست بشود که لحم است و پس از تطهیر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تنجس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در احتمال نجاست آیاتی است که دلالت می کند بر حمل بر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تنجس است و علم داریم به تنجیس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علم به تنجیس آن روایات به درد ما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در شک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جایی است که تنجیس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نجس شده و فاره آمده، این روایت به خصوصی می خواهد لذا سید آمده روایت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ابواب اطعمه محرمه این جا بیان کرده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اللحم و یوکل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متنجس بود و یغسل و یوکل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لحم را کسی نخواهد بخورد، آیا ازاله نجاست تطهیر آن واجب است؟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شرطی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بودن آن هم از خود نصوص به طور واضح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میزبان در اعلام نجاست غذا بخاطر تسبیب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گوشت و برنجی نجس شده و وسط مهمانی متوجه شده، آیا واجب است برای مهمان ها اعلام بشود؟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موضوعیه، خصوصیاتی داریم از لحاظ فقهی که رعایت بشود و محل عمل و نتایج عملی هم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در شبهات موضوعیه واجب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موضوعی اشکالی دیدید یا شبهه ای دیدید، اگر دستور شرعی در آن جا وجوب نداشت مثل ازاله نجاست از مسجد، اعلام آن واجب نیست مگر این که برسد به قلمرو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شئ نجسی است در یک کالایی، برای ما لازم نیست که بگوییم این نجس است و ما خبر شدیم و شما خبر ندارید، اعلام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ماکول و مشروب مخصوصا گفته شده که اگر کسی در برنجی فضله موشی ببیند، بعد از آن که آن فضله موش را دید، واجب نیست برای کسانی دیگر که آن جا نشسته اند سر آن سفره، برای آن ها اعلام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شبهه موضوعیه اعلام واجب نیست و شخصا وظیفه به خودش تعلق دارد و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صاحبخانه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مشکل قاعده تسبیب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صاحبخانه اگر سبب برای این کار شده باشد، بنابراین احتیاط این است که اعلام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صاحبخانه و اگر مهمان ها نشسته باشند یک مهمانی ببینید نجاستی را واجب نیست برای دیگری اعلام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ای بود که محل ابتلاء است چون در شبهه موضوعیه اعلام واجب نیست</w:t>
      </w:r>
      <w:r>
        <w:rPr>
          <w:rFonts w:eastAsia="IRNazanin" w:cs="IRNazanin"/>
          <w:color w:val="111111"/>
          <w:sz w:val="28"/>
          <w:szCs w:val="28"/>
          <w:rtl w:val="true"/>
          <w:lang w:bidi="fa-IR"/>
        </w:rPr>
        <w:t>.</w:t>
      </w:r>
      <w:bookmarkStart w:id="55" w:name="pg4127_46401"/>
    </w:p>
    <w:p>
      <w:pPr>
        <w:pStyle w:val="BookText"/>
        <w:rPr/>
      </w:pPr>
      <w:bookmarkEnd w:id="55"/>
      <w:r>
        <w:rPr>
          <w:rFonts w:ascii="IRNazanin" w:hAnsi="IRNazanin" w:eastAsia="IRNazanin"/>
          <w:color w:val="111111"/>
          <w:sz w:val="28"/>
          <w:sz w:val="28"/>
          <w:szCs w:val="28"/>
          <w:rtl w:val="true"/>
          <w:lang w:bidi="fa-IR"/>
        </w:rPr>
        <w:t>در شبهات موضوعیه دو بحث فحص و اعلام فرق دارند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از اعلام، فحص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بگوید که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موضوعیه احکامی دارد که یکی از آن عدم وجوب فحص است و دیگری عدم وجوب اعلام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در شرع نداشته باشد یعنی 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در شرع مثلا درباره نجاست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مثلا می بینید نسبت به کسی که عبایش آلوده شد، واجب نیست چیزی بگویید اما اگر دیدید مصحف آن آلوده 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خودتان از سوی شرع حکم دارید و دستور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النجاسه عن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منظور از دستور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شرع نباشد، اعلام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اعلام صاحب خانه هم طبق قاعده واجب نیست ولیکن ما از باب تسبیب احتیاط وجوبی این است که باید اعلام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شبهه موضوعیه فرق بین صاحبخانه و غیر صاحبخانه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این مسئله را کامل کردیم، نتیجه بحث ما در این مسئله این شد که وجوب ازاله نجاست از ماکول و مشروب شرطی است اما باید نجاست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خیلی قوی هم دادید که این نجس باشد، براساس اصاله الطهاره اعتناء نمی کنیم مگر این که در حد اطمینان بشود که قائم مقام علم است</w:t>
      </w:r>
      <w:r>
        <w:rPr>
          <w:rFonts w:eastAsia="IRNazanin" w:cs="IRNazanin"/>
          <w:color w:val="111111"/>
          <w:sz w:val="28"/>
          <w:szCs w:val="28"/>
          <w:rtl w:val="true"/>
          <w:lang w:bidi="fa-IR"/>
        </w:rPr>
        <w:t>.</w:t>
      </w:r>
    </w:p>
    <w:p>
      <w:pPr>
        <w:pStyle w:val="Heading2"/>
        <w:numPr>
          <w:ilvl w:val="1"/>
          <w:numId w:val="1"/>
        </w:numPr>
        <w:rPr/>
      </w:pPr>
      <w:bookmarkStart w:id="56" w:name="__RefHeading___Toc2768490_2281741623"/>
      <w:bookmarkStart w:id="57" w:name="_Toc19"/>
      <w:bookmarkEnd w:id="56"/>
      <w:r>
        <w:rPr>
          <w:rtl w:val="true"/>
        </w:rPr>
        <w:t xml:space="preserve">جواز انتفاع از اعیان نجسه و متنجسه  </w:t>
      </w:r>
      <w:r>
        <w:rPr/>
        <w:t>92/07/29</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صیغه امر بر فور یا تراخی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ولادت آقا امام هادی علیه السلام را به محضر مبارک ارباب عالم سلطان کونین بقیه الله الاعظم تبریک عرض می کنم و همچنین برای شما عزیزان حاضر این عید ولادت امام هادی را تبریک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 به ما توفیق بدهد که از پیروان ائمه اهل البیت باشیم و بتوانیم از آثار و برکات این مکتب پرفیض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آقا امام هادی علیه السلام برای شما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هانت علیه نفسه فلا تأمن شره</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نظر شخصیتی و متانت آدم سبکی است و به شخصیت و حیثیت خودش اعتبار قائل نیست، از شر او امنی وجود ندارد، باید مواظب باشیم که اهل شر است و از شر او در امن و امان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این روز را مبارک گرداند که از طرف همه شما جمع و از طرف خودم این عید سعید را به محضر مبارک فاطمه معصومه تبریک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بررسی درباره دلالت صیغه امر بر فور و تراخی</w:t>
      </w:r>
    </w:p>
    <w:p>
      <w:pPr>
        <w:pStyle w:val="BookText"/>
        <w:rPr/>
      </w:pPr>
      <w:r>
        <w:rPr>
          <w:rFonts w:ascii="IRNazanin" w:hAnsi="IRNazanin" w:eastAsia="IRNazanin"/>
          <w:color w:val="111111"/>
          <w:sz w:val="28"/>
          <w:sz w:val="28"/>
          <w:szCs w:val="28"/>
          <w:rtl w:val="true"/>
          <w:lang w:bidi="fa-IR"/>
        </w:rPr>
        <w:t>گفته شد که محقق خراسانی فرمودند که صیغه امر هیچ گونه دلالتی ندارد، مدلولش فقط ایجاد طبیعت و طلب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که سیدنا الاستاد قدس الله نفسه الزکیه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لا بمادتها و لا بصیغتها دلالت بر فور و تراخی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Style w:val="FootnoteAnchor"/>
          <w:rtl w:val="true"/>
        </w:rPr>
        <w:footnoteReference w:id="54"/>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برای اثبات فوریت نسبت به صیغه امر یک تکلف است، خود به زحمت انداختن است و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 را انسان به زحمت بیاندازد و نتیجه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مسابقه و فوریت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استدلال شده بود، محقق خراسانی جوابش را فرمودند، سیدنا الاستاد همان سبک را دنبال می کند با یک اضافه ای که باعث می شود یادآور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دستور به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باید برای رسیدن به عبادات مسابقه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چیست؟ مسابقه یعنی سبقت گرفتن از دیگری برای انجام واجبات یا عبادات یا کارهای محبوب شرع که واجب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حقیقتش سبقت گرفتن از دیگری است اما فوریت در حقیقت معنایش سبقت به سوی عمل شرعی و عمل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مسابقه و بین فوریت، اصلا ربطی به فوریت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مسابقه را فوریت معنا نمی کنید، فوریت یعنی انجام عمل در اول ازمنه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یعنی سبقت گرفتن از رقیب و رقباء و دو وادی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است به مبادرت به غفران، طبیعی است که غفران توسط توبه و انابه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غفران فعل الله است، سبب غفران توبه است و فعل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دستور به توبه داده شده و ربط به فوریت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خیلی خوب است سرعت به سوی غفران، جای دیگر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الی الله توبه نصوحا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مقصود ما اثبات فوریت است و از مبادرت به توبه فوریت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آیه اصلا با فوریت علاقه و اتصال و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و ثانیا همان دو جواب محقق خراسانی را می فرماید که اگر تنزل کنیم، امر ارشادی است نه مولوی، عقل ما را هدایت می کند به سوی توبه و عقل ما را هدایت می کند به سوی سبقت گرفتن درباره اعمال خیر و می شود 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تخصیص اکثر</w:t>
      </w:r>
    </w:p>
    <w:p>
      <w:pPr>
        <w:pStyle w:val="BookText"/>
        <w:rPr/>
      </w:pPr>
      <w:r>
        <w:rPr>
          <w:rFonts w:ascii="IRNazanin" w:hAnsi="IRNazanin" w:eastAsia="IRNazanin"/>
          <w:color w:val="111111"/>
          <w:sz w:val="28"/>
          <w:sz w:val="28"/>
          <w:szCs w:val="28"/>
          <w:rtl w:val="true"/>
          <w:lang w:bidi="fa-IR"/>
        </w:rPr>
        <w:t>و بر فرض اگر تنزل کنیم و بگوییم که مولوی است، باز هم اشکالی دارد که قابل حل نیست و آن اشکال عبارت است از تخصیص اکثر یا کثرت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تخصیص مستهجن است مخصوصا اگر درباره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فوریت هم که دو تا آیه قرآن بود، با شرحی که داده شد کامل نیست و مدلول صیغه هم که فقط ایجاد طبیعت است و نتیجه با قاطعیت تمام اعلام می شود که صیغه امر دلالت بر فور و تراخی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مطلب با اضافاتی که از بیان سید آمده بود،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صیغه دلالت بر فوریت دارد</w:t>
      </w:r>
    </w:p>
    <w:p>
      <w:pPr>
        <w:pStyle w:val="BookText"/>
        <w:rPr/>
      </w:pPr>
      <w:r>
        <w:rPr>
          <w:rFonts w:ascii="IRNazanin" w:hAnsi="IRNazanin" w:eastAsia="IRNazanin"/>
          <w:color w:val="111111"/>
          <w:sz w:val="28"/>
          <w:sz w:val="28"/>
          <w:szCs w:val="28"/>
          <w:rtl w:val="true"/>
          <w:lang w:bidi="fa-IR"/>
        </w:rPr>
        <w:t>اما تحقیق مطلب این است که صیغه امر دلالت بر فوریت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به عنوان درآمد بحث به این نکته توجه کنیم که محدوده بحث ما آن صیغه امری است که دلالتش از خارج و از قرائن تعیین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و امر الزامی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 و تراخی از قرائن در دسترس نباشد، امر بدون قرینه آن هم امر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محدوده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باشیم و امری از سوی شرع برسد به شکل الزام یعنی امر دال بر وجوب که قرینه بر استحباب نباشد و قرینه و دلیل خارجی بر تراخی نباشد، فقط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همین محدوده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صیغه امر در همین محدوده خاصی که تعیین شد، قطعا دلالت بر فوریت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فوریت بنا بر تحقیق</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ادله ای را که می توانیم در این رابطه ارائه بدهیم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وضعی و اطلاقی طلب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طلب الزامی با این وصف که طلب الزامی باشد وضعا دلالت دارد بر این که مطلوب بلافاصله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طلب الزامی، حالت منتظره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وضع صیغه که طلبی است در مقام انشاء، این مطلب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اطلاقی مولی که احکام یا حکم را بیان کند، و در قالب صیغه امر اگر فرصت داشته باشد طبق متعارف می گوید این را از شما می خواهیم و شما تا این مدت فرصت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گوید از شما این را خواسته است مولی ولی شما وقت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فرصت اعلام نشود، اطلاق مقتضای طبیعت طلب مطلق این است که بدون تاخیر انجام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ظهور</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گفته بودم که ظهور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وضعی و ظهور 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وضعی که از خود وضع لفظ استفاده می شود بدون این که از اطلاق کلام و مقام بیان چیزی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لفظ است و جمع است و الف و لام دارد و نیاز به کمک گرفتن از مقام بیان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دیگر ظهور اطلاقی است که لفظ است و قابلیت دارد ولی از مقام بیان هم کمک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قابلیت تطبیق بر کثیر را دارد یا قابلیت تطبیق بر معنای مطلق را دارد اما از خود لفظ مستقیما استفاده نمی کنیم، از قرینه مقام بیان کمک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ظهور 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اطلاقی با ظهور وضعی قابل جمع است اما همیشه متلازمین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یک لفظ ظهور وضعی داشته باشد و ظهور اطلاقی نداشته باشد و می شود یک بیان ظهور اطلاقی داشته باشد و ظهور وضعی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قابل جمع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مثالی که ما زدیم، صیغه امر یک کلمه است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ارحامکم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خودش هیئت و ماده ای دارد که این هیئت و ماده دلالتش می شود دلالت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ظاهری که از آن استفاده می شود، مقتضای ظهور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همین این جا می توانیم بگوییم که مضافا بر ظهور وضعی که ماده و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اقتضاء می کرد؟ می گفت صله رحم کنید، صله رحم کنید یعنی طلب آمد و تمام شد و حالت منتظره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طلب اقتضای ذاتی طلب این است که مطلوب انجام بشود و حالت منتظره نیاز به دلیل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باشیم و طلب، خود ایجاد طبیعت یعنی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مهلت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درون طلب، ایجاد طبیعت که ایجاد است و فرصت دادن یک معونه اضافی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اطلاق این است که ما وضع ماده و هیئت را در نظر نمی گیریم، مولی در مقام بیان است، خواسته است این عمل انجام بشود، مطلوبش ایجاد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مطلوب مولی که ایجاد طبیعت است آیا قید تخییر دارد یا ندارد؟ اطلاق می گوید قید تخییر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ظهور اطلاقی نفی قید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که به شما دستور می دهد که انجام بدهید، شما منتظر می مانید؟ حالت منتظره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منتظر بمانید و فرصت داشته باشید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ایجاد طبیعت، اقتضای ذاتی اش که اقتضای ذاتی که شد، وضع می شود، اقتضای ذاتی ایجاد طبیعت این است که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بگوید که مهلت یا فرصت یا تخییر، دلیل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اطلاق</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به معنای شمول و گاهی اطلاق نفی قید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که به معنای شمول است، باید لفظ قابلیت داشته باشد برای فراگیری، مولی در مقام بیان باشد، آن لفظ دیگر وسعت و توسع پیدا می کند و شمول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اطلاقی که به معنای نفی قید است، اسمش اطلاق است و در حقیقت قرینه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عقلیه یعنی مقدمات حکمت که گاهی از مقدمات حکمت به قرینه عقلیه 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یعنی مقتضای مقدمات حکمت، که اطلاق را تقریبا مسامحتا به کار می بریم چون اطلاق برای شمول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 این است که حکیم است و مقام بیان است و اگر قید لازم بود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بیان باشد و حکیم باشد و مولی اگر قیدی بود می آورد و حالا که نیاورده، آن مقام بیان اقتضاء می کند که 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مقدمات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و ایجاد طبیعت، ایجاد طبیعت مولی طلب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کند، طلب مولی خود ایجاد طبیعت دیگر کل مطلب است، هیچ حالت منتظره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که از شما چیزی طلب کند مقتضای طلبیت آن این است که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فوریت چیزی نیست که قید اضافی، فوریت یعنی همان ایجاد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تاخیر می کنیم؟ تاخیر آن معونه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فوریت که با خود ایجاد طبیعت هماهنگ و درآمیخته است، چرا تاخیر کردی، این دلیل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لوازم عقلی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طبیعت لازمه ذاتی این مطلوب و این مدلول، این است که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انداختن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انجام دادن فوری معنای ایجاد است و تاخیر دال دیگر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قاعده عبودیت و مولویت</w:t>
      </w:r>
    </w:p>
    <w:p>
      <w:pPr>
        <w:pStyle w:val="BookText"/>
        <w:rPr/>
      </w:pPr>
      <w:r>
        <w:rPr>
          <w:rFonts w:ascii="IRNazanin" w:hAnsi="IRNazanin" w:eastAsia="IRNazanin"/>
          <w:color w:val="111111"/>
          <w:sz w:val="28"/>
          <w:sz w:val="28"/>
          <w:szCs w:val="28"/>
          <w:rtl w:val="true"/>
          <w:lang w:bidi="fa-IR"/>
        </w:rPr>
        <w:t>دلیل دوم قاعده عبودیت و مولویت، در بحث وجوب گفتیم که دلالت صیغه بر وجوب از قاعده عبودیت و 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عبد است و مولی است، این سه تا مورد در کنار هم قرار بدهیم، می شود قاعده عبودیت و 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اقتضاء می دارد وجوب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وجوب را اقتضاء می دارد، وجوب هم الزام، و معطلی دیگر اجازه نمی دهد قاعده مولویت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شود اگر مولی امر کند، آدم با اقارب و بستگان خداحافظ نکند، چون قاعده عبودیت و مولویت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عبودیت و مولویت، آن التزام را می آورد که التزام در حد کامل فوریت است و معنای دیگر فوریت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دلیل عقلایی است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ما عبارت است از دلیل عقلایی، دلیل عقلایی که حالا نگویید که این عقلایی شد و وضعی نشد، این ادله دال بر اثبات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عقلایی است اما اثبات می کند که دلالت صیغه بر فوری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قاعده عبودیت و مولویت یک قاعده عقلی کلامی است، عقلایی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عقلایی بر سبک و سیاق اصول، مذمت و توبیخ عقلاء که این اصطلاح را بلدید، اگر امری از مولی صادر بشود و عبد تاخیر کند، چرا تاخیر کردی و به چه دلیل؟ تاخیر سوال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عقلایی که می گوییم مذمت و توبیخ که جزء ادله مشهور اصول است که دال بر مطلب ماست و کشف می کند از این که صیغه دلالت بر فوریت دارد و الا عقلاء مذمت و توبیخ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قاعده دوران امر بین تعیین و تخییر است</w:t>
      </w:r>
    </w:p>
    <w:p>
      <w:pPr>
        <w:pStyle w:val="BookText"/>
        <w:rPr/>
      </w:pPr>
      <w:r>
        <w:rPr>
          <w:rFonts w:ascii="IRNazanin" w:hAnsi="IRNazanin" w:eastAsia="IRNazanin"/>
          <w:color w:val="111111"/>
          <w:sz w:val="28"/>
          <w:sz w:val="28"/>
          <w:szCs w:val="28"/>
          <w:rtl w:val="true"/>
          <w:lang w:bidi="fa-IR"/>
        </w:rPr>
        <w:t>دلیل چهارم قاعده تعیین و تخییر، دوران امر بین تعیین و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از ابرز مصادیق قاعده تعیین و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تعیین و تخییر تقلید اعلم بود که تقلید اعلم واجب است یا تقلید اعلم و غیر اعلم جایز است، امر دائر می شود بین تعیین که متعینا اعلم واجب است یا مخیریم بین اعلم و غیر اعلم، قاعده می گوید که اصل تعیین است، چون قدر متیقن است و تقلید غیر اعلم شکلی در اعتبارش به وجود می آید و شک در حجیت که در اصول خواندیم شک در حجیت مساوی با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اعتبار مساوی با عدم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دوران امر بین تعیین و تخییر است، فوریت که علی المبانی درست است، علی کلا القولین فوریت درست است و اما تخییر هم درست است یا درست نیست؟ شک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می شود قدر متیقن و تخییر می شود مورد شک، شک در اعتبار هم مساوی با عدم اعتبار و شک در حجیت مساوی با عدم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 کلام شیخ طوسی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Style w:val="FootnoteAnchor"/>
          <w:rtl w:val="true"/>
        </w:rPr>
        <w:footnoteReference w:id="55"/>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تراخی ادعاء بشود، بحث از عام و خاص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عمومی باشد، ولی در درون امر عمومی نیست و چیزی ذکر نشده که این عموم ازمانی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است و طلب ایجاد طبیعت، در صورتی که عموم ازمانی ندارد و چیزی اضافه نشده در کنار صیغه، خود صیغه امر می شود خصوص و همان زمان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زمان خود یعنی اولین فرصت از ازمنه امکان</w:t>
      </w:r>
      <w:r>
        <w:rPr>
          <w:rFonts w:eastAsia="IRNazanin" w:cs="IRNazanin"/>
          <w:color w:val="111111"/>
          <w:sz w:val="28"/>
          <w:szCs w:val="28"/>
          <w:rtl w:val="true"/>
          <w:lang w:bidi="fa-IR"/>
        </w:rPr>
        <w:t>.</w:t>
      </w:r>
      <w:bookmarkStart w:id="58" w:name="pg4127_46415"/>
    </w:p>
    <w:p>
      <w:pPr>
        <w:pStyle w:val="BookText"/>
        <w:rPr/>
      </w:pPr>
      <w:bookmarkEnd w:id="58"/>
      <w:r>
        <w:rPr>
          <w:rFonts w:ascii="IRNazanin" w:hAnsi="IRNazanin" w:eastAsia="IRNazanin"/>
          <w:color w:val="111111"/>
          <w:sz w:val="28"/>
          <w:sz w:val="28"/>
          <w:szCs w:val="28"/>
          <w:rtl w:val="true"/>
          <w:lang w:bidi="fa-IR"/>
        </w:rPr>
        <w:t>دلیل ششم کلام شیخ حائری</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حائری  </w:t>
      </w:r>
      <w:r>
        <w:rPr>
          <w:rStyle w:val="FootnoteAnchor"/>
          <w:rtl w:val="true"/>
        </w:rPr>
        <w:footnoteReference w:id="56"/>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فوریت لازمه صیغه امر است و بحث کردیم که دلیل لفظی لازمش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لفظیه مثبتات آن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امر عبارت است از فوریت بعد شرح می دهد که این امر تشریعی که طلب فعل است، در حقیقت سبب برای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امر با مامور به رابطه سبب و مسبب است و این سبب و مسبب شبیه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معلول چطوری قابل تفکیک نیست؟ علت آمد معلول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هم که سبب باشد، بیاید مسبب آن بلافاصله باید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امر انجام مامور به است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دلالت صیغه امر بر فور و ادله هم در حد قابل توجه، صاحبنظران از شیخ طوسی تا شیخ حائری و مشهور اصول بر این است که آن دو تا آیه که گفتیم دلالت بر فوریت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رفع اشکالات برای جلسه آینده</w:t>
      </w:r>
      <w:r>
        <w:rPr>
          <w:rFonts w:eastAsia="IRNazanin" w:cs="IRNazanin"/>
          <w:color w:val="111111"/>
          <w:sz w:val="28"/>
          <w:szCs w:val="28"/>
          <w:rtl w:val="true"/>
          <w:lang w:bidi="fa-IR"/>
        </w:rPr>
        <w:t>.</w:t>
      </w:r>
    </w:p>
    <w:p>
      <w:pPr>
        <w:pStyle w:val="Heading2"/>
        <w:numPr>
          <w:ilvl w:val="1"/>
          <w:numId w:val="1"/>
        </w:numPr>
        <w:rPr/>
      </w:pPr>
      <w:bookmarkStart w:id="59" w:name="__RefHeading___Toc2768492_2281741623"/>
      <w:bookmarkStart w:id="60" w:name="_Toc20"/>
      <w:bookmarkEnd w:id="59"/>
      <w:r>
        <w:rPr>
          <w:rtl w:val="true"/>
        </w:rPr>
        <w:t xml:space="preserve">انتفاع از اعیان نجسه  </w:t>
      </w:r>
      <w:r>
        <w:rPr/>
        <w:t>92/07/30</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از اعیان نجسه</w:t>
      </w:r>
    </w:p>
    <w:p>
      <w:pPr>
        <w:pStyle w:val="BookText"/>
        <w:rPr/>
      </w:pPr>
      <w:r>
        <w:rPr>
          <w:rFonts w:ascii="IRNazanin" w:hAnsi="IRNazanin" w:eastAsia="IRNazanin"/>
          <w:color w:val="111111"/>
          <w:sz w:val="28"/>
          <w:sz w:val="28"/>
          <w:szCs w:val="28"/>
          <w:rtl w:val="true"/>
          <w:lang w:bidi="fa-IR"/>
        </w:rPr>
        <w:t>انتفاع  از اعیان نجسه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طباطبایی یزدی قدس الله نفسه الزکیه در مسئله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نجاسات مسئله ای را بیان فرمودند که دارای شقوق و  شعباتی بود، بعضی از شقوق آن را بحث کردیم و  باقی مانده آن را ان شاء الله امروز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 ترک الانتفاع بالاعیان النجسه خصوصا المیته  بل و المتنجس اذا لم تقبل التطهیر الا ما جرت السیره علیه من  الانتفاع بالعذرات و غیرها للتسمید و الاستصباح بالدهن المتنجس لکن  الاقوی جواز الانتفاع بالجمیع حتی المیته مطلقا فی  غیر ما یشترط فیه الطهاره، نعم لا یجوز بیعها  للاستعمال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 عمومات دال بر جواز انتفاع</w:t>
      </w:r>
    </w:p>
    <w:p>
      <w:pPr>
        <w:pStyle w:val="BookText"/>
        <w:rPr/>
      </w:pPr>
      <w:r>
        <w:rPr>
          <w:rFonts w:ascii="IRNazanin" w:hAnsi="IRNazanin" w:eastAsia="IRNazanin"/>
          <w:color w:val="111111"/>
          <w:sz w:val="28"/>
          <w:sz w:val="28"/>
          <w:szCs w:val="28"/>
          <w:rtl w:val="true"/>
          <w:lang w:bidi="fa-IR"/>
        </w:rPr>
        <w:t>مسئله انتفاع  را بحث کردیم و گفتیم جواز انتفاع از اعیان نجسه و از متنجسات،  مطابق اصل است، هر دو اصل، هم اصل عملی که اصل شرعی است و هم اصل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 که در این رابطه عموماتی هم داریم،  هم عمومات استفاده از نعمت های الهی و عمومات نفع و 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انتفاع استثنائاتی داشتیم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انتهاء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از جمیع جایز است حتی  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صاحب عروه بیع میته و عذره از اعیان نجسه جایز  نیست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بیع میته و بیع اعیان نجسه و حتی بیع متنجسات  خالی از اشکال نیست که سید نظرشان این است و تقریبا  مشهور فقهاء نزدیک به اجماع این است که بیع میته به طور  مطلق جایز نیست و بیع عذرات هم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بیعها مطلقا کالمیته و العذرات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متن عروه است و فتوای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استثنائاتی هرچند نیامده در بیع، اما یک مطلب  دیگری داریم و آن عبارت است از حق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الغاء  مالکیت شده است و ملک نیست، اگر کسی تصرف کند، عنوان تصرف در  مال و ملک غیر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قسمت از جهال مالکیت  قائل باشد برای میته و خمر و این ها ولی چون الغاء  مالکیت شده است، لذا هیچ مسئولیتی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که بیع آن غیر مجاز اعلام شده است طبق نصوصی که  دیروز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اختصاص منافاتی ندارد که بیع آن صحیح نباشد</w:t>
      </w:r>
    </w:p>
    <w:p>
      <w:pPr>
        <w:pStyle w:val="BookText"/>
        <w:rPr/>
      </w:pPr>
      <w:r>
        <w:rPr>
          <w:rFonts w:ascii="IRNazanin" w:hAnsi="IRNazanin" w:eastAsia="IRNazanin"/>
          <w:color w:val="111111"/>
          <w:sz w:val="28"/>
          <w:sz w:val="28"/>
          <w:szCs w:val="28"/>
          <w:rtl w:val="true"/>
          <w:lang w:bidi="fa-IR"/>
        </w:rPr>
        <w:t>ولیکن تحقیق این است که غیر  مالکیت نسبت به میته، یک عنوان دیگری وجود دارد تحت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منشأ حق اختصاص مالکیت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گوسفندی را قبلا مالک باشد، بعد آن گوسفند بمیرد،  میته بشود، مالک آن گوسفند دیگر مالک نیست چون الغای  مالکیت و مالیت شده از سوی شرع، اما حق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که از  سوی عقلاء که تعیین شد، وظیفه برای ذی حق  تعیین نمی شود که شما چطوری تصرف کنید و  چطوری تصرف نکنید، می گوید این حق من است و  اجازه نمی دهم کسی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اختصاص را اگر  کسانی برای استفاده های تسمید کود مزارع، و  یا استفاده های علمی دیگر بخواهد بکند،  بیاید این میته را بگیرد از مالک  قبلی اش که خرید و فروش نمی شود اما چون حق  اختصاص دارد، مصالحه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قابل خرید و فروش نیست اما قابل  مصالحه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تتمه هم باید در این مسئله اضافه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استثنائات  مربوط به استفاده از اشیاء نجس و متنجس</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بعدی یک سوالی است که فرموده بودند و چون محل ابتلاست، شرح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استثنائاتی که درباره انتفاع از اشیای نجس و متنجس آمده  است، از جمله حیوانات اهلیه است، کلب حائط، کلب دار، کلب قطیع،  غنم و کلب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ها طبق نصوص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 ملاکش را گفته می شود که نیاز و احتیاج و سیره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بر استفاده بوده است، نصوص هم آمده این مطالب را  تایید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امر ارشادی و امضایی</w:t>
      </w:r>
    </w:p>
    <w:p>
      <w:pPr>
        <w:pStyle w:val="BookText"/>
        <w:rPr/>
      </w:pPr>
      <w:r>
        <w:rPr>
          <w:rFonts w:ascii="IRNazanin" w:hAnsi="IRNazanin" w:eastAsia="IRNazanin"/>
          <w:color w:val="111111"/>
          <w:sz w:val="28"/>
          <w:sz w:val="28"/>
          <w:szCs w:val="28"/>
          <w:rtl w:val="true"/>
          <w:lang w:bidi="fa-IR"/>
        </w:rPr>
        <w:t>گفته  بودیم اگر یک امری عقلا ثابت باشد، از سوی شرع درباره آن  امر دستوری برسد، می گویم آن امر، امر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مطلب طبق سیره عقلاء ثابت شده باشد، امر شرعی که  بیاید، این جا دیگر خبر از ارشاد نیست بلکه  امضای صریح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موش و گربه</w:t>
      </w:r>
    </w:p>
    <w:p>
      <w:pPr>
        <w:pStyle w:val="BookText"/>
        <w:rPr/>
      </w:pPr>
      <w:r>
        <w:rPr>
          <w:rFonts w:ascii="IRNazanin" w:hAnsi="IRNazanin" w:eastAsia="IRNazanin"/>
          <w:color w:val="111111"/>
          <w:sz w:val="28"/>
          <w:sz w:val="28"/>
          <w:szCs w:val="28"/>
          <w:rtl w:val="true"/>
          <w:lang w:bidi="fa-IR"/>
        </w:rPr>
        <w:t>مسئله را که  درباره آن سوال فرمودند که گربه و موش، هم بیع آن درست است و هم انتفاع درست  است براساس سیره و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که در این رابطه آمده است، و  سیره هم که جاری است که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وسائل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احادیث که از لحاظ سند  بعضی هایش صحیح هم هست، در مجموع بیع هره را  جایز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وسائل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انتفاع  از فأره را مجاز اعلام می کند منتها در نصوص بیع فأره  نیامده، بیع موش در نصوص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دال بر نجاست و طهارت موش و گربه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از لحاظ  فقهی گربه بدنش و موی بدنش و رطوبت دهان و پای خیس اگر به  فرش بگذارد، همان گربه و هم موش پاک و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را دیروز گفتم که  فتوای مشهور این است که داخل غذا اگر برنجی که  پخته اید، موش یک حرکتی کرد و نقش پاهایش  روی قابلمه پر از برنج پخته شده به جای ماند، برنج را صرف کنید  و 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یک اشاره کوتاهی گفتیم  موش محل اختلاف است، مشهور این است که موش حی نجس نیست،  ولی خلاف مشهور این است که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متعارض است و ما گفتیم  در این تعارض نصوص، یک نکته ای داریم که  باید مورد دقت قرار بدهیم و آن این است که قدمای اصحاب از  شیخ صدوق، شیخ طوسی و سید مرتضی قدس الله انفسهم  الزاکیات، قائل به نجاست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هم در صحیحه علی  بن جعفر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ما تراه من الرطوبه</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  اگر موش با پای خیس روی لباس پا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ما 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نجاست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دیگر که هست، آن ها تعبیرش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موش زنده درآمده، البته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قابل توجیه است که انتفاع جایز است اما  دلیل بر طهارت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نصوصی که دلالت بر نجاست دارند، با این  نصوصی که دلالت بر عدم نجاست دارند، از نظر عمل بالا و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نصوص دال بر نجاست مورد عمل قدماست، و نصوص دال بر عدم نجاست مورد عمل  متاخرین است،</w:t>
      </w:r>
    </w:p>
    <w:p>
      <w:pPr>
        <w:pStyle w:val="BookText"/>
        <w:rPr/>
      </w:pPr>
      <w:r>
        <w:rPr>
          <w:rFonts w:ascii="IRNazanin" w:hAnsi="IRNazanin" w:eastAsia="IRNazanin"/>
          <w:color w:val="111111"/>
          <w:sz w:val="28"/>
          <w:sz w:val="28"/>
          <w:szCs w:val="28"/>
          <w:rtl w:val="true"/>
          <w:lang w:bidi="fa-IR"/>
        </w:rPr>
        <w:t>نظر  صاحب جواهر بر طهارت موش و گربه بعد از ابن ادریس حلی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حلی  به بعد که منظور از حلی فقیه حلی ابن ادریس است که صاحب  جواهر </w:t>
      </w:r>
      <w:r>
        <w:rPr>
          <w:rStyle w:val="FootnoteAnchor"/>
          <w:rtl w:val="true"/>
        </w:rPr>
        <w:footnoteReference w:id="58"/>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حلی به  بعد مورد اتفاق است که موش زنده بدنش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شیخ صدوق و  سید و شیخ طوسی هم در نهایه و هم در مبسوط  می گوید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رطوبت که رطوبت عارضی  باشد و با آب پای آن مرطوب شده باشد نه منظور رطوبت بول و خرء که به اتفاق  کلمه غیر ماکول اللحم بول و خرء اش نجس است مگر طیور که در آن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اگر ما فتوای بر خلاف مشهور بدهیم،  اگر مطابق احتیاط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سبک ما  این است، این مطابق احتیاط است و موافق با مشهور است و سند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در تحقیقات فقهی مان این  نتیجه به دست آمده که نجاست در واقع قذارت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خیس  داخل خوراک برود و بغلطد بعد بیاید بیرون، طبع بشر مسلمان  طبیعی قطعا تنفر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قذارت طبعی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واقعی همان قذارت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قذارت آن معلوم است مضافا  بر این اگر ما که قائل به تنجز علم اجمالی هستیم، اجمالی  به آلوده بدنش با سایر نجاسات هم داریم حداقل بول و خرء خودش،  بنابراین ما بر این شدیم که فأره، موش زنده اش هم قابل  اجتناب است علی الاحوط وجوبا که مخالفت با مشهور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مسئله ای بود که سوال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را هم گفتیم شرعا پاک  اعلام شده ولی موی بدنش برای نماز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بین  نجاست و مانعیت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طلا مانع صحت صلاه است اما نجس نیست،  ملازمه ای نیست بین نجاست و مانعیت از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اعلام شده و تعبد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جا بحث هایی  است که ان شاء الله فرصتی توفیق بشود بعدا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بدن  گربه و رطوبات دهانش و دست خیس به گربه بخورد یا پایش  احیانا از رطوبت های آب خیس شده باشد روی فرش و  این ها، تنجیس نمی کند علی المشهور بلکه  اجماع 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بیع آن تصریح شده، بیع گربه  تصریح شده و در نص آمده و بیع موش هم که اخیرا رائج است که  برای انتفاع خرید و فروش ممکن است بشود، موش برای  آزمایشگاه که خیلی نقش دارد و موجود مفیدی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آن برای معیار صحت بیع را شیخ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منفعه محلله 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سه تا را دارد، منفعت  است، محلله است مقصوده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دین بر سهل و سمحه است و ما اگر موش را نجس اعلام کنیم، سخت  گیری می شود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سمحه و سهله، اگر  آن گونه باشد آدم با قطرات بول خودش بیشتر سر و کار دارد و این  سمحه و سهله باید این قطرات را باید بگوید که قطره  بسیار خفیفی است، ما تابع شرع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سمحه و سهله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گاهی با اجتناب از موش، شما به عسر و حرج واقع  نمی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موش اشکالی در  زندگی آدم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شما و همه عزیزان در عمل خودتان اجتناب می کنید و  جایی برای بحث دیگر نیست، نه عسری است و نه  حرج،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خواسته فطری و جواز شرع</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طلا  را که نجس نگفتیم که اشمئزاز می گویید ندارد، طلا  را گفتیم مانع است و نجس نیست، ربط به اشمئزاز و قذارت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اشمئزاز و قذارت اگر بود، معیار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که نبود، شرع  اعتبار کرده،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قذارت عقلایی عرفی بود، نجاست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هم معمولا جایی نمی توانید  پیدا کنید که تایید نکرده باشد ولی احیانا  جاهایی را شرع اعلام نجاست می کند و حال آن که  اشمئزاز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شرع تابع رأی عرف نیست، منتها قذارت یک  واقعیتی است و عرف که تشخیص داد قذارت را، یک قانون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مطلوب فطری و مطلوب غریزی  باشد در حد اعتدال بدون از افراط و تفریط، این مطلوب شرع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خواسته غریزی آدم و خواسته فطری آدم باشد،  در حد اعتدال مطلوب شرع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که تحدید می کند از  افراط و تفریط حفظ کند و از افساد و فساد حفظ کند و هر چیزی که  خلاف فطرت و غریزه انسان است،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اشمئزاز و قذارت طبع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قذارت عرفی شئ ای که قذارت ذاتی دارد، عرفا قذارتش  ثابت است، شرع هم آن را نجس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فقهی چیزی نیست که قذارت قطعی عرفی داشته  باشد و شرع آن را نجس اعلام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موش اگر قبول نکردید،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فعلی همه مراجع بر طهارت است، ما تحقیقات خودمان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ما سبک ما این است که اگر فتوای  این بنده مخالف مشهور باشد ولی مطابق احتیاط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بیع گربه و بیع موش و بیع کلب در صورتی که  کلب حائط و کلب دار و کلب صیود باشد نه کلب عقور، جایز است از  سوی شرع، پس این ها جزء استثنائاتی است که آمده است و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گویید احتیاط گاهی  خلاف احتیاط می شود، این درست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قذارت طبع از فطرت و  روح آدم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افرادی باشند که  پایبند به هیچ چیزی نیست، برای آن ها  نه قذارتی مطرح است، یا دوران جهالت است که هنوز انسان نشده،  دیگر از انسانیت آمده بیرون که دیگر به هیچ  چیزی گیر نمی دهد، به آن ها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فطرت درست باشد و انسانی، این تقلیدی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یک خواسته و یک حکم درونی برخواسته از روح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طهارت روح خودتان مراجعه کنید، روح خودتان بدون هیچ تعلیم و  تعلمی یک موش خیس شده که داخل سفره نان شما گردش کند و نان را  خیس کند، آیا می توانید از آن نان میل  کنید، طبع شما قبول می کند؟ کلا،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من گفتم  احتیاط می کنیم اما احتیاط ما احتیاطی  نیست که منشأ نداشته باشد که هم نص معتبر صحیحه علی بن جعفر و  هم مطابق رأی مشهور 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بیعه مطلقا کالمیته و  العذرات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این اعیان نجسه، بیع آن مطلقا  جایز نیست مثل میته و عذرات، مطلقا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آقای خویی در بیع اعیان نجسه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اعیان نجسه و متنجسات به  طور مطلق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خرج بالدلیل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مرحوم آقای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عمومات و سیره و قاعده حل</w:t>
      </w:r>
    </w:p>
    <w:p>
      <w:pPr>
        <w:pStyle w:val="BookText"/>
        <w:rPr/>
      </w:pPr>
      <w:r>
        <w:rPr>
          <w:rFonts w:ascii="IRNazanin" w:hAnsi="IRNazanin" w:eastAsia="IRNazanin"/>
          <w:color w:val="111111"/>
          <w:sz w:val="28"/>
          <w:sz w:val="28"/>
          <w:szCs w:val="28"/>
          <w:rtl w:val="true"/>
          <w:lang w:bidi="fa-IR"/>
        </w:rPr>
        <w:t xml:space="preserve">چرا جائز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بیع،</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قاعده حلیت،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همه این  ادله تحت عنوان قواعد اولیه دال بر این است که بیع تمامی  اعیان نجسه و متنجسات جایز است الا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کسانی که بیع این اعیان را جایز  نمی دانند</w:t>
      </w:r>
    </w:p>
    <w:p>
      <w:pPr>
        <w:pStyle w:val="BookText"/>
        <w:rPr/>
      </w:pPr>
      <w:r>
        <w:rPr>
          <w:rFonts w:ascii="IRNazanin" w:hAnsi="IRNazanin" w:eastAsia="IRNazanin"/>
          <w:color w:val="111111"/>
          <w:sz w:val="28"/>
          <w:sz w:val="28"/>
          <w:szCs w:val="28"/>
          <w:rtl w:val="true"/>
          <w:lang w:bidi="fa-IR"/>
        </w:rPr>
        <w:t>اما  ادله ای که اقامه شده است که می فرمایند  اعیان نجسه بیع اش جایز نیست، این ادله قابل  التزام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شهرت، حدیث تحف العقول</w:t>
      </w:r>
    </w:p>
    <w:p>
      <w:pPr>
        <w:pStyle w:val="BookText"/>
        <w:rPr/>
      </w:pPr>
      <w:r>
        <w:rPr>
          <w:rFonts w:ascii="IRNazanin" w:hAnsi="IRNazanin" w:eastAsia="IRNazanin"/>
          <w:color w:val="111111"/>
          <w:sz w:val="28"/>
          <w:sz w:val="28"/>
          <w:szCs w:val="28"/>
          <w:rtl w:val="true"/>
          <w:lang w:bidi="fa-IR"/>
        </w:rPr>
        <w:t>و  خلاصه ای از آن ادله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منقول،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تحف العقول، اما اجماع که اجماع اگر محصل هم باشد، خالی  از اشکال نیست صغرویا و کبرویا، در تحقق آن بحث است و اگر محقق  هم باشد، مدرکی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شهرت که یک موید است و اگر  دلیلی داشتیم، شهرت در جهت استحکام مسئله کمک  می کرد ولی شهرت که مطلب را به تنهایی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تایید  کتاب روضات الجنات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حدیث تحف العقول اولین اشکال این است که حدیث تحف العقول  سندش و اعتبارش زیر سوال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کتاب تحف العقول از لحاظ  اعتبار در حد بالایی از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محدث خوانساری </w:t>
      </w:r>
      <w:r>
        <w:rPr>
          <w:rStyle w:val="FootnoteAnchor"/>
          <w:rtl w:val="true"/>
        </w:rPr>
        <w:footnoteReference w:id="59"/>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علیه عند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علامه طهرانی مرحوم آقا بزرگ </w:t>
      </w:r>
      <w:r>
        <w:rPr>
          <w:rStyle w:val="FootnoteAnchor"/>
          <w:rtl w:val="true"/>
        </w:rPr>
        <w:footnoteReference w:id="60"/>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صاحب تحف العقول حرانی از  مشایخ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محدثین اخیر همه از تحف  العقول حدیث نقل می کنند و اعتماد عملی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اگر یکی بود، اما اگر  یک عده بشوند و حدیث را از یک کتاب نقل کنند، باعث اعتماد  می شود، سهمی از اعتماد را دارد، از این جمع  می توانیم مرحوم فیض در وافی، مرحوم شیخ حر  عاملی در وسائل، علامه مجلسی در بحار و محدث نوری در مستدرک از  این کتاب تحف العقول روایت نقل می کند و این  روایت از اعتبار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که مرحوم ابن شعبه حرانی از محدثین نیست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حرانی از محدثین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خیلی از حرف های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صاحب تحف العقول باشد که مدونه روایی است، محدث  نیست؟ کتابه اقوی شاهد که او از محدثین است، کتاب تحف العقول  برای محدث بودن او کافی است و او در مقدمه کتاب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حدیث تحف العقول در جوامع معتبر روایی</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تحف العقول که مستند است، در جوامع معتبر روایی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حدیث در بیان های قطعه قطعه ای  در ضمن روایات متعددی در جوامع معتبره هم آمده که آن هم  تایید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صحت مضمون در حد بسیار  بالاست، اشکالی که وجود دارد همان دلالتش قابل تخصیص است و ما  مواردی را داریم که استثناء شده است که امروز هم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نص بر جواز و عدم جواز بیع عذره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  الاستاد این ادله را که ذکر می کند و این استدلال را که  بیان می کند، بعد می فرماید درباره  بیع میته و کلب و خنزیر و عذرات نصوصی داریم که  این نصوص اعلام می کند که بیع میته و کلب و  خنزیر جایز نیست، اما بیع عذرات نصوصی است که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طباطبایی که عذرات را با میته عطف  کرده، گویا مناسب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نصی داریم که هرگونه تقلب  درباره میته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مسئله برای جلسه  آینده</w:t>
      </w:r>
      <w:r>
        <w:rPr>
          <w:rFonts w:eastAsia="IRNazanin" w:cs="IRNazanin"/>
          <w:color w:val="111111"/>
          <w:sz w:val="28"/>
          <w:szCs w:val="28"/>
          <w:rtl w:val="true"/>
          <w:lang w:bidi="fa-IR"/>
        </w:rPr>
        <w:t>.</w:t>
      </w:r>
      <w:bookmarkStart w:id="61" w:name="pg4127_46433"/>
    </w:p>
    <w:p>
      <w:pPr>
        <w:pStyle w:val="Heading2"/>
        <w:numPr>
          <w:ilvl w:val="1"/>
          <w:numId w:val="1"/>
        </w:numPr>
        <w:rPr/>
      </w:pPr>
      <w:bookmarkStart w:id="62" w:name="__RefHeading___Toc2768494_2281741623"/>
      <w:bookmarkStart w:id="63" w:name="_Toc21"/>
      <w:bookmarkEnd w:id="61"/>
      <w:bookmarkEnd w:id="62"/>
      <w:r>
        <w:rPr>
          <w:rtl w:val="true"/>
        </w:rPr>
        <w:t xml:space="preserve">تفسیر آیه </w:t>
      </w:r>
      <w:r>
        <w:rPr/>
        <w:t>124</w:t>
      </w:r>
      <w:r>
        <w:rPr>
          <w:rtl w:val="true"/>
        </w:rPr>
        <w:t xml:space="preserve"> </w:t>
      </w:r>
      <w:r>
        <w:rPr>
          <w:rtl w:val="true"/>
        </w:rPr>
        <w:t xml:space="preserve">سوره بقره در موضوع ولایت اهل بیت علیهم السلام  </w:t>
      </w:r>
      <w:r>
        <w:rPr/>
        <w:t>92/08/01</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موضوع ولایت اهل بیت  علیهم السلام</w:t>
      </w:r>
    </w:p>
    <w:p>
      <w:pPr>
        <w:pStyle w:val="BookText"/>
        <w:rPr/>
      </w:pPr>
      <w:r>
        <w:rPr>
          <w:rFonts w:ascii="IRNazanin" w:hAnsi="IRNazanin" w:eastAsia="IRNazanin"/>
          <w:color w:val="111111"/>
          <w:sz w:val="28"/>
          <w:sz w:val="28"/>
          <w:szCs w:val="28"/>
          <w:rtl w:val="true"/>
          <w:lang w:bidi="fa-IR"/>
        </w:rPr>
        <w:t>در آستانه  عید سعید غدیر قرار گرفته ایم، این روز با  عظمت را برای همه شما تبریک عرض می کنم و از طرف خودم و  شما جمع به محضر مولایمان ارباب عالم هستی سلطان الکونین  بقیه الله الاعظم و همچنین کریمه آل البیت تبریک و  تهنیت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 لا ینال عهدی الظالمین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مسلکی که داشتیم، روزهای چهارشنبه تفسیر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باب حسن اتفاق آیه ای که  بحث می کنیم، مستقیما مربوط به امامت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ابتلی  ابراهیم ربه بکلمات فاتمهن قال انی جاعلک للناس اماما قال و من  ذریتی قال 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آن گاه که حضرت ابراهیم را به کلماتی امتحان  کرد و حضرت ابراهیم از آن امتحانات هم به طور کامل و تمام عیار  بیرون آمد و درست امتحان داد، خدای متعال پس از آن امتحان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برای مردم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گویا خواست از لطف خدا بیشتر بهره  بگیرد،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من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امامت را از ذریه من هم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عهد برای ظالمین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ذریه تو به عنوان کلی  بعضی هایشان قطعا ظالم خواهد بود و برای آن  ظالم ها به طور کل بگوییم که آن چه از  ذریه تو باشد و در رأس برنامه باشد، همچین چیزی از  سوی خدا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بود</w:t>
      </w:r>
    </w:p>
    <w:p>
      <w:pPr>
        <w:pStyle w:val="BookText"/>
        <w:rPr/>
      </w:pPr>
      <w:r>
        <w:rPr>
          <w:rFonts w:ascii="IRNazanin" w:hAnsi="IRNazanin" w:eastAsia="IRNazanin"/>
          <w:color w:val="111111"/>
          <w:sz w:val="28"/>
          <w:sz w:val="28"/>
          <w:szCs w:val="28"/>
          <w:rtl w:val="true"/>
          <w:lang w:bidi="fa-IR"/>
        </w:rPr>
        <w:t>نکات  این آیه</w:t>
      </w:r>
    </w:p>
    <w:p>
      <w:pPr>
        <w:pStyle w:val="BookText"/>
        <w:rPr/>
      </w:pPr>
      <w:r>
        <w:rPr>
          <w:rFonts w:ascii="IRNazanin" w:hAnsi="IRNazanin" w:eastAsia="IRNazanin"/>
          <w:color w:val="111111"/>
          <w:sz w:val="28"/>
          <w:sz w:val="28"/>
          <w:szCs w:val="28"/>
          <w:rtl w:val="true"/>
          <w:lang w:bidi="fa-IR"/>
        </w:rPr>
        <w:t>اما  نکاتی که توجه را جلب می کند، اولا امتحان حضرت ابراهیم  است که شرحش را دادیم، کلمات است که منظور از کلمات چه باشد،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آن کلمات را خوب توانست شرح بدهد و کامل کند و از پس از آن امتحان  بیرون بیاید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از امتحان پیروز  درآمد، خدای متعال می خواهد به لطف و کرم خودش عنایت  ویژه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عنایت ویژه برای پیامبر  اولوالعزم مثل حضرت ابراهیم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بر نبوت، مضافا بر اولوالعزم بودن و مضافا بر آن  مقام خلت و خلیل الله، ولی پس از امتحان یک چیز اضافه  داده شد که آن باید وصفی باشد برتر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برای مردم امام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امامت در آیه</w:t>
      </w:r>
    </w:p>
    <w:p>
      <w:pPr>
        <w:pStyle w:val="BookText"/>
        <w:rPr/>
      </w:pPr>
      <w:r>
        <w:rPr>
          <w:rFonts w:ascii="IRNazanin" w:hAnsi="IRNazanin" w:eastAsia="IRNazanin"/>
          <w:color w:val="111111"/>
          <w:sz w:val="28"/>
          <w:sz w:val="28"/>
          <w:szCs w:val="28"/>
          <w:rtl w:val="true"/>
          <w:lang w:bidi="fa-IR"/>
        </w:rPr>
        <w:t>دقت  کنید منظور از امام به طور طبیعی امامت جمعه و امامت جماعت که  نیست، مناسبت حکم و موضوع، پس از امتحان حضرت خلیل، امامت جمعه بدهد  یا امامت جماعت بدهد؟ این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چیست؟ حالا  ان شاء الله معنای امامت را از بیان امام رضا سلام الله علیه  می خوانیم همین امروز، حالا اجمال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دو تا  معنای معروف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معنایش همین امامت در نماز است،  یک امامت به عنوان ولایت 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ولی  امر مردم، امامتی دارد که می شود نظام ملت، نظام امت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از امام رضا علیه السلام درباره معنای امامت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جا  از آقا امام رضا سلام الله تعالی علیه این مطلب را برای  شما بگویم که امامت را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الامامه خلافه الله  و خلافه الرسول و مقام امیرالمومنین و میراث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به این هم اکتفاء نمی کند امام،  کاملش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امامت خلیفه اللهی است و خلیفه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گفته مقام امیرالمومنین و خلیفه الله آیا  کافی نبود؟ خواسته امام بفرماید که جایگاه اختصاصی  برای امیرالمومنین و برای کس دیگر ساخته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الامامه زمام  الدین و نماء المسلمین و صلاح الدنیا و عز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شرح این حدیث یک کسی نوشته است که واقعا کلام الامام  امام الکلام است و این جا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زمام  دین است یعنی جلودار دین است و نظام مسلمین است  یعنی اگر امامت بود، مسلمین همه با هم یک نظام مستحکم  استوار درستی دارد و الا بهم ریخته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صلاح الدنیا و عز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صلاح دنیای آدم امامت  است که اگر امامت بود، یک دنیا، یک زندگی خوب و صالح و  آمیخته به صلح و صفاست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عزت برای 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و بدانیم و خدا را  شکر کنیم که ما عزتی داریم که ولایت  امیرالمومنین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نوالی  ولیهم و نعادی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امام کامل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الامامه اس الاسلام النامی و فرعها  السامی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را باید امام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هم بنیاد  است و هم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بنیاد اسلامی که نمو می کند و  قابل رشد است و ارتقاء دارد و تحول و تطور و تکامل دارد، آن اساسش امامت است و با  امامت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 سامی، و شاخه بلند، سمو  یعنی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شاخه بلندی که میوه  می دهد، آن شاخه ای بلندی که سایه  می دهد، آن شاخه بلندی که صفا می دهد، آن شاخه  بلندی که منظر زیبا می دهد، امامت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بالامام تمام الصلاه و الزکاه و الصیام و الحج و الجهاد  و توفیر الفئ و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رسد احکام، امور و  اجرای حدود و تمام تربیت و موعظه حسنه همه از امامت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تعبیر دیگری هم امام دارد،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کالشمس الطالعه المجلله بنورها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یک خورشید درخشنده که تمام جهان را نورانیت  می دهد، آن که شنیده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الارض قسطا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موقع خودش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تنگ و تاریکی  که در دنیا می بینیم، جاهل به امامت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فی الافق بحیث لا تناله  الایدی و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نوری است نور بلندی  است که کسی به آن نور بلند احاطه و اشراف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محیط بر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مسیطر بر بشریت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البدر المنیر و السراج الزاهر و النور الساطع و النجم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که می فرماید که بدر و ماه منیر و چراغ فروزان  و نور متلألو است و ستاره هدایت کننده در  تاریکی های شب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سحاب الماطر و الغیب الهاطل و الشمس  المضیئه و السماء الظلیله و الارض البسیطه و العین  الغزیره و الروضه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آن ابر باران دهنده است و آن باران  زیادی است که زمین و گیاهان را  می رویاند و باز خورشید پر از نور، امام آسمانی  است که پوشش می دهد و زمینی است که زمینه را برای  زندگی هموار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جوشان و حوض با عظمت تا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الانیس الرفیق و  الوالد الشفیق و الاخ الشقیق و الام البر بالولد الصغیر و مفزع  العباد فی الداهیه النآد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اش این شد که  امام بهترین یاور، پدر مهربان، برادر دلسوز، مادر مهربان برای  فرزند کوچکش، پناهگاه مستمندان تا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امین الله فی خلقه و حجته علی عباده  و خلیفته فی بلاده الامام المطهر من  الذنوب و المبرا من العیوب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معصوم است،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واحد دهره لا  یدانیه احد و لا یعادله عالم</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این اوصافی بود که درباره امام و امامت آمده بود از بیان آقا  امام رضا سلام الله تعالی علیه معنای امامت را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امامت را خدای متعال داده، امامت به  این عظمت را که تحلیلی دیدیم باید  ولایت امری باشد اما تقریری و نصی  دیدیم که مقام امامت تا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عنایت  ویژه برای حضرت ابراهیم خلیل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امامت از نبوت بالاتر است؟</w:t>
      </w:r>
    </w:p>
    <w:p>
      <w:pPr>
        <w:pStyle w:val="BookText"/>
        <w:rPr/>
      </w:pPr>
      <w:r>
        <w:rPr>
          <w:rFonts w:ascii="IRNazanin" w:hAnsi="IRNazanin" w:eastAsia="IRNazanin"/>
          <w:color w:val="111111"/>
          <w:sz w:val="28"/>
          <w:sz w:val="28"/>
          <w:szCs w:val="28"/>
          <w:rtl w:val="true"/>
          <w:lang w:bidi="fa-IR"/>
        </w:rPr>
        <w:t>گفته  می شود که امامت در دید ابتدایی بالاتر از نبوت  باشد، مثلا یک کسی که امام هست و نبی نیست و یک  کسی که نبی هست و امام نیست باید برتر باشد، در  حالی که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تلقی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معنا این است که امامت یک وصفی  است برای نبی که اگر نبی امامت داشت، افضل از  انبیایی که امامت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برتری امامت بر  امامتی است که اضافه به نبوت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شود افضل نسبت به  انبیایی که امامت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خلیل سلام الله تعالی  علیه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 متعال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عهد من یعنی امامت که عهد خداست که در  حدیث هم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اصول کافی که امامت عهد خداست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کافی در روایت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الامامه عهد من الله</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که حدیث سندش کاملا صحیح است محمد بن  یحیی عن احمد بن محمد عن حسین بن سعید اهوازی  که این ها از ثقات و اجلاء است عن ابن  ابی عمیر عن حماد عن عمرو بن اشعث که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درباره امامت فرمود که به اراده مردم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به اراده مردم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عهد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عهدی است از  سوی خدا که توسط پیامبر در روز غدیر اعلام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اختیار مردم نیست که برود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باز هم امام رضا سلام الله  تعالی علیه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اولی الناس بابراهیم للذین اتبعوه و هذا النبی و  الذین آمنوا و الله ولی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له خاصه، فقلدها  علیا بامر الله تعالی علی رسم ما فرض الله فصار فی  ذریته الاصفیاء الذین آتیناهم العلم و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 جا که من این قسمتش را دنبال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این یختار  هولاء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توانند جهال امامت را  تعیین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الامامه منزله  الانبیاء و ارث الاوصیاء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جهال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عهد امامت بود، عهد من برای ظالم ها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اول ظالم مشرکین هستند</w:t>
      </w:r>
    </w:p>
    <w:p>
      <w:pPr>
        <w:pStyle w:val="BookText"/>
        <w:rPr/>
      </w:pPr>
      <w:r>
        <w:rPr>
          <w:rFonts w:ascii="IRNazanin" w:hAnsi="IRNazanin" w:eastAsia="IRNazanin"/>
          <w:color w:val="111111"/>
          <w:sz w:val="28"/>
          <w:sz w:val="28"/>
          <w:szCs w:val="28"/>
          <w:rtl w:val="true"/>
          <w:lang w:bidi="fa-IR"/>
        </w:rPr>
        <w:t>ظالم ها  چه کسانی هستند؟ اولین ظالم مشرک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الشرک لظلم عظیم</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بنابراین ظالمی که مشرک باشد، شرک به خدا داشته باشد که آن ظلم  عظیم است قطعا طبق نص این آیه اهلیت امامت  دینی را ندارد و نمی تواند امامت دینی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Style w:val="FootnoteAnchor"/>
          <w:rtl w:val="true"/>
        </w:rPr>
        <w:footnoteReference w:id="64"/>
      </w:r>
      <w:r>
        <w:rPr>
          <w:rFonts w:ascii="IRNazanin" w:hAnsi="IRNazanin" w:eastAsia="IRNazanin"/>
          <w:color w:val="111111"/>
          <w:sz w:val="28"/>
          <w:sz w:val="28"/>
          <w:szCs w:val="28"/>
          <w:rtl w:val="true"/>
          <w:lang w:bidi="fa-IR"/>
        </w:rPr>
        <w:t xml:space="preserve">  در تفسیر در المنثور روایت از مجاهد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 لا اجعل اماما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امام ظالم دیگر نصب و قرار  نمی دهم، معنا می کند 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تفسیر عیاشی در این که امام ظالم وجود ندارد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مرحوم  عیاشی در تفسیر عیاشی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حریز از امام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لا ینال  عهدی الظالمین، أی لا یکون اماما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ظالم قطعا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روایتی را مرحوم  عیاشی نقل می کند از صفوان جمال  می گوید این حدیث را در مکه بودیم که صحبت  بود، در آن جا گفته شد به این نتیجه رسیدیم و مطلب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ذریتی، قال  یا رب و یکون من ذریتی ظالم،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برد  چند نفر را که این ها هستند که ظالم هستند و امامت به آن ها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اتبعها</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آن ها را اتباع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این امامت فاصله بگیرد سفیه است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در ادامه  همین آیه می فرماید کسی که از این  امامت، از این مقام با عظمت، از این چهره مولی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یرغب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فاصله از آن بگیرد، کسی از  این امامت فاصله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سفه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کسی که عقل درست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درست باشد آدم غیر از مولی  کسی هست که بعد از پیامبر آدم امامتش را قبول کند؟ قرآن  می گوید قبول نکردن ولایت سفاهت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عقل سلیم در دید ابتدایی کسی  که به قول خود آن ها به بت سجده نکرده کرم الله وجهه، کسی که تمام  غزوات به دست مبارک او بوده، کسی که علمش تا حالا در دنیا اول است،  کسی که تقوایش الگوست تا حالا، کسی که نص غدیر  درباره اش است، کسی که قبول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سفه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اش عقل ندارد که اتباع  است و یک قسمتش هم کفر است که سران است و موسسین بهم زدن ولایت  مولی در این آیه کافر خوانده شده است و کسانی که با  یک تبلیغات بسیار نادرستی از ولایت کنار  کشیده اند، آن ها سفیه خوانده شده و واقعا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قرآن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یرغب عن مله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ملت در روایت گفته شده است  فالمله در این جا امامت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سفه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ادامه این همین آیه آن کسانی که  کنار می روند در اثر تبلیغات سفهاء هستند و عقل ندارند و  کسانی که عمدا موسسین مخالفت با ولایت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 فامتعه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دنیایش را  یک زندگی برای شان می دهیم مثل  این که شما مثال بزنید ریاست دنیا که چیز  کمی است، یک ریاست چند روزه و یک حکومت چند روزه مثلا، این ها  متاع قلیلی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فامتعه قلیلا ثم  اضطره الی عذاب النار و بئس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آخر به ناچار می کشانم  آن ها را به عذاب دردناک و راه بسیار بد و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تفسیری بود که مرحوم عیاشی نقل کرده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فخر رازی در تفسیر کبیر</w:t>
      </w:r>
    </w:p>
    <w:p>
      <w:pPr>
        <w:pStyle w:val="BookText"/>
        <w:rPr/>
      </w:pPr>
      <w:r>
        <w:rPr>
          <w:rFonts w:ascii="IRNazanin" w:hAnsi="IRNazanin" w:eastAsia="IRNazanin"/>
          <w:color w:val="111111"/>
          <w:sz w:val="28"/>
          <w:sz w:val="28"/>
          <w:szCs w:val="28"/>
          <w:rtl w:val="true"/>
          <w:lang w:bidi="fa-IR"/>
        </w:rPr>
        <w:t>بعد از که  این مطلب از لحاظ روایات بیان شد، بیاییم که  یک بحث تحقیقی آن را ادامه بدهیم</w:t>
      </w:r>
    </w:p>
    <w:p>
      <w:pPr>
        <w:pStyle w:val="BookText"/>
        <w:rPr/>
      </w:pPr>
      <w:r>
        <w:rPr>
          <w:rFonts w:ascii="IRNazanin" w:hAnsi="IRNazanin" w:eastAsia="IRNazanin"/>
          <w:color w:val="111111"/>
          <w:sz w:val="28"/>
          <w:sz w:val="28"/>
          <w:szCs w:val="28"/>
          <w:rtl w:val="true"/>
          <w:lang w:bidi="fa-IR"/>
        </w:rPr>
        <w:t>سه  دلیل فخر رازی از طرف شعیه می گوید که امامت  به ظالم نمی رسد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تفسیر کبیر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الروافض احتجوا بهذه  الایه علی القدح فی امامه ابی بکر و عمر بثلاثه 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رافضی ها از این آیه  استفاده کرد ه اند که ابوبکر و عمر نمی تواند  خلیفه باشد به سه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ان ابابکر و عمر کانا کافرین فقد حال  کفرهما ظالمین فوجب ان یصدق علیهما فی تلک الحاله انهما  لا ینالان عهد الامامه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بیان خود فخر رازی است  البته از طرف روافض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صدق علیهما فی  ذلک الوقت انهما لا ینالان عهد الامامه البته و لا فی شئ من الاوقات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در آن وقت و نه در هیچ وقت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انهما لا یصلحان  للامامه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خلافت شان را کسی انکار نمی کند منتها خلافت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قائل به سلطنت هستیم و خلافت معنایش هم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الاعظم، و الخلیفه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آن ها  نمی رسد، مانع دارد که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هم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هم  بلدید که کفر طولانی است چهل ساله است، تقریبا چهل سال مشرک  بودند، چهل سال کافر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بلغ اشده  اربعین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لحاظ تربیتی  می گویند کسی که تا چهل سال رسید، قابل اصلاح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اول که فخر رازی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ان من کان مظلما فی الباطن کان من  الظالمین فاذن ما لم یعرف ان ابابکر و عمر ما کانا من الظالمین  المذنبین ظاهرا و باطنا وجب ان لا یحکم بامامتهما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شعیه می گوید که امامت ظاهر و باطن اش پاک باشد  ولی برای آن ها ظاهر و باطنش در حال شرک و کفر دیگر  پاکی آن ثابت نیست و قابلیت برای امامت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سوم مشرک است و کل مشرک هم ظالم است و الان شما به آن ها  می توانید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 هم  می کند مشتق حقیقت در ما انقضی عنه المبدأ یا  حداقل استعمالش صحیح است یا به معنای مجازی یا به  معنای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مشتق در ما انقضی عنه المبدأ صحیح است یا به نحو مجازی  یا حقیقی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یک نکته است که شما نگویید اختلاف نظر وجود دارد در  این که مشتق حقیقت است در ما انقضی عنه المبدأ یا  نیست و اختصاص دارد به من تلبس بالحال، این اشکال این جا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می گویید استعمالش صحیح  است حالا به نحو حقیقت یا به نحو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که صحیح بود،  عنوان صدق می کند،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عنوان حال به نحو مجازی یا  حقیقی در حالی که تحقیق در اصول هم این شد که مشتق  حقیقت در ما انقضی عنه المبدأ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چون آدم  فاضلی است و بحث را دقیق بیان می کند، در آخر  می رسد به جواب ها و می گوید کل این  استدلال ها وارد نیست برای این که مشتق  حقیقت در ما انقضی عنه المبدأ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کسی که قسم  خورده باشد که به مسلمانی سلام کند ولی فرد مسلمانی است که قبلا  کافر بوده و الان مسلمان است، حالا به این مسلمانی که فعلا مسلمان است  اگر سلام بکند، آیا این درست نیست؟ قطعا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که مسلمان است و کافر نیست، کفر قبلی اثر ندارد و مسلمان بودن  فعلی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گفته بودیم که مثال دلیل نیست، و  ثانیا مغالطه است و ثالثا مسلمان بودن خودش موضوعا از نظر دینی،  اسلام حال فعلی اسلام شرط است برای احکام اسلام نه برای خلافت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مثلا 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کامل و مورد اتفاق و اجماع و مسلم برای امامت امیرالمومنین است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براساس رأی خود فخر رازی و سیوطی و  محققین خود ما و بیان اصول کافی، راهی برای  تطبیق امامت وجود ندارد مگر یک مصداق که امیرالمومنین  سلام الله تعالی علیه است که فقط مصداق کامل و مورد اتفاق و اجماع و  مسلم و بدون هیچ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مصادیق دیگر که شک داشته  باشیم می شود شبهه مصداقیه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ترین شبهه  در مسائل اعتقادی خطر دارد و در مسائل اعتقادی برای شبهه و شک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امیرالمومنین به تسالم و ضرورت معصوم و  پاک و اهلیت و قابلیت و جامعیت بنابر مسلک شیعه و  سنی، این آیه که امامت که عهد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  تطبیق می شود به حضرت علی بن ابی طالب امیرالمومنین  علیه افضل الصلاه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یادمان نرود، در  روایت خواندیم که ولایت عز المومنین است، یک طلبه  تجربه ماست، یک طلبه موفق طلبه ای است که ولایتش  قوی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ولایت تان  قوی تر باشد، توفیق تان بیشتر است و معنای  قدرت و قوت ولایت را از کجا بفهمیم، یعنی راه تقویت  ولایت فقط کریم هستند، فقط چند قدم بروید و یادشان  بکنید، و واجبات و محرمات را رعایت کنید، یک مرتبه  می بینید دل از دست رفت، فقط می گوید  آقا امیرالمومنین، فقط می گوید آقا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ولی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ولی روح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ولی نفس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تجلیات ولایت  تکوینی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ان شاء الله زیارت  امین الله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اصلی در عرفه گفته بودم که در عرفه  معرفت آمد و آشنایی آمد و معرفت پشت سر آن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امامت  است، عرفان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آشنایی است، ولایت 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آغازی است که فرجام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 معرفت  آمد قرار را درست کرد و عرفان تعهد را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آشنایی  درست شد و روز عید غدیر تعهد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یک تجدید عهد بین خود و خدایمان نسبت به ولایت اهل  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نوالی ولیکم و نعادی اعدائکم</w:t>
      </w:r>
      <w:r>
        <w:rPr>
          <w:rFonts w:eastAsia="IRNazanin" w:cs="IRNazanin"/>
          <w:color w:val="111111"/>
          <w:sz w:val="28"/>
          <w:szCs w:val="28"/>
          <w:rtl w:val="true"/>
          <w:lang w:bidi="fa-IR"/>
        </w:rPr>
        <w:t>».</w:t>
      </w:r>
      <w:bookmarkStart w:id="64" w:name="pg4127_46451"/>
    </w:p>
    <w:p>
      <w:pPr>
        <w:pStyle w:val="Heading2"/>
        <w:numPr>
          <w:ilvl w:val="1"/>
          <w:numId w:val="1"/>
        </w:numPr>
        <w:rPr/>
      </w:pPr>
      <w:bookmarkStart w:id="65" w:name="__RefHeading___Toc2768496_2281741623"/>
      <w:bookmarkStart w:id="66" w:name="_Toc22"/>
      <w:bookmarkEnd w:id="64"/>
      <w:bookmarkEnd w:id="65"/>
      <w:r>
        <w:rPr>
          <w:rtl w:val="true"/>
        </w:rPr>
        <w:t xml:space="preserve">بیع اعیان نجسه  </w:t>
      </w:r>
      <w:r>
        <w:rPr/>
        <w:t>92/08/04</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اعیان نجسه</w:t>
      </w:r>
    </w:p>
    <w:p>
      <w:pPr>
        <w:pStyle w:val="BookText"/>
        <w:rPr/>
      </w:pPr>
      <w:r>
        <w:rPr>
          <w:rFonts w:ascii="IRNazanin" w:hAnsi="IRNazanin" w:eastAsia="IRNazanin"/>
          <w:color w:val="111111"/>
          <w:sz w:val="28"/>
          <w:sz w:val="28"/>
          <w:szCs w:val="28"/>
          <w:rtl w:val="true"/>
          <w:lang w:bidi="fa-IR"/>
        </w:rPr>
        <w:t>ادامه بحث از انتفاع از اعیان نجسه</w:t>
      </w:r>
    </w:p>
    <w:p>
      <w:pPr>
        <w:pStyle w:val="BookText"/>
        <w:rPr/>
      </w:pPr>
      <w:r>
        <w:rPr>
          <w:rFonts w:ascii="IRNazanin" w:hAnsi="IRNazanin" w:eastAsia="IRNazanin"/>
          <w:color w:val="111111"/>
          <w:sz w:val="28"/>
          <w:sz w:val="28"/>
          <w:szCs w:val="28"/>
          <w:rtl w:val="true"/>
          <w:lang w:bidi="fa-IR"/>
        </w:rPr>
        <w:t>سید طباطبایی یزدی قدس الله نفسه الزکیه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عدم جواز انتفاع به میته و اشیای متنجسه است، 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الاقوی جواز الانتفاع بالجمیع حتی المیته مطلقا فی غیر ما یشترط فیه الطهاره نعم لا یجوز بیعها للاستعمال المحرم و فی بعضها لا یجوز بیعه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انتفاع گفته شد و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بیع اعیان نجسه</w:t>
      </w:r>
    </w:p>
    <w:p>
      <w:pPr>
        <w:pStyle w:val="BookText"/>
        <w:rPr/>
      </w:pPr>
      <w:r>
        <w:rPr>
          <w:rFonts w:ascii="IRNazanin" w:hAnsi="IRNazanin" w:eastAsia="IRNazanin"/>
          <w:color w:val="111111"/>
          <w:sz w:val="28"/>
          <w:sz w:val="28"/>
          <w:szCs w:val="28"/>
          <w:rtl w:val="true"/>
          <w:lang w:bidi="fa-IR"/>
        </w:rPr>
        <w:t>اما درباره بیع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یجوز 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نیست بیع آن اعیان نجسه خصوصا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قید که بیع انجام بگیرد و پس از بیع، آن مال در جهت فعل حرام بکار گرفته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بیعها للاستعمال المحرم و فی بعضها لا یجوز بیعه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آن اشیای نجس و متنجس بیع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تقدیم و تاخیر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می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بعضها، مطلقا کالمیته و العذرات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میته و عذرات</w:t>
      </w:r>
    </w:p>
    <w:p>
      <w:pPr>
        <w:pStyle w:val="BookText"/>
        <w:rPr/>
      </w:pPr>
      <w:r>
        <w:rPr>
          <w:rFonts w:ascii="IRNazanin" w:hAnsi="IRNazanin" w:eastAsia="IRNazanin"/>
          <w:color w:val="111111"/>
          <w:sz w:val="28"/>
          <w:sz w:val="28"/>
          <w:szCs w:val="28"/>
          <w:rtl w:val="true"/>
          <w:lang w:bidi="fa-IR"/>
        </w:rPr>
        <w:t>بیع میته و عذرات مطلقا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 که در جهت استعمال محرم باشد یا در جهت استعمال محرم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به استعمال حرام در بعضی هایش اصلا وجود ندارد، مطلقا جایز نیست، این فتوای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 بر جواز انتفاع از اعیان نجسه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66"/>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مقتضی القاعده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مقتضای قاعده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قاعده اصاله الصحه و اصل اولی و عمومات بیع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سو و از سوی دیگر عدم دلیل بر 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ثبوت تقیید معامله به 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تقیید نشده است به غیر نجس که معامله کنید فقط با اموالی که نجس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ادله ایشان،</w:t>
      </w:r>
    </w:p>
    <w:p>
      <w:pPr>
        <w:pStyle w:val="BookText"/>
        <w:rPr/>
      </w:pPr>
      <w:r>
        <w:rPr>
          <w:rFonts w:ascii="IRNazanin" w:hAnsi="IRNazanin" w:eastAsia="IRNazanin"/>
          <w:color w:val="111111"/>
          <w:sz w:val="28"/>
          <w:sz w:val="28"/>
          <w:szCs w:val="28"/>
          <w:rtl w:val="true"/>
          <w:lang w:bidi="fa-IR"/>
        </w:rPr>
        <w:t>استناد به روایت تحف العقول</w:t>
      </w:r>
    </w:p>
    <w:p>
      <w:pPr>
        <w:pStyle w:val="BookText"/>
        <w:rPr/>
      </w:pP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گفته می شود که دلالت دارد بر عدم جواز بیع اعیان نجسه همان روایت تحف العقول است که ما گفتیم آن روایت متن اش هرچند ظاهر بلکه صریح در مطلوب است ولیکن سندش ضعیف است و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در این بحث خودشان دارند و جواب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آن روایت تحف العقول اعتماد کرده اند، عمل مشهور هم جابر ضعف است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خویی در خصوص شهرت</w:t>
      </w:r>
    </w:p>
    <w:p>
      <w:pPr>
        <w:pStyle w:val="BookText"/>
        <w:rPr/>
      </w:pPr>
      <w:r>
        <w:rPr>
          <w:rFonts w:ascii="IRNazanin" w:hAnsi="IRNazanin" w:eastAsia="IRNazanin"/>
          <w:color w:val="111111"/>
          <w:sz w:val="28"/>
          <w:sz w:val="28"/>
          <w:szCs w:val="28"/>
          <w:rtl w:val="true"/>
          <w:lang w:bidi="fa-IR"/>
        </w:rPr>
        <w:t>جوابش را هم بارها شنیده اید از سوی ایشان که شهرت قابلیت جبران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نکته از سوی ایشان در این جهت این است که شهرت در حد ذات خودش یک دلیل معتبر نیست، در حد اجماع منقول هم نیست، پس چیزی که هیچ اعتبار ذاتی نداشته باشد، نمی تواند اعتبار بخشی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این را شرح اش را مفصل دادیم در بحث رجال که اجمال آن این بود که دو تا نکته گفتیم که خود سیدنا الاستاد شهرت قدمایی عملی را در ضمن بحث تایید می کند منتها می گوید شهرت عملی قدمایی به معنای توثیق عملی مصداق ندارد و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همین موقعیت حسن استفاده کردیم و گفتیم سیدنا پس شما شهرت قدمایی عملی را قبول دارید، در حالی که سید اصلا شهرت را از اساس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در مورد شهرت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را ما بحث کردیم، گفتیم فرق است بین دلیل و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مثل دیواری که یک کمی آسیب دیده باشد، آسیب آن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کمک است دلیل نیست تا ما ادعاء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آن که عملی باشد و از فقهای خبره باشد، وثوق و اعتماد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حصول وثوق کافی است در جهت اعتبار روایت که این را بحث اش را خیلی مفصل داشته ایم در مباحث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شهرت بر مبنای ایشان کاری از پیش نمی برد برخلاف مبنای مشهور اصولیین که شهرت جابر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شهرت نزد علمای قبل از شیخ انصاری و بعد از آن</w:t>
      </w:r>
    </w:p>
    <w:p>
      <w:pPr>
        <w:pStyle w:val="BookText"/>
        <w:rPr/>
      </w:pPr>
      <w:r>
        <w:rPr>
          <w:rFonts w:ascii="IRNazanin" w:hAnsi="IRNazanin" w:eastAsia="IRNazanin"/>
          <w:color w:val="111111"/>
          <w:sz w:val="28"/>
          <w:sz w:val="28"/>
          <w:szCs w:val="28"/>
          <w:rtl w:val="true"/>
          <w:lang w:bidi="fa-IR"/>
        </w:rPr>
        <w:t>این را به ذهن تان بسپارید، شهرت بر مبنای مشهور اصول جابر است، شهرت بر مبنای صاحبنظران اصول بعد از تطور جابر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مبنایی شد و شهرت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اجماعات منقوله ای در این رابطه وجود دارد، در سرائر و غنیه و احیانا تذکره اجماعات منقول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سیدنا الاستاد درباره اجماع محصل اشکال می کند، اجماع اگر منقول باشد که اصلا هیچ اعتباری برایش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نظر مرحوم خویی در اجماعات منقول و شهرت در اصول و فقه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یادمان نرود ایشان از لحاظ استدلال که وارد می شود در اصول همین حرف را می زند، اما دقیقا یادداشت کرده ام اجماع بلکه فتاوایی که مطابق مشهور است در فقه می فرمایند چون خلاف شهرت است فتوا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اجماعات منقوله هم در مقام فتوا که منظور فقه است، مطابق مشهور است و اجماعات منقول را هم اعتماد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حرفی است که ما گفتیم این شهرت و اجماع چیز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حرف شیخ طوسی تنها اعتماد دارید، اگر شیخ طوسی باشد، شیخ صدوق باشد و شیخ مفید تا حلی تا سید مرتضی، این مجموعه اگر یک حکم را فتوا بدهند، اعتماد نکنید، به چه کسی اعتماد کنیم؟ کمال اعتماد 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گفتیم که نه اجماع است و نه نص است و نه اصل مطلب از نص صریح گرفته شده، دلیل اعتبار ندارد لا نعتمد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فقه می گوییم چون این جا اجماع نقل شده، خلافش را فتوا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ظریف دیگر آن این است که شما در ابتدای بحث برمی خورید که ایشان اشکالی که به اجماع منقول و شهرت می کند، از دائره ساقط می کند اما با کمال ادب و احترام عرض می شود که اجماع و شهرت هرچند دلیل نباشد ولی حداقل موید قطعا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بودن آن در حد یک امر وجدانی است اما از ظاهر بیان ایشان از تایید و موید هم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نصوص دال بر عدم جواز انتفاع از اعیان نجسه</w:t>
      </w:r>
    </w:p>
    <w:p>
      <w:pPr>
        <w:pStyle w:val="BookText"/>
        <w:rPr/>
      </w:pPr>
      <w:r>
        <w:rPr>
          <w:rFonts w:ascii="IRNazanin" w:hAnsi="IRNazanin" w:eastAsia="IRNazanin"/>
          <w:color w:val="111111"/>
          <w:sz w:val="28"/>
          <w:sz w:val="28"/>
          <w:szCs w:val="28"/>
          <w:rtl w:val="true"/>
          <w:lang w:bidi="fa-IR"/>
        </w:rPr>
        <w:t>پس از که ادله برای مطلوب گفته شد و ادله ای که متن را پشتیبانی می کرد هم مورد اشکال قرار گرفت،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از اعیان نجسه نصوص خاصی آمده و ما تابع نص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به ما نص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نصوص که مراجعه کنیم، نصوص فقط درباره میته و کلب و خنزیر و خمر این چهار مورد آمده استثناء را صریح بیان کرده که لا یجوز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 نجاستی که از سوی نص نسبت به این چهار مورد آمده، معلوم نیست که ملاک آن نجاست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آثار دیگری بیشتر از نجاست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سکونی از امام صادق علیه السلام</w:t>
      </w:r>
    </w:p>
    <w:p>
      <w:pPr>
        <w:pStyle w:val="BookText"/>
        <w:rPr/>
      </w:pPr>
      <w:r>
        <w:rPr>
          <w:rFonts w:ascii="IRNazanin" w:hAnsi="IRNazanin" w:eastAsia="IRNazanin"/>
          <w:color w:val="111111"/>
          <w:sz w:val="28"/>
          <w:sz w:val="28"/>
          <w:szCs w:val="28"/>
          <w:rtl w:val="true"/>
          <w:lang w:bidi="fa-IR"/>
        </w:rPr>
        <w:t>از نصوصی که در این باره داریم، نص اولی که مورد استناد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 عن ابیه عن نوفلی عن السکونی عن ابی عبدالله علیه السلام، این سند را به آن زیاد برمی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برای شما که این سند اجمالا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نوفلی و سکونی اعتماد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نوفلی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شرح آن را بخواهید این است که نوفلی اسم آن است حسین بن یزید بن محمد، اسم آن در کتب رجالی تقریبا نیست و فقط نوفلی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نوفلی روایات زیادی را از سکونی نقل می کند، گاهی از کسی دیگری هم نقل می کند به ندرت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نقل کرده است در عدد بسیار بالایی است، طبق استقصاء سیدنا الاستاد هشتصد و بیست و شش تا روایت نقل کرده که در رجال گفتیم کثرت روایت اعتماد و وثوق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سکونی که آن هم همیشه به لقب در روایات آمده، اسم او هست اسماعیل بن زیاد، این سکونی هم روایات زیادی نقل کرده و طبق استقصاء سید یک هزار و شش تا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حرف و حدیث عجیبی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نقل یک توثیق خاص درباره این دو تا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نوفلی توثیق خاص دارد و نه سکونی توثیق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شیخ و نه از نجاشی و نه از شیخ کشی که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توثیق عام بهره وافری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تایشان هم در سند تفسیر قمی آمده اند و هم در سند کامل الزیاره آمده اند و هم سکونی از رجال صفوان هم هست که از مشایخ ثلاث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مذهب سکونی عامی مذهب است و نوفلی به قول بعضی از محدثین قمی شبهه غلو دارد، البته شبهه غلوی او برای ما ثابت نیست و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نقص آمده درباره این دو تا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تضعیف علامه حلی با استناد به کلام صدوق، سکونی را تضعیف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علامه حلی اولا که از متاخرین است که شما می دانید توثیق و تضعیف معتبر فقط مخصوص متقدمین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تضعیف اش تضعیف مدرکی است که شیخ صدوق و علامه حلی روی ابناء عامه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علامه گاهی علامت ضعف عامی بودن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عامی بودن اعتبار روایت را از صحت به موثقه تنزل می دهد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که می فرماید، تحقیق هم این است که عامی بودن در ابتداء یک ضعف ابتدایی است، اما ضعفی نیست که قابل جبران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وثاقت ثابت بشود، آن ضعف ضرری نخواهد داشت منتها درجه اعتبار روایت را پایین می آورد از صحت به 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توضیحاتی که داده شد، آن چه گفتیم حقیقت مطلب تا این جا این شد که بر مبنای سیدنا الاستاد می فرماید اظهر این است که نوفلی ثقه است،</w:t>
      </w:r>
    </w:p>
    <w:p>
      <w:pPr>
        <w:pStyle w:val="BookText"/>
        <w:rPr/>
      </w:pPr>
      <w:r>
        <w:rPr>
          <w:rFonts w:ascii="IRNazanin" w:hAnsi="IRNazanin" w:eastAsia="IRNazanin"/>
          <w:color w:val="111111"/>
          <w:sz w:val="28"/>
          <w:sz w:val="28"/>
          <w:szCs w:val="28"/>
          <w:rtl w:val="true"/>
          <w:lang w:bidi="fa-IR"/>
        </w:rPr>
        <w:t>نظر شیخ طوسی در مورد وثاقت سکونی</w:t>
      </w:r>
    </w:p>
    <w:p>
      <w:pPr>
        <w:pStyle w:val="BookText"/>
        <w:rPr/>
      </w:pPr>
      <w:r>
        <w:rPr>
          <w:rFonts w:ascii="IRNazanin" w:hAnsi="IRNazanin" w:eastAsia="IRNazanin"/>
          <w:color w:val="111111"/>
          <w:sz w:val="28"/>
          <w:sz w:val="28"/>
          <w:szCs w:val="28"/>
          <w:rtl w:val="true"/>
          <w:lang w:bidi="fa-IR"/>
        </w:rPr>
        <w:t xml:space="preserve">درباره سکونی شیخ طائفه  </w:t>
      </w:r>
      <w:r>
        <w:rPr>
          <w:rStyle w:val="FootnoteAnchor"/>
          <w:rtl w:val="true"/>
        </w:rPr>
        <w:footnoteReference w:id="67"/>
      </w:r>
      <w:r>
        <w:rPr>
          <w:rFonts w:ascii="IRNazanin" w:hAnsi="IRNazanin" w:eastAsia="IRNazanin"/>
          <w:color w:val="111111"/>
          <w:sz w:val="28"/>
          <w:sz w:val="28"/>
          <w:szCs w:val="28"/>
          <w:rtl w:val="true"/>
          <w:lang w:bidi="fa-IR"/>
        </w:rPr>
        <w:t xml:space="preserve">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الطائفه بما رواه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دو تا معمول بها عند الطائفه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باب خودشان گفتم که حرف و حدیث زیاد درباره آن دو زیاد است که جزء موارد استثنائی در بحث رجال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السحت ثمن المیته و ثمن الکلب و ثمن الخمر</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سحت و باطل است و بیع جایز نیست مطلقا در جهت استعمال محرم استفاده بشود یا در جهت استعمال محرم استفاده نشود، مطلقا بیع آن باطل 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وسائل الشیعه صحبتی از خنزیر نشده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خنزیر این جا کتاب وسائل مرحوم شیخ عاملی روایتی را که نقل می کند، فقط روایت تحف العقول است و همان روایت معروف و مشهور که در روایت تحف العقول آمده است که از محرمات لحم الخنزیر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در نصوص آمده و نص خاصی که سید اشاره می کند به همین نصوصی که اشاره شد ، اما دیده شد که در این نص که در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یکتسب به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وسائل الشیعه است، از خنزیر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مسئله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ضرورت هاست که بیع خنزیر به هیچ وجه مطلقا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اشاره ای که ایشان فرمودند، حالا شما اگر اشکال تعبیری در نظر بگیرید که چرا خنزیر و کلب و میته را اشاره کرده است که در این باب نصوص آمده دال بر عدم جواز، در این نصوص گذر کردیم و از خنزیر خبری نبود، درباره کلب و میته و خمر صحبت به میان آمده هم حدیث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حدیث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ما یکتسب به کتاب وسائل ولیکن اصل مسئله محل اختلاف نیست لذا ما مشکلی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خواستیم بگوییم که سیدنا الاستاد فرموده است که اعیان نجسه ای که به نصوص خاص عدم جواز بیع آن ثابت شده است مثل میته و کلب و خنزیر در باب پنج از ابواب ما یکتسب به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ولی ما جستجو کردیم دیدیم خنزیر در ان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تعلیقه ای کتابتی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سهو قلمی بود، از این باب خواستیم یک تعلقیه کوچکی اعلام کنیم اما این که ملاک آن عدم ملکیت است، آن عدم ملکیت هم با نظر شرع است، شرع الغای ملکیت کرده است و الغای ملکیت که بکند، همان نتیجه اش می شود عدم جواز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مال نیست و قابل تملک نیست، بیع آن هم قطعا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چون فعلا در جهت عدم جواز بیع صحبت می کنیم، طبیعتا ریشه آن عدم ملکیت باشد، فعلا کاری به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تعلیقه مرحوم خویی بر متن مسئله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تعلیقه دیگری سیدنا الاستاد به به متن دارد و آن این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آمده است که میته و عذرات مطلقا بیع اش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مراجعه و استفاده از نصوص، حقیقت این است که عذرات بیع آن جایز است و اشکالی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نصوص مراجعه کنیم ممکن است سید طباطبایی فتوا باشد براساس یک روایتی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العذره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براساس این نص باشد، این نص به نتیجه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ذهن تان داشته باشید شیخ انصاری در اوائل کتاب مکاسب باب بیع این حدیث را با حدیث معارض آن نقل کرد و جمع عرفی مثال زدنی آورد به این مضمون که دو تا روایت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العذره من السحت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ببیع العذره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عرفی آن این بود که اخذ به نص هر کدام و رفع ید از ظهور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نص هر یکی از ظهور دیگری رفع 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شان این است که هر یکی نص به اثبات و نفی است، ظهورشان اطلاق است و عمومیت است، از اصل اثبات که نص است،از اطلاق دیگری که عمومیت در نفی باشد، دست برمی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 نفی از ظهور دیگری که اطلاق و عمومیت در اثبات دارد، دست برمی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مرحوم خویی در تعارض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العذره من 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 مشابه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 جمع بین نص و ظاهر نیست، بلکه روایتی که دلالت دارد بر عدم جواز بیع عذره این روایت سندش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شیخ طوسی قدس الله نفسه الزکیه باسناده عن الحسن بن محمد بن سماعه که اسناد ایشان به حسن بن محمد بن سماعه هم درست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مسکین عن عبدالله بن وضاح؟؟؟ عن یعقوب بن شعیب عن ابی عبدالله علیه السلام قال ثمن العذره من السحت</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راوی که عبارت اند از علی بن مسکین و عبدالله بن وضاح؟؟؟ ضعیف هستند 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توثیق خاص دارد و نه توثیق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نظر توثیق کاملا خالی هستند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سندی که دو تا راوی ضعیف باشد، جزء سندهای غیر معتبر معروف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غیر معتبر و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این روایت معارض است، معارض است با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که اسناد شیخ است چون در روایت اول آمد محمد بن الحسن باسناده که دیگر روایات دوم و سوم که باسناده بیاید، مربوط می شود به محمد بن الحسن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باسناده عن احمد بن محمد عن الحجاج عن ثعلبه عن محمد بن مضارب؟؟ عن ابی عبدالله علیه السلام قال لا بأس ببیع العذره</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روایت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هم از آن سند اول اعتبارش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معارض، بر فرض هم اعتبار این سند را قبول نکنید، آن هم یک روایت ضعیف بود و آن هم یک روایت ضعیف، در معارضه عدل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 اولا ضعیف است و ثانیا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گونه دلیلی بر عدم جواز بیع عذره در شرع وجود ندارد و عطف عذره به میته بلا وجه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سیدنا الاستاد نسبت به تعلیقه ای که به متن عروه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اشیای مباح مثل انگور برای استعمال محرم</w:t>
      </w:r>
    </w:p>
    <w:p>
      <w:pPr>
        <w:pStyle w:val="BookText"/>
        <w:rPr/>
      </w:pPr>
      <w:r>
        <w:rPr>
          <w:rFonts w:ascii="IRNazanin" w:hAnsi="IRNazanin" w:eastAsia="IRNazanin"/>
          <w:color w:val="111111"/>
          <w:sz w:val="28"/>
          <w:sz w:val="28"/>
          <w:szCs w:val="28"/>
          <w:rtl w:val="true"/>
          <w:lang w:bidi="fa-IR"/>
        </w:rPr>
        <w:t>پس از این، نکته ای دیگری که مورد بحث قرار می گیرد این است که استعمال در محرم، اگر کسی مالی را بفروشد، انگوری را که می داند طرف این را خمر و شراب درست می کند، یا هر شئ دیگری از اموال را، می داند طرف در جهت فعل حرام به کار می برد، این دو صورت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بایع شرط می کند بر مشتری که این مال را می فروشم این انگور را، چون خیلی انگور خاصی است به شرط این که این را خمر درست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بلا اشکال شرط خلاف کتاب و سنت باطل است و شرط باطل است، شک در بطلان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 ترین موارد بطلان شرط، شرطی است که خلاف کتاب و سنت و شرط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شرط فاسد عقد را نیز باطل می کند؟</w:t>
      </w:r>
    </w:p>
    <w:p>
      <w:pPr>
        <w:pStyle w:val="BookText"/>
        <w:rPr/>
      </w:pPr>
      <w:r>
        <w:rPr>
          <w:rFonts w:ascii="IRNazanin" w:hAnsi="IRNazanin" w:eastAsia="IRNazanin"/>
          <w:color w:val="111111"/>
          <w:sz w:val="28"/>
          <w:sz w:val="28"/>
          <w:szCs w:val="28"/>
          <w:rtl w:val="true"/>
          <w:lang w:bidi="fa-IR"/>
        </w:rPr>
        <w:t xml:space="preserve">اما این شرط که حرام شد، آیا بیع اصل مال هم حرام است یا حرام نیست، مراجعه می شود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الفاسد مفسد أو شرط الفاسد لیس بمفسد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یکی از قواعد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مبیع مستقل از شرط است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 قاعده این است که پس از بحث و تحقیق محققین و صاحب نظران تاریخ اخیر بر این هستند که شرط الفاسد لیس بمفسد، برای این که شرط با بیع دو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یک التزام است و شرط یک التزام، سید طباطبایی یزدی قدس الله نفسه الزکیه تعبیر خوبی دارد،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هو الالتزام فی 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 التزامی در کنار التزام دیگری است و دو تا التزام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یکی از این دو تا از بین برود، دیگری اگر استقلال داشته باشد، باقی خواهد ماند</w:t>
      </w:r>
      <w:r>
        <w:rPr>
          <w:rFonts w:eastAsia="IRNazanin" w:cs="IRNazanin"/>
          <w:color w:val="111111"/>
          <w:sz w:val="28"/>
          <w:szCs w:val="28"/>
          <w:rtl w:val="true"/>
          <w:lang w:bidi="fa-IR"/>
        </w:rPr>
        <w:t>.</w:t>
      </w:r>
      <w:bookmarkStart w:id="67" w:name="pg4127_46471"/>
    </w:p>
    <w:p>
      <w:pPr>
        <w:pStyle w:val="BookText"/>
        <w:rPr/>
      </w:pPr>
      <w:bookmarkEnd w:id="67"/>
      <w:r>
        <w:rPr>
          <w:rFonts w:ascii="IRNazanin" w:hAnsi="IRNazanin" w:eastAsia="IRNazanin"/>
          <w:color w:val="111111"/>
          <w:sz w:val="28"/>
          <w:sz w:val="28"/>
          <w:szCs w:val="28"/>
          <w:rtl w:val="true"/>
          <w:lang w:bidi="fa-IR"/>
        </w:rPr>
        <w:t>اثر شرط فاسد، خیاری شدن عقد است</w:t>
      </w:r>
    </w:p>
    <w:p>
      <w:pPr>
        <w:pStyle w:val="BookText"/>
        <w:rPr/>
      </w:pPr>
      <w:r>
        <w:rPr>
          <w:rFonts w:ascii="IRNazanin" w:hAnsi="IRNazanin" w:eastAsia="IRNazanin"/>
          <w:color w:val="111111"/>
          <w:sz w:val="28"/>
          <w:sz w:val="28"/>
          <w:szCs w:val="28"/>
          <w:rtl w:val="true"/>
          <w:lang w:bidi="fa-IR"/>
        </w:rPr>
        <w:t>از آن جا که بیع خودش ماهیت مستقل دارد، با بطلان شرط کاملا از بین نمی رود، لذا بطلان شرط موجب بطلان اصل بیع نمی شود ولیکن اثر ارتباط آن اثر داشت، اگر شرط صحیح بود، لزوم می آورد و معامله کامل می شد، الان که شرط فاسد شده است، اثرش خیار است و می تواند فسخ می کند و می تواند این را ابقاء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بطلان شرط و فساد شرط موجب فساد مشروط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آن چه که مشهور گفته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فسد الشرط فسد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بطل الشرط بطل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الفاسد لیس بمفسد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شرط هم بکند، معامله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شرط نکند ولی علم داشته باشد که محل ابتلاست و شرح آن جلسه آینده</w:t>
      </w:r>
      <w:r>
        <w:rPr>
          <w:rFonts w:eastAsia="IRNazanin" w:cs="IRNazanin"/>
          <w:color w:val="111111"/>
          <w:sz w:val="28"/>
          <w:szCs w:val="28"/>
          <w:rtl w:val="true"/>
          <w:lang w:bidi="fa-IR"/>
        </w:rPr>
        <w:t>.</w:t>
      </w:r>
    </w:p>
    <w:p>
      <w:pPr>
        <w:pStyle w:val="Heading2"/>
        <w:numPr>
          <w:ilvl w:val="1"/>
          <w:numId w:val="1"/>
        </w:numPr>
        <w:rPr/>
      </w:pPr>
      <w:bookmarkStart w:id="68" w:name="__RefHeading___Toc2768498_2281741623"/>
      <w:bookmarkStart w:id="69" w:name="_Toc23"/>
      <w:bookmarkEnd w:id="68"/>
      <w:r>
        <w:rPr>
          <w:rtl w:val="true"/>
        </w:rPr>
        <w:t xml:space="preserve">بیع اعیان نجسه و متنجسه  </w:t>
      </w:r>
      <w:r>
        <w:rPr/>
        <w:t>92/08/05</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اعیان نجسه و متنجسه</w:t>
      </w:r>
    </w:p>
    <w:p>
      <w:pPr>
        <w:pStyle w:val="BookText"/>
        <w:rPr/>
      </w:pPr>
      <w:r>
        <w:rPr>
          <w:rFonts w:ascii="IRNazanin" w:hAnsi="IRNazanin" w:eastAsia="IRNazanin"/>
          <w:color w:val="111111"/>
          <w:sz w:val="28"/>
          <w:sz w:val="28"/>
          <w:szCs w:val="28"/>
          <w:rtl w:val="true"/>
          <w:lang w:bidi="fa-IR"/>
        </w:rPr>
        <w:t xml:space="preserve">ادامه توضیح مسئله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سید طباطبایی یزدی قدس الله نفسه الزکیه در مسئله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نجاسات فرمودند که اقوی جواز انتفاع است از جمیع اعیان نجسه و متنجسات</w:t>
      </w:r>
    </w:p>
    <w:p>
      <w:pPr>
        <w:pStyle w:val="BookText"/>
        <w:rPr/>
      </w:pPr>
      <w:r>
        <w:rPr>
          <w:rFonts w:ascii="IRNazanin" w:hAnsi="IRNazanin" w:eastAsia="IRNazanin"/>
          <w:color w:val="111111"/>
          <w:sz w:val="28"/>
          <w:sz w:val="28"/>
          <w:szCs w:val="28"/>
          <w:rtl w:val="true"/>
          <w:lang w:bidi="fa-IR"/>
        </w:rPr>
        <w:t>خرید و فروش اعیان نجسه و اشیائی که دارای منفعت محلل و غیر محلل است</w:t>
      </w:r>
    </w:p>
    <w:p>
      <w:pPr>
        <w:pStyle w:val="BookText"/>
        <w:rPr/>
      </w:pPr>
      <w:r>
        <w:rPr>
          <w:rFonts w:ascii="IRNazanin" w:hAnsi="IRNazanin" w:eastAsia="IRNazanin"/>
          <w:color w:val="111111"/>
          <w:sz w:val="28"/>
          <w:sz w:val="28"/>
          <w:szCs w:val="28"/>
          <w:rtl w:val="true"/>
          <w:lang w:bidi="fa-IR"/>
        </w:rPr>
        <w:t xml:space="preserve">و بعد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یجوز بیعها للاستعمال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این اعیان نجسه و متنجسات در جهت استعمال به فعل حرام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سیدنا الاستاد قدس الله نفسه الزکیه در این رابطه شرح و توضیحی دارند مبسوط و متین و بسیار دقیق، خلاصه فرمایش ایشان با توضیحات و اضافاتی از این قرار است که اگر کسی مالی را به شخص دیگری بفروشد و علم داشته باشد که این مشتری این مال مشترا را در جهت کار حرام استفاده می‌کند، بهره‌برداری غیر مشروع و محرم دارد، در این صورت فرمودند که هیچ گونه اشکالی درباره جواز این معامله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دلیل عقلی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صحت معامله مالیت و وجود منفعت محلله است ولی منفعت محلله مقید بر این نیست که منفعت محرمه هم در کنارش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منفعت محلله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مالی که دارای جهتین باشد که هم در جهت حلال و صلاح استفاده شود و هم در جهت فساد و حرام، خرید و فروش آن جایز است و بلا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مشتری که آن مال را در جهت حرام استفاده می‌کند، به اراده و اختیار خودش به کار گرفته، او مرتکب فعل حرام شده است اما فروشنده که مقدمه‌ای است و فروش آن مقدمه‌ای است و آن هم مقدمه غیر موصله است، هیچ گونه اشکالی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مثالش همین خرید و فروش‌های بسیار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سکینی را، چاقویی را کسی بفروشد، چاقو دو کاربرد دارد، هم می‌تواند یک مومن محترم را مجروح کند و می‌تواند کار حلالی از او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هر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که کسی این چاقو را می‌گیرد و می‌رود افرادی را به عنوان سرقت زخمی می‌کند، فروش این چاقو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معیار حلیت بیع محقق است و عمل مستند به عامل است به اراده و اختیار و بایع مقدمه غیر موصله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ما بگوییم که مقدمه غیر موصله هم جایز نیست، مستلزم تالی فاسد می‌شود که نظیر اختلال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خانه‌اش را کرایه می‌دهد باید کرایه ندهد چون احتمال این‌که مستاجر در آن خانه کار خلاف شرع انجام بدهد،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الاقل ممکن است همسرش را فحش بدهد، و یا کسی ماشین‌اش را کرایه ندهد چون مسافری که سوار می‌شود و راه را طی می‌کند می‌رود به طرف کار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تطبیق می‌کند چنانچه در تهران و بغداد مرسوم است که تهران قبل از نظام جمهوری اسلامی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را سوار کنید، می‌رود طرف ارتکاب محرم و مقدمه می‌شوید شما به ماشین‌تان که سوار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کثیری از افعال و اعمال باید محکوم به حرمت بشود و حرمت معامله فراگیر و این حرمت فراگیر کم کم نزدیک می‌شود به اختلاف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التزام به بیان متن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دلیل برای جواز،</w:t>
      </w:r>
    </w:p>
    <w:p>
      <w:pPr>
        <w:pStyle w:val="BookText"/>
        <w:rPr/>
      </w:pPr>
      <w:r>
        <w:rPr>
          <w:rFonts w:ascii="IRNazanin" w:hAnsi="IRNazanin" w:eastAsia="IRNazanin"/>
          <w:color w:val="111111"/>
          <w:sz w:val="28"/>
          <w:sz w:val="28"/>
          <w:szCs w:val="28"/>
          <w:rtl w:val="true"/>
          <w:lang w:bidi="fa-IR"/>
        </w:rPr>
        <w:t>استناد به نصوص</w:t>
      </w:r>
    </w:p>
    <w:p>
      <w:pPr>
        <w:pStyle w:val="BookText"/>
        <w:rPr/>
      </w:pPr>
      <w:r>
        <w:rPr>
          <w:rFonts w:ascii="IRNazanin" w:hAnsi="IRNazanin" w:eastAsia="IRNazanin"/>
          <w:color w:val="111111"/>
          <w:sz w:val="28"/>
          <w:sz w:val="28"/>
          <w:szCs w:val="28"/>
          <w:rtl w:val="true"/>
          <w:lang w:bidi="fa-IR"/>
        </w:rPr>
        <w:t>دلیل سوم نصوصی که در ابواب مختلف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صحیحه رفاعه بن موسی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نصوصی که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فضاله عن رفاعه بن موسی، محمد بن الحسن باسناده عن الحسین بن سعید که حسین بن سعید اهوازی که از اجلاء و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شیخ به حسین بن سعید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فضاله بن ایوب که از اجلاء و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رفاعه بن موسی که از اصحاب امام صادق است و از موثقین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تحت عنوان صحیحه اعلام می‌شود، صحیحه رفاعه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 ابوعبدالله علیه السلام و انا حاضر عن بیع العصیر ممن یخمره؟ قال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حاضر بودم، کسی آمد از آقا امام صادق سوال کرد که عصیر عنبی را جایز است که بفروشد به کسی که آن عصیر را خمر درست می‌کند و استفاده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مطلب کامل و سند درست و دلالت هم کامل این روایت که انتخاب شد دو تا خصوصیت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روایت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السنا نبیع تمرنا ممن یجعله شرابا خبیثا</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ما خرماهایمان را برای کسی می‌فروشیم که آن‌ها شراب خبیث درست می‌کنند، خود ما این عمل را انجام می‌دهیم، بنابراین صحت این مطلب قولی و عملی از سوی معصوم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یکتسب به هم همین مطلب را می‌گوید و دلالت کامل و سند کامل و هیچ اشکالی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ابن اذینه</w:t>
      </w:r>
    </w:p>
    <w:p>
      <w:pPr>
        <w:pStyle w:val="BookText"/>
        <w:rPr/>
      </w:pPr>
      <w:r>
        <w:rPr>
          <w:rFonts w:ascii="IRNazanin" w:hAnsi="IRNazanin" w:eastAsia="IRNazanin"/>
          <w:color w:val="111111"/>
          <w:sz w:val="28"/>
          <w:sz w:val="28"/>
          <w:szCs w:val="28"/>
          <w:rtl w:val="true"/>
          <w:lang w:bidi="fa-IR"/>
        </w:rPr>
        <w:t>اما اشکالی که در این رابطه مطرح می شود این است که در بعض از نصوص می بینیم که گفته شده است اگر مالی را به کسی بفروشد که بداند استفاده حرام می کند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نصوص صحیحه ابن اذینه است که صحیح اعلایی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علی بن ابراهیم عن ابیه عن ابن ابی عمیر عن ابن اذینه قال کتبت الی ابی عبدالله علیه السلام اسئله عن رجل له خشب فباعه ممن یتخذه برابط فقال لا بأس به و عن رجل له خشب فباعه ممن یتخذه صلبانا قال لا</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صحیحه ابن حریث</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بن حریث قال سالت اباعبدالله عن التوت ابیعه یصنع للصلیب و الصنم؟ قال لا</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دو تا روایت را که دیدیم، سند اولی که از آن اسنادهای فوق العاده محکم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اعلایی یعنی چه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اعلایی این است که از امام مشایخی صحبت بکنند که آن مشایخ وثاقت شان مورد تسالم یا از اصحاب اجماع باشند و اختلافی درباره آن ها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از امام درباره فروش چوب برای این که بت و صلیب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چوب که هم منفعت محلله دارد و هم منفعت محرمه، اگر کسی بداند که چوب و صلیب و صنم درست می کند،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وارد و سند هم درست و نص معتبر، بنابراین حرفی که قبلا گفتیم به اشکال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آن این است که در روایت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اسئله له خشب فباعه ممن یتخذه برابط فقال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دارد برای این که در خود روایت آمده که برابط، برابط جمع بربط تار و تنبور و این هاست، آلات موسیقی و رقص و غنای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 آن گفت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صلیب و صنم طبیعتا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 خصوصیت آن معلوم است، بت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روایت هم اشاره نبود، شما با مذاق فقه هم درک می کردید که صنم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تحریم اختصاص دارد فقط در همین مورد، صنم سازها اگر چوب از شما بخرند، برایشان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گفت که اگر عصیر را بفروشید که خمر درست کند جایز است، هر مالی که دارای دو جهت باشد بدانیم که در جهت حرام هم بکار می برد، بیع آن اشکال ندارد با آن شرحی که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صحت و صدور فعل عن اختیار از فاعل خودش و مقدمه غیر موصله مسئولیتی ندارد و الا اکثر از اعمال بالاخره در ارتباط با مقدمه غیر موصله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می شود در و پنجره درست کرد و می شود صلیب و صنم درست کرد، دو جهت دارد اما گفت اگر چوب را بفروشید که صلیب و صنم درست کند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که گفت اگر عصیر را بفروشید، بدانید که خمر درست می کند،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دوم را به عنوان اشکال مطرح کردیم که آن سیر فقهی ما به مشکل روبرو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اصل جواز انتفاع است مگر جاهایی که ثابت شده که در کلب و خنزیر و میته خمر ثابت شد که تقلبات جایز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مطلب کامل شد، نصوص هم بیان شد، اشکال هم گفته شد و مطلب تا این جا به نتیجه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تحقیق این است که این فرمایش بسیار متین و عمیق با پایه های محکم و استوار که سیدنا الاستاد فرموده اند، قابل التزام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پذیرش بیان مرحوم آقای خویی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فرمایش ایشان نسبت به متن عروه اشکالی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مسیر فقهی تا آخر درست است با نهایت 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متن که سید طباطبایی فرموده است، ایجاد اشکال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متن آمده است که اعیان نجسه و اشیای متنجسه اگر در جهت حرام استفاده شود، بیع آن جایز نیست نه سایر اموال که دارای دو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صحت معامله سایر اموال نیست، سایر اموال دارای دو جهت باشد و بیع آن درست است خشب و سکین و عصیر، هیچ مشکلی ندارد اما این جا اموالی که اعیان نجسه است و یا اشیای متنجس، اشیای متنجس بیع آن در صورتی که استعمال محرم داشته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وادی دیگری را از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متن یک بار دیگر مراجعه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الاقوی جواز الانتفاع بالجمیع حتی المیته نعم لا یجوز بیعها للاستعمال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حرف، حرف درستی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متنجس از باب مثال دهن متنجس برای استعمال محرم،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نصوص آمده است که زیت متنجس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دیدید زیت متنجس را فروختید برای کسی که یقین داریم که او این را استفاده برای اکل می کند که اکل این جا محرم است، اکل متنجس حرام است، اگر دیدیم برای خوردن استفاده می کند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 تصریح شده که انتفاع بشود در صورتی که انتفاع محلل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احادیث وسائل الشیعه در باب مکاسب</w:t>
      </w:r>
    </w:p>
    <w:p>
      <w:pPr>
        <w:pStyle w:val="BookText"/>
        <w:rPr/>
      </w:pPr>
      <w:r>
        <w:rPr>
          <w:rFonts w:ascii="IRNazanin" w:hAnsi="IRNazanin" w:eastAsia="IRNazanin"/>
          <w:color w:val="111111"/>
          <w:sz w:val="28"/>
          <w:sz w:val="28"/>
          <w:szCs w:val="28"/>
          <w:rtl w:val="true"/>
          <w:lang w:bidi="fa-IR"/>
        </w:rPr>
        <w:t>در کتاب وسائل باب شش و هفت از ابواب ما یکتسب به حدیث شماره یک، دو،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معاویه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احمد بن محمد که مشایخ کلینی قمی هاست که از مشاهیر و اعیان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حکم که وثاقت آن معروف است عن معاویه بن وهب از اصحاب امام صادق و موثق است،</w:t>
      </w:r>
    </w:p>
    <w:p>
      <w:pPr>
        <w:pStyle w:val="BookText"/>
        <w:rPr/>
      </w:pPr>
      <w:r>
        <w:rPr>
          <w:rFonts w:ascii="IRNazanin" w:hAnsi="IRNazanin" w:eastAsia="IRNazanin"/>
          <w:color w:val="111111"/>
          <w:sz w:val="28"/>
          <w:sz w:val="28"/>
          <w:szCs w:val="28"/>
          <w:rtl w:val="true"/>
          <w:lang w:bidi="fa-IR"/>
        </w:rPr>
        <w:t>انتفاع محلل از روغنی که در آن موش افتاده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جرذ مات فی زیت أو سمن أو عسل فقال اما السمن و العسل فیوخذ الجرذ و ما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نفوذ در کار نیست، نفوذ که نباشد سرایتی در کار نیست، تنجیس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معیار تنجیس سرایت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سرایت که در کار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فیوخذ الجرذ و ما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الزیت یستصبح به</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زیت که مایع است و موش بزرگی آن جا افتاده است شما از آن می توانید منفعتی به دست بیاورید، انتفاع جایز است اما انتفاع محلل،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یستصبح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نصوص انتفاع از متنجس مقید به انتفاع محلل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 سیدنا الاستاد که فرمودند مالی که دارای دو جهت باشد، جهت حلال و جهت حرام، بدانیم که در جهت حرام استفاده می شود فروش آن جایز است، با متن همخوانی ندارد، اشکالی به متن وارد نمی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علی بن جعفر علیه السلام</w:t>
      </w:r>
      <w:bookmarkStart w:id="70" w:name="pg4127_46483"/>
    </w:p>
    <w:p>
      <w:pPr>
        <w:pStyle w:val="BookText"/>
        <w:rPr/>
      </w:pPr>
      <w:bookmarkEnd w:id="70"/>
      <w:r>
        <w:rPr>
          <w:rFonts w:ascii="IRNazanin" w:hAnsi="IRNazanin" w:eastAsia="IRNazanin"/>
          <w:color w:val="111111"/>
          <w:sz w:val="28"/>
          <w:sz w:val="28"/>
          <w:szCs w:val="28"/>
          <w:rtl w:val="true"/>
          <w:lang w:bidi="fa-IR"/>
        </w:rPr>
        <w:t>و همین طور روایت علی بن جعفر را بخوانیم به دلیل این که این حدیث یک نکته اضافی هم دارد دال بر آن مطلبی که ما چند روز قبل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جعفر عن اخیه موسی بن جعفر علیهما السلام سالته عن فأره وقعت فی حب دهن فاخرجت من قبل ان تموت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زنده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یبیعه من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بیع آن برای فرد مسلمان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یدهن به</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این روغنی که موش داخل آن افتاده و بعد زنده بیرون آمده، دیگر استفاده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موید بر احوط وجوبی ما شد که گفتیم اگر موش هم زنده بیرون آمد احوط وجوبا تنجیس است و هم مطلبی که دنبال می کنیم که شئ متنجس بیع آن برای انتفاع محلل جایز است ولی برای انتفاع محرم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نصوصی که مقام بیان بوده و حکم معامله متنجس را بیان کرده، تجویز اعیان نجسه و اشیای متنجسه مشروط به این است که انتفاع محرمی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فتوای درست همان است که در متن آمده که سید طباطبایی یزدی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بیعها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الاعیان النجسه و المتنجسه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للاستعمال المحرم</w:t>
      </w:r>
      <w:r>
        <w:rPr>
          <w:rFonts w:eastAsia="IRNazanin" w:cs="IRNazanin"/>
          <w:color w:val="111111"/>
          <w:sz w:val="28"/>
          <w:szCs w:val="28"/>
          <w:rtl w:val="true"/>
          <w:lang w:bidi="fa-IR"/>
        </w:rPr>
        <w:t>»</w:t>
      </w:r>
    </w:p>
    <w:p>
      <w:pPr>
        <w:pStyle w:val="Heading2"/>
        <w:numPr>
          <w:ilvl w:val="1"/>
          <w:numId w:val="1"/>
        </w:numPr>
        <w:rPr/>
      </w:pPr>
      <w:bookmarkStart w:id="71" w:name="__RefHeading___Toc2768500_2281741623"/>
      <w:bookmarkStart w:id="72" w:name="_Toc24"/>
      <w:bookmarkEnd w:id="71"/>
      <w:r>
        <w:rPr>
          <w:rtl w:val="true"/>
        </w:rPr>
        <w:t xml:space="preserve">انتفاع از اعیان نجسه  </w:t>
      </w:r>
      <w:r>
        <w:rPr/>
        <w:t>92/08/06</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از اعیان نجسه</w:t>
      </w:r>
    </w:p>
    <w:p>
      <w:pPr>
        <w:pStyle w:val="BookText"/>
        <w:rPr/>
      </w:pPr>
      <w:r>
        <w:rPr>
          <w:rFonts w:ascii="IRNazanin" w:hAnsi="IRNazanin" w:eastAsia="IRNazanin"/>
          <w:color w:val="111111"/>
          <w:sz w:val="28"/>
          <w:sz w:val="28"/>
          <w:szCs w:val="28"/>
          <w:rtl w:val="true"/>
          <w:lang w:bidi="fa-IR"/>
        </w:rPr>
        <w:t>ادامه بحث از انتفاع از  اعیان نجسه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طباطبایی  یزدی قدس الله نفسه الزکیه در ذیل مسئله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بیع بعض اعیان النجسه مطلقا  کالمیته و العذرات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و الکلب و الخنزیر، شرح  دادیم و مطلب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فروش عین نجسه به کفار</w:t>
      </w:r>
    </w:p>
    <w:p>
      <w:pPr>
        <w:pStyle w:val="BookText"/>
        <w:rPr/>
      </w:pPr>
      <w:r>
        <w:rPr>
          <w:rFonts w:ascii="IRNazanin" w:hAnsi="IRNazanin" w:eastAsia="IRNazanin"/>
          <w:color w:val="111111"/>
          <w:sz w:val="28"/>
          <w:sz w:val="28"/>
          <w:szCs w:val="28"/>
          <w:rtl w:val="true"/>
          <w:lang w:bidi="fa-IR"/>
        </w:rPr>
        <w:t>فرعی در این جا  باقی ماند که بعضی از عزیزان فرمودند آن فرع را یادآور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عبارت از این است که بیع اعیان نجسه مثل  خنزیر برای کسانی که استفاده از خنزیر را و انتفاع از  خنزیر را مجاز می دانند، کفار هستند و مانعی  نمی بینند یستحلون، آیا فروش این  اعیان نجسه برای کفاری که یستحلون یعنی حلال  می دانند خنزیر را، جایز است یا جایز  نیست؟ منظور از حلال طبیعتا حلال شرعی که نیست یعنی  برایشان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مجازند و مانعی در کار نیست که از  خنزیر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مسلمان جایز است بفروشد  خنزیر را یا جایز نیست؟ طبیعتا فتوا را  برخورده اید که از لحاظ فقهی فروختن عین نجس یا  میته یا خنزیر برای کفار اشکال ندارد،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معامله بیع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معاملات عرفی که انجام  می‌شود عقد باطل ولی تصرف جایز 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ظریفی است،  گاهی می گوییم بیع باطل است و دیگر  تفصیل نمی دهیم یا  می گوییم اجاره باطل است و فکر  می کنیم که دیگر تصرف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صحت معامله با تمام شرائط و جواز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در بازار امروز  بنگاه های معاملات مسکن یک گونه اجاره هایی  دارد که پول پیش می گویند و مبلغی  می گیرند بعد ماهیانه یک چیزی  می گیرند یا تمام پول پیش است و اجاره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براساس عقد  شرعی اجاره این گونه معامله اجاره نیست، این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ابتدایی این می شود که باطل  است پس تمام شد، در حالی که عقد باطل است و آن خصوصیات مترتب  نمی شود مثل خیار و ضمان و مدت، این احکام و آثار مترتب  نیست اما اباحه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پولش گذاشته به عنوان پول پیش، در  ضمن اباحه تصرف است، از سوی مالک اباحه مالکی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مستاجری که  در خانه نشسته است، تصرف و استفاده می کند، جایز است و مشکل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عقد مستلزم عدم جواز تصرف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فتوا را گفتم برایتان، فتوا ابتدایش این  است که فروش خنزیر برای کسانی که خنزیر را محرم الاستفاده  نمی دانند و مباح می دانند و برایشان مباح است،  جایز است بیع هم که به کار می رود، تعبیر  مسامحی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در این معامله  بیع که به کار می رود، یک تعبیر تسامحی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به معنای کلمه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بیع عین باید  دارای مالیت شرعیه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اصل تصرف که اگر یک جایی  که خود عقد باطل بشود مثل عقد اجاره باطل است اما در ضمن آن عقد اجاره که باطل  است، یک اباحه مالکی طرفینی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 هم اباحه  مالکی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مالک مال، برای طرف  مال را که می دهد، یک اباحه در تصرف ضمنی قطعا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صحت بیع شرائطی دارد که مالیت است و داد و ستد است که  مالک از باب قاعده سلطنت اجازه اباحه و اجازه تصرف و اباحه مالکیه  برای طرف می دهد و این ها طبق قاعده است و مفتابه  هم هست و اشکالی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فروش خمر به کفار تعاون  بر اثم نیست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بر اثم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تعاون بر اثم، تعاون  بر اثم بحث آن مفصل و مبسوط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اش این است که اگر کسی  خودش عمل را، کار را به سوء اختیار خودش یعنی براساس اراده و  اختیار خوش کار را انجام می دهد،</w:t>
      </w:r>
    </w:p>
    <w:p>
      <w:pPr>
        <w:pStyle w:val="BookText"/>
        <w:rPr/>
      </w:pPr>
      <w:r>
        <w:rPr>
          <w:rFonts w:ascii="IRNazanin" w:hAnsi="IRNazanin" w:eastAsia="IRNazanin"/>
          <w:color w:val="111111"/>
          <w:sz w:val="28"/>
          <w:sz w:val="28"/>
          <w:szCs w:val="28"/>
          <w:rtl w:val="true"/>
          <w:lang w:bidi="fa-IR"/>
        </w:rPr>
        <w:t>رابطه سبب محقق نیست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جهت دادن آن مال سبب اصلی  برای ایجاد اراده طرف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اراده کرده  است که از خنزیر استفاده کند، این اراده طبیعی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براساس اراده مستقل خودش استفاده می کند، نقش ما که فروشنده  هستیم، مقدمه غیر موصله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استناد و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بشود عمل به فعل عاملی، از لحاظ  فقهی مسئولیت به عهده سبب است که معیار آن صحت استناد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کسی خنزیر را آشنا  نیست و حکم و موضوعش را نمی داند، فردی  بیاید گوشت خنزیر بپزد به عنوان مهمان برای کسی  بدهد، این صحت استناد دارد، سبب مقصر است و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می داند و خودش عامل است، به اراده خود، این سبب  نیست و این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ارتباط با شئ با  شئ ای و استناد شئ به شئ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استناد  سببیت محقق است و در صورت ارتباط یک مقدمه غیر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که ما خط ارتباط را تعقیب کنیم، ما من عمل و یرتبط احد  بالاخر، ارتباطات متسلسل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فروش خنزیر  برای کفار هیچ گونه تعاون بر اثمی نیست، تسبیب هم  براساس تعبیر و فهم عرفی محقق نیست و فتوا هم بر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وضعی و تکلیفی  این‌جا مخلوط نشده است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حرمت  بیع بود که گفتیم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که صحت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همان بود که در اصل عقد اشاره شد که خود عقد که از عقود معاملی  است و خصوصیات وضعی دارد، به عنوان بیع محقق نیست</w:t>
      </w:r>
    </w:p>
    <w:p>
      <w:pPr>
        <w:pStyle w:val="BookText"/>
        <w:rPr/>
      </w:pPr>
      <w:r>
        <w:rPr>
          <w:rFonts w:ascii="IRNazanin" w:hAnsi="IRNazanin" w:eastAsia="IRNazanin"/>
          <w:color w:val="111111"/>
          <w:sz w:val="28"/>
          <w:sz w:val="28"/>
          <w:szCs w:val="28"/>
          <w:rtl w:val="true"/>
          <w:lang w:bidi="fa-IR"/>
        </w:rPr>
        <w:t>حق اختصاص و مصالحه آن در  این جا جاری است</w:t>
      </w:r>
    </w:p>
    <w:p>
      <w:pPr>
        <w:pStyle w:val="BookText"/>
        <w:rPr/>
      </w:pPr>
      <w:r>
        <w:rPr>
          <w:rFonts w:ascii="IRNazanin" w:hAnsi="IRNazanin" w:eastAsia="IRNazanin"/>
          <w:color w:val="111111"/>
          <w:sz w:val="28"/>
          <w:sz w:val="28"/>
          <w:szCs w:val="28"/>
          <w:rtl w:val="true"/>
          <w:lang w:bidi="fa-IR"/>
        </w:rPr>
        <w:t>اما تصرف در مالی که از طرف  گرفته شده، جایز است، هیچ مانعی ندارد، از باب اباحه  مالکی و می شود از باب مصالحه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هم معاطاتی  هم درست است، مصالحه حق اختصاص چون حق اختصاص همان حیازت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خوک و خنزیر را حیازت کرده و کشته و صید کرده، الان در  اختیار کفار قرار می دهد، مسئله را وارد باشد حق اختصاص را قصد  کند به طرف بدهد، مبلغی بستاند، فرق نمی کند که مصالحه از  این جهت با بیع فرق دارد که قیمت را زیاد بگیرد  یا کم، مصالحه است و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اول حلبی از امام صادق  علیه السلام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از روایات استفاده  کنیم که حرف اصلی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نصوص استفاده می شود که  بیع اعیان نجسه برای کسی که او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یستحل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یکتسب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احمد  بن محمد که مشایخ کلینی قمیین از اجلاء  هستند و شک در وثاقت 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حکم عن ابی المغراء که از اجلاء و ثقات هستند و  توثیق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که از  مشایخ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صادق سلام الله تعالی علیه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 اباعبدالله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اختلط الذکی و  المیته فباعه ممن یستحل میته و اکل ثمنه</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در این روایت آمده است که از امام صادق این متن شنیده  شده، سوال نیست، متن و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ما یوکل لحمه  مذکی، با میته مختلط بشود، بعد آن را بفروشد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یستحل  المیته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آن را هم بگیرد و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است دال بر  این که فروش میته برای من یستحله جایز است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دوم حلبی از امام صادق  علیه السلام</w:t>
      </w:r>
    </w:p>
    <w:p>
      <w:pPr>
        <w:pStyle w:val="BookText"/>
        <w:rPr/>
      </w:pPr>
      <w:r>
        <w:rPr>
          <w:rFonts w:ascii="IRNazanin" w:hAnsi="IRNazanin" w:eastAsia="IRNazanin"/>
          <w:color w:val="111111"/>
          <w:sz w:val="28"/>
          <w:sz w:val="28"/>
          <w:szCs w:val="28"/>
          <w:rtl w:val="true"/>
          <w:lang w:bidi="fa-IR"/>
        </w:rPr>
        <w:t>در حدیث بعدی سوال و جواب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ابراهیم عن ابیه عن ابن  ابی عمیر عن حماد عن الحلبی سند صحیح  اعلایی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انه سئل عن رجل کان له غنم و بقر و کان یدرک الذکی  منها فیعزله و یعزل المیته ثم ان المیته و الذکی  اختلطا کیف یصنع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دارد بقر و  غنمی بعد مذکی بوده است و میته مختلط شده و جدا کرده هر  کدامی یک مرتبه دید که کدام یکی میته بود و  کدام یک مذکی، مختلط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یبیع ممن یستحل المیته و یوکل ثمنه فانه لا بأس</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روایت سوم باز هم حدیث سندش درست است صحیحه  حفص ابن البختری از امام صادق در عجین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این فرع به دست آمد که گفته می شود در مناطقی است که  خنزیر را می کشند مسلمان ها و کفاری که  آن جا هستند به کفار می فروشند، فتوا و نصا و فقها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جهت خاص در روایات فوق  است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جهت خاص  دارد که اختلاط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یک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مصداق هم خصوصیت ندارد و در ذیل هم گفته شده  من یستحل المیته معیار در نص و روایت اشاره شد،  معیار جواز آن است که میته برای کسی که یستحلوها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 مورد ممن یستحله  در روایات فوق</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شریعت  خودش حرام می داند ولی عمل نمی کند یا اصلا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یستحله اشاره کردم،  اگر کسی در شرع خودش جایز نمی داند ولیکن او آدم  لاابالی است یعنی آدم پایبند به موازین شرعی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ممن یستحل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برای  فسقه آدم شئ نجس بخوراند بعد به او بگوید که پاک نبود، او هم بگوید  پاک و نجس چیست؟ برای آدم لاابالی مسئله از باب من یستحل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یستحل آن است که یا دین ندارد که کل  اشیایی که قابل استفاده است برایش یکسان است  یا دینی دارد که خنزیر را جزء حیوانات محلل الاکل  می داند، این ها ممن یستحل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در بعضی از  مذاهب اهل سنت مثلا بعضی ماهی ها را حلال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ممن  یستحله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فرع را کامل کردیم، جایز است و  هیچ اشکالی ندارد فقها نصا و فتوا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جدید تسبیب و تسبب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خوراندن عین نجسه به غیر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فرع بعدی خود سید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یحرم الاکل و الشرب للشئ النجس کذا یحرم التسبیب لاکل  الغیر أو شربه و کذا التسبب لاستعماله فیما یشترط فیه  الطهاره فلو باع أو اعار شیئا نجسا قابلا للتطهیر یجب الاعلام  بنجاسته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چند تا فرع دارد این مسئله که فرع اول را  معنا کنیم،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اکل و  شرب شئ نجس جایز نیست و برای خود مکلف همان طور حرام است  تسبیب برای اکل غیر و تسبب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تسبیب هم حرام است و تسبب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تسبیب و تسبب و حکم  آن‌ها</w:t>
      </w:r>
    </w:p>
    <w:p>
      <w:pPr>
        <w:pStyle w:val="BookText"/>
        <w:rPr/>
      </w:pPr>
      <w:r>
        <w:rPr>
          <w:rFonts w:ascii="IRNazanin" w:hAnsi="IRNazanin" w:eastAsia="IRNazanin"/>
          <w:color w:val="111111"/>
          <w:sz w:val="28"/>
          <w:sz w:val="28"/>
          <w:szCs w:val="28"/>
          <w:rtl w:val="true"/>
          <w:lang w:bidi="fa-IR"/>
        </w:rPr>
        <w:t>تسبیب آن است که فرد سبب بشود  برای اکل نجس نسبت به شخص دیگر، هرچند خودش قصد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وادی نیست و احیانا غافل است ولی عملش سبب  می شود برای این که طرف نجسی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ماء نجسی یا دهن متنجسی به دلیلی  همراه تان بود، در اتاق گذاشتید و فرد تشنه و گرسنه ای  آن جا بود تا گذاشتید فورا آن را نوشید یا خورد،  این تسبیب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سبب شدید و قصد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تسبب  این است که فاعل یا سبب عمدا تحقق مسبب را از اول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سازی کند برای انجام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در فکر خوردن و  آشامیدن نیست، فرد دیگری بیاید یک آب  متنجسی که دارد برایش بدهد و بگوید از این میل  کنید، قصدش هم این است که این آب متنجس را طرف بخورد، تسبب  متقوم است به قصد فاعل نسبت به تحقق مسبب اما در تسبیب قصدی  برای تحقق مسبب برای فاعل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تسبیب حرام است و هم تسبب حرام است برای اکل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مثالی که  زدم کسی سبب بشود برای اکل نجس که کسی را نجس بخوراند یا  سبب سازی کند برای کسی که شئ نجسی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حرام است؟</w:t>
      </w:r>
    </w:p>
    <w:p>
      <w:pPr>
        <w:pStyle w:val="BookText"/>
        <w:rPr/>
      </w:pPr>
      <w:r>
        <w:rPr>
          <w:rFonts w:ascii="IRNazanin" w:hAnsi="IRNazanin" w:eastAsia="IRNazanin"/>
          <w:color w:val="111111"/>
          <w:sz w:val="28"/>
          <w:sz w:val="28"/>
          <w:szCs w:val="28"/>
          <w:rtl w:val="true"/>
          <w:lang w:bidi="fa-IR"/>
        </w:rPr>
        <w:t>حکم تسبیب</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78"/>
      </w:r>
      <w:r>
        <w:rPr>
          <w:rFonts w:ascii="IRNazanin" w:hAnsi="IRNazanin" w:eastAsia="IRNazanin"/>
          <w:color w:val="111111"/>
          <w:sz w:val="28"/>
          <w:sz w:val="28"/>
          <w:szCs w:val="28"/>
          <w:rtl w:val="true"/>
          <w:lang w:bidi="fa-IR"/>
        </w:rPr>
        <w:t xml:space="preserve">  قدس الله نفسه الزکیه مسئله را مبسوط شرح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تسبیب اگر به این صورت باشد که خود مباشر عامد باشد برای انجام  کار، می خواهد شرب خمر بکند و می خواهد آب متنجس بخورد  عمدا با اراده خودش، در این صورت شما آب را برایش بفروشید، در این جا  نه تعاون بر اثم است و نه تسبیب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تسبیب نیست؟ صحت  استناد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صحت استناد به مباشر دارد نه به کسی که آب را به او  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مسامحه گفته می شود که او سبب شد، ولی این  استناد، استناد مسامحه ای است یا به عبارت دیگر استناد  بدوی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بدوی آن است که با تسبب و دقت از بین  می رود و دیگر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دقت کنید  می گویید خود آن فرد انجام داده و او یک مقدمه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فرض اول که خود فرد آکل شئ متنجس عامد و مختار باشد،  برای حرمت تنجیس هیچ وجهی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نفروختن شما باعث بشود که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سبب و مسببی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سببیت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صحت استناد، بافت سبب و  مسبب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تخلل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تخلل واسطه این است که اراده و اختیار خود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صورت دوم مسئله این است که فردی که مباشر است عمدا شرب  متنجس نمی کند، شرب خمر نمی کند، اراده و اختیار  واسطه نیست بلکه بدون اراده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مهمان است،  صاحب خانه مشروب را بدون این که به مهمان چیزی  بگوید، به عنوان نوشیدنی برای مهمان می دهد،  در این صورت بحث و تحقیق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شخصی که شرب  متنجس کرده است، مسئولیتی دارد که عن جهل بوده و کسی که باعث و  سبب شده برای شرب متنجس یعنی سبب، او مسئولیتی دارد  و کار حرامی انجام داده یا کار حرامی انجام نداده؟ در این  رابطه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نیاز به شرح و توضیح دارد،  بیان ایشان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حکیم در مستمسک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 الحکیم </w:t>
      </w:r>
      <w:r>
        <w:rPr>
          <w:rStyle w:val="FootnoteAnchor"/>
          <w:rtl w:val="true"/>
        </w:rPr>
        <w:footnoteReference w:id="79"/>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چنین  مسئله ای بربخوریم باید به اطلاق دلیل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دلیل ما که حکم به حرمت بیان  می کند، خطابش مربوط و مخصوص به مباشر باشد، به سبب و کسی  دیگر ربطی نداشته باشد، می گوییم  تسبیب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و خطاب به گونه ای است  که فقط شخص مباشر را مورد خطاب حرمت قرار می دهد، حرمت تسبیب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دیدیم که بیان و دلیل به  گونه ای است که خطاب حرمت اختصاص به مباشر ندارد، خطاب شامل مباشر و  سبب می شود، در این صورت حرمت تسبیب دلیل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تسبیب ثابت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دلیلیم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دلیل برای ما هیچ یکی از این دو تا گونه را  استفاده نشد، نه ظهور بر اختصاص داشت و نه اطلاق نسبت به شمول مباشر و سبب داشت،  بیانی بود در حد کلی به اصطلاح عوام یا بیانی  بود بدون تفصیل، در این صورت اطلاقی مقامی هم وجود نداشت،  مقتضای اصل برائت است و عدم حرمت 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نبود اصل  عقلایی نبود، نوبت به می رسد به اصل عملی که عبارت  است از اصل برائت، مقتضای آن عدم حرمت تسبیب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 طبق  بیان سید الاستاد جلسه آینده</w:t>
      </w:r>
      <w:r>
        <w:rPr>
          <w:rFonts w:eastAsia="IRNazanin" w:cs="IRNazanin"/>
          <w:color w:val="111111"/>
          <w:sz w:val="28"/>
          <w:szCs w:val="28"/>
          <w:rtl w:val="true"/>
          <w:lang w:bidi="fa-IR"/>
        </w:rPr>
        <w:t>.</w:t>
      </w:r>
      <w:bookmarkStart w:id="73" w:name="pg4127_46499"/>
    </w:p>
    <w:p>
      <w:pPr>
        <w:pStyle w:val="Heading2"/>
        <w:numPr>
          <w:ilvl w:val="1"/>
          <w:numId w:val="1"/>
        </w:numPr>
        <w:rPr/>
      </w:pPr>
      <w:bookmarkStart w:id="74" w:name="__RefHeading___Toc2768502_2281741623"/>
      <w:bookmarkStart w:id="75" w:name="_Toc25"/>
      <w:bookmarkEnd w:id="73"/>
      <w:bookmarkEnd w:id="74"/>
      <w:r>
        <w:rPr>
          <w:rtl w:val="true"/>
        </w:rPr>
        <w:t xml:space="preserve">حکم تسبیب برای اکل و شرب شئ نجس و متنجس  </w:t>
      </w:r>
      <w:r>
        <w:rPr/>
        <w:t>92/08/07</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تسبیب برای اکل و شرب شئ نجس و متنجس</w:t>
      </w:r>
    </w:p>
    <w:p>
      <w:pPr>
        <w:pStyle w:val="BookText"/>
        <w:rPr/>
      </w:pPr>
      <w:r>
        <w:rPr>
          <w:rFonts w:ascii="IRNazanin" w:hAnsi="IRNazanin" w:eastAsia="IRNazanin"/>
          <w:color w:val="111111"/>
          <w:sz w:val="28"/>
          <w:sz w:val="28"/>
          <w:szCs w:val="28"/>
          <w:rtl w:val="true"/>
          <w:lang w:bidi="fa-IR"/>
        </w:rPr>
        <w:t>توضیح تکمیلی درباره حکم  تسبیب نسبت به اکل و شرب شئ نجس و متنجس</w:t>
      </w:r>
    </w:p>
    <w:p>
      <w:pPr>
        <w:pStyle w:val="BookText"/>
        <w:rPr/>
      </w:pPr>
      <w:r>
        <w:rPr>
          <w:rFonts w:ascii="IRNazanin" w:hAnsi="IRNazanin" w:eastAsia="IRNazanin"/>
          <w:color w:val="111111"/>
          <w:sz w:val="28"/>
          <w:sz w:val="28"/>
          <w:szCs w:val="28"/>
          <w:rtl w:val="true"/>
          <w:lang w:bidi="fa-IR"/>
        </w:rPr>
        <w:t>فتوای متن حرمت تسبیب بیان شد،</w:t>
      </w:r>
    </w:p>
    <w:p>
      <w:pPr>
        <w:pStyle w:val="BookText"/>
        <w:rPr/>
      </w:pPr>
      <w:r>
        <w:rPr>
          <w:rFonts w:ascii="IRNazanin" w:hAnsi="IRNazanin" w:eastAsia="IRNazanin"/>
          <w:color w:val="111111"/>
          <w:sz w:val="28"/>
          <w:sz w:val="28"/>
          <w:szCs w:val="28"/>
          <w:rtl w:val="true"/>
          <w:lang w:bidi="fa-IR"/>
        </w:rPr>
        <w:t>نظر مرحوم یزدی  بر اطلاق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یحرم  الاکل و الشرب لشئ النجس کذا یحرم التسبیب و التسبب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شرح مسئله  گفته شد که سید الحکیم قدس الله نفسه الزکیه حکم را منوط به اطلاق دلیل اعلام  فرموده‌اند که شرحش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w:t>
      </w:r>
    </w:p>
    <w:p>
      <w:pPr>
        <w:pStyle w:val="BookText"/>
        <w:rPr/>
      </w:pP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80"/>
      </w:r>
      <w:r>
        <w:rPr>
          <w:rFonts w:ascii="IRNazanin" w:hAnsi="IRNazanin" w:eastAsia="IRNazanin"/>
          <w:color w:val="111111"/>
          <w:sz w:val="28"/>
          <w:sz w:val="28"/>
          <w:szCs w:val="28"/>
          <w:rtl w:val="true"/>
          <w:lang w:bidi="fa-IR"/>
        </w:rPr>
        <w:t xml:space="preserve">  قدس الله نفسه الزکیه مسئله را به طور مبسوط بیان می‌کند که با اضافات و توضیحاتی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احکام ذکری  هستند در استفاده از تنجس</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 اگر حکم شرعی ذکری باشد،  نه حرمت تسبیب زمینه دارد و نه وجوب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مکلفی که جاهل به حکم است  و از سوی شرع آن حکم مشروط به ذکر و توجه و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نجاست لباس  مصلی، که نجاست لباس مانع است و رفع نجاست یا طهارت لباس شرط است اما شرط ذکری که  اگر در ذکر مکلف بود، باید رعایت بشود و اگر در ذکر مکلف نبود، جاهل بود،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مکلفی که ملتفت به نجاست ثوب خودش نیست، هیچ گونه خطابی ندارد  و مکلف به ازاله نجاست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طبق دستور شرع تکلیفش درست است و برای  فرد دیگر ابلاغ و اعلام و خبردادن مجوزی و ملزمی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حکم تاثیرگذاری  واقعی داشته باشد، به این معنا که حکم متعلق باشد به شئ‌ای که آن شئ مبغوضیت واقعی  دارد هرچند خصوصیات یا درجه‌اش در حالت غفلت و ذکر تفاوت داشته باشد اما اصل  مبغوضیت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شرب خمر و اکل متنجس یا نجس، این حکم در حالت ذکر و  غفلت تاثیرگذار است برای این‌که متعلق حکم مبغوضیت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مبغوضیت عمل به طور قطعی  است برای مکلف ملتفت و غیر ملتفت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مبغوضیت در حدی است که مباشر و مسبب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این‌طوری شد، در مثال شرب خمر یا شرب مایع متنجس، این صورت از  مسئله محل بحث است،‌ آیا تسبیب حرام است؟ آیا اعلام واجب است؟</w:t>
      </w:r>
    </w:p>
    <w:p>
      <w:pPr>
        <w:pStyle w:val="BookText"/>
        <w:rPr/>
      </w:pPr>
      <w:r>
        <w:rPr>
          <w:rFonts w:ascii="IRNazanin" w:hAnsi="IRNazanin" w:eastAsia="IRNazanin"/>
          <w:color w:val="111111"/>
          <w:sz w:val="28"/>
          <w:sz w:val="28"/>
          <w:szCs w:val="28"/>
          <w:rtl w:val="true"/>
          <w:lang w:bidi="fa-IR"/>
        </w:rPr>
        <w:t>اقوال موجود در تکلیف  اعلام تنجس</w:t>
      </w:r>
    </w:p>
    <w:p>
      <w:pPr>
        <w:pStyle w:val="BookText"/>
        <w:rPr/>
      </w:pPr>
      <w:r>
        <w:rPr>
          <w:rFonts w:ascii="IRNazanin" w:hAnsi="IRNazanin" w:eastAsia="IRNazanin"/>
          <w:color w:val="111111"/>
          <w:sz w:val="28"/>
          <w:sz w:val="28"/>
          <w:szCs w:val="28"/>
          <w:rtl w:val="true"/>
          <w:lang w:bidi="fa-IR"/>
        </w:rPr>
        <w:t>این صورت از مسئله سه قول در آن گفته  می‌شود و اعلام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عدم حرمت  تسبیب و عدم وجوب اعلام</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حرمت تسبیب و عدم وجوب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نه دلیلی داریم به طور خاص و نه عمومات شامل این مورد می‌شود و  فاعل و مباشر مسئول به اراده خودش کار را انجام می‌دهد و ربط به سبب ندارد و مکلف  دیگر مسئولیت برای اعلام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وجوب اعلام و حرمت تسبیب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وجوب اعلام به  استفاده کننده از شئ متنجس</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تسبیب محرم  است، اعلام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سبب دخل در تحقق عمل مبغوض دارد و همین طور  اعلام نکردن، بنابراین در یک جمله از باب تعاون بر اثم باید تسبیب را محرم و اعلام  را واجب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نظر مرحوم  خویی بر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تسبیب حرام – اعلام غیر واجب</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سوم که قول درست و مورد تایید  سیدنا الاستاد قدس الله نفسه الزکیه است این است که در این صورت از مسئله، قائل به  تفصیل می‌شویم،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تسبیب حرام است و اعلام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مسئله را این  طور بیان می‌فرمایند،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در ثوب متنجس، در صورتی که شخص دیگر تسبیب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وارد می‌شود صاحب‌خانه عبایی را در اتاق گذاشته است برای  استفاده مهمان و عبا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سجاده‌ای را گذاشته باشد که آن سجاده متنجس است  حتی مسجد آن بنابر اختلاف مبانی و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تسبیب کرده ولیکن به مصلی اعلام نمی‌کند،  مصلی که مهمان است، با همان لباس متنجس نماز بخواند، هیچ گونه اشکالی نخواهد داشت  که او جاهل است و تسبیب هم تعاون بر اثم نیست و صلاه آن فرد با آن شرائط هم بلا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مورد جایی برای اشکال و تردید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ابن بکیر</w:t>
      </w:r>
    </w:p>
    <w:p>
      <w:pPr>
        <w:pStyle w:val="BookText"/>
        <w:rPr/>
      </w:pPr>
      <w:r>
        <w:rPr>
          <w:rFonts w:ascii="IRNazanin" w:hAnsi="IRNazanin" w:eastAsia="IRNazanin"/>
          <w:color w:val="111111"/>
          <w:sz w:val="28"/>
          <w:sz w:val="28"/>
          <w:szCs w:val="28"/>
          <w:rtl w:val="true"/>
          <w:lang w:bidi="fa-IR"/>
        </w:rPr>
        <w:t>مضافا بر این روایتی هم داریم در اعاره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عبدالله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جهت ابن بکیر حدیث موثقه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 اباعبدالله علیه السلام عن رجل اعار رجلا ثوبا فصلی فیه  و هو لا یصلی فیه؟ قال لا یعلنه، قلت فان اعلمه،‌ قال یعید</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لباس خودش را عاریت داده به کسی که آن لباس متنجس بوده و آن شخص مستعیر با آن  لباس عاریتی نماز خواند، صاحب لباس واجب است که اعلام 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واجب  نیست و آن نمازش درست است و چون جاهل به نجاست است، حکم شرعی درباره‌اش صحت صلاه  است و هیچ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مگر شرط واقعی نیست؟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لباس غیر آن طهارت در نماز  است که آدم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جهلا فکر می‌کند که وضو دارد یا غفلت می‌کند که وضو  دارد و نماز می‌خواند بعد کشف می‌شود که طهارت نداشته، آن طهارت شرط واقعی است اما  طهارت لباس شرط ذکری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این بود که تسبیب حرام است و اعلام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گفتیم، حکم شرعی تاثیرگذاری واقعی دارد فی حاله الذکر و فی حاله  الغفله، چون ذات عمل مبغوضیت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شرب خمر، شرب مایع متنجس، این مثال اصلی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شرب خمر و شرب مایع متنجس مبغوضیت ذاتی دارد، شامل مکلف  مباشر و شامل مکلف مسبب می‌شود و حالت غفلت و ذکر فرق نمی‌کند در مبغوضیت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تسبیب حرام است و اعلام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اعلام واجب نیست برای این‌که  اعلام دلیل بر وجوب در این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ما این است که مباشر جاهل است پس  نهی از منکر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که عن جهل ارتکاب عمل حرام را داشته باشد، منکر به  حساب نمی‌آید، پس دلیل نهی از منکر شامل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به جاهل در موضوعات  لازم نیست</w:t>
      </w:r>
    </w:p>
    <w:p>
      <w:pPr>
        <w:pStyle w:val="BookText"/>
        <w:rPr/>
      </w:pPr>
      <w:r>
        <w:rPr>
          <w:rFonts w:ascii="IRNazanin" w:hAnsi="IRNazanin" w:eastAsia="IRNazanin"/>
          <w:color w:val="111111"/>
          <w:sz w:val="28"/>
          <w:sz w:val="28"/>
          <w:szCs w:val="28"/>
          <w:rtl w:val="true"/>
          <w:lang w:bidi="fa-IR"/>
        </w:rPr>
        <w:t>و اما ارشاد جاهل که یکی از قواعد  فقهی ارشاد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جاهل شامل این‌جا می‌شود یا نمی‌شود؟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ارشاد جاهل منحصر به احکام است نه به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به حکم باید ارشاد بشود و جاهل  به موضوع دلیل ندارد از یک سو و از سوی دیگر اگر بنا بشود جاهل به موضوع ارشاد  بشود، مضافا بر این‌که شرع براساس تساهل و تسامح وظیفه جاهل را در حین جهل با دیده  اغماض می‌نگرد، کسی اگر تذکر بدهد، ربما به ایذاء و اذیت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براساس وظیفه شرعی‌اش عمل می‌کند، با اغماض شرع عملش درست است، هر مورد تذکری  بدهید، احیانا باعث اذیت و آزار مومنین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اگر متضرر بشود کسی،  دلیل احسان ممکن است بگوییم که این‌جا اطلاع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جهت که امر شرعی  مخصوصا متوجه مسبب بشود یا فرد دیگر که شما اعلام بکنید، امر شرعی مولوی طبق تتبع حقیر  در کار نیست، اگر هم بگوییم عمومات تعاون بگیرد موضوع می‌شود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مولوی  نداریم و می‌شود امر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امری داشته باشیم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مسئله دفع  ضرر یک امر عقلایی است، از سوی شرع هم اگر دستور بیاید مبنی بر تایید این مطلب  می‌شود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تایید حکم عقل و حکم عقلاست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مبنای شیعه در اصول که  مخطئه هستیم و قائل هستیم تمام احکام مصلحت ملزمه و مفسده ملزمه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ربط به مصوبه و مخطئه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تمام این احکام اعتبارات شرعی است، یک نکته در کار است که اشاره شد و آن این  بود که بنیاد شرع بر تساهل و تسامح است، در صورت جهل حکم به آن میزان خواسته شده و  در صورت عمل به این میزان، اما بعضی از شرائط که شرائط واقعی است، باز هم مصلحت و  ملاکش در اختیار خود شرع است که آن شروط را شروط واقعی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تسبیب در شرب متنجس در کار باشد</w:t>
      </w:r>
    </w:p>
    <w:p>
      <w:pPr>
        <w:pStyle w:val="BookText"/>
        <w:rPr/>
      </w:pPr>
      <w:r>
        <w:rPr>
          <w:rFonts w:ascii="IRNazanin" w:hAnsi="IRNazanin" w:eastAsia="IRNazanin"/>
          <w:color w:val="111111"/>
          <w:sz w:val="28"/>
          <w:sz w:val="28"/>
          <w:szCs w:val="28"/>
          <w:rtl w:val="true"/>
          <w:lang w:bidi="fa-IR"/>
        </w:rPr>
        <w:t>گفته شد که اگر کسی تسبیب انجام بدهد  درباره شرب خمر، مثلا کسی آماده است برای شرب خمر و فردی سبب می‌شود و ظرف مایعی  بدون این‌که طرف بداند آن ظرف مایع را در اختیارش قرار می‌دهد، قرار دادن این ظرف  مایع در اختیار فرد جاهل می‌شود 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را گفتیم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تسبیب حرام است؟</w:t>
      </w:r>
    </w:p>
    <w:p>
      <w:pPr>
        <w:pStyle w:val="BookText"/>
        <w:rPr/>
      </w:pPr>
      <w:r>
        <w:rPr>
          <w:rFonts w:ascii="IRNazanin" w:hAnsi="IRNazanin" w:eastAsia="IRNazanin"/>
          <w:color w:val="111111"/>
          <w:sz w:val="28"/>
          <w:sz w:val="28"/>
          <w:szCs w:val="28"/>
          <w:rtl w:val="true"/>
          <w:lang w:bidi="fa-IR"/>
        </w:rPr>
        <w:t>روایت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تسبیب  از اطلاقات ادله‌ی حرمت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وسائل باب نه از ابواب اشربه محرمه  بیست و شش حدیث دارد درباره حرمت شرب خمر که حدیث 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نبیا قط الا و قد علمه الله انه اذا اکمل دینه له  کان فیه تحریم الخمر و لم تزل الخمر حراما</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اش این است که حرمت خمر در همه ادیان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 کامل که کمالاتی  دارد، یک دین کاملی است، حرمت خمر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حرمت استمرار دارد  تا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اهمیت این حکم اعلام شده و بعد در روایات بعدی آثار سیئه آن  و نتایج سلبیه بیان شده است، عدم مقبولیت صلاه و آثار سلبی وضعی در روح و جسم، این  بیان تا بدان‌جا از اهمیت قرار دارد که مباشر و سبب مورد خطاب قرار می‌گیرد،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اطلاقات عرف این معنا را می‌فهمند که مورد خطاب اجتناب از شرب  خمر، مباشر و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اطلاقات خطاب می‌توانیم بگوییم که تسبیب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لعن الله غارسها در  مسببات که صریح در آن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روایتی که آن روز  خواندیم که تمامی تقلبات درباره خمر جایز نیست که لعن الله غارسها،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باب تسبیب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نص خاص به خاطر خصوصیت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ما فقط دریچه تسبیب را  می‌خواهیم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این است که غارسها و حارسها این‌ها مورد لعن قرار  گرفته‌اند نه مورد نهی، لعن حمل به منهی می‌شود یا نه، ممکن است یک عمل اصلش از  لحاظ وضعی اشکال نداشته باشد ولی خودش قبح ذاتی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غارس و حارس  سبب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تسبیب را مورد بحث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خمر که مثال  زدیم، مثال درست و اطلاقات او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صحت استناد برای  لحاظ تسبیب</w:t>
      </w:r>
    </w:p>
    <w:p>
      <w:pPr>
        <w:pStyle w:val="BookText"/>
        <w:rPr/>
      </w:pPr>
      <w:r>
        <w:rPr>
          <w:rFonts w:ascii="IRNazanin" w:hAnsi="IRNazanin" w:eastAsia="IRNazanin"/>
          <w:color w:val="111111"/>
          <w:sz w:val="28"/>
          <w:sz w:val="28"/>
          <w:szCs w:val="28"/>
          <w:rtl w:val="true"/>
          <w:lang w:bidi="fa-IR"/>
        </w:rPr>
        <w:t>دو نکته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اضافه می‌شود این است که این حرمت نسبت به تسبیب، طبق قاعده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صحت استناد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استناد که داشت، طبق قاعده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 که صحت استناد دارد،  مسئولیت و غرامت آثار مثبت و منفی به 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و ما فقط  تسبیب را گرفتیم لذا آن‌هایی که سوال شد در نظر نداشتم، چون در محدوده تسبیب نیست،  در محدوده مقدمات بعیده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غرس تا شرب چند تا مرحله فاصله وجود دارد و  سبب به حساب نمی‌آید و معدات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معدات هیچ کسی اشکال نمی‌کند و تسبیب  نیست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مبغوضیت  ذاتی در مثل خمر برای تسبیب</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دومی که اضافه می‌شود این است که  از کلام خود ایشان هم استفاده شد که ما هم بعدا به آن کار داریم،‌ این است که خود  عمل مبغوضیت ذاتی دارد ولو مباشر جاهل باشد، آن اثرش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تاثیر داروی  شیمیایی که بخورد آدم، آن اثری که دارد به جای خواهد گذاشت، در حد اثر وضعی و در  خمر مضافا بر اثر وضعی یک اثراتی که از سوی شرع اعلام می‌شود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افعال و اعمال مضافا بر اثر تکلیفی و وضعی، یک اثراتی داریم که  مخصوصا شرع اعتبار می‌کند در قالب وضع است اما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نماز  پذیرفته نیست که اثر وضعی است و تکلیفی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فرد قابلیت برای شهادت ندارد  که اعتبار شرع است و تکلیف نیست، سنخ وضعی است اما با اعتبار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از  سنخ وضع با اعتبار شرع گاهی اشتباه می‌شود که وضعی است یا تکلیفی؟ سنخ وضعی است با  اعتبار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نکته دوم مبغوضیت ذاتی که هم جنبه وضعی دارد که گفتیم روح را  خراب می‌کند و جسم را فاسد می‌کند و اثر سوء و نفی سلامت، بیماری، این‌ها آثار  وضعی است، دیگر آثار حیوانی هم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آثار سلبی که از سنخ وضعی است با  اعتبار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مقبولیت صلاه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تسبیب نسبت به عمل محرمی که خود آن  عمل مبغوضیت ذاتی دارد و در حال جهل از سوی شرع کل مبغوضیت آن مرتفع نیست، در این  رابطه تسبیب محرم است، سید می‌گوید براساس اطلاقات، دو تا نکته ما اضافه کردیم که  براساس قاعده تسبیب و براساس مبغوضیت ذاتی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تنجس به مباشر واجب  نیست و ارشاد نهی از منکر این جا جاری نیست</w:t>
      </w:r>
    </w:p>
    <w:p>
      <w:pPr>
        <w:pStyle w:val="BookText"/>
        <w:rPr/>
      </w:pPr>
      <w:r>
        <w:rPr>
          <w:rFonts w:ascii="IRNazanin" w:hAnsi="IRNazanin" w:eastAsia="IRNazanin"/>
          <w:color w:val="111111"/>
          <w:sz w:val="28"/>
          <w:sz w:val="28"/>
          <w:szCs w:val="28"/>
          <w:rtl w:val="true"/>
          <w:lang w:bidi="fa-IR"/>
        </w:rPr>
        <w:t>بنابراین تسبیب حرام است اما اعلام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اعلام واجب نیست؟ اعلام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باب نهی از منکر است و  نه از باب قاعده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وجوب اعلام دلیل ندارد اما تسبیب حرام است، لذا  فتوا همان است که در متن آمده، تسبیب حرام منتها وجوب اعلام را در آن قسمت از متن سید  نیاورده، سیدنا الاستاد اضافه فرمودند که اعلام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عدم اعلام اعانه  بر اثم نیست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مختصری و جواب در انتهای این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وجوب اعلام یا عدم اعلام احیانا در جهت انجام کار کمک کردن  است، تعاون بر اثم است و برای ارتکاب مبغوض این فردی که اعلام نمی‌کند، در جهت  ارتکاب مبغوض سهیم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گفتید عمل مبغوض ذاتی است، اعلام نکند ارتکاب  مبغوض ارتباط پیدا می‌کند با عدم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گفته می‌شود دو تا جواب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فرق است بین انتساب عمل به سبب و ارتباط عمل به شئ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انتساب از  باب سببیت نیست، ارتباط دارد و ارتباط را نمی‌توانیم زیر پوشش قاعده تسبیب قرار  بدهیم و دلیل دیگر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حرمت تسبیب را از باب  مبغوضیت اعلام نمی‌کنیم تا شما بگویید در ارتکاب مبغوض، عدم اعلام هم ارتباط دارد  بلکه از باب اطلاقات دلیل حرمت شرب اعلام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اطلاقات حرمت شرب فقط  شامل مباشر و مسبب است اما آن اطلاقات دال بر وجوب اعلام نیست، با وجوب اعلام ربطی  ندارد</w:t>
      </w:r>
      <w:r>
        <w:rPr>
          <w:rFonts w:eastAsia="IRNazanin" w:cs="IRNazanin"/>
          <w:color w:val="111111"/>
          <w:sz w:val="28"/>
          <w:szCs w:val="28"/>
          <w:rtl w:val="true"/>
          <w:lang w:bidi="fa-IR"/>
        </w:rPr>
        <w:t>.</w:t>
      </w:r>
      <w:bookmarkStart w:id="76" w:name="pg4127_46514"/>
    </w:p>
    <w:p>
      <w:pPr>
        <w:pStyle w:val="BookText"/>
        <w:rPr/>
      </w:pPr>
      <w:bookmarkEnd w:id="76"/>
      <w:r>
        <w:rPr>
          <w:rFonts w:ascii="IRNazanin" w:hAnsi="IRNazanin" w:eastAsia="IRNazanin"/>
          <w:color w:val="111111"/>
          <w:sz w:val="28"/>
          <w:sz w:val="28"/>
          <w:szCs w:val="28"/>
          <w:rtl w:val="true"/>
          <w:lang w:bidi="fa-IR"/>
        </w:rPr>
        <w:t>بازگشت به فتوای متن  که تسبب حرام و اعلام غیر واجب است</w:t>
      </w:r>
    </w:p>
    <w:p>
      <w:pPr>
        <w:pStyle w:val="BookText"/>
        <w:rPr/>
      </w:pPr>
      <w:r>
        <w:rPr>
          <w:rFonts w:ascii="IRNazanin" w:hAnsi="IRNazanin" w:eastAsia="IRNazanin"/>
          <w:color w:val="111111"/>
          <w:sz w:val="28"/>
          <w:sz w:val="28"/>
          <w:szCs w:val="28"/>
          <w:rtl w:val="true"/>
          <w:lang w:bidi="fa-IR"/>
        </w:rPr>
        <w:t>در نتیجه فتوای متن درست است و تسبیب  برای اکل و شرب نجس و متنجس حرام است اما اعلام واجب نیست</w:t>
      </w:r>
      <w:r>
        <w:rPr>
          <w:rFonts w:eastAsia="IRNazanin" w:cs="IRNazanin"/>
          <w:color w:val="111111"/>
          <w:sz w:val="28"/>
          <w:szCs w:val="28"/>
          <w:rtl w:val="true"/>
          <w:lang w:bidi="fa-IR"/>
        </w:rPr>
        <w:t>.</w:t>
      </w:r>
    </w:p>
    <w:p>
      <w:pPr>
        <w:pStyle w:val="Heading2"/>
        <w:numPr>
          <w:ilvl w:val="1"/>
          <w:numId w:val="1"/>
        </w:numPr>
        <w:rPr/>
      </w:pPr>
      <w:bookmarkStart w:id="77" w:name="__RefHeading___Toc2768504_2281741623"/>
      <w:bookmarkStart w:id="78" w:name="_Toc26"/>
      <w:bookmarkEnd w:id="77"/>
      <w:r>
        <w:rPr>
          <w:rtl w:val="true"/>
        </w:rPr>
        <w:t xml:space="preserve">تفسیر آیات </w:t>
      </w:r>
      <w:r>
        <w:rPr/>
        <w:t>128</w:t>
      </w:r>
      <w:r>
        <w:rPr>
          <w:rtl w:val="true"/>
        </w:rPr>
        <w:t xml:space="preserve"> </w:t>
      </w:r>
      <w:r>
        <w:rPr>
          <w:rtl w:val="true"/>
        </w:rPr>
        <w:t xml:space="preserve">و </w:t>
      </w:r>
      <w:r>
        <w:rPr/>
        <w:t>133</w:t>
      </w:r>
      <w:r>
        <w:rPr>
          <w:rtl w:val="true"/>
        </w:rPr>
        <w:t xml:space="preserve"> </w:t>
      </w:r>
      <w:r>
        <w:rPr>
          <w:rtl w:val="true"/>
        </w:rPr>
        <w:t xml:space="preserve">سوره بقره در موضوع ولایت ائمه علیهم السلام </w:t>
      </w:r>
      <w:r>
        <w:rPr/>
        <w:t>92/08/08</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موضوع ولایت  ائمه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اجعلنا  مسلمین لک و من ذریتنا امه مسلمه لک و ارنا مناسکنا و تب علینا  انک انت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خلیل پس از که  امتحانات و ابتلائات پیروز بیرون آمد، با خدای متعال گفت و  شنودهایی داشت و مطالباتی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مطالبات که قبلا  گفته شد این بود که از ذریه من امام قرار بده،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اسماعیل را  مسلمین یعنی اهل تسلیم به معنای واقعی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اجعلنا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مسلمین لک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مسلمین آن مسلم به معنای پیرو دین اسلام  نیست، منظور از این مسلم معنای لغوی یعنی  تسلیما لامر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ابراهیم چه دعایی  است که از خدا خواسته است، آن جایی که اوج  می گیرد و امتحانات را کامل می دهد،  جایی که دیگر بگیرد از خدا آن آخرین و بهترین  را، این که تسلیم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مسئله امامت برای همه ذریه اش خواسته ولی تسلیم را  برای خود و اسماعیل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ذریه هم برای کل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بعض از ذریه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ذریه که صدها هزار امام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من افراد خاصی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جا این را دقت کنید که بحث فقهی و  اعتقادی و عاطفی و ولایی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خواسته است از خدا؟ تسلیما لامرک باشیم، کجا خواسته؟  جایی که رسیده به اوج، چه کسی خواسته؟ حضرت  ابراهیم، خواسته چقدر بالا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نشانه از عبودیت به معنای کامل</w:t>
      </w:r>
    </w:p>
    <w:p>
      <w:pPr>
        <w:pStyle w:val="BookText"/>
        <w:rPr/>
      </w:pPr>
      <w:r>
        <w:rPr>
          <w:rFonts w:ascii="IRNazanin" w:hAnsi="IRNazanin" w:eastAsia="IRNazanin"/>
          <w:color w:val="111111"/>
          <w:sz w:val="28"/>
          <w:sz w:val="28"/>
          <w:szCs w:val="28"/>
          <w:rtl w:val="true"/>
          <w:lang w:bidi="fa-IR"/>
        </w:rPr>
        <w:t>این  خواسته گفته می شود به تعبیر دیگر که یک خواسته  نهایی نشانه از عبودیت به معنای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عبودیت به معنای کامل یعنی تسلیما لامر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مصداق کامل آن را پیدا کنید، از نسل  حضرت ابراهیم همین تسلیم آمد ادامه پیدا کرد تا  روزی که محرم شد و عاشورا شد لحظات آخر عمر شریف سید الشهداء  رسید، سید الشهداء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صبر علی بلائک تسلیما  لامرک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آخرین جمله هایی که به ثبت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بقضائک تسلیما لامرک لا معبود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تا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اوج آن تا کجاست؟ اوج عبودیت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تسلیم و رضا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است  بین تسلیم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آن است که از اول با تمام اراده و  طیب خاطر و با کل عزم و تصمیم آدم تسلیم امر خدا باشد اما رضا  معنایش این است که آدم اگر مشکلی و عدم رضایتی و  اکراهی و ناراحتی در کار داشته باشد، به جهت عظمت خدای متعال  راضی بشود یعنی یک نوع تقبل با زحمت است راضی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تسلیم از اول با تمام وجود و تمام عزم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حدیثی  که مکررا گفته ام برای عزیزان که بسیار هم مفید  است از امیرالمومنین علیه الصلاه و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شجره اصلها التسلیم و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 درختی است که ریشه آن تسلیم و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اهل تسلیم و رضا بشویم، باید آدم سطح  معرفت اش را بالا ببرد تا اهل تسلیم و رضا برسد، و آن گاه است  که آدم سبک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تسلیم و رضا که شدی، دیگر  سبک هستی و هیچ دیگر دغدغه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درد و  یکی درمان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وصل و یکی هجران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درمان و درد و وصل و 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 چه را جانان پسندد، شعر بابا  طاهر بود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آدم را واقعا  سنگینی را حل می کند و سنگینی وجود ندارد،  تسلیم تا چه حد؟ دیگر خوفی از قیامت وجود ندارد،  خوفی از محشر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هستم، خدا مرا که به جهنم ببرد  تسلیم هستم هرچه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ممکن است به مشکل بربخورد، بربخورد  تسلیم هستم هرچه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توفیق بدهد که آدم بشود اهل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عارف واقعی نه یک عارف اعلامی و  ظاهری، یک عارف واقعی آن است که اهل تسلیم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سید الشهداء در باب تسلیم</w:t>
      </w:r>
    </w:p>
    <w:p>
      <w:pPr>
        <w:pStyle w:val="BookText"/>
        <w:rPr/>
      </w:pPr>
      <w:r>
        <w:rPr>
          <w:rFonts w:ascii="IRNazanin" w:hAnsi="IRNazanin" w:eastAsia="IRNazanin"/>
          <w:color w:val="111111"/>
          <w:sz w:val="28"/>
          <w:sz w:val="28"/>
          <w:szCs w:val="28"/>
          <w:rtl w:val="true"/>
          <w:lang w:bidi="fa-IR"/>
        </w:rPr>
        <w:t>لذا یک  کسی آمد خدمت سید الشهداء و از قول اباذر گفت اباذر  می گوید که من بیماری را از سلامت ترجیح  می دهم و فقر را بر غنا ترجیح می دهم، آقا  سید الشهداء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اباذر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نختار ما اختار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اهل  بیت این چنین نیستیم، ما نه  می گوییم فقر را بر غنا ترجیح  می دهیم که تصوف است، ما هر چه را خدا بخواهد آن را  اختیار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عمق معرفت و عرفان  ولایی که سرچشمه عرفان اهل بیت هستند، عرفان اگر از جای  دیگر بیاید گل آلود است، شبهه رهبانیت دارد  یا تصوف است، باید از مهبط وحی بیاید، از معدن  الرساله بیاید، از زبان سید الشهداء بیاید، ما  راضی هستیم به آن چه را خدا اختیار کند، برای ما  دیگر چیزی را ترجیح نمی دهیم که مرض  را بر سلامت یا فقر را بر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درباره مسلمَین بود، حضرت  ابراهیم از خدایش خواست در آن دعایی که مقبول است قطعا،  دعای انبیاء، نبی مرسل وقتی رسیده است که به مقام  اوج، وصل تنگاتنگ است و فاصله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اجعلنا مسلمین لک و من ذریتنا امه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بر فردی که محیی یک ملت باشد، اطلاق می شود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ذریه ما امت که امت به یک فرد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فرد از یک ویژگی و یک عظمت  خاصی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ابراهیم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ابراهیم کان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خود حضرت  ابراهیم کلمه امت به کار رفته و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که  شنیده اید کامل کنید، این که  می گویید امت هم بر فرد اطلاق می شود و هم  بر جمع، نه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فرد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فردی که اطلاق می شود که  محیی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محیی انسان است، آن  محیی الشریعه است، آن محیی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حقیقت آن که امت گفته می شود ظاهر آن یک فرد است  ولی حقیقت آن یک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که شما در اصطلاح  ابتدایی می گویید امت هم به فرد و هم به جمع  کامل نیست، نه به هر فردی، فردی که واقع آن یک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خلیل حقیقتا کل امت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امت خداجو و  خداپرست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امام خمینی قدس الله نفسه الزکیه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 بهشتی یک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بود به  این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امهً مسلمهً لک در این آیه</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ذریتنا امه مسلمه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تا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ظاهری که جمعی باشد و یک امت اهل  تسلیم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معنای دقیق از ذریه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کسی که او  بشود مصداق ذبح عظیم، او بشود در آخرین بیان خودش بگوید  تسلیما لامرک، او امت مسلمه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مستجاب حضرت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اتم امه مسلمه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امت بر سید الشهداء علیه السلام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آیه دیگر هم می بینیم برای حضرت  ابراهیم و برای حضرت سید الشهداء کلمه امت هم به کار 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امه اخرجت للناس تامرون بالمعروف و تنهون عن  المنکر و تومنون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روایت کتاب تفسیر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سید 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الشهداء یک امتی است بهترین امت، نه تنها  یک امت عادی، بهترین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درجات فرق کرد،  یک وقت امت برای یک فرد اطلاق می شود برای  فردی که دارای یک عظمت است، در حقیقت یک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مرتبه بعد می رود تکامل می کند، رشد  می کند، اوج می گیرد، صعود می کند،  می رسد به جایی که یک امت است ولی نه  یک امت، خیر 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بهترین امت هستی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طلوع کرده ای برای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تأمرون  بالمعروف و تنهون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به معروف و نهی از منکر، مصداق  کاملش بیان سید الشهداء و قیام سید الشهداء و نهضت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صریح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ان آمر  بالمعروف و انهی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امه مسلمه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این آیه را ترجمه و تفسیر کردیم  برای شما، مرحوم مفسر کبیر شیخ عیاشی </w:t>
      </w:r>
      <w:r>
        <w:rPr>
          <w:rStyle w:val="FootnoteAnchor"/>
          <w:rtl w:val="true"/>
        </w:rPr>
        <w:footnoteReference w:id="83"/>
      </w:r>
      <w:r>
        <w:rPr>
          <w:rFonts w:ascii="IRNazanin" w:hAnsi="IRNazanin" w:eastAsia="IRNazanin"/>
          <w:color w:val="111111"/>
          <w:sz w:val="28"/>
          <w:sz w:val="28"/>
          <w:szCs w:val="28"/>
          <w:rtl w:val="true"/>
          <w:lang w:bidi="fa-IR"/>
        </w:rPr>
        <w:t xml:space="preserve">  قدس الله نفسه الزکیه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که از خدای متعال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مسلمین لک و من ذریتنا امه مسلمه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تقاضای اولش که از خدا کرد،</w:t>
      </w:r>
    </w:p>
    <w:p>
      <w:pPr>
        <w:pStyle w:val="BookText"/>
        <w:rPr/>
      </w:pPr>
      <w:r>
        <w:rPr>
          <w:rFonts w:ascii="IRNazanin" w:hAnsi="IRNazanin" w:eastAsia="IRNazanin"/>
          <w:color w:val="111111"/>
          <w:sz w:val="28"/>
          <w:sz w:val="28"/>
          <w:szCs w:val="28"/>
          <w:rtl w:val="true"/>
          <w:lang w:bidi="fa-IR"/>
        </w:rPr>
        <w:t>دعای  دوم حضرت ابراهیم</w:t>
      </w:r>
    </w:p>
    <w:p>
      <w:pPr>
        <w:pStyle w:val="BookText"/>
        <w:rPr/>
      </w:pPr>
      <w:r>
        <w:rPr>
          <w:rFonts w:ascii="IRNazanin" w:hAnsi="IRNazanin" w:eastAsia="IRNazanin"/>
          <w:color w:val="111111"/>
          <w:sz w:val="28"/>
          <w:sz w:val="28"/>
          <w:szCs w:val="28"/>
          <w:rtl w:val="true"/>
          <w:lang w:bidi="fa-IR"/>
        </w:rPr>
        <w:t xml:space="preserve">بعد شروع کرد  دعای دوم، دعای دوم که در سوره ابراهیم، از خدای متعال  تقاضا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اجنبنی و بنی ان نعبد الاصنام</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ما را محفوظ بدار و فرزندان من را محفوظ بدار از عبادت 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مطلب خیلی از اهمیت خاصی برخوردار است، هم  جنبی ایجابی دارد و هم جنبه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نسل حضرت  ابراهیم هستند و در تاریخ زندگی شان از شرک خبری  نبوده، آن ها ابناء حضرت ابراهیم هستند و آن هایی  که عبده اوثان بودند، از بنی ابراهیم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من اهلک انه 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خدایا فرزندان ما را طوری عنایت کن که خودم و فرزندانم از شرک  بریء باشیم و هیچ گونه شرکی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حضرت ابراهیم هم دعا و هم اعلام مطلب 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خواست حضرت  ابراهیم هم دعاست و هم اعلام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سوال کنید که پیامبر  مرسل که نستجیر بالله در معرض شرک نبود؟ جواب این است که در معرض شرک  نبودن یک مطلبی است و در پیشگاه خدای متعال عبودیت  به آن معنا که اصل عبودیت و توحیدی که داریم با  عنایت توست و خطر عبادت صنم هم به لطف تو از ما برداشته  می شود، به این نکته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بالاتر از این  است که معنای ظاهری مطلوب باشد که ما را از عبادت صنم برحذر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 این است که این توحیدی که داریم و آن  عبودیت صنمی که هست، باز هم بشر محفوظ و مصون نیست، به لطف تو  وابسته است، به ما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ما و برای فرزندان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یک مطلب دعاست و مطلب دیگر اعلام است که پیامبر مرسل،  پیامبر معصوم که این مطلب را می گوید گویا  اعلام می دارد که در زندگی و در دفترچه احوال و حالات ائمه و  انبیاء از شرک و عبادت اوثان خبری نیست، با عبادت اوثان با  امامت، با نبوت، قابل تطبیق و قابل جمع نیست 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ذره در تاریخ شخصی عبادت اوثان به ثبت رسیده باشد، با  امامت و نبوت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این آیه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ای که از این  آیه می گیریم در عبارت کوتاه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که برای فرزندان خودش می فرماید که از عبادت اوثان  بری باشد هم جنبه دعایی آن را معنا کردم و هم جنبه بیان  مطلب را اشاره کردم، نتیجه این شد کسانی که به ظاهر استناد  نسبی دارند و عبده اوثان هست، از بنی ابراهیم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هایی که بنی ابراهیم هستند در تاریخ زندگی شان  از شرک و بت پرستی هیچ خبری نیست، به هیچ وجه شرک و  بت پرستی در زندگی ذریه ابراهیمی که اهلیت  امامت یا مقام امامت را دارند،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بعدی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با توجه به  این دو تا نکته می رسیم به آیه بعدی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از جابر بن عبدالله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سالته عن تفسیر هذه الآیه و اذ قال لبنیه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ادامه همان مطلب بالاست،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قال لبنیه ما تعبدون من بعدی قالوا نعبد الهک و اله ابائک  ابراهیم و اسماعیل و اسحاق الها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خطاب از حضرت  یعقوب است در بیان حضرت ابراهیم آمده، در بیان احوال حضرت  ابراهیم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قال یعقوب لبنیه  ما تعبدون من بعدی قال نعبد الهک و اله ابائک ابراهیم و اسماعیل  و اسحق الها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روایت از امام باقر آمده است به  نقل جابر بن عبدالله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فی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ایستادن هنگام شنیدن وصف خاص امام زمان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  شنیدن آن وصف خاص آقا که از مصدر قیام است، برای پیروان  اهل بیت ایستادن واجب و لازم، حداقل واجب ولایی است، واجب  اخلاقی است، دلیلش این گفته می شود که آقا که حاضر  است، یعنی غیبت نکرده ای که شوم طالب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نگشته ای که هویدا کنم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بینیم، او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که مختفی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قدرت 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از قامت ناساز بد اندام  ماست و رنه تشریف در بالای کشف کوتاه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مشرف می شوند، آن ها چشم شان  بصریت دارد و الا ما قدرت آن دید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هم می گویید که اگر موج بالاتر از بیست هزار درجه  باشد، آدم قدرت دید ندارد، دید محدوده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آقا  که حاضر است و نور خدا که قابل استتار نیست اما ما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ندیدن و عدم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آن اسم خاص آقا که از مصدر قیام است، برده شود آقا  حاضر می شود، و آدم که نشسته باشد، بی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ادبی در برابر مولی دیگر برای ما جرم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اسم و آن صفت خاص اگر برده بشود، باید آدم  ایستاده بشود و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روایتی که در تفسیر این آیه آمده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جرت فی القائم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را چطور معنا کنیم؟ یک بیان شد و یک بیان  خیلی سنگین معنایش را باید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در کتاب تفسیر صافی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تایید کرده که این  حدیث درست است و فیض خودش از محدثین معروف است و صاحب  وافی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تایید کرده که این حدیث سند درست  است،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مراده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حدیث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سبک و سیاق جاری است تا  می رسد به حضرت و تا حضرت جاری است، این یک معنا  که مرحوم فیض این معنا را آورده و معنای بدی نیست و  معنای درستی است که امام باقر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فی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جریانی است که  از نسل امام پس از امام، امامی که می آید به همان  خصوصیت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 الها واحدا اله  آبائک ابراهیم و اسماعیل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توجیهی است که در تفسیر صافی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که  می توان به عنوان معنای دقیق تر برای  این آیه بیان کرد این است که جرت مثل ظهرت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احادیث ظهرت و جرت را گاهی در بدل هم دیگر 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آن توحید به  معنای واقعی در حد بارز و برجسته بین مردم و جهان که هم  واقعی و هم حقیقی است و هم در سطح جهان، آن توحید جلوه  کند و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که بدرخشد به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فی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خود ائمه و خود  انبیاء توحید شخصی بوده و مثل هم هستند در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توحیدی که امام عصر دارد همان توحیدی است که حضرت  ابراهیم داشته و حضرت اسماعیل و انبیاء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جرت می رسد در آن جایی که امام ان شاء  الله بعد از تشریف آوردن شان تجسم توحید جلوه کند در عالم هستی،  آن گاه است که دیگر آن میزان توحید که جلوه کرد و  قلب ها و دل ها روشن شد، دیگر عدل خودش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خودش می آید، اقامه عدل و قسط  کامل بدون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 xml:space="preserve">لذا یک  سوالی را هم جواب بگویم که در دعای افتتاح آمده که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یعبدک و لا یشرک بک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را معنا می خواستم بکنم،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یشرک بک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آقا آمده  این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یشرک بک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و جهانی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طمعا للجنه و خوفا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یشرک بک شیئا ابدا که در شکل جهانی تجلی بکند، تجسم  توحیدی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اخلاقی درباره ایام محرم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ای  که درباره تبلیغ آمده بهترین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بالحکمه و الوعظه الحسنه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 دعوت کن به سوی راه پروردگارت با دو  خصوصیت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حکمت با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باید از لحاظ معرفتی  باطن ات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که ان شاء الله همین  طوری هم است که خود ما از لحاظ معرفتی درست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حکمت برای شما معنا کردم که آقا امیرالمومنین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الحکمه معرفه الانسان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 فلسفه  نیست، حکمت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آدم با حکمت یعنی با معرفت، از نظر  شخصی دارای معرفت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علماء سلطان قلوب است رمزش  این است که اگر آدم معرفت باطنی داشت، تاثیر آن  طبیعی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الموعظه الحسنه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 حسنه هم محتوایی و هم قالبی، بیان روان و ساده باشد  و خسته کننده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هم طوری نباشد که مخاطب ها متوجه  نشوند، کوتاه، مختصر،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محتوا کامل و متقن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اتقان و بیان رسا و از لحاظ محتوا هم برای مردم جنبه عملی داشته  باشد، مطابق مقتضای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برای مردم مسئله  شرعی نگویید و همه اش بحث کنید از  دنیای علم یا از دنیای صنعت یا از  دنیای سیاست یا از دنیای تعارضات، همه را  مطرح کنید و آن چه امر به معروف است و نهی از منکر است، را  نادیده گرفته بشود این تبلیغ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امر به  معروف و نهی از منکر چهارچوب اصلی مبلغ است چون ما پیرو امام  حسین ایم و سید الشهداء برای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به معروف و نهی از منکر به شکل موعظه  حسنه، موعظه حسنه یعنی کسی که حسن بیانش از لحاظ قالب و  محتوا بدرخشد، این را می توانیم بگوییم  موعظه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قصد قربت و بدون توسل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دهه عاشورا  قطعا بدون خواندن زیارت عاشورا خصوصی خودتان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حداقل دهه عاشورا که جای منبر می روید، خودتان  زیارت عاشورا بخوانید، و برای مردمی که حرف شما را گوش  می دهند، زیارت عاشوراء در مجالس خصوصی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منبرتان را هدیه کنید به روح سید الشهداء و اهل بیت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وفقنا لما تحب و ترضی</w:t>
      </w:r>
      <w:bookmarkStart w:id="79" w:name="pg4127_46530"/>
    </w:p>
    <w:p>
      <w:pPr>
        <w:pStyle w:val="Heading2"/>
        <w:numPr>
          <w:ilvl w:val="1"/>
          <w:numId w:val="1"/>
        </w:numPr>
        <w:rPr/>
      </w:pPr>
      <w:bookmarkStart w:id="80" w:name="__RefHeading___Toc2768506_2281741623"/>
      <w:bookmarkStart w:id="81" w:name="_Toc27"/>
      <w:bookmarkEnd w:id="79"/>
      <w:bookmarkEnd w:id="80"/>
      <w:r>
        <w:rPr>
          <w:rtl w:val="true"/>
        </w:rPr>
        <w:t xml:space="preserve">عدم وجوب اعلام در شبهات موضوعیه  </w:t>
      </w:r>
      <w:r>
        <w:rPr/>
        <w:t>92/08/27</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اعلام در شبهات موضوعیه</w:t>
      </w:r>
    </w:p>
    <w:p>
      <w:pPr>
        <w:pStyle w:val="BookText"/>
        <w:rPr/>
      </w:pPr>
      <w:r>
        <w:rPr>
          <w:rFonts w:ascii="IRNazanin" w:hAnsi="IRNazanin" w:eastAsia="IRNazanin"/>
          <w:color w:val="111111"/>
          <w:sz w:val="28"/>
          <w:sz w:val="28"/>
          <w:szCs w:val="28"/>
          <w:rtl w:val="true"/>
          <w:lang w:bidi="fa-IR"/>
        </w:rPr>
        <w:t>مطالبی  در مورد اباعبدالله الحسین علیه السلام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توفیقی  بود که ایام دهه اول محرم به وظیفه تبلیغ و شرکت در مراسم  عزاداری سید الشهداء سهم گرفتید، عنایت خداست و  توفیق الهی است که آدم در مثل چنین ایامی  سهمی داشته باشد، منبری برود، روضه ای بخواند و  اشکی بریزد و گریه کند، توفیق فوق العاده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الان هم قدرش را می داند و بعدا در آینده نه چندان  دور یعنی آینده پس از مرگ، آدم قدرش را می داند که  این مجالس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مکاشفه ای از مرحوم شاه  آبادی آمده است که کسانی با ایشان اهانت و جسارتی داشته و  بعد گرفتار شده اند، آن افرادی که گرفتار شده اند، گویا  از آقای شاه آبادی خواسته شده که ببخشد و عفو کند، ایشان  در جواب گفته است که به آن ها بگویید که ذکر خدا  بگویید تا ان شاء الله از این مشکل و از این عذاب و شکنجه  آزاد بشود، خبر را که آوردند، دیدند آن هایی که دارند  ذکر می گویند همه شان یا حسین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حسین در حقیقت ذکر  ولی الله و ذکر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عظمی الهی خود قیام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از آیات عظمی مورد توجه قرار  نمی گیرد، آیت عظمی است ولی 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نزدیک با آن آیت عظمی در ارتباط  است، ولی توجه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بسیار ساده ما و شما همه  روزه خورشید را می بینیم، توجه  نمی کنیم و طلوع می کند و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فکر  کنیم یک کوره سوزان هفت میلیارد سال نوری عمر دارد  تقریبا، در یک مدار، چگونه نور می دهد چگونه طلوع  می کند، و هر روز سیصد هزار تن از حجمش هم کاسته  می شود و چقدر هم جذب می کند، این چه صنعی  است؟سبحان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لحظه آدم ببینید چقدر  آیتی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فکر نکنم درباره خورشید توجه کند  دلیلش این است که همیشه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خدا توفیق داده است که  ما همیشه سید الشهداء بوده ایم و هر سال هم گریه  می کنیم و یک چیز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بار فکر کنیم که چطور می شود هر سال، از چه  زمانی بوده است؟ هزار و نزدیک چهارصد سال و حدود چهارده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ده روز محرم بلکه تا آخر صفر کم و بیش، و روز عاشوراء که غوغا، و این  جاذبه نه از طرف دولت اجبارا و نه از طرف ثروتمندان پول و خرج و اینهاست،  مردم خودشان می ایند این مراسم برگزار  می کنند یا سوز و گدازی، این چیست؟  عزیزترین فردش که آدم از دست بدهد، یک سال، دو سال،  سال های بعدی مراسم تشریفاتی است و غصه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که ده سال نیست، بیست سال نیست، صد  سال نیست، هزار و چهارصد سال 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عاشورا  عده ای به وسیله گریه کردن بر سید الشهداء جان  خودشان را از دست می دهند و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از این بود خودم دیدم که یکی از علماء در مجلس  آقای گلپایگانی رحمه الله تعالی علیه در جلسه روضه  آن قدر اشک ریخت که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چیست ؟ آیت  عظمی الهی است و هیچ تفسیر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آیت روشن مثل خورشید که آیت عظمای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خواهید تحلیلی جوابش را پیدا  کنید، چرا قیام عاشورا، هر سال بیشتر می شود و  کمتر نمی شود، شما ببینید الان جهان شمول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اشعاری  که هست که این حسین کسیت که عالم همه دیوانه اوست  این چه شمعی است که جان ها همه پروانه اوست، واقعا چیست؟  به این سوال که چرا عاشورا همیشه باقی است، جواب هایی  گفته شده است اما جواب اصلی آن این است که برای  این که معرفت حق و عبودیت حق دو حقیقتی است  واقعی و آسیب ناپذیر و ماندگار برای همیشه و  جاودانی 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خواص و صفات اعتباری باشد، معرفت  و عبودیت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است و هیچ گاه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معرفت و عبودیت در اوج برسد، بقایش همراه  با جاذبه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توسط سید الشهداء سلام الله تعالی علیه  و یارانش معرفت حق و عبودیت حق در حد کامل و تمام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معرفت حق بما هو حقه و جلوه عبودیت حق در حد کامل لذا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بخواهید مصداق پیدا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الله حق معرفته و اتق الله حق تقاته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تمام شرائط از ورود در  زمین خود کربلا و حالات و اوضاعی که در اختیار محققین  است، عبادت بود و توجه به خدا بود و عدم وحشت از خطرات جسمانی و مادی  بود و تنفر از ذلت بود و همه اش یاد خدا و معرفت خدا و ذکر خدا، کدام  روحی در شب عاشورا در وضعیتی که آماج تیراندازی  دشمن و حمله دشمن در حدی که هیچ گونه ادب و رحم و خوی و منش  انسانی دیده نمی شود، وحشی تر از هر  وحشی که فکر کنید، چه روحی باشد که آن شب را همه اش به  مناجات و یک آرامش روحی برای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روحی باشد که در  آخرین مرحله که سوار اسب شد عرض کرد پیشگاه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ثقتی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لحظه آخری که از اسب هم افتاد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اوج عبودیت و اوج معرفت سبحان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 ابد باقی است و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همه ما و شما این توفیق عنایت کند که ما شمه ای از  آن معرفت و عبودیت را داشته باشیم که رمز و راز پیروی از  اباعبدالله از معرفت و عبودیت باید ما بهره 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و عبودیت بود، آدم را سبک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عبودیت دیگر در برابر مسائل و مشکلات دنیا، سبک است و  کار را براساس وظیفه انجام می دهد و می رود دنبال  کار، اگر شد بشود و اگر نشد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مسائلی است که  وظیفه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کارش را می کند و جهت  می دهد، عبودیت برای ما وظیفه می دهد  که کار انجام بدهد و دیگر نگرانی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نکته که  گفته اند سید الشهداء در آن شرائط حساس یک ذره اضطراب نداشت،  معرفت و عبودیت است، اوج معرفت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عجیب  این است آن سپاه کوفه و شامی بودند، آن اعمال و آن آزار و  اذیت هایی که انجام می دادند بویی  از انسانیت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چه کسی می بندد بر  روی مهمان ها و بچه سن های تشنه؟ کجایش  انسانیت است؟ آب را می بندد و چهار هزار نفر موکل شده است که  آب را نگذارند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سید الشهداء، در  فرجه ای که مهلت گرفته شده که جنگ چند ساعت بعد، ولی نماز  خواندند نمی گذارند و تیرباران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می کند، در آخرین لحظه خداحافظی با  بچه های کوچکش در خیمه، خداحافظی می کند  اجازه نمی دهد و تیرباران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حضرت سید الشهداء با بچه ها که  خداحافظی می کرد و جمع شده بودند، هر بچه ای که  خداحافظی می کند،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اوضاع و احوال تیرباران از طرف دشمن شروع شده تا تیر به طناب  خیمه که رسید، امام حسین به خواهرش حضرت زینب گفت که  دیگر بچه ها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به حضرت زینب و خودش به طرف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میدان رفت آن طلع 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مهلا مهلا  خواهر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اندکی آهسته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قلب خواهرت را شسته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بر خورشید شد سد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می گیرد به  دام خود 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خون دل را جوش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خواهرش را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مولای یا  اباعبدالله و علی الارواح التی حلت بفنائک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کربلا اوج معرفت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معرفت توسط سید الشهداء و حرکات و افعال و اذکارش، اذکاری که  همیشه در همه آن شرائط فقط می گفت خدا، در همه خطرات  نادیده می گرفت اما یک لحظه خدا را فراموش  نمی کرد که اوج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 فشار  بیاید آدم دیگر ذکر و حرف زدن و خودش را هم فراموش  می کند، یک لحظه از یاد خدا آن هم با توجه خاص غافل  نمی شد که اوج معرفت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عبودیت هم که نماز را در چه  شرائطی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همه ما از عنایات  سید الشهداء بهره مند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یزدی در مسئله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لم هو السبب  فی استعماله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طباطبایی یزدی قدس الله نفسه الزکیه در مسئله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نجاسات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یحرم الاکل و الشرب  لشئ النجس کذا یحرم التسبیب لاکل الغیر او شربه و کذا التسبب لاستعماله  فیما یشترط فیه الطهاره فلو باع او اعار شیئا نجسا قابلا  للتطهیر یجب الاعلام بنجاسته و اما اذا لم یکن هو السبب  فی 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این جا خوانده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لم یکن هو السبب فی 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مکلف سبب برای استعمال نجس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رآی ان ما یأکله شخص أو یشربه أو یصلی فیه  نجس فلا یجب اعلامه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سبب نباشد ولیکن  ببینید که شخصی نجسی را می خورد یا  نوشیدنی نجسی را می نوشد یا نماز در لباس  نجس می خواند، واجب نیست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حصل بحث قبلی ما  هم این شد که حرمت تسبیب و عدم وجوب اعلام نسبت به ارتکاب محرم کلا و  نسبت به اکل نجس به طور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حکیم درباره تسبیب و تسبب</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تسبیب و تسبب سید الحکیم فرمودند که منظور از تسبیب  این است که شخصی سبب برای انجام عملی را آماده کند، سبب  سازی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تسبیب یعنی سبب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سر راه مردم مانعی ایجاد کند، عابرین که عبور کنند به آن مانع  برخورد بکنند، آسیب ببینند، این تسبیب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آن مانع را ایجاد کرده، در اصطلاح دقیق مسبب است و براساس فهم عرف  سبب است که عرف صحت استناد دارد و صحت استناد که داشت می شود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تسبیب می شود سبب قصد برای انجام مسبب داشته باشد  یا اصلا قصدی در جهت انجام مسبب ندارد، مانع را برای کار  دیگری ایجاد کرده، قصدش این نبوده که کسی برود  آن جا به این مانع بربخورد و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مسبِب تحقق  مسبَب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ممکن است قصد مسبِب تحقق مسبَب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تسبیب در شکل اعم است، به این معنا که می شود سبب قصد  تحقق مسبَب را داشته باشد و می شود اصلا قصد تحقق مسبَب در کار  نباشد، سبب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تسبب قصد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تسبب آن است که آدم  چیزی را سبب قرار بدهد برای تحقق یافتن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مثال  مانعی را ایجاد کند به قصد این که آن آقا که با ماشین اش  می آید بخورد به این مانع و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تحقق مسبب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را سید حکیم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 سید یزدی از تسبیب و تسبب</w:t>
      </w:r>
    </w:p>
    <w:p>
      <w:pPr>
        <w:pStyle w:val="BookText"/>
        <w:rPr/>
      </w:pPr>
      <w:r>
        <w:rPr>
          <w:rFonts w:ascii="IRNazanin" w:hAnsi="IRNazanin" w:eastAsia="IRNazanin"/>
          <w:color w:val="111111"/>
          <w:sz w:val="28"/>
          <w:sz w:val="28"/>
          <w:szCs w:val="28"/>
          <w:rtl w:val="true"/>
          <w:lang w:bidi="fa-IR"/>
        </w:rPr>
        <w:t>اما  سید طباطبایی یزدی آن چه از عبارت متن  استفاده می شود، منظورش از تسبیب این است که واسطه  بین مسبِب و مسبَب وجود داشته باشد مثل این که کسی به  فرد دیگری بگوید که شما برای این طفل غذا  بدهید، مثلا غذای آلوده و نجسی که این  می شود تسبیب که سبب سازی شده و واسطه بین مسبِب و  مسبَب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تسبب از ضمن کلامش استفاده می شود که واسطه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پرستاری یا خود مادری که طفل اش  را غذای نجسی بخوراند که این تسبب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اثر عملی برای فرق بین تسبیب و تسبب به ثبت  نرسیده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توضیحی که داده شد، معنای تسبیب و تسبب را که به دست  آوردیم، اثر عملی برای تسبیب و تسبب در فقه به ثبت  نرسیده به این معنا که تسبیب یک اثری داشته باشد و  تسبب دیگر، لذا سید الاستاد از تسبب نام نبرده، چون اثری که  مترتب می شود برای تسبیب همان اثری است که  برای تسبب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ترتیب اثر فقهی فرق بین  تسبیب و تسبب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بیان این مطلب حکایت واقع  است یعنی واقعیت سبب سازی به دو گونه است یا در شکل  تسبیب است یا در شکل تسبب است، برای شرح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تسبیب و تسبب شرح واقعه است نه این که اختلاف در اثر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تسبیب حرام و اعلام واجب نیست</w:t>
      </w:r>
    </w:p>
    <w:p>
      <w:pPr>
        <w:pStyle w:val="BookText"/>
        <w:rPr/>
      </w:pPr>
      <w:r>
        <w:rPr>
          <w:rFonts w:ascii="IRNazanin" w:hAnsi="IRNazanin" w:eastAsia="IRNazanin"/>
          <w:color w:val="111111"/>
          <w:sz w:val="28"/>
          <w:sz w:val="28"/>
          <w:szCs w:val="28"/>
          <w:rtl w:val="true"/>
          <w:lang w:bidi="fa-IR"/>
        </w:rPr>
        <w:t>مسئله به طور  عمده آن چه در متن آمده و آن چه را که سیدنا الاستاد  می فرماید در عبارت کوتاه این است که تسبیب حرام  است و اعلام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جمله کل این مسئله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تکمیلی</w:t>
      </w:r>
    </w:p>
    <w:p>
      <w:pPr>
        <w:pStyle w:val="BookText"/>
        <w:rPr/>
      </w:pPr>
      <w:r>
        <w:rPr>
          <w:rFonts w:ascii="IRNazanin" w:hAnsi="IRNazanin" w:eastAsia="IRNazanin"/>
          <w:color w:val="111111"/>
          <w:sz w:val="28"/>
          <w:sz w:val="28"/>
          <w:szCs w:val="28"/>
          <w:rtl w:val="true"/>
          <w:lang w:bidi="fa-IR"/>
        </w:rPr>
        <w:t xml:space="preserve">در جهت  تکمیل این مسئله نکاتی را سیدنا الاستاد </w:t>
      </w:r>
      <w:r>
        <w:rPr>
          <w:rStyle w:val="FootnoteAnchor"/>
          <w:rtl w:val="true"/>
        </w:rPr>
        <w:footnoteReference w:id="85"/>
      </w:r>
      <w:r>
        <w:rPr>
          <w:rFonts w:ascii="IRNazanin" w:hAnsi="IRNazanin" w:eastAsia="IRNazanin"/>
          <w:color w:val="111111"/>
          <w:sz w:val="28"/>
          <w:sz w:val="28"/>
          <w:szCs w:val="28"/>
          <w:rtl w:val="true"/>
          <w:lang w:bidi="fa-IR"/>
        </w:rPr>
        <w:t xml:space="preserve">  قدس الله نفسه الزکیه بیان می کند که توجه به آن نکات در  جهت کامل شدن بحث مفید و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کلی در شبهات موضوعیه اعلام واجب نیست مگر در نفوس و اعراض</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اعلام درباره شبهه مربوط به نفوس و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که اعلام درباره شبهات  موضوعیه واجب نیست مطلقا، ارتکاب محرم باشد، اکل و شرب نجس باشد، در  هر صورت اگر جهل نسبت به موضوع بود، اعلام واجب نیست، این را به قول  مطلق اعلام کردیم اما این قانون کلی ما یک استثناء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ما این شد که در شبهات موضوعیه اعلام واجب نیست  مگر در مورد نفوس و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ببیند شخصی  می خواهد قتل انجام بدهد به عنوان این که آن شخص مورد  این عمل قتل مهدور الدم است ولیکن ناظر بداند که شخصی که اقدام  به قتل می کند اشتباه کرده، آن فرد مهدور الدم نیست و محقون  الدم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 است و قانون عدم وجوب اعلام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استثنایش  این شد که در شبهه متعلق به نفوس استثناء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اعلام  کنید که این شخص مهدور الدم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دوم شبهه متعلق به  اعراض، مثلا فرد سومی کسی را می بیند که  شخصی اقدام کرده است به ازدواج با یک زنی که آن زن خواهر  رضاعی او بوده ولی او نمی داند و جاهل است، آن شخص  سومی که می داند که آن مرأه خواهر رضاعی این آدم  است، باید به او خبر بدهد هرچند شبهه موضوعیه است و ازدواج اگر بکند  هم به حرمت تکلیفیه و وضعیه برنمی خورد و ولدش هم  می شود ولد شبهه و ولد حرام نیست، چون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چون شبهه متعلق به اعراض است، باید تذکر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یزدی عنایت به این استثناء نداشتند؟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را ایشان نفرموده، و این استثناء را سید الاستاد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 که مگر سید طباطبایی این مطلب را قبول نداشته  که استثناء نکرده، جوابش این است که شاید منطقه بحث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بحث طهارت و نجاست است و آن منطقه خودش است، از آن جهت  وارد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این که شاید آن را جزء مسلمات  تلقی کرده که نیاز به تعرض ندارد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جا استثناء شده است؟سرش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صورتی که  فرد مخبر یا فرد ثالث علم داشته باشد که قطعا اعلام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و استثنای آن</w:t>
      </w:r>
    </w:p>
    <w:p>
      <w:pPr>
        <w:pStyle w:val="BookText"/>
        <w:rPr/>
      </w:pPr>
      <w:r>
        <w:rPr>
          <w:rFonts w:ascii="IRNazanin" w:hAnsi="IRNazanin" w:eastAsia="IRNazanin"/>
          <w:color w:val="111111"/>
          <w:sz w:val="28"/>
          <w:sz w:val="28"/>
          <w:szCs w:val="28"/>
          <w:rtl w:val="true"/>
          <w:lang w:bidi="fa-IR"/>
        </w:rPr>
        <w:t>و اگر احتمال  می دهد مثلا فردی را می بیند که اقدام کرد  برای ازدواج نسبت به خانمی که احتمال می دهد که خواهر  رضاعی اش است، چه حکمی دارد؟ و کسی را  می کشد احتمال می دهد که اشتباه شده است و این  محقون الدم باشد، چه حکمی دارد؟ گفته بودم که احتیاط تابع دلیل  خودش است، وجوب برای احتیاط وجوب شرعی قطعی نداریم  مگر در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شبهه دماء و فروج وجوب احتیاط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و احتمال عقلایی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نکته  دیگری را این جا هست این که قانون  این بود هر کجا احتمال عقلایی نبود، به آن احتمال اعتناء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عقلایی یعنی  احتمالی که عقلاء در برابر آن احتمال اعتناء کنند، اگر عقلایی  نبود می شود احتمال ضعیف و به احتمال ضعیف کسی  اعتناء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می شود احتمال  عقلی که به احتمال عقلی اگر اعتناء بشود، تمام مسائل مشکل روبرو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عقلی کسی اعتناء  نمی کند، و به احتمال ضعیف هم اعتناء نمی شود اما  این هم یک استثناء دارد که به احتمال ضعیف اعتناء  نمی شود مگر در موردی که محتمل اهمیت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ضعیف است اما محتمل قوی است، به خاطر خطرناک بودن محتمل به احتمال  ضعیف هم باید اعتناء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آن نکاتی است و از  ابتکارات نظر سیدنا الاستاد است که احتمال ضعیف باشد و محتمل  قوی باشد، به احتمال ضعیف هم باید اعتناء کرد و اعتبار قائل شد  که مثال بارز آن فروج و دماء است که احتمال می دهیم و چون محتمل  قوی است، احتمال ضعیف اعتناء می شود و مدرک این  بحث از سیدنا الاستاد و از افادات شفاهی ایشان استفاده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اول بود که دو تا استثناء داشتیم،</w:t>
      </w:r>
      <w:bookmarkStart w:id="82" w:name="pg4127_46542"/>
    </w:p>
    <w:p>
      <w:pPr>
        <w:pStyle w:val="BookText"/>
        <w:rPr/>
      </w:pPr>
      <w:bookmarkEnd w:id="82"/>
      <w:r>
        <w:rPr>
          <w:rFonts w:ascii="IRNazanin" w:hAnsi="IRNazanin" w:eastAsia="IRNazanin"/>
          <w:color w:val="111111"/>
          <w:sz w:val="28"/>
          <w:sz w:val="28"/>
          <w:szCs w:val="28"/>
          <w:rtl w:val="true"/>
          <w:lang w:bidi="fa-IR"/>
        </w:rPr>
        <w:t>نکته  دوم اگر حرمت تسبیب مسلم بود وجوب اعلام باید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می شود که اگر حرمت تسبیب مسلم بود، وجوب اعلام هم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حرمت تسبیب به دلیل این است که عمل مبغوضیت  ذاتی دارد و مفوت غرض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مولی این است که  آن عمل مبغوض انجام نگیرد، شما اعلام نکنید، آن عمل انجام  می گیرد و غرض مولی فوت می شود و  باید اعلام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سید می فرماید که  ما که می گوییم تسبیب حرام است، حرمت تسبیب  برگرفته از مبغوضیت عمل نیست، حرمت تسبیب مربوط است به اطلاق  ادله حرمت، دلیل حرمت همان طور که شامل مباشر می شود، شامل  مسبب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ای که حرام است، برای مباشر و  برای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حرمت شامل سبب می شود نه مبغوضیت  عمل تا شما بگویید که اعلام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اخص از مدعی</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این ادله ای که تا حالا اقامه کردید  اختصاص دارد به اکل و شرب شئ نجس، گفتید حرمت تسبیب مثال که  آوردید، نصی که مورد استناد قرار دادید، این نتیجه  را داد که تسبیب حرام است نسبت به اکل و شرب شئ نجس، دلیل اخص از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این بود که اکل حرام هم اگر در مرحله تسبیب قرار  بگیرد، باز هم حرمت تسبیب است که شرح آن جلسه آینده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 w:name="__RefHeading___Toc2768508_2281741623"/>
      <w:bookmarkStart w:id="84" w:name="_Toc28"/>
      <w:bookmarkEnd w:id="83"/>
      <w:r>
        <w:rPr>
          <w:rtl w:val="true"/>
        </w:rPr>
        <w:t xml:space="preserve">بحث تکمیلی راجع به حرمت تسبیب و عدم وجوب اعلام نسبت به اکل و شرب شئ نجس  </w:t>
      </w:r>
      <w:r>
        <w:rPr/>
        <w:t>92/08/28</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تکمیلی راجع به حرمت تسبیب و عدم وجوب اعلام  نسبت به اکل و شرب شئ نجس</w:t>
      </w:r>
    </w:p>
    <w:p>
      <w:pPr>
        <w:pStyle w:val="BookText"/>
        <w:rPr/>
      </w:pPr>
      <w:r>
        <w:rPr>
          <w:rFonts w:ascii="IRNazanin" w:hAnsi="IRNazanin" w:eastAsia="IRNazanin"/>
          <w:color w:val="111111"/>
          <w:sz w:val="28"/>
          <w:sz w:val="28"/>
          <w:szCs w:val="28"/>
          <w:rtl w:val="true"/>
          <w:lang w:bidi="fa-IR"/>
        </w:rPr>
        <w:t>حرمت  تسبیب و عدم وجوب اعلام</w:t>
      </w:r>
    </w:p>
    <w:p>
      <w:pPr>
        <w:pStyle w:val="BookText"/>
        <w:rPr/>
      </w:pPr>
      <w:r>
        <w:rPr>
          <w:rFonts w:ascii="IRNazanin" w:hAnsi="IRNazanin" w:eastAsia="IRNazanin"/>
          <w:color w:val="111111"/>
          <w:sz w:val="28"/>
          <w:sz w:val="28"/>
          <w:szCs w:val="28"/>
          <w:rtl w:val="true"/>
          <w:lang w:bidi="fa-IR"/>
        </w:rPr>
        <w:t xml:space="preserve">پس از که ما  حصل مسئله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آن چه از ادله استفاده می شود  درباره اکل و شرب نجس، حرمت تسبیب و عدم وجوب اعلام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اصل مسئله نکات تکمیلی عنوان شد، دو تا نکته گفته شد،  رسیدیم به نکته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بررسی حرمت تسبیب</w:t>
      </w:r>
    </w:p>
    <w:p>
      <w:pPr>
        <w:pStyle w:val="BookText"/>
        <w:rPr/>
      </w:pPr>
      <w:r>
        <w:rPr>
          <w:rFonts w:ascii="IRNazanin" w:hAnsi="IRNazanin" w:eastAsia="IRNazanin"/>
          <w:color w:val="111111"/>
          <w:sz w:val="28"/>
          <w:sz w:val="28"/>
          <w:szCs w:val="28"/>
          <w:rtl w:val="true"/>
          <w:lang w:bidi="fa-IR"/>
        </w:rPr>
        <w:t>نکته سوم  عبارت است از بررسی قلمرو حرمت 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حرمت  اکل و شرب نجس بالمباشره و بالتسبیب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قلمرو حرمت تسبیب  را باید توضیح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نصوص استفاده  می شود، حرمت تسبیب مربوط است به اکل و شرب شئ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حرمت تسبیب شامل اکل وشرب شئ حرامی که نجس نباشد،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دلیل اختصاص را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وسائل الشیعه از امام صادق علیه السلام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معنا که در نصوص ما آن چه آمده بود، مورد مربوط می شد به اکل  و شرب شئ نجس که در این رابطه روایتی که داشتیم عبارت بود  از صحیحه معاویه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احمد بن محمد عن علی  بن حکم عن معاویه بن وهب، همه صحاح و اجلاست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 احمد بن محمد که از مشایخ شیخ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حکم هم توثیق خاص دارد و معاویه  بن وهب که از اصحاب امام صادق است و از اجلاست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وهب عن ابی عبدالله علیه السلام قلت جرز مات فی الزیت  او السمن او العسل فقال اما السمن و العسل فیوخذ الجرز و ما حوله و  یوکل ما بقی و اما الزیت فیستصبح به</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ما همین ذیل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زیتی که متنجس بود که  جرز یعنی موش بزرگ، مرده بود در داخل روغن زیتون و روغن  زیتون هم که مایع است و قابل سرایت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یستصبح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اکل و شرب نیست، اکل و شرب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تسبب در نجس حرام است یا در اکل حرام هم حرام است</w:t>
      </w:r>
    </w:p>
    <w:p>
      <w:pPr>
        <w:pStyle w:val="BookText"/>
        <w:rPr/>
      </w:pPr>
      <w:r>
        <w:rPr>
          <w:rFonts w:ascii="IRNazanin" w:hAnsi="IRNazanin" w:eastAsia="IRNazanin"/>
          <w:color w:val="111111"/>
          <w:sz w:val="28"/>
          <w:sz w:val="28"/>
          <w:szCs w:val="28"/>
          <w:rtl w:val="true"/>
          <w:lang w:bidi="fa-IR"/>
        </w:rPr>
        <w:t>خود  دلیل حرمت از یک سو اطلاق دارد که مباشرهً شرب حرام است و تسبیب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اکل و شرب که حرام شد، درباره اکل و شرب نجس  است که زیت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متنجس را هم مسامحهً نجس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اختصاص دارد به اکل و شرب نجس و اما اگر  تسبیب درباره اکل و شرب حرامی بشود که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گل می خورد یا در مثال فقهی جری و مارماهی  می خورد، آن هم نجس نیست، حرمت آن از کجا به دست  می آید؟ ممکن است آن جا تسبیب حرام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خویی در تنقیح که تسبب در اکل حرام هم حرام است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87"/>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و شرب حرام اعم از  این که آن حرام نجس باشد یا نجس نباشد مثل گل و خاک، خود آن  فعل حرام بما هو حرام اقتضاء می دارد که مباشرت و تسبیب در جهت  انجام آن فعل حرام،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 کند خود فرد بخورد یا سبب بشود  برای خوراندن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خود فعل حرام طبیعت آن  این اقتضاء را دارد که مباشرت و تسبیب درباره انجام فعل حرام،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اقتضای ذاتی معنای حرمت این است  که مباشرت و تسبیب در جهت انجام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این  توضیح را عنایت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همیشه خوانده اید  و بحث می کنید مقدمه واجب را و به مقدمه حرام خیلی  توجه ندارید و الا همان مقدمه واجب را بیاورید این جا  بکار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مقدمه واجب، واجب است، مقدمه حرام،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دلیل حرمت شئ اغناء می کند از  این که ما دلیل دیگری اقامه کنیم برای  حرمت 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 حرمت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تسبب  بدوی و حقیقی</w:t>
      </w:r>
    </w:p>
    <w:p>
      <w:pPr>
        <w:pStyle w:val="BookText"/>
        <w:rPr/>
      </w:pPr>
      <w:r>
        <w:rPr>
          <w:rFonts w:ascii="IRNazanin" w:hAnsi="IRNazanin" w:eastAsia="IRNazanin"/>
          <w:color w:val="111111"/>
          <w:sz w:val="28"/>
          <w:sz w:val="28"/>
          <w:szCs w:val="28"/>
          <w:rtl w:val="true"/>
          <w:lang w:bidi="fa-IR"/>
        </w:rPr>
        <w:t>و اما در  همین تسبیب این نکته را توجه داشته باشید که در  تسبیب حرام باید تسبیب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تسبیب هم مثل  انصراف، بدوی و حقیقی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تسبیب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مسبب به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استناد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بدوی و استناد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بدوی این است که با دید مسامحی  و عامی شئ ای را به شئ بعیدی مستند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کسی را درس داده و آن کسی که سواد  یاد گرفته رفته افساد کرده، می گوید شما که درس  دادید، مسبب هستید، استناد بدوی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دقت  می بینیم که این استناد درست نیست، بعد از  دقت ملاحظه می شود که صحت سلب دارد و مستند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استناد یا تسبیب دقت شود که استناد، استناد  حقیقی باشد نه استناد بدوی، این یک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تسبب در مباشر باید تخلل اراده درکار باشد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 گفتیم تسبیبی که در فقه و حقوق  بار مسئولیت در پی دارد، آن تسبیبی است عرفا صحت استناد  داشته باشد، نکته دیگری را هم اضافه کنید و آن  این است که تسبیب از دید عرف صحت استناد است و از  دید شرع تسبیب حقیقی آن است که اختیاری  بین مسبب و مباشر فاصله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بین  مسبب و مباشر تخلل اختیار و اراده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باشد که مباشر  مسلوب الاراده یا اراده اش مقهور اراده مسبب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مباشر  اراده و اختیار دارد، ولو مسبب تحریک کرده، تخلل اراده و اختیار  بین مباشر و مسبب اگر در کار بود، تسبیب حقیقی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بیان سید الاستاد آمده بود که اراده مباشر مقهور  اراده مسبب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تسبیب در این حد که بود، حرمت آن  ثابت است و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استناد و تسبیب قابل اجراء نیست، و به همین خاطر  شیخ انصاری و صاحب جواهر سراغ قاعده لا ضرر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مورد  با این جا که شما می گویید وارد فروع که  بشویم فرق می کند که صحت استناد نیست و صحت استناد که  نبود، باید برویم از قاعده دیگر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استناد شک نداشتیم، نوبت به قاعده دیگر  نمی رسد، خود استناد فرد یا مسببی که باعث انجام آن کار  یا آن خسارت شده، عرفا می گوید آن مستقیما سبب  این کار است و عرف که آن استناد را تایید کرد، از نظر  شرعی هم آثار مترتب بر آن تسبیب می شود و در  آن جا دیگر نیازی به قاعده دیگر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سراغ قاعده دیگر می رویم استناد  ثابت نیست یا شک در استناد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خود صحیحه معاویه، استفاده نکردیم تسبیب در کار حرام را،  چون صحیحه معاویه اختصاص به اکل و شرب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خواستیم  بگوییم که فقط در جهت اصل مسئله به عنوان موجبه جزئیه که  تسبیب در جهت اکل و شرب نجس حرام است، حرمت تسبیب را ثابت کردیم  اما تعمیم آن که مدعای ما این است که تسبیب در جهت کار  حرام و در جهت اکل محرم اعم از این که آن اکل نجس باشد یا نجس  نباشد، باز هم تسبیب حرام است، آن را از خود دلیل حرمت اقتضایش  این است که مباشرت و تسبیب در کار نباشد، منتها گفتیم  باید تسبیب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تسبیب بدوی نباشد و احراز بشود و  دو تا ضابطه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ضابطه عرفی صحت استناد و یک ضابطه  شرعی که بین مسبب و مباشر اختیار و اراده تخلل نداشته باشد،  تخلل اراده بین مسبب و مباشر نباشد به این معنا که مباشر خودش در جهت  انجام کار حرام اراده واختیار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مسلوب الاراده است و  یا مقهور الاراده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این جا با این  نکات تکمیلی مطلب این شد که فتوایی که در متن آمده،  همان است که تسبیب حرام است و اعلام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کسی تسبیب داشته باشد در جهت اکل و شرب محرم جایز نیست  اما اگر کسی جایی ببیند که کسی اکل و شرب حرام  می کند، وجوب اعلام ندارد چون نه نهی از منکر است و نه  زیر مجموعه قاعده ارشاد است و نه دلیل خاص دارد و آن فردی که آن  کار را انجام می دهد، خودش که جاهل به موضوع است هیچ  مسئولیتی ندارد و گناهی انجام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تذکر دادن  ایذائی می شود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حرمت تسبیب و وجوب اعلام از احکام  شرعیه تعبدیه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نصوص استفاده بشود و  خوشبختانه در این رابطه نصوصی آمده است که  می توانیم مسئله را به طور کامل از نصوص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وارده در حرمت تسبیب اکل و شرب نجس</w:t>
      </w:r>
    </w:p>
    <w:p>
      <w:pPr>
        <w:pStyle w:val="BookText"/>
        <w:rPr/>
      </w:pPr>
      <w:r>
        <w:rPr>
          <w:rFonts w:ascii="IRNazanin" w:hAnsi="IRNazanin" w:eastAsia="IRNazanin"/>
          <w:color w:val="111111"/>
          <w:sz w:val="28"/>
          <w:sz w:val="28"/>
          <w:szCs w:val="28"/>
          <w:rtl w:val="true"/>
          <w:lang w:bidi="fa-IR"/>
        </w:rPr>
        <w:t>نصوصی  که در این باره آمده است به سه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عبارت است از نصی که  دلالت دارد بر حرمت تسبیب و حرمت تسبب که در متن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معتبره  جابر بن عبدالله انصاری</w:t>
      </w:r>
    </w:p>
    <w:p>
      <w:pPr>
        <w:pStyle w:val="BookText"/>
        <w:rPr/>
      </w:pPr>
      <w:r>
        <w:rPr>
          <w:rFonts w:ascii="IRNazanin" w:hAnsi="IRNazanin" w:eastAsia="IRNazanin"/>
          <w:color w:val="111111"/>
          <w:sz w:val="28"/>
          <w:sz w:val="28"/>
          <w:szCs w:val="28"/>
          <w:rtl w:val="true"/>
          <w:lang w:bidi="fa-IR"/>
        </w:rPr>
        <w:t>از این  جمله معتبره جابر بن عبدالله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قبلا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معتبره می گوییم به خاطر  این که بعضی از راوی ها توثیق عام داشتند و  توثیق خاص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آمده است که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الامام الباقر  علیه السلام قال لعن رسول الله صلی  الله علیه و آله و سلم فی الخمر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فرمود که حضرت  رسول صلوات الله و سلامه علیه و آله درباره خمر ده تا مورد را مورد لعن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فی الخمر عشره غارسها و  حارسها و عاصرها و شاربها و ساقیها</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در  این روایت که حضرت رسول این ده چیز را مورد لعن قرار  داده، غارسها را که لعن کرده، لعن ظهور در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و یک  شئ ای که شدت مبغوضیت باشد، مورد لعن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مبغوضیت و  مورد لعن یعنی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فقه در تسبیب</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جا  حرمت تسبب استفاده می شود برای این که تسبب قصد  به سوی تحقق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غارس مورد لعن نیست، غارسی که درخت  انگور را غرس می کند که مورد لعن نیست و کار حرامی انجام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انگورکارها، کار حرام انجام می دهند؟  خیر، می داند که ممکن است با چند واسطه برود و خمر درست کند،  حرمتی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وقتی است که تسبب باشد و تسبب انجام مقدمه با  قصد تحقق مسبب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تسبیب و تسبب این بود که  تسبیب قصد انجام و تحقق مسبب در کار نیست و دخالت ندارد و گاهی  سبب ساز غفلت دارد اما در تسبب قصد تحقق مسبب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ما استفاده می کنیم تسبب برای  کار حرام هم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غارسها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حدیث گفتیم  حرمت تسبب و حرمت تسبیب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تسبیب هم  از ساقیها کسی که می خوراند خمر را، تسبیب  می کند، حرمت تسبیب هم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 اول به همین  نص اختصاص داشته باشد که معتبره جابر بود و دلالت داشت بر حرمت تسبیب و حرمت  تسبب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نصوصی  که بر حرمت تسبیب دخالت دارد</w:t>
      </w:r>
    </w:p>
    <w:p>
      <w:pPr>
        <w:pStyle w:val="BookText"/>
        <w:rPr/>
      </w:pPr>
      <w:r>
        <w:rPr>
          <w:rFonts w:ascii="IRNazanin" w:hAnsi="IRNazanin" w:eastAsia="IRNazanin"/>
          <w:color w:val="111111"/>
          <w:sz w:val="28"/>
          <w:sz w:val="28"/>
          <w:szCs w:val="28"/>
          <w:rtl w:val="true"/>
          <w:lang w:bidi="fa-IR"/>
        </w:rPr>
        <w:t>اما دسته دوم  نصوصی است که دلالت دارد بر حرمت 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ابابصیر از امام صادق علیه السلام</w:t>
      </w:r>
    </w:p>
    <w:p>
      <w:pPr>
        <w:pStyle w:val="BookText"/>
        <w:rPr/>
      </w:pPr>
      <w:r>
        <w:rPr>
          <w:rFonts w:ascii="IRNazanin" w:hAnsi="IRNazanin" w:eastAsia="IRNazanin"/>
          <w:color w:val="111111"/>
          <w:sz w:val="28"/>
          <w:sz w:val="28"/>
          <w:szCs w:val="28"/>
          <w:rtl w:val="true"/>
          <w:lang w:bidi="fa-IR"/>
        </w:rPr>
        <w:t>از این  نصوص روایت حسنه ابابصیر است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شیخ طوسی قدس الله نفسه  الزکیه عن الحسن بن محمد بن سماعه که  اسناد شیخ به حسن بن محمد بن سماعه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رباط که علی بن رباط است عن ابن مسکان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عن عبدالله بن مسکان است عن ابی بصیر عن الامام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که حسنه گفتیم به جهت علی بن رباط  است که توثیق خاص دارد و فقط راوی است و امامی است و یک  مدحی دارد از شیخ طوسی که درباره اش آمده که هو من  المتقدمین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 ابا عبدالله علیه السلام  عن فأره تقع فی السمن أو فی الزیت فتموت فیه قال ان کان  جامدا فتطرحها و ما حولها و ان کان ذائبا فاسرج به و اعلمهم اذا بعتهم</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محل استشهاد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مایع بود، موش  افتاده بود داخل آن، آن را باید فقط در جهت اسراج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چراغ درست کنید و اما اگر فروختید و اعلمهم اذا بعته، اگر آن  زیت را فروختید، باید اعلام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دارد  بر حرمت تسبیب که واجب است اعلام و اگر اعلام نکند کار محرمی انجام  داده چون سبب شده است برای خوردن شئ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دلالتش بر  حرمت تسبیب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نصوصی  که دلالت بر عدم وجوب اعلام دارد</w:t>
      </w:r>
    </w:p>
    <w:p>
      <w:pPr>
        <w:pStyle w:val="BookText"/>
        <w:rPr/>
      </w:pPr>
      <w:r>
        <w:rPr>
          <w:rFonts w:ascii="IRNazanin" w:hAnsi="IRNazanin" w:eastAsia="IRNazanin"/>
          <w:color w:val="111111"/>
          <w:sz w:val="28"/>
          <w:sz w:val="28"/>
          <w:szCs w:val="28"/>
          <w:rtl w:val="true"/>
          <w:lang w:bidi="fa-IR"/>
        </w:rPr>
        <w:t>اما دسته سوم  روایاتی است که دلالت دارد بر عدم وجوب اعلام، اعلام نکنید که  اگر کسی را می بینید که کار حرام یا شئ  نجسی را استفاده می کند، اعلام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ابن بکیر در وسائل الشیعه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دسته از روایات موثقه عبدالله بن بکیر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قرب الاسناد  است و بقیه روات و اسناد درست است، خود عبدالله بن بکیر که  امامی مذهب نیست می شود موثقه ولی توثیق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سالت اباعبدالله علیه السلام عن رجل  اعار رجلا ثوبا فصلی فیه و هو لا یصلی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که عاریه داد شخص دیگری را لباس خودش را و آن شخص  مستعیر به آن لباسی که عاریه گرفته بود، نماز  می خواند در حالی که خود صاحب لباس به آن لباس نماز  نمی خواند و متنجس بود، آیا اعلام کند برای مستعیر  که این لباس نجس است و نماز با این لباس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یعلمه، قلت فان اعلمه قال یعید</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امام فرمود که اعلام نکند، و اعلام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عدم وجوب اعلام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الحکیم </w:t>
      </w:r>
      <w:r>
        <w:rPr>
          <w:rStyle w:val="FootnoteAnchor"/>
          <w:rtl w:val="true"/>
        </w:rPr>
        <w:footnoteReference w:id="91"/>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بین  این روایات این مطلب استفاده می شود که  روایاتی که اعلام کردند حرمت تسبیب را و روایاتی که  اعلام می کند عدم وجوب اعلام را، جمع بین این دو طائفه  این می شود که در مورد اکل و شرب شئ نجس، هم تسبیب حرام  است و هم اعلام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ارتکاب حرامی که اکل و شرب نباشد، اگر  تسبیب نباشد، اعلام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جمع  بین نصوص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فتوا یک تبصره  بیاورید که گفت اعلام واجب نیست، اعلام در مورد اکل و شرب نجس  واجب است اما در غیر مورد اکل و شرب نجس اعلام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مستفاد از نصوص است و تحقیق و فتوای صحیح هم این است و  مطابق احتیاط هم هست</w:t>
      </w:r>
      <w:r>
        <w:rPr>
          <w:rFonts w:eastAsia="IRNazanin" w:cs="IRNazanin"/>
          <w:color w:val="111111"/>
          <w:sz w:val="28"/>
          <w:szCs w:val="28"/>
          <w:rtl w:val="true"/>
          <w:lang w:bidi="fa-IR"/>
        </w:rPr>
        <w:t>.</w:t>
      </w:r>
      <w:bookmarkStart w:id="85" w:name="pg4127_46559"/>
    </w:p>
    <w:p>
      <w:pPr>
        <w:pStyle w:val="BookText"/>
        <w:rPr/>
      </w:pPr>
      <w:bookmarkEnd w:id="85"/>
      <w:r>
        <w:rPr>
          <w:rFonts w:ascii="IRNazanin" w:hAnsi="IRNazanin" w:eastAsia="IRNazanin"/>
          <w:color w:val="111111"/>
          <w:sz w:val="28"/>
          <w:sz w:val="28"/>
          <w:szCs w:val="28"/>
          <w:rtl w:val="true"/>
          <w:lang w:bidi="fa-IR"/>
        </w:rPr>
        <w:t>قول  تحقیق</w:t>
      </w:r>
    </w:p>
    <w:p>
      <w:pPr>
        <w:pStyle w:val="BookText"/>
        <w:rPr/>
      </w:pPr>
      <w:r>
        <w:rPr>
          <w:rFonts w:ascii="IRNazanin" w:hAnsi="IRNazanin" w:eastAsia="IRNazanin"/>
          <w:color w:val="111111"/>
          <w:sz w:val="28"/>
          <w:sz w:val="28"/>
          <w:szCs w:val="28"/>
          <w:rtl w:val="true"/>
          <w:lang w:bidi="fa-IR"/>
        </w:rPr>
        <w:t xml:space="preserve">بنابراین  فتوا این شد که حرمت تسبیب قطعی است در صورتی که  تسبیب ثابت باشد، وجوب اعلام ثابت نیست در غیر اکل و شرب نجس  اما در مورد اکل و شرب نجس اعلام هم واجب است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اعلمه اذا 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طور  کامل می توانیم استفاده کنیم که اطلاق دارد هم  تسبیب حرام است و هم اعلام واجب است</w:t>
      </w:r>
      <w:r>
        <w:rPr>
          <w:rFonts w:eastAsia="IRNazanin" w:cs="IRNazanin"/>
          <w:color w:val="111111"/>
          <w:sz w:val="28"/>
          <w:szCs w:val="28"/>
          <w:rtl w:val="true"/>
          <w:lang w:bidi="fa-IR"/>
        </w:rPr>
        <w:t>.</w:t>
      </w:r>
    </w:p>
    <w:p>
      <w:pPr>
        <w:pStyle w:val="Heading2"/>
        <w:numPr>
          <w:ilvl w:val="1"/>
          <w:numId w:val="1"/>
        </w:numPr>
        <w:rPr/>
      </w:pPr>
      <w:bookmarkStart w:id="86" w:name="__RefHeading___Toc2768510_2281741623"/>
      <w:bookmarkStart w:id="87" w:name="_Toc29"/>
      <w:bookmarkEnd w:id="86"/>
      <w:r>
        <w:rPr>
          <w:rtl w:val="true"/>
        </w:rPr>
        <w:t xml:space="preserve">تفسیر آیه </w:t>
      </w:r>
      <w:r>
        <w:rPr/>
        <w:t>28</w:t>
      </w:r>
      <w:r>
        <w:rPr>
          <w:rtl w:val="true"/>
        </w:rPr>
        <w:t xml:space="preserve"> </w:t>
      </w:r>
      <w:r>
        <w:rPr>
          <w:rtl w:val="true"/>
        </w:rPr>
        <w:t xml:space="preserve">سوره فجر در مورد سید الشهداء علیه السلام  </w:t>
      </w:r>
      <w:r>
        <w:rPr/>
        <w:t>92/08/29</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در مورد سید الشهداء علیه السلام</w:t>
      </w:r>
    </w:p>
    <w:p>
      <w:pPr>
        <w:pStyle w:val="BookText"/>
        <w:rPr/>
      </w:pPr>
      <w:r>
        <w:rPr>
          <w:rFonts w:ascii="IRNazanin" w:hAnsi="IRNazanin" w:eastAsia="IRNazanin"/>
          <w:color w:val="111111"/>
          <w:sz w:val="28"/>
          <w:sz w:val="28"/>
          <w:szCs w:val="28"/>
          <w:rtl w:val="true"/>
          <w:lang w:bidi="fa-IR"/>
        </w:rPr>
        <w:t>ادامه بحث تفسیر آیات مربوط به ولایت ائمه</w:t>
      </w:r>
    </w:p>
    <w:p>
      <w:pPr>
        <w:pStyle w:val="BookText"/>
        <w:rPr/>
      </w:pPr>
      <w:r>
        <w:rPr>
          <w:rFonts w:ascii="IRNazanin" w:hAnsi="IRNazanin" w:eastAsia="IRNazanin"/>
          <w:color w:val="111111"/>
          <w:sz w:val="28"/>
          <w:sz w:val="28"/>
          <w:szCs w:val="28"/>
          <w:rtl w:val="true"/>
          <w:lang w:bidi="fa-IR"/>
        </w:rPr>
        <w:t>ترتیب بحث ما این بود که از ابتدای قرآن همین طور بیاییم اگر خدا توفیق بدهد تا انتهاء، آیاتی که درباره ولایت اهل بیت آمده باشد را بحث کنیم که عنوان بحث ما آیات مربوط به ولایت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که به سید الشهداء تطبیق شده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به جهت مناسبت محرم که امروز هم شانزدهم محرم می شود، آیه ای بر خلاف ترتیب متناسب با ایام و در شأن سید الشهداء که طبق نص تطبیق شده است، ان شاء الله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که امروز بحث می کنیم، عبارت است از آیه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یاءیتها النفس المطمئنه ارجعی الی ربک راضیه مرضیه فادخلی فی عبادی و 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روال بحثی مان اول به خود این آیه توجه کنیم که چه معنایی از این آیه به دست می آید و آن گاه نصوص را ببینیم و آن گاه هدفی که داریم که گفته شد مصداق این آیه نصا و تحلیلا سید الشهداء سلام الله تعالی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متن آیه</w:t>
      </w:r>
    </w:p>
    <w:p>
      <w:pPr>
        <w:pStyle w:val="BookText"/>
        <w:rPr/>
      </w:pPr>
      <w:r>
        <w:rPr>
          <w:rFonts w:ascii="IRNazanin" w:hAnsi="IRNazanin" w:eastAsia="IRNazanin"/>
          <w:color w:val="111111"/>
          <w:sz w:val="28"/>
          <w:sz w:val="28"/>
          <w:szCs w:val="28"/>
          <w:rtl w:val="true"/>
          <w:lang w:bidi="fa-IR"/>
        </w:rPr>
        <w:t>اما توجه به خود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یاءیتها النفس المطمئنه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انسان و روحی است که دارای آرامش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یعنی روح، مطمئنه یعنی روح دارای آرامش، آن اطمینانی که در اصطلاح قرآن آخرین درجه یقین و معرفت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لیطمئن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مطمئنه یعنی آن آخرین درجه معرفت و ایمان که از بیان حضرت خلیل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دارای این اطمینان باشد، مطمئنه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یاءیتها النفس المطمئنه ارجعی الی ربک راضیه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به سوی خدایت،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می دارد که انسان لله است و الیه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راضیه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راضی باشی از خدا و خدا از تو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مطمئنه برای یک آدم عادی نیست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دقت 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متن که دقت کنیم، اولا نفس مطمئنه برای ما معلوم است که ما فهمیدیم معنای اطمینان نفس را، آدم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عادی خود حضرت خلیل از خدایش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لیطمئن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ما اعلام کرد، کسانی که در همیشه در یاد خدا باشند، ظهور در فعلیت دارد که نه یک بار ذکر، ذکر یعنی آدم خدا را هیچ گاه فراموش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فعلیت دارد و همیشه در یاد خداست و آدم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شامل آدم عادی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خداوند خطاب ویژه می کند ارجعی، تو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بگویید که منظور این است که آدم مومن به بهشت برود به سوی خدا که در آیات دیگر آمده است، جنات النعیم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آمنوا و عملوا الصالحات فلهم اجر غیر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ای در بحث های قبلی گفتیم که گاهی در ابتداء صغریات مطلب را می گوید و در آخر یک عنوان کلی به صیاغت و تعبیر عام می آورد و معلوم می شود که این صغریات مصادیق آن کبرای کلی است، مثل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ابتداء صغریات را آورد و در آخر آیه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فهمیدیم که یک قانون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جا این قانون تطبیق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مطالب متنوعی بیان شده است برای افراد نااهل و برای آن هایی که اهل ذکر نیستند، آن ها راه شان کجاست و کجا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چراغ دارد و بی راهه می رود، بگذار تا بیافتد و بیند سزای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این ها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یاءیتها النفس المطمئنه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به عنوان یک فراز برجسته و یک مورد خاص و استثنائی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راضی باشی از خدا و خدا از تو راضی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خدا فوز عظیم است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رضاء و رضوان که رضوان همان رضایت است، دقت کنید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 اکبر ذلک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 بزرگ 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اکبر و بزرگ ترین در هدف گیری های شما مکلف و عباد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رضوان الله و رضایت خدا فوز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آدم رسید به آن جایی که دیگر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فوز عظیم برسد، در منتها الیه کمالش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می شود هدف آفرینش و جهان،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انسان کسب رضایت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شنیده اید فلسفی آن را که انسان برای کمال است، خلق شده برای کمال، ما از آن راه وارد نمی شویم ما از راه فقه و تربیت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اعمال و افعال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یک انسان در جهت انجام وظائف چیست؟ بتواند رضایت خدا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دور از کمالات انسان، به دست آوردن رضایت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بشر عادی که شروع می کند به تحصیل رضایت از ابتداء دین اش و آیین اش آمیخته به دو تا نکته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شجره اصلها التسلیم و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 شجره ای است که یک اصل و بنیادی دارد، اصل و بنیاد این درخت دین آدم تسلیم و 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تسلیم و رضا</w:t>
      </w:r>
    </w:p>
    <w:p>
      <w:pPr>
        <w:pStyle w:val="BookText"/>
        <w:rPr/>
      </w:pPr>
      <w:r>
        <w:rPr>
          <w:rFonts w:ascii="IRNazanin" w:hAnsi="IRNazanin" w:eastAsia="IRNazanin"/>
          <w:color w:val="111111"/>
          <w:sz w:val="28"/>
          <w:sz w:val="28"/>
          <w:szCs w:val="28"/>
          <w:rtl w:val="true"/>
          <w:lang w:bidi="fa-IR"/>
        </w:rPr>
        <w:t>فرق بین تسلیم و رضا چیست؟ تسلیم پیشاپیش و کاری نشده، از اول که وارد می شوید این دین را قبول کردید، خوب بیاید یا بد بیاید از اول تسلیم است، سلم لمن سالمکم، هیچ چیزی برای خود یا جایی برای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اول یک روحیه می دهد روحیه ایمان و اطمینان، آرامش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جا نشسته اید بحث می کنید که گرانی بشود، حل بشود یا نشود، مشکلات حل بشود یا نشود، به جایی برسیم یا نه، ما کارمان را می کنیم هر چا آمد، ما 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این است که اگر آدم به مکروهی بربخورد که امام سجاد سلام الله تعالی علیه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 بمکروه القضاء من ارفع درجات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ابتداء بدنه دین مسلک و سلوک ما تسلیم و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نهایی ما هم به دست آوردن رضایت خداست، ما الان یک توجهی بکنیم که راضی باشد یعنی انسان از خدا راضی و مرضی باشد یعنی خدا از او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تعبیری است؟ دقت کنید چقدر معنا دارد و چقدر بار 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راضیه مرضیه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 از اول انسان تلاش می کند تا برسد به جایی که خدا از او راضی باشد و این رضایت می رود بالا و اوج می گیرد تا جایی که مکروه نمی بیند چیزی را خلاف لطف نمی بیند، منتها ناملایمات می شود از دسته الطاف 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بیند لطف می بیند، و ما رأیت الا جمیلا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که بالا گرفت در حد عشق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رضایتی که در حد بالا به اوج خود رسید، هدف را می طلبد و قرب به هدف و وصول به مقصد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 وصول به مقصد در شکل مشتاقانه می شود عشق که سرحد کمال طلب رضایت می شود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رسید به آن جا تمام تلاش شان می کنددر جهت 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درست تا آخر انجام گرفت، این رضایت یک جواب متقابلی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متقابلی که دریافت می کند این است که تو که این همه تلاش کردی در جهت تحصیل رضایت، من هم از این سو اعلام می شود که از تو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راضی در حد کامل یعنی تو طالب رضایت هستی در حد عشق و من هم تو را می طلبم ، قصد وصال داری و من هم قصد وصال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قصد وصال کامل شد می گویند که ورق برمی گردد، عاشق معشوق می شود و معشوق عاشق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تا آن زمانی که به اوج رسید، عاشق خدا بود که عاشق شدن کار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مسئله ی عشق به کمال خودش رسید برگشت، عاشق معشوق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الشهداء معشوق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یعنی معشوق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شخص با آن شعر شاهانه خودش می گوید گر تو بر من عاشقی ای محترم، پرده بر کن من به تو عاشق ترم، زود آ که می کشم من ناز تو، عرش و فرشم جمله پا انداز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نکته که در نظر گرفتید که داستان عاشق می رسد تا آن جا که آن سرحد، سرحد آدم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و آن سعه مختص انسان کامل است، مختص انسان معصوم است و بشر عادی آن سعه وجودی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قابلیت را ندارد و در آن حد نمی تواند برسد و امکانش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شرحی که داده شد، تطبیق شد برای ما که راضیه مرضیه نفس مطمئنه و راضیه مرضیه فقط می تواند امام حسین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آن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و این جهان و این وضعیت قابل تو را ندارد و تو برگرد، تویی که نور مستقیم ذات احدیت هستی باید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وارده در تفسیر این آیه</w:t>
      </w:r>
    </w:p>
    <w:p>
      <w:pPr>
        <w:pStyle w:val="BookText"/>
        <w:rPr/>
      </w:pPr>
      <w:r>
        <w:rPr>
          <w:rFonts w:ascii="IRNazanin" w:hAnsi="IRNazanin" w:eastAsia="IRNazanin"/>
          <w:color w:val="111111"/>
          <w:sz w:val="28"/>
          <w:sz w:val="28"/>
          <w:szCs w:val="28"/>
          <w:rtl w:val="true"/>
          <w:lang w:bidi="fa-IR"/>
        </w:rPr>
        <w:t>پس از که این تحلیل به عمل آمد، به نصوص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دو تا تفسیر آمده،</w:t>
      </w:r>
    </w:p>
    <w:p>
      <w:pPr>
        <w:pStyle w:val="BookText"/>
        <w:rPr/>
      </w:pPr>
      <w:r>
        <w:rPr>
          <w:rFonts w:ascii="IRNazanin" w:hAnsi="IRNazanin" w:eastAsia="IRNazanin"/>
          <w:color w:val="111111"/>
          <w:sz w:val="28"/>
          <w:sz w:val="28"/>
          <w:szCs w:val="28"/>
          <w:rtl w:val="true"/>
          <w:lang w:bidi="fa-IR"/>
        </w:rPr>
        <w:t>تفسیر اول که منظور از نفس مطمئنه مومنی است که دارای ولایت علی علیه السلام است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اول آن طبق روایت نقل شده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یاءیتها النفس المطمئنه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مومنی است در حال وفات که قرار می گیرد، منادی نداء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یاءیتها النفس المطمئنه ارجعی بولایه علی مرضیه بالثواب</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اول این است که منظور از نفس مطمئنه نفسی است که دارای ولایت است، اگر بخواهیم ما نفس مطمئنه یک تعریف جامع بکنیم، شاخصه دقیق نفس مطمئنه ولایت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هم برای اهل ولایت معلوم است، کسی که اهل ولایت است مطمئن است، آرامش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ولایت راه را برای آدم تعیین می کند، هدایت را کامل می کند، اصول را مشخص می کند، نگرانی را رفع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می گوید واجبات و محرمات را رعایت کن، امیدوار به کرم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عاملنی بفضلک یا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راهت را درست برو و سعی کن گناه نکنی و اگر گناه کردی فورا استغفار کن، خدا هم ارحم الراحمین است، دیگر تسلیم باش، نگران دیگر نباش، این می شود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نگرانی که عمل به واجبات و محرمات و تسلیم، این راهی است که ولایت برای ما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ولایت راه اطمینانی است، اطمینان آور و نفس مطمئنه کسی است که ایمان به ولایت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ارجعی بولایه علی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که تا آن جا رفتی در مسیر ولایت، حالا که رسیدی به مرحله انتهاء، بوسیله ولایت علی مرضیه هم هستی، خدا هم از تو راضی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شما خواسته ولایت علی را و قبول کنید که اکمال دین و اتمام نعمت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لکم الاسلام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رضایتی که در اسلام هم آمده، رضایت به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رضایت را قبول کردید، به سوی رضایت خدا رفتید و به ولایت پیوستید، الان برگردید، ای نفسی که مطمئن هستی به وسیله ولایت علی این تعبیر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تفسیر قمی که منظور از نفس مطمئنه حضرت سید الشهداست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روایت دوم که روایت اول مرسل بود و روایت دوم مسند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مسنده را سوال نکنید که معتبر است یا معتبر نیست، برای این که سند تفسیر علی بن ابراهیم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بصیر عن ابی عبدالله علیه السلام، روایت مسند است و سندش هم که رواتی است که در خود تفسیر است و روایاتی که در تفسیر است، توثیق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بصیر از امام صادق علیه السلام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یاءیتها النفس المطمئنه ارجعی الی ربک راضیه مرضیه فادخلی فی عبادی و ادخلی جنتی یعنی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مطمئنه در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الی ربک راضیه مرضیه الامام الحسین علیه السلام حقا و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براساس همین روایت که معتبر است و تفسیر قمی است، و ثانیا براساس تفاسیر دیگر و هر تفسیری که مراجعه کنید، مصداق بارز و قدر متیقن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نفس مطمئنه آدم مومن، قدر متیقن سید الشهداء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خود آن نفس مطمئنه ای که راضیه مرضیه است و 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امام صادق سید الشهداء است هم از لحاظ روایی و هم از لحاظ تحلیلی قدر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هم می گوید سید الشهداء را به جای دیگر تطبیق می کند، این روایت را که درباره سید الشهداء می گوید، می گوید منظور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می گوید که منظور از این نفس مطمئنه حمزه سید الشهداست نه امام حسین سید الشهداء منتها سید الشهداء است و سید الشهداء هم امام حسین است و هم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مطلبی که در سیوطی آمده موید بر این بحثی است که گفتیم تا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مصداق سید الشهداء سلام الله تعالی علیه شد، آن قسمت تکمیلی آیه را معنا کنیم و بعد برویم نکاتی را هم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فادخلی فی عبادی و ادخلی جنتی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 و ادخلی جنتی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مرتبه می 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تجری من تحتها الانهار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عباد صالحین است و هر کسی عمل صالح انجام بدهد،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قرآن و در جاهای متعددی است و این بحث عادی است، یک وقت ویژه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 و 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بهشت من، یک وقت می گوید بهشت است و یک وقت بهشت من که یک خصوصیتی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ویژه ارتباط دارد به ارتباط موضوع که نفس مطمئنه راضیه مرضیه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که خداوند به طور خاص عبادی می گوید حضرت خلیل عبد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عبد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عبادی بیا کنار جد و پدرت، امیرالمومنین عبدی درباره تعبیر خدا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تناسب حکم و موضوع و براساس ویژگی و خصوصیتی که در تعبیر است، عبادی جنتی، تطبیق می شود که عبادی پیامبر و حضرت خلیل و امیرالمومنین، سید الشهداء بیاید کنار این ها و این مردم قابلیت ندارند برای حضور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من، آن بهشت منی که خدا بهشت من می گوید یعنی در شکل ویژه مخصوص شماست و مقام ویژه ای از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ای که از بحث استفاده شد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این آیه تفسیرش اجمالا کامل شد، دو سه تا نکته را ما به عنوان استفاده از این بحث برای خودمان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اباعبدالله الحسین که مصداق نفس مطمئنه و راضیه مرضیه است، برای ما در این ایام محرم که استفاده کنیم، همان طور که آن روز گفتم هر فردی در هر زمانی و در هر عصری از سید الشهداء و مراسم عاشورا متناسب با قابلیت خودش یک استفاده ای می کند که می شود شبیه قرآن که هر فردی در هر عصری براساس قابلیت خودش از قرآن یک استفاده خاصی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 الله و کلام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نور خدا در قالب کلام می شود قرآن و جلوه نور خدا در قالب جسم می شود کتاب الله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قرآن است و این هم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فرمود من قرآن ناطق هستم، قرآن جلوه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شخصی در هر عصری براساس قابلیت اش مطلب می دهد و هدایت می کند و عنایت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بیان امام حسین علیه السلام</w:t>
      </w:r>
    </w:p>
    <w:p>
      <w:pPr>
        <w:pStyle w:val="BookText"/>
        <w:rPr/>
      </w:pPr>
      <w:r>
        <w:rPr>
          <w:rFonts w:ascii="IRNazanin" w:hAnsi="IRNazanin" w:eastAsia="IRNazanin"/>
          <w:color w:val="111111"/>
          <w:sz w:val="28"/>
          <w:sz w:val="28"/>
          <w:szCs w:val="28"/>
          <w:rtl w:val="true"/>
          <w:lang w:bidi="fa-IR"/>
        </w:rPr>
        <w:t xml:space="preserve">ما طلبه ها از سید الشهداء چه استفاده ای بکنیم؟ امام حسین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الامور و الاحکام علی ایدی العلماء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مجرای امور و احکام در دست علمای بالله است، این هایی که علوم دینی فرامی گیرند و عالم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توفیق بدهد که آدم خودش را خراب نکند، دینش را خراب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صاحب نظری گفته است که یک عالم دینی اگر صالح بشود، یک پیامبر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عالم دینی اگر فاسد بشود، یک شیطان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مجاری الامور علی ایدی العلماء بالله الامناء علی حلاله و 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 علی حلاله و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حلال و حرام الهی امانت هاست در دست علماء، امانت را خوب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نفسانیات یک حلال را توجیه نکند، سعی کنید نفسانیات و ریاست و سیاست و اجتماع حرامی را توجیه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خوب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نفسانیات حلال و حرام توجیه نکند برای ما، این پیام سید الشهداء است و ما این را باید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محرمات حلال و حرام، مثل یک امانت الهی در دست ماست، چگونه در حفظ امانت بکوشیم که امام سجاد می فرماید که اگر شمشیری که پدرم را به شهادت رسانده باشد، به دست من امانت بسپارند، به آن امانت خیانت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حلال و حرام باید در این شکل رعایت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رضایت خدا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رضایت خدا چیست؟ که این را باید خودمان را آزمایش بکنیم و امتحان کنیم که آیا ما می توانیم رضایت خدا را به دست بیاوریم یا خدای نخواسته به وادی وسوسه سقوط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مومنین در خطر سقوط در وادی یأس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می گوید من چیزی نیستم، یک وقت می بیند که مایوس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اطمینان و خاطرش جمع که هیچ خبری نیست خدا مهربان است، پس ببینیم رضایت خدا علامتش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سلام الله تعالی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رضی الله عن العبد رضاه بما قضی به سبحانه له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رضای خدا بر بندگانش این است که در هر شرائطی که قرار بگیرد قضاء و قدر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موفقیت، سلامت، ثروت، آرامش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گرفتاری و مشکلات باز هم همان همان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خودش را از نظر روحی امتحان کند این گونه بود، این علامت رضایت خدا از بنده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جمله هم که قسمت آخر بحث که باز هم از فرمایش سید الشهداء استفاده کنیم که امام حسین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توفیق الهدی و اعمال اهل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می فرماید و طلب اهل العلم، طلب اهل علم یعنی چه؟ یعنی اهل علم کسی است که همیشه در طلب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نیست، فراغ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اهل علم یعنی طلب مستمر، این در حقیقت یک مقام شایسته ای است که خدا عنایت می کند و در حقیقت یک وصف مثبت و ایجابی است که برای روحانیت امام حسین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چه کسانی هستند؟ همیشه در طلب علم است</w:t>
      </w:r>
      <w:r>
        <w:rPr>
          <w:rFonts w:eastAsia="IRNazanin" w:cs="IRNazanin"/>
          <w:color w:val="111111"/>
          <w:sz w:val="28"/>
          <w:szCs w:val="28"/>
          <w:rtl w:val="true"/>
          <w:lang w:bidi="fa-IR"/>
        </w:rPr>
        <w:t>.</w:t>
      </w:r>
      <w:bookmarkStart w:id="88" w:name="pg4127_46575"/>
    </w:p>
    <w:p>
      <w:pPr>
        <w:pStyle w:val="Heading2"/>
        <w:numPr>
          <w:ilvl w:val="1"/>
          <w:numId w:val="1"/>
        </w:numPr>
        <w:rPr/>
      </w:pPr>
      <w:bookmarkStart w:id="89" w:name="__RefHeading___Toc2768512_2281741623"/>
      <w:bookmarkStart w:id="90" w:name="_Toc30"/>
      <w:bookmarkEnd w:id="88"/>
      <w:bookmarkEnd w:id="89"/>
      <w:r>
        <w:rPr>
          <w:rtl w:val="true"/>
        </w:rPr>
        <w:t xml:space="preserve">عدم جواز خوراندن مسکرات و اعیان نجسه به اطفال  </w:t>
      </w:r>
      <w:r>
        <w:rPr/>
        <w:t>92/09/02</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خوراندن مسکرات و اعیان نجسه به اطفال</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سقی المسکرات للأطفال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طباطبایی یزدی قدس الله نفسه الزکیه مسئله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نجاسات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سقی المسکرات للأطفال بل یجب ردعهم و کذا سائر الاعیان النجسه  اذا کانت مضره لهم بل مطلقا و اما المتنجسات فان کانت تنجس من جهه کون  ایدیهم نجسه فالظاهر عدم البأس به و ان کان من جهه تنجس سابق  فالاقوی جواز التسبب لاکلهم و ان کان الاحوط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محل  ابتلاست فقهی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سقی مسکرات برای اطفال که همان طوری که استفاده  مسکرات برای مکلفین درست نیست، برای اطفال هم خوراندن  مسکرات جایز نیست بلکه واجب است ردع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تسبیب  هم نکند و سبب هم نباشد، ببیند طفل غیر مکلفی مسکری را  می خورد باید ردع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سائر  الاعیان النجسه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طور است سایر اعیان نجسه  بول و دم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مضره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اطفال اعیان نجسه را استفاده کند و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و یجب ردعهم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یک شرط اگر اکل و شرب اعیان نجسه مضر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مطلب معلوم بود که می رفت تحت عنوان ضرر و  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ضرری هم نباشد ولی عین از اعیان  نجسه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سقیهم و یجب ردعهم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متنجسات که مسئله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متنجسات را اطفال استفاده کنند، تفصیل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اطفال دست خودشان آلوده است و  همان طوری که تشخیص نمی دهند نجاست و طهارت را و  دست شان مثلا آلوده است و از آن آلودگی می خورند،  می فرماید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ردع واجب است و نه  وظیفه ای در این 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تسبب از  سوی فاعل مکلف به عمل بیاید، دست بچه به ظرفی که شخص  مکلفی در کنار آن بچه گذاشته است، آلوده است و تسبیبی در کار  باشد و یا تسببی، در این صورت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عدم وجوب ردع است و تسبیب هم جایز است بر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احتیاط این است که باید اجتناب بشود هم ردع و هم عدم  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بود</w:t>
      </w:r>
    </w:p>
    <w:p>
      <w:pPr>
        <w:pStyle w:val="BookText"/>
        <w:rPr/>
      </w:pPr>
      <w:r>
        <w:rPr>
          <w:rFonts w:ascii="IRNazanin" w:hAnsi="IRNazanin" w:eastAsia="IRNazanin"/>
          <w:color w:val="111111"/>
          <w:sz w:val="28"/>
          <w:sz w:val="28"/>
          <w:szCs w:val="28"/>
          <w:rtl w:val="true"/>
          <w:lang w:bidi="fa-IR"/>
        </w:rPr>
        <w:t>منظور  از طفل چیست؟</w:t>
      </w:r>
    </w:p>
    <w:p>
      <w:pPr>
        <w:pStyle w:val="BookText"/>
        <w:rPr/>
      </w:pPr>
      <w:r>
        <w:rPr>
          <w:rFonts w:ascii="IRNazanin" w:hAnsi="IRNazanin" w:eastAsia="IRNazanin"/>
          <w:color w:val="111111"/>
          <w:sz w:val="28"/>
          <w:sz w:val="28"/>
          <w:szCs w:val="28"/>
          <w:rtl w:val="true"/>
          <w:lang w:bidi="fa-IR"/>
        </w:rPr>
        <w:t>منظور از  اطفال، افرادی و فرزندان شخص که در حد تکلیف نرسیده باشد، منظور  از طفل، طفل رضیع و شیرخوار نیست، طفل شرعا یعنی آن  بچه ای که هنوز به تکلیف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اکل و شرب نجس  برای اطفال اثراتی دارد ایجابی و سلبی، و  مسئولیتی در قبال آن خوردن و آشامیدن به عهده اولیاء است  فقها و اخلاقا که مطالبی است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شرحی  درباره تسبیب نجاست در اکل و شرب اطفال</w:t>
      </w:r>
    </w:p>
    <w:p>
      <w:p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93"/>
      </w:r>
      <w:r>
        <w:rPr>
          <w:rFonts w:ascii="IRNazanin" w:hAnsi="IRNazanin" w:eastAsia="IRNazanin"/>
          <w:color w:val="111111"/>
          <w:sz w:val="28"/>
          <w:sz w:val="28"/>
          <w:szCs w:val="28"/>
          <w:rtl w:val="true"/>
          <w:lang w:bidi="fa-IR"/>
        </w:rPr>
        <w:t xml:space="preserve">  قدس الله نفسه الزکیه مسئله را شرح می دهد با مقدمات و موخرات  که خلاصه بیان ایشان با توضیحات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احکام از قبیل حرمت تسبیب و عدم وجوب اعلام  یا وجوب اعلام در موارد خاص، اختصاص به مکلفین دارد یا شامل  غیر مکلف که عبارتند از مجانین و صبیان هم می شود؟</w:t>
      </w:r>
    </w:p>
    <w:p>
      <w:pPr>
        <w:pStyle w:val="BookText"/>
        <w:rPr/>
      </w:pPr>
      <w:r>
        <w:rPr>
          <w:rFonts w:ascii="IRNazanin" w:hAnsi="IRNazanin" w:eastAsia="IRNazanin"/>
          <w:color w:val="111111"/>
          <w:sz w:val="28"/>
          <w:sz w:val="28"/>
          <w:szCs w:val="28"/>
          <w:rtl w:val="true"/>
          <w:lang w:bidi="fa-IR"/>
        </w:rPr>
        <w:t xml:space="preserve">احکام  متوجه فرد 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حقیق این است که احکام اختصاص دارد به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جعل  تکلیف و شرط اصلی تکلیف که هم از شروط عامه  می گوییم و هم شرط اصلی  می گوییم، رسیدن در حد بلوغ است که در اصطلاح عوام  می گوییم رسیدن در حد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احکام فقط  در آن شرائط است و قبل از آن شرائط یعنی قبل از وصول در درجه بلوغ و  تکلیف حکمی درباره کسی جعل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کسی شرط دیگر تکلیف را فاقد بود و عقل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عامه سه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عقل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بر او هم متوجه نمی شود چون  واجد شرائط عامه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شرائط عامه تکلیف  یعنی تحقق موضوع برای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موضوع ندارد،  شخص عاقل نیست، بالغ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قاعده و اصل در خوردن یا خوراندن نجاست توسط اطفال</w:t>
      </w:r>
    </w:p>
    <w:p>
      <w:pPr>
        <w:pStyle w:val="BookText"/>
        <w:rPr/>
      </w:pPr>
      <w:r>
        <w:rPr>
          <w:rFonts w:ascii="IRNazanin" w:hAnsi="IRNazanin" w:eastAsia="IRNazanin"/>
          <w:color w:val="111111"/>
          <w:sz w:val="28"/>
          <w:sz w:val="28"/>
          <w:szCs w:val="28"/>
          <w:rtl w:val="true"/>
          <w:lang w:bidi="fa-IR"/>
        </w:rPr>
        <w:t>بنابراین  یک طفلی نسبت به یک شئ نجسی می خواهد  استفاده کند، طفلی که از شئ نجسی که عین نجس یا متنجس،  استفاده کند از طریق اکل و شرب، آن اکل و شرب برای آن طفل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مباح شد، تسبیب نسبت به مباح هم مباح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مباح که  حرام نمی شود، مقدمه مباح هم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مقدمه واجب واجب  است و مقدمه حرام حرام است و مقدمه مباح هم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مواردی که نص  خاصی آمده باشد، بنابراین قاعده یعنی مشی  تشریع براین است که غیر مکلف نسبت به احکام هیچ  مسئولیتی ندارند و مباح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 اصاله الاباحه را جاری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نص خاص در حرمت خوراندن مسکرات</w:t>
      </w:r>
    </w:p>
    <w:p>
      <w:pPr>
        <w:pStyle w:val="BookText"/>
        <w:rPr/>
      </w:pPr>
      <w:r>
        <w:rPr>
          <w:rFonts w:ascii="IRNazanin" w:hAnsi="IRNazanin" w:eastAsia="IRNazanin"/>
          <w:color w:val="111111"/>
          <w:sz w:val="28"/>
          <w:sz w:val="28"/>
          <w:szCs w:val="28"/>
          <w:rtl w:val="true"/>
          <w:lang w:bidi="fa-IR"/>
        </w:rPr>
        <w:t>پس براساس  قاعده و اصل خوردن و خوراندن شئ نجس برای طفل مباح است مگر خلاف اصل  دلیل خاصی داشته باشیم و نص مخصوصی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توانیم اعلام بکنیم درباره مشروبات نص خاصی  داریم که سقی خمر برای طفل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وسائل الشیعه در سقی مسکرات بر اطفال</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مستقیما مستند است به نص خاص که نص خاص روایاتی است که در باب  ده از ابواب اشربه محرمه آمده است که سقی مسکرات برای اطفال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و دوم و سوم که به دو روایت از  این باب اکتفاء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ابراهیم عن  ابیه و عن محمد بن یحیی و عن احمد بن محمد که  این ها از اجلاء و ثقات اند و علی بن ابراهیم شیخ  شیخ کلینی است و محمد بن یحیی و احمد بن محمد  قمی که از مشایخ علی بن ابراهیم و مشایخ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دوم هم دارد و عن عده من اصحابنا که اصطلاح ویژه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اصحابنا در رجال هم این افراد شناسایی  شده و مشخص و معلوم است و ثانیا یک عده است و موجب وثوق  می شود و افرادش هم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سهل بن زیاد</w:t>
      </w:r>
    </w:p>
    <w:p>
      <w:pPr>
        <w:pStyle w:val="BookText"/>
        <w:rPr/>
      </w:pPr>
      <w:r>
        <w:rPr>
          <w:rFonts w:ascii="IRNazanin" w:hAnsi="IRNazanin" w:eastAsia="IRNazanin"/>
          <w:color w:val="111111"/>
          <w:sz w:val="28"/>
          <w:sz w:val="28"/>
          <w:szCs w:val="28"/>
          <w:rtl w:val="true"/>
          <w:lang w:bidi="fa-IR"/>
        </w:rPr>
        <w:t>عن  سهل بن زیاد که سهل هم قاعده دارد که الامر فی سهلٍ سهلٌ عن ابن محبوب  که حسن بن محبوب از اصحاب اجماع است عن خالد بن جریر که خالد بن جریر  ممدوح است ولی توثیق ندارد لذا این حدیث را با راوی  بعدی که در نظر بگیریم مجموعا می توانیم  حدیث را معتبره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ابی ربیع شامی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ربیع شامی که ابی ربیع شامی در سند تفسیر  قمی آمده است و توثیق خاص ندارد به طور کل این سند  می شود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اعاظم و اساتذه و اصحاب ما هم به این حدیث  اعتماد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سئل ابوعبدالله  علیه السلام عن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بعثنی رحمه للعالمین و لامحق المعازف و  المزامیر و الامور الجاهلیه و الاوثان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که  مرا مبعوث کرده است رحمه للعالمین که از بین ببرم معازف که یک  نوع تار و تنبور است و مزامیر که همان آلات قمار است و امور جاهلیت که  فرهنگ های جاهلیت و اوثان و بت پرستی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اقسم ربی لا یشرب عبد لی خمر  فی الدنیا الا سقیته مثلما یشرب منها من الحمیم  معذبا أو مغفورا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مقدار مشروبی بخورد، قسم  یاد می کنم یا خداوند قسم یاد کرده است که بنده من  از شراب در دنیا هر مقداری که از آن شراب بخورد به همان مقدار از  حمیم آن آب ذوب شده گداخته جهنم همان مقدار باید در آن دنیا  خورانده بشود، او در آن دنیا نسبت به اعمال خودش معذب باشد یا مغفور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بقیه گناهان خودش مغفور باشد و برود بهشت ولی  باید این جزای عمل خودش را نسبت به مشروب ببیند و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یسقیها عبد لی صبیا صغیرا  أو مملوکا الا سقیته مثلما سقاه من الحمیم یوم القیامه  معذبا أو مغفورا له</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نخوراند کسی که بنده من است، صبی را که آن صبی صغیر  باشد یا مملوک باشد مگر این که خورانده بشود مثل همان به  اندازه آن چه از مشروب برای آن طفل خورانده است از حمیم در روز  قیامت چه این که او معذب باشد یا مغفور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اثر  وضعی آن می شود که لا ینفک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سقی المسکرات للأطفال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کامل با شدت 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و سوم هم به همین مضمون است که به  همین یک روایت اکتفاء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هم سندش  تقریبا درست است، یک نفر راوی مدح و توثیق نداشت اما در  یک سندی قرار گرفته است که سند خیلی از متانت و صحت  برخوردار است و می توانیم آن روایت را هم به عنوان  موید مستند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وضعی باشد، فرد بالغ هم اگر ندانسته این کار را انجام بدهد،  باید اثر وضعی بر آن مترتب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وضعی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 وضعی مجازاتی است و یک  اثر تاثیرگذاری خود عمل از نظر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قتل که حکم  وضعی است و تکلیفی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باید قصاص بشود که  حکم وضعی است و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حکم وضعی و اثر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وضعی یک دارویی می خورید و اثرش  طبیعی است و حکم وضعی این است که از آثار  طبیعی آن عمل مترتب بر آن عمل است که آن ترتب آن یا طبیعی  باشد یا ترتب تشریعی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ملکیت  که اثر وضعی است، اگر شما مالی را فروختید به کسی،  ملکیت مترتب می شود قطعا که این ملکیت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بر مطلوب کامل بود و استثنائی  داشتیم که این استثناء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استثنائی از سوی نص نیامده باشد که سید  طباطبایی قدس الله نفسه الزکیه فرمودند اعیان نجسه اگر  خورانده بشود برای اطفال جایز نیست اما مشروط به  این که این اعیان نجسه مضر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اکل و شرب مضر باشد هیچ اشکالی در مسئله وجود ندارد و فتوا  همان است که در متن آمده، چرا؟ لحرمه الاضرار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استناد عرفی و شرعی تسبیب</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صحت  تسبیب اگر محقق بود، که گفتیم صحت تسبیب دو تا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ویژگی عرفی و یک ویژگی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عرفی صحت استناد عرف بود که عرف آن استناد را  صحیح اعلام می کند، خصوصیت شرعی آن این است  که بین سبب و مباشر اراده و اختیار تخلل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تسبیب در  صورتی است که تخلل اراده و اختیار بین سبب و مباشر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حفره ای در مسیر ایجاد کند و شخص  عابری بدون توجه داخل آن حفره بیافتد و آسیبی  ببیند، تسبیب به عمل آمده و صحت استناد دارد و آن فردی که حفار  است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تسبیب درست است که هم صحت استناد عرفی دارد و اراده و  اختیار هم تخلل نداشته، کسی که افتاده اختیار نداشته و غافل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کسی که عابر است و می بیند  حفره ای است، از طریق تحور یا بچگی یا جهالت  یا هر داعی دیگری خودش را داخل حفره بیاندازد قصدا  و پایش بشکند، پدرش آمد گفت چرا پایت شکست، گفت داخل حفره و حفره هم  این آقا 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حفار این جا مسئول است؟ عرف  ناآگاه استناد ابتدایی می دهند اما تخلل اراده و  اختیار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فرد که به اراده و اختیار خودش را  داخل چاه بیاندازد هرچند برای سبب برای حفر چاه کسی  دیگری بوده، در صورت تخلل اراده واختیار بین سبب و مباشر  تسبیب محقق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خوراندن نجاست ضرر دارد</w:t>
      </w:r>
    </w:p>
    <w:p>
      <w:pPr>
        <w:pStyle w:val="BookText"/>
        <w:rPr/>
      </w:pPr>
      <w:r>
        <w:rPr>
          <w:rFonts w:ascii="IRNazanin" w:hAnsi="IRNazanin" w:eastAsia="IRNazanin"/>
          <w:color w:val="111111"/>
          <w:sz w:val="28"/>
          <w:sz w:val="28"/>
          <w:szCs w:val="28"/>
          <w:rtl w:val="true"/>
          <w:lang w:bidi="fa-IR"/>
        </w:rPr>
        <w:t>بنابراین  تسبیب محقق باشد برای اکل و شرب نجس، مثلا فردی برای  آزمایش یا برای کاری مقداری خون یا  مقداری بول یا عین نجس دیگری در کنار و در دسترس  یک طفل قرار بدهد و آن طفل هم از آن عین نجسه بخورد، این  تسبیب حرام است چون تسبیب در مورد عین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تسبیب  در مورد عین نجس بنابر مسلک سید طباطبایی قطعا و مطلقا  حرام است و حرمت تسبیب ضرر داشته باشد یا ضرر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مضره بل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ادله حرمت و اهتمام شارع از اجتناب نسبت به اعیان 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اهتمام  شارع و ادله حرمت اعیان نجسه استفاده می شود که باید  اطفال از اکل و شرب اعیان نجسه هم دور باشند به این معنا که کسی  سبب اکل و شرب اعیان نجسه نسبت به اطفال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  اختصاص داد به مضره بعد استدراک کردند و فرمودند مطلقا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احکام می شود اسلوب به این  گونه باشد که قدر متیقن اول گفته بشود و بعد اگر ادله کمک کرد، اطلاق هم  اعلام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 گویند مضره این قدر  متیقن است، اگر اعیان نجسه مضر باشد به حال اطفال، قطعا تسبیب  حرام است، این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95"/>
      </w:r>
      <w:r>
        <w:rPr>
          <w:rFonts w:ascii="IRNazanin" w:hAnsi="IRNazanin" w:eastAsia="IRNazanin"/>
          <w:color w:val="111111"/>
          <w:sz w:val="28"/>
          <w:sz w:val="28"/>
          <w:szCs w:val="28"/>
          <w:rtl w:val="true"/>
          <w:lang w:bidi="fa-IR"/>
        </w:rPr>
        <w:t xml:space="preserve">  قدس الله نفسه الزکیه توضیح می دهد که با مقداری  تصرف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ضرر به چه صورت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ضرر و احکام آن</w:t>
      </w:r>
    </w:p>
    <w:p>
      <w:pPr>
        <w:pStyle w:val="BookText"/>
        <w:rPr/>
      </w:pPr>
      <w:r>
        <w:rPr>
          <w:rFonts w:ascii="IRNazanin" w:hAnsi="IRNazanin" w:eastAsia="IRNazanin"/>
          <w:color w:val="111111"/>
          <w:sz w:val="28"/>
          <w:sz w:val="28"/>
          <w:szCs w:val="28"/>
          <w:rtl w:val="true"/>
          <w:lang w:bidi="fa-IR"/>
        </w:rPr>
        <w:t>ضرری که  در این جا متصور است، به سه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ضرر مهلک و حکم آن</w:t>
      </w:r>
    </w:p>
    <w:p>
      <w:pPr>
        <w:pStyle w:val="BookText"/>
        <w:rPr/>
      </w:pPr>
      <w:r>
        <w:rPr>
          <w:rFonts w:ascii="IRNazanin" w:hAnsi="IRNazanin" w:eastAsia="IRNazanin"/>
          <w:color w:val="111111"/>
          <w:sz w:val="28"/>
          <w:sz w:val="28"/>
          <w:szCs w:val="28"/>
          <w:rtl w:val="true"/>
          <w:lang w:bidi="fa-IR"/>
        </w:rPr>
        <w:t>مرتبه اول ضرر  مهم و مهلک است که می بینیم بچه دارد سم  می خورد و در حد هلاکت نفس است، در این صورت  می فرماید شکی نیست حرمت تسبیب و حتی  وجوب 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قسمت یا این فرع زیر مجموعه بحث نفوس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نفوس و اعراض که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ضرر غیر مهلک و حکم آن</w:t>
      </w:r>
    </w:p>
    <w:p>
      <w:pPr>
        <w:pStyle w:val="BookText"/>
        <w:rPr/>
      </w:pPr>
      <w:r>
        <w:rPr>
          <w:rFonts w:ascii="IRNazanin" w:hAnsi="IRNazanin" w:eastAsia="IRNazanin"/>
          <w:color w:val="111111"/>
          <w:sz w:val="28"/>
          <w:sz w:val="28"/>
          <w:szCs w:val="28"/>
          <w:rtl w:val="true"/>
          <w:lang w:bidi="fa-IR"/>
        </w:rPr>
        <w:t>مرتبه دوم  ضرری است که برای طفل متصور است منتها آن ضرر در حد هلاکت نفس  نیست اما شارع روی آن ضرر اهتمام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شرب خمر که یک مقدار  خمر بخورد ممکن است هلاک نشود، اما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ضررش در حد ضرر مهلک نیست، اما  اهمیت شرعی دارد و این جا هم براساس نص معتبر  مستفیض تسبیب هم حرام است و ردع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ضرر در رتبه سوم که مهلک نیست و مورد اهتمام شرع است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ضرر در رتبه سوم قرار داشته باشد، ضرری است مثل این که  طفلی مقداری خاک می خورد یا یک  چیزی خیلی سردی می خورد که سرما بخورد،  این ها یک ضررهایی است اما ضرری نیست  که در حد هلاکت باشد و یا در حدی که شرع اهتمام داشته باشد،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در این حد بود، دلیلی بر  حرمت تسبیب نداریم و دلیلی هم از سوی شرع به عنوان  اهتمام شرع هم نداریم و این مقدار ضرر هم عرفا قابل اغماض است اگر نگوییم  که سیره به این مقدار ضرر اعتناء نمی کند حداقل از  دید عرف قابل اغماض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حرمت تسبیب در این  مقدار از ضرر ثابت نیست و عدم ثبوت آن عدم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عدم حرمت، عدم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دلیل بر عدم وجوب ردع، عدم  دلیل است، شرح و توضیح مسئله ان شاء الله جلسه آینده</w:t>
      </w:r>
      <w:r>
        <w:rPr>
          <w:rFonts w:eastAsia="IRNazanin" w:cs="IRNazanin"/>
          <w:color w:val="111111"/>
          <w:sz w:val="28"/>
          <w:szCs w:val="28"/>
          <w:rtl w:val="true"/>
          <w:lang w:bidi="fa-IR"/>
        </w:rPr>
        <w:t>.</w:t>
      </w:r>
      <w:bookmarkStart w:id="91" w:name="pg4127_46589"/>
    </w:p>
    <w:p>
      <w:pPr>
        <w:pStyle w:val="Heading2"/>
        <w:numPr>
          <w:ilvl w:val="1"/>
          <w:numId w:val="1"/>
        </w:numPr>
        <w:rPr/>
      </w:pPr>
      <w:bookmarkStart w:id="92" w:name="__RefHeading___Toc2768514_2281741623"/>
      <w:bookmarkStart w:id="93" w:name="_Toc31"/>
      <w:bookmarkEnd w:id="91"/>
      <w:bookmarkEnd w:id="92"/>
      <w:r>
        <w:rPr>
          <w:rtl w:val="true"/>
        </w:rPr>
        <w:t xml:space="preserve">عدم جواز خوراندن مسکرات و اعیان نجسه به اطفال </w:t>
      </w:r>
      <w:r>
        <w:rPr/>
        <w:t>92/09/03</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خوراندن مسکرات و اعیان نجسه به اطفال</w:t>
      </w:r>
    </w:p>
    <w:p>
      <w:pPr>
        <w:pStyle w:val="BookText"/>
        <w:rPr/>
      </w:pPr>
      <w:r>
        <w:rPr>
          <w:rFonts w:ascii="IRNazanin" w:hAnsi="IRNazanin" w:eastAsia="IRNazanin"/>
          <w:color w:val="111111"/>
          <w:sz w:val="28"/>
          <w:sz w:val="28"/>
          <w:szCs w:val="28"/>
          <w:rtl w:val="true"/>
          <w:lang w:bidi="fa-IR"/>
        </w:rPr>
        <w:t>بررسی  حکم اکل و شرب ضرری نسبت به اطفال</w:t>
      </w:r>
    </w:p>
    <w:p>
      <w:pPr>
        <w:pStyle w:val="BookText"/>
        <w:rPr/>
      </w:pPr>
      <w:r>
        <w:rPr>
          <w:rFonts w:ascii="IRNazanin" w:hAnsi="IRNazanin" w:eastAsia="IRNazanin"/>
          <w:color w:val="111111"/>
          <w:sz w:val="28"/>
          <w:sz w:val="28"/>
          <w:szCs w:val="28"/>
          <w:rtl w:val="true"/>
          <w:lang w:bidi="fa-IR"/>
        </w:rPr>
        <w:t>سید  طباطبایی قدس الله نفسه الزکیه فرمودند که اکل و شرب شئ نجس  برای اطفال اگر ضرری باشد، جایز نیست بلکه مطلقا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ضرر توسط علامه خویی به ضرر مهلک و مورد اهتمام و خفیف</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فرمودند که ضرر اقسامی دارد، قسم اول  ضرری که منتهی بشود به هلاکت نفس، در این صورت قطعا تسبیب  برای اکل و شرب شئ ضرری نسبت به اطفال حرام است، حرمت تسبیب  مسلم است و ردع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حرمت اضرار این مسئله در حوزه حفظ  نفوس که از اهم واجبات شرعی است، قرار می گیرد که  گفته ایم از مسلمات فقهی اهمیت نفوس و اعراض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ضرر در این حد نبود، قسم دوم ضرر می شود ضرری که از  سوی شرع اهتمامی وجود داشته باشد مثل سقی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سوم  فرمودند اگر ضرر خفیف باشد، مثلا طفلی یک شئ نجسی را  نوشیدنی یا خوردنی بنوشد یا بخورد، چند ساعتی  تب کند، باعث تب و لرز بشود، این ضرر خفیف دلیل ندارد بر حرمت  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تسبیب در این رابطه نه از باب هلاکت نفس است چون  هلاکت نفسی در کار نیست و نه حرمت اضرار شامل می شود چون  اضرار باید ضرر نفس یا ضرر خطیری باشد نه ضرر خفیف  و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اگر شئ نجس اصلا ضرری نباشد، چیز نجسی  است، فرض کنید که یک قطره بول یا یک ذره خون، طفل بخورد  یا کسی تسبیب بکند در این رابطه، دلیلی بر  حرمت تسبیب هم نداریم و دلیل بر وجوب ردع هم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مطلقات دال بر حرمت اکل و شرب نجس  شامل این چنین موارد نمی شود و دلیل خاصی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ضرری هم مترتب نمی شود تا از باب حرمت  اضرار بگوییم تسبیب محرم است یا ردع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حرمت تسبیب بر مکلفین در این جا  زمینه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اخلاقی در ردع ولی طفل را نسبت به نجس خفیف</w:t>
      </w:r>
    </w:p>
    <w:p>
      <w:pPr>
        <w:pStyle w:val="BookText"/>
        <w:rPr/>
      </w:pPr>
      <w:r>
        <w:rPr>
          <w:rFonts w:ascii="IRNazanin" w:hAnsi="IRNazanin" w:eastAsia="IRNazanin"/>
          <w:color w:val="111111"/>
          <w:sz w:val="28"/>
          <w:sz w:val="28"/>
          <w:szCs w:val="28"/>
          <w:rtl w:val="true"/>
          <w:lang w:bidi="fa-IR"/>
        </w:rPr>
        <w:t>بعد از که  حرمت تسبیب برای غیر و وجوب ردع برای غیر دلیل  نداشت، نسبت به ولی که پدر طفل باشد می فرماید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ولی که ولایت دارد بر اطفال خودش تسبیب برای  اکل و شرب نجس حرام و ردع نسبت به اکل و شرب نجس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باب دلالت  دلیل حرمت و نه از باب حرمت اضرار چون ممکن است اضرار نباشد، بلکه از باب  وجوب حفظ اولاد بر ولی یا حفظ مولی علیه نسبت به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مسئولیت فقهی و شرعی دارد، جزء مسلمات  فقهی است، برگرفته از ولایت است که اطفال را حفظ کند، معنای حفظ  شامل حفظ از اکل شئ نجس و شرب شئ نجس هم بلا اشکال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ولی واجب  است اما از زاویه دیگر نه از طریق حرمت اکل و شرب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حکیم و نقد بیان سید یزدی توسط  ایشان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الحکیم </w:t>
      </w:r>
      <w:r>
        <w:rPr>
          <w:rStyle w:val="FootnoteAnchor"/>
          <w:rtl w:val="true"/>
        </w:rPr>
        <w:footnoteReference w:id="96"/>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نسبت به اکل و  شرب وجود داشته باشد، تسبیب حرام است لحرمه الاضرار، اضرار به مومن و اضرار  به اولاد مومنین قطعا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اضرار درکار نبود، یا ضرر  خطیر نبود، برای ولی واجب است به مقتضای ولایت او  که ولایت دارد بر اولاد نسبت به حفظ و نگهداری آن ها از  آلودگی ها و سایر خطرات و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که در کلام سید  طباطبایی آمده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سقی المسکرات للاطفال بل یجب ردعهم  و کذا سائر الاعیان النجسه اذا کان مضره لهم بل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سائر  اعیان نجسه را نباید برای اطفال بخوراند و واجب است ردع و  تسبیب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اگر باشد، حرمت 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جواز هم برای ولی اختصاص داشته باشد  للولایه، اما برای غیر ولی فردی  می بیند بچه ای مثلا از همسایه ها  شئ نجسی را می خورد که خطر هلاکت ندارد، ضرر خطیر ندارد،  واجب است ردع آن؟ و همین طور اگر تسبیب بکند و ببیند شئ  نجسی را وسیله آلوده به خون را مثلا آن جا گذاشت کارد و چاقو  که گوسفند سر بریده، بچه ای آمد از آن خون استفاده کرد و آن  چاقو را گذاشت به دهانش، تسبیب شده است، آیا این تسبیب  محرم است؟ ضرری ندارد، یک قطره خون، ذره کمی خورده و مکلف هم  نیست و برای او مباح است و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طفل آن  عمل مباح است و حرمت ندارد، برای مکلف دیگری که سبب شده است  برای آن کار، حرمت می آید طبیعت کار این است  که تسبیب برای مباح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حرمت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حرمت که نداشتیم، پس اطلاقی که در کلام  سید آمده اولا دلیل ندارد</w:t>
      </w:r>
    </w:p>
    <w:p>
      <w:pPr>
        <w:pStyle w:val="BookText"/>
        <w:rPr/>
      </w:pPr>
      <w:r>
        <w:rPr>
          <w:rFonts w:ascii="IRNazanin" w:hAnsi="IRNazanin" w:eastAsia="IRNazanin"/>
          <w:color w:val="111111"/>
          <w:sz w:val="28"/>
          <w:sz w:val="28"/>
          <w:szCs w:val="28"/>
          <w:rtl w:val="true"/>
          <w:lang w:bidi="fa-IR"/>
        </w:rPr>
        <w:t>نصوص  خاص در باب خوراندن نجاست خفیف به اطفال</w:t>
      </w:r>
    </w:p>
    <w:p>
      <w:pPr>
        <w:pStyle w:val="BookText"/>
        <w:rPr/>
      </w:pPr>
      <w:r>
        <w:rPr>
          <w:rFonts w:ascii="IRNazanin" w:hAnsi="IRNazanin" w:eastAsia="IRNazanin"/>
          <w:color w:val="111111"/>
          <w:sz w:val="28"/>
          <w:sz w:val="28"/>
          <w:szCs w:val="28"/>
          <w:rtl w:val="true"/>
          <w:lang w:bidi="fa-IR"/>
        </w:rPr>
        <w:t>و ثانیا  نصوصی داریم که دلالت دارد بر عدم حرمت تسبیب، صریحا  نصوصی داریم که دلالت می کنند بر این که  تسبیب نسبت به اکل و شرب نجس نسبت به اطفال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نصوص کتاب وسائل باب هفتاد و شش از ابواب احکام اولاد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ابی علی الاشعری عن محمد بن عبدالجبار  عن صفوان عن سعید بن یسار که سند درست است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تسترضع الصبی  المجوسیه و تسترضع الیهودیه و النصرانیه</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طفل مسلمان را زن یهودی و زن نصرانی  می تواند شیر بدهد، طبیعتا نصرانی و  یهودی نجس و لبن آن نجس، بنابراین خوراندن نجس برای اطفال  نصا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پنج هم از امام صادق علیه السلام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یصلح للرجل ان ترضع له  الیهودیه و النصرانیه قال لا بأس</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شش هم همین است، هفت تا حدیث آمده در این باب  که همه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تسترضع  الیهودیه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ترضع الیهودیه و النصرانیه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و دلالت روایات فوق</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درست است  و احادیث هم از نظر عدد زیاد و با اسناد صحیح و دلالت ها  هم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دلالت این بود که جایز است استرضاع زن  یهودیه، شیر بنوشد طفل مسلمان از زن یهودیه و  نصرانیه، دلالت دارد بر این که جایز است خوراندن شئ نجس  برای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خصوصیتی ندارد پس دلالت کرد بر 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تنقیح  نظر صاحب عروه و تفاوت آن با نظر آقایان خویی و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را فقط سید الحکیم فرموده اند و سید الاستاد  متعرض این دلیل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این مطلب و  نتیجه ای که گرفته شد، این شد که اطلاق دلیل  ندارد، هم سیدنا الاستاد فرمودند که اطلاق دلیل ندارد و سید  الحکیم مضافا بر عدم دلیل، فرمودند دلیل بر جواز دارد، نصوص دال  بر جواز اکل و شرب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قسمت بعدی که فرمود تسبیب به  متنجسات سید فرمودند که تسبیب به متنجسات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المتنجسات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اکل و شرب عین نجس نباشد و اکل و شرب متنجس باشد،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اشکالی ندارد هرچند احتیاط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عدم تسبیب و احتیاط ردع است اما  دلیلی بر حرمت تسبیب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اعیان نجسه  یک اهتمام شرعی روی آن آمده اما متنجسات در آن حد از اهتمام  نیست و خود اطفال که مکلف نیستند و اکل و شرب متنجسات برایش  مباح است، ملکفین دیگر هم هیچ گونه مسئولیتی در  قبال این مسئله ندارند، نه حرمت اضراری است و نه حتی  تسبیب عین نجس هم نیست چون این اکل و شرب، اکل و شرب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هم مستقر است بر عدم حرمت تسبیب یعنی سیره  مستقر است بر جواز تسبیب و عدم 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بین مسلمین بچه شئ آلوده ای را می خورد  یا می آشامد سیره بر این است که ممانعت  نمی کنند و ردع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بر این است  که کسی اگر سبب شده باشد برای اکل و شرب شئ متنجس نسبت به اطفال،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مضافا بر عدم دلیل بر حرمت تسبیب و عدم ردع  سیره بر جواز تسبیب و بر عدم ردع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هم  از اعتبار کافی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تا این جا کامل شد و فتوا  همان که در متن آمده بود، قسمت اول که اگر اکل و شرب مضر باشد، درست و مورد  تایید سید الاستاد و سید الحکیم قرار گرفت و اگر  موجب ضرر نباشد محل اشکال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تحقیق سیدین مخالف  با فتوای متن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گفت مطلقا خوراندن و نوشاندن شئ نجس برای اطفال  جایز نیست، در شرح آمد که اگر مضر نباشد،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متنجسات هم که دلیل بر تحریم و وجوب ردع نداریم، دلیل بر  جواز تسبیب هم داریم که عبارت است از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نتیجه بحث اعلام شد، نوبت به تحقیق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اما تحقیق این است که اولا اقسام  ضرر را که سیدنا الاستاد فرمودند که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منتهی به هلاکت و  ضرر مورد اهتمام شرع و ضرر خفیف،</w:t>
      </w:r>
    </w:p>
    <w:p>
      <w:pPr>
        <w:pStyle w:val="BookText"/>
        <w:rPr/>
      </w:pPr>
      <w:r>
        <w:rPr>
          <w:rFonts w:ascii="IRNazanin" w:hAnsi="IRNazanin" w:eastAsia="IRNazanin"/>
          <w:color w:val="111111"/>
          <w:sz w:val="28"/>
          <w:sz w:val="28"/>
          <w:szCs w:val="28"/>
          <w:rtl w:val="true"/>
          <w:lang w:bidi="fa-IR"/>
        </w:rPr>
        <w:t>ترسیم  قسم چهارم از ضرر به ضرر معتد به</w:t>
      </w:r>
    </w:p>
    <w:p>
      <w:pPr>
        <w:pStyle w:val="BookText"/>
        <w:rPr/>
      </w:pPr>
      <w:r>
        <w:rPr>
          <w:rFonts w:ascii="IRNazanin" w:hAnsi="IRNazanin" w:eastAsia="IRNazanin"/>
          <w:color w:val="111111"/>
          <w:sz w:val="28"/>
          <w:sz w:val="28"/>
          <w:szCs w:val="28"/>
          <w:rtl w:val="true"/>
          <w:lang w:bidi="fa-IR"/>
        </w:rPr>
        <w:t>باید  اضافه کرد که در این میان قسم چهارمی هم هست و آن عبارت است از  ضرر معتد به، به هلاکت نفس نمی رسد و به چند ساعت تب و لرز تمام  نمی شود، بچه ای اگر این عین نجس را بخورد،  یک ماه بیمار می شود و ضرر معتد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  معتد به هم عرفا ضرر به حساب می آید و مورد تایید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که عقلاء و عرف تایید کرد، حکم شرعی خواهد آمد  که حرمت اضرار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حرمت اضرار، ضرر معتد به هم باید مورد توجه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خوراندن یک شئ نجس موجب ضرر معتد به بشود، بر اساس حرمت  اضرار تسبیب حرام است و ردع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اضرار از سوی شرع  می اید و موضوع خود ضرر را عرف و عقلاء تشخیص  می دهد که مصداق می شود برای صدور حکم، ضرر معتد  به از دید عرف و عقلاء قطعا ضرری است که باید رعایت بشود  و حرمتش از سوی شرع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مورد اهتمام را مثال زدیم و شرع هم برایش اعلام کرد مثل شرب خمر است  که الان شاربین خمر این اشکال را می کنند که یک  ذره خمر را اگر آدم بخورد نه مستی می آورد و نه مشکل  می آورد و تازه برای آدم قوت و قدرت هم می دهد و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ضرر معتد به یک بخش جدایی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قابل جمع است که خمر خوردن در یک حدی هم خمر است  و مورد اهتمام است و هم معتد به ولی قابل تفکیک است که خمری است  که مورد اهتمام است و ضرر معتد 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قسم چهارم هم باید  اضافه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بعدی این که اکل ضرری و شرب شئ  ضرری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قطعی،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احتمالی که باید  اضافه بشود که در متن و شرح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ضرر قطعی به این معناست  که فردی می بیند که این جا سم مهلک است و  طفل دارد از این سم می خورد، این ضرر قطعی و  علمی است، در این جا که ضرر، ضرر قطعی باشد مستند ما  حرمت اضرار، دلیل بر حرمت تسبیب و وجوب ردع می شود حرمت  اضرار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قاعده وجوب دفع ضرر محتمل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دیدیم که ضرر قطعی نبود که ضرر احتمالی بود منتها در حد  احتمال عقلاء، می بینیم که بچه ای است گل  آلوده می خورد و در حد زیادی می خورد،  احتمال عقلایی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دهیم که این جا  ضرری باشد، در این صورت که ضرر احتمالی بود، مدرک حکم ما  یا دلیل اثبات مطلوب حرمت اضرار نیست چون حرمت اضرار اختصاص  دارد جایی که ضرر مسلم و محرز و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اضرار ضرر  احتمالی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جا مستند ما  قاعده وجوب دفع ضرر محتمل است که یکی از قواعد فقهیه است اما  طبیعتا ضرر موهوم نیست و ضرر محتمل به احتمال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دارد، وجوب دفع ضرر عقلایی یک امر  عقلایی است و عقلاء بر این است و یک پشتوانه عقلی  هم دارد یعنی وجوب دفع ضرر محتمل دلیل عقلایی و  عقلی دارد اما دلیل عقلاء عقلاء دأب شان این است که  احتمال ضرر عقلایی و قابل توجه را پیشاپیش معالجه و دفع  کنند تا ضرر وارد نشود اما دلیل عقلی غریزه یک دفع ضرر  احتمالی یک امر غریزی است برخواسته از حب ذات که  می شود دلیل عقلی فلسفی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ذات  یک امر غریزی ذاتی برای کل انسان هاست و  جلوه های حب ذات یا تاثیرگذاری حب ذات جلب منفعت و  دفع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و جلب منفعت جلوه عملی حب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ذات را شما از  مسائل ضروری فلسفی که جزء غریزیات است که در نظر  بگیرید، قاعده وجوب دفع ضرر محتمل اعتبارش را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دفع ضرر محتمل نسبت به غیر</w:t>
      </w:r>
    </w:p>
    <w:p>
      <w:pPr>
        <w:pStyle w:val="BookText"/>
        <w:rPr/>
      </w:pPr>
      <w:r>
        <w:rPr>
          <w:rFonts w:ascii="IRNazanin" w:hAnsi="IRNazanin" w:eastAsia="IRNazanin"/>
          <w:color w:val="111111"/>
          <w:sz w:val="28"/>
          <w:sz w:val="28"/>
          <w:szCs w:val="28"/>
          <w:rtl w:val="true"/>
          <w:lang w:bidi="fa-IR"/>
        </w:rPr>
        <w:t>براساس قاعده  وجوب دفع ضرر محتمل می توانیم بگوییم که اگر  احتمال ضرر وجود داشته باشد، احتمال هم احتمال عقلایی باشد، حرمت  تسبیب و و وجوب ردع برای اولیاء که قطعا از زاویه  ولایت وارد می شود اما برای غیر ولی  آیا قاعده وجوب دفع ضرر محتمل این جا کارساز است یا  نیست؟ تحقیق این است که وجوب دفع ضرر محتمل نسبت به ضرر معتد به  آن هم احتمال در حد احتمال عقلایی می تواند شامل  این مورد بشود و لو دفع ضرر در دید ابتدایی ضرر وارد بر  خود شخص را اعلام می دارد ولی بعد از که تحقیق  کردیم و مکلفین و تعاون و معروف و منکر و مجموع ادله را که مورد توجه  اجمالی قرار دادیم، اضرار و عدم اضرار که کمک گرفتیم، وجوب دفع  ضرر محتمل ممکن است شامل غیر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سید حکیم در مورد ضرری که معتد به نباشد مبنی بر جواز اکل  و شرب</w:t>
      </w:r>
    </w:p>
    <w:p>
      <w:pPr>
        <w:pStyle w:val="BookText"/>
        <w:rPr/>
      </w:pPr>
      <w:r>
        <w:rPr>
          <w:rFonts w:ascii="IRNazanin" w:hAnsi="IRNazanin" w:eastAsia="IRNazanin"/>
          <w:color w:val="111111"/>
          <w:sz w:val="28"/>
          <w:sz w:val="28"/>
          <w:szCs w:val="28"/>
          <w:rtl w:val="true"/>
          <w:lang w:bidi="fa-IR"/>
        </w:rPr>
        <w:t>بعد از  این می رسیم به 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الحکیم قدس  الله نفسه الزکیه که فرمودند ما درباره ضرری که خطیر نباشد،  ضرری که موجب هلاکت نشود، هرچند از اکل و شرب ضرری به وجود  بیاید ولی موجب هلاکت نشود، ما دلیل بر حرمت نداریم  بلکه دلیل بر جواز داریم که نصوص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مورد توجه سید حکیم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نصوص  باید توجه کرد که نصوصی که در این باب آمده است، این  نصوص، نصوصی نیست که کار را در این مرحله از پیش ببرد،</w:t>
      </w:r>
    </w:p>
    <w:p>
      <w:pPr>
        <w:pStyle w:val="BookText"/>
        <w:rPr/>
      </w:pPr>
      <w:r>
        <w:rPr>
          <w:rFonts w:ascii="IRNazanin" w:hAnsi="IRNazanin" w:eastAsia="IRNazanin"/>
          <w:color w:val="111111"/>
          <w:sz w:val="28"/>
          <w:sz w:val="28"/>
          <w:szCs w:val="28"/>
          <w:rtl w:val="true"/>
          <w:lang w:bidi="fa-IR"/>
        </w:rPr>
        <w:t>دلالت  مطابقی و تضمنی استرضاع کتابیه</w:t>
      </w:r>
    </w:p>
    <w:p>
      <w:pPr>
        <w:pStyle w:val="BookText"/>
        <w:rPr/>
      </w:pPr>
      <w:r>
        <w:rPr>
          <w:rFonts w:ascii="IRNazanin" w:hAnsi="IRNazanin" w:eastAsia="IRNazanin"/>
          <w:color w:val="111111"/>
          <w:sz w:val="28"/>
          <w:sz w:val="28"/>
          <w:szCs w:val="28"/>
          <w:rtl w:val="true"/>
          <w:lang w:bidi="fa-IR"/>
        </w:rPr>
        <w:t>برای  این که به این نصوص اگر دقت بشود، این نصوص یک  دلالت مطابقی دارد و یک دلالت تضمنی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مطابقی اش جواز استرضاع از زن یهودیه و نصرانیه،  دلالت تضمنی آن طهارت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قرینه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مجوسیه را تحریم کرد که مشهور این است که مجوسیه اهل کتاب  نیست</w:t>
      </w:r>
    </w:p>
    <w:p>
      <w:pPr>
        <w:pStyle w:val="BookText"/>
        <w:rPr/>
      </w:pPr>
      <w:r>
        <w:rPr>
          <w:rFonts w:ascii="IRNazanin" w:hAnsi="IRNazanin" w:eastAsia="IRNazanin"/>
          <w:color w:val="111111"/>
          <w:sz w:val="28"/>
          <w:sz w:val="28"/>
          <w:szCs w:val="28"/>
          <w:rtl w:val="true"/>
          <w:lang w:bidi="fa-IR"/>
        </w:rPr>
        <w:t>روایت  ابن هلال از امام صادق در مورد استرضاع مجوسیه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سه همین باب روایتی آمده است عبدالله بن هلال  از ابی عبدالله علیه السلام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سالته عن مظائره المجوسی قال لا و لکن اهل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از مظائره که ظئر هم یک نوع شیر دهی و استفاده از  مرضعه است، جایز است ظئر گیری و استرضاع از مجوسی، فرمود  نه، ولکن اهل کتاب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اهل کتاب طاهر  هستند و دلالت این روایات را اضافه کنید به آن مطلبی که  ما درباره طهارت گفتیم بهترین موید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نصوص استفاده می شود که اهل کتاب طاهر هستند و  هیچ گونه دلیلی بر جواز اکل و شرب نجس نسبت به اطفال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اکل و شرب متنجسات که فرمودند سیره است، عرض  می شود که این سیره هم قابل تامل است صغری و  کبری</w:t>
      </w:r>
      <w:r>
        <w:rPr>
          <w:rFonts w:eastAsia="IRNazanin" w:cs="IRNazanin"/>
          <w:color w:val="111111"/>
          <w:sz w:val="28"/>
          <w:szCs w:val="28"/>
          <w:rtl w:val="true"/>
          <w:lang w:bidi="fa-IR"/>
        </w:rPr>
        <w:t>.</w:t>
      </w:r>
      <w:bookmarkStart w:id="94" w:name="pg4127_46605"/>
    </w:p>
    <w:p>
      <w:pPr>
        <w:pStyle w:val="Heading2"/>
        <w:numPr>
          <w:ilvl w:val="1"/>
          <w:numId w:val="1"/>
        </w:numPr>
        <w:rPr/>
      </w:pPr>
      <w:bookmarkStart w:id="95" w:name="__RefHeading___Toc2768516_2281741623"/>
      <w:bookmarkStart w:id="96" w:name="_Toc32"/>
      <w:bookmarkEnd w:id="94"/>
      <w:bookmarkEnd w:id="95"/>
      <w:r>
        <w:rPr>
          <w:rtl w:val="true"/>
        </w:rPr>
        <w:t xml:space="preserve">حکم اکل و شرب متنجسات نسبت به اطفال  </w:t>
      </w:r>
      <w:r>
        <w:rPr/>
        <w:t>92/09/04</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اکل و شرب متنجسات نسبت به اطفال</w:t>
      </w:r>
    </w:p>
    <w:p>
      <w:pPr>
        <w:pStyle w:val="BookText"/>
        <w:rPr/>
      </w:pPr>
      <w:r>
        <w:rPr>
          <w:rFonts w:ascii="IRNazanin" w:hAnsi="IRNazanin" w:eastAsia="IRNazanin"/>
          <w:color w:val="111111"/>
          <w:sz w:val="28"/>
          <w:sz w:val="28"/>
          <w:szCs w:val="28"/>
          <w:rtl w:val="true"/>
          <w:lang w:bidi="fa-IR"/>
        </w:rPr>
        <w:t>بررسی  حکم اکل و شرب متنجسات نسبت به اطفال</w:t>
      </w:r>
    </w:p>
    <w:p>
      <w:pPr>
        <w:pStyle w:val="BookText"/>
        <w:rPr/>
      </w:pPr>
      <w:r>
        <w:rPr>
          <w:rFonts w:ascii="IRNazanin" w:hAnsi="IRNazanin" w:eastAsia="IRNazanin"/>
          <w:color w:val="111111"/>
          <w:sz w:val="28"/>
          <w:sz w:val="28"/>
          <w:szCs w:val="28"/>
          <w:rtl w:val="true"/>
          <w:lang w:bidi="fa-IR"/>
        </w:rPr>
        <w:t>نظر  سید یزدی عدم اشکال است</w:t>
      </w:r>
    </w:p>
    <w:p>
      <w:pPr>
        <w:pStyle w:val="BookText"/>
        <w:rPr/>
      </w:pPr>
      <w:r>
        <w:rPr>
          <w:rFonts w:ascii="IRNazanin" w:hAnsi="IRNazanin" w:eastAsia="IRNazanin"/>
          <w:color w:val="111111"/>
          <w:sz w:val="28"/>
          <w:sz w:val="28"/>
          <w:szCs w:val="28"/>
          <w:rtl w:val="true"/>
          <w:lang w:bidi="fa-IR"/>
        </w:rPr>
        <w:t>سید  طباطبایی یزدی قدس الله نفسه الزکیه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المتنجسات فان کان التنجس من جهه کون ایدیهم  نجسه فالظاهر عدم البأس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اگر ماکول و مشروب متنجس از جهت تنجس  دست اطفال باشد که خودشان دست شان را آلوده کنند، آن گاه  اکل و شربی بکنند اگر مسئله این گونه باشد،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عدم البأس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دستش نجس است و خودش نجس کرده و حکم نداشته در حق او  تکلیفی نیست، اگر دست بزند به غذا و بخورد که غذا هم آلوده  می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یعنی اعلام واجب نیست و ردع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طفلی خودش کنار ظرف نجس برود و دست به آن بزند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من جهه تنجس سابق فالاقوی ایضا جواز  التسبب لاکلهم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تنجس سابق باشد، یک ظرف آلوده شده و  می دانید که متنجس است در کنار طفل گذاشته شد و طفل دستش  نظیف و پاک است، این جا اگر بچه بخواهد از آن ظرف استفاده کند  برای اکل و شرب، می تواند استفاده کند که او حکم ندارد، آیا  بر ولی واجب است ردع یا واجب نیست؟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جواز تسبب است و مانعی ندارد چون  دلیلی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تسبیب به حرام نیست چون برای خود  بچه حرام است و وجوب ردع هم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الاحوط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احتیاط ترک  تسبیب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ردعهم عن الاکل او الشرب مع عدم  التسبب فلا یجب من غیر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شما سبب نشدید و  خودش رفت کنار یک ظرفی که آلوده بود و شما نگذاشته بودید آن ظرف  کرد، شروع کرد به اکل و شرب، آیا ردع برای ولی واجب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واجب نیست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نه تسبیبی است و نه وجوبی برای ردع  از سوی شرع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دلیل کافی است بر این که  ردع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مرحوم آقای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سیره و عدم دلیل ردع</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99"/>
      </w:r>
      <w:r>
        <w:rPr>
          <w:rFonts w:ascii="IRNazanin" w:hAnsi="IRNazanin" w:eastAsia="IRNazanin"/>
          <w:color w:val="111111"/>
          <w:sz w:val="28"/>
          <w:sz w:val="28"/>
          <w:szCs w:val="28"/>
          <w:rtl w:val="true"/>
          <w:lang w:bidi="fa-IR"/>
        </w:rPr>
        <w:t xml:space="preserve">  قدس الله نفسه الزکیه درباره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برای عدم وجوب ردع و دلیل اصلی  برای حرمت تسبیب، عدم دلیل و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وجوب ردع نداریم در مثل چنین مواردی و دلیل بر حرمت  تسبیب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حرمت تسبیب دلیل ما این  بود که مکلف مخاطب است به احکام و خوردن نجس حرام است، انجام این عمل که  متعلق نهی است، جایز نیست بالمباشره و بالتسبیب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حرمت  تسبیب برخواسته از حرمت اصل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عمل معنایش  می شود عدم جواز ارتکاب بالمباشره و در فهم عرف سبب و مباشر در جهت  انجام عمل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سیره را شرح  می دهند که سیره این است که در بین  مسلمان ها و مومنین می بینیم که  بچه ها با دست آلوده شان غذا می خورند و گاهی هم  ماکولات و مشروبات آلوده در دسترس آن ها قرار داده می شود و  آن ها استفاده می کنند، بنابراین براساس  سیره ای که وجود دارد بین مومنین بلکه  مسلمین می گوییم ردع واجب نیست و  تسبیب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سیره دارای دو تا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و استمرار هم باید باشد که گویا  می فرمایند مفروغ عنه است که این سیره مورد امضاء  و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عمدتا در همین مسئله بر روی  سیره و عدم دلیل استناد و اعتماد می کنند</w:t>
      </w:r>
    </w:p>
    <w:p>
      <w:pPr>
        <w:pStyle w:val="BookText"/>
        <w:rPr/>
      </w:pPr>
      <w:r>
        <w:rPr>
          <w:rFonts w:ascii="IRNazanin" w:hAnsi="IRNazanin" w:eastAsia="IRNazanin"/>
          <w:color w:val="111111"/>
          <w:sz w:val="28"/>
          <w:sz w:val="28"/>
          <w:szCs w:val="28"/>
          <w:rtl w:val="true"/>
          <w:lang w:bidi="fa-IR"/>
        </w:rPr>
        <w:t xml:space="preserve">نظر  سید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سیدنا الحکیم </w:t>
      </w:r>
      <w:r>
        <w:rPr>
          <w:rStyle w:val="FootnoteAnchor"/>
          <w:rtl w:val="true"/>
        </w:rPr>
        <w:footnoteReference w:id="100"/>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همین است  که در متن آمده و حکم مطابق است با فتوای متن و دلیل در این  رابطه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اصل هم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حرمت داریم و برائت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وجوب ردع داریم، برائت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  این جا در دسترس ماست مضافا بر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بین  مومنین و مسلمین بر این است که اجتناب لازم نیست  برای اطفال و تسبیب حرمتی ندارد و ردع هم وجوبی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ولی هیچ مسئولیتی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اصل اصاله الاباحه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الاباحه در حق طفل نمی توانید جاری کنید، شما فقط  می خواهید تکلیف خودتان را مشخص کنید چون  تکلیف خودتان است می شود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اصل احتیاط اجراء نگردد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احتیاط نباشد؟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اصاله البرائه داریم و سیره داریم  جایی برای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مستحبی  اشکال ندارد و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اقدام به  این کار بکند، احسان است و ممنوع نیست و خوب هم است و حسن دارد و  احسان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احسان این کار را انجام بدهید ردع بکنید و  تسبیب هم نکنید، احتیاط هم بکنید که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تحقیق این است که حق و آن چه براساس دقت و  از مجموع ادله استفاده می شود در این مورد یعنی  درباره اکل و شرب متنجسات نسبت به اطفال، برای ولی تسبب جایز  نیست بر خلاف متن و بر خلاف آن چه که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ولی نسبت به ردع طفل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مسئله  این است که اولا ولی براساس ولایت که سید الحکیم  فرمودند مسئولیت دارد، مسئولیت ولایت این است که حفظ کند  اطفال را از خطراتی که بر او وارد می شود و از ضررها و  آسیب هایی که بر او وارد می شود و  این مسئولیت که مقتضای ولایت اوست، اقتضاءات فراتر از آن  است که فقط سلامت ظاهری و جسمی او حفظ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روحی اطفال  که متنجسات براساس عقائد فقهی ما که احکام تابع مصالح و مفاسدی است که  در متعلقات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گفتیم متعلق حرمت مفسده دارد، یک  مفسده واقعی دارد و یک ضرر واقعی دارد و این براساس  عقیده فقهی ما طفل را اگر بگذاریم متنجس را اکل و شرب بکند،  مفسده واقعی اش که از بین نرفته و فعلا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ولایت این مسئولیت را دارد که باید حفظ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در بحث قبلی گفتیم که مبنای  سید الاستاد این بود که آن جایی که اهتمام شرع  احراز بشود، باید ردع بشود و تسبیب هم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بدون هیچ شبهه که شرع اهتمام لازم و  بارزی دارد نسبت به تربیت و نظافت اطفال و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اهتمامی که درباره تربیت و نظافت اطفال است، موضوع می شود  برای آن بیانی که فقهاء دارند که گفته اند اگر یک  امر مورد اهتمام شرع باشد، تسبیب محرم است اگر آن امر منهی عنه باشد و  ردع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اهتمام هم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اعم از مدعاست و شامل ولی و غیر ولی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بحث مخصوص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اعم هم است، دلیل اخص از مدعا کارساز  نیست بلکه یک موید می تواند باشد اما دلیل اعم  از مدعا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دفع ضرر محتمل</w:t>
      </w:r>
    </w:p>
    <w:p>
      <w:pPr>
        <w:pStyle w:val="BookText"/>
        <w:rPr/>
      </w:pPr>
      <w:r>
        <w:rPr>
          <w:rFonts w:ascii="IRNazanin" w:hAnsi="IRNazanin" w:eastAsia="IRNazanin"/>
          <w:color w:val="111111"/>
          <w:sz w:val="28"/>
          <w:sz w:val="28"/>
          <w:szCs w:val="28"/>
          <w:rtl w:val="true"/>
          <w:lang w:bidi="fa-IR"/>
        </w:rPr>
        <w:t>و اما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دفع ضرر محتمل که اعتبار قاعده دفع ضرر محتمل حب ذات بود که  دلیل عقلی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مسلم، قاعده وجوب دفع ضرر محتمل  از خود و مال و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طفل که طفل از مال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خوردن متنجسات قطعا آلودگی هست، خطرات و  آسیب های جسمی از لحاظ سلامت هست و  آسیب های روحی که گفتیم احکام تابع مصالح و  مفاسدی است که در متعلقات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محتمل که شما بگویید که  یقینی که نیست، ما هم می گوییم  یقینی نیست، شرح دادیم که حرمت اضرار  چیزی است و دفع ضرر محتمل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ضرر، احتمال عقلایی بود، وجوب دفع آن طبق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ضرر مخصوصا با تحقیق روز بهداشت، سلامت، اثرات روحی،  تربیت از آغاز درست بشود، نظافت رعایت بشود، از مجموع از  این ها، یک مطلبی به دست می آوریم که  قطعا احتمال ضرر در خوردن متنجسات وجود دارد و احتمال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محتملی که احتمال عقلایی داشته باشد واجب است براساس خود اعتبار  خود قاعده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باشد، باید در بقیه محرمات و در واجبات هم نسبت  به طفل، ولی مکلف به هدایت اطفال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بحث ما محرمات است، منتها شما می گویید که اگر محرمات را  از این راه ثابت کردید، باید به واجبات را هم باید  بگویید که اطفال را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محرمات و اکل و  شرب، تحلیل این است که ضرر وارد می کند و مفسده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ترک واجب برای اطفال ضرر و  مفسده ای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جا تسبیب  واجب باشد برای این که جذب منفعت برای اطفال واجب  نیست، اما دفع مفسده برای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مفسده را ولی  از اطفال دفع کند اما واجب نیست که منفعت معنوی را برای  آن ها بیاورد چون مکلف نیستند مضافا بر این که  استحباب آموزش واجبات هم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مذاق شرع</w:t>
      </w:r>
    </w:p>
    <w:p>
      <w:pPr>
        <w:pStyle w:val="BookText"/>
        <w:rPr/>
      </w:pPr>
      <w:r>
        <w:rPr>
          <w:rFonts w:ascii="IRNazanin" w:hAnsi="IRNazanin" w:eastAsia="IRNazanin"/>
          <w:color w:val="111111"/>
          <w:sz w:val="28"/>
          <w:sz w:val="28"/>
          <w:szCs w:val="28"/>
          <w:rtl w:val="true"/>
          <w:lang w:bidi="fa-IR"/>
        </w:rPr>
        <w:t>اما  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مذاق شرع را می توانیم از  روایات دال بر حقوق اولاد بر اولیاء و آباء و امهات به دست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وسائل الشیعه در تربیت اولاد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که روایت سند آن درست است از امام  موسی بن جعفر علیه السلام از رسول الله صلی الله علیه و  آله و سلم، 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ما حق  ابنی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فرزند من بر عهده من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تحسن اسمه و ادبه وضعه موضعا حسنا</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مذاق 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یعنی  آن خواست و آن روش شرع و آن مشی عملی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توصیه مذاق را به دست می آوریم که بچه اسمش باید  خوب گذاشته بشود و ادبش خوب باشد، در جای خوب گذاشته و نگهداری بشود،  مذاق به دست آمد که باید پاک و پاکیزه و طیب و طاهر و نجاست و  متنجس از او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سکونی از امام صادق علیه السلام</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هم اجمالا بد نیست منتها سکونی و  نوفلی دارد که برایتان شرح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فی حدیث قال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الولد علی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اسم خوب گذاشتن و تعلیم دادن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یطهره</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این کلمه آمده در حق ولد بر والد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تطهیر کند، از  یطهره فهمیدیم که پاک و پاکیزه باشد در حدی که آن  آلودگی های که طبیعی دارد، لب و دهانش  متنجسی نخورد و تطهیر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تطهیر از این  یطهره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سیاق استحباب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عیبی ندارد چون به هدف ما  می رسیم که مذاق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مذاق را  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 بحث</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مذاق شرع  یعنی مشی شرع بر این است که پاک و طاهر و مهذب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مذاق شرع هم چیزی کمی نیست و در کنار آن  امور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استنباط هنر اجتهاد این نیست که  همیشه یک دلیل محکم داشته باشیم لذا وثوق روایت را  ازکجا به دست می آورید؟ همیشه این طور نیست که  سند صحیحه باشد از مجموع امتیازات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 ضرر محتمل و  این مسئولیت و این اهتمام و این مذاق شرع، این  مجموعه دلیل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سید اصفهانی بر احتیاط</w:t>
      </w:r>
    </w:p>
    <w:p>
      <w:pPr>
        <w:pStyle w:val="BookText"/>
        <w:rPr/>
      </w:pPr>
      <w:r>
        <w:rPr>
          <w:rFonts w:ascii="IRNazanin" w:hAnsi="IRNazanin" w:eastAsia="IRNazanin"/>
          <w:color w:val="111111"/>
          <w:sz w:val="28"/>
          <w:sz w:val="28"/>
          <w:szCs w:val="28"/>
          <w:rtl w:val="true"/>
          <w:lang w:bidi="fa-IR"/>
        </w:rPr>
        <w:t xml:space="preserve">سید  ابوالحسن اصفهانی قدس الله نفسه الزکیه فتوا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هنا 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ما گفتیم، احتیاط واجب این است که باید ردع انجام بشود و  تسبیب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نکته ای که سیره بود،  تحقیق این است که سیره اولا تحقق سیره محرز نیست،  واقعا آدم می تواند اعلام بکند که در زمان معصوم، خود معصومین  یا افرادی که از اصحاب بودند، اطفال را اجازه می دادند  که متنجس بخورند، اثبات آن کار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در تحقق سیره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سیره بر عکس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سیره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عام، سیره  خاص، سیره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تقسیم بندی کتاب الله، سیره عام  سیره ناس و عقلاء، خاص سیره مومنین یا مسلمین،  سیره سوم اخص که سیره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یک  گروهی هستند که می توانیم بگوییم سیره  متقین و آن هایی که اهل تقوا هستند  بچه هایشان را از متنجسات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متیقن از اعتبار سیره متشرعه سیره متقین است، لذا  شیخ انصاری در سیره مسلمین اشکال کرد که اجازه  می دهند اطفال ممیز می روند خرید و فروش  می کنند هرچند اسمش مسلمان است ولی خیلی به مسائل  شرع توجه نمی کنند، سیره آن ها از آن سیره  متشرعه ای که برگرفته از متون شرعی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سیره متشرعه ای که قطعا حجیت و اعتبار  دارد، سیره متقین است و می توانیم ادعاء  کنیم براساس مذاق شرع و دستورات که سیره متقین بر عدم  تسبیب و وجوب ردع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اصفهانی قدس الله نفسه  الزکیه هم فتوا داده است بر احتیاط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ولی بر شکل احتیاط وجوبی لازم است که ردع کند اطفال را و باز  دارد از اکل و شرب متنجسات و تسبیب جایز نیست</w:t>
      </w:r>
      <w:r>
        <w:rPr>
          <w:rFonts w:eastAsia="IRNazanin" w:cs="IRNazanin"/>
          <w:color w:val="111111"/>
          <w:sz w:val="28"/>
          <w:szCs w:val="28"/>
          <w:rtl w:val="true"/>
          <w:lang w:bidi="fa-IR"/>
        </w:rPr>
        <w:t>.</w:t>
      </w:r>
      <w:bookmarkStart w:id="97" w:name="pg4127_46621"/>
    </w:p>
    <w:p>
      <w:pPr>
        <w:pStyle w:val="Heading2"/>
        <w:numPr>
          <w:ilvl w:val="1"/>
          <w:numId w:val="1"/>
        </w:numPr>
        <w:rPr/>
      </w:pPr>
      <w:bookmarkStart w:id="98" w:name="__RefHeading___Toc2768518_2281741623"/>
      <w:bookmarkStart w:id="99" w:name="_Toc33"/>
      <w:bookmarkEnd w:id="97"/>
      <w:bookmarkEnd w:id="98"/>
      <w:r>
        <w:rPr>
          <w:rtl w:val="true"/>
        </w:rPr>
        <w:t xml:space="preserve">اعلام نجاست فرش خانه توسط میزبان به مهمان  </w:t>
      </w:r>
      <w:r>
        <w:rPr/>
        <w:t>92/09/05</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نجاست فرش خانه توسط میزبان به مهمان</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نجاسات</w:t>
      </w:r>
    </w:p>
    <w:p>
      <w:pPr>
        <w:pStyle w:val="BookText"/>
        <w:rPr/>
      </w:pP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موضع من  بیته او فرشه نجسا فورد علیه ضیف و باشره بالرطوبه  المسریه ففی وجوب اعلامه اشکال و ان کان احوط بل لا یخلو عن 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اعلام  نجاست فرش خانه توسط میزبان به مهمان</w:t>
      </w:r>
    </w:p>
    <w:p>
      <w:pPr>
        <w:pStyle w:val="BookText"/>
        <w:rPr/>
      </w:pPr>
      <w:r>
        <w:rPr>
          <w:rFonts w:ascii="IRNazanin" w:hAnsi="IRNazanin" w:eastAsia="IRNazanin"/>
          <w:color w:val="111111"/>
          <w:sz w:val="28"/>
          <w:sz w:val="28"/>
          <w:szCs w:val="28"/>
          <w:rtl w:val="true"/>
          <w:lang w:bidi="fa-IR"/>
        </w:rPr>
        <w:t>فرع اول  این مسئله این می شود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درخانه کسی جایی از کف اتاق نجس بود یا فرش نجس در  آن جا پهن بود، مهمانی وارد شد و پا روی آن فرش گذاشت یا  روی آن فرش نشست، رطوبت نجس یا متنجس مسریه بود و لباس و بدن مهمان  آلوده به آن رطوبت متنجس شد، آیا در این صورت بر صاحب خانه  اعلام واجب است که بگوید فرش که رطوبت نجس بود و اجتناب کنید،  یا واجب نیست؟ سید طباطبایی یزدی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اعلام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هم هر دو طرف وجوب و عدم وجوب، وجهی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لزوم اعلام بر مهمان</w:t>
      </w:r>
    </w:p>
    <w:p>
      <w:pPr>
        <w:pStyle w:val="BookText"/>
        <w:rPr/>
      </w:pPr>
      <w:r>
        <w:rPr>
          <w:rFonts w:ascii="IRNazanin" w:hAnsi="IRNazanin" w:eastAsia="IRNazanin"/>
          <w:color w:val="111111"/>
          <w:sz w:val="28"/>
          <w:sz w:val="28"/>
          <w:szCs w:val="28"/>
          <w:rtl w:val="true"/>
          <w:lang w:bidi="fa-IR"/>
        </w:rPr>
        <w:t>وجوب  وجهی دارد که سببیت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لزوم اعلام به مهمان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وجوب  وجهی دارد مهمانی که علم به نجاست ندارد، حکم و تکلیفی  ندارد و ارشاد در موضوعات واجب نیست، محل اشکال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مورد احتیاط اگر قرار بگیرد، احتیاط خوب است،  اجتنابی از نجاست به عمل آمده و احتیاط هم احتیاط در دین  است، احتیاط در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یخلو عن 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وجوب اعلام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احتمال قوی در  تسبیب وجود دارد که این جا تسبیب است و صاحب خانه  سبب نجاست و تنجیس این فرش است و آلوده شدن پا یا لباس  ضیف در اثر این سبب بوده، احتمال تسبیب احتمال  بالایی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علامه خویی که اعلام لازم نیست</w:t>
      </w:r>
    </w:p>
    <w:p>
      <w:p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103"/>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وجوب اعلام نداریم، چون از باب ارشاد که ارشاد در موضوعات واجب نیست و  دلیل خاص هم که نداریم و تسبیب هم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تسبیب، تسبیب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یک احتمال تسبیب ممکن است  اما تسبیب که ثابت نباشد، موثر و تاثیرگذار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  مرحوم خویی در برخی صور مسئله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ادامه  در ضمن بیان یک تردیدهای اعلام می کند،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تسبیب بستگی به فهم عرف و شرائط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مثلا تسبیب را عرف تایید  می کند و گاهی هم تایید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وارد خانه ای بشود به عنوان مهمان و  صاحب خانه دیوار خانه اش متنجس است، این مهمان قصد دارد  که لباس خودش را آویزان کند یا بردارد، دستش تماس برقرار  می کند به دیوار متنجس با رطوبت و تنجیس شد در واقع،  ولی این جا عرف تسبیب تلقی نمی کند،  صاحب خانه این جا تسبیب ندارد و مسبب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خانه اش نجس بوده و و عرف می گوید آن سبب  آلوده شدن دست ضیف نیست، اتفاقی بوده که ضیف در اثر حرکات  و افعال خودش با شئ متنجس ملاقات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تسبیب  نیست و صاحب خانه نه در این جا حرمت تسبیب به  سراغش می آید و نه وجوب اعلام بر عهده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شکل صورتی باشد که عرف تسبیب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دستمالی  که برای خشک کردن صورت و دست، جایی گذاشته است و آماده است  برای این که مهمان وضو بگیرد با آن دستمالی  آن جا گذاشته شده است، بیاید دست و صورتش را خشک کند،  این دستمال متنجس است و آماده برای استفاده مهمان، اگر مهمان آمد از  این دستمال و حوله استفاده کرد برای خشک کردن دست و صورتش، عرف  می گوید که تسبیب بود و صاحب خانه این کار  را آماده کرد و صاحب خانه سبب شد برای تنجیس دست و صورت مهمان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تسبیب دو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عرفی و عدم تخلل اراده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را که می زند و محققین درباره تسبیب معیار را  بیان کرده اند که معیار تسبیب صحت استناد عمل به سبب  عرفا و نکته دوم عدم تخلل اراده عمل بین سبب و مباشر، این که  بارها گفته شد و تمام اما این جا چرا این ها آورده؟  درباره این فرع در ذهن شریف شان گویا تردد است که  این از باب تسبیب است یا از باب تسبیب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تحقیق این است کهتسبیب منوط است به صدق عرفی و صدق  عرفی یک مطلب و یک معیاری است که گاهی به  اشکالات برمی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عرفی اگر در حد قطعی و مسلم و  بلا معارض باشد، در حجیت آن بحثی نیست</w:t>
      </w:r>
    </w:p>
    <w:p>
      <w:pPr>
        <w:pStyle w:val="BookText"/>
        <w:rPr/>
      </w:pPr>
      <w:r>
        <w:rPr>
          <w:rFonts w:ascii="IRNazanin" w:hAnsi="IRNazanin" w:eastAsia="IRNazanin"/>
          <w:color w:val="111111"/>
          <w:sz w:val="28"/>
          <w:sz w:val="28"/>
          <w:szCs w:val="28"/>
          <w:rtl w:val="true"/>
          <w:lang w:bidi="fa-IR"/>
        </w:rPr>
        <w:t xml:space="preserve">اعتبار  عرف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بودن و عدم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لبی بودن</w:t>
      </w:r>
    </w:p>
    <w:p>
      <w:pPr>
        <w:pStyle w:val="BookText"/>
        <w:rPr/>
      </w:pPr>
      <w:r>
        <w:rPr>
          <w:rFonts w:ascii="IRNazanin" w:hAnsi="IRNazanin" w:eastAsia="IRNazanin"/>
          <w:color w:val="111111"/>
          <w:sz w:val="28"/>
          <w:sz w:val="28"/>
          <w:szCs w:val="28"/>
          <w:rtl w:val="true"/>
          <w:lang w:bidi="fa-IR"/>
        </w:rPr>
        <w:t>اما اگر صدق  عرفی که متاسفانه ادعای صدق عرفی متقابل هم می شود،  چنان چه ظهور متقابل هم در بحث هاست و این را  گفته ایم که عرف از ادله لبیه است با کوچک ترین  مانع از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تا آن جا اعتبار دارد که اولا  قطعی باشد و ثانیا معارضی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شک در تسبیب</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ای که باید این جا بگوییم که  اگر شک در تسبیب به وجود آمد، شک در تسبیب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بدوی،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برگرفته از تضارب ادله یا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که  اگرشک بدوی باشد، یک شک ابتدایی درباره سببیت  می کنیم، طبیعتا هم اصل و هم قاعده عدم اعتنای به  آن شک است، اصل عدم است و قاعده هم این است که هر عنوان وجودی که آثار  فقهی و حقوقی داشته باشد، باید وجود آن احراز بشود که این  جزء نکات دقیق اصولی محقق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احراز  نشود، حکم نمی آید، حکم روی موضوع محرز بار  می شود نه موضوع متزلزل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 اصل عدم است،  اصل عدم تسبیب است، اصاله العدم است، چه اصلی است شرعی یا  عقلی یا استصحاب؟ اصاله العدم شکلش استصحاب است اما در اصل این  یک اصل عقلایی است و برگرفته از بنای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عنوان وجودی که یقینا موجود نشود و شک  در وجودش پیدا بکنیم عقلاء می گویند که این  موجود نشده ولو این اصل مثبت است و اثر آن عقلی است یا مثبت  نیست، هیچ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اصل، اصل شرعی بود  باید شرط مثبت را رعایت کنید ولی اگر اصل  عقلایی بود دیگر آن جا اصل مثبت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اصل عدم  تسبیب است و هم طبق قاعده که شک بدوی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شکی که برگرفته  از تجمع ادله متخالف است یا تضارب ادله است، یک علم اجمالی به  سببیت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در همین  مسئله ای که مثال زدیم یک عمل اجمالی در  سببیت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معروفی که در مثال تسبیب هم  می گفتید که منصوص هم بود، که اگر کسی سر راه مردم  چاهی بکند، چاله ای بکند، و آن عابر برود آن جا بدون  این که انتخاب کند خودش، اگر اختیار کند که تخلل اراده و  اختیار سببیت را قطع می کند، بدون این که  خودش قصدا اختیار کند، برود و به آن چاه بیافتد، سبب  می شود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راه کسی همین چاه و چاله را  کند ولی راه دو تا بود، یک راه دیگر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از  آن راهی که بدون چاه و چاله بود نرفت و این را انتخاب کرد، به هر  دلیلی و اراده دست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این راهی آمد که  چاه و چاله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تسبیب صدمه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ازطرفی  تسبیب است که این کار را سبب انجام داده و از طرفی هم ممکن است  تسبیب نباشد چون تنها راه نبود و می توانست از راه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جایی است که شک در تسبیب است منتها  شک پس از علم اجمالی به سببیت است، یک سببیتی بود و  قطعا آن چاه را آن سبب کنده ولی واقعا این افتادن شخص و آسیب  دیدن او، منتسب به این است یا نه چون راه دیگر هم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جاهایی است که به دست آوردن حکم شرعی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حالت را داشت، می گوییم الاحوط،  دیگر در این جا که نتوانیم ما راه را از پیش  ببریم، و کار که مشکل شد، ما به احتیاط متمسک بشویم و غیر  از احتیاط چاره ای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  طباطبایی اول احوط گفت و شاید نظرشان هم باشد و بعد هم یک  قوتی هم به سمت سوی وجوب اعلام در فتوا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چه که در این مورد می توانیم  بگوییم از لحاظ فقهی فقط احوط وجوبی در مثل چنین  مورد، وجوب اعلام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حدیث رفع نسبت به احکام وضعیه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شما قبلا  خواندید و تحقیق کردید که اگر تسبیب محقق شد، دلیل  تسبیب دلیل حرمت ارتکاب نجس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ارتکاب نجاست و انجام اکل و شرب  نجس،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دلیل  تحریم شامل سبب و مباشر می شود به شرط این که سبب  استناد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تسبیب برای سبب می آید نه  برای کسی که غافل است و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متوجه است و  ارتکاب انجام شده، ارتکاب فرقی بین مباشر و تسبیب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نجس  را کسی که مرتکب بشود عامدا، این مباشر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روی  مباشر که می آید، همین حرمتی که از آن انجام و  ارتکاب به وجود آمده برای مباشر، همان حرمت برای سبب هم  می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اطلاق دلیل عدم جواز ارتکاب برای  مباشر است و عدم جواز ارتکاب برای سبب است که می داند  این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مسئولیت بین سبب و مباشر از لحاظ شرعی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شود برای مباشر که مباشر  ارتکاب نجس کرده و استناد می شود برای سبب که سبب ارتکاب نجاست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 در تسبیب با همان خصوصیاتی که  گفتیم که پس از تجمع ادله مختلف بود، مثال ما هم  همین طوری است که در این مثال فرش نجس است، سببی  است اما این سبب شک در تسبیب آن هم داریم و وجوب اعلام هم در  موضوعات از باب قاعده ارشاد ثابت نیست، ادله تضارب دارد، یک  سببیت قطعا است ولی تسبیب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شک در  تسبیب ابتدایی نیست و شک در تسبیب پس از تجمع ادله  متخالف است، در این جا جز احتیاط راه دیگری نداریم  که سید می گوید احوط و ما  می گوییم احوط وجوبی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یخلو عن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همین احوط است که متن خالی از وقت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توضیحی که داده شد، آن چه که در متن آمده درست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مثالی که چاه را کنده، احتیاط برای هر دو طرف باید  رعایت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هر موردی به حسب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احتیاط تصالح  است که سبب ضامن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تسبیب باشد، سبب ضامن است و اگر  تسبیب نباشد، سبب برئی الذمه است، احتیاط بر مصالحه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قوه چه می خواهد بگوید؟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فرمودند که وجوب اعلام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اعلام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گفت احتیاط  و بعد لا یخلو عن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احتیاط وجوبی که با  خالی از قوت، خیلی تفاوت زیادی ندارد که  یکی درجه اش نود است و یکی درجه اش 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بعدی که اگر میزبان بعد از آماده کردن غذا بفهمد غذا نجس بوده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احضر عنده طعاما ثم علم بنجاسته بل و کذا اذا کان اطعام  للغیر و جماعه مشغولون بالاکل فرآی واحد فیه نجاسه و ان کان عدم  الوجوب فی هذه الصوره لا یخلو عن قوه لعدم کونه سببا لاکل الغیر  بخلاف الصوره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مهمان خودش طعامی حاضر کند، اول طعام پاک بوده و در حین  حاضر کردن نجس نبوده، بعد از که طعام را آماده کرد، علم پیدا کرد که طعام  متنجس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اعلام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به این فرع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یخلو عن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اعلام که اگر احضار و آماده کند طعام را پیش مهمان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w:t>
      </w:r>
    </w:p>
    <w:p>
      <w:p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تسبیب بین حدوث و بقاء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هرچند علم به تنجس نداشته حدوثا، بعدا علم به  نجاست که پیدا کرده، بقاءً تسبیب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تسبیب مسلم است، و بعد از  که تسبیب مسلم بود، وظیفه برای مهمان نیست که غافل است و  ما آن را بحث نمی کنیم تا بگوییم حدیث رفع  تکلیف را برداشت، ما نسبت به این سبب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اگر اعلام نکند، کار حرامی انجام داده و حرمت تسبیب مسلم است و  فعل مستند می شود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وجوب اعلام قطعی است و  باید اعلام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میزبان بفهمد غذا نجس است آیا اعلام لازم است؟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اگر طعام و غذا خوردن مربوط به شخص عالم به نجاست نیست، مثلا شما  نشسته اید و جمعی مشغول هستند هم به غذا خوردن، بین  خوراک و غذا یک فضله موشی دیده می شود، بعد از که  دیده شد آیا شمایی که این نجاست را  دیده اید واجب است برای غیر اعلام بکنید  یا واجب نیست؟ ابتداء سید می فرماید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وجوب اعلام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نجاست سبب نیست تا  شما سبب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سبب نیست تا شما صحت استناد داشته باشد  بنابراین بر شما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هم فتوا می دهد که عدم وجوب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سید الحکیم </w:t>
      </w:r>
      <w:r>
        <w:rPr>
          <w:rStyle w:val="FootnoteAnchor"/>
          <w:rtl w:val="true"/>
        </w:rPr>
        <w:footnoteReference w:id="104"/>
      </w:r>
      <w:r>
        <w:rPr>
          <w:rFonts w:ascii="IRNazanin" w:hAnsi="IRNazanin" w:eastAsia="IRNazanin"/>
          <w:color w:val="111111"/>
          <w:sz w:val="28"/>
          <w:sz w:val="28"/>
          <w:szCs w:val="28"/>
          <w:rtl w:val="true"/>
          <w:lang w:bidi="fa-IR"/>
        </w:rPr>
        <w:t xml:space="preserve">  قدس الله نفسه الزکیه اشکالی دارند،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وادی تحلیل صحت تسبیب، تحقق تسبیب و  عدم تسبیب هرچند مورد تردید باشد ولیکن ما این جا  نصی داریم که به مقتضای آن نص واجب است 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وسائل الشیعه صحیحه معاویه بن وهب</w:t>
      </w:r>
    </w:p>
    <w:p>
      <w:pPr>
        <w:pStyle w:val="BookText"/>
        <w:rPr/>
      </w:pPr>
      <w:r>
        <w:rPr>
          <w:rFonts w:ascii="IRNazanin" w:hAnsi="IRNazanin" w:eastAsia="IRNazanin"/>
          <w:color w:val="111111"/>
          <w:sz w:val="28"/>
          <w:sz w:val="28"/>
          <w:szCs w:val="28"/>
          <w:rtl w:val="true"/>
          <w:lang w:bidi="fa-IR"/>
        </w:rPr>
        <w:t>صحیحه  معاویه بن وهب از امام صادق درباره خرید و فروش یا استفاده از  زیت متنجس سوال 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بعه و  بینه لمن اشتراه لیستصبح به</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این روایت دلالت واضح دارد بر این که اگر شئ نجسی  را به کسی بدهید و او بخورد، شما خرید و فروش انجام دادید  ولی علم به نجاست داشتید، باید برایش اعلام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علم به نجاست است، طبق این صحیحه معاویه  بن وهب باید اعلام بکند و اعلام هم مطابق احتیاط است و فتوا  همین است که سید الحکیم می فرماید و امام  خمینی قدس الله نفسه الزکیه هم همین فتوای  سید الحکیم را تایید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استاد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در غذای عمومی نجاستی ببینید، براساس رأی  سید الحکیم و فتوای امام خمینی و احتیاط واجب  و صحیحه معاویه بن وهب باید اعلام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حرجی می شود، می گوییم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یا موارد نادر هرچند مشقت و سنگینی  داشته باشد، این عرفا حرج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این است که در مسیر  زندگی برای آدم اختلال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یک  خرجی برایش آمده که آمده باشد در اثر عدم توجه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فتوای صحیح همان است که سید حکیم قدس الله  نفسه الزکیه با تایید امام خمینی اعلام  می کند که وجوب اعلام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 می گوییم  احتیاط وجوبی اعلام است</w:t>
      </w:r>
      <w:r>
        <w:rPr>
          <w:rFonts w:eastAsia="IRNazanin" w:cs="IRNazanin"/>
          <w:color w:val="111111"/>
          <w:sz w:val="28"/>
          <w:szCs w:val="28"/>
          <w:rtl w:val="true"/>
          <w:lang w:bidi="fa-IR"/>
        </w:rPr>
        <w:t>.</w:t>
      </w:r>
      <w:bookmarkStart w:id="100" w:name="pg4127_46634"/>
    </w:p>
    <w:p>
      <w:pPr>
        <w:pStyle w:val="Heading2"/>
        <w:numPr>
          <w:ilvl w:val="1"/>
          <w:numId w:val="1"/>
        </w:numPr>
        <w:rPr/>
      </w:pPr>
      <w:bookmarkStart w:id="101" w:name="__RefHeading___Toc2768520_2281741623"/>
      <w:bookmarkStart w:id="102" w:name="_Toc34"/>
      <w:bookmarkEnd w:id="100"/>
      <w:bookmarkEnd w:id="101"/>
      <w:r>
        <w:rPr>
          <w:rtl w:val="true"/>
        </w:rPr>
        <w:t xml:space="preserve">تفسیر آیات </w:t>
      </w:r>
      <w:r>
        <w:rPr/>
        <w:t>136</w:t>
      </w:r>
      <w:r>
        <w:rPr>
          <w:rtl w:val="true"/>
        </w:rPr>
        <w:t xml:space="preserve"> </w:t>
      </w:r>
      <w:r>
        <w:rPr>
          <w:rtl w:val="true"/>
        </w:rPr>
        <w:t xml:space="preserve">و </w:t>
      </w:r>
      <w:r>
        <w:rPr/>
        <w:t>137</w:t>
      </w:r>
      <w:r>
        <w:rPr>
          <w:rtl w:val="true"/>
        </w:rPr>
        <w:t xml:space="preserve"> </w:t>
      </w:r>
      <w:r>
        <w:rPr>
          <w:rtl w:val="true"/>
        </w:rPr>
        <w:t xml:space="preserve">سوره بقره در موضوع ولایت اهل بیت علیهم السلام  </w:t>
      </w:r>
      <w:r>
        <w:rPr/>
        <w:t>92/09/06</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موضوع ولایت  اهل بیت علیهم السلام</w:t>
      </w:r>
    </w:p>
    <w:p>
      <w:pPr>
        <w:pStyle w:val="BookText"/>
        <w:rPr/>
      </w:pPr>
      <w:r>
        <w:rPr>
          <w:rFonts w:ascii="IRNazanin" w:hAnsi="IRNazanin" w:eastAsia="IRNazanin"/>
          <w:color w:val="111111"/>
          <w:sz w:val="28"/>
          <w:sz w:val="28"/>
          <w:szCs w:val="28"/>
          <w:rtl w:val="true"/>
          <w:lang w:bidi="fa-IR"/>
        </w:rPr>
        <w:t>تفسیر  آیات ولائی</w:t>
      </w:r>
    </w:p>
    <w:p>
      <w:pPr>
        <w:pStyle w:val="BookText"/>
        <w:rPr/>
      </w:pPr>
      <w:r>
        <w:rPr>
          <w:rFonts w:ascii="IRNazanin" w:hAnsi="IRNazanin" w:eastAsia="IRNazanin"/>
          <w:color w:val="111111"/>
          <w:sz w:val="28"/>
          <w:sz w:val="28"/>
          <w:szCs w:val="28"/>
          <w:rtl w:val="true"/>
          <w:lang w:bidi="fa-IR"/>
        </w:rPr>
        <w:t>روزهای  چهارشنبه بحث تفسیری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بحث تفسیری  ما هم تفسیر آیات مربوط به ولایت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ما هم به این صورت است که از ابتدای قرآن کریم تا انتهاء  آیاتی که درباره ولایت آمده است، ان شاء الله بحث را دنبال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بحثی که  تا الان داشتیم از ابتدا از سوره حمد که رسیدیم به سوره بقره  آیه شماره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اسلوب بحث مان اول آیه را  می خوانیم و بعد اگر بعد از ترجمه زیرنویس  یک دقت ابتدایی در متن می کنیم و بعد به  نصوص مراجعه می کنیم، چون تفسیر ما در حقیقت  تفسیر روایی هم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مان به روایاتی که از طریق اهل بیت  آمده است، توجه داریم و اگر با تفاسیر مشهور یا تفاسیر  ابناء عامه تطبیق کرد که فهو، و اگر هم تطبیق نکرد، ما مسیر  خودمان را دنبال می کنیم و روایات و نصوصی که  داریم برای خود ما اعتبار دارد و اعتبار آن هم برگرفته از اعتبار مذهب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رو ما عمدتا به تفاسیر عیاشی،  تفسیر امام عسگری سلام الله علیه، تفسیر قمی و  روایاتی که در اصول کافی و بحار و تفسیر صافی و  معانی الاخبار و غیره آمده باشد استفاده می کنیم  به طور من حیث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در تفسیرمان یک روایتی  را آوردیم که از لحاظ سند و کتاب اعتبار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کتاب قرآن  نیست که در برابر سنت باشد، که در بحث رجال اشاره شده یکی از  منابع معتبر ما اعتبار خود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مجموعه جدا قرار  داده ایم که بحث می کنیم کتبی که اعتبار  دارند، خود آن اعتبار کتب یک نوع اعتباری می شود  برای اعتبار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و دیگر الدر المنثور سیوطی است</w:t>
      </w:r>
    </w:p>
    <w:p>
      <w:pPr>
        <w:pStyle w:val="BookText"/>
        <w:rPr/>
      </w:pPr>
      <w:r>
        <w:rPr>
          <w:rFonts w:ascii="IRNazanin" w:hAnsi="IRNazanin" w:eastAsia="IRNazanin"/>
          <w:color w:val="111111"/>
          <w:sz w:val="28"/>
          <w:sz w:val="28"/>
          <w:szCs w:val="28"/>
          <w:rtl w:val="true"/>
          <w:lang w:bidi="fa-IR"/>
        </w:rPr>
        <w:t>البته  یکی دو تا تفسیر از ابناء عامه هم مورد استفاده ماست که  این دو تا تفسیر یکی که صد در صد و یکی هم به  صورت قابل توجهی همراهی می کند که از آن ها هم  استفاده می کنیم که آن عبارت است از کتاب شواهد التنزیل  تالیف حاکم حسکانی که درباره همین بحثی که ما دنبال  می کنیم منتها آن تمام قرآن را از ابتداء تا آخر مثل ما در نظر  می گیرد منتها طبق روایاتی که در دسترس اوست و فقط  درباره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دیگری که از ابناء عامه ما به عنوان  منبع استفاده داریم همین الدر المنثور سیوطی است که در آن  کتاب هم هرچند نقص ها و نقطه ضعف هایی وجود دارد منتها  روایاتی درباره تفسیر آیات مربوط به اهل بیت هم  آمده، لذا از آن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آمنا بالله و ما انزل الینا و  ما انزل الی ابراهیم و اسماعیل و اسحاق و یعقوب و الاسباط  و ما اوتی موسی و عیسی و ما اوتی النبیون من  ربهم لا نفرق بین احد منهم و نحن له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آمنوا بمثل ما آمنتم به فقد اهتدوا و ان تولوا فانما هم  فی شقاق فسیکفیکهم الله و هو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با صیغه جمع، که این ایمان  آورده ایم به خدا و آن چه از سوی خدا نازل شده  برای ما و آن چه نازل شده است به حضرت ابراهیم و حضرت  اسماعیل و حضرت اسحاق و حضرت یعقوب و اسباط شان و آن چه  آورده شده است برای حضرت موسی و عیسی و آن چه داده  شده است پیامبران را از سوی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نفرق  بین 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فرقی بین این پیامبران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با  هم برای خدا تسلیم هستیم و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قولوا جمع است و بعد مخاطب خاص است</w:t>
      </w:r>
    </w:p>
    <w:p>
      <w:pPr>
        <w:pStyle w:val="BookText"/>
        <w:rPr/>
      </w:pPr>
      <w:r>
        <w:rPr>
          <w:rFonts w:ascii="IRNazanin" w:hAnsi="IRNazanin" w:eastAsia="IRNazanin"/>
          <w:color w:val="111111"/>
          <w:sz w:val="28"/>
          <w:sz w:val="28"/>
          <w:szCs w:val="28"/>
          <w:rtl w:val="true"/>
          <w:lang w:bidi="fa-IR"/>
        </w:rPr>
        <w:t>دقت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آن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خاص دارد، آن هایی که ایمان  برایش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که ایمان آورده ایم  و این برای آدم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ای است که ایمان به خدا و آن چه نازل شده  برای ما، مخاطب کسانی هستند که از سوی خدا برای  آن ها نازل شده وحی، نزول از طرف خدا در اصطلاح قرآن فقط وحی است  نسبت به اشخاص که این ها باید مهبط الوحی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داریم به آن چه به خودمان نازل شده و بعد هم مصدّق  هستیم نسبت به آن چه نازل شده است برای پیامبران، و  ایمان داریم به آن چه نازل شده به حضرت ابرهیم،  اسماعیل، یعقوب، اسباط و آن چه حضرت موسی و  عیسی و آن چه کل پیامبران داده شده از سوی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اسماء انبیاء فردا فردا ذکر شده؟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اسمای  پیامبران برده شده و در آخر هم جمع آمده کل نبیون، چرا به همین  جمله آخر اکتفاء نشده و اسمای پیامبران جدا جدا گفته شد و  آن گاه کل پیامبران؟ چند وجه دارد، یک وجه آن این است که  این مخاطب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مخاطب قرآن و خدا و پیامبر است و مخاطب  مخاطب کسانی بوده اند که با حضرت ابراهیم و اسماعیل و  اسحاق و یعقوب آشنایی یا شناخت یا معرفتی  داشته اند و بعد از آن که آن مواردی که شما  می شناسید و ایمان به آن ها دارید و بعد هم  عقیده را کامل اعلام می کند بگویید آن چه  به کل پیامبران نازل شده است و آمده است، ما ایمان داریم که از  طریق جزئی حرکت به سوی کلی به جهت مناسبت خطاب و به جهت  این که آمادگی برای طرف به دست بیاورد که  این هایی که می شناسید،به  این ها ایمان دارید و به کل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 بالله و  کتبه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مبانی ایمان همه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و  توجیه دوم این است که برای خصوصیات و برجستگی و  ویژگی هایی که این پیامبران  داشته اند، یک نوع داعی شده است برای  این که این ها اسم برده شوند و بعد به طور کلی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سوم که گفته می شود که این  خودش یک بیان بلاغی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 در بیان خودش  مصادیق بارز را بگوید و در آخر کل مفهوم هم اعلام بکند، این در  عین حالی که تاکید است، یک نوع بیان بلاغی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شما گفته بشود که آیت الله مرحوم حاج شیخ و آقای  بروجردی و آقای خوانساری تا آقای گلپایگانی و  امام و کل علمایی که در قم بوده است، این یک  بیانی است هم کامل و هم شکل بلاغی دارد که تدریجا ذهن را  آماده می کند تا کل این مطلب را با تفصیل و با یک  شیوه خاصی به طرف القاء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مرتبه بگوید  نبیون و کل علماء، خیلی ممکن است جاذبه اش بالا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بلاغت می گوید توطین نفس، وطن سازی و  جایگاه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تعارض است بین آیه لا نفرق بین احد منهم و آیه تلک الرسل  فضلنا بعضهم علی بعض</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سوال  و جوابی این جا هست و آن این است که این جا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نفرق بین 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پیامبران ما هیچ فرقی قائل  نیستیم، آیه دیگر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الرسل فضلنا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تعارض بدوی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حرفی که گفته شد که مثلا جمع  عرفی یا جمع اصولی از قبیل حکومت و ورود و تخصیص و  تخصص، این ها تعارض است یا نیست؟ توجیه اصلی  آن این است که تعارض بدوی است و تعارض مستقر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  می بینیم که تعارض است اما پس از یک دقت حل  می شود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حل های  تعارض گفتیم نصوص جهت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که وارد شدیم، ما در بیان  چیزی دیگری بر مدلول داریم که باید از نظر  دور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مدلول ظاهر لفظ است و یکی هم جهت  مدلول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بیان را فهمیدن هنر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فهمیدن ظهور،  بلاغت و اصول مشترک است اما جهت بیان را، اصول می فهمد که  می تواند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مثال معروف آن را در اصول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امسکن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صید و شکارهایی که به توسط کلاب به دست بیاورد، آن را  بخورید، آن دهان کلاب که قطعا نجس است و خونی که ریخته شده،  قطعا 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را دادیم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طهارت و نجاست  نیست، در جهت بیان حلیت است،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جهت معلوم است  دیگر اصلا به این قسمت مساسی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استفاده و  استدلال از نصوص در اصول مطلب تازه ای که آورده ایم و خیلی  مهم هم است، جهت 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دو تا  آیه جهت آن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جهت  ایمان است، در جهت ایمان فرق نمی کند،  یکایک شان از سوی خداست و همه از سوی خدا و مرسل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الرسل فضلنا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جهت  فضیلت مربوط به مرتبت کل شخص انبیاست، مرسل است یا غیر  مرسل است یا نبی است رسول است، فضایل بیشتر دارد یا  کمتر دارد، آن نسبت به مراتب فضل شخص و شخصیت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الرسل 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به مرتبه شخصیت  انبیاء، این یکی هم گفتم مربوط می شود به  ایمان ما که همه این ها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نهایت  تعارضی نیست هرچند در ابتداء تعارض 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قرآن بر مسلمان ها نازل شده است و فقط بر عده خاصی که نازل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اصطلاح تفسیر باید آشنا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مصطلحات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فقط اختصاص دارد به وحی ای که  نازل شده از سوی خدا، این معنای لغوی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انزال کتاب فقط توسط وحی است و وحی برای غیر  پیامبر و معصوم صورت نمی گیرد،</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انزال وحی است</w:t>
      </w:r>
    </w:p>
    <w:p>
      <w:pPr>
        <w:pStyle w:val="BookText"/>
        <w:rPr/>
      </w:pPr>
      <w:r>
        <w:rPr>
          <w:rFonts w:ascii="IRNazanin" w:hAnsi="IRNazanin" w:eastAsia="IRNazanin"/>
          <w:color w:val="111111"/>
          <w:sz w:val="28"/>
          <w:sz w:val="28"/>
          <w:szCs w:val="28"/>
          <w:rtl w:val="true"/>
          <w:lang w:bidi="fa-IR"/>
        </w:rPr>
        <w:t>پس نکته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انزل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انزل در قرآن  وحی است قطعا و مصطلحات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برای غیر  معصوم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می گویید که  خطاب شده به یک عده که این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آمنا  بالله و ما انزل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یک عده ای است  انزال وحی باشد و این غیر از پیامبرانی که در  آیه آمده که این پیامبران جدای از مخاطب است که مخاطب  باید پیامبر ما و ائمه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کل انبیاء در صدر اسلام بر آدم عادی واجب نبوده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که  ایمان کامل در این حد، انبیای بارز و شاخص و شناخته شده،  کل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باز هم برای آدم تطبیق  نمی کند و واجب هم نبوده مخصوصا در صدر اسلام که ایمان به خدا  و کل انبیاء با این تفصیل، و فقط قولوا لا اله الا الله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نکته نشان می دهد که خطاب عادی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له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معنا می تواند  داشته باشد، یک معنایش همان تسلیم است و یک معنایش  مسلمان بودن است و یک معنایش هم به معنای تسلیم مطلق که  جنبه معرفتی داشته باشد که ایمان درجات دارد، آن درجات آخرش   می شود تسلیم که امام سجاد سلام الله تعالی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 بمکروه القضاء ارفع درجات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مسلمونی که از باب تسلیم باشد، آن  عین تسلیم و خود تسلیم است و ارفع درجات یقین است  که این می شود بحث عرفانی و ما فعلا بحث عرفان را در  این تفسیر و این بحث ها دنبال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نماید که خطاب  برای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خواص چه کسانی هستند که انزل الینا  هستند و مهبط وحی هستند و آن گونه ایمان کامل و جامع دارند و بعد از  این مرحله می رسیم به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در تفسیر عیاشی آمده، که در این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قوله قولوا فهم آل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 که خود این کتاب معتبر است و  سند هایش را یک آدمی آمده اصلاح کرده و گفته در  روایات اسم این راوی ها بیاید که چه فائده  دارد، این ها را بگذاریم کنار و مختصر کنیم و  این ها را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بحار و تفسیر برهان و تفسیر  صافی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روایی و  تحقیقی تطبیق شد و آیه بعدی را که بخوانیم هم  با آیه قبلی ربط دارد و هم روایاتی است در این  رابطه که برای ما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آمنوا بمثل ما امنتم به فقد اهتدوا و ان تولوا فانما هم  فی 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دقت در متن و 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آمنوا بمثل آمنتم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آن ها ایمان آوردند مانند آن چه که شما ایمان  آورده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هدایت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روبرگرداندند دیگر آن ها در شقاق و ضلال و گمراهی و شقاوت  هستند و از هدایت هم به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متعال کار عنایت را  هم برای این مخاطبین خدای متعال اعلام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فسیکفیکهم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مورد عنایت قرار می دهد و خدا کافی است و او  سمیع و علیم است، می شنود آن چه به شما به  آن ها بگوید و او می داند آن چه کاری که  برای خدا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متن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دقت 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اولا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ما امنتم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سبک و  سیاقی که شما ایمان دارید یعنی شما اسوه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یک هادیانی  هستند که این ها ایمان درجه کامل است و خودشان دنبال شما جهت بدهند  و مثل شما ایمان به خدا بیاورند،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شدند و شما هادیانی هستند، که این خطاب به کل مردم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اهتدوا و ان تولوا فانما هم فی  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شقی من  خالفکم سعد من والاکم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فی 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شقی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فسیکفیکهم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خدا  کافی است و او سمیع و علیم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بدست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بودن و هادی بودن</w:t>
      </w:r>
    </w:p>
    <w:p>
      <w:pPr>
        <w:pStyle w:val="BookText"/>
        <w:rPr/>
      </w:pPr>
      <w:r>
        <w:rPr>
          <w:rFonts w:ascii="IRNazanin" w:hAnsi="IRNazanin" w:eastAsia="IRNazanin"/>
          <w:color w:val="111111"/>
          <w:sz w:val="28"/>
          <w:sz w:val="28"/>
          <w:szCs w:val="28"/>
          <w:rtl w:val="true"/>
          <w:lang w:bidi="fa-IR"/>
        </w:rPr>
        <w:t>ما از  این به دست آوردیم که این ها اسوه شدند برای  ایمان و هادی شدند برای مردم که اهتدوا هدایت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شما و هدایت پشت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 من  عاداکم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خطاب در متن هم که مراجعه کنیم و  روایت هم نداشته باشیم، خطاب به هداتی است که اسوه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در تفسیر عیاشی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روایت می گوید از کتاب تفسیر عیاشی که  روایت از آقا امام باقر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آمنا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بعدی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انما عنی بذلک علیا و الحسن و الحسین و  فاطمه و جرت بعدهم فی الائمه قال ثم فان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ما امنتم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اهتدوا و ان تولوا فانما هم فی  شقاق</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اگر این ها روبرگردادند در شقاق و ضلالت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و این دو روایتی که آمد با مدرک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منابع اعتبار قائل هستیم، یک مشهور است و دو بین اهل  فقه و حدیث از اعتبار برخوردار است و مورد استناد است و جزء کتب معتبر ماست  و روایات احیانا بعضی هایش سندش هم درست است، که  یک نکته ای قبلا گفته ایم که مشابه روات سند تفسیر  قمی، تفسیر عیاشی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  چیزی در عداد تفسیر قمی است که روایاتی که این جا  آمده، مولف از اول دأب اش بر این است که روایت معتبری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 که ابناء عامه این را قبول  نمی کند، که ابنای عامه اصل شیعه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منابع معتبری که از طریقت اهل  بیت آمده، اعتماد کنیم</w:t>
      </w:r>
      <w:r>
        <w:rPr>
          <w:rFonts w:eastAsia="IRNazanin" w:cs="IRNazanin"/>
          <w:color w:val="111111"/>
          <w:sz w:val="28"/>
          <w:szCs w:val="28"/>
          <w:rtl w:val="true"/>
          <w:lang w:bidi="fa-IR"/>
        </w:rPr>
        <w:t>.</w:t>
      </w:r>
      <w:bookmarkStart w:id="103" w:name="pg4127_46652"/>
    </w:p>
    <w:p>
      <w:pPr>
        <w:pStyle w:val="Heading2"/>
        <w:numPr>
          <w:ilvl w:val="1"/>
          <w:numId w:val="1"/>
        </w:numPr>
        <w:rPr/>
      </w:pPr>
      <w:bookmarkStart w:id="104" w:name="__RefHeading___Toc2768522_2281741623"/>
      <w:bookmarkStart w:id="105" w:name="_Toc35"/>
      <w:bookmarkEnd w:id="103"/>
      <w:bookmarkEnd w:id="104"/>
      <w:r>
        <w:rPr>
          <w:rtl w:val="true"/>
        </w:rPr>
        <w:t xml:space="preserve">حکم اعلام نجاست لباس عاریهای به صاحب آن  </w:t>
      </w:r>
      <w:r>
        <w:rPr/>
        <w:t>92/09/09</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اعلام نجاست لباس عاریه ای به صاحب آن</w:t>
      </w:r>
    </w:p>
    <w:p>
      <w:pPr>
        <w:pStyle w:val="BookText"/>
        <w:rPr/>
      </w:pPr>
      <w:r>
        <w:rPr>
          <w:rFonts w:ascii="IRNazanin" w:hAnsi="IRNazanin" w:eastAsia="IRNazanin"/>
          <w:color w:val="111111"/>
          <w:sz w:val="28"/>
          <w:sz w:val="28"/>
          <w:szCs w:val="28"/>
          <w:rtl w:val="true"/>
          <w:lang w:bidi="fa-IR"/>
        </w:rPr>
        <w:t xml:space="preserve">ادامه مسئله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اعلام  نجس بودن غذا توسط میهمان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طباطبایی یزدی قدس الله نفسه  الزکیه در مسئله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آخر ذیل این مسئله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اطعام للغیر و جماعه مشغولون بالاکل فرآی واحد منهم فیه 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انتهای مسئله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وجوب الاعلام لا یخلو عن  قوه لعدم کونه سببا لاکل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مشهور است در فتاوای فقهای عصر  اخیر که اگر کسی که صاحب سفره نباشد و میزبان نباشد، در یک جمعی ببیند که در بین  غذای عمومی مردم که جمع هستند، نجاستی دیده می‌شود، واجب نیست که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را سید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کونه سببا لاکل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فقط علم دارد و سبب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بحث کردیم که حرمت تسبیب و تسبب ثابت است شرعا، اما اگرفقط ارتباطی وجود  داشته باشد، دلیل حرمت شامل ارتباط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حرمت شامل تسبیب می‌شود که گفتیم  فرق است بین تسبیب و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الحکیم فرمودند که این مورد باید اعلام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صحیحه‌ای بود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 و بینه لمن اشتراه  لیستصبح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دلالت دارد که اگر مورد اکل و شرب باشد، باید اعلام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فتوای امام خمینی قدس الله نفسه الزکیه هم بر این است که اعلام واجب است، اگر  کسی ببیند در غذای عمومی مردم و جمعی که مشغول غذا خوردن است و نجاستی دیده بشود،  واجب است اعلام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ایشان آمده که اعلام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دلیل اصولی و حکم فتوایی  گفته‌ایم که فاصله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عروه الوثقی که کتاب رساله‌ای است در یکی  از حاشیه‌هایش که فتوای امام خمینی است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الاقوی  وجوب الاعلام فیما یستعمله فی الاکل و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گفتم که ما ثابت کردیم  که مرحله استدلالی فقهاء با مرحله فتوایش فرق می‌کند و ثانیا این‌جا دیگر فتواست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نظر سید حکیم بر اساس نص و هم فتوای امام خمینی بر این است که واجب است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فتوای صحیح هم همین وجوب اعلام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شدن ظرف  عاریه ای و لزوم اعلام مستعیر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استعار ظرفا أو فرشا أو غیرهما من جاره فتنجس عنده هل یجب  علیه اعلامه عند الرد فیه اشکال و الاحوط الاعلام بل لا یخلو عن قوه اذا کان مما  یستعمله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عاریه بگیرد فرشی را یا ظرفی را از  همسایه خودش و بعد آن فرش و ظرف متنجس بشود و آن عاریت متنجس شده را به صاحبش  برگرداند، آیا مستعیر وظیفه دارد و واجب است که اعلام بکند یا واجب نیست؟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تسبیب یک مرتبه شک در تحقق تسبیب است که طبیعتا  اصل عدم تسبیب است و اصل عدم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تحقق مساوی با عدم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تسبیب است، شک در کامل بودن و ناقص بودن آن داریم،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جزئی از  مورد دوم است که تسبیب است اما شک داریم که این تسبیب واقعا صحت استناد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تحقق عنوان تسبیب و شک در کمال و نقص و شک در وصف کمالیه تسبیب،  مسئله می‌شود از مسائل مشکله،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اعلام است بلکه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وجوب اعلام خالی از قوت نیست اگر آن شئ از چیزهایی باشد که  استعمالش مشروط به طهارت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لباسی است که امانت گرفته بود، پوشیدن لباس در  حال لباس مشروط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مشروط به طهارت باشد، باید اعلام بکند، اعلام آن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خویی</w:t>
      </w:r>
    </w:p>
    <w:p>
      <w:pPr>
        <w:pStyle w:val="BookText"/>
        <w:rPr/>
      </w:pPr>
      <w:r>
        <w:rPr>
          <w:rFonts w:ascii="IRNazanin" w:hAnsi="IRNazanin" w:eastAsia="IRNazanin"/>
          <w:color w:val="111111"/>
          <w:sz w:val="28"/>
          <w:sz w:val="28"/>
          <w:szCs w:val="28"/>
          <w:rtl w:val="true"/>
          <w:lang w:bidi="fa-IR"/>
        </w:rPr>
        <w:t>دلیلی هم که در این رابطه هم  سید الاستاد و هم نظر مرحوم سید یزدی استخراج  می شود این است که تسبیب صورت گرفته و تسبیب که  صورت گرفت، احتیاط هم این را ایجاب می کند که  باید اعلام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حکیم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سید الحکیم </w:t>
      </w:r>
      <w:r>
        <w:rPr>
          <w:rStyle w:val="FootnoteAnchor"/>
          <w:rtl w:val="true"/>
        </w:rPr>
        <w:footnoteReference w:id="108"/>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جا طبق قاعده نمی توانیم عمل  بکنیم که تسبیب شده است یا نشده است، تسبیب که قطعی  هم نیست ولی یک تسبیب مّایی است ،  بگوییم چون تسبیب است، همان تسبیب مّا را مورد  توجه قرار بدهیم که مطابق احتیاط هم است و حکم به وجوب اعلام  بکنیم، بلکه نیاز به بحث تحلیلی و اقتضاءات قاعده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نص داریم، موثقه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عن رجل أعار رجلا  ثوبا یصلی و هو لا یصلی فیه قال لا یعلمه</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از باب افعال اعلام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 است، کسی که لباسی را اعاره و  امانت داده، آن کسی که لباس را امانت گرفته، نماز می خواند و  خود این صاحب لباس نماز نمی خواند که متنجس بود، چه  می شود؟ گفت صاحب لباس برایش واجب نیست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مکلف فعلا حکم و تکلیفی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صاحب لباس  وجوبی هم ثابت نشده که باید اعلام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ارشاد در مورد احکام  اجرا می گردد نه در موضوعات</w:t>
      </w:r>
    </w:p>
    <w:p>
      <w:pPr>
        <w:pStyle w:val="BookText"/>
        <w:rPr/>
      </w:pPr>
      <w:r>
        <w:rPr>
          <w:rFonts w:ascii="IRNazanin" w:hAnsi="IRNazanin" w:eastAsia="IRNazanin"/>
          <w:color w:val="111111"/>
          <w:sz w:val="28"/>
          <w:sz w:val="28"/>
          <w:szCs w:val="28"/>
          <w:rtl w:val="true"/>
          <w:lang w:bidi="fa-IR"/>
        </w:rPr>
        <w:t>دلیلی هم بر وجوب اعلام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قاعده ارشاد است و ارشاد اختصاص دارد به احکام و  این جا جهل متعلق به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اعلام محل اشکال است هرچند مشهور  و احوط همان است که در متن آمده که اعلام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مطابق  احتیاط و مطابق نظر مشهور است، همین فتوای متن است که  باید اعلام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فتوای متن بلا اشکال درست است که  باید اعلام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ضرری که ندارد، خود سیدنا الاستاد  می گوید که دلیل شرعی نداریم اما اگر اعلام  بکند، در ذیل روایت هم آمده که اگر اعلام بکند، امام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اصل اعلام حرام نیست،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اگر بشود احسان است و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 را از همان متن و از مجموع استفاده  کنیم و بگوییم احتیاط وجوبی اعلام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روایت  عمل نکرده اند؟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تسبیب و  غیر تسبیب فرق تحلیلی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اعاره تسبیب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آن نص  زیت نجس با نص اعاره تعارض دارد، توجیهی که کرده اند  این است که در زیت تسبیب است و در اعاره تسبیب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 کارگشاست و طبق این نص، اعلام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 از مجموع استفاده  کردیم که براساس همین نص هم اعلام مانعی ندارد و احسان است و  مطابق احتیاط، بنابراین احتیاط وجوبی، وجوب اعلام است  نسبت به لباسی که اعارت گرفته و متنجس شده، پس از تنجیس به صاحب آن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مستعیر براساس احتیاط وجوبی  برای مالک آن مال اعلام را اعلام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اعمالی که طهارت  شرط نباشد،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یک آجری را عاریت  گرفته و بعد متنجس شد و به صاحبش برگرداندیم، نتیجه ندارد، آن استفاده  در نماز که نمی کند و دیوار خانه متنجس باشد که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اشیایی که اثر عملی ندارد، اعلام واجب نیست و اعلام  می شود لغو و فائده ندارد تا این که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صلی فی  النجس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صلی فی النجس فان کان عن علم و عمد بطلت صلاته و کذا اذا کان عن جهل  بالنجاسه من حیث الحکم بان لم یعلم ان الشئ الفلانی مثل عرق  الجنب من الحرام نجس أو عن جهل بشرطیه الطهاره للصلاه و اما اذا کان جاهلا  بالموضوع بان لم یعلم ان ثوبه أو بدنه لاقی البول مثلا أو لم  یلاق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جزء مسائل محل ابتلاء و دارای آثار  شرعی و جزء بحث هایی است که توجه و دقت کامل و مشروح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لباس نجس تعمدا  یا جهلا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عنوان مسئله این است که صلاه  در نجس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نماز بخواند با بدنی که  متنجس شده یا با لباسی نماز بخواند که آن لباس متنجس است، قطعا  این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اشتراط طهارت ثوب و بدن در نماز و بطلان نماز بدون  طهارت لباس و بدن، هیچ شک و شبهه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از لحاظ  فتوا و فهم فقهی در حد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مسلم و مورد  تسالم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نصوص هم، نصوص کثیری در این باب وجود  دارد</w:t>
      </w:r>
    </w:p>
    <w:p>
      <w:pPr>
        <w:pStyle w:val="BookText"/>
        <w:rPr/>
      </w:pPr>
      <w:r>
        <w:rPr>
          <w:rFonts w:ascii="IRNazanin" w:hAnsi="IRNazanin" w:eastAsia="IRNazanin"/>
          <w:color w:val="111111"/>
          <w:sz w:val="28"/>
          <w:sz w:val="28"/>
          <w:szCs w:val="28"/>
          <w:rtl w:val="true"/>
          <w:lang w:bidi="fa-IR"/>
        </w:rPr>
        <w:t>چرا در ضروریات هم بحث  می کنیم؟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ممکن است اشکال کنید که اگر  مسئله ضروری شد، چرا استدلال می کنید؟ ما  می گوییم دأب فقها این است و سبک استدلال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مجتهد بشوید، احکام فقهی را یک  دور کامل بکنید، این احکام فقهی و مسائل را، دور کامل که  کردید، آن مسائل که ضروری است، نیاز به مطالعه ندارد و  وقت تان را تلف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اعاظم تلامذه شهید  صدر به من گفت که چرا به این عدم تقلید اقدام نمی کنی؟  گفت چیز سهلی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اکثریت شان ضروری است و  آن مسائلی که ضروری نیست، نظری است یک دوری  بکنید و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اجتهاد که رسیدید  ان شاء الله، مسائل ضروری را لازم نیست که وقت تان تلف  کنید و بروید مسائل ضروری هم مطالعه کنید اما مسائل  نظری را مطالعه کنید و منابع آن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 مسائل ضروری و مسائل نظر چه فرقی دارد، آن را  باید آدم به آن جا برسد که فرق نظری و ضروری را خودش  تشخیص بدهد و تا تشخیص نداده، در آن حد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دأب  را گفتیم که مسئله ضروری را هم نصوص اش را یادآور  می شوند اولا دأب است و ثانیا از ذکر آن نصوص مطالب  جانبی به دست می آید و آدم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نصوصی ذکر شده، از جمله دو روایتی است دال  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سیدنا الاستاد قدس الله نفسه  الزکیه این حدیث را می گوید حسنه، عن  علی بن ابراهیم عن ابیه که به این خاطر حسنه شد، عن  عبدالله بن مغیره که از اصحاب اجماع است و عن عبدالله بن سنان که  نیازی به ذکر توثیق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سالت  اباعبدالله علیه السلام عن رجل أصاب ثوبه جنابه أو دم، قال ان کان قد علم  انه اصاب ثوبه جنابه أو دم قبل ان یصلی ثم صلی فیه و لم  یغسله فعلیه ان یعید ما صلاه</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ثوب متنجسی نماز خوانده و قبل از نماز خواندن، علم به  نجاست داشته، در حین خواندن نماز هرچند غافل بودن، باید نمازش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مصححه عبد الرحمن بن ابی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صحیحه و مصححه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مسند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آن است که  یکایک راوی ها از بدو تحقیق براساس مشی  معروف مصداقا براساس توثیق این مشایخ موثقین که شیخ  کشی و شیخ نجاشی و شیخ طوسی توثیق آن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مصححه آن است که یک راوی حسن است اما توثیق آن از طریق  این موثقین مشهور ثابت نشده ولیکن از طریق توثیقات  غیر مشهور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دیدیم که راوی حسن بود،  اما توثیق خاص از مشایخ ثلاث نداشت ولی در کلام شیخ  مفید یا به قرائن دیگر به وثاقت خاص آن علم حاصل کردیم،  پس از یک مرحله که حسن بود، شد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از یک  مرحله ارتقاء بدهیم به مرحله بالا، هم تبدیل سند به آن  می گویند و هم مصححه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مصححه عبدالرحمن بن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سالت اباعبدالله علیه السلام عن الرجل  یصلی و فی ثوبه عذره من انسان أو سنور أو کلب أ  یعید صلاته قال ان کان لم یعلم فلا یعید</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سوال شد که اگر کسی نماز بخواند و در لباس خودش  عذره ای از انسان یا سنور که گربه است یا کلب  ببیند، آیا نمازش را اعاده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کان لم یعلم فلا 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مفهوم خودش دلالت کرد بر  این که اگر نماز در نجس باشد، باید اعاده بشود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تذکری در مفهوم شرط در  اصول و فقه</w:t>
      </w:r>
    </w:p>
    <w:p>
      <w:pPr>
        <w:pStyle w:val="BookText"/>
        <w:rPr/>
      </w:pPr>
      <w:r>
        <w:rPr>
          <w:rFonts w:ascii="IRNazanin" w:hAnsi="IRNazanin" w:eastAsia="IRNazanin"/>
          <w:color w:val="111111"/>
          <w:sz w:val="28"/>
          <w:sz w:val="28"/>
          <w:szCs w:val="28"/>
          <w:rtl w:val="true"/>
          <w:lang w:bidi="fa-IR"/>
        </w:rPr>
        <w:t>یک مطلب این جا هست  که دیدید که مفهوم شرط است و مفهوم شرط را در اصول بحث  می کنند که مفهوم دارد یا ندارد، ولی مشهور این  است که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در بحث فقهی و استفاده از روایت  بیاییم، می بینیم که مفهوم شرط  تلقی به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جزء آن مواردی است که مفهوم  شرط مفروغ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لباس نجس تعمدا و  علما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مسئله معلوم و بدون اشکال و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صلاه در نجس عن عمد و علم باشد یعنی علم  قبلی و یا عمدی باشد در حالی که علم هم دارد، نماز را در  لباس نجس اقامه می کند، بطلان این صلاه قطعی است و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صلاه در نجس غیر عمدی باشد، در این  صورت مسئله صورت ها و اشکال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تقسیم  باید ببینیم که این تقسیم براساس اعتبارات است،  یعنی در بدو ورود مسئله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عمدی و غیر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عمدی را گفتیم که در بطلان آن بحثی نیست و  ضروری است منتها عن علم و عن عمد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بدو ورود  می بینیم که صلاه در نجس یا عمدی است و  یا غیر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عمدی باشد، بطلان  ضروری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یعنی مورد تسالم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مطلب را می توانید بگویید مورد تسالم اصحاب است و  می توانید بگویید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ضروری مورد تسالم ضروری فقهی است</w:t>
      </w:r>
      <w:r>
        <w:rPr>
          <w:rFonts w:eastAsia="IRNazanin" w:cs="IRNazanin"/>
          <w:color w:val="111111"/>
          <w:sz w:val="28"/>
          <w:szCs w:val="28"/>
          <w:rtl w:val="true"/>
          <w:lang w:bidi="fa-IR"/>
        </w:rPr>
        <w:t>.</w:t>
      </w:r>
      <w:bookmarkStart w:id="106" w:name="pg4127_46668"/>
    </w:p>
    <w:p>
      <w:pPr>
        <w:pStyle w:val="BookText"/>
        <w:rPr/>
      </w:pPr>
      <w:bookmarkEnd w:id="106"/>
      <w:r>
        <w:rPr>
          <w:rFonts w:ascii="IRNazanin" w:hAnsi="IRNazanin" w:eastAsia="IRNazanin"/>
          <w:color w:val="111111"/>
          <w:sz w:val="28"/>
          <w:sz w:val="28"/>
          <w:szCs w:val="28"/>
          <w:rtl w:val="true"/>
          <w:lang w:bidi="fa-IR"/>
        </w:rPr>
        <w:t>فرق عمد و علم</w:t>
      </w:r>
    </w:p>
    <w:p>
      <w:pPr>
        <w:pStyle w:val="BookText"/>
        <w:rPr/>
      </w:pPr>
      <w:r>
        <w:rPr>
          <w:rFonts w:ascii="IRNazanin" w:hAnsi="IRNazanin" w:eastAsia="IRNazanin"/>
          <w:color w:val="111111"/>
          <w:sz w:val="28"/>
          <w:sz w:val="28"/>
          <w:szCs w:val="28"/>
          <w:rtl w:val="true"/>
          <w:lang w:bidi="fa-IR"/>
        </w:rPr>
        <w:t>و فرق بین علم و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علم  این است که قبل از شروع به نماز علم به نجاست لباس داشته باشیم ولو در  حین نماز غفلت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عمد این است که صلاه در نجس را عمدا در  اثر عدم مبالات علم دارد که الان ثوب نجس است و الان دارد نماز  می خواند و غفلتی در کار نیست، عمد ضد غفلت و  نسیان است، عن عمد نماز را در نجس اقامه می کند، اگر صلاه در  نجس عن علم و عن عمد باشد، قطعا باطل است و بطلان آن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های متعدد  جهل به نجاست لباس</w:t>
      </w:r>
    </w:p>
    <w:p>
      <w:pPr>
        <w:pStyle w:val="BookText"/>
        <w:rPr/>
      </w:pPr>
      <w:r>
        <w:rPr>
          <w:rFonts w:ascii="IRNazanin" w:hAnsi="IRNazanin" w:eastAsia="IRNazanin"/>
          <w:color w:val="111111"/>
          <w:sz w:val="28"/>
          <w:sz w:val="28"/>
          <w:szCs w:val="28"/>
          <w:rtl w:val="true"/>
          <w:lang w:bidi="fa-IR"/>
        </w:rPr>
        <w:t>اما اگر عن جهل باشد، صور و اشکالی  دارد</w:t>
      </w:r>
      <w:r>
        <w:rPr>
          <w:rFonts w:eastAsia="IRNazanin" w:cs="IRNazanin"/>
          <w:color w:val="111111"/>
          <w:sz w:val="28"/>
          <w:szCs w:val="28"/>
          <w:rtl w:val="true"/>
          <w:lang w:bidi="fa-IR"/>
        </w:rPr>
        <w:t>.</w:t>
      </w:r>
    </w:p>
    <w:p>
      <w:pPr>
        <w:pStyle w:val="Heading2"/>
        <w:numPr>
          <w:ilvl w:val="1"/>
          <w:numId w:val="1"/>
        </w:numPr>
        <w:rPr/>
      </w:pPr>
      <w:bookmarkStart w:id="107" w:name="__RefHeading___Toc2768524_2281741623"/>
      <w:bookmarkStart w:id="108" w:name="_Toc36"/>
      <w:bookmarkEnd w:id="107"/>
      <w:r>
        <w:rPr>
          <w:rtl w:val="true"/>
        </w:rPr>
        <w:t xml:space="preserve">صلاه در بدن یا لباس متنجس  </w:t>
      </w:r>
      <w:r>
        <w:rPr/>
        <w:t>92/09/10</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در بدن یا لباس متنجس</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بحث ما  درباره اقسام صلاه فی النجس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این یک  توضیحی بدهم که دیروز، فتوایی را به امام نسبت دادم  و عزیزان فرمودند که فتوای امام نیست، فتوا این بود که در  متن عروه آمده بود اگر کسی در غذای عمومی مردم نجسی را  ببیند، اعلام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با استناد به نص  صحیح فرمود که اعلام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مبنای امام خمینی قدس  الله نفسه الزکیه در استدلال هم این است که اگر مورد اکل و شرب باشد،  اعلام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مطلب، گفتم که فتوای امام  خمینی هم همین است که اگر مورد اکل و شرب باشد، باید  اعلام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اکل و شرب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ای که  شد، دیدیم که فتوای امام این است که اگر جمعی را  ببینید که مشغول غذا خوردن است و در غذای شان شئ  نجسی است، واجب نیست خبر بدهید منتها به فتوای آقای  حکیم باید خبر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هم فتوایش  مثل سیدنا الاستاد و مثل سید طباطبایی یزدی  بر این است که واجب نیست خبر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تصحیحی  بود که در نسبت فتوا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نجاست در لباس نمازگذار</w:t>
      </w:r>
    </w:p>
    <w:p>
      <w:pPr>
        <w:pStyle w:val="BookText"/>
        <w:rPr/>
      </w:pPr>
      <w:r>
        <w:rPr>
          <w:rFonts w:ascii="IRNazanin" w:hAnsi="IRNazanin" w:eastAsia="IRNazanin"/>
          <w:color w:val="111111"/>
          <w:sz w:val="28"/>
          <w:sz w:val="28"/>
          <w:szCs w:val="28"/>
          <w:rtl w:val="true"/>
          <w:lang w:bidi="fa-IR"/>
        </w:rPr>
        <w:t>گفته شد که در  این رابطه شش قسم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جهل به موضوع</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در نجس در اثر جهل به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از یک مایعی  لباس اش خیس شده، و شک دارد که این مایع آب است یا  بول است، نماز را خواند با این وضعیت، آیا این نماز درست  است یا درست نیست؟</w:t>
      </w:r>
    </w:p>
    <w:p>
      <w:pPr>
        <w:pStyle w:val="BookText"/>
        <w:rPr/>
      </w:pPr>
      <w:r>
        <w:rPr>
          <w:rFonts w:ascii="IRNazanin" w:hAnsi="IRNazanin" w:eastAsia="IRNazanin"/>
          <w:color w:val="111111"/>
          <w:sz w:val="28"/>
          <w:sz w:val="28"/>
          <w:szCs w:val="28"/>
          <w:rtl w:val="true"/>
          <w:lang w:bidi="fa-IR"/>
        </w:rPr>
        <w:t>قسم  دوم جهل به حکم</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فی النجس در اثر جهل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خفاش به لباس اش اصابت کرده،  نمی داند که بول خفاش نجس است یا پاک است، موضوع را  می داند و حکم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جهل به حکم نماز را  خواند، آیا این نماز درست است یا درست نیست؟</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اشتراط طهارت</w:t>
      </w:r>
    </w:p>
    <w:p>
      <w:pPr>
        <w:pStyle w:val="BookText"/>
        <w:rPr/>
      </w:pPr>
      <w:r>
        <w:rPr>
          <w:rFonts w:ascii="IRNazanin" w:hAnsi="IRNazanin" w:eastAsia="IRNazanin"/>
          <w:color w:val="111111"/>
          <w:sz w:val="28"/>
          <w:sz w:val="28"/>
          <w:szCs w:val="28"/>
          <w:rtl w:val="true"/>
          <w:lang w:bidi="fa-IR"/>
        </w:rPr>
        <w:t>قسم سوم در  اثر جهل به اشتراط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می خواند، یک گوشه ای  از لباسش آلوده و متنجس است، شک دارد که در نماز خواندن طهارت لباس شرط است  یا شرط نیست، شک در اشتراط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موضوع</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فی النجس در اثر نسیان موضوع، می داند که  خونی به لباس اش رسیده بود و شک در موضوع ندارد، موقع نماز  فراموش کرد، نماز را خواند در لباسی که نجس است و موضوع نجس، موضوعا فراموش  کرده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در نجس در اثر نسیان حکم نجس</w:t>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در نجس در اثر نسیان حکم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ما لا یوکل لحمه مثل بول سنور  به لباس اش رسید، بعد موقع نماز که شد، حکم را فراموش کرد که  این نجس بود یا نجس بود، نماز را خواند، آیا این نماز  درست است یا درست نیست؟ در اثر نسیان مربوط به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اشتراط</w:t>
      </w:r>
    </w:p>
    <w:p>
      <w:pPr>
        <w:pStyle w:val="BookText"/>
        <w:rPr/>
      </w:pPr>
      <w:r>
        <w:rPr>
          <w:rFonts w:ascii="IRNazanin" w:hAnsi="IRNazanin" w:eastAsia="IRNazanin"/>
          <w:color w:val="111111"/>
          <w:sz w:val="28"/>
          <w:sz w:val="28"/>
          <w:szCs w:val="28"/>
          <w:rtl w:val="true"/>
          <w:lang w:bidi="fa-IR"/>
        </w:rPr>
        <w:t>قسم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در نجس در اثر نسیان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اش متنجس شده بود، اشتراط  طهارت لباس در نماز را فراموش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خواند و بعد از نماز متوجه شد که  در لباس متنجس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صورت قابل تصور است در اقسام صلاه  فی النجس به اعتبار جهل و 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دارد، مثلا جهل به حکم و جهل به 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است که این شئ نجس است ولی شرط آن است که در نماز طهارت شرط  است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اقسام فوق</w:t>
      </w:r>
    </w:p>
    <w:p>
      <w:pPr>
        <w:pStyle w:val="BookText"/>
        <w:rPr/>
      </w:pPr>
      <w:r>
        <w:rPr>
          <w:rFonts w:ascii="IRNazanin" w:hAnsi="IRNazanin" w:eastAsia="IRNazanin"/>
          <w:color w:val="111111"/>
          <w:sz w:val="28"/>
          <w:sz w:val="28"/>
          <w:szCs w:val="28"/>
          <w:rtl w:val="true"/>
          <w:lang w:bidi="fa-IR"/>
        </w:rPr>
        <w:t>شش قسم را  گفتیم از بیان سید طباطبایی در متن و از کلام اعاظم  در کتب و بیانات شان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جهل به موضوع</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عن جهل بالنجاسه  من حیث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جهل به حکم باشد، صلاه در نجس که  خوانده شده و مصلی جاهل به حکم بوده، باید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جهل به موضوع بوده، مثلا شک داشته که به لباس اش بول اصابت کرده یا  آب، در این صورت اگر نماز خوانده، به طور کلی و اجمالا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بیان ایشان فعلا به طور کلی استفاده  می شود این است که اگر جهل به حکم باشد، اعاده دارد و اگر جهل  به موضوع باشد،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از مسائل عمیقی است که شرح  دارد که شرح آن را باید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w:t>
      </w:r>
    </w:p>
    <w:p>
      <w:p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112"/>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عن قصور، و جهل عن 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جهل قصوری و تقصیری</w:t>
      </w:r>
    </w:p>
    <w:p>
      <w:pPr>
        <w:pStyle w:val="BookText"/>
        <w:rPr/>
      </w:pPr>
      <w:r>
        <w:rPr>
          <w:rFonts w:ascii="IRNazanin" w:hAnsi="IRNazanin" w:eastAsia="IRNazanin"/>
          <w:color w:val="111111"/>
          <w:sz w:val="28"/>
          <w:sz w:val="28"/>
          <w:szCs w:val="28"/>
          <w:rtl w:val="true"/>
          <w:lang w:bidi="fa-IR"/>
        </w:rPr>
        <w:t>منظور از جهل  قصوری، جهل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جهلی که انسان را عارض است از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به جایی نرسیده 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عن تقصیر در  حقیقت جهل است و در کنار جهل تسامح به رفع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رفع جهل خودش تسامح داشته باشد، می شود جهل تقصیری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جهل قصوری اصلا آگاهی نیست که بتواند جهل اش را رفع کند  و در جهل تقصیری یک آگاهی و توانایی است که  بتواند جهلش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جهل قصوری و جهل  تقصیری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فردی است در یک دهات دوردستی  به دنیا آمده که هیچ گونه امکان دسترسی برایش وجود ندارد  و جهل اولی برایش حاکم است که این جهل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کسی است در شهر یا آبادی زندگی می کند که  عالم و روحانی دارد و دسترسی دارد و مسجد دارد، به ذهن اش  اجمالا می آید که برود و رفع جهل کند و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توانایی دارد و هم آگاهی اجمالی را دارد، اما تسامح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رفع جهل تسامح وجود دارد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جهل  تقصیری آیا ممکن است به جهت فرهنگ آن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دسترسی عادی که وجود داشت در جهت رفع جهل، می شود جهل  تقصیری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امکان، امکان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غفلت  است که غفلت قصور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طوری است که جو جذب شده و ذهن اش به  این چیزها کشیده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وضعیتی باشد که جو محیط اصلا اجازه ندهد و محصور است و  دسترسی ندارد که می شود جهل قصوری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برای ده و  شهر بود، نه این که قطعا شهرنشین ها جهل اش تقصیری  است و دها ت نشین ها جهل شان قصوری است  بلکه ربما در دهات است و جهل اش تقصیری است و در شهر است و  ربما جهل آن قصوری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ده معیار نیست، مثال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وسائل پیشرفته ارتباط جمعی، می شود گفت  جهل ها تقصیری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مثال و مصداق کار اصلی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می گفتم که با  امکانات امروزی سر ثانیه آدم می تواند رفع جهل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دیگر جهل تقصیری هم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فرضی است  که یک جمعی است و یک شهری است و یک تمدنی است  که طوری است که سر و کارش با این سایت ها و با این  چیزها نیست، در وادی دیگر غرق است، او از وقتی که  چشم باز کرده، یک محدوده ای را می بیند که  ربط به دین و احکام ندارد و کاملا محیط مداربسته برایش از اول  تمام اطرافش را گرفته، می شود جهل قصوری آن جا هم تصور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باید توجه داشت که تصور مصداق برای فقهاء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مصداق، تعیین مصداق برای مقلدین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حکم  می دهد و موضوع اگر موضوع شرعی بود، تعریف  می دهد اما تحقق مصداق آن وظیفه مقلد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خودش مصداق را تشخیص بدهد، تشخیص مصداق وظیفه فقیه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فقیه اعلام حکم است نه تعیین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مورد مشاجره است، فقیه باید دخالت کند در جهت موضوع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موضوع شناسی، گفتم جایی که فقیه دخالت  می کند، دو گونه است و دخالت فقیه در موضوع ممنوع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عنوان فقیه دیگر نیست، به عنوان یک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اگر مردم به فقیه اعتماد می کنند در موضوعات، وثوق و اعتماد شان  اعتبار دارد و از باب فتوا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بارز جاهل قاصر مجتهدی است که در صدور حکم خطا می کند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جهل قصوری باشد که جهل  قصوری معذر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جهل قصوری مثال می زند از  ابرز مصادیق جهل قصوری مجتهد است، مجتهدی که مخطئ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جاهل مجتهد مخطئ جاهل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یک مسئله ای مثلا حمل شئ متنجسی که ما یتم الصلاه  به یعنی در حدی که ساتر عورت باشد برای مرد، حالا حامل شئ  متنجس است و به جیب خودش لباسی را گذاشته که آن لباس در حد ستر عورت  می شود و نجس هم است، آیا حمل این گونه نجس در  حال صلاه جایز است؟ اگر در حد ستر عورت نباشد که جایز است که به آن  می گوییم ما لا یتم الصلاه به، حالا لباسی  در جیب اش گذاشته ولی آن نجس است، حمل کرده شئ ای  را که ما یتم به الصلاه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تحقیق کرد به نتیجه  نرسید، در آخر گفت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مانعیت می کند،  برائت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درباره بول خفاش شک کرد،  هرچه تحقیق کرد به نتیجه نرسید، پس از آن، اصاله الطهاره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مجتهد مخطئ قطعا جاهل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جهل  قصوری را جهل عذری هم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جاهل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جهلی است که عذر است و بدون هیچ  شکی معذر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اگر فردی عادی نسبت به  بول رضیع، شک کرد و قاصر بود، گفت بول رضیع است و پاک است و اعتناء هم  نکرد و راهی هم برای رفع جهل نبود، در این صورت  می شود جهل قصوری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قصوری عبارت دوم اش  این است که جهل قصوری یا جهل معذر که جهل قصوری  عذری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و عقلا و عقلائیا این جهل 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را بدون طهارت و در نجس، در اثر جهل به موضوع یا حکم خوانده  باشد منتها جهل عذری و قصوری باشد، نماز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جهل معذر است عقلا و عقلائیا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عقلا از نظر عقلی اگر کسی که جاهل محض است نسبت به حکم و موضوع و از  او تکلیف خواسته بشود، منتهی می شود به تکلیف  غیر مقدور و تکلیف ما لایطاق و عقلا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بدون هیچ شکی ارتکاز عقلاء و سیره عقلاء  بر این است که اگر کسی جاهل باشد به جهل قصوری، هیچ گونه  مسئولیتی بر عهده او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از  لحاظ شرعی، روایاتی که دیروز خواندیم، هم حسنه و هم  مصححه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حسنه ابن سنان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حسنه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اصاب ثوبه جنابه او دم قال ان کان قد علم انه اصاب ثوبه جنابه أو دم قبل ان  یصلی ثم صلی فیه و لم یغسله فعلیه أن  یعید ما صلاه و ان کان لم یعلم به فلیس علیه اعاده</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آن نجس ندارد، نماز بخواند در نجس، اعاده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مصححه  عبد الرحمن بن ابی عبدالله</w:t>
      </w:r>
    </w:p>
    <w:p>
      <w:pPr>
        <w:pStyle w:val="BookText"/>
        <w:rPr/>
      </w:pPr>
      <w:r>
        <w:rPr>
          <w:rFonts w:ascii="IRNazanin" w:hAnsi="IRNazanin" w:eastAsia="IRNazanin"/>
          <w:color w:val="111111"/>
          <w:sz w:val="28"/>
          <w:sz w:val="28"/>
          <w:szCs w:val="28"/>
          <w:rtl w:val="true"/>
          <w:lang w:bidi="fa-IR"/>
        </w:rPr>
        <w:t>و  همین طور در ذیل مصححه عبدالرحمن بن ابی عبدالله در  ذیل آن امام صادق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لم یعلم فلا یعید</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نص صحیح به صراحت اعلام کرد ند که اگر صلاه در نجس  به واسطه جهل باشد،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ممکن است سوال کنید که این جهل و  عدم علم اطلاق دارد و ممکن است جهل تقصیری را هم بگیرد؟ ما  می گوییم قدر متیقن که مدلول ماست، جهل  قصوری است، ما جهل تقصیری را به شرحی که بعدا خواهد آمد،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کنیم و  می گوییم جهل تقصیری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مصداق 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قصوری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کامل  و سند هم درست بود و ذیل هر دو روایت دلالت بر مطلوب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لا تعاد الصلاه الا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 – وقت – قبله – رکوع – سجود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طور حدیث لا تعاد که در ابواب مختلفی ذکر شده است،  صحیحه زراره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الصلاه الا من خمس الطهور و الوقت و القبله و الرکوع و السجود</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اعاده نمی شود هرچند تخلفی و نقصی و خللی  داشته باشد مگر در پنج مورد که عبارتند از طهور، اگر خللی در طهور وجود  داشته باشد، عمدا یا 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در وقت که خارج از وقت بخواند، مجزی  نیست و همین طور قبله و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حدیث این است که اگر کسی صلاه را در نجس بخواند و در اثر جهل  قصوری باشد، اعاده ندارد</w:t>
      </w:r>
      <w:r>
        <w:rPr>
          <w:rFonts w:eastAsia="IRNazanin" w:cs="IRNazanin"/>
          <w:color w:val="111111"/>
          <w:sz w:val="28"/>
          <w:szCs w:val="28"/>
          <w:rtl w:val="true"/>
          <w:lang w:bidi="fa-IR"/>
        </w:rPr>
        <w:t>.</w:t>
      </w:r>
      <w:bookmarkStart w:id="109" w:name="pg4127_46684"/>
    </w:p>
    <w:p>
      <w:pPr>
        <w:pStyle w:val="BookText"/>
        <w:rPr/>
      </w:pPr>
      <w:bookmarkEnd w:id="109"/>
      <w:r>
        <w:rPr>
          <w:rFonts w:ascii="IRNazanin" w:hAnsi="IRNazanin" w:eastAsia="IRNazanin"/>
          <w:color w:val="111111"/>
          <w:sz w:val="28"/>
          <w:sz w:val="28"/>
          <w:szCs w:val="28"/>
          <w:rtl w:val="true"/>
          <w:lang w:bidi="fa-IR"/>
        </w:rPr>
        <w:t>مراد  از طهور، طهارت حدثی است نه طهارت لباس</w:t>
      </w:r>
    </w:p>
    <w:p>
      <w:pPr>
        <w:pStyle w:val="BookText"/>
        <w:rPr/>
      </w:pPr>
      <w:r>
        <w:rPr>
          <w:rFonts w:ascii="IRNazanin" w:hAnsi="IRNazanin" w:eastAsia="IRNazanin"/>
          <w:color w:val="111111"/>
          <w:sz w:val="28"/>
          <w:sz w:val="28"/>
          <w:szCs w:val="28"/>
          <w:rtl w:val="true"/>
          <w:lang w:bidi="fa-IR"/>
        </w:rPr>
        <w:t>اگر سوال  بشود که این در لباس نجس خوانده، چطوری می شود از  حدیث لا تعاد استفاده کرد؟ منظور از طهور در حدیث لا تعاد، طهارت  حدثیه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بدون غسل و بدون وضو، این بدون 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فراموش کند که خواب رفته باشد، نمازش را می خواند و بعد از نماز  متوجه می شود که خوابیده بود، نماز بدون طهور خوانده است،  این نمازش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منظور از طهور، طهارت حدثیه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طهارت خبثیه باشد، لا تعاد که جزء مستثنیات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مستثنا طهارت حدثیه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در لباس نجس  خوانده شد عن جهل و بعد از نماز متوجه شدید، اعاده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حدیث لا تعاد هم جهل عن قصور معذر است و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جهل عن قصور باشد، عذری است و معذر است از مقلد تا مجتهد براساس ادله  مستحکم اربعه البته نه آن اربعه ای که موضوع اصول می گوییم  بلکه چهار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عقلاء و نصوص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مورد اجماع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هم بر این است که اگر صلاه در نجس در اثر جهل عن قصور باشد، این  صلاه درست است و آن نجاست مبطل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معلوم و فتوا درست و بدون  هیچ ابهام، در نهایت استحکام</w:t>
      </w:r>
      <w:r>
        <w:rPr>
          <w:rFonts w:eastAsia="IRNazanin" w:cs="IRNazanin"/>
          <w:color w:val="111111"/>
          <w:sz w:val="28"/>
          <w:szCs w:val="28"/>
          <w:rtl w:val="true"/>
          <w:lang w:bidi="fa-IR"/>
        </w:rPr>
        <w:t>.</w:t>
      </w:r>
    </w:p>
    <w:p>
      <w:pPr>
        <w:pStyle w:val="Heading2"/>
        <w:numPr>
          <w:ilvl w:val="1"/>
          <w:numId w:val="1"/>
        </w:numPr>
        <w:rPr/>
      </w:pPr>
      <w:bookmarkStart w:id="110" w:name="__RefHeading___Toc2768526_2281741623"/>
      <w:bookmarkStart w:id="111" w:name="_Toc37"/>
      <w:bookmarkEnd w:id="110"/>
      <w:r>
        <w:rPr>
          <w:rtl w:val="true"/>
        </w:rPr>
        <w:t xml:space="preserve">ادامه بحث از نجاست لباس مصلی  </w:t>
      </w:r>
      <w:r>
        <w:rPr/>
        <w:t>92/09/11</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از نجاست لباس مصلی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صلاه فی النجس به اعتبار جهل و نسیان شش صورت تصویر دارد</w:t>
      </w:r>
    </w:p>
    <w:p>
      <w:pPr>
        <w:pStyle w:val="BookText"/>
        <w:rPr/>
      </w:pPr>
      <w:r>
        <w:rPr>
          <w:rFonts w:ascii="IRNazanin" w:hAnsi="IRNazanin" w:eastAsia="IRNazanin"/>
          <w:color w:val="111111"/>
          <w:sz w:val="28"/>
          <w:sz w:val="28"/>
          <w:szCs w:val="28"/>
          <w:rtl w:val="true"/>
          <w:lang w:bidi="fa-IR"/>
        </w:rPr>
        <w:t>فرق  بین جهل به موضوع و جهل به حکم</w:t>
      </w:r>
    </w:p>
    <w:p>
      <w:pPr>
        <w:pStyle w:val="BookText"/>
        <w:rPr/>
      </w:pPr>
      <w:r>
        <w:rPr>
          <w:rFonts w:ascii="IRNazanin" w:hAnsi="IRNazanin" w:eastAsia="IRNazanin"/>
          <w:color w:val="111111"/>
          <w:sz w:val="28"/>
          <w:sz w:val="28"/>
          <w:szCs w:val="28"/>
          <w:rtl w:val="true"/>
          <w:lang w:bidi="fa-IR"/>
        </w:rPr>
        <w:t>و نظر  اجمالی سید طباطبایی یزدی قدس الله نفسه  الزکیه گفته شد که ما حصل فرمایش ایشان این است که اگر  جهل به موضوع باشد، اعاده ندارد و اگر جهل به حکم باشد، اعاده و قضاء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جهل قصوری و تقصیری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116"/>
      </w:r>
      <w:r>
        <w:rPr>
          <w:rFonts w:ascii="IRNazanin" w:hAnsi="IRNazanin" w:eastAsia="IRNazanin"/>
          <w:color w:val="111111"/>
          <w:sz w:val="28"/>
          <w:sz w:val="28"/>
          <w:szCs w:val="28"/>
          <w:rtl w:val="true"/>
          <w:lang w:bidi="fa-IR"/>
        </w:rPr>
        <w:t xml:space="preserve">  فرمودند جهل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قصوری که همان جهل عذری است که شرح آن را  داردیم که بالادله الاربعه آن جهل معذر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جهل تقصیری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جهل تقصیری این است که مکلف مقدور است و امکان رفع  جهل وجود دارد، در این فرض اگر برای رفع جهل مبادرتی به عمل  نیاورد، می شود جاهل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است که جهل مقصر عذر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صلاه در نجس اقامه کند در اثر جهل تقصیری، این  صلاه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باید اعاده شود، و در خارج وقت  باید قضایش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اقامه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لاطلاقات  النصوص علی بطلان الصلاه عن جهل تقصیری الا فی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اطلاقات نصوصی که درباره اعاده آمده است که منظور از نصوص به  طور کل نصوصی است که در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اتیان  صلاه فی النجس آمده،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اعاده این است که عامد و جاهل به جهل تقصیری باید صلاه را  که در نجس اتیان کرده است، در وقت اعاده کند و در خارج وقت قضاء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محقق همدانی</w:t>
      </w:r>
    </w:p>
    <w:p>
      <w:pPr>
        <w:pStyle w:val="BookText"/>
        <w:rPr/>
      </w:pPr>
      <w:r>
        <w:rPr>
          <w:rFonts w:ascii="IRNazanin" w:hAnsi="IRNazanin" w:eastAsia="IRNazanin"/>
          <w:color w:val="111111"/>
          <w:sz w:val="28"/>
          <w:sz w:val="28"/>
          <w:szCs w:val="28"/>
          <w:rtl w:val="true"/>
          <w:lang w:bidi="fa-IR"/>
        </w:rPr>
        <w:t xml:space="preserve">محقق  همدانی </w:t>
      </w:r>
      <w:r>
        <w:rPr>
          <w:rStyle w:val="FootnoteAnchor"/>
          <w:rtl w:val="true"/>
        </w:rPr>
        <w:footnoteReference w:id="117"/>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اشکال علی وجوب الاعاده و القضاء علی  تقدیر ترک الازاله عمدا أو جهلا بالحکم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این جهل هم  جهل تقصیری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بیان ایشان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اعاده صلاتی که در نجس اقامه شده، هیچ گونه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صلاه در نجس، عمدا صورت گرفته یا عن جهل  تقصیری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نسبت به مدرک یک اشارتی دارد،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اغلب الاخبار الدال علی اعاده الصلاه وردت فی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 اغلب روایاتی که  بیان می کند وجوب اعاده صلاتی که در نجس اتیان  شده، اغلب این اخبار در مورد جاهل تقصیری است و آن هم جاهل در  حکم، یک خصوصیت این جا اضافه شد از سوی محقق  همدانی که جاهل تقصیری و جاهلی که جهل او متعلق به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سید حکیم در جهل تقصیری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الحکیم </w:t>
      </w:r>
      <w:r>
        <w:rPr>
          <w:rStyle w:val="FootnoteAnchor"/>
          <w:rtl w:val="true"/>
        </w:rPr>
        <w:footnoteReference w:id="118"/>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اگر عن تقصیر  باشد در مورد صلاه فی النجس، اعاده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صلاه فی  النجس اگر عن عمد باشد، اعاده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در این رابطه اجماعات و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اجماعاتی که گفته شده  است که به نقل رسیده یا ادعای حصول و تحقق آن را دارد، بماند که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مورد اشاره سید حکیم</w:t>
      </w:r>
    </w:p>
    <w:p>
      <w:pPr>
        <w:pStyle w:val="BookText"/>
        <w:rPr/>
      </w:pPr>
      <w:r>
        <w:rPr>
          <w:rFonts w:ascii="IRNazanin" w:hAnsi="IRNazanin" w:eastAsia="IRNazanin"/>
          <w:color w:val="111111"/>
          <w:sz w:val="28"/>
          <w:sz w:val="28"/>
          <w:szCs w:val="28"/>
          <w:rtl w:val="true"/>
          <w:lang w:bidi="fa-IR"/>
        </w:rPr>
        <w:t>اما نصوص 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و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مراجعه کنید، در  این روایات که دستور به اعاده داده شده است و صلاه در نجس اگر اقامه  بشود عن جهل و جهل هم تقصیری باشد، باید نماز مجددا خوانده شود،  صلاه باید اعاده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نصوص با اطلاقات خودشان مطلب را  تایید می کند،</w:t>
      </w:r>
    </w:p>
    <w:p>
      <w:pPr>
        <w:pStyle w:val="BookText"/>
        <w:rPr/>
      </w:pPr>
      <w:r>
        <w:rPr>
          <w:rFonts w:ascii="IRNazanin" w:hAnsi="IRNazanin" w:eastAsia="IRNazanin"/>
          <w:color w:val="111111"/>
          <w:sz w:val="28"/>
          <w:sz w:val="28"/>
          <w:szCs w:val="28"/>
          <w:rtl w:val="true"/>
          <w:lang w:bidi="fa-IR"/>
        </w:rPr>
        <w:t>روایت  عبدالله بن سنان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برای این اطلاقات نص خاصی هم هست که از آن نص خاص استفاده  می شود که اگر صلاه فی النجس در اثر جهل تقصیری  باشد، باید 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نص خاص عبارت است از صحیحه عبدالله بن سنان  بر مبنای مشهور و حسنه بر مبنای سید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ابراهیم عن ابیه ابراهیم بن هاشم  عن عبدالله بن مغیره که از اصحاب اجماع است عن عبدالله بن سنان از اصحاب  اجماع و اصحاب امام صادق، همه روات اجلاء و ثقات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 اباعبدالله علیه السلام عن رجل اصاب ثوبه جنابه أو  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علم انه اصاب ثوبه جنابه قبل ان یصلی ثم صلی  فیه و لم یغسله فعلیه أن یعید ما صلاه</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قبل از نماز که ثوبش متنجس شده است و  نماز بخواند و در حالی که لباسش را تطهیر نکرده، باید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و استنباط ایشان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 فیه و  لم یغسله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می دانسته و تقصیر کرده نه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می گوید حمل این  حدیث به صورت عمد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صورت عمد، اعاده یک  چیز واضحی است و سوال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سوال اقتضاء  می دارد که غفلت کرده و عن جهل نماز را در ثوب نجس به جا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 عمد باشد که نیازی به سوال نیست و از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که عن جهل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استدلال روایی که برخوردیم،</w:t>
      </w:r>
    </w:p>
    <w:p>
      <w:pPr>
        <w:pStyle w:val="BookText"/>
        <w:rPr/>
      </w:pPr>
      <w:r>
        <w:rPr>
          <w:rFonts w:ascii="IRNazanin" w:hAnsi="IRNazanin" w:eastAsia="IRNazanin"/>
          <w:color w:val="111111"/>
          <w:sz w:val="28"/>
          <w:sz w:val="28"/>
          <w:szCs w:val="28"/>
          <w:rtl w:val="true"/>
          <w:lang w:bidi="fa-IR"/>
        </w:rPr>
        <w:t>اشاره  به جایگاه مسالک الافهام در تسلط فقهی</w:t>
      </w:r>
    </w:p>
    <w:p>
      <w:pPr>
        <w:pStyle w:val="BookText"/>
        <w:rPr/>
      </w:pPr>
      <w:r>
        <w:rPr>
          <w:rFonts w:ascii="IRNazanin" w:hAnsi="IRNazanin" w:eastAsia="IRNazanin"/>
          <w:color w:val="111111"/>
          <w:sz w:val="28"/>
          <w:sz w:val="28"/>
          <w:szCs w:val="28"/>
          <w:rtl w:val="true"/>
          <w:lang w:bidi="fa-IR"/>
        </w:rPr>
        <w:t>اگر  بخواهید فقه را یک دور استدلال بکنید، بروید سراغ جواهر خوب  است ولیکن برای شما و این اشتغالات و این زندگی،  دور کردن جواهر برایتان ممکن است مشکلاتی داشته باشد، راه  کوتاه تر آن این است که بروید مسالک را یک دور مطالعه  کنید که مختصر است و در قطع رحلی قدیم دو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بتوانید یک دوره فقه کامل را فرا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قدس الله نفسه الزکیه روح مطلب و جان مطلب و دقت  فقهی مشهور را دارد و حتی یک مقداری هم از مشهور بالاتر  است، و می توانید یک دور فقه استدلالی را فرا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هم خوب است منتها شما وقت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حدائق هم راه میانه توصیه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فقط بحث روایی است و بحث استدلال عقلی و اصولی ندارد چون  محدث بحرانی اخباری است و به اصول اعتماد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مصباح الفقیه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الفقیه خیلی عالی است منتها دو تا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کامل نیست، و تفصیل و شرح  آن در حد بسیار دقیق و احیانا دقت های بیشتر  از حد متعارف هم در آن بکار رفته ولی کتاب بسیار عالی است قد  یقال که محقق همدانی در تحقیقاتش مبتکر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ای  به جایگاه مستمسک در فهم مطالب عروه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بحث  استدلالی عروه الوثقی به مستمسک قطعا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مستمسک  عمده ترین نظر، استدلال متین و چیزی را کم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مفصل مراجعه کنید، تقریرات  سیدنا الاستاد است که این دیگر مفصل است و آخرین  تقریر و آخرین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 بر وجود نص خاص در اعاده نماز بخاطر جهل تقصیری</w:t>
      </w:r>
    </w:p>
    <w:p>
      <w:pPr>
        <w:pStyle w:val="BookText"/>
        <w:rPr/>
      </w:pPr>
      <w:r>
        <w:rPr>
          <w:rFonts w:ascii="IRNazanin" w:hAnsi="IRNazanin" w:eastAsia="IRNazanin"/>
          <w:color w:val="111111"/>
          <w:sz w:val="28"/>
          <w:sz w:val="28"/>
          <w:szCs w:val="28"/>
          <w:rtl w:val="true"/>
          <w:lang w:bidi="fa-IR"/>
        </w:rPr>
        <w:t>اما تحقیق این است که درباره استدلال به  روایات، آن چه که ما مطالعه کردیم و تتبعی که  کردیم و ابوابی که دیده شد، هر بابی شما در وسائل  می بینید که ابواب متناسب به محتوای آن باب عنوان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عنوانش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 الغیر بغسل ثوب نجس بالمنی فلم یغسله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را که می خوانیم محتوایش این است که  آمری امر کرده مامور خودش را که متنجس به منی است تطهیر کند، و  تطهیر نکرده، الان با این وضعیت نماز خواندم درست است؟  می گوید اعاده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جهل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قبیل ابواب را که جستجو کردیم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الصلاه علی الموضع النجس و علی الثوب النجس  مع عدم التعدی النجاسه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درباره حمل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ابوابی که درباره صلاه فی النجس است، از همان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قسمتی به نسیان است و قسمتی به جهل است و قسمتی به توجه و  التفات حین الصلاه است، تمام این روایات که جستجو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روایت ابن سنان بر حالت غفلت مصلی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الحکیم با آن دقت خودش در مجموعه روایات، به مطلبی مظنه  پیدا کند و یک روایت را به عنوان بهترین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بهترین صحیحه عبدالله بن سنان را  اختیار کرده که این در مورد جهل تقصیری است اما  تحقیق این است که روایاتی که جستجو کردیم درباره  جهل تقصیری اثری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هم  اخلاق فقهی اش این است که اگر جایی نصی و روایتی  ببیند، ذکر می کند، روایاتی در این رابطه  ذکر نکرده و فقط گفته است اطلاقات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همدانی هم تقریبا  روایات را کامل ذکر می کند، در این رابطه هم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الاخبار داله علی الاعاده وردت عند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محل استشهاد فقط همین روایت شد، ما به روایت یک  توجهی می کنیم، می بینیم  سید الحکیم از آن جایی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استخراج کرد که عن جهل باشد، پس دلالت دارد که اگر عن  جهل تقصیری باشد، اعاده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است که  این که نص در جهل تقصیری نیست و یک  استنباطی است و بعد احتمال بارز و برجسته تری وجود دارد و آن  این است که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عن  نسیان باشد و جهل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فرق کرد، ما در ابتداء تقسیم  بندی کردیم، عن جهل و عن نسیان فرق می کند موضوعا  و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انه اصاب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  فیه و لم یغسله فعلیه أن 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احتمال این که عن نسیان باشد، یک احتمال نسبتا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الاقل هر دو احتمال وجود دارد، دو احتمال که  وجود داشت، حدیث می شود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عَلِم دارد و علم یعنی جهل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این طوری نیست که سوال از کسی  باشد عن جهل و عن عمد، صلاه را در نجس اقامه کند، آیا اعاده یا ندارد؟  این قطعا اعاده ندارد و سوال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می دانسته ولی نماز که خوانده، در حین نماز فراموش کرده  یا جاهل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جهال بوده و سوال از علم و عمده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احتمال دقیق عقلی است و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این است که یک سائلی است مسلمان، از محضر آقا استفاده  می کند، او سوال عالم و عامد اصلا به این سبک و سیاق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سیاق نشان می دهد عن علم و  عن عمد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گونه نبود، سوال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فی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طول و تفصیل، 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قوی این است که نسیان کرده و احتمال جهل هم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هر دو احتمال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که  دارای دو احتمال بود، می شود مجمل و مجمل در برابر ظاهر و از  حجیت و اعتبار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روایتی که سید با آن حسن انتخاب خودش از مجموعه به عنوان نمونه  بارز اعلام فرمود، قابل استناد نیست و از این روایت مقصود ما به  دست نمی آید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که منظور روایت نسیان باشد،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گفتیم که احتمال نسیان احتمال عقلایی برتری به نظر  می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دو تا احتمال در حد یک احتمال  عقلایی برتر و احتمال عقلایی معمولی دیگر  تفاوت و ترجیحی نیست و دو تایش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احتمال عقلایی باشد و دیگری احتمال  ضعیف، فقط به آن احتمال عقلایی اعتماد می شود  ولی اگر هر دو در حد احتمال عقلایی است و یکی  قوی تر است، هر دو در عرض هم هستند و دو احتمال می شود  و حدیث عنوان مجمل به خودش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ادله دیگر غیر از نص ادعایی</w:t>
      </w:r>
    </w:p>
    <w:p>
      <w:pPr>
        <w:pStyle w:val="BookText"/>
        <w:rPr/>
      </w:pPr>
      <w:r>
        <w:rPr>
          <w:rFonts w:ascii="IRNazanin" w:hAnsi="IRNazanin" w:eastAsia="IRNazanin"/>
          <w:color w:val="111111"/>
          <w:sz w:val="28"/>
          <w:sz w:val="28"/>
          <w:szCs w:val="28"/>
          <w:rtl w:val="true"/>
          <w:lang w:bidi="fa-IR"/>
        </w:rPr>
        <w:t>بنابراین  از روایاتی چیزی استفاده نشد، پس از که از روایات  چیزی به دست نیامد، برویم به استناد به ادله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ادله دیگر، آن چه از بیانات فقهاء همین سه تا  فقیه بزرگوار که اسم بردم، محقق همدانی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بودم، نفی خلاف از  اجماع پایین تر است اما به گوینده و محقق آن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خلاف یا لا خلافی که محقق  همدانی می گوید، رنگ و بوی اجماع را دارد،  قرینه خارجیه دارد که منظور از نفی خلاف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سید الحکیم قدس الله نفسه الزکیه اجماع را تصریح  می کند و می گوید اجماع است و اطلاقات نصوص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مرحوم خویی بر اجماع</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اجماع در  بیان 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خواستید یک تحقیق  فقهی بنویسید تقریرات سید الاستاد را بررسی  کنید، جاهایی که به اجماع تمسک کرده اند که در اصول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 به طور کل مدرکی است و قابل اعتماد  نیست،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فقه فقط دو مورد داریم  که اجماع تعبدی است و دیگر اجماعات مدرکی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کنید که در ضمن بحث فقهی شان چندین مورد به اجماع تمسک  کرده، یکی از مواردی که به اجماع تمسک کرده،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صلاه فی النجس اگر عن جهل  تقصیری باشد، به اجماع یقینی محکوم به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هم این جا به اجماع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مجموع این  کلمات و این اقوال به این نتیجه رسیدیم که از  روایات، شاید دلالت در حد اشعار باشد، اما از بیانات فقهاء و  محققینی که به اجماع مدرکی هم اشکال می کنند،  مسئله را اجماعی اعلام می کنند، به این نتیجه  باید می رسیم که منبع و مدرک اعتبار این حکم  یعنی صلاه فی النجس در اثر جهل تقصیری مجزی  نیست و اعاده و قضاء دارد، براساس اجماع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 را خود این ها در حقیقت کامل نمی دانند  و می شود اجماع تعبدی بر مبنای خود آن اعاظم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  مبنای خود ما که ما اجماع مدرکی را هم برایش اعتبار قائل  هستیم، آن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کنید این مطلب را  که از دید فقهاء و تحقیق فقهی مان مدرک این حکم  اجماع محصل بلکه اجماع محقق است</w:t>
      </w:r>
      <w:r>
        <w:rPr>
          <w:rFonts w:eastAsia="IRNazanin" w:cs="IRNazanin"/>
          <w:color w:val="111111"/>
          <w:sz w:val="28"/>
          <w:szCs w:val="28"/>
          <w:rtl w:val="true"/>
          <w:lang w:bidi="fa-IR"/>
        </w:rPr>
        <w:t>.</w:t>
      </w:r>
      <w:bookmarkStart w:id="112" w:name="pg4127_46700"/>
    </w:p>
    <w:p>
      <w:pPr>
        <w:pStyle w:val="BookText"/>
        <w:rPr/>
      </w:pPr>
      <w:bookmarkEnd w:id="112"/>
      <w:r>
        <w:rPr>
          <w:rFonts w:ascii="IRNazanin" w:hAnsi="IRNazanin" w:eastAsia="IRNazanin"/>
          <w:color w:val="111111"/>
          <w:sz w:val="28"/>
          <w:sz w:val="28"/>
          <w:szCs w:val="28"/>
          <w:rtl w:val="true"/>
          <w:lang w:bidi="fa-IR"/>
        </w:rPr>
        <w:t>فرق  جاهل مقصر و عامد</w:t>
      </w:r>
    </w:p>
    <w:p>
      <w:pPr>
        <w:pStyle w:val="BookText"/>
        <w:rPr/>
      </w:pPr>
      <w:r>
        <w:rPr>
          <w:rFonts w:ascii="IRNazanin" w:hAnsi="IRNazanin" w:eastAsia="IRNazanin"/>
          <w:color w:val="111111"/>
          <w:sz w:val="28"/>
          <w:sz w:val="28"/>
          <w:szCs w:val="28"/>
          <w:rtl w:val="true"/>
          <w:lang w:bidi="fa-IR"/>
        </w:rPr>
        <w:t>و اما  دلیل دیگر یا علی الاقل مویدی هم در  این رابطه داریم و آن این است که گفته می شود جاهل  مقصر، مسئولیت و اشتغالش یک امر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حقوقی یعنی عقلاء، جاهل مقصر مشغولیت ذمه و اشتغال ذمه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دید تحلیلی جاهل  مقصر مثل عامد است منتها عامد نسبت به انجام مسبب است و جاهل مقصر عامد نسبت به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جاهل مقصر همان عالم است بالواسطه یعنی  توان تبین را داشته ولی تبین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عقلی هم  جاهل مقصر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از لحاظ شرعی متوجه جاهل مقصر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که گفتیم از لحاظ عقلی و  داشتن قدرت، تکلیف متوجه جاهل مقصر است، این مطلب به عنوان یک  دلیل می تواند برای ما نقش ایفاء کند و در جهت  اثبات مطلب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صلاه در نجس اگر در اثر جهل  تقصیری باشد، از اجزاء خبری نیست بالاجماع و به  دلیل عقلایی و عقلی و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بحث کامل شد، اما اشکال حدیث لا تعاد و توجه خطاب به غافل</w:t>
      </w:r>
      <w:r>
        <w:rPr>
          <w:rFonts w:eastAsia="IRNazanin" w:cs="IRNazanin"/>
          <w:color w:val="111111"/>
          <w:sz w:val="28"/>
          <w:szCs w:val="28"/>
          <w:rtl w:val="true"/>
          <w:lang w:bidi="fa-IR"/>
        </w:rPr>
        <w:t>.</w:t>
      </w:r>
    </w:p>
    <w:p>
      <w:pPr>
        <w:pStyle w:val="Heading2"/>
        <w:numPr>
          <w:ilvl w:val="1"/>
          <w:numId w:val="1"/>
        </w:numPr>
        <w:rPr/>
      </w:pPr>
      <w:bookmarkStart w:id="113" w:name="__RefHeading___Toc2768528_2281741623"/>
      <w:bookmarkStart w:id="114" w:name="_Toc38"/>
      <w:bookmarkEnd w:id="113"/>
      <w:r>
        <w:rPr>
          <w:rtl w:val="true"/>
        </w:rPr>
        <w:t xml:space="preserve">صلاه در نجس در اثر جهل تقصیری  </w:t>
      </w:r>
      <w:r>
        <w:rPr/>
        <w:t>92/09/12</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در نجس در اثر جهل تقصیری</w:t>
      </w:r>
    </w:p>
    <w:p>
      <w:pPr>
        <w:pStyle w:val="BookText"/>
        <w:rPr/>
      </w:pPr>
      <w:r>
        <w:rPr>
          <w:rFonts w:ascii="IRNazanin" w:hAnsi="IRNazanin" w:eastAsia="IRNazanin"/>
          <w:color w:val="111111"/>
          <w:sz w:val="28"/>
          <w:sz w:val="28"/>
          <w:szCs w:val="28"/>
          <w:rtl w:val="true"/>
          <w:lang w:bidi="fa-IR"/>
        </w:rPr>
        <w:t>تحقیق  تکمیلی درباره صلاه فی النجس در اثر جهل تقصیری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اگر صلاه در نجس، در اثر جهل قصوری باشد، اعاده و قضاء ندارد که جاهل قاصر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صلاه در نجس در اثر جهل تقصیری باشد، صلاه  مجزی نیست، اجزاء دلیل ندارد و حکم اعاده و قضاست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گفته شد و دلیل اصلی برای این مطلب این بود که  جاهل مقصر در حقیقت مکلف است و عذر عن تقصیر عند العقلاء، عذر موجه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مربوط به مکلف بودن جاهل مقصر</w:t>
      </w:r>
    </w:p>
    <w:p>
      <w:pPr>
        <w:pStyle w:val="BookText"/>
        <w:rPr/>
      </w:pPr>
      <w:r>
        <w:rPr>
          <w:rFonts w:ascii="IRNazanin" w:hAnsi="IRNazanin" w:eastAsia="IRNazanin"/>
          <w:color w:val="111111"/>
          <w:sz w:val="28"/>
          <w:sz w:val="28"/>
          <w:szCs w:val="28"/>
          <w:rtl w:val="true"/>
          <w:lang w:bidi="fa-IR"/>
        </w:rPr>
        <w:t>در ادامه بر  این مطلبی که از نهایت استحکام برخوردار است و مورد اجماع بلکه  تسالم اصحاب هم است، اشکالاتی مطرح است که به برجسته ترین  موارد آن اشکالات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تکلیف به جاهل  و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جاهل است و صلاه را عن جهل در نجاست بجا آورده، در همان  حالی که صلاه را اقامه می کند، جاهل است و امر باید در  موقع انجام ماموربه برای مکلف فعلی باشد و برای جاهل  همچین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که ملتفت نیست، امر به او  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که تعلق نگرفت و خطاب که نداشت، بنابراین  صلاتی با نقص انجام داده، آن نقص درباره جاهل هیچ گونه مسئولیت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جاهل نسبت به آن نقص ملتفت و متوجه نبود، تکلیف به  او تعلق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اشکال صاحب نظران  یا فقهاء بیاناتی دارند که به چند مورد از آن اشاره و بعد  تحقیق و نتیجه بیان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فقیه همدانی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رد  این اشکال، فقیه همدانی </w:t>
      </w:r>
      <w:r>
        <w:rPr>
          <w:rStyle w:val="FootnoteAnchor"/>
          <w:rtl w:val="true"/>
        </w:rPr>
        <w:footnoteReference w:id="120"/>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که شده است، متعلق است به شرط نه به شرطیت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 که جاهل است نسبت به  شرط یعنی طهارت ثوب برای صلاه، تکلیف به آن شرط درست  نیست اما عدم صحت تکلیف به شرط، شرطیت نفی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برای صلاه، تابع جعل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شرط بستگی به وصول امر برای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فعلا  برایش تکلیف به شرط منجزا ثابت نیست اما خود طهارت  شرطیتی که در صلاه است،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واقعیتی است برخواسته از جعل شارع و شرطیت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جاهل به حکم، نمازی که انجام داده است، شرطیت  رعایت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که در ماهیت صلاه بود، صلاه درست انجام نشده  بنابراین جهل این جا ضرر و آسیبی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فرمایش ایشان در این قسمت این  بود با توضیحاتی که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محقق اردبیلی</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به  تکلیف وجود دارد نسبت به مکلف، تنجز در تکلیف محقق نیست اما  ملاک تکلیف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امر واقعی است و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یا ندانیم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طهارت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  که نماز را بدون طهارت انجام داده، فاقد ملاک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نقص داشته و  نقص آن هم در حدی است که قابل عفو و اغماض نیست، باید اعاده  بشود در وقت یا قضاء بشود در خارج 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سید حکیم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الحکیم </w:t>
      </w:r>
      <w:r>
        <w:rPr>
          <w:rStyle w:val="FootnoteAnchor"/>
          <w:rtl w:val="true"/>
        </w:rPr>
        <w:footnoteReference w:id="121"/>
      </w:r>
      <w:r>
        <w:rPr>
          <w:rFonts w:ascii="IRNazanin" w:hAnsi="IRNazanin" w:eastAsia="IRNazanin"/>
          <w:color w:val="111111"/>
          <w:sz w:val="28"/>
          <w:sz w:val="28"/>
          <w:szCs w:val="28"/>
          <w:rtl w:val="true"/>
          <w:lang w:bidi="fa-IR"/>
        </w:rPr>
        <w:t xml:space="preserve">  قدس الله نفسه الزکیه و سیدنا الاستاد </w:t>
      </w:r>
      <w:r>
        <w:rPr>
          <w:rStyle w:val="FootnoteAnchor"/>
          <w:rtl w:val="true"/>
        </w:rPr>
        <w:footnoteReference w:id="122"/>
      </w:r>
      <w:r>
        <w:rPr>
          <w:rFonts w:ascii="IRNazanin" w:hAnsi="IRNazanin" w:eastAsia="IRNazanin"/>
          <w:color w:val="111111"/>
          <w:sz w:val="28"/>
          <w:sz w:val="28"/>
          <w:szCs w:val="28"/>
          <w:rtl w:val="true"/>
          <w:lang w:bidi="fa-IR"/>
        </w:rPr>
        <w:t xml:space="preserve"> قدس  الله نفسه الزکیه با اختلاف یسیر جواب این اشکال را مثل  هم داده اند و آن این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که عذر  است برای تنجیز تکلیف، در آن صورت عذر است که جهل مستوعب باشد  اما اگر جاهل مقصر چنانچه که در سوال های راوی ها در  مجموعه این روایات آمده است که جاهل پس از انجام نماز و در داخل وقت،  ملتفت شده است که این نماز را بدون طهارت لباس و بدن انجام داده، آن  التفاتش، التفات به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داخل وقت، تکلیف به طور کامل  انجام نشده، اشتغال یقینی برائت یقینی حاصل  نکرده است، اشتغال ذمه است، تکلیف هم در داخل وقت پس از التفات به  تنجیر می رسد و باید مکلف ملتفتی که حکم  شرعی درباره اش منجز شده است، طبق آن چه که حکم شرعی  است یعنی صلاه در طهور،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جهل مانع  نمی شود چون مانعیت آن در حدی نیست که بتواند  تنجیز حکم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محقق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در جاهل مقصر مستوعب نیست</w:t>
      </w:r>
    </w:p>
    <w:p>
      <w:pPr>
        <w:pStyle w:val="BookText"/>
        <w:rPr/>
      </w:pPr>
      <w:r>
        <w:rPr>
          <w:rFonts w:ascii="IRNazanin" w:hAnsi="IRNazanin" w:eastAsia="IRNazanin"/>
          <w:color w:val="111111"/>
          <w:sz w:val="28"/>
          <w:sz w:val="28"/>
          <w:szCs w:val="28"/>
          <w:rtl w:val="true"/>
          <w:lang w:bidi="fa-IR"/>
        </w:rPr>
        <w:t>و ثانیا  در صورتی که جهل مستوعب باشد، تمام وقت را فرابگیرد، جاهل است و متوجه  نیست و ملتفت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ملتفت نباشد، تکلیف به او  متوجه نمی شود و الا منتهی می شود به تکلیف  غیر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 به جایی که وقت منقضی شد،  قضای این نماز واجب است یا واجب نیست؟ جواب این است  که هرچند از لحاظ توجه تکلیف مطلب درست است و تکلیف متوجه مخاطب جاهل  نمی شود اما براساس اطلاقات نصوص قضای صلوات و براساس  تحلیل فقهی که حکم تابع موضوع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قضاء، فوت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فرماید فوت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وقت مستوعب بوده برای جهل، مانعی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نائم و کسی که حالت غیر طبیعی  و مغمی علیه است، کل وقت نماز صبح را خواب بوده، تکلیف در حالت  خواب متوجه مکلف نمی شود و التفات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باید متوجه بشود، تکلیف به غیر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متوجه  نبوده است، عدم توجه تکلیف مثبت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صلاه نائم به این صلاه کاملا تطبیق بکند بلکه در  این جهت که عدم توجه خطاب به مکلف، مسقط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اطلاق  ادله ی قضاء می گوید هر نمازی که فوت شود،  تکلیف متوجه مکلف شده باشد یا نشده باشد بلکه فقط فوت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که  صدق کرد، قضاء می آید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تکلیف، تکلیف متوجه فردنشود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صبی اگر هنگام غروب بالغ  شود، نماز ظهر بر او تکلیف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صلاه درباره نابالغ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نائم کسی که مکلف است،  برایش تکلیف فعلیت دارد اما تنجز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تنجز مسقط تکلیف نیست و فوت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و سید الحکیم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صلاه در نجس، کانما صدق عنوان فوت می کند، فوت  شده و صلاتی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مثل کسی است که نمایی از  صلاه و قیام و قعود را تقلید بکند و صلاتی نیست،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فوت که صدق کرد، ازطریق ادله قضاء وارد می شویم،  ادله قضاء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فوت، موضوع برای قضاست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Style w:val="FootnoteAnchor"/>
          <w:rtl w:val="true"/>
        </w:rPr>
        <w:footnoteReference w:id="123"/>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را که اشکال  می کنند که موجب می شود برای عدم توجه  تکلیف، این اشکال از اساس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خطابات شرعیه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سطح کلی کفایت  می کند و برای فرد فرد لازم نیست که خطاب خاصی از  سوی شرع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خطاباتی که مثل یاءیها  الناس، خطابی که مثلا به عنوان ناس آمده است یا به عنوان مومنون،  این خطاب برای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یک انشاء عامی  است و اختصاص به فرد دون فرد ندارد و فقط تابع شرائط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مکلف بشود یعنی دارای قدرت و بلوغ بشود، این خطاب شامل او  می شود اما التفات شخصی لازم نیست بلکه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یاءیها الناس برای تک تک افراد منحل نمی شود که هر  یاءیها الناس برای هر فرد خاص به طور خصوص و ویژه خطاب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خطاب اجمالی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اضافه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احکام وضعیه که عبارت است از  تعابیر وضعی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صلاه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خطاب می آید، آن جا دیگر اصلا حکم تابع  موضوع خودش است 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مکلف است، صلاه بدون طهور، صلاه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وارد شده است که هر کسی که مکلف است و صلاه برایش  واجب است، صلاه عن 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ما اشکال مانعیت جهل  را حل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جواب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تحقیق</w:t>
      </w:r>
    </w:p>
    <w:p>
      <w:pPr>
        <w:pStyle w:val="BookText"/>
        <w:rPr/>
      </w:pPr>
      <w:r>
        <w:rPr>
          <w:rFonts w:ascii="IRNazanin" w:hAnsi="IRNazanin" w:eastAsia="IRNazanin"/>
          <w:color w:val="111111"/>
          <w:sz w:val="28"/>
          <w:sz w:val="28"/>
          <w:szCs w:val="28"/>
          <w:rtl w:val="true"/>
          <w:lang w:bidi="fa-IR"/>
        </w:rPr>
        <w:t>اما تحقیق این است که این افاضات بسیار  خوب و عالی و متین، اما با یک نگرش نسبتا دقیق،  می خواهیم ببینیم که فرمایشات و  توجیهات خوبی است ولیکن رفع اشکال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قول قبلی که اشکال را رفع نکردند، توجیه بود که جاهل مقصر عبادتش درست  نیست اما رفع اشکال نشد و جهل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جاهل مقصر یا  اجماعا یا به توسط التفات بعدی یا به توسط فوت ملاک باید  عبادت را دوباره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اشکالات جزئی هم  در بعضی از بیانات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تعلیقه  بر فرمایش مرحوم خویی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فوت محقق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سیدنا الاستاد قدس الله نفسه الزکیه که فرمودند صلاه انجام شده در  نجس، جهل مستوعب بوده و فوت صدق می کند، محل اشکال است و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در فقه باید محرز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مشکوک و حتی در  حد احتمال بالا اگر تحقق داشته باشد، باز هم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باید از اتقان و استحکام کامل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خواندن نماز  نسبتا خوبی با فقدان یک شرط که طهارت لباس نبوده است، صدق فوت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اشکال، کل بدنه به مشکل  برمی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فوت که نکند، پس قضاء دلیل ندارد نسبت به صلاه  در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تعلیقه  بر فرمایش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مربوط به مرحله جعل با  مرحله تنجز فرق دارد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تعلیقه اول، اما تعلیقه دوم بیان بسیار زیبا و  جمیل و در عین حال رافع اشکال سیدنا الامام قدس الله نفسه  الزکیه که فرمودند جهل باعث عدم توجه تکلیف نمی شود و تکلیف  به شکل کلی که اعلام بشود،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 و احترام عرض  می شود که این بیان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آن تکلیف و آن جعل کلی اصلی، آن مقام جعل و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محقق خراسانی که نسبت به تکالیف چهار مرحله  قائل است، مرحله یاءیها الناس می شود مرحله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جعل باعثیت برانگیختی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تا در  مرحله فعلیت و تنجز نرسیده، الزام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است و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شما می گویید قابل انحلال  نیست و برای همه است، در مقام جعل است نه در مقام فعلیت و 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فعلیت و تنجز باید هر مکلفی به طور خاص ملتفت باشد و  الا تنجز نمی آید و تکلیف ملزم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قبول داریم که آن گونه بیان کافی است و انحلال  نمی آورد اما تا مرحله جعل، نه در مرحله فعلیت و تنجز که بر  مبنای سید الاستاد تکلیف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و فعلیت و  براساس مبنای محقق خراسانی چهار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دو تا اشکال دیدیم و با آن اشکال کلی که نسبت به  اجوبه داشتیم، دیدیم که اجوبه به نتیجه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مقصر به منزله عامد است بخاطر علم اجمالی به تکلیف</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تحقیق این است که در ضمن بیان سیدنا الاستاد هم اشاره  کردیم که جهل تقصیری معذر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قاصر اسم او جاهل است،  به نحوی عالم است یعنی یک آگاهی اجمالی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محض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جاهل قاصر، تکلیف متوجه نمی شود  و جاهل قاصر مکلف نیست و مسئولیت ندارد و اعاده هم به عهده اش  نمی آید که گفتیم جهل عن قصور، جهل عذری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جاهل مقصر عامد بالواسطه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اوست که تبین بکند اما تبین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یک واسطه عامد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تکلیف متوجه جاهل مقصر است و اصل تکلیف متوجه جاهل قاصر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را باید تفکیک کنیم بین جاهل قاصر و  مقصر که خود سید و فقها هم گفته اند که جاهل قاصر مسئولیت  ندارد و جهل او عذر است و جاهل مقصر جهل او عذر نیست هم نصا و اجماعا و عقلا  و عقلائیا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تعبیر کوتاه جاهل مقصر در حقیقت یک  نوع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جهل، جهل  تقصیری باشد، این جهل از دید عقلاء، عذر نیست و  تکلیف متوجه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نیست، آگاهی به تکلیف است با  یک واسطه و می تواند سوال کند و نسبت به تکلیف هم آگاه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مقدور است، قدرت است، آگاهی اجمالی است، عامد بالواسطه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اصلا، فقها، عقلا، عقلائیا کسی که متخلف و عصیان گر  است ولی جاهل مقصر است، مسئول است و مشغول الذمه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ضمن این  تحقیق به این نتیجه می رسیم که بحث ما در  مورد جهلی است که عن تقصیر باشد و جهل عن تقصیر  یعنی جاهل مقصر معذور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مخاطب و مکلف است و خطاب  متوجه او می شود، تکلیف درباره اش فعلیت و تنجز  دارد و هیچ اشکال جهلی از اساس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جهلی که جهل  عذر است و مانع است، ما هم می گوییم و فقهاء هم گفته اند  که آن جهل عذر است که جهل عن قصور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اشکال عدم توجه خطاب نسبت  به جاهل از اساس وارد نیست چون فرض ما جاهل مقصر است و جهل  تقصیری از دید عقلاء عذر نیست</w:t>
      </w:r>
      <w:r>
        <w:rPr>
          <w:rFonts w:eastAsia="IRNazanin" w:cs="IRNazanin"/>
          <w:color w:val="111111"/>
          <w:sz w:val="28"/>
          <w:szCs w:val="28"/>
          <w:rtl w:val="true"/>
          <w:lang w:bidi="fa-IR"/>
        </w:rPr>
        <w:t>.</w:t>
      </w:r>
      <w:bookmarkStart w:id="115" w:name="pg4127_46722"/>
    </w:p>
    <w:p>
      <w:pPr>
        <w:pStyle w:val="Heading2"/>
        <w:numPr>
          <w:ilvl w:val="1"/>
          <w:numId w:val="1"/>
        </w:numPr>
        <w:rPr/>
      </w:pPr>
      <w:bookmarkStart w:id="116" w:name="__RefHeading___Toc2768530_2281741623"/>
      <w:bookmarkStart w:id="117" w:name="_Toc39"/>
      <w:bookmarkEnd w:id="115"/>
      <w:bookmarkEnd w:id="116"/>
      <w:r>
        <w:rPr>
          <w:rtl w:val="true"/>
        </w:rPr>
        <w:t xml:space="preserve">تفسیر آیه </w:t>
      </w:r>
      <w:r>
        <w:rPr/>
        <w:t>138</w:t>
      </w:r>
      <w:r>
        <w:rPr>
          <w:rtl w:val="true"/>
        </w:rPr>
        <w:t xml:space="preserve"> </w:t>
      </w:r>
      <w:r>
        <w:rPr>
          <w:rtl w:val="true"/>
        </w:rPr>
        <w:t xml:space="preserve">سوره بقره در موضوع ولایت اهل بیت علیهم السلام  </w:t>
      </w:r>
      <w:r>
        <w:rPr/>
        <w:t>92/09/13</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موضوع ولایت اهل  بیت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صبغه الله و من احسن من الله صبغه و نحن له  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خدایی، رنگ الهی که  صبغه به معنای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 بهتر است از رنگ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رنگ طبیعی نیست، صبغه عنوان  خاصی است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دقت 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منظور از این رنگ، رنگ ظاهری  طبیعی نیست که رنگ سفید و سیاه باشد و رنگ  دیگر چه باشد؟ صبغه که رنگ شد یعنی یک عنوان خاصی  باید باشد که آن عنوان خاص برای هر فردی که محقق بشود، یک  خصوصیتی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دقت  می بینیم که این صبغه الله یک چیز  بسیار با عظمت و فضیلتی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ابتدایی  برای ما اعلام می کند که مطلب و کلمه بار سنگینی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تتمه و تکمله آیه هم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احسن من الله صبغه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رنگی از رنگ  خدایی بهتر باشد؟ که این تعبیر در حقیقت  تاکید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سوالیه که بشود، با لحن جدی تر و  شدید اللحن بیان می کند این مطلب را که  بهترین رنگ، رنگ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عادی می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صبغه  الله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شدت لحن و بیان تاکید نبود، و بعد با سوال 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احسن من الله صبغه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توجهی  بکند آدم و متوجه بشود که بهترین رنگ، همان رنگ خدایی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متن در حد فهم اجمالی مان این قدر به  ذهن مان می آید که این صبغه، یک عنوان با  عظمتی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لون عبادی است، یک حالت عبودیت و  حالت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را ما درک می کنیم که یک  کمال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بعد مراجعه به مفسران حقیقی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باید مراجعه کنیم به مفسران حقیقی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حقیقی وحی، انسان های کامل هستند،  پیامبر و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تعبیر دیگر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وحی، پیامبر اعظم است و مفسر وحی،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بقیه را اگر مفسر  می گویید از باب ضیق تعبیر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قرآنی که اسم شان را مفسر می گذاریم،  مفسر واقعی نیست و مسامحهً مفسر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است که پرده از اسرار بردارد و حقائق را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مفسر قرآن نیست، قرآن مفسر انسان است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را برای شما گفته ایم که انسان، مفسر قرآن نیست،  قرآن مفسر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قرآن نبود، معنی واقعی انسان بیان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نظر علم چه می شود؟ یک موجود  تکامل یافته از عالم نطفه تا موقعی که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فلسفه هم یک نوع وجود برتر است و بیش از این که علم فلسفه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رجعون</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دانشمندان گفته بودند انسان ناشناخته است، درست گفته بودند چون انسان از  غیر طریق قرآن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مفسر  واقعی معصومین هستند که قابلیت و اهلیت تفسیر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روایت داریم، اتفاقا  همان طوری که اجمالا در ذهن ام است که از طرق عامه هم آمده است  که به شواهد التنزیل مراجعه کنید که فهم قرآن اختصاص دارد به من خوطب  به، و در نصوص خود ما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اگر تفسیر مخصوص معصومین باشد، پس تدبر در قرآن چیست؟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قرآن تفسیر فقط به دست معصومین است، پس تدبر در  قرآن به چه معنا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تدبر  چیزهایی می فهمیم و تدبر فهم  ابتدایی و فهم تصوری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تدبر فهم تصدیقی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ها چیزهایی از قرآن  می فهمند، بشر برای قرآن آمادگی فهم را دارند اما  قابلیت مفسر به معنای کلمه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صبغه چیست؟</w:t>
      </w:r>
    </w:p>
    <w:p>
      <w:pPr>
        <w:pStyle w:val="BookText"/>
        <w:rPr/>
      </w:pPr>
      <w:r>
        <w:rPr>
          <w:rFonts w:ascii="IRNazanin" w:hAnsi="IRNazanin" w:eastAsia="IRNazanin"/>
          <w:color w:val="111111"/>
          <w:sz w:val="28"/>
          <w:sz w:val="28"/>
          <w:szCs w:val="28"/>
          <w:rtl w:val="true"/>
          <w:lang w:bidi="fa-IR"/>
        </w:rPr>
        <w:t>اما  راوی ها درباره صبغه اسلام چه می گویند؟  شیخ صدوق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صبغه  الله هی الاسلام</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ودر کتاب کافی شیخ کلینی در باب معنای صبغه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الصبغه هی الاسلام</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دو تا نص معتبری که داشتیم معانی الاخبار شیخ صدوق و  کافی که دو تا منبع معتبری است، صبغه را برای ما تعریف  کرد و فرمود که عبارت است از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 نص روایت است؟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شیخ صدوق و هم شیخ کلینی در روایتی نقل  می کند و روایت هم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منابع دیگر که  تفسیر عیاشی قدس الله نفسه الزکیه باشد، روایاتی  را درباره معنای صبغه آورده است که از جمله راویتی است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الله تعالی  صبغه الله و من احسن من الله صبغه قال الصبغه معرفه امیرالمومنین  بالولایه و المیثاق</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  آن صبغه اللهی که حقیقتا احسن و بهترین است، آن رنگ الهی  پیروی از امیرالمومنین علی علیه السلام است  که آن بهترین است و آن صبغه است که انسان را شیعه درست  می کند و آن صبغه ای است که مصداق حدیثی  می شود که از طریق شیعه و سنی آمده کتاب فضائل  الخمس مرحوم سید فیروزآبادی و از منابع ابنا عامه  هیثمی و طبری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 یا علی  أنت و شیعتک تریدون علی الحوض</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این صبغه ، همین صبغه ای است که آدم را  می برد تا کنار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و  پیروی علی یعنی عبودیت دقیقا از سر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و شیعه تو کنار حوض کوثر برای من وارد  می شود، چه سعادتی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صبغه  سه قسم است</w:t>
      </w:r>
    </w:p>
    <w:p>
      <w:pPr>
        <w:pStyle w:val="BookText"/>
        <w:rPr/>
      </w:pPr>
      <w:r>
        <w:rPr>
          <w:rFonts w:ascii="IRNazanin" w:hAnsi="IRNazanin" w:eastAsia="IRNazanin"/>
          <w:color w:val="111111"/>
          <w:sz w:val="28"/>
          <w:sz w:val="28"/>
          <w:szCs w:val="28"/>
          <w:rtl w:val="true"/>
          <w:lang w:bidi="fa-IR"/>
        </w:rPr>
        <w:t>این جا  یک توضیحی است که گفته می شود صبغه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صبغه جمادی،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صبغه حیوانی،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صبغه الهی که در قرآن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ویژگی صبغه جمادی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صبغه  جمادی عبارت است از جهل کاملی که انسان را در عمق خودش فرو برده و جهل  او را بلعیده و در عمق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صبغه جمادی است که در عمق  جهل است و این صبغه جمادی گفته می شود سه تا  خصوصیت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هدفی ندارد و از لحاظ حرکت و افعال فقط در دام  شکم و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و خواب و مسائل نفسانی غریزی، فکر و  هدفی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خصوصیت او این است  که به کسی اذیت و آزار نمی رساند و جمادی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اهل سلوک می گویند که کسانی در  پوشش متلون به لون جمادی است در حقیقت زنده نیست و مرده است  وحیات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بیدار می شوند و  بیدار شدن شان بعد از مرگ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جمادات که مرد،  می شود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ماتوا 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آن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زنده بماند،  بعد از عمری، به طور طبیعی آدم یک تنبهاتی  برایش پیش می آید، دیگر آن موقع که وقت از  دست رفته و از جمادی آمده بیرون و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ابتداء یک معنای منفی تلقی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ماتوا 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  معنای مثبت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ماتوا انتبهوا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موقعی که از جمادی  بمیرد و زنده بشود، آگاه می شود و موقع آگاهی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ویژگی صبغه حیوانی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صبغه،  صبغه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صبغه حیوانی در حدی است که از  جمادی آمده بیرون ولی راه اصلی را پیدا نکرده و در  جهل است اما در جهل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کند که این درست است  ولی نمی داند که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سه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دارد که هدف او به طور ناخواسته از باب  غریزی قدرت و برتری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مطالعه  کنید، حیوانات هم هدف شان این است که برتر بشوند و سلطان  جنگل بشوند و درگیری هایش برای این است که  برتر بشود، غریزی است و هدف او برتری جویی و قدرت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تطبیقی، شما ممکن است سوال به ذهن تان  بیاید که تا قدرت نباشد که خدمت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مرجع بشود و قدرت پیدا کند و مرجعیت یک قدرت است، تا  خدمتی بتواند بکند، توجیه می کند که مقدمه خدمت،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که منطق هیتلری این است که  دلا قوی شود اگر عزت جهان خواهی که در نظام طبیعت ضعیف  پامال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صبغه حیوانی و جهان طبیعت است و ماوراء  الطبیعه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سوال این است که اولا  مرجعیت قدرت نیست و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مراجعی که  من سراغ دارم، دو نمونه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مرجعیتی که سایه افکنده،  مرجعیت امام خمینی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 دارم که به  ایشان گفتند مرجعیت را قبول می کنی؟ فرمود من  دنبال مرجعیت نمی روم اما اگر مرجعیت به طرف من آمد، به  عنوان مسئولیت رد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که سیدنا  الاستاد آقای خویی حدود شصت سال درس اول دنیا را  می گفت که شصت سال درس خارج گفتن طبیعی نیست آن هم  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اش احتمال مرجعیت را نمی داد تا  این که همه رفتند و مرجعیت دیگر به طرفش آمد و  مرجعیت عامه در اختیارش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مرجعیت در  مخیله اش نبود و درس بود و بحث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بین فقهاء و  علمای نجف، شاید مرجعی وجود داشت که رساله و شهریه و  این ها که قطعا درباره اعلمیت او نسبت به آقای  خویی قابل مقایسه نبود اما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الگوی ما که این سلف صالح ما هستند، اولا مرجعیت  قدرت نیست و ثانیا دنبال مرجعیت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خصوصیات  حیوانی این است که اولا هدفی دارد که هدف او به طور کل  قدرت طلبی است، و بعد از نظر جهل در حالت جهل مرکب هستند و از لحاظ برخورد ایذائی  است، این حیوانیت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این نیست که  بروید به روح آقای قاضی یا آقای بهاء  الدینی توسل و تمسک بگیرید که ما را یک  مکاشفه ای نشان بدهید،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آدمی که کنار کریمه آل 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یک  جوان شهرستانی آمد گفت که بیت آیت الله بهجت کجاست، گفتم برو  حرم، آیت الله بهجت هم از حضرت معصومه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معصومین و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لازم نیست با روح آیت الله بهجت یا روح  آیت الله بهاء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تجربه کنید، یک  کسی که به قدرت رسیده، اگر کسی را اذیت  می کند، این صبغه حیوانی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و آزار  صبغه حیوانی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ویژگی صبغه الهی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صبغه  الهی سه تا خصوصیت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دیگر نیست، در صبغه  الهی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معرفت نیاید، صبغه الهی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کسب رضایت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کمال ما  سید الشهداء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رضا بقضائک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کسب رضایت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حرکات کسانی که صبغه الهی دارد،  مهر و محبت و کمک و به مردم خدمت و همکاری وکمک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او کمک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اش برای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کسی را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امیرالمومنین سلام الله تعالی علیه دید یک  جاریه ای گریه می کند، حضرت که زمان امارتش  در کوفه است،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 گوشت را خریده ام، برده ام  ولی صاحب خانه می گوید گوشت خوبی  نیست و قصاب هم پس نمی گیرد و مانده ام  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اول پیش قصاب، قصاب گفت چند بار آمده و این گوشت را  عوض کرده، و دست به سینه مبارک حضرت گذاشت و کمی هم تکان داد و گفت  شما کاری نداشته باش و جسارت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صاحب خانه را گفت که این  کنیز شما این گونه است، به خاطر من این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مولی را شناخت، گفت به خاطر تو نه این که  ببخشم، بلکه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دارد با علی بودی نه کمک ات  می کنم، آزادت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ولایت بودی،  نه خوبی بلکه آزادی از هر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که حرکت  ایذائی، افراد فاسد را اگر به حساب او نرسد، کسی که  می خواهد مملکت و نظام را اداره کند، افراد فاسد را اگر کنترل نکند و  اگر یک حالت ایذائی نباشد، که نظم بهم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مورد بحث نیست، اما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بما کانوا  یعملون</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جزای عمل خودشان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 و فرهنگ ایذائی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دو روایت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یک  اشکال را جواب بدهیم که صبغه الهی با تحقیق مورخان اسلامی  و مستشرقین و تحلیل علمی صبغه الهی، پیروی از  امیرالمومنین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دو تا  روایت که یک روایت آمد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روایت گفت صبغه الهی معرفه امیرالمومنین بالولایه  یعنی تشیع، پس چه می شود از یک سو اسلام و  از سوی دیگر ولایت؟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اسلام مجسم  و اسلام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شما خطباء بارها خوانده اید که در  جنگ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الاسلام کله الی الکفر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تجسم اسلام  که امیرالمنین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معرفه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علی تجسم اسلام و اسلام  مجسم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به نحو دیگر هم ترجمه  کنید، این طوری بگویید که صبغه که اسلام است  در یک حدیث و در حدیث دیگر که معرفه  امیرالمومنین بالولایه و المیثاق است می شود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یعنی تشیع و تشیع یعنی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اسلام تشیع، اسلام اولی الامر سلطنتی است  که ریشه اش در وهابیت و امثال بروز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اسلام واقعی همان تشیع امیرالمومنین است که  پیروی او یعنی عبودیت خالصانه حق و پروردگار منان  که شعار و بیان خود مولی بهترین شاهد این مدعاست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کفی  بی فخرا أن تکون لی ربا و کفی بی عزا ان أکون لک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امیرالمومنین یعنی عبودیت درست و  به معنای کلمه و این عبودیت درست به معنای کلمه، صبغه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احسن من الله صبغه</w:t>
      </w:r>
      <w:r>
        <w:rPr>
          <w:rFonts w:eastAsia="IRNazanin" w:cs="IRNazanin"/>
          <w:color w:val="111111"/>
          <w:sz w:val="28"/>
          <w:szCs w:val="28"/>
          <w:rtl w:val="true"/>
          <w:lang w:bidi="fa-IR"/>
        </w:rPr>
        <w:t>».</w:t>
      </w:r>
      <w:bookmarkStart w:id="118" w:name="pg4127_46742"/>
    </w:p>
    <w:p>
      <w:pPr>
        <w:pStyle w:val="Heading2"/>
        <w:numPr>
          <w:ilvl w:val="1"/>
          <w:numId w:val="1"/>
        </w:numPr>
        <w:rPr/>
      </w:pPr>
      <w:bookmarkStart w:id="119" w:name="__RefHeading___Toc2768532_2281741623"/>
      <w:bookmarkStart w:id="120" w:name="_Toc40"/>
      <w:bookmarkEnd w:id="118"/>
      <w:bookmarkEnd w:id="119"/>
      <w:r>
        <w:rPr>
          <w:rtl w:val="true"/>
        </w:rPr>
        <w:t xml:space="preserve">تحقیقی درباره مفاد قاعده لا تعاد  </w:t>
      </w:r>
      <w:r>
        <w:rPr/>
        <w:t>92/09/16</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درباره مفاد قاعده لا تعاد</w:t>
      </w:r>
    </w:p>
    <w:p>
      <w:pPr>
        <w:pStyle w:val="BookText"/>
        <w:rPr/>
      </w:pPr>
      <w:r>
        <w:rPr>
          <w:rFonts w:ascii="IRNazanin" w:hAnsi="IRNazanin" w:eastAsia="IRNazanin"/>
          <w:color w:val="111111"/>
          <w:sz w:val="28"/>
          <w:sz w:val="28"/>
          <w:szCs w:val="28"/>
          <w:rtl w:val="true"/>
          <w:lang w:bidi="fa-IR"/>
        </w:rPr>
        <w:t>در  بحث های قبلی به این نتیجه رسیدیم که  صلاه در نجس اگر از جهل قصوری باشد، اعاده و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جهل  تقصیری باشد، اعاده و قضاء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تایید این  مطلب، گفته شد که حدیث لا تعاد که گویا منظور از طهور، طهارت  حدثیه است، اعلام می کند که صلاه در نجس، اگر عن جهل باشد،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مفاد این حدیث و دلالت این حدیث  بر مطلوب، بحثی و تحقیقی صورت گرفته است که به آن تحقیقات  با رعایت اختصار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لا تعاد از لحاظ سند و دلالت هیچ شبهه ای ندارد</w:t>
      </w:r>
    </w:p>
    <w:p>
      <w:pPr>
        <w:pStyle w:val="BookText"/>
        <w:rPr/>
      </w:pPr>
      <w:r>
        <w:rPr>
          <w:rFonts w:ascii="IRNazanin" w:hAnsi="IRNazanin" w:eastAsia="IRNazanin"/>
          <w:color w:val="111111"/>
          <w:sz w:val="28"/>
          <w:sz w:val="28"/>
          <w:szCs w:val="28"/>
          <w:rtl w:val="true"/>
          <w:lang w:bidi="fa-IR"/>
        </w:rPr>
        <w:t>حدیث لا  تعاد که از لحاظ سند و دلالت هیچ شبهه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 در  ابواب مختلف و با سند صحیح و عمل اصحاب و با این خصوصیات شبهه و  اشکال در حریم دلالت و سند حدیث لا تعاد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لا تعاد  برای صحت صلاه در نجس عن جهل نمی توان استفاده کرد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محقق  نائینی </w:t>
      </w:r>
      <w:r>
        <w:rPr>
          <w:rStyle w:val="FootnoteAnchor"/>
          <w:rtl w:val="true"/>
        </w:rPr>
        <w:footnoteReference w:id="130"/>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لا تعاد  برای صحت صلاه در نجس از روی جهل نمی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حدیث از احادیثی است که در مقام امتنان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حدیث لا تعاد که یک قاعده فقهیه عبادیه منصوصه است، و  به طور کل قواعد فقهیه به طور کل قواعد امتنانیه است مخصوصا قواعد  فقهیه عبادیه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امتنانی یعنی برای مکلف منت  گذاردن است و کمک کردن و سبک سازی در جهت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و  سیاق قاعده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می بینیم که اعاده یک تکلیف به حساب  می آید و قاعده لا تعاد رفع تکلیف بکند،  می شود 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امتنان یا نفی اعاده  جایی ممکن است که احتمال اعاده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قابل برای  امر به اعاده باشد تا حدیث لا تعاد نفی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توجه به  این مطلب، می بینیم که اگر نقص در صلاه، از  روی نسیان باشد، امکان امر به اعاده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حال  نسیان مکلف ملتفت نیست و امر ندارد، امر واقعی متوجه مکلف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بدون امر از صلاه فارغ شد، امر واقعی به او  توجه نداشت و صلاه را نقص انجام داد، جایی برای امر به اعاده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امری نسبت به تکلیف ناقص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نشده چون امر واقعی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اعاده که امکان داشت، حدیث  لا تعاد می گوید امتنانا برای شخص نسیان کننده  می گوید لا تعاد، اگر چیزی را نسیان کرده  غیر از این پنج مورد بود 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لباس نجس توسط جاهل</w:t>
      </w:r>
    </w:p>
    <w:p>
      <w:pPr>
        <w:pStyle w:val="BookText"/>
        <w:rPr/>
      </w:pPr>
      <w:r>
        <w:rPr>
          <w:rFonts w:ascii="IRNazanin" w:hAnsi="IRNazanin" w:eastAsia="IRNazanin"/>
          <w:color w:val="111111"/>
          <w:sz w:val="28"/>
          <w:sz w:val="28"/>
          <w:szCs w:val="28"/>
          <w:rtl w:val="true"/>
          <w:lang w:bidi="fa-IR"/>
        </w:rPr>
        <w:t>و اما اگر  نقص در صلاه عن جهل باشد، جاهل مخاطب است و جاهل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قطعی  قاعده اشتراک احکام بین عالم و جاهل از ضروریات فقه بلکه از  ضروریات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مکلف است، امر واقعی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واقعی تا آخر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در نجس یعنی صلاه با نقص را  اتیان کرده در حالی که امر به صلاه کامل به او توجه داشته، در  صورتی که امر واقعی متوجه مکلف جاهل باشد، در عین وجود امر  واقعی، امر دیگری به عنوان امر اعاده معنا و مفهوم ندارد، دو تا  امر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لا تعاد شامل کسی که جهلا در لباس نجس نماز خوانده، نمی شود</w:t>
      </w:r>
    </w:p>
    <w:p>
      <w:pPr>
        <w:pStyle w:val="BookText"/>
        <w:rPr/>
      </w:pPr>
      <w:r>
        <w:rPr>
          <w:rFonts w:ascii="IRNazanin" w:hAnsi="IRNazanin" w:eastAsia="IRNazanin"/>
          <w:color w:val="111111"/>
          <w:sz w:val="28"/>
          <w:sz w:val="28"/>
          <w:szCs w:val="28"/>
          <w:rtl w:val="true"/>
          <w:lang w:bidi="fa-IR"/>
        </w:rPr>
        <w:t>بنابراین  حدیث لا تعاد نسبت به جاهل، قاصر است و شامل موردی که نقص در صلاه عن  جهل باشد،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محل قابل اعاده نیست تا امتنانا رفع و  نفی 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حدیث لا تعاد نه تنها کمک  نمی شود گرفت بلکه اگر ما باشیم و حدیث لا تعاد و  دلیل دیگر نداشته باشیم، باید کسی که صلاه را در  نجس عن جهل انجام داده، باید اعاده کند، قاصر باشد یا 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را یک بار دیگر بگویید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شمول قاعده لا تعاد نسبت به جاهلی که صلاه را با نقص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لا تعاد در جایی حکم اعلام می کند  که آن محل قابلیت برای امر به اعاده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نسیان محل  قابل برای امر به اعاده بود چون ناسی امر واقعی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ناقص انجام داده بود و امر واقعی نداشت الان امر به اعاده امکان دارد که  ناسی 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قابل برای اعاده بود و حدیث  لا تعاد می گوید اعاده نشود امتنانا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محلی که قابل  برای اعاده نیست، مثل جاهل که جاهل مکلف است و امر واقعی دارد،  امر واقعی به اتیان صلاه و عمل مرکب به تمام اجزائها دارد، چون امر  واقعی دارد آن امر واقعی برای اتیان ماموربه کافی  است و امر به اعاده دیگر معنا ندارد و دو تا امر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اعاده درباره جاهل زمینه ندارد و محل یعنی  جاهلی که صلاه فی النجس اتیان کرده است، قابلیت  برای امر به اعاده ندارد، محل که قابل اعاده نبود، حدیث لا تعاد  آن جا زمینه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لا تعاد شامل  جاهلی که صلاه را فی النجس جهلا انجام داده است،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اشتراک یعنی احکام شرع اختصاص به عالمین ندارد و الا اصلا  دین کنار می رود یعنی جاهل ها تکلیف  درباره اش جعل نشده و تنها برای عالم ها جعل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بالضروره  احکام برای عالم و جاهل جعل شده، و برای همه شان فعلیت  دارد منتها برای جاهل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قاعده فقهی عبادی است، امتنانی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امتنان است،  باید محل یک سنگینی داشته باشد تا امتنان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جزء خصوصیات و شرائط قاعده امتنانیه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اگر قابل اعاده نباشد، زمینه ندارد که بگوید که اعاده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این شد که این حدیث  دلالت ندارد بر صحت صلاه فی النجس عن جهل، چون حدیث لا تعاد فقط شامل  ناسی می شود و شامل جاهل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حدیث لا تعاد بر ادله شرطیت و جزئیت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حدیث لا تعاد نسبت به ادله جزئیت و شرطیت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شرطیت قرائت و ذکر و طهارت و امثال را از شرائط و اجزاء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 تعاد با این ادله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ایم که تعارض بدوی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دقت  می بینیم که حدیث لا تعاد بر ادله جزئیت و  شرطیت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ادله لا تعاد نسبت به ادله اجزاء و شرائط درست است  یعنی وضعیت حدیث لا تعاد طوری است که در ادله اجزاء  و شرائط تصرف می کند به این معنا که جزئیت هست و انجام  بدهید اما اگر نسیانا انجام ندادید،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مکانت  و جایگاه شرطیت و جزئیت از سوی قاعده لا تعاد به عمل  می آید و این معنای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رافع موضوع محکوم است یا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شیخ انصاری شارح و مفسر است و به تعبیر محقق خراسانی  توسعه و تضییق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محکوم را شرح می دهد،  می گوید این اجزاء، اجزاء هستند اما اگر در حالت  نسیان بود، اعتناء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حدیث لا تعاد با صحیحه ابن سنان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محقق  نائینی اعلام فرمود که حکومت قاعده لا تعاد درست است، اما یک  اشکال مهمی داریم که در بین نصوص، حسنه عبدالله بن سنان که سند  آن هم صحیحه یا حسنه بود و حسنه بودن او هم به خاطر ابراهیم بن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 اباعبدالله علیه السلام عن رجل اصاب ثوبه جنابه  أو دم قال ان کان علم انه اصاب ثوبه جنابه قبل ان یصلی ثم صلی  فیه و لم یغسله فعلیه أن یعید</w:t>
      </w:r>
      <w:r>
        <w:rPr>
          <w:rFonts w:eastAsia="IRNazanin" w:cs="IRNazanin"/>
          <w:color w:val="111111"/>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لسان، لسان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ادله لسان اش لسان اعلام  جزئیت و شرطیت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حدیث لا تعاد که لسان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حسنه صریحا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ان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اجزاء و اتیان و عدم اتیان شرح و  تفسیر اعلام می کند و لسان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درگیری و تضارب بین حکومت ها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تعاد با حسنه تعارض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تعارض حکومت دیگر نیست که ما یکی را بر دیگری  مقدم بداریم بلکه در عرض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حدیث لا تعاد با صحیحه ابن سنان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قالب  نسب اصولی، حکومت نیست پس ببینیم شاید تخصیص  باشد که حدیث حسنه مخصص باشد برای حدیث لا تعاد که لا تعاد الا  در این موردی که جاهل به حکم و عالم به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عالم به  موضوع و جاهل به حکم بود، به دلیل حسنه از عموم لا تعاد خارج  می شود و تخصیص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لا تعاد این  بود که اعاده نشود در هر حالتی، و دلیل یعید گفت اعاده  شود در حالتی که عالم به موضوع و جاهل به حکم باشد که مورد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تخصیص که داد، نتیجه این می شود که عالم به  موضوع و جاهل قاصر به حکم براساس این تخصیص باید اعاده شود و  دیگر حدیث لا تعاد شامل آن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بگوییم که بین حدیث لا تعاد و حسنه عبدالله بن سنان نسبت  منطقی اعم و اخص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افتراق از طرف حدیث لا تعاد  این است که کسی که عالم به موضوع و حکم باشد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افتراق  از طرف حسنه این است که کسی که جاهل به حکم و موضوع باشد،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اجتماع هم می شود عالم به موضوع و جاهل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ماده اجتماع دو تا تعارض می کنند و بعد از تعارض تساقط است و تساقط  که صورت گرفت، به ادله مانعیت مراجعه می کنیم که نجس  مانع صحت صلاه است و در این مورد که جاهلی نمازی را فی  النجس عن قصور و تقصیر انجام داده باشد، ادله مانعیت  می گوید صلاه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در شمول لا تعاد بر لباس نجس نمازگزار جاهل</w:t>
      </w:r>
    </w:p>
    <w:p>
      <w:pPr>
        <w:pStyle w:val="BookText"/>
        <w:rPr/>
      </w:pPr>
      <w:r>
        <w:rPr>
          <w:rFonts w:ascii="IRNazanin" w:hAnsi="IRNazanin" w:eastAsia="IRNazanin"/>
          <w:color w:val="111111"/>
          <w:sz w:val="28"/>
          <w:sz w:val="28"/>
          <w:szCs w:val="28"/>
          <w:rtl w:val="true"/>
          <w:lang w:bidi="fa-IR"/>
        </w:rPr>
        <w:t>و اشکال  سومی هم محقق نائینی دارد که حدیث لا تعاد در صورتی  می شود مورد استفاده قرار بگیرد که منظور از طهور، طهارت  حدثیه باشد اما چرا منظور از طهور، مطلق طهارت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دقتی که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طهور یا اعم از طهارت  حدثیه و خبثیه که این در این صورت مسئله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صلاه فی النجس اعاده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الصلاه الا من خمس 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طهور است و باید اعاده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منظور از طهور، مردد است بین طهارت  حدثیه و طهارت خبثیه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مردد شد، اجمال درباره طهور به وجود  می آید و اجمال در مخصص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اجمال در مخصص منفصل به عموم عام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در طهور  سرایت می کند به لا تعاد و اجمال که سرایت کرد،  یعنی دیگر دلالت آن قابل استناد و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اشکالات نائینی بر حدیث لا تعاد</w:t>
      </w:r>
    </w:p>
    <w:p>
      <w:pPr>
        <w:pStyle w:val="BookText"/>
        <w:rPr/>
      </w:pPr>
      <w:r>
        <w:rPr>
          <w:rFonts w:ascii="IRNazanin" w:hAnsi="IRNazanin" w:eastAsia="IRNazanin"/>
          <w:color w:val="111111"/>
          <w:sz w:val="28"/>
          <w:sz w:val="28"/>
          <w:szCs w:val="28"/>
          <w:rtl w:val="true"/>
          <w:lang w:bidi="fa-IR"/>
        </w:rPr>
        <w:t>با این  سه اشکالی که محقق نائینی نسبت به حدیث لا تعاد دارد، هم  خود حدیث لا تعاد مورد بررسی و دقت قرار گرفت و هم دلالتش بر مطلوب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لا تعاد حکم به صحت صلاه فی النجس  عن جهل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و نتیجه  بحث از تحقیقات و اشکالات محقق نائینی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بر دلالت صحیحه ابن سنان که بیشتر شامل نسیان است نه جهل</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یک  نکته توضیحی در این جا هست و آن این که ما در  بحث های قبلی درباره حسنه یک تعلیقه داشتیم  که اشکال در دلالت این حدیث بود که در این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علم انه اصاب ثوبه جنابه أو دم قبل ان  یصلی ثم صلی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گفتیم که حداقل احتمالش  مساوی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نسیان باشد نه از روی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که گفته بشود که نسیان احتمالش قوی 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ان یصلی ثم صلی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این که نماز می خواند می داند که 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ممکن است عن نسیان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حدیث به بحث ما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حدیث ناقصی که عن جهل صورت گرفته باشد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فی النجس که عن نسیان باشد، باب و  محراب جدا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حدیث دلالتش بر مطلوب کامل نبود،  دیگر توان معارضه با حدیث لا تعاد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مطالب  اضافی هم می توانید بیاورید که حدیث  لا تعاد اتقان سند آن، اگر ما این حدیث را حسنه بدانیم که  صحیحه مرجح دارد و اگر بر فرض حسنه هم ندادیم، چون دلالت آن کامل نیست،  قابلیت تعارض با حدیث لا تعاد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تعارضی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تعارض از اساس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سه اشکالی که  ایشان فرمودند، از ابتداء قابلیت اعاده و تعارض و دلالت حدیث لا  تعاد بر مطلق طهور، به طور دقیق بررسی می شود</w:t>
      </w:r>
      <w:r>
        <w:rPr>
          <w:rFonts w:eastAsia="IRNazanin" w:cs="IRNazanin"/>
          <w:color w:val="111111"/>
          <w:sz w:val="28"/>
          <w:szCs w:val="28"/>
          <w:rtl w:val="true"/>
          <w:lang w:bidi="fa-IR"/>
        </w:rPr>
        <w:t>.</w:t>
      </w:r>
      <w:bookmarkStart w:id="121" w:name="pg4127_46763"/>
    </w:p>
    <w:p>
      <w:pPr>
        <w:pStyle w:val="BookText"/>
        <w:rPr/>
      </w:pPr>
      <w:bookmarkEnd w:id="121"/>
      <w:r>
        <w:rPr>
          <w:rFonts w:ascii="IRNazanin" w:hAnsi="IRNazanin" w:eastAsia="IRNazanin"/>
          <w:color w:val="111111"/>
          <w:sz w:val="28"/>
          <w:sz w:val="28"/>
          <w:szCs w:val="28"/>
          <w:rtl w:val="true"/>
          <w:lang w:bidi="fa-IR"/>
        </w:rPr>
        <w:t>نظر  مرحوم خویی در مورد اعاده در ناسی و جاهل</w:t>
      </w:r>
    </w:p>
    <w:p>
      <w:p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132"/>
      </w:r>
      <w:r>
        <w:rPr>
          <w:rFonts w:ascii="IRNazanin" w:hAnsi="IRNazanin" w:eastAsia="IRNazanin"/>
          <w:color w:val="111111"/>
          <w:sz w:val="28"/>
          <w:sz w:val="28"/>
          <w:szCs w:val="28"/>
          <w:rtl w:val="true"/>
          <w:lang w:bidi="fa-IR"/>
        </w:rPr>
        <w:t xml:space="preserve">  قدس الله نفسه الزکیه مطلب را دقیق بررسی می کنند  که عنوان مطلب این است که اعاده در جاهل و ناسی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برای ناسی امکان امر به اعاده وجود دارد، برای  جاهل هم امکان امر به اعاده وجود دارد</w:t>
      </w:r>
      <w:r>
        <w:rPr>
          <w:rFonts w:eastAsia="IRNazanin" w:cs="IRNazanin"/>
          <w:color w:val="111111"/>
          <w:sz w:val="28"/>
          <w:szCs w:val="28"/>
          <w:rtl w:val="true"/>
          <w:lang w:bidi="fa-IR"/>
        </w:rPr>
        <w:t>.</w:t>
      </w:r>
    </w:p>
    <w:p>
      <w:pPr>
        <w:pStyle w:val="Code"/>
        <w:rPr/>
      </w:pP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کتاب  الصلاه، تقریر بحث میرزای نائینی، جلد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صفحه </w:t>
      </w:r>
      <w:r>
        <w:rPr>
          <w:rFonts w:eastAsia="Consolas" w:cs="Consolas" w:ascii="Consolas" w:hAnsi="Consolas"/>
          <w:color w:val="1F2937"/>
          <w:sz w:val="20"/>
          <w:szCs w:val="20"/>
          <w:lang w:val="en-US"/>
        </w:rPr>
        <w:t>194</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2</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وسائل الشیعه، شیخ حر عاملی، جلد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باب </w:t>
      </w:r>
      <w:r>
        <w:rPr>
          <w:rFonts w:eastAsia="Consolas" w:cs="Consolas" w:ascii="Consolas" w:hAnsi="Consolas"/>
          <w:color w:val="1F2937"/>
          <w:sz w:val="20"/>
          <w:szCs w:val="20"/>
          <w:lang w:val="en-US"/>
        </w:rPr>
        <w:t>43</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از ابواب نجاسات، حدیث </w:t>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ط اسلامیه</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3</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التنقیح فی شرح العروه الوثقی،  سید ابوالقاسم خویی، جلد </w:t>
      </w:r>
      <w:r>
        <w:rPr>
          <w:rFonts w:eastAsia="Consolas" w:cs="Consolas" w:ascii="Consolas" w:hAnsi="Consolas"/>
          <w:color w:val="1F2937"/>
          <w:sz w:val="20"/>
          <w:szCs w:val="20"/>
          <w:lang w:val="en-US"/>
        </w:rPr>
        <w:t>3</w:t>
      </w:r>
      <w:r>
        <w:rPr>
          <w:rFonts w:ascii="Consolas" w:hAnsi="Consolas" w:eastAsia="Consolas" w:cs="Consolas"/>
          <w:color w:val="1F2937"/>
          <w:sz w:val="20"/>
          <w:sz w:val="20"/>
          <w:szCs w:val="20"/>
          <w:rtl w:val="true"/>
          <w:lang w:val="en-US"/>
        </w:rPr>
        <w:t xml:space="preserve">، صفحه </w:t>
      </w:r>
      <w:r>
        <w:rPr>
          <w:rFonts w:eastAsia="Consolas" w:cs="Consolas" w:ascii="Consolas" w:hAnsi="Consolas"/>
          <w:color w:val="1F2937"/>
          <w:sz w:val="20"/>
          <w:szCs w:val="20"/>
          <w:lang w:val="en-US"/>
        </w:rPr>
        <w:t>319</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تا </w:t>
      </w:r>
      <w:r>
        <w:rPr>
          <w:rFonts w:eastAsia="Consolas" w:cs="Consolas" w:ascii="Consolas" w:hAnsi="Consolas"/>
          <w:color w:val="1F2937"/>
          <w:sz w:val="20"/>
          <w:szCs w:val="20"/>
          <w:lang w:val="en-US"/>
        </w:rPr>
        <w:t>322</w:t>
      </w:r>
      <w:r>
        <w:rPr>
          <w:rFonts w:eastAsia="Consolas" w:cs="Consolas" w:ascii="Consolas" w:hAnsi="Consolas"/>
          <w:color w:val="1F2937"/>
          <w:sz w:val="20"/>
          <w:szCs w:val="20"/>
          <w:rtl w:val="true"/>
          <w:lang w:val="en-US"/>
        </w:rPr>
        <w:t>.</w:t>
      </w:r>
    </w:p>
    <w:p>
      <w:pPr>
        <w:pStyle w:val="Heading2"/>
        <w:numPr>
          <w:ilvl w:val="1"/>
          <w:numId w:val="1"/>
        </w:numPr>
        <w:rPr/>
      </w:pPr>
      <w:bookmarkStart w:id="122" w:name="__RefHeading___Toc2768534_2281741623"/>
      <w:bookmarkStart w:id="123" w:name="_Toc41"/>
      <w:bookmarkEnd w:id="122"/>
      <w:r>
        <w:rPr>
          <w:rtl w:val="true"/>
        </w:rPr>
        <w:t xml:space="preserve">تحقیقی درباره مفاد قاعده لا تعاد  </w:t>
      </w:r>
      <w:r>
        <w:rPr/>
        <w:t>92/09/17</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درباره مفاد قاعده لا تعاد</w:t>
      </w:r>
    </w:p>
    <w:p>
      <w:pPr>
        <w:pStyle w:val="BookText"/>
        <w:rPr/>
      </w:pPr>
      <w:r>
        <w:rPr>
          <w:rFonts w:ascii="IRNazanin" w:hAnsi="IRNazanin" w:eastAsia="IRNazanin"/>
          <w:color w:val="111111"/>
          <w:sz w:val="28"/>
          <w:sz w:val="28"/>
          <w:szCs w:val="28"/>
          <w:rtl w:val="true"/>
          <w:lang w:bidi="fa-IR"/>
        </w:rPr>
        <w:t>تحقیق  تکمیلی در مضمون حدیث لا تعاد</w:t>
      </w:r>
    </w:p>
    <w:p>
      <w:pPr>
        <w:pStyle w:val="BookText"/>
        <w:rPr/>
      </w:pPr>
      <w:r>
        <w:rPr>
          <w:rFonts w:ascii="IRNazanin" w:hAnsi="IRNazanin" w:eastAsia="IRNazanin"/>
          <w:color w:val="111111"/>
          <w:sz w:val="28"/>
          <w:sz w:val="28"/>
          <w:szCs w:val="28"/>
          <w:rtl w:val="true"/>
          <w:lang w:bidi="fa-IR"/>
        </w:rPr>
        <w:t>گفته شد که از  حدیث لا تعاد حکم جاهل مقصر نسبت به صلاه در نجس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سه اشکال در مورد دلالت این حدیث نموده اند</w:t>
      </w:r>
    </w:p>
    <w:p>
      <w:pPr>
        <w:pStyle w:val="BookText"/>
        <w:rPr/>
      </w:pPr>
      <w:r>
        <w:rPr>
          <w:rFonts w:ascii="IRNazanin" w:hAnsi="IRNazanin" w:eastAsia="IRNazanin"/>
          <w:color w:val="111111"/>
          <w:sz w:val="28"/>
          <w:sz w:val="28"/>
          <w:szCs w:val="28"/>
          <w:rtl w:val="true"/>
          <w:lang w:bidi="fa-IR"/>
        </w:rPr>
        <w:t xml:space="preserve">اما محقق  نائینی </w:t>
      </w:r>
      <w:r>
        <w:rPr>
          <w:rStyle w:val="FootnoteAnchor"/>
          <w:rtl w:val="true"/>
        </w:rPr>
        <w:footnoteReference w:id="133"/>
      </w:r>
      <w:r>
        <w:rPr>
          <w:rFonts w:ascii="IRNazanin" w:hAnsi="IRNazanin" w:eastAsia="IRNazanin"/>
          <w:color w:val="111111"/>
          <w:sz w:val="28"/>
          <w:sz w:val="28"/>
          <w:szCs w:val="28"/>
          <w:rtl w:val="true"/>
          <w:lang w:bidi="fa-IR"/>
        </w:rPr>
        <w:t xml:space="preserve">  قدس الله نفسه الزکیه درباره استفاده حکم جاهل مقصر از حدیث لا تعاد  اشکالاتی داشتند که عبارت بود از</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که لا تعاد شامل جاهل قاصر نمی شود و شامل ناسی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نسبت به قابلیت محل ،</w:t>
      </w:r>
    </w:p>
    <w:p>
      <w:pPr>
        <w:pStyle w:val="BookText"/>
        <w:rPr/>
      </w:pPr>
      <w:r>
        <w:rPr>
          <w:rFonts w:ascii="IRNazanin" w:hAnsi="IRNazanin" w:eastAsia="IRNazanin"/>
          <w:color w:val="111111"/>
          <w:sz w:val="28"/>
          <w:sz w:val="28"/>
          <w:szCs w:val="28"/>
          <w:rtl w:val="true"/>
          <w:lang w:bidi="fa-IR"/>
        </w:rPr>
        <w:t>اشکال  دوم تعارض بین حسنه ابن سنان و قاعده لا تعاد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بین حدیث لا تعاد و صحیحه عبدالله بن سنان،</w:t>
      </w:r>
    </w:p>
    <w:p>
      <w:pPr>
        <w:pStyle w:val="BookText"/>
        <w:rPr/>
      </w:pPr>
      <w:r>
        <w:rPr>
          <w:rFonts w:ascii="IRNazanin" w:hAnsi="IRNazanin" w:eastAsia="IRNazanin"/>
          <w:color w:val="111111"/>
          <w:sz w:val="28"/>
          <w:sz w:val="28"/>
          <w:szCs w:val="28"/>
          <w:rtl w:val="true"/>
          <w:lang w:bidi="fa-IR"/>
        </w:rPr>
        <w:t>اشکال  سوم کلمه طهور شامل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در حدث و خبث که منجر به اجمال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درباره معنای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طهوری که در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الصلاه الا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طهور از دو صورت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عام است که شامل طهارت حدثیه و طهارت خبثیه  می شود، در این صورت مفاد حدیث عدم اجزاء است  یعنی صلاه در نجس اگر عن جهل قصوری هم اتیان شده باشد،  مفاد لا تعاد این است که باید 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دومی که  تصور می شود این است که طهور یا به معنای طهارت از  حدث است که گفته می شود و مورد ادعاء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تا احتمال داده شد و  در صورتی که دو تا احتمال به میان آمد، مخصص مجمل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ایم در اصول که اجمال در مخصص متصل  سرایت می کند به اجمال در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طهور سرایت  می کند بر لا تعاد و لاتعاد دیگر این جا اجمال  دارد در مورد صلاه جاهل قاصر که در نجس اتیان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اشکالاتی بود که محقق نائینی با آن دقت و تحقیق  فرموده 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اشکالات مرحوم نائینی توسط محقق خویی</w:t>
      </w:r>
    </w:p>
    <w:p>
      <w:pPr>
        <w:pStyle w:val="BookText"/>
        <w:rPr/>
      </w:pP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134"/>
      </w:r>
      <w:r>
        <w:rPr>
          <w:rFonts w:ascii="IRNazanin" w:hAnsi="IRNazanin" w:eastAsia="IRNazanin"/>
          <w:color w:val="111111"/>
          <w:sz w:val="28"/>
          <w:sz w:val="28"/>
          <w:szCs w:val="28"/>
          <w:rtl w:val="true"/>
          <w:lang w:bidi="fa-IR"/>
        </w:rPr>
        <w:t xml:space="preserve">  قدس الله نفسه الزکیه همه این اشکالات را پاسخ داده 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اشکالات سه گانه ای که شیخنا الاستاد  فرموده اند قابل التزام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اول که اختصاص حدیث لا تعاد به صورت نسیان</w:t>
      </w:r>
    </w:p>
    <w:p>
      <w:pPr>
        <w:pStyle w:val="BookText"/>
        <w:rPr/>
      </w:pPr>
      <w:r>
        <w:rPr>
          <w:rFonts w:ascii="IRNazanin" w:hAnsi="IRNazanin" w:eastAsia="IRNazanin"/>
          <w:color w:val="111111"/>
          <w:sz w:val="28"/>
          <w:sz w:val="28"/>
          <w:szCs w:val="28"/>
          <w:rtl w:val="true"/>
          <w:lang w:bidi="fa-IR"/>
        </w:rPr>
        <w:t>اما اشکال اول  که عبارت بود از اختصاص حدیث لا تعاد به افراد نسیان، چون ناسی  امر واقعی در حال نسیان نداشت اما جاهل امر واقعی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اعاده زمینه نداشت که دو تا امر نسبت به یک عمل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شامل جاهل قاصر می شود چون قدرت در کار نیست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نظر و بدو رأی همین است که ایشان  می فرماید ولیکن باید دقت کرد که خطاب به جاهل هم  محدود به تدارک است که در حقیقت محدود به تدارک برمی گردد به  محدود به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جاهل قاصری که نماز را می خواند بدون  سوره، اگر محل سوره است و هنوز به رکوع نرسیده، فردی اعلام کند که  سوره واجب است، این جا درست است که محل تدارک است و امر واقعی  جا و مکانی دارد و فعلیت دارد و باید سوره را بخواند ولیکن  اگر همین جاهل به رکوع رفت، دیگر امر واقعی به تدارک ممکن  نیست چون زمینه آن فوت شد و نمی تواند رکوع و سجود را  رها کند و سوره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که فوت بشود و تدارک که ممکن نباشد، امر فعلی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امر فعلی که در محل بود که نیست، دو راه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اعاده و حکم به صحت صلاه دارای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امکان امر به اعاده در حق جاهل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اعاده که وجود داشت،  حدیث لا تعاد زمینه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تعاد زمینه اش جایی بود که محل و مورد قابلیت  برای اعاده داشته باشد تا لاتعاد امتنانا رفع اعاده اعلام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به نتیجه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تعارض بین لاتعاد و حسنه ابن سنان که هر دو به نوعی بر هم حکومت  دارند</w:t>
      </w:r>
    </w:p>
    <w:p>
      <w:pPr>
        <w:pStyle w:val="BookText"/>
        <w:rPr/>
      </w:pPr>
      <w:r>
        <w:rPr>
          <w:rFonts w:ascii="IRNazanin" w:hAnsi="IRNazanin" w:eastAsia="IRNazanin"/>
          <w:color w:val="111111"/>
          <w:sz w:val="28"/>
          <w:sz w:val="28"/>
          <w:szCs w:val="28"/>
          <w:rtl w:val="true"/>
          <w:lang w:bidi="fa-IR"/>
        </w:rPr>
        <w:t>اشکال دوم که  تعارض بین حدیث لا تعاد و صحیحه عبدالله بن سنان به این  صورت که گفته شد صحیحه هم لسانش لسان حکومت است و حدیث لا تعاد هم  لسانش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لسان این است که حاکم نظر دارد به دلیل محکوم و  این نظرش به دلیل محکوم از مقومات حکومت است که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محکوم نباشد، دلیل حاکم لغو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عدم اعاده ای در  کار نباشد، لا تعاد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لسان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فرمودند  همین لسان حکومت را صحیحه عبدالله بن سنان دارد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 تحقق حکومت بین دو حدیث فوق</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دومی که گفته شد که تعارض است  و هر دو لسان حکومت دارند، باز هم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بحث تحقیقی اصولی گفتیم که اگر  حدیثی و نصی دال بر اعاده عمل عبادی باشد در اثر نقص به  یک جزء و یک شرط، این نص در حقیقت ارشاد به جزئیت و  شرطیت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صحیحه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حقیقتا ارشاد به شرطیت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اعلام  می کنیم که امر مولوی در کار نیست و صدور حکم  شرعی از سوی شرع توسط این نص صورت نمی گیرد  و اصلا تعارض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حکمی نیست تا استکاکی  بوجود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شرطیت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این نکته  را دقت کنیم که حدیث لا تعاد به طور دقیق پس از تحقق شرائط و  اجزاء و کیفیت و مکانت شرائط و اجزاء 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قسم دوم از حاکم، آن حاکمی است که دلیل محکوم را شرح و  تفسیر می کند که به تعبیر شیخ انصاری قدس  الله نفسه الزکیه حاکم شارح و مفسر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شرائطی که از پیش آمده،  حدیث صحیحه عبدالله بن سنان که شرطیت طهارت را اعلام کرده،  حدیث لا تعاد شرح می دهد که کدام طهارت و در چه  وضعیتی نقصی ایجاد نمی کند، این شرح و  تفسیر کار حاکم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حکومتش باقی است در شکل واضح و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دوم هم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سوم که دلالت طهور مجمل است</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متین ترین اشکالات است که نسبت به دلالت کلمه طهور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اعم است فهو المطلوب و یا مجمل است و  چیزی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هرچند مطلب مشکلی است اما این اشکال را هم  می توانیم به وجهی پاسخ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از کلمه طهور، طهارت حدثیه را می فهمند نه خبثیه</w:t>
      </w:r>
    </w:p>
    <w:p>
      <w:pPr>
        <w:pStyle w:val="BookText"/>
        <w:rPr/>
      </w:pPr>
      <w:r>
        <w:rPr>
          <w:rFonts w:ascii="IRNazanin" w:hAnsi="IRNazanin" w:eastAsia="IRNazanin"/>
          <w:color w:val="111111"/>
          <w:sz w:val="28"/>
          <w:sz w:val="28"/>
          <w:szCs w:val="28"/>
          <w:rtl w:val="true"/>
          <w:lang w:bidi="fa-IR"/>
        </w:rPr>
        <w:t>برای  این که اولا طهور در این حدیث لا تعاد هرچند اطلاق دارد  ولیکن فهم مشهور از این طهوری که در حدیث آمده، طهارت  حدثیه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مشهور را هم بحث کردیم که فهم خبره است و یک نوع  اعتباری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ذیل حدیث لا تعاد برای حمل بر طهور بر طهارت حدثیه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متن این حدیث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الصلاه الا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همین شبهه را داشته باشد ولیکن در  ذیل حدیث بیانی آمده است که آن ذیل قرینه  می شود که منظور از این طهور، طهارت حدثیه است منتها آن  ذیل را باید با یک ضمائمی وصل کنیم تا آن ذیل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لا تعاد که در  ابواب مختلفی آمده است از جمله در ابواب افعال صلاه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القرائه و التکبیر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تکبیر که از ارکان پنج گانه است و در این حدیث لا تعاد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تبطل  الفریضه بالسنه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فریضه که اصل نماز است به وسیله کم و  زیاد شدن سنت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دست آمد که ارکان همین پنج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اصولی با فقه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بیان ایشان  این می شود که ارکان صلاه فقط همین  پنج تایی است که در حدیث لا تعاد آمده اما در رساله که  مراجعه کنید پنج تا رکن همان پنج رکنی است که فقهاء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حدیث لا تعاد ارکان شد پنج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مواردی که خیلی  از اهمیت برخوردار است مثل نیت و تکبیر و قیام،  آن ها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کجا می خواهیم استفاده  کنیم که رکن که طهور است ولی منظور از طهور هم طهارت حدثیه است،  این ذیل را با ضمائم باید کامل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نیز استفاده می شود که مراد از طهور، طهارت  حدثیه است</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قرآن همین پنج تا رکن آمده و یکی از ادله  رکنیت این پنج تا حدیث لا تعاد و دیگر آیات قرآن که  فقط به همین پنج تا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مربوط به طهور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یاءیها الذین آمنوا اذا قمتم الی  الصلوه فاغسلوا وجوهکم و ایدیکم الی المرافق و امسحوا بروسکم و  ارجلکم الی الکعبین و ان کنتم جنبا فاطّهّروا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در قرآن آمده که شرط صلاه است و رکن اصلی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مربوط به وقت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الصلوه لدلوک الشمس الی غسق اللیل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در قرآن کریم به وقت تصریح شده و وقت به عنوان شرط اصلی  برای صلاه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مربوط به قبله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فلنولینک  قبله ترضها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قبله هم در قرآن کریم به عنوان رکن رکین نسبت به صلاه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مربوط به رکوع و سجود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آیات زیادی از جمله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یاءیها الذین آمنوا ارکعوا و اسجدوا و  اعبدوا ربکم</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در این آیه رکوع و سجود صریحا به عنوان جزء اساسی  برای صلاه اعلام شده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حصر در حدیث لا تعاد و استفاده رکنیت از امور ذکر شده در حدیث  با کمک آیات قرآن</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رکنیت آن از کجا فهمیده می شود؟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لا تعاد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الصلاه الا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باشیم و  حدیث لا تعاد، مفادش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جاهایی که قطعا مفهوم دارد،  قضیه حصریه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حصر شد، آن هم اعاده به طور  طبیعی رکنیت استفاده می شود یا به  تعبیر دیگر مقومیت این پنج مورد استفاده  می شود و بدون این پنج مورد صلاه تحقق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آن عمدا و جهلا موجب نقص در اصل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مفاد صریح حدیث بود براساس مفهوم حصر و آن شدت لحن، این  رکنیت تایید و تحکیم به آیات قرآن شد که آیات  قرآن که اشاره و تصریح به جزئیت دارد، در حقیقت این  تصریح به جزئیت ارشاد به رکنیت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اثبات معنای  طهور است که مقصود از طهور، طهارت حدثیه است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خود  صیاغت حدیث لا تعاد از یک سو و آیات قرآن هم ارشاد به  رکنیت از سوی دیگر،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تعاد در حقیقت برگرفته یا مرتبط با همین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رکنیت در نهایت استحکام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بینیم که در قرآن،آن طهارتی که برای صلاه  رکن اعلام شده است، طهارت حدثیه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طهوری که رکن است  کتابا سنتا در خود قرآن، منظور از این طهور، طهارت حدثیه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استفاده کردیم از ذیل با ضمائم که طهارت حدثیه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مویدی هم داریم، که اگر طهارت خبثیه از ارکان باشد،  خلل در رکن قابل اغماض نیست عمدا و سهوا و اختیارا و اضطرارا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می بینیم که در حال اضطرار اگر کسی با لباس متنجس  نماز بخواند، نمازش مشکلی ندارد پس معلوم است که طهارت خبثیه رکن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 صورت شبهه موضوعیه فقهاً اگر  کسی شک در نجاست مایعی دارد و آن مایع به لباسش ترشح بکند  بعد کشف بشود که نجس بود، این جا هم صلاه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کشف می شود که طهارت خبثیه جایگاه رکن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موید بعدی هم این است که گفته شد منظور از طهور، طهارت  حدثیه است این مشهور است بلکه اکثر بر این است که منظور از طهور  در حدیث لا تعاد طهارت حدثیه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حدیث لا تعاد نسبت به طهور، طهارت حدثیه است و جاهل قاصر ملزم به  اعاده نیست</w:t>
      </w:r>
    </w:p>
    <w:p>
      <w:pPr>
        <w:pStyle w:val="BookText"/>
        <w:rPr/>
      </w:pPr>
      <w:r>
        <w:rPr>
          <w:rFonts w:ascii="IRNazanin" w:hAnsi="IRNazanin" w:eastAsia="IRNazanin"/>
          <w:color w:val="111111"/>
          <w:sz w:val="28"/>
          <w:sz w:val="28"/>
          <w:szCs w:val="28"/>
          <w:rtl w:val="true"/>
          <w:lang w:bidi="fa-IR"/>
        </w:rPr>
        <w:t>بنابراین  مفاد حدیث لا تعاد نسبت به آن یک فراز که طهور باشد، طهارت  حدثیه است و دلالت بر مطلوب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جاهل  قاصر باشد، براساس مفاد حدیث لا تعاد نمازش در نجس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آن که حدیث لا تعاد شامل ناسی و جاهل هم می شود</w:t>
      </w:r>
    </w:p>
    <w:p>
      <w:pPr>
        <w:pStyle w:val="BookText"/>
        <w:rPr/>
      </w:pPr>
      <w:r>
        <w:rPr>
          <w:rFonts w:ascii="IRNazanin" w:hAnsi="IRNazanin" w:eastAsia="IRNazanin"/>
          <w:color w:val="111111"/>
          <w:sz w:val="28"/>
          <w:sz w:val="28"/>
          <w:szCs w:val="28"/>
          <w:rtl w:val="true"/>
          <w:lang w:bidi="fa-IR"/>
        </w:rPr>
        <w:t>این  نکته را هم به دست آوردیم که حدیث لا تعاد اختصاص به ناسی ندارد  و شامل جاهل قاصر هم می شود بلکه در تعبیر ما شامل جاهل  می شود چون ما جاهل را مقصر را در حقیقت جاهل نمی دانیم  و عامد بالواسطه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حدیث لا تعاد شامل جاهل مقصر هم می شود؟</w:t>
      </w:r>
    </w:p>
    <w:p>
      <w:pPr>
        <w:pStyle w:val="BookText"/>
        <w:rPr/>
      </w:pPr>
      <w:r>
        <w:rPr>
          <w:rFonts w:ascii="IRNazanin" w:hAnsi="IRNazanin" w:eastAsia="IRNazanin"/>
          <w:color w:val="111111"/>
          <w:sz w:val="28"/>
          <w:sz w:val="28"/>
          <w:szCs w:val="28"/>
          <w:rtl w:val="true"/>
          <w:lang w:bidi="fa-IR"/>
        </w:rPr>
        <w:t>مفاد  حدیث لاتعاد درباره جاهل قاصر، عدم اعاده و اما درباره جاهل مقصر اشکال  پیش می آید که حدیث لاتعاد که شامل ناسی و  شامل جاهل که شد، شامل جاهل مقصر هم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مسئله  جوابی که تحقیقا داده شد که گفتیم جاهل مقصر اسم آن تسامحا جاهل  است ولی در حقیقت مقصر است و عامد بالواسطه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عقلا و  عقلائیا مورد خطاب و تکلیف و مسئولیت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جاهل مقصر به دو قسم نزد محقق خویی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مقصری که قبل از عمل تردید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صلاه بدون سوره درست است یا درست نیست و  فحص نمی کند و اعتناء نمی کند و  می گوید اگر موافقت هم نکرد که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از این  قسم باشد، قطعا مورد حدیث لاتعاد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مفاد حدیث لا تعاد براساس  ظهور عرفی این است که بعد از اتیان عمل شک و تردید به  وجود بیاید، نه قبل از انجام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عمل اگر شک و  تردیدی به وجود بیاید، حدیث لاتعاد  می گوید اعاده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تردیدش قبل از  انجام عمل است و قبل از انجام عمل، مسلما براساس استصحاب مشغولیت ذمه  تردید که دارد باید فحص کند و یا با سوره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جاهل مقصری که قبل از عمل تردید ندارد و بعد از عمل تردید  او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از مسئله هرچند مشمول  حدیث لا تعاد خواهد بود، ولیکن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اجماع یقینی جاهل مقصر باید صلاتش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بر عدم اجزاء و وجوب اعاده در مورد جاهل مقصر در آخرین مرحله،  اجماع یقینی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اجماع ما  نمی توانیم از حدیث لاتعاد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باید نمازش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که مربوط به حدیث لا  تعاد بود، به نتیجه رسید</w:t>
      </w:r>
      <w:r>
        <w:rPr>
          <w:rFonts w:eastAsia="IRNazanin" w:cs="IRNazanin"/>
          <w:color w:val="111111"/>
          <w:sz w:val="28"/>
          <w:szCs w:val="28"/>
          <w:rtl w:val="true"/>
          <w:lang w:bidi="fa-IR"/>
        </w:rPr>
        <w:t>.</w:t>
      </w:r>
      <w:bookmarkStart w:id="124" w:name="pg4127_46786"/>
    </w:p>
    <w:p>
      <w:pPr>
        <w:pStyle w:val="BookText"/>
        <w:rPr/>
      </w:pPr>
      <w:bookmarkEnd w:id="124"/>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الصلاه، تقریر بحث میرزای نائینی،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Code"/>
        <w:rPr/>
      </w:pP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2</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التنقیح  فی شرح العروه الوثقی، سید ابوالقاسم خویی، جلد </w:t>
      </w:r>
      <w:r>
        <w:rPr>
          <w:rFonts w:eastAsia="Consolas" w:cs="Consolas" w:ascii="Consolas" w:hAnsi="Consolas"/>
          <w:color w:val="1F2937"/>
          <w:sz w:val="20"/>
          <w:szCs w:val="20"/>
          <w:lang w:val="en-US"/>
        </w:rPr>
        <w:t>3</w:t>
      </w:r>
      <w:r>
        <w:rPr>
          <w:rFonts w:ascii="Consolas" w:hAnsi="Consolas" w:eastAsia="Consolas" w:cs="Consolas"/>
          <w:color w:val="1F2937"/>
          <w:sz w:val="20"/>
          <w:sz w:val="20"/>
          <w:szCs w:val="20"/>
          <w:rtl w:val="true"/>
          <w:lang w:val="en-US"/>
        </w:rPr>
        <w:t xml:space="preserve">،  صفحه </w:t>
      </w:r>
      <w:r>
        <w:rPr>
          <w:rFonts w:eastAsia="Consolas" w:cs="Consolas" w:ascii="Consolas" w:hAnsi="Consolas"/>
          <w:color w:val="1F2937"/>
          <w:sz w:val="20"/>
          <w:szCs w:val="20"/>
          <w:lang w:val="en-US"/>
        </w:rPr>
        <w:t>319</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تا </w:t>
      </w:r>
      <w:r>
        <w:rPr>
          <w:rFonts w:eastAsia="Consolas" w:cs="Consolas" w:ascii="Consolas" w:hAnsi="Consolas"/>
          <w:color w:val="1F2937"/>
          <w:sz w:val="20"/>
          <w:szCs w:val="20"/>
          <w:lang w:val="en-US"/>
        </w:rPr>
        <w:t>322</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3</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مائده</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سوره</w:t>
      </w:r>
      <w:r>
        <w:rPr>
          <w:rFonts w:eastAsia="Consolas" w:cs="Consolas" w:ascii="Consolas" w:hAnsi="Consolas"/>
          <w:color w:val="1F2937"/>
          <w:sz w:val="20"/>
          <w:szCs w:val="20"/>
          <w:lang w:val="en-US"/>
        </w:rPr>
        <w:t>5</w:t>
      </w:r>
      <w:r>
        <w:rPr>
          <w:rFonts w:ascii="Consolas" w:hAnsi="Consolas" w:eastAsia="Consolas" w:cs="Consolas"/>
          <w:color w:val="1F2937"/>
          <w:sz w:val="20"/>
          <w:sz w:val="20"/>
          <w:szCs w:val="20"/>
          <w:rtl w:val="true"/>
          <w:lang w:val="en-US"/>
        </w:rPr>
        <w:t>، آیه</w:t>
      </w:r>
      <w:r>
        <w:rPr>
          <w:rFonts w:eastAsia="Consolas" w:cs="Consolas" w:ascii="Consolas" w:hAnsi="Consolas"/>
          <w:color w:val="1F2937"/>
          <w:sz w:val="20"/>
          <w:szCs w:val="20"/>
          <w:lang w:val="en-US"/>
        </w:rPr>
        <w:t>6</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4</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اسراء</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سوره</w:t>
      </w:r>
      <w:r>
        <w:rPr>
          <w:rFonts w:eastAsia="Consolas" w:cs="Consolas" w:ascii="Consolas" w:hAnsi="Consolas"/>
          <w:color w:val="1F2937"/>
          <w:sz w:val="20"/>
          <w:szCs w:val="20"/>
          <w:lang w:val="en-US"/>
        </w:rPr>
        <w:t>17</w:t>
      </w:r>
      <w:r>
        <w:rPr>
          <w:rFonts w:ascii="Consolas" w:hAnsi="Consolas" w:eastAsia="Consolas" w:cs="Consolas"/>
          <w:color w:val="1F2937"/>
          <w:sz w:val="20"/>
          <w:sz w:val="20"/>
          <w:szCs w:val="20"/>
          <w:rtl w:val="true"/>
          <w:lang w:val="en-US"/>
        </w:rPr>
        <w:t>، آیه</w:t>
      </w:r>
      <w:r>
        <w:rPr>
          <w:rFonts w:eastAsia="Consolas" w:cs="Consolas" w:ascii="Consolas" w:hAnsi="Consolas"/>
          <w:color w:val="1F2937"/>
          <w:sz w:val="20"/>
          <w:szCs w:val="20"/>
          <w:lang w:val="en-US"/>
        </w:rPr>
        <w:t>78</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5</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بقره</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سوره</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آیه</w:t>
      </w:r>
      <w:r>
        <w:rPr>
          <w:rFonts w:eastAsia="Consolas" w:cs="Consolas" w:ascii="Consolas" w:hAnsi="Consolas"/>
          <w:color w:val="1F2937"/>
          <w:sz w:val="20"/>
          <w:szCs w:val="20"/>
          <w:lang w:val="en-US"/>
        </w:rPr>
        <w:t>144</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6</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حج</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سوره</w:t>
      </w:r>
      <w:r>
        <w:rPr>
          <w:rFonts w:eastAsia="Consolas" w:cs="Consolas" w:ascii="Consolas" w:hAnsi="Consolas"/>
          <w:color w:val="1F2937"/>
          <w:sz w:val="20"/>
          <w:szCs w:val="20"/>
          <w:lang w:val="en-US"/>
        </w:rPr>
        <w:t>22</w:t>
      </w:r>
      <w:r>
        <w:rPr>
          <w:rFonts w:ascii="Consolas" w:hAnsi="Consolas" w:eastAsia="Consolas" w:cs="Consolas"/>
          <w:color w:val="1F2937"/>
          <w:sz w:val="20"/>
          <w:sz w:val="20"/>
          <w:szCs w:val="20"/>
          <w:rtl w:val="true"/>
          <w:lang w:val="en-US"/>
        </w:rPr>
        <w:t>، آیه</w:t>
      </w:r>
      <w:r>
        <w:rPr>
          <w:rFonts w:eastAsia="Consolas" w:cs="Consolas" w:ascii="Consolas" w:hAnsi="Consolas"/>
          <w:color w:val="1F2937"/>
          <w:sz w:val="20"/>
          <w:szCs w:val="20"/>
          <w:lang w:val="en-US"/>
        </w:rPr>
        <w:t>77</w:t>
      </w:r>
      <w:r>
        <w:rPr>
          <w:rFonts w:eastAsia="Consolas" w:cs="Consolas" w:ascii="Consolas" w:hAnsi="Consolas"/>
          <w:color w:val="1F2937"/>
          <w:sz w:val="20"/>
          <w:szCs w:val="20"/>
          <w:rtl w:val="true"/>
          <w:lang w:val="en-US"/>
        </w:rPr>
        <w:t>.</w:t>
      </w:r>
    </w:p>
    <w:p>
      <w:pPr>
        <w:pStyle w:val="Heading2"/>
        <w:numPr>
          <w:ilvl w:val="1"/>
          <w:numId w:val="1"/>
        </w:numPr>
        <w:rPr/>
      </w:pPr>
      <w:bookmarkStart w:id="125" w:name="__RefHeading___Toc2768536_2281741623"/>
      <w:bookmarkStart w:id="126" w:name="_Toc42"/>
      <w:bookmarkEnd w:id="125"/>
      <w:r>
        <w:rPr>
          <w:rtl w:val="true"/>
        </w:rPr>
        <w:t xml:space="preserve">اما اذا کان جاهلا بالموضوع  </w:t>
      </w:r>
      <w:r>
        <w:rPr/>
        <w:t>92/09/18</w:t>
      </w:r>
      <w:bookmarkEnd w:id="126"/>
    </w:p>
    <w:p>
      <w:pPr>
        <w:pStyle w:val="BookText"/>
        <w:rPr/>
      </w:pPr>
      <w:r>
        <w:rPr>
          <w:rFonts w:ascii="IRNazanin" w:hAnsi="IRNazanin" w:eastAsia="IRNazanin"/>
          <w:color w:val="111111"/>
          <w:sz w:val="28"/>
          <w:sz w:val="28"/>
          <w:szCs w:val="28"/>
          <w:rtl w:val="true"/>
          <w:lang w:bidi="fa-IR"/>
        </w:rPr>
        <w:t>سید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کان جاهلا بالموضوع</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در ضمن همین مسئله صلاه در  نجس،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اذا کان  جاهلا بالموضوع بان لم یعلم ان ثوبه أو بدنه لاقی البول مثلا، فان لم  یلتفت اصلا أو التفت بعد الفراغ من الصلاه صحت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جاهل به موضوع باشد، مثلا نداند که  ثوبش یا بدنش با نجاستی مثلا بولی ملاقات کرده باشد، اگر اصلا  ملتفت نشود قبل از صلاه و اثناء صلاه و بعد صلاه، اصلا ملتفت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التفات پیدا بکند به آن نجاست بعد از فراغ از صلاه، نمازش را خواند و بعد از  فراغ از صلاه، متوجه شد که ثوبش به نجاستی ملاقات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نمازش  درست است و اعتناء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انقضاء وقت باشد، قضاء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لا الاعاده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اعاده هم واجب  نیست در خود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جا آورد، وقت هنوز است و متوجه شد که لباسش به  نجاستی ملاقات داشته،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صحیح است و  اعاده هم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اعاده در وقت احوط است که ان شاء الله می رسیم و  می گوییم که این احوط، احوط وجوبی است اگر  فتوا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هم التفات در اثناء صلاه است که ان شاء الله آن را بعدا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مسئله چهار  قول است</w:t>
      </w:r>
    </w:p>
    <w:p>
      <w:pPr>
        <w:pStyle w:val="BookText"/>
        <w:rPr/>
      </w:pPr>
      <w:r>
        <w:rPr>
          <w:rFonts w:ascii="IRNazanin" w:hAnsi="IRNazanin" w:eastAsia="IRNazanin"/>
          <w:color w:val="111111"/>
          <w:sz w:val="28"/>
          <w:sz w:val="28"/>
          <w:szCs w:val="28"/>
          <w:rtl w:val="true"/>
          <w:lang w:bidi="fa-IR"/>
        </w:rPr>
        <w:t>فتوای متن را که  فهمیدیم، برای اثبات این مطلب، باید ابتداء اقوال  را بگوییم و بعد به ادله مبادرت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مسئله سه تا قول وجود دارد و با توجه به متن می شود قول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مطلقا چه خارج وقت و  چه داخل وقت، نماز صحیح است</w:t>
      </w:r>
    </w:p>
    <w:p>
      <w:pPr>
        <w:pStyle w:val="BookText"/>
        <w:rPr/>
      </w:pPr>
      <w:r>
        <w:rPr>
          <w:rFonts w:ascii="IRNazanin" w:hAnsi="IRNazanin" w:eastAsia="IRNazanin"/>
          <w:color w:val="111111"/>
          <w:sz w:val="28"/>
          <w:sz w:val="28"/>
          <w:szCs w:val="28"/>
          <w:rtl w:val="true"/>
          <w:lang w:bidi="fa-IR"/>
        </w:rPr>
        <w:t>قول اول این است که اگر مسئله  به همین صورت باشد و جهل به موضوع و التفات بعد از اقامه صلاه، نماز درست  است و نه اعاده ای دارد و نه قضاء مطلقاً چه خارج وقت و داخل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اعاده و قضاء</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اعاده  و قضاء که اگر کسی نماز را در لباس نجس اتیان کند و بعد از فراغ متوجه  بشود، اگر وقت باقی بود اعاده کند و اگر خارج وقت بود، قضاء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تفصیل  بین فحص و عدم فحص</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فحص و  عدم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صلاه را در لباس نجس انجام داده ولی قبل از نماز  یک فحصی کرده است، یک توجهی و جستجویی داشته  است که ببیند به لباس نجاستی رسیده یا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فحص داشته، بعد از فحص به چیزی برنخورده و نمازش را اتیان کرده،  بعد از اتمام نماز دید که یک گوشه ای که از لباسش قطرات  خون بیشتر از یک درهم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فحص کرده باشد،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صحیح است و اعاده و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فحص نکرده باشد، اعاده دارد که فحص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نماز و  استحباب اعاده اگر در وقت متوجه شود</w:t>
      </w:r>
    </w:p>
    <w:p>
      <w:pPr>
        <w:pStyle w:val="BookText"/>
        <w:rPr/>
      </w:pPr>
      <w:r>
        <w:rPr>
          <w:rFonts w:ascii="IRNazanin" w:hAnsi="IRNazanin" w:eastAsia="IRNazanin"/>
          <w:color w:val="111111"/>
          <w:sz w:val="28"/>
          <w:sz w:val="28"/>
          <w:szCs w:val="28"/>
          <w:rtl w:val="true"/>
          <w:lang w:bidi="fa-IR"/>
        </w:rPr>
        <w:t>قول چهارم هم که از متن استفاده  کنیم که می گوید نماز درست است هرچند التفات در داخل وقت  باشد اما احوط مستحبی که اگر التفات در داخل وقت بود،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مشهوری از محققین متاخرین این قول اول را انتخاب می کنند  که نه اعاده ای است و نه قضاء اطلاقاً داخل وقت و خارج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در  مبسوط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Style w:val="FootnoteAnchor"/>
          <w:rtl w:val="true"/>
        </w:rPr>
        <w:footnoteReference w:id="136"/>
      </w:r>
      <w:r>
        <w:rPr>
          <w:rFonts w:ascii="IRNazanin" w:hAnsi="IRNazanin" w:eastAsia="IRNazanin"/>
          <w:color w:val="111111"/>
          <w:sz w:val="28"/>
          <w:sz w:val="28"/>
          <w:szCs w:val="28"/>
          <w:rtl w:val="true"/>
          <w:lang w:bidi="fa-IR"/>
        </w:rPr>
        <w:t xml:space="preserve">  و همین طور علامه حلی </w:t>
      </w:r>
      <w:r>
        <w:rPr>
          <w:rStyle w:val="FootnoteAnchor"/>
          <w:rtl w:val="true"/>
        </w:rPr>
        <w:footnoteReference w:id="137"/>
      </w:r>
      <w:r>
        <w:rPr>
          <w:rFonts w:ascii="IRNazanin" w:hAnsi="IRNazanin" w:eastAsia="IRNazanin"/>
          <w:color w:val="111111"/>
          <w:sz w:val="28"/>
          <w:sz w:val="28"/>
          <w:szCs w:val="28"/>
          <w:rtl w:val="true"/>
          <w:lang w:bidi="fa-IR"/>
        </w:rPr>
        <w:t xml:space="preserve">  و محقق حلی بر این هستند که اگر در داخل وقت کشف شد، اعاده و اگر خارج  وقت کشف شد،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از شهید اول </w:t>
      </w:r>
      <w:r>
        <w:rPr>
          <w:rStyle w:val="FootnoteAnchor"/>
          <w:rtl w:val="true"/>
        </w:rPr>
        <w:footnoteReference w:id="138"/>
      </w:r>
      <w:r>
        <w:rPr>
          <w:rFonts w:ascii="IRNazanin" w:hAnsi="IRNazanin" w:eastAsia="IRNazanin"/>
          <w:color w:val="111111"/>
          <w:sz w:val="28"/>
          <w:sz w:val="28"/>
          <w:szCs w:val="28"/>
          <w:rtl w:val="true"/>
          <w:lang w:bidi="fa-IR"/>
        </w:rPr>
        <w:t xml:space="preserve">  به ثبت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خویی  در تنقیح که صحت نماز مطلقا بنابر نظر مشهور</w:t>
      </w:r>
    </w:p>
    <w:p>
      <w:pPr>
        <w:pStyle w:val="BookText"/>
        <w:rPr/>
      </w:pP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139"/>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همین  قول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شد  مشهور بین متاخرین است و الا به اشکال برخوردیم که شیخ  طوسی و محقق حلی و علامه حلی و شهید اول و صاحب حدائق  قائل به این قول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مشهور، مشهور بین  متاخرین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اصلی قول  به صحت مطلقا، نصوصی است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درباره اثبات این قول  می توان اقامه کرد، عبارت است از 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دلیل عقلی  بر عدم اعاده مطلقا</w:t>
      </w:r>
    </w:p>
    <w:p>
      <w:pPr>
        <w:pStyle w:val="BookText"/>
        <w:rPr/>
      </w:pPr>
      <w:r>
        <w:rPr>
          <w:rFonts w:ascii="IRNazanin" w:hAnsi="IRNazanin" w:eastAsia="IRNazanin"/>
          <w:color w:val="111111"/>
          <w:sz w:val="28"/>
          <w:sz w:val="28"/>
          <w:szCs w:val="28"/>
          <w:rtl w:val="true"/>
          <w:lang w:bidi="fa-IR"/>
        </w:rPr>
        <w:t>هرچند مشهور یا بعض از  محققین دلیل تحلیلی و عقلی هم اقامه  کرده اند و آن این است که می گویند جاهل مخاطب  نیست و جاهل به موضوع تکلیف ندارد و اگر تکلیف متوجه جاهل به  موضوع بشود اولا تکلیف به غیر مقدور است ولو مورد جزئی باشد و  ثانیا حرجی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موضوعاتی که با حالت  واقعی معلوم نیست، همه این ها اگر مورد خطاب قرار  بگیرد،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تکلیف به جاهل نسبت به موضوع اصلا  توجه ندارد و قابل توجه نیست بخاطر تکلیف به غیر مقدور و  استلزام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اعتماد به دلیل  عقلی مشهور چون در اوامر ارشادی به دلیل عقلی توجه  نمی شود</w:t>
      </w:r>
    </w:p>
    <w:p>
      <w:pPr>
        <w:pStyle w:val="BookText"/>
        <w:rPr/>
      </w:pP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استدلال و دلیل مشهور،  اعتماد نمی کنیم، اولا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گفتیم که  این گونه اوامر بر فرض اغماض از توجه به جاهل و عدم توجه،  این گونه اوامر و نواهی ارشادیه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ارشاد به  جزئیت و مانعیت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مولوی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شرعی استفاده نمی شود تا ما درباره آن بحث  کنیم که این حکمش تا چه حد و چه اندازه الزام آور است یا الزام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است و از اول می شود ارشاد به  جزئیت و مانعیت و از وادی بحث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حکم ارشادی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 به حکم عقلاء</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سوی حکم عقل و ارشاد به سوی فهم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از  این گونه بیان جزئیت استخراج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که می بینند لا صلاه الا بطهور، شرطیت استخراج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سوی حکم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مطلب ارشادی  شد، از وادی بیرون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مشهور مخالف  قاعده اشتراک تکلیف است</w:t>
      </w:r>
    </w:p>
    <w:p>
      <w:pPr>
        <w:pStyle w:val="BookText"/>
        <w:rPr/>
      </w:pPr>
      <w:r>
        <w:rPr>
          <w:rFonts w:ascii="IRNazanin" w:hAnsi="IRNazanin" w:eastAsia="IRNazanin"/>
          <w:color w:val="111111"/>
          <w:sz w:val="28"/>
          <w:sz w:val="28"/>
          <w:szCs w:val="28"/>
          <w:rtl w:val="true"/>
          <w:lang w:bidi="fa-IR"/>
        </w:rPr>
        <w:t>و ثانیا این دلیل  مشهور مخالف قاعده اشتراک است و خلط شده است بین ثبوت و 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علم  به تکلیف ندارد، تکلیف در حق او تنجز پیدا نکرده اما ثبوت آن با  انشاء آن ثابت است و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برای جاهل  ثبوت دارد ولی تنجز ندارد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خلط شده بین ثبوت و تنجز که  می گویند جاهل مخاطب نیست، تنجز ندارد نه  این که ثبوت تکلیف درباره اش محقق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ثبوت و تنجز مسئله را حل می کند که تکلیف برای  جاهل ثبوت دارد و تنجز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برای ما کافی است چون  می فرماید قاعده اشتراک بین عالم و جاهل، سه دلیل  هم برای قاعده اشتراک اقامه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اخبار و نصوص  خاصی دارد و هم مورد اجماع است و هم یک ضرورت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نکنید که این اجماع، اجماع مدرکی شد که در حقیقت منظور از  این اجماع می شود تسالم که دیگر خطر مدرکی بودن  درکار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دلیل مشهور را در نظر  بگیریم که خطاب متوجه جاهل نمی شود و درباره جاهل  خطابی نیست، مخالف قاعده اشتراک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اشتراکی که اساس و  بنیادش در حد ضرورت فقهی است، می گوید احکام مشترک  بین عالم و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جاهل هم احکام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مشهور را با این دو تا اشکالی که وجود دارد، ما کنار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اصلی ما نصوصی است که در این باب آمده است  این نصوص عبارتند از نصوص عام 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آیا قاعده  اشتراک شامل جاهل به حکم است یا جاهل به موضوع</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اشتراک آیا شامل  جاهل به موضوعات و احکام است یا فقط شامل جاهل به حکم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اشتراک معنایش  این است که احکامی که از سوی شرع جعل شده، برای عالم و  جاهل است و اختصاص به عالم ندارد اطلاقاً عالم به موضوع و عالم به حکم و  برای جاهل هم شامل می شود که هم جعل شده برای جاهل به  موضوع و هم برای جاهل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یک کسی نسبت به  نجاست دم نه موضوعا علم دارد و نه حکما هر دو جاهل است، یعنی از  سوی شرع درباره او اصلا نجاست نیست، جعل نیست؟ نه، جعل است و  فعلیت هم است اما تنجز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ندارد درباره اش منجز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اشتراک قاعده مسلمی است و در این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ما نحن  فیه به حدیث رفع یا قاعده فراغ تمسک نمی شود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قاعده برائت و قاعده  فراغ تمسک نکنیم؟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برائت، باید توجه  کرد که ادله رتبه بندی دارد و طبقه بندی شده است و نوبت به  آن جا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ادله ی اولیه و نصوص  و قواعد اولیه داشته باشیم و به وادی جهل و سرگردمی قرار  نگرفته باشیم، به حدیث رفع و قاعده قبح عقاب بلا بیان تمسک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وادی جدایی است که  دست کوتاه شد و می گویی هیچ چیز نمی دانی،  نه دلیلی است، آن جا حدیث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اش  مرتبه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قاعده فراغ نسبت به اجزاء مرکب است نه نسبت به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مرکب اگر شما سوره را نمی خواندید و متوجه  نبودید، بعد از فراغ از نماز، شک می کردید که این  نمازی که بدون سوره خواندم درست بود یا نبود؟ این جا  قاعده فراغ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دلالت تنبیه  با دلالت ارشاد به حکم عقل</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بلاغت با اصطلاح اصول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شما می گویید آن  اصطلاح بلاغی است، این اصطلاحی که ما  می گوییم اصطلاح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اشاره، ارشاد  نیست و اشاره و تنبیه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دلالاتی است که در بحث بلاغت است  که دلالت با اشاره چیست و دلالت با تنبیه چیست، آن ارشاد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ارشاد به حکم  عقلاء همان دلالت تنبیهی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بلاغی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مطول تا مختصر تا جواهر البلاغه تا همه کتب بلاغی بحث اشاره و  تنبیه جزء فرازهای بحثی بلاغی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بحث کرده اند، در  مفهوم موافق و مخالف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موافق و مخالف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دلالت اشاره جزء ادله التزامیه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تنبیه جزء ادله مطابقیه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است که در بلاغت آمده و مستقیما با ارشادیت و مولویت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اشتراک مکلفین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اشتراک شان در خطاب و تکلیف است اما  این که در تنجیز مشترک نیستند، موضوع بحث ما این  است که باید تنجیز باشد تا اعاده حاصل بشود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 ها  این است که تکلیف درباره جاهل اصلا شرعیت و فعلیت آن ثابت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خود جهل مانع توجه خطاب است و خطاب به او توجه نکرده، نسبت موضوع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تبصره را شما بزنید و بگویید  تنجیز نشده پس معاقب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که تنجیز نشده  باشد پیامد دارد منتها مثل شخص متخلف عن عمد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نشده  ولی تکلیف دارد، نتیجه اش این می شود  که اگر متوجه بشود تکلیف منجز نشده، اعاده و قضاء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اصلا منجز  نشده باشد، خطاب به او متوجه نشده باشد، نه اعاده دارد و نه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نصوص</w:t>
      </w:r>
    </w:p>
    <w:p>
      <w:pPr>
        <w:pStyle w:val="BookText"/>
        <w:rPr/>
      </w:pPr>
      <w:r>
        <w:rPr>
          <w:rFonts w:ascii="IRNazanin" w:hAnsi="IRNazanin" w:eastAsia="IRNazanin"/>
          <w:color w:val="111111"/>
          <w:sz w:val="28"/>
          <w:sz w:val="28"/>
          <w:szCs w:val="28"/>
          <w:rtl w:val="true"/>
          <w:lang w:bidi="fa-IR"/>
        </w:rPr>
        <w:t>قاعده لا تعاد</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نصوص، اولین نص عامی که می توانیم مطلب را از آن  استفاده کنیم همین حدیث لا تعاد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بحث مفصل صورت  گرفت که منظور از طهور، طهارت حدثیه بود و فهم مشهور همین بود و مضافا  بر این حتی می توانیم بگوییم که طهور  انصراف دارد به طهارت حدثیه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مطلب ثابت شد، اگر نقص  طهوری طهارت حدثیه بود، اعاده دارد و مفهوم  می گوید که این مورد که نقص از جهت طهارت خبثیه  است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لا تعاد نفی اعاده و صحت صلاه استفاده  می شود و استفاده درستی است و اشکال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شود لا تعاد را منصرف به طهارت حدثیه دانست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انصرافی  است و نمی تواند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ایشان این است  که می گوید این مفهوم مبنایی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مبنا که بگوییم که منظور از طهور، طهارت حدثیه است مفهوم دارد و  بر مبنای کسانی که بگوییم منظور از طهور اعم است یا  حداقل مجمل است، دیگر مفهومی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جوابش را در جلسات  قبل حل کردیم که گفتیم قطعا منظور از طهور، طهارت حدثیه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مشکلی ندارد، چون انصراف که آمد، ظهور است و ما اخذ به ظهورات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حاقی و حقیقی که بود،  دیگر حالت منتظره نداریم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مفهوم حصر  است، آیا حجیت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در اصول قطعا مفهوم دارد  که عبارت است از غایت و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مفهوم دارد علی المشهور و بر نظر  غیر مشهور، مفهوم شرط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مفهوم ندارد و غیر مشهور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 و عدد قطعا مفهوم ندارد و غایت و حصر قطعا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وسائل  الشیعه صحیحه عیص بن قاسم</w:t>
      </w:r>
    </w:p>
    <w:p>
      <w:pPr>
        <w:pStyle w:val="BookText"/>
        <w:rPr/>
      </w:pPr>
      <w:r>
        <w:rPr>
          <w:rFonts w:ascii="IRNazanin" w:hAnsi="IRNazanin" w:eastAsia="IRNazanin"/>
          <w:color w:val="111111"/>
          <w:sz w:val="28"/>
          <w:sz w:val="28"/>
          <w:szCs w:val="28"/>
          <w:rtl w:val="true"/>
          <w:lang w:bidi="fa-IR"/>
        </w:rPr>
        <w:t>اما نصوص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وسائل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است از صحیحه عیص بن قاسم </w:t>
      </w:r>
      <w:r>
        <w:rPr>
          <w:rStyle w:val="FootnoteAnchor"/>
          <w:rtl w:val="true"/>
        </w:rPr>
        <w:footnoteReference w:id="140"/>
      </w:r>
      <w:r>
        <w:rPr>
          <w:rFonts w:ascii="IRNazanin" w:hAnsi="IRNazanin" w:eastAsia="IRNazanin"/>
          <w:color w:val="111111"/>
          <w:sz w:val="28"/>
          <w:sz w:val="28"/>
          <w:szCs w:val="28"/>
          <w:rtl w:val="true"/>
          <w:lang w:bidi="fa-IR"/>
        </w:rPr>
        <w:t>،  که در این باب روایاتی است که درباره جمع و دلالت این  روایات کار کنید، این صحیحه عیص بن قاسم دلالت دارد  که صلاه و عبادت جاهل به موضوع صحیح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شهادت امام مجتبی و  یا ولادت آقا امام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نکته  بسیار کوتاهی درباره امام حسن مجتبی و امام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از اوصافش حلم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ارباب معرفت  آورده اند که امام حسن مجتبی امتحانی شده است و سید  الشهداء هم یک مورد امتحان عاطفی شده است و آن این است که  می گوید سید الشهداء شدت محبت و انس و علاقه به فرزند  جوان خودش داشت، امتحان شد که ببیند جوان خودش را به آن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هم می گوید از نظر جسمانی، شدت حالت غضب  را داشت و بسیار حالت غضب در جسم حضرتش بود و عدم حلم، امتحان شد که آن همه  مصائب را ببیند و صبر کند که از صبر حسن آب شد تا این که خون  شد و لخته شد تا آن جا کار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پس از  این خصوصیت، نکته دوم این است که اگر مطالعه کنیم و تاریخ  را خوب دقت کنیم، به نوعی حضرت صدیقه طاهره به امام حسن  مجتبی توجه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نکته ها این است که در زمان حیات والدین،  بیشترین مصیبت را امام حسن مجتبی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محراب که امیرالمومنین به زمین افتاد، امام حسن را گفت نماز  بخوان که آن جا ایستاد خدا می داند که  امیرالمومنین در آن حالت باشد، امام حسن مجتبی به نماز شروع کند  که چی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گفته می شود ورود طغاه  و کفار در خانه حضرت زهرا با شکستن در، کسی که اولین بار احساس کرد  شاید امام حسن مجتبی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ورود را دید و بعد هم  گفته می شود بعد از فضه که حضرت زهرا صدا زد یا قبل از فضه، اولین  کسی که دید مادرش افتاده آن جا امام مجتبی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نکته خیلی جگر خراشی گفته می شود که امام حسن  مجتبی در داخل کوچه تشخیص می داد که این ظالم اسمش  مغیره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گفته می شود امام حسن مجتبی در  جلسه ای که نشسته بود، موقعی که مغیره وارد  می شد، جلسه را ترک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مولای یا ابامحمد الحسن الزکی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زیارت نامه این گونه زیارت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علیکما یا سبطی الرحمه السلام علیک یا کریم  آل البیت السلام علیک یا اباعبدالله السلام علیک و رحمه  الله و برکاته</w:t>
      </w:r>
      <w:r>
        <w:rPr>
          <w:rFonts w:eastAsia="IRNazanin" w:cs="IRNazanin"/>
          <w:color w:val="111111"/>
          <w:sz w:val="28"/>
          <w:szCs w:val="28"/>
          <w:rtl w:val="true"/>
          <w:lang w:bidi="fa-IR"/>
        </w:rPr>
        <w:t>.</w:t>
      </w:r>
      <w:bookmarkStart w:id="127" w:name="pg4127_46811"/>
    </w:p>
    <w:p>
      <w:pPr>
        <w:pStyle w:val="BookText"/>
        <w:rPr/>
      </w:pPr>
      <w:bookmarkEnd w:id="127"/>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مبسوط، شیخ طوسی،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Code"/>
        <w:rPr/>
      </w:pP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2</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قواعد الاحکام، علامه حلی، جلد </w:t>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xml:space="preserve">، صفحه </w:t>
      </w:r>
      <w:r>
        <w:rPr>
          <w:rFonts w:eastAsia="Consolas" w:cs="Consolas" w:ascii="Consolas" w:hAnsi="Consolas"/>
          <w:color w:val="1F2937"/>
          <w:sz w:val="20"/>
          <w:szCs w:val="20"/>
          <w:lang w:val="en-US"/>
        </w:rPr>
        <w:t>194</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3</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ذکری، شهید اول، جلد </w:t>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xml:space="preserve">، صفحه </w:t>
      </w:r>
      <w:r>
        <w:rPr>
          <w:rFonts w:eastAsia="Consolas" w:cs="Consolas" w:ascii="Consolas" w:hAnsi="Consolas"/>
          <w:color w:val="1F2937"/>
          <w:sz w:val="20"/>
          <w:szCs w:val="20"/>
          <w:lang w:val="en-US"/>
        </w:rPr>
        <w:t>17</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4</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التنقیح فی شرح العروه الوثقی،  سید ابوالقاسم خویی، جلد </w:t>
      </w:r>
      <w:r>
        <w:rPr>
          <w:rFonts w:eastAsia="Consolas" w:cs="Consolas" w:ascii="Consolas" w:hAnsi="Consolas"/>
          <w:color w:val="1F2937"/>
          <w:sz w:val="20"/>
          <w:szCs w:val="20"/>
          <w:lang w:val="en-US"/>
        </w:rPr>
        <w:t>3</w:t>
      </w:r>
      <w:r>
        <w:rPr>
          <w:rFonts w:ascii="Consolas" w:hAnsi="Consolas" w:eastAsia="Consolas" w:cs="Consolas"/>
          <w:color w:val="1F2937"/>
          <w:sz w:val="20"/>
          <w:sz w:val="20"/>
          <w:szCs w:val="20"/>
          <w:rtl w:val="true"/>
          <w:lang w:val="en-US"/>
        </w:rPr>
        <w:t xml:space="preserve">، صفحه </w:t>
      </w:r>
      <w:r>
        <w:rPr>
          <w:rFonts w:eastAsia="Consolas" w:cs="Consolas" w:ascii="Consolas" w:hAnsi="Consolas"/>
          <w:color w:val="1F2937"/>
          <w:sz w:val="20"/>
          <w:szCs w:val="20"/>
          <w:lang w:val="en-US"/>
        </w:rPr>
        <w:t>323</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5</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وسائل الشیعه، شیخ حر عاملی، جلد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باب </w:t>
      </w:r>
      <w:r>
        <w:rPr>
          <w:rFonts w:eastAsia="Consolas" w:cs="Consolas" w:ascii="Consolas" w:hAnsi="Consolas"/>
          <w:color w:val="1F2937"/>
          <w:sz w:val="20"/>
          <w:szCs w:val="20"/>
          <w:lang w:val="en-US"/>
        </w:rPr>
        <w:t>40</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از ابواب نجاسات، حدیث </w:t>
      </w:r>
      <w:r>
        <w:rPr>
          <w:rFonts w:eastAsia="Consolas" w:cs="Consolas" w:ascii="Consolas" w:hAnsi="Consolas"/>
          <w:color w:val="1F2937"/>
          <w:sz w:val="20"/>
          <w:szCs w:val="20"/>
          <w:lang w:val="en-US"/>
        </w:rPr>
        <w:t>6</w:t>
      </w:r>
      <w:r>
        <w:rPr>
          <w:rFonts w:ascii="Consolas" w:hAnsi="Consolas" w:eastAsia="Consolas" w:cs="Consolas"/>
          <w:color w:val="1F2937"/>
          <w:sz w:val="20"/>
          <w:sz w:val="20"/>
          <w:szCs w:val="20"/>
          <w:rtl w:val="true"/>
          <w:lang w:val="en-US"/>
        </w:rPr>
        <w:t>، ط اسلامیه</w:t>
      </w:r>
      <w:r>
        <w:rPr>
          <w:rFonts w:eastAsia="Consolas" w:cs="Consolas" w:ascii="Consolas" w:hAnsi="Consolas"/>
          <w:color w:val="1F2937"/>
          <w:sz w:val="20"/>
          <w:szCs w:val="20"/>
          <w:rtl w:val="true"/>
          <w:lang w:val="en-US"/>
        </w:rPr>
        <w:t>. .</w:t>
      </w:r>
    </w:p>
    <w:p>
      <w:pPr>
        <w:pStyle w:val="Heading2"/>
        <w:numPr>
          <w:ilvl w:val="1"/>
          <w:numId w:val="1"/>
        </w:numPr>
        <w:rPr/>
      </w:pPr>
      <w:bookmarkStart w:id="128" w:name="__RefHeading___Toc2768538_2281741623"/>
      <w:bookmarkStart w:id="129" w:name="_Toc43"/>
      <w:bookmarkEnd w:id="128"/>
      <w:r>
        <w:rPr>
          <w:rtl w:val="true"/>
        </w:rPr>
        <w:t xml:space="preserve">تفسیر آیه </w:t>
      </w:r>
      <w:r>
        <w:rPr/>
        <w:t>143</w:t>
      </w:r>
      <w:r>
        <w:rPr>
          <w:rtl w:val="true"/>
        </w:rPr>
        <w:t xml:space="preserve"> </w:t>
      </w:r>
      <w:r>
        <w:rPr>
          <w:rtl w:val="true"/>
        </w:rPr>
        <w:t xml:space="preserve">سوره بقره در موضوع ولایت اهل بیت علیهم السلام  </w:t>
      </w:r>
      <w:r>
        <w:rPr/>
        <w:t>92/09/20</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موضوع ولایت اهل  بیت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کذلک جعلناکم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امة وسطا لتکونوا شهداء  علی الناس و یکون الرسول علیکم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اسلوب بحث مان اول آیه را ترجمه کنیم، و بعد معنی را دقت  کنیم و بعد به تفاسیر و نصوص مراجعه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امه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که در  آیه قبلی صحبت از صراط مستقیم آمده، آخرین کلمه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من یشاء الی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قرار دادیم شما را امت وسط و امت میانه تا این که شهداء  و گواهانی باشید بر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یکون  الرسول علیکم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اعظم بر شما شهید  باشد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شهید چیست؟</w:t>
      </w:r>
    </w:p>
    <w:p>
      <w:pPr>
        <w:pStyle w:val="BookText"/>
        <w:rPr/>
      </w:pPr>
      <w:r>
        <w:rPr>
          <w:rFonts w:ascii="IRNazanin" w:hAnsi="IRNazanin" w:eastAsia="IRNazanin"/>
          <w:color w:val="111111"/>
          <w:sz w:val="28"/>
          <w:sz w:val="28"/>
          <w:szCs w:val="28"/>
          <w:rtl w:val="true"/>
          <w:lang w:bidi="fa-IR"/>
        </w:rPr>
        <w:t>منظور از  شهید چیست؟ شهید در لغت و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لغت به  معنای حاضر 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 حاضر اطلاق می شود و  شهید به ناظر هم اصلاق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هم شهید  کسی است که در راه خدا جانش را فدا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آیه قرآن با این دو تا معنا، چیزی از آن  استفاده نمی کنیم و قطعا این شهید، شهید به  معنای فقهی نیست که قتل فی سبیل الله است و به  معنای شاهد باب قضاء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شهداء چه باشد؟منظور از  این شهداء با در نظر گرفتن معنای لغوی که همان حاضر و ناظر است  و با مناسبت حکم و موضوع، همان معنای لغوی آن که حاضر و ناظر بود و با  مناسبت حکم و موضوع معنا این می شود که پیامبر شاهد است  بر به شهدائی که آن شهداء ناظرین بر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با همین توجه ابتدایی و با در نظر گرفتن معنای  لغوی، بسیار به طور واضح این مطلب را می رساند که  منظور از این شهداء یعنی اشراف و سرپرستی و اشراف هم در  اعمال که تناسب آیه نشان می دهد و هم اشراف در هدایت  باشد برای مردم و اشراف در امور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حضور و نظارت یعنی یک  نوع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اشراف در امور و اشراف در هدایت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آیه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به  آیه دقت کنیم،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وسط چه باشد؟ و بعد در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شهداء بر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که مردم غیر از امت که نیست، اگر  نگوییم که منظور از مردم فقط امت است یا قدر متیقن آن امت  است و حداقل امت هم در ضمن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شهداء  علی الناس یعنی علی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الرسول علیکم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پیامبر بر شمایی که شهداء هستید،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اش این می شود که  حجه الحجج و همان طور که در روایتی آمده از امام عسگری  سلام الله تعالی علیه نسبت به حضرت صدیقه طاهریه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وجدتنا حجه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صدیقه  طاهره حجه الحجج است، حضرت رسول حجه الحجج می شود یعنی  شهید و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شهداء یک مجموعه ای از  اولیای خاص خداست که پیامبر به طور خاص بر آن  اولیای خاص یک نظارت و عنایت و اشراف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از آیه فهمیدیم و بیشتر از این اگر  دقت بفرمایید، تفسیر آیه با تحلیل و با ترجمه،  یک جایی می رسد که دست ما را اگر روایت  نگیرد،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فهمیدیم که شهداء،  شهدای عادی نیست، نه معنای لغوی خاص و نه  معنای فقهی و نه معنای قضائی و محاکماتی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فهمیده شد، شهداء علی الناس پیامبر هم  شهید بر شهداء مقام پیامبری هدایت مردم است، اسوه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تناسب حکم و موضوع می فهمیم که شهداء  یعنی یک اسوه حاضر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هم اسوه و هم  هادیان باید باشند آن هم هادیان ویژه ای که  حضرت رسول یک هدایت ویژه ای نسبت به آن 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نصوص برای شناخت شهداء</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آن  هدایت ویژه حضرت رسول چیست، و آن شهدای  اولیای خاص چه کسانی هستند، به نصوص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قمی که از اعتبار  بالایی برخوردار است اعتبارش به اصطلاح عالی العالی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همین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که خدای متعال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امه وسطا  یعنی ائمه وسطا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وسطا را خود تفسیر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عدلا و واسطه بین  الرسول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است و تجسم عدل، که نمی گوید عدول  بلکه عدل و عین عدل است نه شخص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بودید که صیغه  مبالغه است، صیغه مبالغه جایی مبالغه است که واقعا مبالغه باشد  شخص عادل باشد، آن را بگویید عدل اما درباره ائمه معصومین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وسطا یعنی ائمه وسطا  أی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مبالغه نیست ائمه خود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بعدی  هم وسط بودن آن به این جهت است که واسطه بین پیامبر و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الدلیل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مفسر  قمی که استاد شیخ کلینی است و شیخ کلینی  روایات زیادی را از شیخ خودش علی بن ابراهیم  قمی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الدلیل  علی ان هذا مخاطبه للائمه علیهم السلام قوله فی سوره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که این  بیان خطاب است به ائمه، قول الله تعالی در سوره حج آیه آخرکه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الرسول شهیدا علیکم  یا معشر الائمه و تکونوا انتم یا معشر الائمه شهداء علی الناس و  انما نزلت و کذلک جعلناکم ائمه وسطا</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که  گفته می شود ممکن است اصل ائمه بوده که ما احتمالی  می گوییم براساس تفسیر قمی، و مخفف ائمه هم  شده باشد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است، مخاطب جمع موجود را  می گیرد یعنی یک جمع خاصی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قضیه حقیقیه  نمی شود بلکه مخاطب باید قضیه خارجیه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ابناء عامه در تفسیرشان گفته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کل امت است، قابل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جمع خاصی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 که بعد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طبیعتا ناس امت پیامبر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شهداء بر امت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را که  در نظر گرفتیم نتیجه این شد که فیوضات از قبیل  هدایت و اشراف و شهیدی که می گویید  حاضر است، حضور به طور طبیعی با مقدمات و موخرات قطعا حضور مادی  نیست، حضور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شهداء  یعنی انوار الهی همیشه هستند که در زیارت جامعه هم  می 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دار الفناء و  شفعاء دار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شد که این انوار الهی انوار  هدایت هستند و همیشه و مستمر هستند و پیامبر اعظم نور این  انوار از سوی خدا وحی که می گیرد، به توسط  پیامبر به ائمه تحویل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یک  واسطه ای که ما به آن بگوییم واسطه جسم است نه واسطه  روحی و الا از نظر روحی ائمه معصومین و امیرالمومنین  روح پیامبر است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 و  انفسکم</w:t>
      </w:r>
      <w:r>
        <w:rPr>
          <w:rFonts w:eastAsia="IRNazanin" w:cs="IRNazanin"/>
          <w:color w:val="111111"/>
          <w:sz w:val="28"/>
          <w:szCs w:val="28"/>
          <w:rtl w:val="true"/>
          <w:lang w:bidi="fa-IR"/>
        </w:rPr>
        <w:t xml:space="preserve">»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معرفتی هم علی و پیامبر فرقش، فرق بین نقطه و باء  بسم الله است که دو تعبیر از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گوییم نقطه و گاهی  می گوییم باء، دو تعبیر ولی یک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مکاشفه ای کسی در مدینه منوره از  پیروان پیامبر اعظم و امیرالمومنین توسل کرد به حضرت رسول  و چله نشینی، که یا رسول الله به من کمک کن که من  این جا بمانم و در کنار حرم تو این جا مشرف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عالم رویا یا در عالم کشف حضرت رسول به زبان حال فرموده باشد که  توسل ات را گرفتم، شما باید بروید ساکن نجف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این جا هستم ولی جانم در نجف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رسمی شده اخیرا که کل مداحان را از دم بعضی ها اشکال  می کنند، این خیلی به دور از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اعاظم کتابش را تحت عنوانی بود که درباره بررسی و نقد مراثی  و مصائب عاشورا و این گونه نشان می داد که کل  قضایای عاشورا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دانشمند بزرگی  است ولی قطعا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 به اصل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بشود مداحی و جلسات روضه کم کم، کم رنگ بشود، یک بدنه از مسیر  هدایت 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مراثی و مصائب، قطعا مجموعه ی  آن اشتباه نیست و قطعا در حد کل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اشکالات جزئی در  حکایات که در قصص الانبیاء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جزئی ناقص و  نقص ها در هر گوشه تاریخ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نمی شود دو سه جا اگر نقص بود، کل مجموعه را زیر سوال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کجا یک نقص ها و یک اشکالات جزئی  دیده می شود، با اشکالات جزئی و نقص های  کلی ممکن است بعضی هایش خیلی وقیح  باشد حتی شبهه کفر هم باشد که قطعا است و لا یجوز قطعا اما مجموعه را  آدم نباید زیر سوال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اشکال جزئی  یک حرکتی شروع می شود که تمام مداح ها  همه شان، این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غیبت مشخص فقهی است و بعد هم قسمتی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در  تهران است، که تا چیزی در روایتی و در کتابی  ندیده،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مداحان متدین و معتقد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هایی که بی احتیاط است و اوج  می گیرد و خلاف هم صحبت می کند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بگوییم که بعضی از مداح ها باید توجه  بکنند و باید تذکر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طرفدار مداح نیستم، بلکه  می خواهیم جلساتی که نسبت به ولایت دارد،  هیچ گاه کم رنگ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همین  شب ها چندین هزار جوان را مداح جمع می کند که  برای امام حسین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ولایت در  جلسه ای که نام سید الشهداء باشد قطعا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سید الشهداء دارو و درمان باطن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این همه جوان، می گفتند ده ها  هزار جمعیت پای مداحی یک نفر می آید  که همه اش خلاف شرع که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المفسده اولی من جلب المنفعه، یعنی شما  می فرمایید که تحریفات عاشورا نقد نشود چون دفع  مفسده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 عاشورا، به عنوان تحریفات عاشورا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کتابی بنویسید و اسمش را بگذارید  التحریفات العاشوریه یک صدمه ای  زده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بررسی و  تحقیق درباره قضایای عاشورا، عنوان اگر تحریفات عاشورا  باشد، این تحریفات اثر خودش را می گذارد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تفسیر عیاشی درباره همین آیه روایتی  است عن برید بن معاویه العجلی که برید از چهارنفر اول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زراره و محمد بن مسلم و ابابصیر، برید است منتها  بقیه روات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احتمالا صحیحه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جعفر علیه السلام قال قلت له و کذلک  جعلناکم امه وسطا لتکونوا شهداء علی الناس و یکون الرسول علیکم  شهیدا قال نحن الائمه الوسطی و نحن شهداء الله علی خلقه و حجته  فی ارضه</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فرمود که منظور از این شهداء و امت وسطی ما هستیم و ما  شهدای خدا بر خلق خدا هستیم و ما حجت خدا بر روی 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از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بصیر و سند  هم حذف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اباجعفر علیه السلام  یقول نحن نمط الحجاز فقلت و ما نمط الحجاز قال اوسط الانماط ان الله  یقول و کذلک جعلناکم امه وسطا ثم قال الینا یرجع الغالی و  بنا یلحق المقصر</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آزاد روایت ابوبصیر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آزاد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ما آن معیار و شاخصه اصلی  حجاز هستیم یعنی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شاخصه و معیار اصلی حجاز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معیارها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آقا استناد کرد به آیه  قرآن چنانچه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امه وسطا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معیاری که محور مردم و امت هستند، ماییم که خدا در قرآن  فرموده است تا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آن هایی که  غالی هستند برمی گردند و تعدیل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باید حد وسط و اعتدالش را از 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می کنند، بی راهه می روند، برگردند و پیرو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 می کنند می گویند ما به  امام نمی رسیم و امام را چه کار داریم، خود ما  دوریم، این دیگر عقب افتاده، این هم وقتی در حد  اعتدال می رسد که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وقتی  تعدیل می شود که در خط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جهان عدم حضور  ظاهری اسوه و انسان کامل است و مشکل پیروان امام عصر سلام الله  تعالی علیه افراط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افراط  می کنند و گاهی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اعتدالش این است که فقط هر  آن چه که ما می گوییم باید عمل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ترجمه کنیم، در دو جمله ترجمه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واجبات و اجتناب 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هم از عمر بن  حنظله عن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روایت سند ندارد ولی عمر بن حنظله  را می شناسید که راوی مقبول است به خاطر عمل اصحاب و  توثیق عام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 درباره شهداء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از ابوبصیر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لتکونوا شهداء علی الناس قال بما عندنا من الحلال و  الحرام و بما ضیعوا منه</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جمله این است که معیار و امامِ نور و امامِ  هدایت و امامِ تقوا و اسوه کل، انسان کامل ائمه هستند که به وسیله  نگاه به آن شهداء پیروی از نور آن شهداء، حلال و حرام رعایت  می شود و آن چیزی که ضایع شده است، اصلاح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اصول کافی</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نگاه  مختصری به کتاب شریف کافی بکنیم که  می دانید اولین کتاب معتبر روایی ماست در  جوامع اربعه معتبر ما، اول و اسد و اضبط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کتاب حجت  باب فی ان الائمه شهداء الله عزوجل علی خلقه، در این باب  روایات متعددی که به چند روایت که یکی صحیحه  است،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علی بن محمد عن سهل بن زیاد  عن یعقوب بن یزید عن زیاد القندی عن سماعه،  روایت در حد معتبر می شود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 علیه السلام فی قول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دیگری را که درباره کلمه شهید آمده، عنوان  می کند و بعد می فرماید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جعلناکم امه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ابوعبدالله علیه السلام فی قول الله عزوجل  فکیف اذا جئنا من کل امه بشهید و جئنا بک علی هولاء شهیدا  قال نزلت فی امه محمد صلی الله علیه و آله و سلم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نازل شده است درباره امت حضرت رسول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قرن منهم امام منا شاهد علیهم</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مجموعه از امت در یک قرن از آن امت  امامی است از ما شاهد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عصری پس از پیامبر  یک امت اسم گذاری می شود و هر امتی یک امام  زمانی برای خودش دارد که تا الان هم است که عصر ما این امت  موجوده برای خودش امام عصر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بر همه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یعنی  عدم هدایت و شاهد یعنی اسوه کمال و شاهد یعنی حاضر  و ناظر بر 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دیگر که صحیحه اجلایی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خود شیخ کلینی از شیخ  خودش علی بن ابراهیم نقل می کند عن ابیه  ابراهیم بن هاشم عن محمد بن ابی عمیر عن ابن اذینه که از  اجلاء و ثقات عن برید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جعفر قول الله تبارک و تعالی و کذلک جعلناکم امه وسطا لتکونوا  شهداء علی الناس و یکون الرسول علیکم شهیدا، قال نحن  الامه الوسط و نحن شهداء الله تبارک و تعالی علیه خلقه و حججه  فی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این سند صحیح، مطلب  را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هذا القرآن آیه لیکون الرسول  علیکم شهیدا و تکونوا شهداء علی الناس فرسول الله الشهید  علینا بما بلغنا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شهید و علم  هدایت برای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از وحی می گیرد  برای ما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الشهداء  علی الناس</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و ما پس از ابلاغ پیامبر احکام الهی و وحی را برای ما، ما  شهداء و اعلام هدایت برای مردم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نتیجه از متن و دو تا تفسیر و کتاب کافی که به طور قطع منظور از  شهداء ائمه معصومین و معنای شهداء اعلام هدایت و تنهاترین  راه همین است و اگر غیر از این راه دیگری برود، راه  ضلالت است، اللهم اهدنا من عندک</w:t>
      </w:r>
      <w:r>
        <w:rPr>
          <w:rFonts w:eastAsia="IRNazanin" w:cs="IRNazanin"/>
          <w:color w:val="111111"/>
          <w:sz w:val="28"/>
          <w:szCs w:val="28"/>
          <w:rtl w:val="true"/>
          <w:lang w:bidi="fa-IR"/>
        </w:rPr>
        <w:t>.</w:t>
      </w:r>
      <w:bookmarkStart w:id="130" w:name="pg4127_46830"/>
    </w:p>
    <w:p>
      <w:pPr>
        <w:pStyle w:val="BookText"/>
        <w:rPr/>
      </w:pPr>
      <w:bookmarkEnd w:id="130"/>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علی بن ابراهیم  قمی،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Code"/>
        <w:rPr/>
      </w:pP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2</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آل عمران</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سوره</w:t>
      </w:r>
      <w:r>
        <w:rPr>
          <w:rFonts w:eastAsia="Consolas" w:cs="Consolas" w:ascii="Consolas" w:hAnsi="Consolas"/>
          <w:color w:val="1F2937"/>
          <w:sz w:val="20"/>
          <w:szCs w:val="20"/>
          <w:lang w:val="en-US"/>
        </w:rPr>
        <w:t>3</w:t>
      </w:r>
      <w:r>
        <w:rPr>
          <w:rFonts w:ascii="Consolas" w:hAnsi="Consolas" w:eastAsia="Consolas" w:cs="Consolas"/>
          <w:color w:val="1F2937"/>
          <w:sz w:val="20"/>
          <w:sz w:val="20"/>
          <w:szCs w:val="20"/>
          <w:rtl w:val="true"/>
          <w:lang w:val="en-US"/>
        </w:rPr>
        <w:t>، آیه</w:t>
      </w:r>
      <w:r>
        <w:rPr>
          <w:rFonts w:eastAsia="Consolas" w:cs="Consolas" w:ascii="Consolas" w:hAnsi="Consolas"/>
          <w:color w:val="1F2937"/>
          <w:sz w:val="20"/>
          <w:szCs w:val="20"/>
          <w:lang w:val="en-US"/>
        </w:rPr>
        <w:t>61</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3</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تفسیر عیاشی، محمد بن مسعود عیاشی،  جلد </w:t>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xml:space="preserve">، صفحه </w:t>
      </w:r>
      <w:r>
        <w:rPr>
          <w:rFonts w:eastAsia="Consolas" w:cs="Consolas" w:ascii="Consolas" w:hAnsi="Consolas"/>
          <w:color w:val="1F2937"/>
          <w:sz w:val="20"/>
          <w:szCs w:val="20"/>
          <w:lang w:val="en-US"/>
        </w:rPr>
        <w:t>62</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4</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تفسیر عیاشی، محمد بن مسعود عیاشی،  جلد </w:t>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xml:space="preserve">، صفحه </w:t>
      </w:r>
      <w:r>
        <w:rPr>
          <w:rFonts w:eastAsia="Consolas" w:cs="Consolas" w:ascii="Consolas" w:hAnsi="Consolas"/>
          <w:color w:val="1F2937"/>
          <w:sz w:val="20"/>
          <w:szCs w:val="20"/>
          <w:lang w:val="en-US"/>
        </w:rPr>
        <w:t>63</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5</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تفسیر عیاشی، محمد بن مسعود عیاشی،  جلد </w:t>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xml:space="preserve">، صفحه </w:t>
      </w:r>
      <w:r>
        <w:rPr>
          <w:rFonts w:eastAsia="Consolas" w:cs="Consolas" w:ascii="Consolas" w:hAnsi="Consolas"/>
          <w:color w:val="1F2937"/>
          <w:sz w:val="20"/>
          <w:szCs w:val="20"/>
          <w:lang w:val="en-US"/>
        </w:rPr>
        <w:t>63</w:t>
      </w:r>
      <w:r>
        <w:rPr>
          <w:rFonts w:eastAsia="Consolas" w:cs="Consolas" w:ascii="Consolas" w:hAnsi="Consolas"/>
          <w:color w:val="1F2937"/>
          <w:sz w:val="20"/>
          <w:szCs w:val="20"/>
          <w:rtl w:val="true"/>
          <w:lang w:val="en-US"/>
        </w:rPr>
        <w:t>.</w:t>
      </w:r>
    </w:p>
    <w:p>
      <w:pPr>
        <w:pStyle w:val="Heading2"/>
        <w:numPr>
          <w:ilvl w:val="1"/>
          <w:numId w:val="1"/>
        </w:numPr>
        <w:rPr/>
      </w:pPr>
      <w:bookmarkStart w:id="131" w:name="__RefHeading___Toc2768540_2281741623"/>
      <w:bookmarkStart w:id="132" w:name="_Toc44"/>
      <w:bookmarkEnd w:id="131"/>
      <w:r>
        <w:rPr>
          <w:rtl w:val="true"/>
        </w:rPr>
        <w:t xml:space="preserve">حکم نماز خواندن در لباس یا بدن متنجس با جهل به موضوع  </w:t>
      </w:r>
      <w:r>
        <w:rPr/>
        <w:t>92/09/23</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نماز خواندن در لباس یا بدن متنجس با جهل به موضوع</w:t>
      </w:r>
    </w:p>
    <w:p>
      <w:pPr>
        <w:pStyle w:val="BookText"/>
        <w:rPr/>
      </w:pPr>
      <w:r>
        <w:rPr>
          <w:rFonts w:ascii="IRNazanin" w:hAnsi="IRNazanin" w:eastAsia="IRNazanin"/>
          <w:color w:val="111111"/>
          <w:sz w:val="28"/>
          <w:sz w:val="28"/>
          <w:szCs w:val="28"/>
          <w:rtl w:val="true"/>
          <w:lang w:bidi="fa-IR"/>
        </w:rPr>
        <w:t>بررسی  حکم جاهل به موضوع در صورت التفات بعد از بعد از فراغ از عمل</w:t>
      </w:r>
    </w:p>
    <w:p>
      <w:pPr>
        <w:pStyle w:val="BookText"/>
        <w:rPr/>
      </w:pPr>
      <w:r>
        <w:rPr>
          <w:rFonts w:ascii="IRNazanin" w:hAnsi="IRNazanin" w:eastAsia="IRNazanin"/>
          <w:color w:val="111111"/>
          <w:sz w:val="28"/>
          <w:sz w:val="28"/>
          <w:szCs w:val="28"/>
          <w:rtl w:val="true"/>
          <w:lang w:bidi="fa-IR"/>
        </w:rPr>
        <w:t>اگر کسی  که جاهل به موضوع است، نمی داند که لباس اش نجس است یا  نجس نیست و نماز را بجا آورد، بعد از نماز ملتفت شد، چه حکمی دارد،  نماز اعاده بشود یا نشود؟</w:t>
      </w:r>
    </w:p>
    <w:p>
      <w:pPr>
        <w:pStyle w:val="BookText"/>
        <w:rPr/>
      </w:pPr>
      <w:r>
        <w:rPr>
          <w:rFonts w:ascii="IRNazanin" w:hAnsi="IRNazanin" w:eastAsia="IRNazanin"/>
          <w:color w:val="111111"/>
          <w:sz w:val="28"/>
          <w:sz w:val="28"/>
          <w:szCs w:val="28"/>
          <w:rtl w:val="true"/>
          <w:lang w:bidi="fa-IR"/>
        </w:rPr>
        <w:t>اقوال  در حکم نماز جاهل به موضوع نجاست</w:t>
      </w:r>
    </w:p>
    <w:p>
      <w:pPr>
        <w:pStyle w:val="BookText"/>
        <w:rPr/>
      </w:pPr>
      <w:r>
        <w:rPr>
          <w:rFonts w:ascii="IRNazanin" w:hAnsi="IRNazanin" w:eastAsia="IRNazanin"/>
          <w:color w:val="111111"/>
          <w:sz w:val="28"/>
          <w:sz w:val="28"/>
          <w:szCs w:val="28"/>
          <w:rtl w:val="true"/>
          <w:lang w:bidi="fa-IR"/>
        </w:rPr>
        <w:t>گفته شد که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صحت و عدم قضا</w:t>
      </w:r>
    </w:p>
    <w:p>
      <w:pPr>
        <w:pStyle w:val="BookText"/>
        <w:rPr/>
      </w:pPr>
      <w:r>
        <w:rPr>
          <w:rFonts w:ascii="IRNazanin" w:hAnsi="IRNazanin" w:eastAsia="IRNazanin"/>
          <w:color w:val="111111"/>
          <w:sz w:val="28"/>
          <w:sz w:val="28"/>
          <w:szCs w:val="28"/>
          <w:rtl w:val="true"/>
          <w:lang w:bidi="fa-IR"/>
        </w:rPr>
        <w:t>قول اول قول  مشهور که در متن عروه الوثقی آمده است و سیدنا الاستاد هم آن قول را  تایید فرمودند که عبارت است از اجزاء یعنی عدم اعاده و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داخل وقت و عدم آن در خارج وقت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قول  به تفصیل است بین داخل وقت و خارج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وقت، التفات حاصل شد  اعاده دارد و اگر خارج از وقت التفات به وجود آمد،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منسوب است به شیخ طائفه و محقق حلی و 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به فحص قبل از نماز و عدم آن</w:t>
      </w:r>
    </w:p>
    <w:p>
      <w:pPr>
        <w:pStyle w:val="BookText"/>
        <w:rPr/>
      </w:pPr>
      <w:r>
        <w:rPr>
          <w:rFonts w:ascii="IRNazanin" w:hAnsi="IRNazanin" w:eastAsia="IRNazanin"/>
          <w:color w:val="111111"/>
          <w:sz w:val="28"/>
          <w:sz w:val="28"/>
          <w:szCs w:val="28"/>
          <w:rtl w:val="true"/>
          <w:lang w:bidi="fa-IR"/>
        </w:rPr>
        <w:t>قو ل سوم  عبارت است از تفصیل بین فحص و عدم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ورود در نماز فحص  انجام گرفته، بعد از انجام نماز اگر التفات پیدا کند که نماز در نجس اقامه  شده، در این صورت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فحص انجام نشده است و بدون فحص  مشغول نماز شد و بعد از نماز، التفات به وجود آمد که صلاه در نجس صورت گرفته، در  این صورت اعاده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منسوب است به شهید و صاحب حدائق و  به شیخ صدوق هم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خویی حکم به صحت و عدم قضاء مطلقا</w:t>
      </w:r>
    </w:p>
    <w:p>
      <w:p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148"/>
      </w:r>
      <w:r>
        <w:rPr>
          <w:rFonts w:ascii="IRNazanin" w:hAnsi="IRNazanin" w:eastAsia="IRNazanin"/>
          <w:color w:val="111111"/>
          <w:sz w:val="28"/>
          <w:sz w:val="28"/>
          <w:szCs w:val="28"/>
          <w:rtl w:val="true"/>
          <w:lang w:bidi="fa-IR"/>
        </w:rPr>
        <w:t xml:space="preserve">  قدس الله نفسه الزکیه فرمودند که قول مشهور درست است، علی الاطلاق  اجزاء خواهد بود، نه اعاده است و نه قضاء، جهل در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p>
    <w:p>
      <w:pPr>
        <w:pStyle w:val="BookText"/>
        <w:rPr/>
      </w:pPr>
      <w:r>
        <w:rPr>
          <w:rFonts w:ascii="IRNazanin" w:hAnsi="IRNazanin" w:eastAsia="IRNazanin"/>
          <w:color w:val="111111"/>
          <w:sz w:val="28"/>
          <w:sz w:val="28"/>
          <w:szCs w:val="28"/>
          <w:rtl w:val="true"/>
          <w:lang w:bidi="fa-IR"/>
        </w:rPr>
        <w:t>حدیث  لا تعاد</w:t>
      </w:r>
    </w:p>
    <w:p>
      <w:pPr>
        <w:pStyle w:val="BookText"/>
        <w:rPr/>
      </w:pPr>
      <w:r>
        <w:rPr>
          <w:rFonts w:ascii="IRNazanin" w:hAnsi="IRNazanin" w:eastAsia="IRNazanin"/>
          <w:color w:val="111111"/>
          <w:sz w:val="28"/>
          <w:sz w:val="28"/>
          <w:szCs w:val="28"/>
          <w:rtl w:val="true"/>
          <w:lang w:bidi="fa-IR"/>
        </w:rPr>
        <w:t>دلیل بر  این مطلب حدیث لا تعاد را مورد استناد قرار دادند</w:t>
      </w:r>
    </w:p>
    <w:p>
      <w:pPr>
        <w:pStyle w:val="BookText"/>
        <w:rPr/>
      </w:pPr>
      <w:r>
        <w:rPr>
          <w:rFonts w:ascii="IRNazanin" w:hAnsi="IRNazanin" w:eastAsia="IRNazanin"/>
          <w:color w:val="111111"/>
          <w:sz w:val="28"/>
          <w:sz w:val="28"/>
          <w:szCs w:val="28"/>
          <w:rtl w:val="true"/>
          <w:lang w:bidi="fa-IR"/>
        </w:rPr>
        <w:t>احادیث  صحیح</w:t>
      </w:r>
    </w:p>
    <w:p>
      <w:pPr>
        <w:pStyle w:val="BookText"/>
        <w:rPr/>
      </w:pPr>
      <w:r>
        <w:rPr>
          <w:rFonts w:ascii="IRNazanin" w:hAnsi="IRNazanin" w:eastAsia="IRNazanin"/>
          <w:color w:val="111111"/>
          <w:sz w:val="28"/>
          <w:sz w:val="28"/>
          <w:szCs w:val="28"/>
          <w:rtl w:val="true"/>
          <w:lang w:bidi="fa-IR"/>
        </w:rPr>
        <w:t>و بعد از  صحاحی که درباره این مسئله آمده است را مورد استناد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صحیحه 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شیئا من صلاته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عیص بن القاسم سند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صفوان عن  عیص بن القاسم، عنه در حدیث قبلی آمده است محمد بن الحسن  باسناده عن علی بن مهزیار، روایت دوم که عنه  می آید به طور اغلب به همان راوی اول اشاره دارد و  احیانا با قرائنی به مسند الیه هم ارتباط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مواردی است که عنه ضمیر به  علی بن مهزیار راجع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اسناد محمد بن الحسن  به علی بن مهزیار است و بعد می گوید عنه بدون  اسناد، این تطبیق می کند به علی بن مهزیار  که هم طبقه است با صفوان و هر در طبقه شش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مهزیار، سند شیخ طائفه به علی بن مهزیار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بن مهزیار هرچه بحث رجالی تحقیقی داریم،  هیچ اشکالی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حرف و حدیث هایی  از اجانب یا از کسانی که بعضی از اصحاب را رمی به غلو  می کنند، این حرف هاست که قابل اعتماد و اعتناء  نیست و این از این قبیل حرف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درست است،  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سالت اباعبدالله عن رجل  صلی فی ثوب رجل أیاما ثم ان صاحب الثوب اخبره انه لا  یصلی فیه قال لایعید شیئا من صلاته</w:t>
      </w:r>
      <w:r>
        <w:rPr>
          <w:rFonts w:eastAsia="IRNazanin" w:cs="IRNazanin"/>
          <w:color w:val="111111"/>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که درست بود، متن هم واضح و کامل است، سوال کردم از امام صادق درباره  مردی که نماز خوانده است در لباس شخص دیگر چندین روز، پس از چند  روز صاحب آن لباس خبر داد به آن کسی که لباس امانت گرفته بود که آن  صاحب به آن لباس نماز نمی خواند یعنی آن لباس متنجس  بوده، چه می شود؟ هیچ یکی از نمازهای گذشته  را که در آن لباس متنجس خوانده، اعاده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اجمال دارد، نگفته که لباس نجس است، گفته نماز در آن  نمی خواند؟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اجمال تلقی نکنید،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ظاهر در عرف  متشرع همین است که نماز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اصطلاحی است که او نماز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اگر  در نظر بگیرید که او نو است یا تمییز نیست،  خلاف عرف و خلاف سیره متشرعه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حدیث بسیار عالی و سند هم کامل و صحیحه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مصححه  عبد الرحمن بن ابی عبدالله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از نصوص مصححه عبد الرحمن بن ابی عبدالله است که آن مصححه هم سندش  درست است 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شیخ طوسی باسناده عن علی بن  مهزیار عن فضاله بن ایوب عن ابان بن عثمان عن عبدالرحمن بن ابی  عبدالله، درباره این راوی ها و توثیق شان و  درباره اسناد شیخ هیچ اشکالی وجود ندارد و سند درست است، بر  مبنای سید الاستاد مصححه است هرچند می توانیم  روایت را صحیحه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اباعبدالله علیه السلام عن الرجل یصلی و فی ثوبه  عذره من انسان أو سنور أو کلب أیعید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سوال کردم از آقا  امام صادق علیه السلام درباره کسی که نماز می خواند و در  لباس او نجاستی بود از عذره انسان یا از سنور یا از کلب، با  لباس نجس نماز خوانده است، آیا نمازش را اعاده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کان لم یعلم فلا یعید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اگر نمی دانسته،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جاهل بوده، نمازش  صحیح است ولی اگر می دانسته قبلا و فراموش کرده یا  بی اعتنایی کرده باید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حدیث هم بر مطلوب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مطلوب ما یعنی عدم اعاده و قضاء  در صورتی که نماز در نجس به جا آورده شود و بعد از انجام صلاه، التفات حاصل  شود دلالت کامل دارد که نه اعاده ای است و نه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اعاده ای که این جا  می خوانیم از قرائن هم فهمیدیم، اعاده به  معنای اصطلاح فقه نیست، اعاده به معنای لغوی است  یعنی دوباره خواندنی در کار نیست، خارج وقت و یا  داخل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فقه که اعاده داخل وقت است و خارج وقت را  می گوییم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صحیحه که با  سند های درست و معتبری بود و با دلالت های کاملا  واضح، مطلب را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ما که نصوص بود، سه تا نص معتبر تا حالا  گفتیم، جایی برای بحث و اشکال دیگر باقی  نماند، سه تا نص می شود در حد استفاضه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دیگری هم  داریم که آن ها اگر ضمیمه بکنیم، نزدیک به تواتر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فتوای متن دارای پشتوانه  بسیار متین و مستحکمی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قول تفصیلی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داخل وقت قضاء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دوم  خلاف مشهور تفصیل بین التفات داخل وقت و التفات در خارج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التفات حاصل بشود که نماز در نجس انجام گرفته، داخل وقت التفات حاصل شود،  باید اعاده شود و اگر التفات بعد از خروج وقت حاصل بشود، قضاء ندارد،  این تفصیل منسوب بود به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مستند است به  دو روایت معتبری که در باب آمده است، آن دو تا روایت را با توجه  به صحت سند و دلالت شان را با اگر جمع بکنیم با دلالت این دو  صحیحه ای که گفتیم، نتیجه این  می شود که در التفات در داخل وقت اعاده دارد و التفات در خارج وقت،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روایتی که مستند حکم به تفصیل اعلام  می شود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وهب بن عبد ربه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  صحیحه وهب بن عبد ربه،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سعد بن عبدالله، اسناد شیخ به  سعد بن عبدالله که از مشایخ شیخ طوسی و از اجلاء و ثقات است شخصا،  اسناد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که همان محمد بن الحسین ابن  ابی الخطاب است که توثیق خاص دارد عن ابن ابی عمیر عن وهب  بن عبد ربه که از اصحاب و اجلاست و دارای توثیق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فی الجنابه  تصیب الثوب و لا یعلم به صاحبه فیصلی فیه ثم  یعلم بعد ذلک قال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جنابتی که به ثوب  کسی اصابت کرده باشد و صاحب آن ثوب از آن تلوث ثوب آگاه نباشد و  نمی داند که تنجیسی صورت گرفته، نماز  می خواند در آن ثوب، بعد از که نماز می خواند متوجه  می شود و ملتفت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عین سوالاتی  است که در دو صحیحه اول بود که دو تا نکته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موضوع و التفات بعد  از فراغ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جواب امام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اعاده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تتمه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اذا لم یکن علم</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اعاده می کند اگر قبلا نمی دانسته و مخالف آن نصوص  قبلی شد که اگر نمی دانسته اعاده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ابی بصیر</w:t>
      </w:r>
    </w:p>
    <w:p>
      <w:pPr>
        <w:pStyle w:val="BookText"/>
        <w:rPr/>
      </w:pPr>
      <w:r>
        <w:rPr>
          <w:rFonts w:ascii="IRNazanin" w:hAnsi="IRNazanin" w:eastAsia="IRNazanin"/>
          <w:color w:val="111111"/>
          <w:sz w:val="28"/>
          <w:sz w:val="28"/>
          <w:szCs w:val="28"/>
          <w:rtl w:val="true"/>
          <w:lang w:bidi="fa-IR"/>
        </w:rPr>
        <w:t>روایت  دوم موثقه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محمد بن الحسن الصفار که اسناد  شیخ به محمد بن الحسن الصفار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که محمد بن  الحسین بن ابی الخطاب که توثیق خاص دارد عن وحید بن حفص  که این امامی نیست اما توثیق دارد عن ابی  بصیر که سند می شود موثقه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سألته عن رجل  صلی و فی ثوبه بول أو جنابه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أو لم یعلم  فعلیه اعاده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نماز خوانده در لباس اش نجاست  بوده از بول یا از منی، چه می شود؟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أو لم یعلم فعلیه اعاده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 شد با مضمون دو صحیحه که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تتمه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أو لم یعلم فعلیه اعاده الصلاه اذا علم</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را کاملا مضطرب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روایات متعارض سابق توسط مرحوم آقای خویی</w:t>
      </w:r>
    </w:p>
    <w:p>
      <w:pPr>
        <w:pStyle w:val="BookText"/>
        <w:rPr/>
      </w:pPr>
      <w:r>
        <w:rPr>
          <w:rFonts w:ascii="IRNazanin" w:hAnsi="IRNazanin" w:eastAsia="IRNazanin"/>
          <w:color w:val="111111"/>
          <w:sz w:val="28"/>
          <w:sz w:val="28"/>
          <w:szCs w:val="28"/>
          <w:rtl w:val="true"/>
          <w:lang w:bidi="fa-IR"/>
        </w:rPr>
        <w:t>سیدنا  می فرماید که در دید ابتدایی بین  این دو گروه از روایت تباین و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دو روایتی که صحیحه عیص بن القاسم و صحیحه  عبدالرحمن بود، دلالت داشتند بر عدم اعاده و این دو تا روایت دلالت  دارند بر اعاده، تباین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نص بر ظاهر مقدم است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که  در متن و عبارت نص توجه کنیم، می بینیم که نسبت از  تباین تغییر می کند و می شود اعم و  اخص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نصوصی که عدم اعاده را اعلام  می کردند یا نص بود یا ظاهر بود در عدم اعاده مطلقا داخل  وقت و خار ج وقت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فی ثوب رجل أیاما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بعد از  خروج وقت بوده چندین روز که قطعا هم داخل وقت و هم در خارج وقت، مدلول  این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است در اطلاق یا حداقل اظهر است و دو  روایتی که دال بر اعاده بود، این ها ظاهر در اطلاق بود  یعنی ظاهر در اعاده در خارج وقت بود اما در عبارت چیزی  نبود که مثل روایت اول نص یا ظاهر باشد برای خارج وقت و فقط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صاحبه  فیصلی فیه ثم علم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دارد در داخل وقت و خارج وقت و  نص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اول که نص در اطلاق بود و گروه دوم که ظاهر در اطلاق  بود، زیر پوشش قاعده قرار می گیرد، قاعده در تعارض نص و  ظاهر این است که نص مقدم بر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ی تقدم نص  بر ظاهر که نسبت اعم و اخص مطلق می شود، و نتیجه جمع براساس  تحقق نسبت بین دو گروه به نحو اعم و اخص مطلق این نتیجه به دست  می آید که اعاده در داخل وقت که بشود نص گروه دوم و عدم قضاء  در خارج وقت که بشود جزء مدلول صریح گروه اول، جمع بین مدلولین  شده و نتیجه عدم قضاء در خارج وقت و وجوب اعاده در داخل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مذاق شرع، روح تعبد هم اقتضاء می کند به عنوان  یک موید، این است که اعاده بشود و مطابق احتیاط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دسته از روایات که صورت گرفت و نتیجه هم که اعلام شد  و صاحب رأی هم مثل شیخ طوسی و علامه حلی و محقق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تفصیل هم، تفصیل بسیار به جا و دارای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اضطراب در متن روایت وهب بن عبد ربه</w:t>
      </w:r>
    </w:p>
    <w:p>
      <w:p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153"/>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روایت که دال بر عدم اعاده بود، سندهایش اشکالی ندارد و از لحاظ  سند درست است اما از لحاظ متن، متن صحیحه وهب بن عبد ربه اضطراب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آمده که اگر متن دارای اضطراب بود، قابل اعتبار و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متن مشهود است برای این که در متن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یعید اذا لم یکن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اضطرابش به این جهت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نمی داند اعاده کند مفهوم شرط  آن خلاف ضرورت فقه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 لا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بداند  یعنی نماز را در نجس بخواند و اعاده نداشته باشد، مفهوم  می شود خلاف ضروری فقه و این معنای اضطراب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می داند، مفروغ عنه بوده که باید اعاده  کند و آن جایی که نمی داند، از آن سوال  می کند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صلاه در نجس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فراغ فهمیده بوده است که صلاه در نجس بوده، جواب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یک  قیدی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یعلم من ذی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قبلا  نمی دانسته اعاده کند، جمله شرطیه است و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شرط  در نصوص و مصطلحات مسلم و مشخص است و جزء ظهورات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مفهوم نداشته باشد،  بیان این جمله لغو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مفروغ عنه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قبل این بوده که نمی دانسته و  بعد از نماز ملتفت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نبوده تا تاکید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مشهود  است لذا گفته اند که این متن اضطرابش در حدی است که باید  کلمه لا حذف شده باشد و اصل آن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اذا لم یکن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 درست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تحقیق با توجه به تهذیب و استبصار برای رفع اضطراب  روایت</w:t>
      </w:r>
    </w:p>
    <w:p>
      <w:pPr>
        <w:pStyle w:val="BookText"/>
        <w:rPr/>
      </w:pPr>
      <w:r>
        <w:rPr>
          <w:rFonts w:ascii="IRNazanin" w:hAnsi="IRNazanin" w:eastAsia="IRNazanin"/>
          <w:color w:val="111111"/>
          <w:sz w:val="28"/>
          <w:sz w:val="28"/>
          <w:szCs w:val="28"/>
          <w:rtl w:val="true"/>
          <w:lang w:bidi="fa-IR"/>
        </w:rPr>
        <w:t xml:space="preserve">تحقیق  هم این است که تهذیب و استبصار مراجعه شد، در تهذیب </w:t>
      </w:r>
      <w:r>
        <w:rPr>
          <w:rStyle w:val="FootnoteAnchor"/>
          <w:rtl w:val="true"/>
        </w:rPr>
        <w:footnoteReference w:id="154"/>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آمده و در استبصار </w:t>
      </w:r>
      <w:r>
        <w:rPr>
          <w:rStyle w:val="FootnoteAnchor"/>
          <w:rtl w:val="true"/>
        </w:rPr>
        <w:footnoteReference w:id="155"/>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اذا لم  یکن یعلم من ذی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درست شد مثل صحیحه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نسخه وافی که وسائل از نسخه وافی گرفته ولی وافی هم  باید از کتب اربعه بگیرد، در صورتی که تعارض نسخ بین  وافی و وسائل و بین تهذیب و استبصار باشد، آن ها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بیاوریم، مضمون  می شود مضمون صحیحه عیص،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اذا لم  یکن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اگر به همین حالت باشد،  اضطراب دارد و اگر تحقیق بشود نسخه اصلی مثل متن صحیحه  عیص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1</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التنقیح فی شرح العروه الوثقی،  سید ابوالقاسم خویی، جلد </w:t>
      </w:r>
      <w:r>
        <w:rPr>
          <w:rFonts w:eastAsia="Consolas" w:cs="Consolas" w:ascii="Consolas" w:hAnsi="Consolas"/>
          <w:color w:val="1F2937"/>
          <w:sz w:val="20"/>
          <w:szCs w:val="20"/>
          <w:lang w:val="en-US"/>
        </w:rPr>
        <w:t>3</w:t>
      </w:r>
      <w:r>
        <w:rPr>
          <w:rFonts w:ascii="Consolas" w:hAnsi="Consolas" w:eastAsia="Consolas" w:cs="Consolas"/>
          <w:color w:val="1F2937"/>
          <w:sz w:val="20"/>
          <w:sz w:val="20"/>
          <w:szCs w:val="20"/>
          <w:rtl w:val="true"/>
          <w:lang w:val="en-US"/>
        </w:rPr>
        <w:t xml:space="preserve">، صفحه </w:t>
      </w:r>
      <w:r>
        <w:rPr>
          <w:rFonts w:eastAsia="Consolas" w:cs="Consolas" w:ascii="Consolas" w:hAnsi="Consolas"/>
          <w:color w:val="1F2937"/>
          <w:sz w:val="20"/>
          <w:szCs w:val="20"/>
          <w:lang w:val="en-US"/>
        </w:rPr>
        <w:t>325</w:t>
      </w:r>
      <w:r>
        <w:rPr>
          <w:rFonts w:eastAsia="Consolas" w:cs="Consolas" w:ascii="Consolas" w:hAnsi="Consolas"/>
          <w:color w:val="1F2937"/>
          <w:sz w:val="20"/>
          <w:szCs w:val="20"/>
          <w:rtl w:val="true"/>
          <w:lang w:val="en-US"/>
        </w:rPr>
        <w:t>.</w:t>
      </w:r>
      <w:bookmarkStart w:id="133" w:name="pg4127_46856"/>
    </w:p>
    <w:p>
      <w:pPr>
        <w:pStyle w:val="BookText"/>
        <w:rPr/>
      </w:pPr>
      <w:bookmarkEnd w:id="133"/>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 شیخ حر عاملی،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Code"/>
        <w:rPr/>
      </w:pP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3</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وسائل الشیعه، شیخ حر عاملی، جلد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باب </w:t>
      </w:r>
      <w:r>
        <w:rPr>
          <w:rFonts w:eastAsia="Consolas" w:cs="Consolas" w:ascii="Consolas" w:hAnsi="Consolas"/>
          <w:color w:val="1F2937"/>
          <w:sz w:val="20"/>
          <w:szCs w:val="20"/>
          <w:lang w:val="en-US"/>
        </w:rPr>
        <w:t>40</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از ابواب نجاسات، حدیث </w:t>
      </w:r>
      <w:r>
        <w:rPr>
          <w:rFonts w:eastAsia="Consolas" w:cs="Consolas" w:ascii="Consolas" w:hAnsi="Consolas"/>
          <w:color w:val="1F2937"/>
          <w:sz w:val="20"/>
          <w:szCs w:val="20"/>
          <w:lang w:val="en-US"/>
        </w:rPr>
        <w:t>5</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4</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وسائل الشیعه، شیخ حر عاملی، جلد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باب </w:t>
      </w:r>
      <w:r>
        <w:rPr>
          <w:rFonts w:eastAsia="Consolas" w:cs="Consolas" w:ascii="Consolas" w:hAnsi="Consolas"/>
          <w:color w:val="1F2937"/>
          <w:sz w:val="20"/>
          <w:szCs w:val="20"/>
          <w:lang w:val="en-US"/>
        </w:rPr>
        <w:t>40</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از ابواب نجاسات، حدیث </w:t>
      </w:r>
      <w:r>
        <w:rPr>
          <w:rFonts w:eastAsia="Consolas" w:cs="Consolas" w:ascii="Consolas" w:hAnsi="Consolas"/>
          <w:color w:val="1F2937"/>
          <w:sz w:val="20"/>
          <w:szCs w:val="20"/>
          <w:lang w:val="en-US"/>
        </w:rPr>
        <w:t>8</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5</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وسائل الشیعه، شیخ حر عاملی، جلد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باب </w:t>
      </w:r>
      <w:r>
        <w:rPr>
          <w:rFonts w:eastAsia="Consolas" w:cs="Consolas" w:ascii="Consolas" w:hAnsi="Consolas"/>
          <w:color w:val="1F2937"/>
          <w:sz w:val="20"/>
          <w:szCs w:val="20"/>
          <w:lang w:val="en-US"/>
        </w:rPr>
        <w:t>40</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از ابواب نجاسات، حدیث </w:t>
      </w:r>
      <w:r>
        <w:rPr>
          <w:rFonts w:eastAsia="Consolas" w:cs="Consolas" w:ascii="Consolas" w:hAnsi="Consolas"/>
          <w:color w:val="1F2937"/>
          <w:sz w:val="20"/>
          <w:szCs w:val="20"/>
          <w:lang w:val="en-US"/>
        </w:rPr>
        <w:t>9</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6</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التنقیح  فی شرح العروه الوثقی، سید ابوالقاسم خویی، جلد </w:t>
      </w:r>
      <w:r>
        <w:rPr>
          <w:rFonts w:eastAsia="Consolas" w:cs="Consolas" w:ascii="Consolas" w:hAnsi="Consolas"/>
          <w:color w:val="1F2937"/>
          <w:sz w:val="20"/>
          <w:szCs w:val="20"/>
          <w:lang w:val="en-US"/>
        </w:rPr>
        <w:t>3</w:t>
      </w:r>
      <w:r>
        <w:rPr>
          <w:rFonts w:ascii="Consolas" w:hAnsi="Consolas" w:eastAsia="Consolas" w:cs="Consolas"/>
          <w:color w:val="1F2937"/>
          <w:sz w:val="20"/>
          <w:sz w:val="20"/>
          <w:szCs w:val="20"/>
          <w:rtl w:val="true"/>
          <w:lang w:val="en-US"/>
        </w:rPr>
        <w:t xml:space="preserve">،  صفحه </w:t>
      </w:r>
      <w:r>
        <w:rPr>
          <w:rFonts w:eastAsia="Consolas" w:cs="Consolas" w:ascii="Consolas" w:hAnsi="Consolas"/>
          <w:color w:val="1F2937"/>
          <w:sz w:val="20"/>
          <w:szCs w:val="20"/>
          <w:lang w:val="en-US"/>
        </w:rPr>
        <w:t>325</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تا </w:t>
      </w:r>
      <w:r>
        <w:rPr>
          <w:rFonts w:eastAsia="Consolas" w:cs="Consolas" w:ascii="Consolas" w:hAnsi="Consolas"/>
          <w:color w:val="1F2937"/>
          <w:sz w:val="20"/>
          <w:szCs w:val="20"/>
          <w:lang w:val="en-US"/>
        </w:rPr>
        <w:t>327</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7</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تهذیب الاحکام، شیخ طوسی، جلد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صفحه  </w:t>
      </w:r>
      <w:r>
        <w:rPr>
          <w:rFonts w:eastAsia="Consolas" w:cs="Consolas" w:ascii="Consolas" w:hAnsi="Consolas"/>
          <w:color w:val="1F2937"/>
          <w:sz w:val="20"/>
          <w:szCs w:val="20"/>
          <w:lang w:val="en-US"/>
        </w:rPr>
        <w:t>360</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8</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الاستبصار، شیخ طوسی، جلد </w:t>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xml:space="preserve">، صفحه </w:t>
      </w:r>
      <w:r>
        <w:rPr>
          <w:rFonts w:eastAsia="Consolas" w:cs="Consolas" w:ascii="Consolas" w:hAnsi="Consolas"/>
          <w:color w:val="1F2937"/>
          <w:sz w:val="20"/>
          <w:szCs w:val="20"/>
          <w:lang w:val="en-US"/>
        </w:rPr>
        <w:t>181</w:t>
      </w:r>
      <w:r>
        <w:rPr>
          <w:rFonts w:eastAsia="Consolas" w:cs="Consolas" w:ascii="Consolas" w:hAnsi="Consolas"/>
          <w:color w:val="1F2937"/>
          <w:sz w:val="20"/>
          <w:szCs w:val="20"/>
          <w:rtl w:val="true"/>
          <w:lang w:val="en-US"/>
        </w:rPr>
        <w:t>.</w:t>
      </w:r>
    </w:p>
    <w:p>
      <w:pPr>
        <w:pStyle w:val="Heading2"/>
        <w:numPr>
          <w:ilvl w:val="1"/>
          <w:numId w:val="1"/>
        </w:numPr>
        <w:rPr/>
      </w:pPr>
      <w:bookmarkStart w:id="134" w:name="__RefHeading___Toc2768542_2281741623"/>
      <w:bookmarkStart w:id="135" w:name="_Toc45"/>
      <w:bookmarkEnd w:id="134"/>
      <w:r>
        <w:rPr>
          <w:rtl w:val="true"/>
        </w:rPr>
        <w:t xml:space="preserve">حکم نماز خواندن در لباس یا بدن متنجس با جهل به موضوع </w:t>
      </w:r>
      <w:r>
        <w:rPr/>
        <w:t>92/09/24</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نماز خواندن در لباس یا بدن متنجس با جهل به موضوع</w:t>
      </w:r>
    </w:p>
    <w:p>
      <w:pPr>
        <w:pStyle w:val="BookText"/>
        <w:rPr/>
      </w:pPr>
      <w:r>
        <w:rPr>
          <w:rFonts w:ascii="IRNazanin" w:hAnsi="IRNazanin" w:eastAsia="IRNazanin"/>
          <w:color w:val="111111"/>
          <w:sz w:val="28"/>
          <w:sz w:val="28"/>
          <w:szCs w:val="28"/>
          <w:rtl w:val="true"/>
          <w:lang w:bidi="fa-IR"/>
        </w:rPr>
        <w:t>تحقیق  در مورد تفصیل حکم جاهل به موضوع</w:t>
      </w:r>
    </w:p>
    <w:p>
      <w:pPr>
        <w:pStyle w:val="BookText"/>
        <w:rPr/>
      </w:pPr>
      <w:r>
        <w:rPr>
          <w:rFonts w:ascii="IRNazanin" w:hAnsi="IRNazanin" w:eastAsia="IRNazanin"/>
          <w:color w:val="111111"/>
          <w:sz w:val="28"/>
          <w:sz w:val="28"/>
          <w:szCs w:val="28"/>
          <w:rtl w:val="true"/>
          <w:lang w:bidi="fa-IR"/>
        </w:rPr>
        <w:t>گفته شد دو تا  تفصیل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تفصیل مربوط به التفات داخل وقت یا خارج وقت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اول عبارت است از تفصیل بین التفات مکلف در وقت و التفات او بعد از انقضاء  وقت که اگر مکلفی که جاهل به موضوع است، نماز را در نجس انجام داده و بعد از  انجام نماز ملتفت بشود در زمانی که وقت باقی است، در این صورت  اعاده دارد و اگر بعد از انقضاء وقت التفات حاصل شد،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منسوب است به شیخ طوسی و محقق حلی و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 تا روایت بود که گفته شد، روایت اول صحیحه وهب  بود که شرحش را دادیم و گفتیم که متن اضطراب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ابابصیر مجمل است</w:t>
      </w:r>
    </w:p>
    <w:p>
      <w:pPr>
        <w:pStyle w:val="BookText"/>
        <w:rPr/>
      </w:pPr>
      <w:r>
        <w:rPr>
          <w:rFonts w:ascii="IRNazanin" w:hAnsi="IRNazanin" w:eastAsia="IRNazanin"/>
          <w:color w:val="111111"/>
          <w:sz w:val="28"/>
          <w:sz w:val="28"/>
          <w:szCs w:val="28"/>
          <w:rtl w:val="true"/>
          <w:lang w:bidi="fa-IR"/>
        </w:rPr>
        <w:t>روایت  دوم که عبارت است از موثقه ابابصیر که گفته شد این موثقه سند درست است  اما متن موثقه هم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متن دارای احتمالات  متعددی است، هرچند اضطراب را اعلام نمی کنیم، اما پس از  که احتمال متعدد وجود داشت، مجمل می شود و ظهور در معنا ندارد و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قال سالته عن رجل صلی و فی ثوبه  بول أو جنابه فقال علم به أو لم یعلم فعلیه اعاده الصلاه اذا علم</w:t>
      </w:r>
      <w:r>
        <w:rPr>
          <w:rFonts w:eastAsia="IRNazanin" w:cs="IRNazanin"/>
          <w:color w:val="111111"/>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اعاده صلاه بر  کسی که نماز گزارده است در لباس نجس،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أو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قبلا که در آن ثوب نجسی اصابت کرده یا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نبود، مطلب کامل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أو لم یعلم  فعلیه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اعلام می شد و آن این بود که  پس از ملتفت بشود مکلف که در ثوب نجس نماز خوانده، اعاده کند، قبلا علم به نجاست  داشته یا نداشته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آمد، متن از حالت بسیار متعارف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کنیم که منظور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در حالی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أو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گفت که آن علم به أو لم یعلم منظور موضوع باشد  و اذا علم منظور حکم 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را می بینید که ضمیر است و مرجع  ضمیر دارد و یک بیان منسجمی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مرجع خودش را  گم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مرجع های متعددی داشتیم و حکم  مجهولی بود و موضوع مجهولی بود، می توانستید  بگویید که آن اول جمع می کردید و صدر را  می بردید به حکم و ذیل را می بردید  به موضوع، اما دیدیم این جا فقط موضوع است و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است که  علم به نجاست کافی است برای بطلان نماز چه بعد از اتمام نماز علم  پیدا کند که نماز در لباس نجس انجام شده، یا علم داشته باشد قبل از  صلاه یا علم نداشته باشد، فرق نمی کند و هر دو احتمال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به سود قائلین به تفصیل است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این است که بحث تشقیق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تفصیل است و قرینه می شود بر تشقیق نه بر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أو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صورت  واقع مسئله است که مکلف در واقع از این دو صورت بیرون نیست که  یا قبل از نماز می داند یا نمی داند،  این یک تصویر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مسئله واقعیت را  شرح می دهیم و آماده می کنیم بعد آن  شقی که حکمش چیست،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بود که دو حالت بیشتر ندارد که یا قبل از نماز  می داند یا نمی داند،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الاعاده اذا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تشقیق است  یعنی این شق مسئله که اگر قبل از نماز علم به نجاست داشت، غفلت  کرد یا نسیان و نمازش را خواند و بعد از اتمام نماز، التفات حاصل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احتمال را بگیریم با مسلک ما تطبیق  می کند که ما هم می گوییم که اگر علم  قبلی که داشت اعاده کند و اگر علم قبلا نداشت اعاده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متن این روایت که دقیقا  دو تا احتمال به دست آمد، چیزی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متنی که دارای دو تا احتمال بود، مجمل می شود و ظهور  ندارد و حدیث و خبری که ظهور ندارد، قابل استناد نیست و  حجیت عقلائی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روایت صحیحه نمی توان تفصیل را استفاده کرد</w:t>
      </w:r>
    </w:p>
    <w:p>
      <w:pPr>
        <w:pStyle w:val="BookText"/>
        <w:rPr/>
      </w:pPr>
      <w:r>
        <w:rPr>
          <w:rFonts w:ascii="IRNazanin" w:hAnsi="IRNazanin" w:eastAsia="IRNazanin"/>
          <w:color w:val="111111"/>
          <w:sz w:val="28"/>
          <w:sz w:val="28"/>
          <w:szCs w:val="28"/>
          <w:rtl w:val="true"/>
          <w:lang w:bidi="fa-IR"/>
        </w:rPr>
        <w:t>بنابراین  از این دو تا روایت ما نمی توانیم  تفصیلی که گفته شده است را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ظاهر این روایت فهمیده  می شود این است که گویا امام علیه السلام پرسیده  علم به أو لم یعلم؟ بعد گفته فعلیه اعاده الصلاه اذا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از روایت افتاده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اشکال را تایید شد که این متن 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چیزی اضافه شد که ممکن است متن  افتادگی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گفتیم این متن ظاهر  نیست که نه صریح است و نه ظهور دارد و 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مطلب از این قرار است که در متن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علم به أو لم یعلم فعلیه اعاده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دیگر  سوالیه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را با هم ربط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ای است که با هم مرتبط است که  بداند یا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اعاده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که تفصیل  داده شد،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بیان حکم است در آن  صورتی که حکم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در خود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أو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 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تشقیق  می کند، این دو راه که واقعیت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 علیه  اعاده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شرط می شود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جزای مقدم می شود و شرط متاخر، این احتمال درستی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احتمال در این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شما  بگویید که ممکن است افتادگی داشته باشد، ما احتمال  افتادگی را این جا نمی توانیم اعلام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اول را که احتمال افتادگی اعلام کردیم، هم سید  فرمودند که اطمینان داریم به افتادن و هم اختلاف نسخه وجود داشت و الا  اصل در ذکر متون عدم سقط است و سقط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متن را  نفهمیدیم، احتمال عقلایی نیست که  بگوییم افتادگی وجود دارد هرچند احتمال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متن، متنی نیست که دلالتش بر مطلوب واضح و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که دلالتش بر مطلوب و اضح و ظاهر نبود،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فرمایش آقای خویی موثقه ابابصیر با صحیحه  زراره سازگار نیست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هم اغماض  کنیم، صحیحه زراره در برابر این تفصیل بیانی  دارد که به اعلام می کند که تفصیل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پس از توجه به متن و مدلول صحیحه زراره بگوییم که بر  فرضی که دلالت بکند این دو تا روایت، باید حمل بر استحباب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در وقت حمل بر استحباب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الحسین بن سعید که اسناد شیخ به حسین بن  سعید اهوازی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عن حریز که حماد که از  اصحاب اجماع است و حریز بن عبدالله هم اجلاء و ثقات عن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 اصاب ثوبی دم الرعاف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فان لم اکن رأیت موضعه و علمت أنه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تغسله و لا تعید الصلاه قلت لم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فرمود که اعاده نکن اگر  قبل از خواندن نماز علم نداشتی،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لم ذلک قال  لانک کنت علی یقین من طهارتک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جا امام  علیه السلام استناد می کند حکم را به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تفصیل بود، باید در متن گفته می شد که چون وقت گذشته  است، اعاده نکن ولی تذکر و توجهی نسبت به بقاء وقت و خروج 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را  مستند می کند به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حدیث  صحیح زراره استفاده می شود که تفصیل، منظور نظر شرح اقدس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شئ نفی ما عداه نمی کند، در این جا به استصحاب  استناد کرده باشند و در جای دیگر به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مقام جواب از یک سوال علمی و فقهی است، در مقام بیان  علت است و در مقام بیان استدلال نیست که یک دلیل  بگوییم و دلیل دوم بگوییم و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که بیان می کند، اگر تفصیل واقعیت داشت،  باید علتش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کرد به استصحاب  یعنی علت شرعی اش خروج وقت و دخول 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که در مقام بیان علت، چرا اعاده نمی شود؟ اگر تفصیل بود،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التفت بعد انقضاء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کنت علی یقین من طهارتک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استناد کرد به استصحاب پس معلوم است که تفصیل منظور نظر شرع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ارکان استصحاب در روایت زراره کامل است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استصحاب کامل نیست و یقین سابق و شک لاحق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اصابت یا قبل از این تلوث، یقین بر طهارت داشته  و هیچ تلوثی نبوده و الان شک می کند که تلوث آمد  یا نیامد، ارکان استصحاب هم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استحباب از جمع دو روایت مذکور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اول به طور کامل بحث شد و وجه شرعی برای تفصیل اول  نتوانستیم به دست بیاوریم و حکمی که اعلام  می شود با توجه به این روایات،  می گوییم این دو تا روایتی که ظاهرش  تفصیل بود، براساس این که ما روایت را طرح نکنیم،  حمل بر استحباب می کنیم و می گوییم  اگر التفات پس از اقامه صلاه در داخل وقت بود، مستحب است که اعاده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ملاک محرز باشد که امر به اعاده شده تا مستحب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استحباب  نیاز به دلیل قطعی دارد نه دلیل ظنی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که این جا آمده است، خودش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که به طور کامل بر مطلوب ثابت نشد، یعنی دلالت این دو تا  روایت بر مطلوب که تفصیل است، اگر کامل نشد، حداقل  دلالت مایی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بگوییم که آن  روایتی که دلالت مایی بر اعاده در داخل وقت دارد،  ترک آن را نکنیم باب المستحبات واسع و حمل بر استحباب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ملاک را احراز  کنیم بلکه ما تابع امریم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این جا  می گوید اعاده منتها این امر به اعاده به مشکل  برمی خورد پس الزام ندارد، حمل بر استحباب بکنیم، جمع  بین حقین شده و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 زمانی است که روایت اجمال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روایت مجمل باشد، دیگر محلی برای جمع ندارد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اجمال نداشت که از روایت استفاده  می کردیم لزوم اعاده در وقت را، اما اگر این درجه اول از  دست رفت و لزوم اعاده استفاده نشد، اعاده از ضمن این دو تا روایت  اجمالا که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روایت صحیح السند است  و تصریح به اعاده دارد اما به مشکل برخورده که مانع اقوی این  است که طرف مقابل را حمل به حکم واقعی شرعی  می کنیم و این را می گوییم  اعاده استحبابی است که حکم استحبابی با حکم الزامی تعارض  واقعی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استحبابی با حکم الزامی در مقام جعل تعارض  دارد ولی در مقام عمل تعارض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تفصیل مربوط به فحص و عدم فحص مربوط به نجاست در لباس نمازگزار</w:t>
      </w:r>
    </w:p>
    <w:p>
      <w:pPr>
        <w:pStyle w:val="BookText"/>
        <w:rPr/>
      </w:pPr>
      <w:r>
        <w:rPr>
          <w:rFonts w:ascii="IRNazanin" w:hAnsi="IRNazanin" w:eastAsia="IRNazanin"/>
          <w:color w:val="111111"/>
          <w:sz w:val="28"/>
          <w:sz w:val="28"/>
          <w:szCs w:val="28"/>
          <w:rtl w:val="true"/>
          <w:lang w:bidi="fa-IR"/>
        </w:rPr>
        <w:t>اما  تفصیل دوم که تفصیل بین فحص و عدم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اگر مکلف قبل  از اتیان صلاه فحص کرده باشد و بعد نرسیده باشد به علم به  تنجیس، نماز را اقامه کرد و بعد از نماز ملتفت شد که ثوب متنجس بوده،  این جا اعاده ندارد اما اگر فحص نکند و وارد انجام نماز بشود بعد از  نماز ملتفت بشود که صلاه در نجس اقامه شده، این جا اعاده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منسوب است به شیخ صدوق و شهید و صاحب 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این قول</w:t>
      </w:r>
    </w:p>
    <w:p>
      <w:pPr>
        <w:pStyle w:val="BookText"/>
        <w:rPr/>
      </w:pPr>
      <w:r>
        <w:rPr>
          <w:rFonts w:ascii="IRNazanin" w:hAnsi="IRNazanin" w:eastAsia="IRNazanin"/>
          <w:color w:val="111111"/>
          <w:sz w:val="28"/>
          <w:sz w:val="28"/>
          <w:szCs w:val="28"/>
          <w:rtl w:val="true"/>
          <w:lang w:bidi="fa-IR"/>
        </w:rPr>
        <w:t>درباره  این تفصیل هم روایات و نصوصی است که ما را هدایت  می کند بر دلالت بر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زراره،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محمد بن مسلم،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میمون بن  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روایت مورد استناد است در جهت اثبات  تفصیل بین فحص و عدم 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زراره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 صحیحه زراره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فان لم اکن رأیت  موضعه و علمت أنه اصابه فطلبته فلم اقدر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کردم و فحص کردم و  نتوانستم پیدا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 صلیت وجدته قال  علیه السلام تغسله و تعید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تطهیر کنید و  نماز را اعاده کنید که این حمل می شود که در اثناء  دیدید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فان ظننت انه قد اصابه و لم  اتیقن فنظرت فلم أر فیه شیئا ثم صلیت فرأیت  فیه قال تغسله و لا تعید الصلاه</w:t>
      </w:r>
      <w:r>
        <w:rPr>
          <w:rFonts w:eastAsia="IRNazanin" w:cs="IRNazanin"/>
          <w:color w:val="111111"/>
          <w:sz w:val="28"/>
          <w:szCs w:val="28"/>
          <w:rtl w:val="true"/>
          <w:lang w:bidi="fa-IR"/>
        </w:rPr>
        <w:t xml:space="preserve">»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من گمان داشتم که به ثوب من که این ظننت با قرینه تناسب حکم و  موضوع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معنای اصولی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داشتم که به ثوبم نجاستی رسیده و یقین نداشتم، پس جستجو  کردم و فحص کردم ولیکن چیزی نیافتم، نماز خواندم و بعد از  نماز دیدم که نجاستی است،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و لا تعید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قبل از صلاه جستجو و فحص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اول حمل می شود بر این که وسط نماز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حدیث منطوقش این  می شود که صلاه اعاده نشود در صورتی که قبل از صلاه فحص کردی،  مفهوم آن می شود که اگر فحص نکردید و بعد از انجام نماز کشف شد  که نماز در نجس انجام شده، باید اعاده بشود، تفصیلی است  بین فحص و عدم فحص</w:t>
      </w:r>
      <w:r>
        <w:rPr>
          <w:rFonts w:eastAsia="IRNazanin" w:cs="IRNazanin"/>
          <w:color w:val="111111"/>
          <w:sz w:val="28"/>
          <w:szCs w:val="28"/>
          <w:rtl w:val="true"/>
          <w:lang w:bidi="fa-IR"/>
        </w:rPr>
        <w:t>.</w:t>
      </w:r>
      <w:bookmarkStart w:id="136" w:name="pg4127_46881"/>
    </w:p>
    <w:p>
      <w:pPr>
        <w:pStyle w:val="BookText"/>
        <w:rPr/>
      </w:pPr>
      <w:bookmarkEnd w:id="136"/>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شیخ حر عاملی،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Code"/>
        <w:rPr/>
      </w:pP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وسائل الشیعه، شیخ حر عاملی، جلد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باب </w:t>
      </w:r>
      <w:r>
        <w:rPr>
          <w:rFonts w:eastAsia="Consolas" w:cs="Consolas" w:ascii="Consolas" w:hAnsi="Consolas"/>
          <w:color w:val="1F2937"/>
          <w:sz w:val="20"/>
          <w:szCs w:val="20"/>
          <w:lang w:val="en-US"/>
        </w:rPr>
        <w:t>41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از ابواب نجاسات، حدیث </w:t>
      </w:r>
      <w:r>
        <w:rPr>
          <w:rFonts w:eastAsia="Consolas" w:cs="Consolas" w:ascii="Consolas" w:hAnsi="Consolas"/>
          <w:color w:val="1F2937"/>
          <w:sz w:val="20"/>
          <w:szCs w:val="20"/>
          <w:lang w:val="en-US"/>
        </w:rPr>
        <w:t>1</w:t>
      </w:r>
      <w:r>
        <w:rPr>
          <w:rFonts w:eastAsia="Consolas" w:cs="Consolas" w:ascii="Consolas" w:hAnsi="Consolas"/>
          <w:color w:val="1F2937"/>
          <w:sz w:val="20"/>
          <w:szCs w:val="20"/>
          <w:rtl w:val="true"/>
          <w:lang w:val="en-US"/>
        </w:rPr>
        <w:t>.</w:t>
      </w:r>
    </w:p>
    <w:p>
      <w:pPr>
        <w:pStyle w:val="Heading2"/>
        <w:numPr>
          <w:ilvl w:val="1"/>
          <w:numId w:val="1"/>
        </w:numPr>
        <w:rPr/>
      </w:pPr>
      <w:bookmarkStart w:id="137" w:name="__RefHeading___Toc2768544_2281741623"/>
      <w:bookmarkStart w:id="138" w:name="_Toc46"/>
      <w:bookmarkEnd w:id="137"/>
      <w:r>
        <w:rPr>
          <w:rtl w:val="true"/>
        </w:rPr>
        <w:t xml:space="preserve">حکم نماز خواندن در لباس یا بدن متنجس با جهل به موضوع </w:t>
      </w:r>
      <w:r>
        <w:rPr/>
        <w:t>92/09/25</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نماز خواندن در لباس یا بدن متنجس با جهل به موضوع</w:t>
      </w:r>
    </w:p>
    <w:p>
      <w:pPr>
        <w:pStyle w:val="BookText"/>
        <w:rPr/>
      </w:pPr>
      <w:r>
        <w:rPr>
          <w:rFonts w:ascii="IRNazanin" w:hAnsi="IRNazanin" w:eastAsia="IRNazanin"/>
          <w:color w:val="111111"/>
          <w:sz w:val="28"/>
          <w:sz w:val="28"/>
          <w:szCs w:val="28"/>
          <w:rtl w:val="true"/>
          <w:lang w:bidi="fa-IR"/>
        </w:rPr>
        <w:t>بررسی  روایات دال بر تفصیل بین فحص و عدم فحص</w:t>
      </w:r>
    </w:p>
    <w:p>
      <w:pPr>
        <w:pStyle w:val="BookText"/>
        <w:rPr/>
      </w:pPr>
      <w:r>
        <w:rPr>
          <w:rFonts w:ascii="IRNazanin" w:hAnsi="IRNazanin" w:eastAsia="IRNazanin"/>
          <w:color w:val="111111"/>
          <w:sz w:val="28"/>
          <w:sz w:val="28"/>
          <w:szCs w:val="28"/>
          <w:rtl w:val="true"/>
          <w:lang w:bidi="fa-IR"/>
        </w:rPr>
        <w:t>تفصیل  دوم این بود که اگر مکلف قبل از نماز فحص کرده باشد و بعد از اتمام صلاه  متوجه بشود که صلاه در نجاست واقع شده است، اعاده ندارد و اگر فحصی به عمل  نیامده و بعد از صلاه ملتفت شده، موجب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نصوصی مورد استناد قرار گرفته که این نصوص از لحاظ سند مورد اعتبار  است که به چند مورد از این نصوص به عنوان نمونه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زراره در وسائل الشیعه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صحیحه زراره، که در این حدیث دو تا مطلب بیان شده است،  مطلب اول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شود که لباس  متنجس است در حین صلاه، باید نماز را اعاده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فطلبته فلم اقدر علیه فلما أن صلیت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نکرده و مشغول نماز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وجدته قال تغسله و تعید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ظننت  انه قد اصابه و لم اتیقن ذلک فنظرت فلم أر فیه شیئا ثم  صلیت 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دارد که صلاه تمام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تغسله و لا تعید الصلاه قلت لم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اعاده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لانک کنت علی یقین من طهارتک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استناد به استصحاب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استصحاب است  اما فحص و عدم فحص مدخلیتی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استصحاب و اشکال آن در روایت مذکور</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یقین سابق و شک لاحق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ظننت انه قد اصابه و لم اتیقن ذلک فنظرت فلم أر  شیئا ثم صلیت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حالت طبیعی نجاستی در لباس نبود  که یقین بر عدم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یک شکی پیش آمد و  گشتم و چیزی نیافتم، نماز را خواندم و بعد از نماز دیدم  که نجس بوده، می گوید در همان حال نماز یقین سابق  داشتی و شک لاحق داشتی و طهارت ظاهریه داشتی، که طهارت که  شرط صلاه است اعم است از طهارت ظاهریه و طهارت باطنیه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محمد بن مسلم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صحیحه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باسناده عن حسین بن  سعید که این عنه به حسین بن سعید اهوازی ضمیر  راجع می شود چون طبقه، به طبقه حسین بن سعید  اهوازی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حماد که از اصحاب اجماع  است عن حریز بن عبدالله که از اجلاء و ثقات است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ذکر المنی  فشدده فجعله أشد من البول ثم قال ان رأیت المنی قبل أو بعد ما تدخل  فی الصلاه فعلیک اعاده الصلاه و ان أنت نظرت فی ثوبک فلم تصبه  ثم صلیت فیه ثم رأیته بعد فلا اعاده علیک فکذلک البول</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فحص کردی در لباس خودت و  نیافتی، آنگاه نماز اقامه کردی و بعد از نماز آن تلوث و  آلودگی را دیدی، این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می شود که اگر فحص نکرده باشی و بعد از نماز التفات پیدا  بکنی اعاده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 فقهاء از روایاتی که در جمله  شرطیه می آید، بدون اختلاف مفهوم  می گیرند در حد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روایات هر کجا  قضیه شرطیه بود، مفهوم آن مسلم و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 بر حجیت مفهوم شرط و قول غیر مشهور تفصیل است</w:t>
      </w:r>
    </w:p>
    <w:p>
      <w:pPr>
        <w:pStyle w:val="BookText"/>
        <w:rPr/>
      </w:pPr>
      <w:r>
        <w:rPr>
          <w:rFonts w:ascii="IRNazanin" w:hAnsi="IRNazanin" w:eastAsia="IRNazanin"/>
          <w:color w:val="111111"/>
          <w:sz w:val="28"/>
          <w:sz w:val="28"/>
          <w:szCs w:val="28"/>
          <w:rtl w:val="true"/>
          <w:lang w:bidi="fa-IR"/>
        </w:rPr>
        <w:t>در اصول  گفتیم که مشهور این است که شرط مفهوم دارد اما خلاف مشهور می گوید  تفصیل دارد و سیدنا الاستاد هم که اشکال می کند،  تفصیل قائل است در شرائطی مفهوم دارد و در شرائطی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صحیحه استفاده شد که فحص و عدم فحص قبل از صلاه، اثر دارد  بنابراین تفصیل بین فحص و عدم فحص مستند است به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میمون الصیقل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صحیحه میمون الصیقل روایت شماره سه همین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و دلالت روایت مذکور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محمد بن یحیی عن حسن بن علی بن عبدالله که  از اجلاء و ثقات است عن عبدالله بن جبله که از اجلاء و ثقات عن سیف که موثق  است عن میمون الصیقل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قلت له رجل اصابته جنابه باللیل فاغتسل فلما أصبح نظر  فاذا فی ثوبه جنابه فقال الحمد لله الذی لم یدع شیئا الا  و له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چیزی نگذاشته مگر این که  برای آن حد و حکمی بیان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حین قام نظر فلم یر شیئا فلا اعاده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بپا خواست برای اقامه نماز و چیزی را ندید، نماز خواند و  بعد از نماز تلوث دید اعاده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حین قام لم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موقعی که بپا خواست برای  انجام نماز، نگاه و فحصی نکرد بعد از اتمام نماز، التفات پیدا کرد که  نجاستی در ثوب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الاعاده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دلالت واضح و مفهومی هم نیست و منطوقی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تفصیل از خود این متن برداشت شده باشد، هیچ  مبالغه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روایت  گفته شد، مستند تفصیل هم روایات و نصوص بود و کسانی که قائل به  این تفصیل هستند، اعلام هستند مثل شهید و محدث بحرانی و  شیخ صدوق طبق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 در مورد روایات مذکور قائل به  تفصیل</w:t>
      </w:r>
    </w:p>
    <w:p>
      <w:pPr>
        <w:pStyle w:val="BookText"/>
        <w:rPr/>
      </w:pP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159"/>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روایات در جهت اثبات تفصیل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صحیحه زراره توسط مرحوم خویی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استدلال  به صحیحه زراره باید توجه کنیم که استنباط و استخراج از  روایت، دقت بیشتری می طلبد و با یک نگاه  اجمالی و دید ابتدایی نمی شود مطلب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زراره تفصیل و نظر و فحص که آمده است، در کلام  راوی آمده است نه در کلام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حکم را معلق به فحص و عدم فحص نکرده  است و راوی خودش می گوید که فحص کردم و ندیدم اما  امام حکم را به یقین سابق معلق کرده است حال فحص کرده باشی  یا فحص نکرده باشی، چیزی به نام تعلیق به فحص و عدم  فحص در این جا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سوال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ظننت انه قد اصابه و لم اتیقن ذلک فنظرت فلم أر  فیه شیئا ثم 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فرمایش امام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و لا تعید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آن است که آن محل  آلوده از ثوب را تطهیر کنی و نماز را اعاده نکنی اما پس از آن  که از امام سوال شد که این برای چیست؟ در جواب نظر و فحص و  این ها مدار اعتبار نیست، امام حکم را تعلیق تعلیق  به عدم فحص نکرد بلکه تعلیق به یقین به سابق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در متن خود این  حدیث دو شاهدی آمده است که دلالت دارند بر عدم اعتبار فحص و عدم فحص  در اعاده و عدم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تا شاهددر متن خود روایت است، شاهد اول  همین جواب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کنت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معلق شده  است به یقین سابق نه به فحص و عدم 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در مورد یقین ذکر شده در روایت زراره</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از فحص حاصل می شود بنابراین فحص ملاک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از فحص حاصل می شود و از راه های  دیگر هم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یقین  بعد از فحص که نیست، یقینی که قبلا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و  یقین در این جا هیچ گاه مورد توجه نیست، یقین  به توسط فحص بیاید، ممکن است ولی دخل به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که عدم  اعاده بود معلق شد بر یقین نه بر 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زراره فحص فقط تاثیر در رفع وسوسه دارد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که در وسائل کامل نقل شده و در منبع اصلی آمده و  پاورقی در وسائل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فانی قد علمت انه قد اصابه و لم أدر أین هو  فأغسله قال تغسل من ثوبک ناحیه التی تری انه اصابها حتی  تکون علی یقین من طهارتک، قلت فهل علیّ ان شککت فی  أنه اصابه شئ أن أنظر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سوال از فحص است که  آیا فحص برایم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علیّ ان شککت فی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کنم که نجاست اصابت کرده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انظر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فحص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انما ترید ان تذهب الشک الذی وقع فی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و نگاه و فحص نقش رفع وسوسه دارد نه نقش در عدم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فحص  نیست، فحص درباره عدم اعاده تاثیری ندارد بلکه تاثیر فحص  درباره رفع وسوسه است، این شاهد بسیار زنده و بارزی است  برای این که فحص هیچ گونه مدخلیتی ندارد و  از سوی شرع فحص مدار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مدار اعتبار بود، قطعا  این جا اشاره می شد که مستقیما از خود فحص سوال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این دو تا شاهد، این صحیحه دلالتش  بر تفصیل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روایت ظن آمده در حالی که شک می تواند یقین  را خدشه دار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استصحاب خواندیم که ظن به معنای شک است نه به  معنای ظن اصولی و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صحیحه محمد بن مسلم توسط مرحوم آقای خویی</w:t>
      </w:r>
    </w:p>
    <w:p>
      <w:pPr>
        <w:pStyle w:val="BookText"/>
        <w:rPr/>
      </w:pPr>
      <w:r>
        <w:rPr>
          <w:rFonts w:ascii="IRNazanin" w:hAnsi="IRNazanin" w:eastAsia="IRNazanin"/>
          <w:color w:val="111111"/>
          <w:sz w:val="28"/>
          <w:sz w:val="28"/>
          <w:szCs w:val="28"/>
          <w:rtl w:val="true"/>
          <w:lang w:bidi="fa-IR"/>
        </w:rPr>
        <w:t>صحیحه  محمد بن مسلم،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سندش درست است اما دلالت این بر مطلوب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محمد بن مسلم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رأیت المنی قبل أو بعد ما تدخل فی  الصلاه فعلیک اعاده الصلاه و ان أنت نظرت فی ثوبک فلم تصبه ثم  صلیت فیه ثم رأیته بعده فلا اعاده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و دلالت روایت محمد بن مسلم</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جهت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بیان این مطلب این  است که اگر قبل از صلاه، علم به تنجس داشته باشی و غفلت نکنی و نماز  بخوانی، بعد از نماز یادتان بیاید، نماز باطل است</w:t>
      </w:r>
    </w:p>
    <w:p>
      <w:pPr>
        <w:pStyle w:val="BookText"/>
        <w:rPr/>
      </w:pPr>
      <w:r>
        <w:rPr>
          <w:rFonts w:ascii="IRNazanin" w:hAnsi="IRNazanin" w:eastAsia="IRNazanin"/>
          <w:color w:val="111111"/>
          <w:sz w:val="28"/>
          <w:sz w:val="28"/>
          <w:szCs w:val="28"/>
          <w:rtl w:val="true"/>
          <w:lang w:bidi="fa-IR"/>
        </w:rPr>
        <w:t>کلمه  نظر به معنی فحص در روایت محمد بن مسلم نیست</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به دلیل این است که ذکر سبب و  اراده مسبب است که نظر معمولا در این گونه اشیاء علم حسی  است و علم حسی مسیرش نظر و نگاه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بیان علت و  معیار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اعاده علم به تنجس قبل از صلاه است، کلمه نظر  به معنای فحص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این روایت هم بر  مطلوب کامل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میمون صیقل توسط مرحوم اقای خویی</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 را سیدنا الاستاد می فرماید و تحقیق هم  این است که دلالت آن روایت میمون الصیقل  به طور درست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و عدم فحص را اصلا توضیح داده که اگر بپا خواست و  فحص کرد بعد ندید چیزی و نماز خواند و بعد از نماز  چیزی دید، اعاده ندارد اما اگر بپا خواست به طرف نماز و فحص  نکرد، بعد از نماز ملتفت شد که نماز در ثوب نجس بوده، اعاده دارد که دلالت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ضعف دارد، ضعفی که از لحاظ معاییر رجالی  این ضعف قابل جبران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ضعف مربوط می شود به  میمون الصیقل اولا میمون صیقل نسخه بدل دارد که منصور صیقل  است، و منصور صیقل با میمون صیقل دو نسخه ای است  که اختلاف نسخه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میمون و منصور هیچ کدام  توثیق که ندارد و مدحی هم ندارد و امتیازی هم ندارد،  این سند جزء اسناد ضعیفه است و هیچ شاهد بر اعتبارش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سند می شود دارای ضعف مطلق و غیر  قابل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ضعفی که در سند این روایت  وجود دارد و هیچ راه جبرانی هم نداریم، این روایت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صیقل که دلالتش تمام  بود، سندش تمام نیست و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این نتیجه  را گرفتیم که استناد قائلین به تفصیل بین فحص و عدم فحص  به روایات وارده در ابواب مختلف، قابل التزام نیست و استدلال کامل و تمامی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تفصیل وجهی ندارد</w:t>
      </w:r>
      <w:r>
        <w:rPr>
          <w:rFonts w:eastAsia="IRNazanin" w:cs="IRNazanin"/>
          <w:color w:val="111111"/>
          <w:sz w:val="28"/>
          <w:szCs w:val="28"/>
          <w:rtl w:val="true"/>
          <w:lang w:bidi="fa-IR"/>
        </w:rPr>
        <w:t>.</w:t>
      </w:r>
      <w:bookmarkStart w:id="139" w:name="pg4127_46903"/>
    </w:p>
    <w:p>
      <w:pPr>
        <w:pStyle w:val="BookText"/>
        <w:rPr/>
      </w:pPr>
      <w:bookmarkEnd w:id="139"/>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شیخ حر عاملی،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ط اسلامیه</w:t>
      </w:r>
      <w:r>
        <w:rPr>
          <w:rFonts w:eastAsia="IRNazanin" w:cs="IRNazanin"/>
          <w:color w:val="111111"/>
          <w:sz w:val="28"/>
          <w:szCs w:val="28"/>
          <w:rtl w:val="true"/>
          <w:lang w:bidi="fa-IR"/>
        </w:rPr>
        <w:t>.</w:t>
      </w:r>
    </w:p>
    <w:p>
      <w:pPr>
        <w:pStyle w:val="Code"/>
        <w:rPr/>
      </w:pP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وسائل الشیعه، شیخ حر عاملی، جلد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باب </w:t>
      </w:r>
      <w:r>
        <w:rPr>
          <w:rFonts w:eastAsia="Consolas" w:cs="Consolas" w:ascii="Consolas" w:hAnsi="Consolas"/>
          <w:color w:val="1F2937"/>
          <w:sz w:val="20"/>
          <w:szCs w:val="20"/>
          <w:lang w:val="en-US"/>
        </w:rPr>
        <w:t>41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از ابواب نجاسات، حدیث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ط اسلامیه</w:t>
      </w:r>
      <w:r>
        <w:rPr>
          <w:rFonts w:eastAsia="Consolas" w:cs="Consolas" w:ascii="Consolas" w:hAnsi="Consolas"/>
          <w:color w:val="1F2937"/>
          <w:sz w:val="20"/>
          <w:szCs w:val="20"/>
          <w:rtl w:val="true"/>
          <w:lang w:val="en-US"/>
        </w:rPr>
        <w:t xml:space="preserve">. </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3</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التنقیح فی شرح العروه الوثقی،  سید ابوالقاسم خویی، جلد </w:t>
      </w:r>
      <w:r>
        <w:rPr>
          <w:rFonts w:eastAsia="Consolas" w:cs="Consolas" w:ascii="Consolas" w:hAnsi="Consolas"/>
          <w:color w:val="1F2937"/>
          <w:sz w:val="20"/>
          <w:szCs w:val="20"/>
          <w:lang w:val="en-US"/>
        </w:rPr>
        <w:t>3</w:t>
      </w:r>
      <w:r>
        <w:rPr>
          <w:rFonts w:ascii="Consolas" w:hAnsi="Consolas" w:eastAsia="Consolas" w:cs="Consolas"/>
          <w:color w:val="1F2937"/>
          <w:sz w:val="20"/>
          <w:sz w:val="20"/>
          <w:szCs w:val="20"/>
          <w:rtl w:val="true"/>
          <w:lang w:val="en-US"/>
        </w:rPr>
        <w:t xml:space="preserve">، صفحه </w:t>
      </w:r>
      <w:r>
        <w:rPr>
          <w:rFonts w:eastAsia="Consolas" w:cs="Consolas" w:ascii="Consolas" w:hAnsi="Consolas"/>
          <w:color w:val="1F2937"/>
          <w:sz w:val="20"/>
          <w:szCs w:val="20"/>
          <w:lang w:val="en-US"/>
        </w:rPr>
        <w:t>328</w:t>
      </w:r>
      <w:r>
        <w:rPr>
          <w:rFonts w:eastAsia="Consolas" w:cs="Consolas" w:ascii="Consolas" w:hAnsi="Consolas"/>
          <w:color w:val="1F2937"/>
          <w:sz w:val="20"/>
          <w:szCs w:val="20"/>
          <w:rtl w:val="true"/>
          <w:lang w:val="en-US"/>
        </w:rPr>
        <w:t>.</w:t>
      </w:r>
    </w:p>
    <w:p>
      <w:pPr>
        <w:pStyle w:val="Heading2"/>
        <w:numPr>
          <w:ilvl w:val="1"/>
          <w:numId w:val="1"/>
        </w:numPr>
        <w:rPr/>
      </w:pPr>
      <w:bookmarkStart w:id="140" w:name="__RefHeading___Toc2768546_2281741623"/>
      <w:bookmarkStart w:id="141" w:name="_Toc47"/>
      <w:bookmarkEnd w:id="140"/>
      <w:r>
        <w:rPr>
          <w:rtl w:val="true"/>
        </w:rPr>
        <w:t xml:space="preserve">حکم نماز خواندن در لباس یا بدن متنجس با جهل به موضوع </w:t>
      </w:r>
      <w:r>
        <w:rPr/>
        <w:t>92/09/26</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نماز خواندن در لباس یا بدن متنجس با جهل به موضوع</w:t>
      </w:r>
    </w:p>
    <w:p>
      <w:pPr>
        <w:pStyle w:val="BookText"/>
        <w:rPr/>
      </w:pPr>
      <w:r>
        <w:rPr>
          <w:rFonts w:ascii="IRNazanin" w:hAnsi="IRNazanin" w:eastAsia="IRNazanin"/>
          <w:color w:val="111111"/>
          <w:sz w:val="28"/>
          <w:sz w:val="28"/>
          <w:szCs w:val="28"/>
          <w:rtl w:val="true"/>
          <w:lang w:bidi="fa-IR"/>
        </w:rPr>
        <w:t>مروری  بر بحث گذشته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حکم  جاهل به موضوع، متن و شرح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بود که اگر کسی از  روی جهل به موضوع، صلاه در نجس اتیان کند، بعد از اتیان صلاه  ملتفت بشود نه اعاده دارد و نه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که به عمل آمد، نتیجه  همین شد و تفصیلی که گفته شده بود، مورد نقد و اشکال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 نصوص، آن چه به دست آمد این است که اگر کسی  قبل از صلاه یا در اثناء صلاه علم به نجاست پیدا کند، نماز باطل است و  باید 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قبل از نماز علم داشته و غفلت کرده، نمازش را در  نجس خوانده است بعد از اتمام نماز، اگر التفات پیدا کند باید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معیار اعاده، علم به نجاست قبل از صلاه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حین صلاه و اثناء صلاه التفات پیدا کند، باز هم صلاه اعاده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دال بر تفصیل بین اعاده و قضاء و تفصیل  بین فحص و عدم فحص بود، مورد رد و اشکال قرار گرفت و تمام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اعاده نماز در لباس نجس قبل از فوت وقت</w:t>
      </w:r>
    </w:p>
    <w:p>
      <w:pPr>
        <w:pStyle w:val="BookText"/>
        <w:rPr/>
      </w:pPr>
      <w:r>
        <w:rPr>
          <w:rFonts w:ascii="IRNazanin" w:hAnsi="IRNazanin" w:eastAsia="IRNazanin"/>
          <w:color w:val="111111"/>
          <w:sz w:val="28"/>
          <w:sz w:val="28"/>
          <w:szCs w:val="28"/>
          <w:rtl w:val="true"/>
          <w:lang w:bidi="fa-IR"/>
        </w:rPr>
        <w:t>بنابراین  طبق این شرح و این استدلال، فتوای متن درست اعلام شد و اما  اعاده در وقت مخصوصا در صورت عدم فحص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در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در فقدان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است</w:t>
      </w:r>
    </w:p>
    <w:p>
      <w:pPr>
        <w:pStyle w:val="BookText"/>
        <w:rPr/>
      </w:pPr>
      <w:r>
        <w:rPr>
          <w:rFonts w:ascii="IRNazanin" w:hAnsi="IRNazanin" w:eastAsia="IRNazanin"/>
          <w:color w:val="111111"/>
          <w:sz w:val="28"/>
          <w:sz w:val="28"/>
          <w:szCs w:val="28"/>
          <w:rtl w:val="true"/>
          <w:lang w:bidi="fa-IR"/>
        </w:rPr>
        <w:t>اما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هر دو  تفصیل هم تفصیل بین اعاده در وقت و عدم قضاء بعد از وقت، و هم  تفصیل در صورت عدم فحص اعاده و در صورت فحص عدم اعاده، هر دو تفصیل  خالی از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دارد و دلیلی دارد، و اقوال  فقهای بزرگ پشتوانه این دو تا تفصیل است</w:t>
      </w:r>
    </w:p>
    <w:p>
      <w:pPr>
        <w:pStyle w:val="BookText"/>
        <w:rPr/>
      </w:pPr>
      <w:r>
        <w:rPr>
          <w:rFonts w:ascii="IRNazanin" w:hAnsi="IRNazanin" w:eastAsia="IRNazanin"/>
          <w:color w:val="111111"/>
          <w:sz w:val="28"/>
          <w:sz w:val="28"/>
          <w:szCs w:val="28"/>
          <w:rtl w:val="true"/>
          <w:lang w:bidi="fa-IR"/>
        </w:rPr>
        <w:t>بررسی  قول تفصیلی اعاده در وقت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تفصیل اول که عبارت است از اعاده در وقت، اگر کسی از روی جهل و  بدون علم قبلی صلاه را اقامه کند و بعد از اتمام صلاه ملتفت بشود که ثوب نجس  بوده، در این صورت اگر وقت باقی باشد، باید اعاده کند و اگر وقت  فوت شده،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تفصیلی است که شیخ  طوسی و علامه حلی و محقق حلی آن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طوسی هم در مبسوط و هم در نهایه با این توجه که اگر  در مبسوط باشد و نهایه نباشد، ممکن است استدلالی این را  بپذیرد و فتوا چیز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و  فتوایی در مبسوط و در نهایه می گوید حکم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اشکالی که درباره این قول به تفصیل گفته  می شود، سیدنا الاستاد    قدس الله نفسه الزکیه این مسئله را مفصل دو تا تفصیل را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تفصیل اول یک دلیل  ایجابی و یک دلیل سلبی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روایت عیص بن القاسم برای قول به تفصیل</w:t>
      </w:r>
    </w:p>
    <w:p>
      <w:pPr>
        <w:pStyle w:val="BookText"/>
        <w:rPr/>
      </w:pPr>
      <w:r>
        <w:rPr>
          <w:rFonts w:ascii="IRNazanin" w:hAnsi="IRNazanin" w:eastAsia="IRNazanin"/>
          <w:color w:val="111111"/>
          <w:sz w:val="28"/>
          <w:sz w:val="28"/>
          <w:szCs w:val="28"/>
          <w:rtl w:val="true"/>
          <w:lang w:bidi="fa-IR"/>
        </w:rPr>
        <w:t>دلیل  ایجابی اش این است که صحیحه عیص بن القاسم  از امام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صلی فی ثوب رجل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صاحب الثوب  اخبره انه لا یصلی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 شیئا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ایجابی برای اثبات فتوای متن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اگر دقت کنید، خود این متن حداقل ظهور در  التفات بعد از انقضاء وقت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فی ثوب رجل أیاما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در  التفات صلاه در نجس بعد از انقضاء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دلالت ندارد بر  این که اگر وقت منقضی نشده باشد، هم باید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دلیل که صحیحه عیص بن القاسم بود، اطلاقش محقق نیست و  ظهورش در التفات بعد از انقضاء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ایجابی که  اصلی ترین دلیل بود، مورد اشکال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موثقه ابابصیر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موثقه ابابصیر که ابابصیر از امام صادق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سالته عن رجل صلی و فی ثوبه بول أو جنابه فقال  علم به أو لم یعلم فعلیه اعاده الصلاه اذا علم</w:t>
      </w:r>
      <w:r>
        <w:rPr>
          <w:rFonts w:eastAsia="IRNazanin" w:cs="IRNazanin"/>
          <w:color w:val="111111"/>
          <w:sz w:val="28"/>
          <w:szCs w:val="28"/>
          <w:rtl w:val="true"/>
          <w:lang w:bidi="fa-IR"/>
        </w:rPr>
        <w:t xml:space="preserve">»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که ضمیمه کنیم با حدیث عیص بن  القاسم اعاده در وقت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این حدیث و  آن چه که سید به عنوان دلیل سلبی آوردند که استدلال کنند  برای نفی تفصیل این بود که وهب بن عبد ربه گفت که متن آن  اضطراب را دارد و این حدیث را گفت که در جهت بیان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این حدیث در جهت بیان معیار  است،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این است که این حدیث به طور مطلق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أو لم یعلم قبل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درست 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چه این که قبل از صلاه می دانسته یا  نمی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دو خبر مذکور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با حدیث عیص بن القاسم که کنار هم قرار بدهیم،  درست هر کدام معنای خودش را پیدا کند و دلیل  می شود بر وجوب اعاده در داخل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از لحاظ  ایجابی و سلبی بیان سید بررسی شد، اضافه  کنید که اولا نسبت به اجزاء نیاز به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ماتی به باید مطابق با ماموربه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مطابقت نکند،  اجزائی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مطابقتی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ماتی به فاقد طهارت است و ماموربه باید با طهارت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بر اجزاء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جهل به موضوع یا جهل عن قصور، جهل  معذر است به این معنا اگر جاهل عن عذر که هیچ تکلیف و  خطابی نداشته باشد، جاهل اگر عملی را انجام بدهد، امتنانا عمل او  مجزی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داخل وقت جهل رفع شود و وقت هست،  این جا اگر بگوییم صلاه قبلی عن جهل مجزی  باشد، نتیجه این می شود که جاهل باید منجز باشد نه  معذر، باید جهل حجت باشد، دلیل باشد نه مانع و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جهل باعث اعتبار نیست، جهل 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در وقت که جهل  رفع شده، باز هم آن صلاه عن جهل کافی باشد، مستلزم این است که  بگوییم جهل باعث اعتبار و صحت عمل است نه 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نیست  چون وقت است و تکلیف متوجه است و عسر و حرجی در کار نیست، چرا  اعاده نشود؟ بنابراین براساس قاعده هم باید اعاده شود چون نقش جهل  دیگر این جا کارگشا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باید بگوییم که درباره نصوصی که سیدنا الاستاد استناد  می کردند، عمدتا اطلاقات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اطلاقات در  صورتی است که ما مقدمات آن را کامل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که  وقت باقی است و صلاه از روی جهل در نجاست انجام شده، آیا  اطلاقی است که صحت این صلاه را هم اعلام بکند، همچین  اطلاقی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اطلاق در صورتی است که بیانی  نداشته باشیم و این جا بیانی داریم؟</w:t>
      </w:r>
    </w:p>
    <w:p>
      <w:pPr>
        <w:pStyle w:val="BookText"/>
        <w:rPr/>
      </w:pPr>
      <w:r>
        <w:rPr>
          <w:rFonts w:ascii="IRNazanin" w:hAnsi="IRNazanin" w:eastAsia="IRNazanin"/>
          <w:color w:val="111111"/>
          <w:sz w:val="28"/>
          <w:sz w:val="28"/>
          <w:szCs w:val="28"/>
          <w:rtl w:val="true"/>
          <w:lang w:bidi="fa-IR"/>
        </w:rPr>
        <w:t>در  اعاده در وقت، فتوا بر اعاده است</w:t>
      </w:r>
    </w:p>
    <w:p>
      <w:pPr>
        <w:pStyle w:val="BookText"/>
        <w:rPr/>
      </w:pPr>
      <w:r>
        <w:rPr>
          <w:rFonts w:ascii="IRNazanin" w:hAnsi="IRNazanin" w:eastAsia="IRNazanin"/>
          <w:color w:val="111111"/>
          <w:sz w:val="28"/>
          <w:sz w:val="28"/>
          <w:szCs w:val="28"/>
          <w:rtl w:val="true"/>
          <w:lang w:bidi="fa-IR"/>
        </w:rPr>
        <w:t>بیان ما  دلیل اولی خود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سقوط داریم، شک در امتثال  داریم، ما در داخل وقت ملتفت شده ایم که صلاه فی النجس  شده، شک در امتثال از یک سو و عدم اطلاق از سوی دیگر،  احتیاط از جهت سوم و احتیاط مورد اجماع از سوی دیگر،  بنابراین فتوای صحیح این است که اگر صلاه در نجس از  روی جهل موضوعی هم باشد، اگر التفات در داخل وقت حاصل گردد،  باید صلاه اعاده گردد و موافق با فتوای شیخ طوسی،  این نسبت به تفصیل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اجماعی منظور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بود که تمام فقهاء براساس تتبع، در این مورد یعنی در  موردی که التفات حاصل شده و هنوز وقت باقی است،  می گویند احتیاطا باید نماز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نهایه و مبسوط، چطور در مقام استدلال یک چیزی گفته  می شود و در مقام فتوا چیز دیگر؟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  فقهاست که متدین هستند و محتاط هستند، در مقام فتوا احتیاط را  رعایت می کنند و در مقام استدلال تابع دلیل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سیدنا الاستاد شهرت را رد می کند به رد قاطع و جازم، اما فتوا   که می دهد، می گوید اگر خلاف مشهور نبود، فتوا  می دادم اما چون مشهور این را می گوید لذا  طبق مشهور فتوا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فقه و فتوا، مقام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بحث مقام استدلال است و به دلیل می 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تفصیل بین اعاده صلاه در وقت و عدم قضاء در  خارج وقت، این تفصیل که از شیخ طائفه رسیده است، از ادله  مستحکمی برخوردار است که عبارت است از عدم دلیل بر اجزاء و عدم  کارایی جهل و ابقاء امر اولی و دلالت موثقه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اطلاقاتی که سید فرمودند، دیدیم که  اصلی ترین دلیل شان که صحیحه عیص بن  القاسم بود، ظهور در التفات بعد از انقضاء دارد مخصوصا با انضمام با موثقه  ابابصیر کاملا جهت روایات روشن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درباره اعاده در وقت و عدم قضاء در خارج وقت، فتوای شیخ طائفه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موثقه ابابصیر ظهور بر خلاف داریم و شما فرمودید که اگر در ظهور  احتمال بدهیم که ظاهر نیست، خدشه 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خلاف نمی دهیم و ظهور آن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سید  فرمودند، تاویل بود نه این که احتمال خلاف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از موضع قدرت اصولی بود و به ظهور صدمه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تفصیل در مورد فحص و عدم آن</w:t>
      </w:r>
    </w:p>
    <w:p>
      <w:pPr>
        <w:pStyle w:val="BookText"/>
        <w:rPr/>
      </w:pPr>
      <w:r>
        <w:rPr>
          <w:rFonts w:ascii="IRNazanin" w:hAnsi="IRNazanin" w:eastAsia="IRNazanin"/>
          <w:color w:val="111111"/>
          <w:sz w:val="28"/>
          <w:sz w:val="28"/>
          <w:szCs w:val="28"/>
          <w:rtl w:val="true"/>
          <w:lang w:bidi="fa-IR"/>
        </w:rPr>
        <w:t>و اما  تفصیل دوم که درباره فحص و عدم فحص، اگر قبل از صلاه فحص شده باشد و بعد از  صلاه، التفات حاصل بشود، اعاده ندارد اما اگر فحص نشده باشد بعد از صلاه که التفات  حاصل بشود، اعاده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مورد استناد در این قول</w:t>
      </w:r>
    </w:p>
    <w:p>
      <w:pPr>
        <w:pStyle w:val="BookText"/>
        <w:rPr/>
      </w:pPr>
      <w:r>
        <w:rPr>
          <w:rFonts w:ascii="IRNazanin" w:hAnsi="IRNazanin" w:eastAsia="IRNazanin"/>
          <w:color w:val="111111"/>
          <w:sz w:val="28"/>
          <w:sz w:val="28"/>
          <w:szCs w:val="28"/>
          <w:rtl w:val="true"/>
          <w:lang w:bidi="fa-IR"/>
        </w:rPr>
        <w:t>ما  تفصیل را از دو روایت 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فحص اعاده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صحیحه زراره بود که در آن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ظننت أنه قد اصابه و لم اتیقن ذلک فنظرت فلم أر فیه شیئا ثم  صلیت فرأیت فیه قال تغسله و لا تعید الصلاه</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است برای این که فحص کرده و اگر فحص  بکند،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فحص اعاده ندارد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صحیحه محمد بن مسلم از امام صادق علیه السلام که ذیل  حدیث آمده که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أنت نظرت فی ثوبک فلم تصبه ثم صلیت فیه ثم رأیته بعده  فلا اعاده علیک</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صریح است و دلالت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اگر نگاه کردی  در ثوب خودت و نتوانستی پیدا کنی که این فحص است، با  این وضعیت اگر نماز خواندی، نمازت باطل نیست و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اشکالی که در این حدیث داشت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معیار بیان می کند که  معیار علم قبل از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متن را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انت نظرت فی ثوبک فلم تصبه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بلکه صریح در فحص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به معنای علم  بگیریم، در حقیقت توجیه از موضع قدرت اصولی در جهت  اعلام فتوای مطلق خلاف ظاهر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در نهایت  استحکام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دو اشکال در صحیحه زراره تا بتوان از آن لزوم اعاده را استفاده کرد</w:t>
      </w:r>
    </w:p>
    <w:p>
      <w:pPr>
        <w:pStyle w:val="BookText"/>
        <w:rPr/>
      </w:pPr>
      <w:r>
        <w:rPr>
          <w:rFonts w:ascii="IRNazanin" w:hAnsi="IRNazanin" w:eastAsia="IRNazanin"/>
          <w:color w:val="111111"/>
          <w:sz w:val="28"/>
          <w:sz w:val="28"/>
          <w:szCs w:val="28"/>
          <w:rtl w:val="true"/>
          <w:lang w:bidi="fa-IR"/>
        </w:rPr>
        <w:t>و اما  اشکالی که ایشان داشت، دو تا اشکالی که در متن صحیحه  زراره بود، اگر آن دو تا اشکال را حل کردیم، مطلب درست است و تفصیل  کاملا به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تا اشکال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سوال نشان می دهد که محلی برای  فحص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متن روایت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اتیقن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تعید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ذلک قال لانک کنت  علی یقین 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و علت آوردن نشان  می دهد دخول وقت و خروج وقت مدخلیتی ندارد و فحص و عدم  فحص مدخلیت ندارد، اگر می داشت باید این جا  یادآور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دلیل یقین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ایشان است در رد برای هر دو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دو مرحله دارد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در این متن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جدا از مرحله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ظننت أنه قد اصابه و لم اتیقن ذلک فنظرت فلم أر  فیه شیئا ثم صلیت فرأیت فیه قال تغسله و لا  تعید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 کرده بودیم و جستجو کردیم و  نیافتیم و نماز خواندیم و بعد از نماز دیدیم، فرمود  آن محل را تطهیر کن و نماز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مرحله بود که  دال بود بر مدعای تفصیل، مرحله دوم که سائل سوال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این حکم براساس آن موضوع که  درست بود، چرا این قضیه را این طوری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دوم این است که ما اگر چیزی را شک  بکنیم، یقین سابق داشته باشیم، چرا به شک اعتناء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امام جواب می دهد که استصحاب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رد بر تفصیل نیست و بیان علت  انحصاری است اما در این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کامل شد که سوال و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که چرا شک کارایی ندارد، از آن جا سوال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کارایی ندارد برای این که  استصحاب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متنی که  می فرمودند شاهد بر عدم اعتبار فحص است، شاهد بر عدم اعتبار فحص  نیست و ربط به فحص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بر دلالت صحیحه زراره که مربوط به ذیل روایت</w:t>
      </w:r>
    </w:p>
    <w:p>
      <w:pPr>
        <w:pStyle w:val="BookText"/>
        <w:rPr/>
      </w:pPr>
      <w:r>
        <w:rPr>
          <w:rFonts w:ascii="IRNazanin" w:hAnsi="IRNazanin" w:eastAsia="IRNazanin"/>
          <w:color w:val="111111"/>
          <w:sz w:val="28"/>
          <w:sz w:val="28"/>
          <w:szCs w:val="28"/>
          <w:rtl w:val="true"/>
          <w:lang w:bidi="fa-IR"/>
        </w:rPr>
        <w:t xml:space="preserve">اما متن دوم  از قوت و استحکام بالایی برخوردار است که شاهد دوم این بود که  سائل سوال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علی ان شککت فی أنه  اصابه شئ أن أنظر فیه قال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شده که اگر فحص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 که این شاهد زنده و برجسته ای  است بر این که فحص قبل از صلاه، در صورتی که شک داشته  باشیم،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 نیست را بعد کامل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لکنک انما ترید أن تذهب الشک الذی وقع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فحص و نظر و نگاه خودت، رفع وسوسه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سید تصریح فرمودند که رفع وسوسه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مربوط به فرد شکاک است نه فرد عادی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با توجه مختصر، کشف می شود که این قسمت ربط  به بحث ما و فحص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وسوسه که بین آمد، شک شکاک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شکاک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مربوط است به شک کثیر الشک و گفته است سوال و جواب  نشان می دهد که کثیر الشک و شکاکی است و  وسوسه ای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وسواس وظیفه اش این است  که فحصی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ذیل را لذا در متن نیاورده اند  برای این که ربط به مطلب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سائل از یک حالت  عارضی خودش سوال می کند که من که شکاک هستم، چه کنم؟ فحص کنم؟  درباره آدم وسواس و شکاک، فحص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اشکال  اصلی که در کار بود،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چون وسوسه خود سید  الخویی تصریح می کند که برای رفع وسوسه است  و نکته دوم هم که متن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لکنک انما ترید أن  تذهب الشک الذی وقع فی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شکی که در نفس وارد  می شود، آدم را بیچاره می کند، شک  وسوسه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شکاک نیست بلکه شک است چون دلالت بر حالت  مبالغه ای نمی کند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تناسب حکم و موضوع از کل مسئله سوال شد، تمام خصوصیات سوال  شد و حدیث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گفت که من شک می کنم، نشان  می دهد که آدم شکاک است و تصریح سوال هم شاهد بر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اذهاب  شک واقع در نفس، شک وسوسه ای است که شک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که نفوذ می کند در نفس، شک وسوسه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اذهاب شک از نفس فقط مختص شک وسواس است که نفوذ در ذهن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نکته ای که در این جا به نظر می رسد و  خیلی کارساز است، این است که فردی که فحص  نمی کند، مضافا بر نصوصی که داشتیم که اعاده دارد، آن  فردی که فحص نکرده، می شود جاهل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اجمالا دارد  و می داند ولی فحص نمی کند، جاهل مقصر است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نصوصی که آمده بود، خبر صیقل را که سید الاستاد فرمود  میمون صیقل مجهول یا ضعیف است، یک شاهد اعتبار  پیدا کردیم، شاهد اعتبار این است که در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که حدیث میمون صیقل، حدیث شماره سه بود و شماره چهار  همین حدیث را شیخ صدوق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یعنی به روایت بودن آن اعتماد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نقل شیخ کلینی و با توجه به نقل شیخ  صدوق، حدیث می شود حسنه و نقل و اعتماد صدوق و  کلینی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را نگاه کنیم که متن صدوق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الرجل  حیث قام نظر و طلب فلم یجد شیئا فلا شئ علیه فان کان لم  ینظر و لم یطلب فعلیه أن یغسله و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ظهور است بلکه صریح در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فتوی  بر لزوم اعاده در صورت عدم فحص است</w:t>
      </w:r>
    </w:p>
    <w:p>
      <w:pPr>
        <w:pStyle w:val="BookText"/>
        <w:rPr/>
      </w:pPr>
      <w:r>
        <w:rPr>
          <w:rFonts w:ascii="IRNazanin" w:hAnsi="IRNazanin" w:eastAsia="IRNazanin"/>
          <w:color w:val="111111"/>
          <w:sz w:val="28"/>
          <w:sz w:val="28"/>
          <w:szCs w:val="28"/>
          <w:rtl w:val="true"/>
          <w:lang w:bidi="fa-IR"/>
        </w:rPr>
        <w:t>با این  خصوصیات این نکته را اضافه کنید که دو دسته از روایات،  اگر یک دسته از روایات اطلاق داشت و دسته دوم تفصیل، آن  روایاتی که دال بر تفصیل هست، لسان شان لسان حاکم است بر  آن دسته ای که لسان شان اطلاق است، بنابراین نصوص دال  بر تفصیل اعاده و تفصیل بین فحص و عدم فحص، لسان حکومت است و  نصوصی که محل استناد در جهت اثبات فتوای متن آمده است، فقط به اطلاق  استناد می کند و تصریحی نیست که اعاده و غیر  اعاده و فحص و عدم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نصوصی که دلالت بر تفصیل می کنند،  توضیح داده که فحص و عدم فحص و غیره را، بنابراین لسان نصوص دال  بر تفصیل، لسان حکومت است نسبت به لسان نصوصی که دال بر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هر دو تفصیل قاعدهً و نصاً و احتیاطاً درست است و از ادله  مستحکم تحلیلی، عقلی، اصولی، روایی برخوردار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التنقیح فی شرح العروه الوثقی، سید  ابوالقاسم خویی، جلد </w:t>
      </w:r>
      <w:r>
        <w:rPr>
          <w:rFonts w:eastAsia="Consolas" w:cs="Consolas" w:ascii="Consolas" w:hAnsi="Consolas"/>
          <w:color w:val="1F2937"/>
          <w:sz w:val="20"/>
          <w:szCs w:val="20"/>
          <w:lang w:val="en-US"/>
        </w:rPr>
        <w:t>3</w:t>
      </w:r>
      <w:r>
        <w:rPr>
          <w:rFonts w:ascii="Consolas" w:hAnsi="Consolas" w:eastAsia="Consolas" w:cs="Consolas"/>
          <w:color w:val="1F2937"/>
          <w:sz w:val="20"/>
          <w:sz w:val="20"/>
          <w:szCs w:val="20"/>
          <w:rtl w:val="true"/>
          <w:lang w:val="en-US"/>
        </w:rPr>
        <w:t xml:space="preserve">، صفحه </w:t>
      </w:r>
      <w:r>
        <w:rPr>
          <w:rFonts w:eastAsia="Consolas" w:cs="Consolas" w:ascii="Consolas" w:hAnsi="Consolas"/>
          <w:color w:val="1F2937"/>
          <w:sz w:val="20"/>
          <w:szCs w:val="20"/>
          <w:lang w:val="en-US"/>
        </w:rPr>
        <w:t>323</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تا </w:t>
      </w:r>
      <w:r>
        <w:rPr>
          <w:rFonts w:eastAsia="Consolas" w:cs="Consolas" w:ascii="Consolas" w:hAnsi="Consolas"/>
          <w:color w:val="1F2937"/>
          <w:sz w:val="20"/>
          <w:szCs w:val="20"/>
          <w:lang w:val="en-US"/>
        </w:rPr>
        <w:t>330</w:t>
      </w:r>
      <w:r>
        <w:rPr>
          <w:rFonts w:eastAsia="Consolas" w:cs="Consolas" w:ascii="Consolas" w:hAnsi="Consolas"/>
          <w:color w:val="1F2937"/>
          <w:sz w:val="20"/>
          <w:szCs w:val="20"/>
          <w:rtl w:val="true"/>
          <w:lang w:val="en-US"/>
        </w:rPr>
        <w:t>. .</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وسائل  الشیعه، شیخ حر عاملی، جلد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باب </w:t>
      </w:r>
      <w:r>
        <w:rPr>
          <w:rFonts w:eastAsia="Consolas" w:cs="Consolas" w:ascii="Consolas" w:hAnsi="Consolas"/>
          <w:color w:val="1F2937"/>
          <w:sz w:val="20"/>
          <w:szCs w:val="20"/>
          <w:lang w:val="en-US"/>
        </w:rPr>
        <w:t>40</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از ابواب نجاسات،  حدیث </w:t>
      </w:r>
      <w:r>
        <w:rPr>
          <w:rFonts w:eastAsia="Consolas" w:cs="Consolas" w:ascii="Consolas" w:hAnsi="Consolas"/>
          <w:color w:val="1F2937"/>
          <w:sz w:val="20"/>
          <w:szCs w:val="20"/>
          <w:lang w:val="en-US"/>
        </w:rPr>
        <w:t>9</w:t>
      </w:r>
      <w:r>
        <w:rPr>
          <w:rFonts w:ascii="Consolas" w:hAnsi="Consolas" w:eastAsia="Consolas" w:cs="Consolas"/>
          <w:color w:val="1F2937"/>
          <w:sz w:val="20"/>
          <w:sz w:val="20"/>
          <w:szCs w:val="20"/>
          <w:rtl w:val="true"/>
          <w:lang w:val="en-US"/>
        </w:rPr>
        <w:t>، ط اسلامیه</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3</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وسائل  الشیعه، شیخ حر عاملی، جلد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باب </w:t>
      </w:r>
      <w:r>
        <w:rPr>
          <w:rFonts w:eastAsia="Consolas" w:cs="Consolas" w:ascii="Consolas" w:hAnsi="Consolas"/>
          <w:color w:val="1F2937"/>
          <w:sz w:val="20"/>
          <w:szCs w:val="20"/>
          <w:lang w:val="en-US"/>
        </w:rPr>
        <w:t>41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از ابواب نجاسات،  حدیث </w:t>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ط اسلامیه</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4</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وسائل  الشیعه، شیخ حر عاملی، جلد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باب </w:t>
      </w:r>
      <w:r>
        <w:rPr>
          <w:rFonts w:eastAsia="Consolas" w:cs="Consolas" w:ascii="Consolas" w:hAnsi="Consolas"/>
          <w:color w:val="1F2937"/>
          <w:sz w:val="20"/>
          <w:szCs w:val="20"/>
          <w:lang w:val="en-US"/>
        </w:rPr>
        <w:t>41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از ابواب نجاسات،  حدیث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ط اسلامیه</w:t>
      </w:r>
      <w:r>
        <w:rPr>
          <w:rFonts w:eastAsia="Consolas" w:cs="Consolas" w:ascii="Consolas" w:hAnsi="Consolas"/>
          <w:color w:val="1F2937"/>
          <w:sz w:val="20"/>
          <w:szCs w:val="20"/>
          <w:rtl w:val="true"/>
          <w:lang w:val="en-US"/>
        </w:rPr>
        <w:t>.</w:t>
      </w:r>
      <w:bookmarkStart w:id="142" w:name="pg4127_46934"/>
    </w:p>
    <w:p>
      <w:pPr>
        <w:pStyle w:val="Heading2"/>
        <w:numPr>
          <w:ilvl w:val="1"/>
          <w:numId w:val="1"/>
        </w:numPr>
        <w:rPr/>
      </w:pPr>
      <w:bookmarkStart w:id="143" w:name="__RefHeading___Toc2768548_2281741623"/>
      <w:bookmarkStart w:id="144" w:name="_Toc48"/>
      <w:bookmarkEnd w:id="142"/>
      <w:bookmarkEnd w:id="143"/>
      <w:r>
        <w:rPr>
          <w:rtl w:val="true"/>
        </w:rPr>
        <w:t xml:space="preserve">تفسیر آیه </w:t>
      </w:r>
      <w:r>
        <w:rPr/>
        <w:t>148</w:t>
      </w:r>
      <w:r>
        <w:rPr>
          <w:rtl w:val="true"/>
        </w:rPr>
        <w:t xml:space="preserve"> </w:t>
      </w:r>
      <w:r>
        <w:rPr>
          <w:rtl w:val="true"/>
        </w:rPr>
        <w:t xml:space="preserve">سوره بقره در موضوع ولایت اهل بیت علیهم السلام  </w:t>
      </w:r>
      <w:r>
        <w:rPr/>
        <w:t>92/09/27</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موضوع ولایت اهل  بیت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لکل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وجهه هو مولیها فاستبقوا  الخیرات اینما تکونوا یأت بکم الله جمیعا ان الله  علی کل شئ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تحلیل</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گروهی قبله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خیرات سبقت بگیرید یعنی به سوی  اعمال عبادی و عبادات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اینما تکونوا  یأت بکم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را باید دقت  کنیم، هر کجا که باشید خدا همه شما را، جمع می کند و  مجموعه را گرد هم خواهد آورد که خدا بر همه چیز قدرت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اینما تکونوا باید دقت شود، بعضی ها مثل عامه  می گویند مربوط به قیامت است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را  فهیمیدیم ولیکن معنای جمع کردن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یأت بکم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دقت  بکنیم که معنای آن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ظاهری  نگر می گوید مربوط است به روز قیامت مخصوصا تفاسیر  ابناء عامه می گوید که مربوط است به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بافت  این جمله ها و سیاق این کلمات، مربوط به قیامت  باشد، خیلی به ذهن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داشته  باشید که قیامت بعد از انقضاء کل بشریت است و کون حیات  بشری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اینما 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که بشر  یک کون حیاتی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 بکم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آمدن و جمع شدن کار سختی است و خدا جمع  می کند همه تان را، این چه باشد؟ متوجه به خیرات  باشید و سبقت گرفتید و مبادرت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یأت بکم الله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قسم معنی قبله در اصطلاح عرفاء</w:t>
      </w:r>
    </w:p>
    <w:p>
      <w:pPr>
        <w:pStyle w:val="BookText"/>
        <w:rPr/>
      </w:pPr>
      <w:r>
        <w:rPr>
          <w:rFonts w:ascii="IRNazanin" w:hAnsi="IRNazanin" w:eastAsia="IRNazanin"/>
          <w:color w:val="111111"/>
          <w:sz w:val="28"/>
          <w:sz w:val="28"/>
          <w:szCs w:val="28"/>
          <w:rtl w:val="true"/>
          <w:lang w:bidi="fa-IR"/>
        </w:rPr>
        <w:t>قبله در  اصطلاح عرفاء به چهار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جمادی است که مکه مکرمه است، قبله  حیوانات است که ناقه صالح است، قبله نباتات است که شجره طوبی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سایه طوبی و دلجویی حور و لب حوض، همه در سایه  کوی تو برفت از یادم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قبله انسان ها که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 به قبله باشد منتها مبادرت کند به خیرات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 تکونوا  یأت بکم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قبله یعنی جهت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آن چهار مورد را که گفتیم، جهت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اگر  خداشناسی، به رخ علی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خداست، وجه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وجه الله الذی یتوسل الیه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که قبله  این طور شد، رو به قبله بودیم و از قبله برنگشتیم،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یأت بکم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بگوییم که آن هایی که همیشه رو  به قبله هستند و از قبله برنگشتند و رو به سوی خدا هستند،  می رسد روزی که هر کجا باشند، مجموعه را خداوند به قدرت خودش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را از متن 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شرح و تفسیر</w:t>
      </w:r>
    </w:p>
    <w:p>
      <w:pPr>
        <w:pStyle w:val="BookText"/>
        <w:rPr/>
      </w:pPr>
      <w:r>
        <w:rPr>
          <w:rFonts w:ascii="IRNazanin" w:hAnsi="IRNazanin" w:eastAsia="IRNazanin"/>
          <w:color w:val="111111"/>
          <w:sz w:val="28"/>
          <w:sz w:val="28"/>
          <w:szCs w:val="28"/>
          <w:rtl w:val="true"/>
          <w:lang w:bidi="fa-IR"/>
        </w:rPr>
        <w:t>اما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تفسیر عیاشی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در تفسیر روایتی را نقل می کند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أوذن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بقیه الله الاعظم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الله  باسمه العبرانیه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 طولانی است، همه  اصحابی که صدای آقا را می شنوند جمع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اصحابه ثلاثمأه و ثلاث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ابرهای پراکنده که جمع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اصحاب الولایه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ها اصحاب ولایت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 نزلت هذه  الآیه أینما تکونوا یأت بکم الله جمیعا</w:t>
      </w:r>
      <w:r>
        <w:rPr>
          <w:rFonts w:eastAsia="IRNazanin" w:cs="IRNazanin"/>
          <w:color w:val="111111"/>
          <w:sz w:val="28"/>
          <w:szCs w:val="28"/>
          <w:rtl w:val="true"/>
          <w:lang w:bidi="fa-IR"/>
        </w:rPr>
        <w:t xml:space="preserve">»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باشید خدا شما را جمع می کند در خدمت آقا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مجمع البیان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از امام رضا سلام الله تعالی علیه نقل شده است که  این حدیث را شیخ طبرسی در مجمع البیان تفسیر  همین آیه که از امام رضا نقل می کند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یأت بکم الله جمیعا قال و ذلک  و الله لو قد قام القائم یجمع الله الیه شیعتنا من جمیع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آیه قرآن معنایش برای ما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خصوصیاتی آمده است عجیب، در تفسیر  عیاشی نقل می کند از وضعیت و اوضاع که نکات  اجمالی آن این است که در دمشق غوغا می شود بعد ترک ها  دمشق را در حوزه خود قرار می دهند و سه تا پرچم آن جا  برافراشته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تطبیقی کار نمی کنم و  روایت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تا می رسد  جایی که اهل فاستبقوا الخیرات که خیرات یعنی  ولایت،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پرچمی هم از خراسان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فردی هم از اولاد امام سجاد سید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جا روزی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الارض قسطا و عدلا بعد 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تشریف آورد، در مکه بین رکن و مقام صدا می زند  به اسم خودش و اسم جدش و صدایش به کل دنیا شنیده  می شود که آن موقع گفته است، حالا از نظر وسائل هم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فاستبقوا الخیرات دیگر آماده هستند و تا قصد می کنند،  می رسند، سیصد و سیزده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عدل، اقامه و تمام ظلم،  برچیده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 این متن  طولانی تر است و من به همین مقدار اکتفاء بکنم</w:t>
      </w:r>
      <w:r>
        <w:rPr>
          <w:rFonts w:eastAsia="IRNazanin" w:cs="IRNazanin"/>
          <w:color w:val="111111"/>
          <w:sz w:val="28"/>
          <w:szCs w:val="28"/>
          <w:rtl w:val="true"/>
          <w:lang w:bidi="fa-IR"/>
        </w:rPr>
        <w:t>.</w:t>
      </w:r>
      <w:bookmarkStart w:id="145" w:name="pg4127_46942"/>
    </w:p>
    <w:p>
      <w:pPr>
        <w:pStyle w:val="BookText"/>
        <w:rPr/>
      </w:pPr>
      <w:bookmarkEnd w:id="145"/>
      <w:r>
        <w:rPr>
          <w:rFonts w:ascii="IRNazanin" w:hAnsi="IRNazanin" w:eastAsia="IRNazanin"/>
          <w:color w:val="111111"/>
          <w:sz w:val="28"/>
          <w:sz w:val="28"/>
          <w:szCs w:val="28"/>
          <w:rtl w:val="true"/>
          <w:lang w:bidi="fa-IR"/>
        </w:rPr>
        <w:t>روز  اربعین چه روزی است</w:t>
      </w:r>
    </w:p>
    <w:p>
      <w:pPr>
        <w:pStyle w:val="BookText"/>
        <w:rPr/>
      </w:pPr>
      <w:r>
        <w:rPr>
          <w:rFonts w:ascii="IRNazanin" w:hAnsi="IRNazanin" w:eastAsia="IRNazanin"/>
          <w:color w:val="111111"/>
          <w:sz w:val="28"/>
          <w:sz w:val="28"/>
          <w:szCs w:val="28"/>
          <w:rtl w:val="true"/>
          <w:lang w:bidi="fa-IR"/>
        </w:rPr>
        <w:t>امروز در  آستانه اربعین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اربعین چه روزی است؟ روز  اربعین چهل شهادت است ولی حقیقت آن این است که روز  اربعین، روز انقلاب و دگرگون سازی جهان و ابطال کفر و  احیای اسلام، توسط امام سجاد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اربعین روز امام سجاد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در روز اربعین با خطبه ای که خواند که در  معرفی خودش بود و یک عالم حقائق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سجادی که در روز  اربعین غوغا برانگیخت و احیاء و به بار نشاندن قیامت  سید الشهداء در دنیا، در حقیقت متمم و مکمل خطبه امام سجاد و  روز اربعین است</w:t>
      </w:r>
      <w:r>
        <w:rPr>
          <w:rFonts w:eastAsia="IRNazanin" w:cs="IRNazanin"/>
          <w:color w:val="111111"/>
          <w:sz w:val="28"/>
          <w:szCs w:val="28"/>
          <w:rtl w:val="true"/>
          <w:lang w:bidi="fa-IR"/>
        </w:rPr>
        <w:t>.</w:t>
      </w:r>
    </w:p>
    <w:p>
      <w:pPr>
        <w:pStyle w:val="Code"/>
        <w:rPr/>
      </w:pP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تفسیر  عیاشی، محمد بن مسعود عیاشی، جلد </w:t>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xml:space="preserve">، صفحه </w:t>
      </w:r>
      <w:r>
        <w:rPr>
          <w:rFonts w:eastAsia="Consolas" w:cs="Consolas" w:ascii="Consolas" w:hAnsi="Consolas"/>
          <w:color w:val="1F2937"/>
          <w:sz w:val="20"/>
          <w:szCs w:val="20"/>
          <w:lang w:val="en-US"/>
        </w:rPr>
        <w:t>67</w:t>
      </w:r>
      <w:r>
        <w:rPr>
          <w:rFonts w:eastAsia="Consolas" w:cs="Consolas" w:ascii="Consolas" w:hAnsi="Consolas"/>
          <w:color w:val="1F2937"/>
          <w:sz w:val="20"/>
          <w:szCs w:val="20"/>
          <w:rtl w:val="true"/>
          <w:lang w:val="en-US"/>
        </w:rPr>
        <w:t>.</w:t>
      </w:r>
    </w:p>
    <w:p>
      <w:pPr>
        <w:pStyle w:val="Heading2"/>
        <w:numPr>
          <w:ilvl w:val="1"/>
          <w:numId w:val="1"/>
        </w:numPr>
        <w:rPr/>
      </w:pPr>
      <w:bookmarkStart w:id="146" w:name="__RefHeading___Toc2768550_2281741623"/>
      <w:bookmarkStart w:id="147" w:name="_Toc49"/>
      <w:bookmarkEnd w:id="146"/>
      <w:r>
        <w:rPr>
          <w:rtl w:val="true"/>
        </w:rPr>
        <w:t xml:space="preserve">التفات در حین صلاه به نجاست بدن یا لباس  </w:t>
      </w:r>
      <w:r>
        <w:rPr/>
        <w:t>92/10/14</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در حین صلاه به نجاست بدن یا لباس</w:t>
      </w:r>
    </w:p>
    <w:p>
      <w:pPr>
        <w:pStyle w:val="BookText"/>
        <w:rPr/>
      </w:pPr>
      <w:r>
        <w:rPr>
          <w:rFonts w:ascii="IRNazanin" w:hAnsi="IRNazanin" w:eastAsia="IRNazanin"/>
          <w:color w:val="111111"/>
          <w:sz w:val="28"/>
          <w:sz w:val="28"/>
          <w:szCs w:val="28"/>
          <w:rtl w:val="true"/>
          <w:lang w:bidi="fa-IR"/>
        </w:rPr>
        <w:t>ادامه  بحث از طهارت لباس نمازگذار</w:t>
      </w:r>
    </w:p>
    <w:p>
      <w:pPr>
        <w:pStyle w:val="BookText"/>
        <w:rPr/>
      </w:pP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صلی فی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مسئله  را شرح دادیم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التفت فی اثناء الصلوه فان علم سبقها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ذیل این مسئله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التفت فی اثناء الصلاه فان علم سبقها و ان بعض  صلاته وقع مع النجاسه بطلت مع سعه الوقت للاعاده و ان کان الاحوط الاتمام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دخالت  وسع وقت و عدم آن در اعاده نماز</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التفات کند و متوجه بشود در اثناء نماز خواندن که به لباس یا  بدنش نجاستی اصابت کرده است، اگر علم پیدا کند به این که  آن نجاستی که الان در حین نماز می بیند، قبل از  نماز بوده و این که بعضی از اجزاء نماز با نجاست انجام شده  است، در این صورت نماز باطل است اما با یک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برای  اعاده وجود دارد و در وسعت وقت باشد، هرچند احتیاط مستحبی اتمام است  که همان نمازی را که با ثوب متنجس انجام می دهد، اتمام کند و  بعد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ضیق الوقت ان امکن التطهیر أو التبدیل و هو فی الصلاه من  غیر لزوم المنافی فلیفعل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می خواند و در حین نماز متوجه می شود که لباس او  یا بدنش متنجس شده و قطرات خون بیشتر از یک درهم اصابت کرد  مثلا، وقت هم تنگ است، وقتی را ندارد که نماز را رها کند و تطهیر کند  و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تعویض لباس در حین نماز</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ضیق وقت اگر در همان حال نماز امکان تطهیر وجود دارد یا  تبدیل، که در حین نماز خواندن لباس پاکی در کنارش است، فورا با  حفظ ستر عورت لباس را عوض کند یا کنار جوی آبی است و پایش  به خون آلوده شده باشد، با آب تطهیر کند، اگر این امکان وجود داشته  باشد، اقدام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فلیفعل ذلک و کانت صحیحه و  ان لم یمکن اتمها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تبدیل و تطهیر ممکن نبود، مثلا  وسط نماز است و نجاستی را دید و وقت هم ضیق است، نماز را بخواند  و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به حدوث نجاست در اثناء باشد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علم حدوثها  فی الاثناء مع اتیان شئ من اجزائها مع النجاسه أو علم بها و شک  فی أنها کانت سابقا أو حدثت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اول این بود که اصابت  نجاست در اثناء بود با علم به این که قبلا اصابت شده و اجزاء نماز در  لباس نجس اتیان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بعدی 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به حدوث نجاست در اثناء باشد، علم به  این که مقداری از اجزاء نماز را در نجاست انجام شده است  یا علم پیدا کند به آن نجاست در اثناء و شک کند در  این که آن نجاست قبلا بوده یا در حین نماز حادث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سعه الوقت و امکان التطهیر او التبدیل  یتمها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در این صورت با سعه  وقت و امکان تطهیر و تبدیل، نماز را تمام بکند بعد تبدیل و  تطهیر که 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می شود که هم تطهیر و هم تبدیل و  این نیست، یکی از آن کافی است یا تبدیل  و یا تطهیر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عدم الامکان یستأنف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امکان  تبدیل و تطهیر وجود نداشته باشد و وقت کافی باشد، نماز را رها  کند و برود تطهیر یا تبدیل کند لباس را و اگر بدن است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متن این شد که اگر نجاست در اثناء نماز دیده  شود، یقین داشته باشیم که قبل از نماز بوده و وقت هم وسیع  است، در این صورت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اثناء باشد و نداند که نجاست قبل  از صلاه بوده چه این که بداند بعضی از اجزاء با نجاست بوده  یا همین فعلا آمده که بعضی از اجزاء با نجاست نبوده، در  این صورت به تطهیر و تبدیل مبادرت کند و اگر موفق نشود،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خویی در تنقیح</w:t>
      </w:r>
    </w:p>
    <w:p>
      <w:pPr>
        <w:pStyle w:val="BookText"/>
        <w:rPr/>
      </w:pPr>
      <w:r>
        <w:rPr>
          <w:rFonts w:ascii="IRNazanin" w:hAnsi="IRNazanin" w:eastAsia="IRNazanin"/>
          <w:color w:val="111111"/>
          <w:sz w:val="28"/>
          <w:sz w:val="28"/>
          <w:szCs w:val="28"/>
          <w:rtl w:val="true"/>
          <w:lang w:bidi="fa-IR"/>
        </w:rPr>
        <w:t xml:space="preserve">برای  شرح این مسئله سیدنا الاستاد </w:t>
      </w:r>
      <w:r>
        <w:rPr>
          <w:rStyle w:val="FootnoteAnchor"/>
          <w:rtl w:val="true"/>
        </w:rPr>
        <w:footnoteReference w:id="164"/>
      </w:r>
      <w:r>
        <w:rPr>
          <w:rFonts w:ascii="IRNazanin" w:hAnsi="IRNazanin" w:eastAsia="IRNazanin"/>
          <w:color w:val="111111"/>
          <w:sz w:val="28"/>
          <w:sz w:val="28"/>
          <w:szCs w:val="28"/>
          <w:rtl w:val="true"/>
          <w:lang w:bidi="fa-IR"/>
        </w:rPr>
        <w:t xml:space="preserve">  قدس الله نفسه الزکیه در کتاب تنقیح مسئله را مبسوط شرح  می دهد که مطلب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بندی مطالب و صور مسئله در اصابت نجاست در اثناء صلاه</w:t>
      </w:r>
    </w:p>
    <w:p>
      <w:pPr>
        <w:pStyle w:val="BookText"/>
        <w:rPr/>
      </w:pPr>
      <w:r>
        <w:rPr>
          <w:rFonts w:ascii="IRNazanin" w:hAnsi="IRNazanin" w:eastAsia="IRNazanin"/>
          <w:color w:val="111111"/>
          <w:sz w:val="28"/>
          <w:sz w:val="28"/>
          <w:szCs w:val="28"/>
          <w:rtl w:val="true"/>
          <w:lang w:bidi="fa-IR"/>
        </w:rPr>
        <w:t>این  مسئله به دو گونه فرض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نجاست در اثناء  نماز با وسعت وقت که وقت برای دوباره خواندن نماز و وقت برای اعاده  صلاه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حدوث نجاست در اثناء صلاه با ضیق وقت  که وقت برای اعاده صلاه 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فرض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نجاست در  اثناء با وسعت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دارای سه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اصابت  نجاست با علم به اصابت قبل از نماز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اصابت در  اثناء صلاه با وسعت وقت با علم بر این که این نجاست قبل از  شروع به نماز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حدوث نجاست با علم به عدم نجاست قبل از نماز و اتیان برخی از اجزاء  نماز با نجاست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حدوث نجاست در اثناء با علم به این که بعضی از اجزاء صلاه ممکن  است که در نجس بوده باشد مثلا کسی در حالی که سجده دوم رکعت اول را  انجام می دهد متوجه شد که لباس او یا دست آلوده به نجاست شد،  می داند که این نجاست قبل از صلاه بوده ولیکن علم دارد  که رکوع یا سجده اول یا در نجس بوده و یا احتمال  می دهد که رکوع و سجده اول در نجس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جایی که نجاست در اثناء صلاه اصابت نماید ولی علم  دارد که جزئی از نماز در نجاست اتیان نشده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نجاست در اثناء صلاه حاصل شود، اما علم به وقوع اجزاء صلاه در نجس نداشته باشد  یا این که علم داشته باشد که همین الان اصابت کرد و  یا این که احتمال بدهد که الان اصابت کرده و هیچ  جزئی از اجزاء نماز در نجس انجام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مثل صورت دوم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بود که التفات در اثناء است اما علم پیدا می کند  که قبل از شروع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بود که توجه یا علم به اصابت در  اثناء و با علم به این که این اصابت قبل از صلاه نبوده اما  اجزائی از این صلاه در آن نجس انجام شده مثلا رکوع و سجده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التفات می کند به نجاست در اثناء، اما علم دارد که قبل از  صلاه و شروع صلاه این نجاست نبوده و اجزائی از صلاه هم در نجاست  اتیان نشده و همین الان اصابت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مشهور در هر سه صورت مبادرت به تطهیر و تبدیل است و اگر ممکن نبود،  نماز صحیح است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این سه صورت رأی مشهور اصحاب این است باید توجه بکنند که  اگر ممکن است در حال نماز تطهیر و تبدیل، اقدام بکند و اگر  تبدیل و تطهیر ممکن نیست، در هر سه صورت نماز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مشهور</w:t>
      </w:r>
    </w:p>
    <w:p>
      <w:pPr>
        <w:pStyle w:val="BookText"/>
        <w:rPr/>
      </w:pPr>
      <w:r>
        <w:rPr>
          <w:rFonts w:ascii="IRNazanin" w:hAnsi="IRNazanin" w:eastAsia="IRNazanin"/>
          <w:color w:val="111111"/>
          <w:sz w:val="28"/>
          <w:sz w:val="28"/>
          <w:szCs w:val="28"/>
          <w:rtl w:val="true"/>
          <w:lang w:bidi="fa-IR"/>
        </w:rPr>
        <w:t>اما مبادرت  به تبدیل و تطهیر برای این که مبادرت به  تبدیل و تطهیر عقلا و نقلا وظیفه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حکم عقل پس  از استفاده از شرع که می شود حکم عقلی غیر مستقل – حکم  عقلی را که از شرع اساس آن را اخذ کنید می شود حکم عقل  غیر مستقل – این شرط را که از شرع گرفتیم که باید نماز در  لباس طاهر و در حالت طهارت باشد، الان که بدن و لباس آلوده شد، به حکم عقل  باید تطهیر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به نصوص در حکم فوق</w:t>
      </w:r>
    </w:p>
    <w:p>
      <w:pPr>
        <w:pStyle w:val="BookText"/>
        <w:rPr/>
      </w:pPr>
      <w:r>
        <w:rPr>
          <w:rFonts w:ascii="IRNazanin" w:hAnsi="IRNazanin" w:eastAsia="IRNazanin"/>
          <w:color w:val="111111"/>
          <w:sz w:val="28"/>
          <w:sz w:val="28"/>
          <w:szCs w:val="28"/>
          <w:rtl w:val="true"/>
          <w:lang w:bidi="fa-IR"/>
        </w:rPr>
        <w:t>اما شرعا  نصوصی است که در این رابطه به ما کمک می کند</w:t>
      </w:r>
    </w:p>
    <w:p>
      <w:pPr>
        <w:pStyle w:val="BookText"/>
        <w:rPr/>
      </w:pPr>
      <w:r>
        <w:rPr>
          <w:rFonts w:ascii="IRNazanin" w:hAnsi="IRNazanin" w:eastAsia="IRNazanin"/>
          <w:color w:val="111111"/>
          <w:sz w:val="28"/>
          <w:sz w:val="28"/>
          <w:szCs w:val="28"/>
          <w:rtl w:val="true"/>
          <w:lang w:bidi="fa-IR"/>
        </w:rPr>
        <w:t>صحیحه  عمر بن اذینه دستور بر تطهیر در حین نماز و ادامه آن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  عمر بن اذینه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شیخ صدوق باسناده عن  عمر بن اذینه که اسناد شیخ صدوق به عمر بن اذینه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اذینه که از اجلاء و ثقات اصحاب امام صادق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انه سأله عن الرجل یرعف و هو  فی الصلاه و قد صلی بعد صلاته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الماء عن  یمینه أو عن شماله أو عن خلفه فلیغسله من غیر أن  یلتفت و لیبن علی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از کسی که خون  دماغ می شود در اثناء صلاه و بعضی از اجزاء نماز را انجام  داده،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آبی باشد در سمت راست و چپ و  پشت سر او، بدون این که از قبله منحرف بشود باید تطهیر  کند و نمازش را بعد از آن ادامه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یجد الماء حتی یلتفت فلیعد الصلاه</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و اگر آبی نبود تا این که استفاده کند باید نماز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صحیحه فوق</w:t>
      </w:r>
    </w:p>
    <w:p>
      <w:pPr>
        <w:pStyle w:val="BookText"/>
        <w:rPr/>
      </w:pPr>
      <w:r>
        <w:rPr>
          <w:rFonts w:ascii="IRNazanin" w:hAnsi="IRNazanin" w:eastAsia="IRNazanin"/>
          <w:color w:val="111111"/>
          <w:sz w:val="28"/>
          <w:sz w:val="28"/>
          <w:szCs w:val="28"/>
          <w:rtl w:val="true"/>
          <w:lang w:bidi="fa-IR"/>
        </w:rPr>
        <w:t>از این  نص دو مطلب را استفاده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صلاه اگر نجاست محقق بشود،  باید به تطهیر مبادرت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عمل در وسط صلاه،  اشکالی ندارد به شرط این که منافی و قاطع برای  صلاه به حساب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محمد بن مسلم در مورد تکلیف خون دماغ در نماز</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الحسین بن محمد که  توثیق خاص دارد عن عبدالله بن عامر هم موثق است عن علی بن  مهزیار عن فضاله بن ایوب که از اجلاء و ثقات است، عن العلاء که علاء  بن رزین که از اجلاء و اصحاب است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اباجعفر علیه السلام عن الرجل یأخذه الرعاف و القی  فی الصلاه کیف یصنع؟ قال ینفتل فیغسل انفه و  یعود فی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سوال شد از کسی که خون دماغ بشود و در  حال نماز باشد یا قی برایش عارض بشود،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دماغش  را بگیرد و پس از دماغش را شستشو کند و به نماز ادامه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تکلم فلیعد صلاته</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اگر حرفی بزند قاطع صلاه محقق شده و باید نماز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صحیحه فوق</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نصوص معتبره مضافا بر آن دو مطلب قبلی، این مطلب هم ثابت شد که مصداق  برای قاطع بیان شد که از قبله منحرف نشود و تکلم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است که انحراف قبله و تکلم مثال است، تطهیر و تبدیل  در وضعیتی باشد که اخلال به صورت نماز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عقلا و نقلا باید ابتداءً به ازاله اقدام کرد یا  تبدیل و اگر ازاله ممکن نبود، آنگاه باید به همان صورت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نصوص دلالت واضح دارد بر  این که مجرد وقوع نجاست در اثناء، مبطل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سوم که نجاست در حین نماز</w:t>
      </w:r>
    </w:p>
    <w:p>
      <w:pPr>
        <w:pStyle w:val="BookText"/>
        <w:rPr/>
      </w:pPr>
      <w:r>
        <w:rPr>
          <w:rFonts w:ascii="IRNazanin" w:hAnsi="IRNazanin" w:eastAsia="IRNazanin"/>
          <w:color w:val="111111"/>
          <w:sz w:val="28"/>
          <w:sz w:val="28"/>
          <w:szCs w:val="28"/>
          <w:rtl w:val="true"/>
          <w:lang w:bidi="fa-IR"/>
        </w:rPr>
        <w:t>در  این جا سوال و جوابی را باید توجه کنیم که سوال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به ضرورت فقه که صلاه در نجس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و دوم که گفته شد که صلاه در نجس بود اما صورت سوم در آنی که  ملتفت می شود مکلف که نجاست به لباس او یا بدنش اصابت کرد،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صلاه در نجس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آنی که اصابت شده است، همان  آن صلاه است و در نجس واقع شده و می دانیم به ضرورت فقه که  صلاه در نجس قطعا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طبق این نصوص مجرد وقوع  نجاست در اثناء صلاه و محض تحقق نجاست در اثناء صلاه، مبطل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مشهور بر صحت نماز مذکور چیست؟</w:t>
      </w:r>
    </w:p>
    <w:p>
      <w:pPr>
        <w:pStyle w:val="BookText"/>
        <w:rPr/>
      </w:pPr>
      <w:r>
        <w:rPr>
          <w:rFonts w:ascii="IRNazanin" w:hAnsi="IRNazanin" w:eastAsia="IRNazanin"/>
          <w:color w:val="111111"/>
          <w:sz w:val="28"/>
          <w:sz w:val="28"/>
          <w:szCs w:val="28"/>
          <w:rtl w:val="true"/>
          <w:lang w:bidi="fa-IR"/>
        </w:rPr>
        <w:t>تا به  این جا مطلب معلوم شد که حکم ازاله است و بعد ازاله هم حکم صحت بود  اما حکم ازاله در اثناء را هم عقلا و نقلا فهمیدیم، اما ادله مشهور  چیست؟ آیا دلیل بر صحت این صلاه ها داریم  یا نداریم؟</w:t>
      </w:r>
    </w:p>
    <w:p>
      <w:pPr>
        <w:pStyle w:val="BookText"/>
        <w:rPr/>
      </w:pPr>
      <w:r>
        <w:rPr>
          <w:rFonts w:ascii="IRNazanin" w:hAnsi="IRNazanin" w:eastAsia="IRNazanin"/>
          <w:color w:val="111111"/>
          <w:sz w:val="28"/>
          <w:sz w:val="28"/>
          <w:szCs w:val="28"/>
          <w:rtl w:val="true"/>
          <w:lang w:bidi="fa-IR"/>
        </w:rPr>
        <w:t>اولویت  و نصوص</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دو گونه ارائه می شود، گونه اول استدلال به اولویت  و صورت دوم استدلال به نصوصی خاصی که دلالت دارند بر عدم اعاده و صحت  صلاه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التنقیح فی شرح العروه الوثقی، سید  ابوالقاسم خویی، جلد </w:t>
      </w:r>
      <w:r>
        <w:rPr>
          <w:rFonts w:eastAsia="Consolas" w:cs="Consolas" w:ascii="Consolas" w:hAnsi="Consolas"/>
          <w:color w:val="1F2937"/>
          <w:sz w:val="20"/>
          <w:szCs w:val="20"/>
          <w:lang w:val="en-US"/>
        </w:rPr>
        <w:t>3</w:t>
      </w:r>
      <w:r>
        <w:rPr>
          <w:rFonts w:ascii="Consolas" w:hAnsi="Consolas" w:eastAsia="Consolas" w:cs="Consolas"/>
          <w:color w:val="1F2937"/>
          <w:sz w:val="20"/>
          <w:sz w:val="20"/>
          <w:szCs w:val="20"/>
          <w:rtl w:val="true"/>
          <w:lang w:val="en-US"/>
        </w:rPr>
        <w:t xml:space="preserve">، صفحه </w:t>
      </w:r>
      <w:r>
        <w:rPr>
          <w:rFonts w:eastAsia="Consolas" w:cs="Consolas" w:ascii="Consolas" w:hAnsi="Consolas"/>
          <w:color w:val="1F2937"/>
          <w:sz w:val="20"/>
          <w:szCs w:val="20"/>
          <w:lang w:val="en-US"/>
        </w:rPr>
        <w:t>331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تا </w:t>
      </w:r>
      <w:r>
        <w:rPr>
          <w:rFonts w:eastAsia="Consolas" w:cs="Consolas" w:ascii="Consolas" w:hAnsi="Consolas"/>
          <w:color w:val="1F2937"/>
          <w:sz w:val="20"/>
          <w:szCs w:val="20"/>
          <w:lang w:val="en-US"/>
        </w:rPr>
        <w:t>340</w:t>
      </w:r>
      <w:r>
        <w:rPr>
          <w:rFonts w:eastAsia="Consolas" w:cs="Consolas" w:ascii="Consolas" w:hAnsi="Consolas"/>
          <w:color w:val="1F2937"/>
          <w:sz w:val="20"/>
          <w:szCs w:val="20"/>
          <w:rtl w:val="true"/>
          <w:lang w:val="en-US"/>
        </w:rPr>
        <w:t xml:space="preserve">. </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وسائل الشیعه، شیخ حر عاملی، جلد  </w:t>
      </w:r>
      <w:r>
        <w:rPr>
          <w:rFonts w:eastAsia="Consolas" w:cs="Consolas" w:ascii="Consolas" w:hAnsi="Consolas"/>
          <w:color w:val="1F2937"/>
          <w:sz w:val="20"/>
          <w:szCs w:val="20"/>
          <w:lang w:val="en-US"/>
        </w:rPr>
        <w:t>4</w:t>
      </w:r>
      <w:r>
        <w:rPr>
          <w:rFonts w:ascii="Consolas" w:hAnsi="Consolas" w:eastAsia="Consolas" w:cs="Consolas"/>
          <w:color w:val="1F2937"/>
          <w:sz w:val="20"/>
          <w:sz w:val="20"/>
          <w:szCs w:val="20"/>
          <w:rtl w:val="true"/>
          <w:lang w:val="en-US"/>
        </w:rPr>
        <w:t xml:space="preserve">، باب </w:t>
      </w:r>
      <w:r>
        <w:rPr>
          <w:rFonts w:eastAsia="Consolas" w:cs="Consolas" w:ascii="Consolas" w:hAnsi="Consolas"/>
          <w:color w:val="1F2937"/>
          <w:sz w:val="20"/>
          <w:szCs w:val="20"/>
          <w:lang w:val="en-US"/>
        </w:rPr>
        <w: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از ابواب قواطع صلاه، روایت </w:t>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ط الاسلامیه</w:t>
      </w:r>
      <w:r>
        <w:rPr>
          <w:rFonts w:eastAsia="Consolas" w:cs="Consolas" w:ascii="Consolas" w:hAnsi="Consolas"/>
          <w:color w:val="1F2937"/>
          <w:sz w:val="20"/>
          <w:szCs w:val="20"/>
          <w:rtl w:val="true"/>
          <w:lang w:val="en-US"/>
        </w:rPr>
        <w:t>. .</w:t>
      </w:r>
      <w:bookmarkStart w:id="148" w:name="pg4127_46963"/>
    </w:p>
    <w:p>
      <w:pPr>
        <w:pStyle w:val="BookText"/>
        <w:rPr/>
      </w:pPr>
      <w:bookmarkEnd w:id="148"/>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شیخ حر عاملی،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قواطع صلاه، روایت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2"/>
        <w:numPr>
          <w:ilvl w:val="1"/>
          <w:numId w:val="1"/>
        </w:numPr>
        <w:rPr/>
      </w:pPr>
      <w:bookmarkStart w:id="149" w:name="__RefHeading___Toc2768552_2281741623"/>
      <w:bookmarkStart w:id="150" w:name="_Toc50"/>
      <w:bookmarkEnd w:id="149"/>
      <w:r>
        <w:rPr>
          <w:rtl w:val="true"/>
        </w:rPr>
        <w:t xml:space="preserve">حکم رویت نجاست در حین نماز  </w:t>
      </w:r>
      <w:r>
        <w:rPr/>
        <w:t>92/10/15</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رویت نجاست در حین نماز</w:t>
      </w:r>
    </w:p>
    <w:p>
      <w:pPr>
        <w:pStyle w:val="BookText"/>
        <w:rPr/>
      </w:pPr>
      <w:r>
        <w:rPr>
          <w:rFonts w:ascii="IRNazanin" w:hAnsi="IRNazanin" w:eastAsia="IRNazanin"/>
          <w:color w:val="111111"/>
          <w:sz w:val="28"/>
          <w:sz w:val="28"/>
          <w:szCs w:val="28"/>
          <w:rtl w:val="true"/>
          <w:lang w:bidi="fa-IR"/>
        </w:rPr>
        <w:t>بررسی  حکم رویت نجاست در حین نماز</w:t>
      </w:r>
    </w:p>
    <w:p>
      <w:pPr>
        <w:pStyle w:val="BookText"/>
        <w:rPr/>
      </w:pPr>
      <w:r>
        <w:rPr>
          <w:rFonts w:ascii="IRNazanin" w:hAnsi="IRNazanin" w:eastAsia="IRNazanin"/>
          <w:color w:val="111111"/>
          <w:sz w:val="28"/>
          <w:sz w:val="28"/>
          <w:szCs w:val="28"/>
          <w:rtl w:val="true"/>
          <w:lang w:bidi="fa-IR"/>
        </w:rPr>
        <w:t>سه  صورت برای آن ترسیم گردید</w:t>
      </w:r>
    </w:p>
    <w:p>
      <w:pPr>
        <w:pStyle w:val="BookText"/>
        <w:rPr/>
      </w:pPr>
      <w:r>
        <w:rPr>
          <w:rFonts w:ascii="IRNazanin" w:hAnsi="IRNazanin" w:eastAsia="IRNazanin"/>
          <w:color w:val="111111"/>
          <w:sz w:val="28"/>
          <w:sz w:val="28"/>
          <w:szCs w:val="28"/>
          <w:rtl w:val="true"/>
          <w:lang w:bidi="fa-IR"/>
        </w:rPr>
        <w:t>گفته شد که  اگر کسی در اثناء صلاه، نجاستی در لباس خودش مشاهد کند سه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علم پیدا می کند که این  نجاست قبل از صلاه بوده، و یا این که علم دارد به  این که بعضی از اجزاء صلاه در نجاست بوده و یا  این که علم ندارد که جزئی از صلاه در نجاست واقع شده باشد و  احتمال می دهد که حدوث نجاست در همان آن التفات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سه صورت باید در صورت امکان تبدیل و تطهیر نماید</w:t>
      </w:r>
    </w:p>
    <w:p>
      <w:pPr>
        <w:pStyle w:val="BookText"/>
        <w:rPr/>
      </w:pPr>
      <w:r>
        <w:rPr>
          <w:rFonts w:ascii="IRNazanin" w:hAnsi="IRNazanin" w:eastAsia="IRNazanin"/>
          <w:color w:val="111111"/>
          <w:sz w:val="28"/>
          <w:sz w:val="28"/>
          <w:szCs w:val="28"/>
          <w:rtl w:val="true"/>
          <w:lang w:bidi="fa-IR"/>
        </w:rPr>
        <w:t>گفته شد که  مشهور از اصحاب می فرمایند در هر سه صورت وظیفه مبادرت  است به تبدیل و تطهیر اگر امکان داشته باشد و اگر تبدیل و  تطهیر امکان نداشت، در هر سه صورت نماز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دلیل اولویت و نصوص</w:t>
      </w:r>
    </w:p>
    <w:p>
      <w:pPr>
        <w:pStyle w:val="BookText"/>
        <w:rPr/>
      </w:pPr>
      <w:r>
        <w:rPr>
          <w:rFonts w:ascii="IRNazanin" w:hAnsi="IRNazanin" w:eastAsia="IRNazanin"/>
          <w:color w:val="111111"/>
          <w:sz w:val="28"/>
          <w:sz w:val="28"/>
          <w:szCs w:val="28"/>
          <w:rtl w:val="true"/>
          <w:lang w:bidi="fa-IR"/>
        </w:rPr>
        <w:t>ادله   این قول عبارت است از اولویت و 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بیان شد که حتی در نجاست قبل از نماز وقتی  نمی داند، صحیح است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اولویت گفته می شود که در نصوصی که تمام صلاه جهلا در  نجس انجام بشود، آن جا گفته شد که نماز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در اولویت</w:t>
      </w:r>
    </w:p>
    <w:p>
      <w:pPr>
        <w:pStyle w:val="BookText"/>
        <w:rPr/>
      </w:pPr>
      <w:r>
        <w:rPr>
          <w:rFonts w:ascii="IRNazanin" w:hAnsi="IRNazanin" w:eastAsia="IRNazanin"/>
          <w:color w:val="111111"/>
          <w:sz w:val="28"/>
          <w:sz w:val="28"/>
          <w:szCs w:val="28"/>
          <w:rtl w:val="true"/>
          <w:lang w:bidi="fa-IR"/>
        </w:rPr>
        <w:t>و در  این رابطه روایاتی آمده است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علی بن مهزیار که اسناد شیخ به علی بن  مهزیار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توثیق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فضاله بن ایوب که توثیق خاص دارد، عن ابان بن عثمان که از اجلاء و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ابی عبدالله که از اصحاب معتمد امام صادق  علیه السلام است و حدیث می شود صحیحه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سالت اباعبدالله علیه السلام عن الرجل  یصلی و فی ثوبه عذره من انسان أو سنور أو کلب،  أیعید صلاته؟ قال ان کان لم یعلم فلا یعید</w:t>
      </w:r>
      <w:r>
        <w:rPr>
          <w:rFonts w:eastAsia="IRNazanin" w:cs="IRNazanin"/>
          <w:color w:val="111111"/>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صیاغت روایت و نحوه سوال، اعلام می دارد که نجاست قبل از  صلاه بوده و آن فرد نماز خوانده در ثوبی که قبل از صلاه متنجس بوده که عذره  انسان یا سنور که گربه است یا کلب،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داند اعاده نکند یعنی صلاه عن جهل در نجاست اگر  اتیان بشود،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مسئله ما نجاست در اثناء است و  بعضی از اجزاء صلاه در نجاست انجام نشده و بعضی در نجاست انجام  می شود، اولویت به معنای اولویت کل 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صلاه در نجاست عن جهل که جائز بود، بعضی از اجزاء صلاه عن جهل در نجاست به  طریق اولی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ابابصیر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الحسین بن سعید  اسناد شیخ به حسین بن سعید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عن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ان اصاب ثوب الرجل الدم فصلی فیه یعنی قبلا بوده و هو  لا یعلم فلا اعاده له</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روایت  دوم بر منطوق است و روایت اول بر مفهوم</w:t>
      </w:r>
    </w:p>
    <w:p>
      <w:pPr>
        <w:pStyle w:val="BookText"/>
        <w:rPr/>
      </w:pPr>
      <w:r>
        <w:rPr>
          <w:rFonts w:ascii="IRNazanin" w:hAnsi="IRNazanin" w:eastAsia="IRNazanin"/>
          <w:color w:val="111111"/>
          <w:sz w:val="28"/>
          <w:sz w:val="28"/>
          <w:szCs w:val="28"/>
          <w:rtl w:val="true"/>
          <w:lang w:bidi="fa-IR"/>
        </w:rPr>
        <w:t>این  روایت دلالتش از روایت اول قوی تر است برای  این که روایت اولی دلالتش بر مدلول از طریق مفهوم  بود و روایت دوم دلالتش از طریق منطوق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اولویت هم معلوم شد که اگر صلاه عن جهل تمامها در نجاست باشد، درست است و  اشکال ندارد، فرض مسئله ما این است که نجاست در اثناء است و قسمتی از  صلاه در نجاست نبوده و بالاولویه هم باید این جا صلاه  درست باشد به جمیع صور آن اعم از این که علم پیدا کند که  این نجاست قبل از صلاه بوده، آن قسمتی که خوانده است طهارت  ظاهریه بوده و طهارت اعم است از طهارت ظاهریه و واقعیه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در طهارت بوده و قسمتی در نجاست، بنابراین  بالاولویه تمام صور مسئله ما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لا یعلم محقق نشده چون در اثناء علم پیدا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اثناء که می گوییم یعلم، اولویت از  همین جا می آید که در اثناء  می گوییم رویت کرده و در قسمت از ابتداء صلاه نه  رویتی بوده و نه صلاه در نجاست بوده، صلاه در طهارت بوده منتها طهارت  اعم از طهارت ظاهری و طهارت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نصوص خاص</w:t>
      </w:r>
    </w:p>
    <w:p>
      <w:pPr>
        <w:pStyle w:val="BookText"/>
        <w:rPr/>
      </w:pPr>
      <w:r>
        <w:rPr>
          <w:rFonts w:ascii="IRNazanin" w:hAnsi="IRNazanin" w:eastAsia="IRNazanin"/>
          <w:color w:val="111111"/>
          <w:sz w:val="28"/>
          <w:sz w:val="28"/>
          <w:szCs w:val="28"/>
          <w:rtl w:val="true"/>
          <w:lang w:bidi="fa-IR"/>
        </w:rPr>
        <w:t>دلیل  دوم عبارت است از نصوص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داود بن سرحان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نصوص خاص عبارت است از موثقه داود بن سرحان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محمد بن علی بن محبوب  که اسناد شیخ به محمد بن علی بن محبوب هم درست است، ایشان هم  توثیق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حسن بن علی بن عبدالله که از موثقین است،</w:t>
      </w:r>
    </w:p>
    <w:p>
      <w:pPr>
        <w:pStyle w:val="BookText"/>
        <w:rPr/>
      </w:pPr>
      <w:r>
        <w:rPr>
          <w:rFonts w:ascii="IRNazanin" w:hAnsi="IRNazanin" w:eastAsia="IRNazanin"/>
          <w:color w:val="111111"/>
          <w:sz w:val="28"/>
          <w:sz w:val="28"/>
          <w:szCs w:val="28"/>
          <w:rtl w:val="true"/>
          <w:lang w:bidi="fa-IR"/>
        </w:rPr>
        <w:t xml:space="preserve">وثاقت  بنو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روا و ذروا ما رأوا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حسن بن  علی بن فضال که بنو فضال از لحاظ روایی مورد توثیق هستند  هرچند از لحاظ اعتقادی انحراف عارض شده است که از امام سوال شد درباره  بنوفضال،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روا و ذروا ما رأوا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این روایت موثقه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فی الرجل یصلی فأبصر فی ثوبه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بسیار صریح و واضحی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صلاه، چشم او می افتد به خونی که در لباس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یتم</w:t>
      </w:r>
      <w:r>
        <w:rPr>
          <w:rFonts w:eastAsia="IRNazanin" w:cs="IRNazanin"/>
          <w:color w:val="111111"/>
          <w:sz w:val="28"/>
          <w:szCs w:val="28"/>
          <w:rtl w:val="true"/>
          <w:lang w:bidi="fa-IR"/>
        </w:rPr>
        <w:t xml:space="preserve">»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کامل کند، هیچ مسئولیتی ندارد که درحال نماز است و قبل  از نماز نبوده و در اثناء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نجاست در اثناء رویت بشود،  مانعی از صحت صلاه نیست و نمازش درست است و تمام صور را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اثناء دید اعم از این که علم حاصل کند که  این دم قبل از صلاه بوده مثلا خشک شده و علم پیدا می کند  که قبل از صلاه بوده یا در اثناء تازه آمده، جمیع صور سه گانه به  اطلاق خودش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است بر صحت صلاه در فرض  رویت نجاست در اثناء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عبدالله بن سنان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ادریس فی آخر السرائر نقلا عن کتاب المشیخه  للحسن بن محبوب عن عبدالله بن سنان،</w:t>
      </w:r>
    </w:p>
    <w:p>
      <w:pPr>
        <w:pStyle w:val="BookText"/>
        <w:rPr/>
      </w:pPr>
      <w:r>
        <w:rPr>
          <w:rFonts w:ascii="IRNazanin" w:hAnsi="IRNazanin" w:eastAsia="IRNazanin"/>
          <w:color w:val="111111"/>
          <w:sz w:val="28"/>
          <w:sz w:val="28"/>
          <w:szCs w:val="28"/>
          <w:rtl w:val="true"/>
          <w:lang w:bidi="fa-IR"/>
        </w:rPr>
        <w:t>دقت  در بحث رجالی روایت ابن سنان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نکته رجالی دارد، این سند ظاهرش مرسل است اما این سند،  سند معتبری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ادریس در آخر کتاب سرائر بحث رجال دارد، پس  از که از مشیخه نقل می کند و مشیخه هم مخصوص شیخ  صدوق نیست و ابن محبوب هم کتاب مشیخه دارد، کتاب ابن محبوب کتاب  معتبری است و ثابت است، و ابن ادریس که شخصا نقل بکند از مشیخه،  این می شود مسیر درست و اعتبار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مشیخه  نقل می کند و مشیخه هم از ابن محبوب است و حسن بن محبوب هم از  اصحاب اجماع است، ابن محبوب هم عبدالله بن سنان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مسلک سیدنا الاستاد به سند اعتماد کنیم می گوییم  سند معتبر است و الا می توانیم حتی صحیحه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قال ان  رأیت فی ثوبک دما و انت 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لباس خودت خونی  می بینی در حال این که تو داری نماز  می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رأیته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تصریح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نمازت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انصرفت فاغسله</w:t>
      </w:r>
      <w:r>
        <w:rPr>
          <w:rFonts w:eastAsia="IRNazanin" w:cs="IRNazanin"/>
          <w:color w:val="111111"/>
          <w:sz w:val="28"/>
          <w:szCs w:val="28"/>
          <w:rtl w:val="true"/>
          <w:lang w:bidi="fa-IR"/>
        </w:rPr>
        <w:t xml:space="preserve">»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از نماز فارغ شدی، ازاله نجاست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دلالتش بر مطلوب کامل  است منتها در اثر اطلاق یعنی رویت کردی نجاست را در ثوب  خودش در هر سه صورت که علم پیدا کنی که قبلا بوده یا در اثناء  آمده و قسمتی از صلاه در نجاست بوده یا علم پیدا کنی که  اصابت نجاست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بوده و قبل از آن اجزاء صلاه در نجاست انجام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صورت به واسطه اطلاق این حدیث، حکم اتمام است و صحت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روایت هم دلالت شان بر مطلوب تا  این جا درست بود که اولویت از یک سو و نصوص خاص از  سوی دیگر رأی مشهور اصحاب قدس الله انفسهم الزاکیات را  پشتیبانی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 بر تفصیل</w:t>
      </w:r>
    </w:p>
    <w:p>
      <w:pPr>
        <w:pStyle w:val="BookText"/>
        <w:rPr/>
      </w:pPr>
      <w:r>
        <w:rPr>
          <w:rFonts w:ascii="IRNazanin" w:hAnsi="IRNazanin" w:eastAsia="IRNazanin"/>
          <w:color w:val="111111"/>
          <w:sz w:val="28"/>
          <w:sz w:val="28"/>
          <w:szCs w:val="28"/>
          <w:rtl w:val="true"/>
          <w:lang w:bidi="fa-IR"/>
        </w:rPr>
        <w:t xml:space="preserve">و اما  سیدنا الاستاد </w:t>
      </w:r>
      <w:r>
        <w:rPr>
          <w:rStyle w:val="FootnoteAnchor"/>
          <w:rtl w:val="true"/>
        </w:rPr>
        <w:footnoteReference w:id="171"/>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گفته  شده است هرچند مطلب درست به نظر می آید ولیکن در مسئله  باید تفصیل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علم یا احتمال به نجاست همزمان با رویت آن و غیر آن</w:t>
      </w:r>
    </w:p>
    <w:p>
      <w:pPr>
        <w:pStyle w:val="BookText"/>
        <w:rPr/>
      </w:pPr>
      <w:r>
        <w:rPr>
          <w:rFonts w:ascii="IRNazanin" w:hAnsi="IRNazanin" w:eastAsia="IRNazanin"/>
          <w:color w:val="111111"/>
          <w:sz w:val="28"/>
          <w:sz w:val="28"/>
          <w:szCs w:val="28"/>
          <w:rtl w:val="true"/>
          <w:lang w:bidi="fa-IR"/>
        </w:rPr>
        <w:t>به این  معنا که یکی از این صور مسئله که عبارت بود از رویت نجاست  در ثوب یا بدن در حال صلاه ولیکن با علم یا احتمال  این که رویت و وقوع نجاست هم زمان باشد و هیچ جزئی  از صلاه در نجاست انجام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از مسئله همان است که مشهور  می فرمایند که درست است و محکوم به صحت صلاه است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صحیحه ابن اذینه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حکم مشهور این بود که در صورت رویت اول  باید مبادرت کرد به تبدیل و تطهیر که این حکم را به  دلیل عقلی و نقلی بیان شد از جمله صحیحه ابن  اذینه که فرمود در رعاف اگر خون دماغ در وسط نماز حادث بشود، نباید  نماز را قطع کرد و باید به تطهیر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همان  نص را مورد استفاده قرار می دهیم و گفتیم که آن نص سه تا  مطلب استفاده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نجاست در وسط صلاه مبطل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ازاله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ازاله ممکن نبود، نماز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استفاده از آن نصوص می گوییم الان در اثناء صلاه نجاست  اصابت کرده، حدوث نجاست در وسط صلاه مبطل نیست و اقدام به تطهیر بشود  و اگر تطهیر ممکن نبود، حکم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قسمت  قبلی که انجام شده بود، عن طهاره انجام شده است منتها طهارت اعم است از  طهارت 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که باقی مانده است قدرت بر  ازاله وجود نداشته و مکلف تکلیفی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نص هم اعلام  می کند که نمازتان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از مسئله همان است  که مشهور فرموده است و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صحیحه زراره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مویدی  هم داریم که صحیحه زراره است بلکه تاکید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باسناده عن الحسین بن سعید اهوازی عن حماد عن  حریز عن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مضمره است  اما مضمره زراره است و این حدیث هم جزء احادیث استصحاب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أصاب ثوبی دم رعاف أو شئ من منی ان  رأیته فی ثوبی و انا فی الصلاه قال تنقض الصلاه و  تعید اذا شککت فی موضع منه ثم رایته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یک قطعه از نصی است که درباره تنجیز علم اجمالی استفاده  می شود که علم به نجاست دارید اما موضع آن را تشخیص  نمی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تشک ثم  رأیته رطبا قطعت و غسلته ثم بنیت علی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که  دیدید که نجاست اصابت کرده، مبادرت می کنید به  تطهیر و پس از تطهیر انجام دادید، نمازتان را ادامه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به طور واضح دلالت  می کند که وقوع نجاست در اثناء مخصوصا آن گاه  می دانید که قبلا نبوده و در اثناء رویت شده و در اثناء  اصابت کرده و جزئی از صلاه بر آن انجام نشده، قطعا درست است که روایت  تصریح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 لا تدری لعله شئ أوقع علیک</w:t>
      </w:r>
      <w:r>
        <w:rPr>
          <w:rFonts w:eastAsia="IRNazanin" w:cs="IRNazanin"/>
          <w:color w:val="111111"/>
          <w:sz w:val="28"/>
          <w:szCs w:val="28"/>
          <w:rtl w:val="true"/>
          <w:lang w:bidi="fa-IR"/>
        </w:rPr>
        <w:t xml:space="preserve">»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 دانی شاید الان که التفات کردی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مسئله را این جا به طور واضح مورد  توجه قرار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که احتمال می دهی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اصابت  یکی باشد، گذشته از طهارت انجام شده و آینده هم تطهیر  می کنی، آن آنی که صلاه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نجاست واقع شده،  آن اشکال ندارد طبق این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نجاست باشد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آنات صلاه بلا اختیار اگر در نجاست قرار بگیرد مانع صحت صلاه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صورتی که علم به نجاست در قبل از صلاه  نباشد بلکه احتمال بدهیم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اصابت یکی  باشد، این صورت درست است، طبق آن نصوص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قواطع و طبق این  نص صحیحه زراره، این صورت خالی از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  دیگر که رویت در اثناء است و علم حاصل می کند که  این نجاست قبل از صلاه بوده، این را اطلاق شامل آن بشود که اطلاق  موثقه داود بن سرحان گفت صلاه را اتمام و کامل کند هرچند نجاست را در اثناء را  دیده است که اطلاق آن این است که اعم از این که وقوع و  تحقق نجاست در اثناء بوده یا قبل از صلاه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نهایی مرحوم آقای خویی و پاسخ اطلاق روایت  ابن سرحان</w:t>
      </w:r>
    </w:p>
    <w:p>
      <w:pPr>
        <w:pStyle w:val="BookText"/>
        <w:rPr/>
      </w:pP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این اطلاق قابل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نصوص صحیحه محمد بن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عن احمد بن محمد عن علی بن  حکم عن علاء بن رزین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احدهما  الصادقین علیهما السلام سالته عن الرجل یری فی ثوب  اخیه دما و هو یصلی قال لا یوذنه حتی ینصرف</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دو تا مطلب از این حدیث استفاده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در  شبهه موضوعیه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لباس کسی نجاست  می بینید، واجب نیست که اعلام کنید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نکنید یعنی اگر اعلام بکنید باید اعاده کند و  باید نمازش باطل بشود بعد از این که به آن خبر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نجاستی که قبل از نماز بوده و نماز  را شروع کرده در نجاست، اگر خبر بدهید باید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صریح است مبنی بر این که نماز اگر در نجاستی باشد  که آن نجاست قبل از شروع نماز وجود داشته،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تقیید می کند اطلاق موثقه داود بن سرحان و ابی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مشخص نکرده که در حال قبل از صلاه لباس نجس شده بلکه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فی ثوب اخیه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سالته  عن الرجل یری فی ثوب اخیه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معمول و ظاهر  این است که کسی در لباس مومن دیگری نجاست را  می بیند یعنی لباس متنجس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نماز خواندن است اما آن مومن می داند که  آن نماز را که می خواند در ثوب متنجس نماز می خواند و  ثوب قبلا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اعلام نکند و اگر اعلام بکند، وظیفه  این است که نماز باطل شده چون نجاست قبل از صلاه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محمد بن مسلم و دو استفاده از آن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طور موثقه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صلی فی ثوب فیه جنابه رکعتین ثم علم به قال علیه أن  یبتدأ الصلاه</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دلالتش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از کسی که نماز خواند در  لباسی که آن لباس با منی آلوده بود و دو رکعت به لباس آلوده خواند  آن گاه علم پیدا کرد، بر عهده آن مصلی این است که نماز  را دوباره بخواند چون نجاست در لباس، قبل از صلاه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روایت تقیید می کند نصوصی که از داود بن  سرحان و عبدالله بن سنان آمده بود که گفته بودند یتم نماز را اتمام  می کند اگر نجاست را در اثناء ببیند که اطلاق آن رویت  نجاست بود ولو علم به نجاست به وقوع نجاست قبل از صلاه حاصل می شد،  آن اطلاق این دو تا روایت تقیید می کند که  رویت در صورتی باشد که علم به تحقق نجاست قبل از صلاه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تقییدی که به عمل آمد، از این دو  تا نص، حکم به صحت صلاه کسی که رویت کند نجاست را در اثناء و علم حاصل  کند که نجاست قبل از صلاه بوده،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استدلال به نصوص در جهت اثبات رأی مشهور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نصوصی داریم که صورت سوم صریحا محکوم به بطلان است  و نصوصی داریم که این دو تا روایت باید حمل بشود به  رویت در اثناء و یا حمل بشود به وجه دیگری که رویت  دم اقل از درهم باشد</w:t>
      </w:r>
      <w:r>
        <w:rPr>
          <w:rFonts w:eastAsia="IRNazanin" w:cs="IRNazanin"/>
          <w:color w:val="111111"/>
          <w:sz w:val="28"/>
          <w:szCs w:val="28"/>
          <w:rtl w:val="true"/>
          <w:lang w:bidi="fa-IR"/>
        </w:rPr>
        <w:t>.</w:t>
      </w:r>
      <w:bookmarkStart w:id="151" w:name="pg4127_46989"/>
    </w:p>
    <w:p>
      <w:pPr>
        <w:pStyle w:val="BookText"/>
        <w:rPr/>
      </w:pPr>
      <w:bookmarkEnd w:id="151"/>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شیخ حر عاملی،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ط اسلامیه</w:t>
      </w:r>
      <w:r>
        <w:rPr>
          <w:rFonts w:eastAsia="IRNazanin" w:cs="IRNazanin"/>
          <w:color w:val="111111"/>
          <w:sz w:val="28"/>
          <w:szCs w:val="28"/>
          <w:rtl w:val="true"/>
          <w:lang w:bidi="fa-IR"/>
        </w:rPr>
        <w:t>.</w:t>
      </w:r>
    </w:p>
    <w:p>
      <w:pPr>
        <w:pStyle w:val="Code"/>
        <w:rPr/>
      </w:pP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وسائل  الشیعه، شیخ حر عاملی، جلد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باب </w:t>
      </w:r>
      <w:r>
        <w:rPr>
          <w:rFonts w:eastAsia="Consolas" w:cs="Consolas" w:ascii="Consolas" w:hAnsi="Consolas"/>
          <w:color w:val="1F2937"/>
          <w:sz w:val="20"/>
          <w:szCs w:val="20"/>
          <w:lang w:val="en-US"/>
        </w:rPr>
        <w:t>40</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از ابواب نجاسات،  حدیث </w:t>
      </w:r>
      <w:r>
        <w:rPr>
          <w:rFonts w:eastAsia="Consolas" w:cs="Consolas" w:ascii="Consolas" w:hAnsi="Consolas"/>
          <w:color w:val="1F2937"/>
          <w:sz w:val="20"/>
          <w:szCs w:val="20"/>
          <w:lang w:val="en-US"/>
        </w:rPr>
        <w:t>7</w:t>
      </w:r>
      <w:r>
        <w:rPr>
          <w:rFonts w:ascii="Consolas" w:hAnsi="Consolas" w:eastAsia="Consolas" w:cs="Consolas"/>
          <w:color w:val="1F2937"/>
          <w:sz w:val="20"/>
          <w:sz w:val="20"/>
          <w:szCs w:val="20"/>
          <w:rtl w:val="true"/>
          <w:lang w:val="en-US"/>
        </w:rPr>
        <w:t>، ط اسلامیه</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3</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وسائل  الشیعه، شیخ حر عاملی، جلد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باب </w:t>
      </w:r>
      <w:r>
        <w:rPr>
          <w:rFonts w:eastAsia="Consolas" w:cs="Consolas" w:ascii="Consolas" w:hAnsi="Consolas"/>
          <w:color w:val="1F2937"/>
          <w:sz w:val="20"/>
          <w:szCs w:val="20"/>
          <w:lang w:val="en-US"/>
        </w:rPr>
        <w:t>44</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از ابواب نجاسات،  حدیث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ط اسلامیه</w:t>
      </w:r>
      <w:r>
        <w:rPr>
          <w:rFonts w:eastAsia="Consolas" w:cs="Consolas" w:ascii="Consolas" w:hAnsi="Consolas"/>
          <w:color w:val="1F2937"/>
          <w:sz w:val="20"/>
          <w:szCs w:val="20"/>
          <w:rtl w:val="true"/>
          <w:lang w:val="en-US"/>
        </w:rPr>
        <w:t xml:space="preserve">. </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4</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وسائل  الشیعه، شیخ حر عاملی، جلد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باب </w:t>
      </w:r>
      <w:r>
        <w:rPr>
          <w:rFonts w:eastAsia="Consolas" w:cs="Consolas" w:ascii="Consolas" w:hAnsi="Consolas"/>
          <w:color w:val="1F2937"/>
          <w:sz w:val="20"/>
          <w:szCs w:val="20"/>
          <w:lang w:val="en-US"/>
        </w:rPr>
        <w:t>44</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از ابواب نجاسات،  حدیث </w:t>
      </w:r>
      <w:r>
        <w:rPr>
          <w:rFonts w:eastAsia="Consolas" w:cs="Consolas" w:ascii="Consolas" w:hAnsi="Consolas"/>
          <w:color w:val="1F2937"/>
          <w:sz w:val="20"/>
          <w:szCs w:val="20"/>
          <w:lang w:val="en-US"/>
        </w:rPr>
        <w:t>3</w:t>
      </w:r>
      <w:r>
        <w:rPr>
          <w:rFonts w:ascii="Consolas" w:hAnsi="Consolas" w:eastAsia="Consolas" w:cs="Consolas"/>
          <w:color w:val="1F2937"/>
          <w:sz w:val="20"/>
          <w:sz w:val="20"/>
          <w:szCs w:val="20"/>
          <w:rtl w:val="true"/>
          <w:lang w:val="en-US"/>
        </w:rPr>
        <w:t>، ط اسلامیه</w:t>
      </w:r>
      <w:r>
        <w:rPr>
          <w:rFonts w:eastAsia="Consolas" w:cs="Consolas" w:ascii="Consolas" w:hAnsi="Consolas"/>
          <w:color w:val="1F2937"/>
          <w:sz w:val="20"/>
          <w:szCs w:val="20"/>
          <w:rtl w:val="true"/>
          <w:lang w:val="en-US"/>
        </w:rPr>
        <w:t xml:space="preserve">. </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5</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التنقیح فی شرح العروه الوثقی، سید  ابوالقاسم خویی، جلد </w:t>
      </w:r>
      <w:r>
        <w:rPr>
          <w:rFonts w:eastAsia="Consolas" w:cs="Consolas" w:ascii="Consolas" w:hAnsi="Consolas"/>
          <w:color w:val="1F2937"/>
          <w:sz w:val="20"/>
          <w:szCs w:val="20"/>
          <w:lang w:val="en-US"/>
        </w:rPr>
        <w:t>3</w:t>
      </w:r>
      <w:r>
        <w:rPr>
          <w:rFonts w:ascii="Consolas" w:hAnsi="Consolas" w:eastAsia="Consolas" w:cs="Consolas"/>
          <w:color w:val="1F2937"/>
          <w:sz w:val="20"/>
          <w:sz w:val="20"/>
          <w:szCs w:val="20"/>
          <w:rtl w:val="true"/>
          <w:lang w:val="en-US"/>
        </w:rPr>
        <w:t xml:space="preserve">، صفحه </w:t>
      </w:r>
      <w:r>
        <w:rPr>
          <w:rFonts w:eastAsia="Consolas" w:cs="Consolas" w:ascii="Consolas" w:hAnsi="Consolas"/>
          <w:color w:val="1F2937"/>
          <w:sz w:val="20"/>
          <w:szCs w:val="20"/>
          <w:lang w:val="en-US"/>
        </w:rPr>
        <w:t>331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تا </w:t>
      </w:r>
      <w:r>
        <w:rPr>
          <w:rFonts w:eastAsia="Consolas" w:cs="Consolas" w:ascii="Consolas" w:hAnsi="Consolas"/>
          <w:color w:val="1F2937"/>
          <w:sz w:val="20"/>
          <w:szCs w:val="20"/>
          <w:lang w:val="en-US"/>
        </w:rPr>
        <w:t>340</w:t>
      </w:r>
      <w:r>
        <w:rPr>
          <w:rFonts w:eastAsia="Consolas" w:cs="Consolas" w:ascii="Consolas" w:hAnsi="Consolas"/>
          <w:color w:val="1F2937"/>
          <w:sz w:val="20"/>
          <w:szCs w:val="20"/>
          <w:rtl w:val="true"/>
          <w:lang w:val="en-US"/>
        </w:rPr>
        <w:t xml:space="preserve">. </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6</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وسائل  الشیعه، شیخ حر عاملی، جلد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باب </w:t>
      </w:r>
      <w:r>
        <w:rPr>
          <w:rFonts w:eastAsia="Consolas" w:cs="Consolas" w:ascii="Consolas" w:hAnsi="Consolas"/>
          <w:color w:val="1F2937"/>
          <w:sz w:val="20"/>
          <w:szCs w:val="20"/>
          <w:lang w:val="en-US"/>
        </w:rPr>
        <w:t>44</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از ابواب نجاسات،  حدیث </w:t>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ط اسلامیه</w:t>
      </w:r>
      <w:r>
        <w:rPr>
          <w:rFonts w:eastAsia="Consolas" w:cs="Consolas" w:ascii="Consolas" w:hAnsi="Consolas"/>
          <w:color w:val="1F2937"/>
          <w:sz w:val="20"/>
          <w:szCs w:val="20"/>
          <w:rtl w:val="true"/>
          <w:lang w:val="en-US"/>
        </w:rPr>
        <w:t xml:space="preserve">. </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7</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وسائل  الشیعه، شیخ حر عاملی، جلد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باب </w:t>
      </w:r>
      <w:r>
        <w:rPr>
          <w:rFonts w:eastAsia="Consolas" w:cs="Consolas" w:ascii="Consolas" w:hAnsi="Consolas"/>
          <w:color w:val="1F2937"/>
          <w:sz w:val="20"/>
          <w:szCs w:val="20"/>
          <w:lang w:val="en-US"/>
        </w:rPr>
        <w:t>40</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از ابواب نجاسات،  حدیث </w:t>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ط اسلامیه</w:t>
      </w:r>
      <w:r>
        <w:rPr>
          <w:rFonts w:eastAsia="Consolas" w:cs="Consolas" w:ascii="Consolas" w:hAnsi="Consolas"/>
          <w:color w:val="1F2937"/>
          <w:sz w:val="20"/>
          <w:szCs w:val="20"/>
          <w:rtl w:val="true"/>
          <w:lang w:val="en-US"/>
        </w:rPr>
        <w:t xml:space="preserve">. </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8</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وسائل  الشیعه، شیخ حر عاملی، جلد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باب </w:t>
      </w:r>
      <w:r>
        <w:rPr>
          <w:rFonts w:eastAsia="Consolas" w:cs="Consolas" w:ascii="Consolas" w:hAnsi="Consolas"/>
          <w:color w:val="1F2937"/>
          <w:sz w:val="20"/>
          <w:szCs w:val="20"/>
          <w:lang w:val="en-US"/>
        </w:rPr>
        <w:t>40</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از ابواب نجاسات،  حدیث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ط اسلامیه</w:t>
      </w:r>
      <w:r>
        <w:rPr>
          <w:rFonts w:eastAsia="Consolas" w:cs="Consolas" w:ascii="Consolas" w:hAnsi="Consolas"/>
          <w:color w:val="1F2937"/>
          <w:sz w:val="20"/>
          <w:szCs w:val="20"/>
          <w:rtl w:val="true"/>
          <w:lang w:val="en-US"/>
        </w:rPr>
        <w:t>.</w:t>
      </w:r>
    </w:p>
    <w:p>
      <w:pPr>
        <w:pStyle w:val="Heading2"/>
        <w:numPr>
          <w:ilvl w:val="1"/>
          <w:numId w:val="1"/>
        </w:numPr>
        <w:rPr/>
      </w:pPr>
      <w:bookmarkStart w:id="152" w:name="__RefHeading___Toc2768554_2281741623"/>
      <w:bookmarkStart w:id="153" w:name="_Toc51"/>
      <w:bookmarkEnd w:id="152"/>
      <w:r>
        <w:rPr>
          <w:rtl w:val="true"/>
        </w:rPr>
        <w:t xml:space="preserve">حکم رویت نجاست در اثناء صلاه </w:t>
      </w:r>
      <w:r>
        <w:rPr/>
        <w:t>92/10/16</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رویت نجاست در اثناء صلاه</w:t>
      </w:r>
    </w:p>
    <w:p>
      <w:pPr>
        <w:pStyle w:val="BookText"/>
        <w:rPr/>
      </w:pPr>
      <w:r>
        <w:rPr>
          <w:rFonts w:ascii="IRNazanin" w:hAnsi="IRNazanin" w:eastAsia="IRNazanin"/>
          <w:color w:val="111111"/>
          <w:sz w:val="28"/>
          <w:sz w:val="28"/>
          <w:szCs w:val="28"/>
          <w:rtl w:val="true"/>
          <w:lang w:bidi="fa-IR"/>
        </w:rPr>
        <w:t>بررسی  نصوص وارد در مورد رویت نجاست در اثناء صلاه</w:t>
      </w:r>
    </w:p>
    <w:p>
      <w:pPr>
        <w:pStyle w:val="BookText"/>
        <w:rPr/>
      </w:pPr>
      <w:r>
        <w:rPr>
          <w:rFonts w:ascii="IRNazanin" w:hAnsi="IRNazanin" w:eastAsia="IRNazanin"/>
          <w:color w:val="111111"/>
          <w:sz w:val="28"/>
          <w:sz w:val="28"/>
          <w:szCs w:val="28"/>
          <w:rtl w:val="true"/>
          <w:lang w:bidi="fa-IR"/>
        </w:rPr>
        <w:t>استفاده  از اطلاقات روایات ابن سرحان و ابن سنان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که  نصوص مورد استدلال در جهت اثبات نظر مشهور عبارت است از موثقه داود بن سرحان و  معتبره عبدالله بن سنان که در آن دو نص آمده بود کسی که در اثناء صلاه ملتفت  بشود که نجاستی بر ثوب یا لباس او اصابت کرده، در موثقه داود بن سرحان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الصلاه</w:t>
      </w:r>
      <w:r>
        <w:rPr>
          <w:rFonts w:eastAsia="IRNazanin" w:cs="IRNazanin"/>
          <w:color w:val="111111"/>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معتبره عبدالله بن سنان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 الصلاه</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گفته شد که این نصوص به اطلاق شان دلالت دارند بر صحت صلاه در صورتی  که نجاست در لباس و بدن حین صلاه مورد التفات قرار بگیرد که  وظیفه این می شود اگر مکلف در حال صلاه متوجه بشود که  لباس او یا بدنش نجس است مطلقا یعنی اعم از این که  بداند این نجاست قبل از شروع صلاه بوده یا بعد از شروع و قسمتی  از صلاه در نجاست انجام شده یا در حال التفات، مطلقا حکم به صحت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نصوص به ضمیمه نصوصی که در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قواطع  صلاه آمده بود، این نتیجه را می دهد که باید به تطهیر  و تبدیل مبادرت شود و اگر امکان نداشت و وقت برای اعاده نبود، نماز در  هر سه صورت صحیح است و اگر وقت برای اعاده بود، 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اطلاق چیزی که استفاده می شود این است  که در هر سه صورت مسئله حکم به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فعلا بحث ما این است که  صورت اول که در اثناء متوجه نجاست بشود اما با علم به این که  این نجاست قبل از شروع صلاه حادث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را مشهور  می گوید همان است که در صورت دوم و سوم است که باید به  تبدیل و تطهیر مبادرت کرد و اگر امکان نداشت و وقت هم نبود، صلاه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نصوصی  که اطلاق قبل یا بعد شروع نماز را قید می زند</w:t>
      </w:r>
    </w:p>
    <w:p>
      <w:p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177"/>
      </w:r>
      <w:r>
        <w:rPr>
          <w:rFonts w:ascii="IRNazanin" w:hAnsi="IRNazanin" w:eastAsia="IRNazanin"/>
          <w:color w:val="111111"/>
          <w:sz w:val="28"/>
          <w:sz w:val="28"/>
          <w:szCs w:val="28"/>
          <w:rtl w:val="true"/>
          <w:lang w:bidi="fa-IR"/>
        </w:rPr>
        <w:t xml:space="preserve">  فرمودند که این صورت از مسئله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 نصوصی داریم که این اطلاق را  تقیید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آن نصوص این است که اگر علم به  نجاست قبل از صلاه حاصل شود، آن صلاه در نجاست که از ابتداء واقع شده است محکوم به  بطلان است و این نصوص عبارتند از روایاتی که در کتاب وسائل  الشیعه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اطلاق و  تقیید سیدنا مفصل بحث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موثقه داود بن سرحان و معتبره عبدالله بن سنان  در سه جهت اطلاق می بینیم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از جهت ازاله و عدم  ازاله یعنی مبادرت به تبدیل و تطهیر بکند یا مبادرت  نکند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مقدار نجس که خون معفو عنه باشد یا معفو عنه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حدوث که حدوث نجاست قبل از شروع صلاه باشد یا بعد از شروع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که به صورت اول مسئله مربوط است را در نظر بگیریم که اگر حدوث قبل از  شروع به صلاه باشد هم، صلاه را باطل نمی کند به وسیله 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یوذنه حتی ینصرف</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قابل تقیید است و نصوصی داریم که  این اطلاق را تقیید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سالته عن الرجل یری فی ثوب  اخیه دما و هو یصلی قال لا یوذنه حتی ینصرف</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دارد بر  این که نجاست قبل از شروع به صلاه توسط کسی دیده شده و  بعد شخص دیگری که متلبس به آن لباس متنجس است، شروع به صلاه کرد،  این شخصی که می داند لباس فرد مصلی متنجس بوده  قبلا، الان آن فرد دارد نماز می خواند آیا به آن فرد اعلام  بکند؟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دلالت دارد که اعلام نکند تا  این که منصرف بشود چون نجاست که قبل از شروع به صلاه بوده، مبطل صلاه  است و اعلام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اطلاق روایت فوق و پاسخ آن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اشکال بشود که این استناد سید کامل نیست چون از این حدیث  به طور وضوح استفاده نمی شود که رویت نجاست در ثوب قبل از صلاه  بوده و ممکن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باشد، پس این تقیید  نمی کند اطلاق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قبل  الصلاه فی ثوب اخیه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درست بود و این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فی ثوب اخیه دما و هو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حالی که او نماز می خواند و این  ظرف می شود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ظهورات دقت کنید  که ظهور دارای دو درجه است که به طور معروف درجات متوسطات هم دارد ولی  در حد اقل دو درجه است که به آن می گوییم ظهور و  یا ظهور قوی یا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ظهور این است که  احتمال خلاف دارد که اگر احتمال خلاف نداشته باشد که باید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قبل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نص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از ظهور می کنیم که ظهور احتمال خلاف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 گویید ممکن است همان حال دیده  باشد، قطعا درست است اما آن احتمال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این است که کسی  می داند لباس شخصی متنجس است و یک مرتبه دید که  مشغول نماز شد و از ظاهر این متن این استفاده می شود که  مشغول نماز شد و قبل از شروع نماز نگفت و الان در حال نماز است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ظهور بعید نیست که در همان  معنایی باشد که سیدنا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مورد شخص سوم است و ربط به آن مصلی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اصلا اطلاقی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شخص دیگر که ببیند مکلفی در ثوب نجس نماز  می خواند ، وجوب اعلام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 که در شبهه موضوعیه اعلام واجب نیست که این  مطلب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یوذنه حتی  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نکنید تا این که بدانید قبل از صلاه  نجاست در لباس او بوده و منصرف شود یعنی حکم این است که اگر  نجاست قبل از صلاه بوده، باطل است و منصرف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استثناءات  فحص در شبهه موضوعیه</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استثناءاتی در شبهه موضوعیه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تخصیص خورده است و دو مورد تخصصا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تخصیصا خارج بود که  دیون و استطاعت بود و دو مورد تخصصا خارج بود دماء و فروج بود که در شبهه  دماء و فروج فحص و اعلام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  به روایت ابابصیر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نماز در نجاست قبل شروع به نماز</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 صحیحه ابی بصیر سند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ابراهیم عن  محمد بن عیسی عن یونس بن عبدالرحمن عن عبدالله بن مسکان عن  ابی بصیر عن ابی عبدالله علیه السلام که سوال شد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صلی فی ثوب فیه  جنابه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دلالتش بر تقیید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ثوبی که در آن جنابت بوده و متنجس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فیه رکعتین ثم 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متوجه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أن  یبتدی الصلاه</w:t>
      </w:r>
      <w:r>
        <w:rPr>
          <w:rFonts w:eastAsia="IRNazanin" w:cs="IRNazanin"/>
          <w:color w:val="111111"/>
          <w:sz w:val="28"/>
          <w:szCs w:val="28"/>
          <w:rtl w:val="true"/>
          <w:lang w:bidi="fa-IR"/>
        </w:rPr>
        <w:t xml:space="preserve">»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نجاست قبل از شروع به صلاه بود، باید اعاده بشود و  دوباره خوانده شود که نجاست در صلاه قبل از شروع به صلاه قطعا مبطل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قیدی است نسبت به اطلاق داود بن سرحان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مرحوم آقای خویی به صحیحه زراره</w:t>
      </w:r>
    </w:p>
    <w:p>
      <w:pPr>
        <w:pStyle w:val="BookText"/>
        <w:rPr/>
      </w:pPr>
      <w:r>
        <w:rPr>
          <w:rFonts w:ascii="IRNazanin" w:hAnsi="IRNazanin" w:eastAsia="IRNazanin"/>
          <w:color w:val="111111"/>
          <w:sz w:val="28"/>
          <w:sz w:val="28"/>
          <w:szCs w:val="28"/>
          <w:rtl w:val="true"/>
          <w:lang w:bidi="fa-IR"/>
        </w:rPr>
        <w:t>دو تا  روایت دیگر را هم سید نقل می کند که چندین  بار از آن استفاده کردیم و جزء احادیث استصحاب است صحیحه زراره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تشک ثم  رأیته رطبا قطعت و غسلته ثم بنیت علی الصلاه لانک لا تدری  لعله شئ اوقع علیک</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می گوید اگر در وسط صلاه نجاستی را دیدی،  حمل بر صحت کن برای این که شاید آن نجاستی باشد که  در وسط صلاه بر شما عارض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دارد بر این که  اگر قبل از صلاه باشد، مبطل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صحیحه محمد بن مسلم که اعاده در نجاست قبل از شروع به نماز</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دیگر  که این حدیث صحیحه محمد بن مسلم از امام صادق درباره بول و  منی است که اشکال احتمال خصوصیت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طولانی است، آن قسمت محل استشهاد این است که امام صادق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رأیت المنی قبل أو بعدما تدخل فی الصلاه  فعلیک اعاده الصلاه</w:t>
      </w:r>
      <w:r>
        <w:rPr>
          <w:rFonts w:eastAsia="IRNazanin" w:cs="IRNazanin"/>
          <w:color w:val="111111"/>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منی را دیدی قبل از شروع به  نماز یا بعد از که داخل در نماز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اعاده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استدلال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منی قبل از صلاه دیده می شود و در حال صلاه منی  حادث نمی شود و در حال صلاه آدم جنب نمی شود و قبل از  صلاه منی در لباس بوده، در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أو بعدما تدخل  فی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بکنید و قبل از آن که درست است و بعد دخول در  صلاه هم رویت کنید منتها منی قبل بوده،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که باید نماز را اعاده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روایت در جهت تقیید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نظر مرحوم آقای خویی این شد که اگر نجاست قبل از نماز در  لباس باشد، مبطل نماز است</w:t>
      </w:r>
    </w:p>
    <w:p>
      <w:pPr>
        <w:pStyle w:val="BookText"/>
        <w:rPr/>
      </w:pPr>
      <w:r>
        <w:rPr>
          <w:rFonts w:ascii="IRNazanin" w:hAnsi="IRNazanin" w:eastAsia="IRNazanin"/>
          <w:color w:val="111111"/>
          <w:sz w:val="28"/>
          <w:sz w:val="28"/>
          <w:szCs w:val="28"/>
          <w:rtl w:val="true"/>
          <w:lang w:bidi="fa-IR"/>
        </w:rPr>
        <w:t>پس ما تا حالا  چهار روایت را نقل کردیم که روایت اول را ممکن است شبهه بشود که  ممکن است ظهور نداشته باشد در مبطل بودن نجاست قبل از صلاه، اگر آن را هم شبهه  کنید، سه تا روایت دیگر دلالتش کامل بود و اطلاق را  تقیید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که تقیید شد، همین نصوص دال بر  تقیید دو تا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اطلاق موثقه را از بین  می برد و جهت دیگر حکم صادر می کند که اگر علم به  نجاست قبل از شروع به صلاه باشد، صلاه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شد که  صورت اول که رویت نجاست در اثناء باشد ولیکن علم حاصل شود که حدوث قبل  از شروع به صلاه بوده،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شرحی بود که 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تقیید و توسل به جمع  عرفی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 الحکیم </w:t>
      </w:r>
      <w:r>
        <w:rPr>
          <w:rStyle w:val="FootnoteAnchor"/>
          <w:rtl w:val="true"/>
        </w:rPr>
        <w:footnoteReference w:id="182"/>
      </w:r>
      <w:r>
        <w:rPr>
          <w:rFonts w:ascii="IRNazanin" w:hAnsi="IRNazanin" w:eastAsia="IRNazanin"/>
          <w:color w:val="111111"/>
          <w:sz w:val="28"/>
          <w:sz w:val="28"/>
          <w:szCs w:val="28"/>
          <w:rtl w:val="true"/>
          <w:lang w:bidi="fa-IR"/>
        </w:rPr>
        <w:t xml:space="preserve">  قدس الله نفسه الزکیه بین این دو دسته از روایت اطلاق و  تقیید قائل نیست بلکه به تعارض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و  تقیید بود که دیگر اصلا تعارضی در کار نیست که  سید الاستاد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تعارضی  است با روایات دال بر بطلان صلاه در صورت علم به حدوث نجاست قبل از صلاه، با  روایات دال بر صحت صلاه و لو حدوث قبل از شروع به صلاه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تحقق جمع عرفی</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عرفی یک قانون اصلی دارد و یک راه حل های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معیار اصلی برای جمع عرفی این  است که اگر دو دلیل با هم تعارض داشتند، اگر دلیل شماره یک را  مقدم کنیم، دلیل شماره دو کاملا ساقط نمی شود و  قسمتی از آن از کار می افتد و اگر دلیل شماره دو را مقدم  بکنیم، دلیل شماره یک کاملا ساقط می شود پس  باید دلیل شماره یک را مقدم بکنیم که جمع و  جلوگیری از لغویت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دال بر صحت صلاه را مقدم  بداریم، روایات دال بر بطلان کاملا ساقط می شود و موجب  لغویت آن روایات می شود و اما اگر روایات دال بر  بطلان را مقدم بداریم که اگر نجاست قبل از صلاه بود موجب بطلان است،  این را مقدم بداریم روایات دال بر صحت تا حدودی  باقی است و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علم به حدوث نجاست  در اثناء باشد، صلاه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روایات دال بر بطلان حفظ شد و هم  روایات دال بر صحت، این جمع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جمع عرفی که نتیجه اش می شود تقیید،  ما هر دو دسته از روایات را حفظ می کنیم و روایات  دال بر بطلان را مقدم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روایات دال بر  صحت تضییق می شود و اختصاص پیدا  می کند به صورتی که رویت در اثناست و حدوث هم اثناست،  این در صورت جمع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مختلف جمع عرفی و اجرای آن در موضوع بحث</w:t>
      </w:r>
    </w:p>
    <w:p>
      <w:pPr>
        <w:pStyle w:val="BookText"/>
        <w:rPr/>
      </w:pPr>
      <w:r>
        <w:rPr>
          <w:rFonts w:ascii="IRNazanin" w:hAnsi="IRNazanin" w:eastAsia="IRNazanin"/>
          <w:color w:val="111111"/>
          <w:sz w:val="28"/>
          <w:sz w:val="28"/>
          <w:szCs w:val="28"/>
          <w:rtl w:val="true"/>
          <w:lang w:bidi="fa-IR"/>
        </w:rPr>
        <w:t>در مرحله  تعارض به این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بدوی است بعد  می بینیم اطلاق و تقیید است و تعارض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است و جمع بین متعارضین ممکن است این جمع  عرفی و حل تعارض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است و جمع عرفی هم نیست  ولیکن حمل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متعارضین را به یک  معنایی حمل بکنیم که تعارض از بین برود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مرحله سوم فرابرسد که می شود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طائفه </w:t>
      </w:r>
      <w:r>
        <w:rPr>
          <w:rStyle w:val="FootnoteAnchor"/>
          <w:rtl w:val="true"/>
        </w:rPr>
        <w:footnoteReference w:id="183"/>
      </w:r>
      <w:r>
        <w:rPr>
          <w:rFonts w:ascii="IRNazanin" w:hAnsi="IRNazanin" w:eastAsia="IRNazanin"/>
          <w:color w:val="111111"/>
          <w:sz w:val="28"/>
          <w:sz w:val="28"/>
          <w:szCs w:val="28"/>
          <w:rtl w:val="true"/>
          <w:lang w:bidi="fa-IR"/>
        </w:rPr>
        <w:t xml:space="preserve">  در تهذیب گویا تلقی کرده است که این دو طائفه از  روایات، تعارض دارند و اطلاق و تقییدی نیست و جمع  عرفی هم لحاظ نشده، حمل کرده است روایت داود بن سرحان و معتبره  عبدالله بن سنان که درباره دم و نجاست دم آمده است بر دم معفو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درست است  مطلقا اگر در اثناء ببینی و این اطلاق دیگر جا ندارد و  براساس نصوص مختلفی که داریم باید حمل بکنیم به دم معفو  عنه و بگوییم سائل مسئله بلد نبوده و دم معفو در وسط صلاه دیده  بشود، اطلاقا بدون نیاز به تطهیر و تبدیل قطعا مبطل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جمع دو روایت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علی بن ابراهیم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جمع روایت حسنه محمد بن مسلم است که به نظر ما صحیحه است به  خاطر پدر علی بن ابراهیم گفته شده است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رأیته و  علیک ثوب غیره فاطرحه و صل فی غیره و ان لم یکن  علیک ثوب غیره فامض فی صلاتک و لا اعاده علیک ما لم  یزد علی مقدار الدرهم</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پس این شرح نشان داد که شاهدی است بر حمل آن دم رویت شده در  صلاه به دم معفو عنه که کمتر از درهم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جمع داریم از یک  سو و نتیجه جمع بین کل نصوص از سوی دیگر حمل راه دارد و  جمع عرفی هم که به عبارت دیگر نتیجه تقیید است که  سید الحکیم گفت کارساز است، در آخر چون شیخ طائفه فرموده بود مع  التنزل حمل را هم در نظر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 نیست و مرحوم شیخ طوسی هم دارد تخصیص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تخصیص معنایش بسیار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تخصیص این است  که اولا در تخصیص تعارض نیست و در حمل تعارض دو دسته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تعارض کردند، ما برای یک طرف معنای محدودی  را تعیین می کنیم و به آن معنای محدود که  حمل کردیم، با طرف مقابل برخورد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دقیقا حمل است و سیدنا الاستاد هم توجیه شیخ طوسی  را به عنوان حمل اعلام کرده اند و از قبیل حمل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وسائل الشیعه، شیخ حر عاملی، جلد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باب </w:t>
      </w:r>
      <w:r>
        <w:rPr>
          <w:rFonts w:eastAsia="Consolas" w:cs="Consolas" w:ascii="Consolas" w:hAnsi="Consolas"/>
          <w:color w:val="1F2937"/>
          <w:sz w:val="20"/>
          <w:szCs w:val="20"/>
          <w:lang w:val="en-US"/>
        </w:rPr>
        <w:t>44</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از ابواب نجاسات، حدیث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ط اسلامیه</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وسائل الشیعه، شیخ حر عاملی، جلد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باب </w:t>
      </w:r>
      <w:r>
        <w:rPr>
          <w:rFonts w:eastAsia="Consolas" w:cs="Consolas" w:ascii="Consolas" w:hAnsi="Consolas"/>
          <w:color w:val="1F2937"/>
          <w:sz w:val="20"/>
          <w:szCs w:val="20"/>
          <w:lang w:val="en-US"/>
        </w:rPr>
        <w:t>44</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از ابواب نجاسات، حدیث </w:t>
      </w:r>
      <w:r>
        <w:rPr>
          <w:rFonts w:eastAsia="Consolas" w:cs="Consolas" w:ascii="Consolas" w:hAnsi="Consolas"/>
          <w:color w:val="1F2937"/>
          <w:sz w:val="20"/>
          <w:szCs w:val="20"/>
          <w:lang w:val="en-US"/>
        </w:rPr>
        <w:t>3</w:t>
      </w:r>
      <w:r>
        <w:rPr>
          <w:rFonts w:ascii="Consolas" w:hAnsi="Consolas" w:eastAsia="Consolas" w:cs="Consolas"/>
          <w:color w:val="1F2937"/>
          <w:sz w:val="20"/>
          <w:sz w:val="20"/>
          <w:szCs w:val="20"/>
          <w:rtl w:val="true"/>
          <w:lang w:val="en-US"/>
        </w:rPr>
        <w:t>، ط اسلامیه</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3</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التنقیح فی شرح العروه الوثقی،  سید ابوالقاسم خویی، جلد </w:t>
      </w:r>
      <w:r>
        <w:rPr>
          <w:rFonts w:eastAsia="Consolas" w:cs="Consolas" w:ascii="Consolas" w:hAnsi="Consolas"/>
          <w:color w:val="1F2937"/>
          <w:sz w:val="20"/>
          <w:szCs w:val="20"/>
          <w:lang w:val="en-US"/>
        </w:rPr>
        <w:t>3</w:t>
      </w:r>
      <w:r>
        <w:rPr>
          <w:rFonts w:ascii="Consolas" w:hAnsi="Consolas" w:eastAsia="Consolas" w:cs="Consolas"/>
          <w:color w:val="1F2937"/>
          <w:sz w:val="20"/>
          <w:sz w:val="20"/>
          <w:szCs w:val="20"/>
          <w:rtl w:val="true"/>
          <w:lang w:val="en-US"/>
        </w:rPr>
        <w:t xml:space="preserve">، صفحه </w:t>
      </w:r>
      <w:r>
        <w:rPr>
          <w:rFonts w:eastAsia="Consolas" w:cs="Consolas" w:ascii="Consolas" w:hAnsi="Consolas"/>
          <w:color w:val="1F2937"/>
          <w:sz w:val="20"/>
          <w:szCs w:val="20"/>
          <w:lang w:val="en-US"/>
        </w:rPr>
        <w:t>334</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تا </w:t>
      </w:r>
      <w:r>
        <w:rPr>
          <w:rFonts w:eastAsia="Consolas" w:cs="Consolas" w:ascii="Consolas" w:hAnsi="Consolas"/>
          <w:color w:val="1F2937"/>
          <w:sz w:val="20"/>
          <w:szCs w:val="20"/>
          <w:lang w:val="en-US"/>
        </w:rPr>
        <w:t>348</w:t>
      </w:r>
      <w:r>
        <w:rPr>
          <w:rFonts w:eastAsia="Consolas" w:cs="Consolas" w:ascii="Consolas" w:hAnsi="Consolas"/>
          <w:color w:val="1F2937"/>
          <w:sz w:val="20"/>
          <w:szCs w:val="20"/>
          <w:rtl w:val="true"/>
          <w:lang w:val="en-US"/>
        </w:rPr>
        <w:t xml:space="preserve">. </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4</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وسائل الشیعه، شیخ حر عاملی، جلد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باب </w:t>
      </w:r>
      <w:r>
        <w:rPr>
          <w:rFonts w:eastAsia="Consolas" w:cs="Consolas" w:ascii="Consolas" w:hAnsi="Consolas"/>
          <w:color w:val="1F2937"/>
          <w:sz w:val="20"/>
          <w:szCs w:val="20"/>
          <w:lang w:val="en-US"/>
        </w:rPr>
        <w:t>40</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از ابواب نجاسات، حدیث </w:t>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ط اسلامیه</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5</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وسائل الشیعه، شیخ حر عاملی، جلد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باب </w:t>
      </w:r>
      <w:r>
        <w:rPr>
          <w:rFonts w:eastAsia="Consolas" w:cs="Consolas" w:ascii="Consolas" w:hAnsi="Consolas"/>
          <w:color w:val="1F2937"/>
          <w:sz w:val="20"/>
          <w:szCs w:val="20"/>
          <w:lang w:val="en-US"/>
        </w:rPr>
        <w:t>40</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از ابواب نجاسات، حدیث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ط اسلامیه</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6</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وسائل الشیعه، شیخ حر عاملی، جلد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باب </w:t>
      </w:r>
      <w:r>
        <w:rPr>
          <w:rFonts w:eastAsia="Consolas" w:cs="Consolas" w:ascii="Consolas" w:hAnsi="Consolas"/>
          <w:color w:val="1F2937"/>
          <w:sz w:val="20"/>
          <w:szCs w:val="20"/>
          <w:lang w:val="en-US"/>
        </w:rPr>
        <w:t>44</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از ابواب نجاسات، حدیث </w:t>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ط اسلامیه</w:t>
      </w:r>
      <w:r>
        <w:rPr>
          <w:rFonts w:eastAsia="Consolas" w:cs="Consolas" w:ascii="Consolas" w:hAnsi="Consolas"/>
          <w:color w:val="1F2937"/>
          <w:sz w:val="20"/>
          <w:szCs w:val="20"/>
          <w:rtl w:val="true"/>
          <w:lang w:val="en-US"/>
        </w:rPr>
        <w:t>.</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7</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وسائل الشیعه، شیخ حر عاملی، جلد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باب </w:t>
      </w:r>
      <w:r>
        <w:rPr>
          <w:rFonts w:eastAsia="Consolas" w:cs="Consolas" w:ascii="Consolas" w:hAnsi="Consolas"/>
          <w:color w:val="1F2937"/>
          <w:sz w:val="20"/>
          <w:szCs w:val="20"/>
          <w:lang w:val="en-US"/>
        </w:rPr>
        <w:t>41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از ابواب نجاسات، حدیث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ط اسلامیه</w:t>
      </w:r>
      <w:r>
        <w:rPr>
          <w:rFonts w:eastAsia="Consolas" w:cs="Consolas" w:ascii="Consolas" w:hAnsi="Consolas"/>
          <w:color w:val="1F2937"/>
          <w:sz w:val="20"/>
          <w:szCs w:val="20"/>
          <w:rtl w:val="true"/>
          <w:lang w:val="en-US"/>
        </w:rPr>
        <w:t>.</w:t>
      </w:r>
      <w:bookmarkStart w:id="154" w:name="pg4127_47017"/>
    </w:p>
    <w:p>
      <w:pPr>
        <w:pStyle w:val="BookText"/>
        <w:rPr/>
      </w:pPr>
      <w:bookmarkEnd w:id="154"/>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مستمسک العروه الوثقی، سید محسن  حکیم،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Code"/>
        <w:rPr/>
      </w:pP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9</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تهذیب الاحکام، شیخ  طوسی، جلد </w:t>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xml:space="preserve">، صفحه </w:t>
      </w:r>
      <w:r>
        <w:rPr>
          <w:rFonts w:eastAsia="Consolas" w:cs="Consolas" w:ascii="Consolas" w:hAnsi="Consolas"/>
          <w:color w:val="1F2937"/>
          <w:sz w:val="20"/>
          <w:szCs w:val="20"/>
          <w:lang w:val="en-US"/>
        </w:rPr>
        <w:t>473</w:t>
      </w:r>
      <w:r>
        <w:rPr>
          <w:rFonts w:eastAsia="Consolas" w:cs="Consolas" w:ascii="Consolas" w:hAnsi="Consolas"/>
          <w:color w:val="1F2937"/>
          <w:sz w:val="20"/>
          <w:szCs w:val="20"/>
          <w:rtl w:val="true"/>
          <w:lang w:val="en-US"/>
        </w:rPr>
        <w:t xml:space="preserve">. </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10</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وسائل الشیعه، شیخ حر  عاملی، جلد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باب </w:t>
      </w:r>
      <w:r>
        <w:rPr>
          <w:rFonts w:eastAsia="Consolas" w:cs="Consolas" w:ascii="Consolas" w:hAnsi="Consolas"/>
          <w:color w:val="1F2937"/>
          <w:sz w:val="20"/>
          <w:szCs w:val="20"/>
          <w:lang w:val="en-US"/>
        </w:rPr>
        <w:t>20</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از ابواب نجاسات، حدیث </w:t>
      </w:r>
      <w:r>
        <w:rPr>
          <w:rFonts w:eastAsia="Consolas" w:cs="Consolas" w:ascii="Consolas" w:hAnsi="Consolas"/>
          <w:color w:val="1F2937"/>
          <w:sz w:val="20"/>
          <w:szCs w:val="20"/>
          <w:lang w:val="en-US"/>
        </w:rPr>
        <w:t>6</w:t>
      </w:r>
      <w:r>
        <w:rPr>
          <w:rFonts w:ascii="Consolas" w:hAnsi="Consolas" w:eastAsia="Consolas" w:cs="Consolas"/>
          <w:color w:val="1F2937"/>
          <w:sz w:val="20"/>
          <w:sz w:val="20"/>
          <w:szCs w:val="20"/>
          <w:rtl w:val="true"/>
          <w:lang w:val="en-US"/>
        </w:rPr>
        <w:t>، ط اسلامیه</w:t>
      </w:r>
      <w:r>
        <w:rPr>
          <w:rFonts w:eastAsia="Consolas" w:cs="Consolas" w:ascii="Consolas" w:hAnsi="Consolas"/>
          <w:color w:val="1F2937"/>
          <w:sz w:val="20"/>
          <w:szCs w:val="20"/>
          <w:rtl w:val="true"/>
          <w:lang w:val="en-US"/>
        </w:rPr>
        <w:t>.</w:t>
      </w:r>
    </w:p>
    <w:p>
      <w:pPr>
        <w:pStyle w:val="Heading2"/>
        <w:numPr>
          <w:ilvl w:val="1"/>
          <w:numId w:val="1"/>
        </w:numPr>
        <w:rPr/>
      </w:pPr>
      <w:bookmarkStart w:id="155" w:name="__RefHeading___Toc2768556_2281741623"/>
      <w:bookmarkStart w:id="156" w:name="_Toc52"/>
      <w:bookmarkEnd w:id="155"/>
      <w:r>
        <w:rPr>
          <w:rtl w:val="true"/>
        </w:rPr>
        <w:t xml:space="preserve">بررسی طریقه جمع بین نص متعارض  </w:t>
      </w:r>
      <w:r>
        <w:rPr/>
        <w:t>92/10/17</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طریقه جمع بین نص متعارض</w:t>
      </w:r>
    </w:p>
    <w:p>
      <w:pPr>
        <w:pStyle w:val="BookText"/>
        <w:rPr/>
      </w:pPr>
      <w:r>
        <w:rPr>
          <w:rFonts w:ascii="IRNazanin" w:hAnsi="IRNazanin" w:eastAsia="IRNazanin"/>
          <w:color w:val="111111"/>
          <w:sz w:val="28"/>
          <w:sz w:val="28"/>
          <w:szCs w:val="28"/>
          <w:rtl w:val="true"/>
          <w:lang w:bidi="fa-IR"/>
        </w:rPr>
        <w:t>ادامه  بررسی نصوص وارده در رویت نجاست در لباس نمازگزار</w:t>
      </w:r>
    </w:p>
    <w:p>
      <w:pPr>
        <w:pStyle w:val="BookText"/>
        <w:rPr/>
      </w:pPr>
      <w:r>
        <w:rPr>
          <w:rFonts w:ascii="IRNazanin" w:hAnsi="IRNazanin" w:eastAsia="IRNazanin"/>
          <w:color w:val="111111"/>
          <w:sz w:val="28"/>
          <w:sz w:val="28"/>
          <w:szCs w:val="28"/>
          <w:rtl w:val="true"/>
          <w:lang w:bidi="fa-IR"/>
        </w:rPr>
        <w:t>درباره مسئله  رویت نجاست در اثناء صلاه با علم به حدوث نجاست قبل از صلاه، از نصوص  مختلفی استفاده شد که آن نصوص به دو دسته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ابن سرحان و ابن سنان دال بر صحت نماز</w:t>
      </w:r>
    </w:p>
    <w:p>
      <w:pPr>
        <w:pStyle w:val="BookText"/>
        <w:rPr/>
      </w:pPr>
      <w:r>
        <w:rPr>
          <w:rFonts w:ascii="IRNazanin" w:hAnsi="IRNazanin" w:eastAsia="IRNazanin"/>
          <w:color w:val="111111"/>
          <w:sz w:val="28"/>
          <w:sz w:val="28"/>
          <w:szCs w:val="28"/>
          <w:rtl w:val="true"/>
          <w:lang w:bidi="fa-IR"/>
        </w:rPr>
        <w:t>دسته اول  نصوصی که دال بر صحت صلاه بود که عبارت بود از موثقه داود بن سرحان و معتبره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دلالت داشتند بر صحت صلاه در  مفروض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ابابصیر و زراره بر بطلان نماز</w:t>
      </w:r>
    </w:p>
    <w:p>
      <w:pPr>
        <w:pStyle w:val="BookText"/>
        <w:rPr/>
      </w:pPr>
      <w:r>
        <w:rPr>
          <w:rFonts w:ascii="IRNazanin" w:hAnsi="IRNazanin" w:eastAsia="IRNazanin"/>
          <w:color w:val="111111"/>
          <w:sz w:val="28"/>
          <w:sz w:val="28"/>
          <w:szCs w:val="28"/>
          <w:rtl w:val="true"/>
          <w:lang w:bidi="fa-IR"/>
        </w:rPr>
        <w:t>دسته دوم روایاتی  بود که در مفروض مسئله دلالت داشتند بر بطلان صلاه که عبارت بود از صحیحه  ابابصیر و صحیحه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دلالت داشتند بر بطلان مسئله  در مفروض مسئله که مفروض مسئله این بود که رویت نجاست در اثناء با علم  به حدوث نجاست قبل از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باید طریق جمع  این نصوص بررسی دقیق بشود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طریقه جمع بین نصوص</w:t>
      </w:r>
    </w:p>
    <w:p>
      <w:pPr>
        <w:pStyle w:val="BookText"/>
        <w:rPr/>
      </w:pPr>
      <w:r>
        <w:rPr>
          <w:rFonts w:ascii="IRNazanin" w:hAnsi="IRNazanin" w:eastAsia="IRNazanin"/>
          <w:color w:val="111111"/>
          <w:sz w:val="28"/>
          <w:sz w:val="28"/>
          <w:szCs w:val="28"/>
          <w:rtl w:val="true"/>
          <w:lang w:bidi="fa-IR"/>
        </w:rPr>
        <w:t>درباره  این دو دسته از نصوص، توجه کرد که این دو دسته تعارض دارند یا  از باب اطلاق و تقیید هستند و اگر تعارض دارند، جمع عرفی وجود  دارد یا اگر جمع عرفی نیست، حمل ممکن است؟ درجهت بررسی  این مسئله لازم است که تعارض و راه حل های آن را  بررسی و توضیح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تحقق تعارض بین دو روایت</w:t>
      </w:r>
    </w:p>
    <w:p>
      <w:pPr>
        <w:pStyle w:val="BookText"/>
        <w:rPr/>
      </w:pPr>
      <w:r>
        <w:rPr>
          <w:rFonts w:ascii="IRNazanin" w:hAnsi="IRNazanin" w:eastAsia="IRNazanin"/>
          <w:color w:val="111111"/>
          <w:sz w:val="28"/>
          <w:sz w:val="28"/>
          <w:szCs w:val="28"/>
          <w:rtl w:val="true"/>
          <w:lang w:bidi="fa-IR"/>
        </w:rPr>
        <w:t>اما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تعارض در عرض هم قرار گرفتن دو دلیل مخالف است و هیچ کدام  نسبت به دیگری از قوت و استحکام بیشتری برخوردار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اختلاف دو تا دلیل تعارض نیست بلکه اختلاف و در  عرض هم قرار گرفتن و هم وزن بودن است که می شود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طول هم  دو تا دلیل متخالف، تعارض نیست، یکی می شود  حاکم و یکی می شود 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وارد و مورود  متخالفین هستند اما در طول هم هستند که اول مورود است و بعد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تعارض</w:t>
      </w:r>
    </w:p>
    <w:p>
      <w:pPr>
        <w:pStyle w:val="BookText"/>
        <w:rPr/>
      </w:pPr>
      <w:r>
        <w:rPr>
          <w:rFonts w:ascii="IRNazanin" w:hAnsi="IRNazanin" w:eastAsia="IRNazanin"/>
          <w:color w:val="111111"/>
          <w:sz w:val="28"/>
          <w:sz w:val="28"/>
          <w:szCs w:val="28"/>
          <w:rtl w:val="true"/>
          <w:lang w:bidi="fa-IR"/>
        </w:rPr>
        <w:t>بعد از که  معنای تعارض را فهمیدیم، اقسام تعارض را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دو تا تقسیم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به اعتبار تعارض کلی و جزئی</w:t>
      </w:r>
    </w:p>
    <w:p>
      <w:pPr>
        <w:pStyle w:val="BookText"/>
        <w:rPr/>
      </w:pPr>
      <w:r>
        <w:rPr>
          <w:rFonts w:ascii="IRNazanin" w:hAnsi="IRNazanin" w:eastAsia="IRNazanin"/>
          <w:color w:val="111111"/>
          <w:sz w:val="28"/>
          <w:sz w:val="28"/>
          <w:szCs w:val="28"/>
          <w:rtl w:val="true"/>
          <w:lang w:bidi="fa-IR"/>
        </w:rPr>
        <w:t>تقسیم  اول به اعتبار کیفیت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تعارض  به نحو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این اعتبار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گاهی با هم دیگر به نحو تام و کامل  متعارض هستند ایجابی و سلبی</w:t>
      </w:r>
    </w:p>
    <w:p>
      <w:pPr>
        <w:pStyle w:val="BookText"/>
        <w:rPr/>
      </w:pPr>
      <w:r>
        <w:rPr>
          <w:rFonts w:ascii="IRNazanin" w:hAnsi="IRNazanin" w:eastAsia="IRNazanin"/>
          <w:color w:val="111111"/>
          <w:sz w:val="28"/>
          <w:sz w:val="28"/>
          <w:szCs w:val="28"/>
          <w:rtl w:val="true"/>
          <w:lang w:bidi="fa-IR"/>
        </w:rPr>
        <w:t xml:space="preserve">تعارض  به نحو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و اخص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در ماده اجتماع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تعارض بین دو تا دلیل فقط در ماده اجتماع است که نسبت اول  می شود تباین و نسبت دوم می شود اعم و اخص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برای قسم اول از تعارض که تعارض به نحو کامل است و نسبت  تباین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الضیوف و لا تکرم الضیوف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مطلقا  ایجابی و سلبی است و تعارض کاملی است و این تعارض  در دید منطق نسبت تباین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قسم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الضیوف و 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ضیوف به دور از فسق ماده افتراق از طرف ایجاب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فسقه بدون ضیوف ماده افتراق از طرف سلبی و ماده اجتماع ضیف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تعارض و تعارض در ماده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 شود یا تعارض به طور کامل است یا تعارض در ماده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 مربوط می شود به کیفیت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تعارض به اعتبار زمان</w:t>
      </w:r>
    </w:p>
    <w:p>
      <w:pPr>
        <w:pStyle w:val="BookText"/>
        <w:rPr/>
      </w:pPr>
      <w:r>
        <w:rPr>
          <w:rFonts w:ascii="IRNazanin" w:hAnsi="IRNazanin" w:eastAsia="IRNazanin"/>
          <w:color w:val="111111"/>
          <w:sz w:val="28"/>
          <w:sz w:val="28"/>
          <w:szCs w:val="28"/>
          <w:rtl w:val="true"/>
          <w:lang w:bidi="fa-IR"/>
        </w:rPr>
        <w:t>تقسیم  دوم عبارت است از تقسیم تعارض به اعتبار زمان</w:t>
      </w:r>
    </w:p>
    <w:p>
      <w:pPr>
        <w:pStyle w:val="BookText"/>
        <w:rPr/>
      </w:pPr>
      <w:r>
        <w:rPr>
          <w:rFonts w:ascii="IRNazanin" w:hAnsi="IRNazanin" w:eastAsia="IRNazanin"/>
          <w:color w:val="111111"/>
          <w:sz w:val="28"/>
          <w:sz w:val="28"/>
          <w:szCs w:val="28"/>
          <w:rtl w:val="true"/>
          <w:lang w:bidi="fa-IR"/>
        </w:rPr>
        <w:t>تعارض  بدوی و مستقر</w:t>
      </w:r>
    </w:p>
    <w:p>
      <w:pPr>
        <w:pStyle w:val="BookText"/>
        <w:rPr/>
      </w:pP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بدوی،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بدوی در یک زمان مقطع کوتاه  ابتدایی و در ابتدای نظر تعارض می آید مثل  حاکم و محکوم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تصور  بکنیم و دقت بکنیم، تعارض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لحاظ زمان تعارض، زمان کوتاه ندارد و مستقر است و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تعارض مستقر  را تعارض استمراری هم می گوییم مثل  تخییر بدوی و تخییر استمراری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الضیوف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الضیوف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ابد مستمر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رفع تعارض، رجوع به مرجحات</w:t>
      </w:r>
    </w:p>
    <w:p>
      <w:pPr>
        <w:pStyle w:val="BookText"/>
        <w:rPr/>
      </w:pPr>
      <w:r>
        <w:rPr>
          <w:rFonts w:ascii="IRNazanin" w:hAnsi="IRNazanin" w:eastAsia="IRNazanin"/>
          <w:color w:val="111111"/>
          <w:sz w:val="28"/>
          <w:sz w:val="28"/>
          <w:szCs w:val="28"/>
          <w:rtl w:val="true"/>
          <w:lang w:bidi="fa-IR"/>
        </w:rPr>
        <w:t>بعد از که  اقسام تعارض گفته شد، راه حل های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مراجعه به  مرجحات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هم به دو دسته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مرجحات مربوط به مدلول،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مربوط به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مرجحات  مربوط به مدلول</w:t>
      </w:r>
    </w:p>
    <w:p>
      <w:pPr>
        <w:pStyle w:val="BookText"/>
        <w:rPr/>
      </w:pPr>
      <w:r>
        <w:rPr>
          <w:rFonts w:ascii="IRNazanin" w:hAnsi="IRNazanin" w:eastAsia="IRNazanin"/>
          <w:color w:val="111111"/>
          <w:sz w:val="28"/>
          <w:sz w:val="28"/>
          <w:szCs w:val="28"/>
          <w:rtl w:val="true"/>
          <w:lang w:bidi="fa-IR"/>
        </w:rPr>
        <w:t>مرجحات مربوط  به مدلول همان مرجحاتی است که در اخبار علاجیه آمده است در تعارض  بین خبرین که اشهرهما و موافقت کتاب و مخالفت عامه که  این ها مرجحات هستند اما در حقیقت مرجحات مربوط به مدلول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مرجحات  مربوط به دلیل</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از  مرجحات، مرجحات مربوط به دلیل عبارت است از نص و ظاهر، قوت در ظهور، وجود  قرینه برای یکی از دلیلین و صحیح و ثقه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خلاصه می شود به قوت و ضعف دلیل که قوت و ضعف  دلیل همان نص و ظاهر و قرینه داشتن و قرینه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مرجحات بود ممکن است تعارض بدوی باشد و مرجح تعارض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تعارض به صورت حد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عرفی و تبرعی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مرجحات نبود، تعارض بدوی نیست و در حد وسط  می رسد بعد از مرحله تعارض بدوی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تعارض حد وسط،  راه حل های دیگری وجود دارد که به آن  می گوییم علاج تعارض یعنی تعارض شکل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علاج تعارض عبارت است از جمع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 چیست؟  درباره جمع تقسیم معروف و مشهور این است که جمع به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تبرعی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خصوصیت در جمع عرفی</w:t>
      </w:r>
    </w:p>
    <w:p>
      <w:pPr>
        <w:pStyle w:val="BookText"/>
        <w:rPr/>
      </w:pPr>
      <w:r>
        <w:rPr>
          <w:rFonts w:ascii="IRNazanin" w:hAnsi="IRNazanin" w:eastAsia="IRNazanin"/>
          <w:color w:val="111111"/>
          <w:sz w:val="28"/>
          <w:sz w:val="28"/>
          <w:szCs w:val="28"/>
          <w:rtl w:val="true"/>
          <w:lang w:bidi="fa-IR"/>
        </w:rPr>
        <w:t>جمع  عرفی آن است که دارای دو تا خصوصیت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جمع  بین دو دلیل مخالف، عرف تضاد نبیند و در دید عرف، تضاد  دیده نشود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جمع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نکته اگر وجود  داشت، می شود جمع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جمع تبرعی</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جمع  تبرعی اگر بین دو دلیل مخالف و متخاصم جمع به عمل  بیاید، نه شاهد جمع است و نه عرفا آن را دور از تضاد  می داند اما خود فرد براساس خواست که به آن  می گوییم ذوق و استحسان، براساس ذوق شخصی که اساس  ندارد منتها برای خودش ذوق است و براساس ذوق شخصی دو تا دلیل را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الضیوف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الضیوف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دیگران است و خطاب آن 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ذوق شخصی است و هیچ دلیل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تبرعی اساس ندارد و برخواسته از ذوق  شخصی و استحسان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جمع عرفی</w:t>
      </w:r>
    </w:p>
    <w:p>
      <w:pPr>
        <w:pStyle w:val="BookText"/>
        <w:rPr/>
      </w:pPr>
      <w:r>
        <w:rPr>
          <w:rFonts w:ascii="IRNazanin" w:hAnsi="IRNazanin" w:eastAsia="IRNazanin"/>
          <w:color w:val="111111"/>
          <w:sz w:val="28"/>
          <w:sz w:val="28"/>
          <w:szCs w:val="28"/>
          <w:rtl w:val="true"/>
          <w:lang w:bidi="fa-IR"/>
        </w:rPr>
        <w:t>اما جمع  عرفی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براساس تقدم اظهر بر ظاهر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براساس تقدیم نص بر ظاهر و رفع ید از ظهور به وسیله نص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ظهور هر یکی دست برمی داریم به  وسیله نص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از لحاظ اصطلاح تعابیر  مختلف داریم می گوییم جمع عرفی، توفیق  عرفی، جمع بین حقین و جمع 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عرفی قسم اول به خاطر نص یک دلیل از اطلاق دلیل  دیگر دست برمی داریم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معروف آن  شیخ انصاری قدس الله نفسه الزکیه در مکاسب محرمه بیع نجس،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تا نص متعارض آمده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العذره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بیان درست ایجاب و سلب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نص می گوید خرید و فروش عذره که از نجاسات  است، اشکال ندارد و روایت دوم می گوید خرید و فروش  آن سحت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 یا  توفیق عرفی این است که هر کدام از این دو دلیل  نصی دارد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قدر متیقنی دارد و  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نص آن است و مفاد اطلاق، ظاهر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العذره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ظاهر دارد و اطلاق است و یک قدر متیقن دارد  که عذره نجس العین است که نص سحت هم می شود 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یعنی احتمال خلاف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عذره نجس العین  سحت است قطعا، ظاهر آن هم این است که عذره کل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نصی دارد و یک ظاهر، نص قدر  متیقن آن است و ظاهر اطلاق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ظاهرش این  می شود که تمام عذره های حیوانات بیع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حیوان ماکول اللحم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نص  و ظاهر هر دو را تبیین کردیم، به واسطه نص هر یکی  از ظاهر دیگری دست برمی داریم و  می شود جمع بین دلیلین و جمع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العذره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باس ببیع العذره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برمی داریم که عذره حیوان محرم الاکل را از اطلاق آن استفاده  می کنیم و به وسیله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عذره  حیوان ماکول اللحم که نص است، به وسیله آن نص از اطلاق ثمن العذره سحت  که شامل عذره ماکول اللحم می شد، دست برمی داریم  و نتیجه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عذره حیوان ماکول اللحم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العذره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 حیوان محرم الاکل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عرفی و توفیق عرفی است با این  وضعیت مطلوب و روش عالی و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دوم جمع عرفی نتیجه تقیید مورد عمل قرار  می گیرد</w:t>
      </w:r>
    </w:p>
    <w:p>
      <w:pPr>
        <w:pStyle w:val="BookText"/>
        <w:rPr/>
      </w:pPr>
      <w:r>
        <w:rPr>
          <w:rFonts w:ascii="IRNazanin" w:hAnsi="IRNazanin" w:eastAsia="IRNazanin"/>
          <w:color w:val="111111"/>
          <w:sz w:val="28"/>
          <w:sz w:val="28"/>
          <w:szCs w:val="28"/>
          <w:rtl w:val="true"/>
          <w:lang w:bidi="fa-IR"/>
        </w:rPr>
        <w:t>قسم دوم از  جمع عرفی عبارت است از جمع براساس احتراز از لغویت احد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احتراز از لغویت و تحفظ بر دلیلین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بگوییم اکرم الضیوف که  ایجابی است، سلبی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هولاء الضیوف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جمع خاص و قضیه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تعارض است، الان اگر شماره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مقدمه بداریم، موجب لغویت دلیل دوم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می شود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بدارید، لغویت لازم نمی آید و تحفظ بر  دلیلین شده است و محدوده دلیل اول تضییق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جمع عرفی نتیجه التقیید محقق  می شود به تعبیر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تقیید نیست بلکه نتیجه التقیید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نهایی حمل یکی از متعارضین بر معنای  خارج از محدوده تعارض</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جمع  عرفی امکان نداشت، می رسیم به مرحله نهایی  که حمل یکی از متعارضین بر معنای خارج از محدوده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حمل در حقیقت عبارت است از تغییر جهت و حمل در حقیقت  عبارت است از جا به جا کردن معنای معارض به معنای غیر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الضیوف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دیگر ضیوف است،  تعارض کردند ولی بعد از تحلیل دیدیم که خطار معنای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خطار یعنی آشنایان از نزدیک،  که آن دیگر تعارض با معنای اولی و ایجابی ندارد  بلکه از محدوده تعارض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متعارض عوض  می شود به معنای غیر 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برنامه و  کارنامه تعارض و جمع دلالی که کامل شد، این دو دسته از نصوص آیا  از باب اطلاق و تقیید است که سیدنا الاستاد  می فرماید یا از باب جمع عرفی است که سید  الحکیم فرموده است و یا از باب حمل بر معنای خارج از محدوده  تعارض است که شیخ در تهذیب فرموده است؟</w:t>
      </w:r>
      <w:bookmarkStart w:id="157" w:name="pg4127_47035"/>
    </w:p>
    <w:p>
      <w:pPr>
        <w:pStyle w:val="Heading2"/>
        <w:numPr>
          <w:ilvl w:val="1"/>
          <w:numId w:val="1"/>
        </w:numPr>
        <w:rPr/>
      </w:pPr>
      <w:bookmarkStart w:id="158" w:name="__RefHeading___Toc2768558_2281741623"/>
      <w:bookmarkStart w:id="159" w:name="_Toc53"/>
      <w:bookmarkEnd w:id="157"/>
      <w:bookmarkEnd w:id="158"/>
      <w:r>
        <w:rPr>
          <w:rtl w:val="true"/>
        </w:rPr>
        <w:t xml:space="preserve">تفسیر آیه </w:t>
      </w:r>
      <w:r>
        <w:rPr/>
        <w:t>152</w:t>
      </w:r>
      <w:r>
        <w:rPr>
          <w:rtl w:val="true"/>
        </w:rPr>
        <w:t xml:space="preserve"> </w:t>
      </w:r>
      <w:r>
        <w:rPr>
          <w:rtl w:val="true"/>
        </w:rPr>
        <w:t xml:space="preserve">و </w:t>
      </w:r>
      <w:r>
        <w:rPr/>
        <w:t>153</w:t>
      </w:r>
      <w:r>
        <w:rPr>
          <w:rtl w:val="true"/>
        </w:rPr>
        <w:t xml:space="preserve"> </w:t>
      </w:r>
      <w:r>
        <w:rPr>
          <w:rtl w:val="true"/>
        </w:rPr>
        <w:t xml:space="preserve">در موضوع ولایت اهل بیت علیهم السلام  </w:t>
      </w:r>
      <w:r>
        <w:rPr/>
        <w:t>92/10/18</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ولایت اهل بیت علیهم  السلام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معمول  روزهای چهارشنبه بحث تفسیر داریم، تفسیر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آیاتی که درباره ولایت  اهل بیت و مقام و فضیلت ائمه آل البیت آمده باشد را توضیح  بدهیم و در حقیقت می شود تفسیر روایی  و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عمده منبع بحثی ما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ها و  استفاده ها و مراجعه به منابع ابناء عامه و غیرها، جزء کارهای  جنبی است و منبع و مسیر اصلی بحث ما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را هم از  منابع معتبری بحث می کنیم که این منابع معتبر،  تفاسیر است منتها تفاسیر خاص مثل تفسیر امام عسگری  علیه السلام و تفسیر قمی و تفسیر عیاشی و  تفسیر برهان و نصوصی هم از کتاب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وقتی  خواستید به طور مختصر از آیات مربوط به ولایت بحث کنید،  به اصول کافی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آیات  زیادی را درباره ائمه آل البیت و امیرالمومنین  آورده است که برای یک واعظ و مبلغ و خطیب، بهترین منبع آن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منبع معتبرتر از کافی نداریم و در  همان اصول کافی کتاب حجت آیات زیادی است درباره  فضیلت و امامت و عظمت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تفاسیر هم تفسیر  معتبر است، اول تفسیر قمی و دوم تفسیر عیاشی است و  تقریبا از لحاظ اعتبار در عرض هم هستند و تفسیر امام عسگری 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تفسیر قمی و هم تفسیر عیاشی،  تفسیر کامل نیست به این معنا که تفسیری است از  ابتدای قرآن تا آخر قرآن به شکل هدف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آیات را دنبال می کند و هر کجا که برسد  آیه ای که درباره ولایت باشد، آن را تعقیب  می کند که این مسیر بحث ما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ما از اول  قرآن را شروع کردیم رسیدیم به 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  تعقیب کردیم آیاتی که دال بر مکانت و عظیمت و  فضیلت اهل البیت است تحقیقا و تحلیلا و نصا که معتمد ما  نص احادیث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اذکرکم  و اشکرولی و لا 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ما  طلبه ها خیلی آثار عملی و معنوی و  تربیتی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یادآور بشوید،  شما را یادآور بشوم و سپاسگذار باشید برای من و ناسپاسی وکفران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فاذکرونی  اطلاق دارد و وجوب آن از امر استفاده می شود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امر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فاذکرونی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مصلحت تامه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باشیم، دستور خدا باید اطاعت بشویم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باب تعبد هم که شده باشد، بدون هیچ مصلحتی اطاعه لامر الله  باید ذکر خدا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دیدیم، این  امر برای ما آمده، این امر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دلالت بر وجوب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خدا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کل اذکار واجب است  یا قسمت از اذکاری است که ذکر خداست واجب است؟ قدر متیقن از ذکر  که عبودیت است و عبادت است،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 دارد که  مرا یادآور بشوید و ذکر کنید، مطلقا ذکر مطلوب است و  مطلوبیت آن از اطلاق استفاده می شود و وجوب آن هم از خود امر و  از دلیل عبادت استفاده می شود که آن ذکرهایی که  عبادت است که منظور از عبادت هم عبادت الزامی است،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ذکر الله  است و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اذکرکم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آن  این است که نماز درست بخوانید که من هم شما را یادآور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نماز به عنوان ذکر الله درست انجام بشود، قطعا انسان مورد ذکر خدا قرار خواهد  گرفت و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لحاظ فقهی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فاذکرونی اذکرکم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ذکری که عبادت الزامی باشد،  قطعی است و درست ذکر خدا انجام بشود، خداوند قطعا بنده خودش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به چه معنا باشد؟ ذکر خدا عنایت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از  عبد است و عنایت از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کلامی مورد لطف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از نظر خدا دور نمی شود و مورد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عبدی که از نظر لطف خدا دور نشود، جزء عباد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مقدمه می شود برای عنایت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خدا با شکر خدا ارتباط دارد و راه های ذکر و شکر خدا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فاذکرونی اذکرکم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کنید که شما را ذکر بکنم،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اشکرولی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ذکر و شکر، گویا ذکر  خدا، شکر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 شود تفسیر القرآن بالقرآن  گاهی تفسیر الکلمات بالکلمات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اشکرولی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مستقیما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رابطه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ممکن است سوال بکنید که اگر گفتید که ذکر قدر متیقن  عبادت الزامی است، حالا شکر بشود؟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صاحب نظران  کلام، عبادت شکر المنعم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و شکر با هم ارتباط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راهی داریم برای ذکر خدا و برای شکر خدا تا ما اهل ذکرو  اهل شکر بشویم و خدا ما را مورد عنایت خودش داشته باشد؟ به نصوص  مراجعه کنیم، در کتاب اصول کافی حدیث مسندی است که 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النعمه  اجتناب المحارم</w:t>
      </w:r>
      <w:r>
        <w:rPr>
          <w:rFonts w:eastAsia="IRNazanin" w:cs="IRNazanin"/>
          <w:color w:val="111111"/>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این است که آدم از کارهای حرام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  ناشکری بکند و از محرمات اجتناب نکند،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کفرتم ان عذابی لشدید</w:t>
      </w:r>
      <w:r>
        <w:rPr>
          <w:rFonts w:eastAsia="IRNazanin" w:cs="IRNazanin"/>
          <w:color w:val="111111"/>
          <w:sz w:val="28"/>
          <w:szCs w:val="28"/>
          <w:rtl w:val="true"/>
          <w:lang w:bidi="fa-IR"/>
        </w:rPr>
        <w:t xml:space="preserve">»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شکر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کفران نعمت نمی گوید که نمعت را می گیرد  بلکه می گوید عذاب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عذاب شدید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شکر متعلق دارد و مقدمه دارد و مقدمه شکر نعمت، توجه به نعمت و شناختن نعمت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یعرفون نعمت الله ثم ینکرونها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یعرفونها یوم الغذیر و  ینکرونها یوم السقیفه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بشناسیم که  شناسایی نعمت و توجه به نعمت، شکر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برای سلامت  روح تان و هم برای امیداوری تان به  نعمت هایی که خدا به شما داده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پرسید حالتان می گویید یک  مشکل دارم دعا کنید، ولی یک مشکلی که بر فرض دارید،  یک مرتبه برگردید ده تا آسان در کنار آن دارید، اگر یک  نقص دارید، چند برابر کمال در کنار آن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نعمت هایی که خدا به او داده، باید به ذهن خود  بیاورد و همین طور دور کنید که خیلی مفید است  و مقدمه شکر است و شکرگذاری است و روح آدم را ناخواسته توان می دهد  و قوت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شود از لحاظ  تربیتی و سلوکی که هر انسانی اول هر روز و بعد از نماز،  حداقل ده تا نعمت خدا را شمارش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ایمان به خدا، ایمان 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آدم پیش امام، گفت فقیرم و  وضعیت سرمایه ام خراب شده و زندگی مشکل روبه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داری، گفت حاضری کل این مملکت را  بگیری و ولایت را بدهی؟ گفت هرگز آن را که به دنیا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که دارید و توفیقی که  دارید و هر روز به درس می آیید و مطالعه که  دارید و توجه که دارید که گناه نکنید، نعمتی است که نمی شود  شکر آن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حداقل ده تا نعمت مثل ایمان،  ولایت، امنیت، سلامت، توفیق به ذهن تان دور کنید،  روح آدم سلامتش را و آرامش اش را ناخواسته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اصلی که داده است، بعد از ایمان به خدا طبق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امامت و ولایت اهل بیت است که ما به این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نعمت دو قسم دائمی و موسمی است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نعمت  الله یک شکل دائم دارد و گاهی هم موسمی که شکل دائمی آن  این است که ما همیشه خود را زیر نظر ولی خدا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بالاتر از این نیست که ما ولی الله دست ما  بالا سرماست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فوق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سرزمینی زندگی  می کنیم یعنی کره ارض، به وسیله وجود ارباب  ما حیات دارد و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سر سفره هستیم و همه هم سر سفره  آقا هستند منتها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و جاهل هستند و سر سفره به صورت آگاه و متوجه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عظیم است و ما می دانیم که سر  سفره هستیم و خدا این عنایت را کرده و بالاتر از این  می شود؟ واقعا لذتی بالاتر از این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بوجودهم  ثبتت الارض و السماء، بیمنهم رزق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عقیده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عین المعرفه که ما آمدیم،  نعمتی بالاتر از این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توصیه مرحوم  آیت الله العظمی بروجردی این بود که در هر کجا و در هر  مناسبتی یاد آقا را داشته باشید، شکر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شکر  نعمت هم موسمی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مواسم و مراسم ولادت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نعمت، شکر نعمت  است و ارتباط آن مقدمه و ذو المقدمه شد، ولی الان  می گوییم عین هم هستند که ذکر نعمت، شکر نعمت است  و شکر نعمت، ذکر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می شود ذکر نعمت خدا و ذکر نعمت  خدا، ذکر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ذکر نعمت عظمای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ذکرکم  فی الذاکرین یعنی چه؟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 در زیارت جامعه کبیره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ذکرکم فی  الذاکرین و اسماوکم فی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ذکرکم فی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ذکر ائمه  می شود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ائمه که ذکر ولی خدا شد ذکر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شما در ذاکرین است، چه معنا می دهد؟ ذاکرین  یعنی آن هایی که غافل نیستند و اهل توجه و  التفات هستند و ذاکرین دو درجه دارد درجه یک مقربین هستند و  ذاکرین درجه دو ابرار هستند و ابتدای آن هم عباد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ذکرکم  فی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غافل نیستند از  یاد خدا، این ذکر شما در آن هاست یعنی در جمع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اش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ذکرکم  فی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 شما در جمع آن  ذاکرینی که آن ها ذکر خدا دارند، ذکر شما را هم دارند چون ذکر  شما، ذکر خداست، این یک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دیگری هم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ذکرکم فی الذاکرین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فطرت ذاکرین ظرف ذکر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الذاکرین است و فی المجموعه است فی یعنی در  نهان خانه دل و در عمق جان و در کانون فطرت ذاکرین، ذکر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گوییم ولایت و امامت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مناسبت از امام عسگری سلام الله تعالی علیه  روایتی هم نقل بکنیم که درباره همین نعمت که ائمه آل  البیت و حجج الله باشند، نعمت خدا همان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تمام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اکلمت لکم دینکم و اتممت علیکم  نعمتی</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اتمام نعمت همان اتمام حجت است و همان اعلام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امام عسگری علیه السلام</w:t>
      </w:r>
    </w:p>
    <w:p>
      <w:pPr>
        <w:pStyle w:val="BookText"/>
        <w:rPr/>
      </w:pPr>
      <w:r>
        <w:rPr>
          <w:rFonts w:ascii="IRNazanin" w:hAnsi="IRNazanin" w:eastAsia="IRNazanin"/>
          <w:color w:val="111111"/>
          <w:sz w:val="28"/>
          <w:sz w:val="28"/>
          <w:szCs w:val="28"/>
          <w:rtl w:val="true"/>
          <w:lang w:bidi="fa-IR"/>
        </w:rPr>
        <w:t>درباره حجت  حضرت امام عسگری کتاب اطیب البیان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حجج الله علی  خلقه و جدتنا فاطمه الزهراء حجه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الحجج حضرت  صدیقه طاهره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عسگری به نعمت خدا این طوری  تذکر می دهد که ما حجت خدا هستیم و اتمام حجت و اتمام نعمت  است، نعمت اصلی که ام النعم و ام الکتاب و حجه الحجج است، جده ما فاطمه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توجه کنیم به نعمت های الهی و  ذکر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لسانی و قلبی</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دو تا  معنا دارد و ذاکرین هم دو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لسانی و ذکر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لسانی طبق روایتی در تفسیر عیاشی در  ذیل تفسیر همین آیه روایتی از امام باقر نقل  می کند که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فاذکرونی اذکرکم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تسبیح حضرت زهراست بعد از نماز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طلبه مخصوصا یک واجب اخلاقی و عملی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نزول هم این است که برای رفع غم و غصه تسبیح حضرت زهراء اثر  کاملا ملموس و مشهودی دارد و ثوابش هم که محدث قمی  می گوید که یک نماز با تسبیحات حضرت زهرا برابر  است با دویست نمازی که بدون تسبیح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روایتی را نقل می کند که یک نماز با تسبیحات  برابر است با هزار نماز بدون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اولی، ذکر لفظی شد  که مصداقش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دوم ذکر قلبی است که در روایت آمده  است که یاد خدا در برابر گناه، یاد اولیاء و ائمه و  اولیای خدا که این ذکر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ذاکرین  هم دو قسم کامل و حداقلی است</w:t>
      </w:r>
    </w:p>
    <w:p>
      <w:pPr>
        <w:pStyle w:val="BookText"/>
        <w:rPr/>
      </w:pPr>
      <w:r>
        <w:rPr>
          <w:rFonts w:ascii="IRNazanin" w:hAnsi="IRNazanin" w:eastAsia="IRNazanin"/>
          <w:color w:val="111111"/>
          <w:sz w:val="28"/>
          <w:sz w:val="28"/>
          <w:szCs w:val="28"/>
          <w:rtl w:val="true"/>
          <w:lang w:bidi="fa-IR"/>
        </w:rPr>
        <w:t>و  ذاکرین هم دو دسته هستند، ذاکرین به معنای کلمه و ذاکرین  به معنای حداقلی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ذاکرین به معنای کلمه فقط ائمه معصوم  هستند که خودشان ذاکر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ذاکرین اصلی امام سجاد سلام الله  تعالی در دعا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ذاکروک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ائمه ذاکرین هستیم و ذاکرین به معنای  کلمه یعنی هیچ کاری از کارهای الزامی که آدم  انجام می دهد، خدا را از نظر دور نمی دارد و خدا را  همیشه در نظر می گیرد یعنی در مواردی  که کار الزامی را انجام بدهد یا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ذاکرین در رتبه  دوم عبارتند از پیروان اهل بیت که این ها ذاکرین  نعمت الله هستند و این ها ذاکرین و شاکرین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ذاکرین، شاکرین است و شاکرین، 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پیروان اهل بیت هستند به شرط این که  در حد متعادل پایبند به واجبات و محرمات و ارباب عالم را همیشه در نظر  داشته باشند و در حد متعارف، و اعمال شان را زیر نظر آقای  خودش، بگذراند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1</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اصول کافی، شیخ کلینی، جلد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باب شکر، حدیث </w:t>
      </w:r>
      <w:r>
        <w:rPr>
          <w:rFonts w:eastAsia="Consolas" w:cs="Consolas" w:ascii="Consolas" w:hAnsi="Consolas"/>
          <w:color w:val="1F2937"/>
          <w:sz w:val="20"/>
          <w:szCs w:val="20"/>
          <w:lang w:val="en-US"/>
        </w:rPr>
        <w:t>10</w:t>
      </w:r>
      <w:r>
        <w:rPr>
          <w:rFonts w:eastAsia="Consolas" w:cs="Consolas" w:ascii="Consolas" w:hAnsi="Consolas"/>
          <w:color w:val="1F2937"/>
          <w:sz w:val="20"/>
          <w:szCs w:val="20"/>
          <w:rtl w:val="true"/>
          <w:lang w:val="en-US"/>
        </w:rPr>
        <w:t xml:space="preserve">. </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سوره ابراهیم، آیه</w:t>
      </w:r>
      <w:r>
        <w:rPr>
          <w:rFonts w:eastAsia="Consolas" w:cs="Consolas" w:ascii="Consolas" w:hAnsi="Consolas"/>
          <w:color w:val="1F2937"/>
          <w:sz w:val="20"/>
          <w:szCs w:val="20"/>
          <w:lang w:val="en-US"/>
        </w:rPr>
        <w:t>7</w:t>
      </w:r>
      <w:r>
        <w:rPr>
          <w:rFonts w:eastAsia="Consolas" w:cs="Consolas" w:ascii="Consolas" w:hAnsi="Consolas"/>
          <w:color w:val="1F2937"/>
          <w:sz w:val="20"/>
          <w:szCs w:val="20"/>
          <w:rtl w:val="true"/>
          <w:lang w:val="en-US"/>
        </w:rPr>
        <w:t xml:space="preserve"> </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3</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سوره نحل، آیه</w:t>
      </w:r>
      <w:r>
        <w:rPr>
          <w:rFonts w:eastAsia="Consolas" w:cs="Consolas" w:ascii="Consolas" w:hAnsi="Consolas"/>
          <w:color w:val="1F2937"/>
          <w:sz w:val="20"/>
          <w:szCs w:val="20"/>
          <w:lang w:val="en-US"/>
        </w:rPr>
        <w:t>83</w:t>
      </w:r>
      <w:r>
        <w:rPr>
          <w:rFonts w:eastAsia="Consolas" w:cs="Consolas" w:ascii="Consolas" w:hAnsi="Consolas"/>
          <w:color w:val="1F2937"/>
          <w:sz w:val="20"/>
          <w:szCs w:val="20"/>
          <w:rtl w:val="true"/>
          <w:lang w:val="en-US"/>
        </w:rPr>
        <w:t xml:space="preserve"> </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4</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سوره مائده، آیه</w:t>
      </w:r>
      <w:r>
        <w:rPr>
          <w:rFonts w:eastAsia="Consolas" w:cs="Consolas" w:ascii="Consolas" w:hAnsi="Consolas"/>
          <w:color w:val="1F2937"/>
          <w:sz w:val="20"/>
          <w:szCs w:val="20"/>
          <w:lang w:val="en-US"/>
        </w:rPr>
        <w:t>3</w:t>
      </w:r>
      <w:r>
        <w:rPr>
          <w:rFonts w:eastAsia="Consolas" w:cs="Consolas" w:ascii="Consolas" w:hAnsi="Consolas"/>
          <w:color w:val="1F2937"/>
          <w:sz w:val="20"/>
          <w:szCs w:val="20"/>
          <w:rtl w:val="true"/>
          <w:lang w:val="en-US"/>
        </w:rPr>
        <w:t xml:space="preserve"> </w:t>
      </w:r>
      <w:r>
        <w:rPr>
          <w:rtl w:val="true"/>
        </w:rPr>
        <w:br/>
        <w:br/>
      </w: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5</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تفسیر عیاشی، محمد بن مسعود  عیاشی، جلد </w:t>
      </w:r>
      <w:r>
        <w:rPr>
          <w:rFonts w:eastAsia="Consolas" w:cs="Consolas" w:ascii="Consolas" w:hAnsi="Consolas"/>
          <w:color w:val="1F2937"/>
          <w:sz w:val="20"/>
          <w:szCs w:val="20"/>
          <w:lang w:val="en-US"/>
        </w:rPr>
        <w:t>1</w:t>
      </w:r>
      <w:r>
        <w:rPr>
          <w:rFonts w:ascii="Consolas" w:hAnsi="Consolas" w:eastAsia="Consolas" w:cs="Consolas"/>
          <w:color w:val="1F2937"/>
          <w:sz w:val="20"/>
          <w:sz w:val="20"/>
          <w:szCs w:val="20"/>
          <w:rtl w:val="true"/>
          <w:lang w:val="en-US"/>
        </w:rPr>
        <w:t xml:space="preserve">، صفحه </w:t>
      </w:r>
      <w:r>
        <w:rPr>
          <w:rFonts w:eastAsia="Consolas" w:cs="Consolas" w:ascii="Consolas" w:hAnsi="Consolas"/>
          <w:color w:val="1F2937"/>
          <w:sz w:val="20"/>
          <w:szCs w:val="20"/>
          <w:lang w:val="en-US"/>
        </w:rPr>
        <w:t>67</w:t>
      </w:r>
      <w:r>
        <w:rPr>
          <w:rFonts w:eastAsia="Consolas" w:cs="Consolas" w:ascii="Consolas" w:hAnsi="Consolas"/>
          <w:color w:val="1F2937"/>
          <w:sz w:val="20"/>
          <w:szCs w:val="20"/>
          <w:rtl w:val="true"/>
          <w:lang w:val="en-US"/>
        </w:rPr>
        <w:t>.</w:t>
      </w:r>
      <w:bookmarkStart w:id="160" w:name="pg4127_47056"/>
    </w:p>
    <w:p>
      <w:pPr>
        <w:pStyle w:val="Heading2"/>
        <w:numPr>
          <w:ilvl w:val="1"/>
          <w:numId w:val="1"/>
        </w:numPr>
        <w:rPr/>
      </w:pPr>
      <w:bookmarkStart w:id="161" w:name="__RefHeading___Toc2768560_2281741623"/>
      <w:bookmarkStart w:id="162" w:name="_Toc54"/>
      <w:bookmarkEnd w:id="160"/>
      <w:bookmarkEnd w:id="161"/>
      <w:r>
        <w:rPr>
          <w:rtl w:val="true"/>
        </w:rPr>
        <w:t xml:space="preserve">حکم رویت نجاست در اثناء صلاه </w:t>
      </w:r>
      <w:r>
        <w:rPr/>
        <w:t>92/10/21</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رویت نجاست در اثناء صلاه</w:t>
      </w:r>
    </w:p>
    <w:p>
      <w:pPr>
        <w:pStyle w:val="BookText"/>
        <w:rPr/>
      </w:pPr>
      <w:r>
        <w:rPr>
          <w:rFonts w:ascii="IRNazanin" w:hAnsi="IRNazanin" w:eastAsia="IRNazanin"/>
          <w:color w:val="111111"/>
          <w:sz w:val="28"/>
          <w:sz w:val="28"/>
          <w:szCs w:val="28"/>
          <w:rtl w:val="true"/>
          <w:lang w:bidi="fa-IR"/>
        </w:rPr>
        <w:t>تحقیق  تکمیلی درباره مسئله رویت نجاست در اثناء صلاه</w:t>
      </w:r>
    </w:p>
    <w:p>
      <w:pPr>
        <w:pStyle w:val="BookText"/>
        <w:rPr/>
      </w:pPr>
      <w:r>
        <w:rPr>
          <w:rFonts w:ascii="IRNazanin" w:hAnsi="IRNazanin" w:eastAsia="IRNazanin"/>
          <w:color w:val="111111"/>
          <w:sz w:val="28"/>
          <w:sz w:val="28"/>
          <w:szCs w:val="28"/>
          <w:rtl w:val="true"/>
          <w:lang w:bidi="fa-IR"/>
        </w:rPr>
        <w:t>یادآوری  سه صورت مطرح</w:t>
      </w:r>
    </w:p>
    <w:p>
      <w:pPr>
        <w:pStyle w:val="BookText"/>
        <w:rPr/>
      </w:pPr>
      <w:r>
        <w:rPr>
          <w:rFonts w:ascii="IRNazanin" w:hAnsi="IRNazanin" w:eastAsia="IRNazanin"/>
          <w:color w:val="111111"/>
          <w:sz w:val="28"/>
          <w:sz w:val="28"/>
          <w:szCs w:val="28"/>
          <w:rtl w:val="true"/>
          <w:lang w:bidi="fa-IR"/>
        </w:rPr>
        <w:t>گفته شد که  مسئله به سه صورت است طبق ترتیب عروه الوثقی و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آن است  که مکلف در اثناء صلاه احساس کند که لباس یا بدنش متنجس است و علم حاصل کند  که این نجاست قبل از صلاه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احساس کند نجاستی را در لباس  در وسط نماز اما علم ندارد که قبل از صلاه بوده اما علم دارد که بعضی از  اجزاء صلاه مثل قرائت یا رکوع و سجود یا یک رکعتی در  نجاست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نجاست در اثناء با علم به این که  همین الان که احساس شده است، نجاست واقع شده یا احتمال می دهد  که قبل از این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جمع در صورت اول اتفاق بر بطلان بود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را  بحث کردیم و از نصوص استفاده کردیم و به طور کل نصوص دو دسته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دال بر صحت که موثقه داود بن سرحان و معتبره عبدالله بن سنان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روایاتی بود دال بر بطلان که عبارت بود از صحیحه محمد بن مسلم و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دسته را به طور مفصل راه و  روش های جمع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جمع این  شد که بر مبنای سیدنا الاستاد قدس الله نفسه الزکیه دو دسته از  قبیل اطلاق و تقیید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مبنای سید  الحکیم جمع عرفی بود و گفته شد که شیخ طوسی فرموده است که  حمل می شود بر معنای خارج از قلمرو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مرحله تحقیق کامل تر می کنیم، فعلا نتیجه  این شد که صورت اول حکم به بطلان محل اتفاق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که وقوع نجاست در حین نماز ولی وقوع برخی از اجزاء نماز در  حال نجاست بوده است</w:t>
      </w:r>
    </w:p>
    <w:p>
      <w:pPr>
        <w:pStyle w:val="BookText"/>
        <w:rPr/>
      </w:pPr>
      <w:r>
        <w:rPr>
          <w:rFonts w:ascii="IRNazanin" w:hAnsi="IRNazanin" w:eastAsia="IRNazanin"/>
          <w:color w:val="111111"/>
          <w:sz w:val="28"/>
          <w:sz w:val="28"/>
          <w:szCs w:val="28"/>
          <w:rtl w:val="true"/>
          <w:lang w:bidi="fa-IR"/>
        </w:rPr>
        <w:t>اما صورت دوم  رویت نجاست در اثناء با علم بر این که قبل از شروع نماز  این نجاست نبوده و در اثناء نماز آمده اما قسمتی از اجزاء نماز مثل  رکوع و سجود یا یک رکعتی در نجس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دوم  آیا ملحق است به صورت اول یا ملحق می شود به صورت سوم؟  ظاهر متن عروه این است که این صورت دوم را ملحق کرده است به صورت اول  یعنی کسی که در اثناء نجاست را ببیند، علم داشته باشد که  قبل از شروع بوده یا علم داشته باشد که قسمتی از صلاه در این  نجس بوده، در هر دو صورت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روایات در صورت دوم، صحت نماز و ابدال در صورت ممکن است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دوم با صورت  اول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آن بود که علم داریم که نجاست قبل از شروع به نماز  است، ما باید به نصوص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نصوصی داشتیم دال بر  صحت که عبارت بود از موثقه داود بن سرحان و معتبره عبدالله بن سنان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ها دلالت بر صحت داشتند مطلقا اعم از این که  اجزاء صلاه در نجس انجام شده باشد یا نشده باشد و نجاست قبل از صلاه باشد  یا در اثناء صلاه واقع شده باشد و اطلاق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اطلاق را  توانستیم به وسیله صحیحه ابی بصیر که گفت کسی  که دو رکعت نماز خوانده در جنابت و بعد متوجه شده است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یبتدی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این را به توسط  صحیحه ابی بصیر و صحیحه محمد بن مسلم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تقیید کردیم و  گفتیم اگر صلاه از ابتداءدر نجس بوده یعنی علم به تحقق نجاست  قبل از شروع به صلاه داشته باشید، صلاه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قید  دیگری نداریم، بنابراین موثقه داود بن سرحان و معتبره  عبدالله بن سنان به قوت خودش باقی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نجاست ببینید و نجاست قبل از صلاه نباشد،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فقط صورت اول را خارج می کند که علم به نجاست قبل از شروع به  صلاه باشد و ما بقی تحت دلالت موثقه و معتبره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صحیحه زراره که فرمود به نجاستی که در اثناء صلاه  می بینید، اعتناء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اوقع علیک فی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می شود که اگر در حال صلاه وارد شده باشد،  عیبی ندارد و قبل از صلاه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در صورت دوم همان  حکمی است که در صورت سوم می گوییم که صورت سوم محل  اختلاف نیست و آن این است که هم مشهور می گویند و  هم محققین اخیر که صورت سوم رویت نجاست در اثناء و عدم وقوع  اجزاء صلاه در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آنی که شما التفات می کنید  که نجاست در ثوب شماست، همان الان نجاست آمده و واقع شده یعنی وقوع  نجاست در لباس را احساس می کنید که هیچ چیزی  در آن نماز انجام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صورت این است که مبادرت بشود به  تطهیر اگر مبادرت به تطهیر، منافی نماز نباشد و مبادرت بشود به  تبدیل اگر منافی نماز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تبدیل و تطهیر نبود و  وقت ضیق بود، اشکالی ندارد و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سوم از مسئله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قبلی که در نجس نبوده و  اجزای بعدی هم که نیامده، آن لحظه که واقع بشود، نصوص  می گوید که حدوث مجرد وقوع در اثناء مبطل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قبلی که در نجاست واقع نشده، الان معالجعه  می کنیم که یا تبدیل و یا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سوم بلا اشکال همان است که در متن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هم ملحق به صورت اول است با  شرحی که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که وقوع نجاست در حین نماز بدون اتیان جزئی در نجاست</w:t>
      </w:r>
    </w:p>
    <w:p>
      <w:pPr>
        <w:pStyle w:val="BookText"/>
        <w:rPr/>
      </w:pPr>
      <w:r>
        <w:rPr>
          <w:rFonts w:ascii="IRNazanin" w:hAnsi="IRNazanin" w:eastAsia="IRNazanin"/>
          <w:color w:val="111111"/>
          <w:sz w:val="28"/>
          <w:sz w:val="28"/>
          <w:szCs w:val="28"/>
          <w:rtl w:val="true"/>
          <w:lang w:bidi="fa-IR"/>
        </w:rPr>
        <w:t>اما صورت سوم  در ضیق وقت بود اگر توان بر تطهیر و تبدیل موجود نباشد، صلاه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وقت وسیع باشد و تبدیل و تطهیر  نتوانید، نماز را اعاده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مسئله در حالت ضیق وقت در تمام صور مطروحه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این جا بحث این است که در سعه وقت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سعه وقت  این است که بعد از ابطال صلاه، وقت داشته باشید برای  تطهیر و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ضیق وقت این است که در همان وقت آخر که  دیگر تا نماز می خوانید، وقت منقضی شده و  وقتی برای اعاده و تطهیر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ضیق وقت،  فتوا داده است در متن که تمامی این صور حکم به صحت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190"/>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ضیق وقت،  دلیلی بر اعاده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دلالت داشت بر  صحت که به قوت خودش باقی است که موثقه داود بن سرحان و غیره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دلیلی که دلالت داشت بر بطلان، آن نصوص انصراف دارد به صورت تمکن  از اعاده و صلاه با طهارت در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کافی نبود، امکان تطهیر و  اعاده وجود نداشت دیگر دلیلی بر بطلان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ادله  دال بر بطلان محدوده اش معلوم است و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در تبادر و انصراف</w:t>
      </w:r>
    </w:p>
    <w:p>
      <w:pPr>
        <w:pStyle w:val="BookText"/>
        <w:rPr/>
      </w:pPr>
      <w:r>
        <w:rPr>
          <w:rFonts w:ascii="IRNazanin" w:hAnsi="IRNazanin" w:eastAsia="IRNazanin"/>
          <w:color w:val="111111"/>
          <w:sz w:val="28"/>
          <w:sz w:val="28"/>
          <w:szCs w:val="28"/>
          <w:rtl w:val="true"/>
          <w:lang w:bidi="fa-IR"/>
        </w:rPr>
        <w:t xml:space="preserve">فرق بین  انصراف و تبادر هم این است که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در کلمات مفرده است، انصراف در  تراکیب و جملات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حرکت از معنا صورت  می گیرد در ذهن و انصراف حرکت از لفظ صورت  می گیرد به طرف معنا و جهت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که دال بر بطلان بود، انصراف دارد به  صورت 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تمکن از اعاده وجود داشت، باطل است و اگر تمکن نداشت،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دلیلی بر بطلان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نماز با لباس متنجس در ضیق وقت یا ادامه به صورت عریان</w:t>
      </w:r>
    </w:p>
    <w:p>
      <w:pPr>
        <w:pStyle w:val="BookText"/>
        <w:rPr/>
      </w:pPr>
      <w:r>
        <w:rPr>
          <w:rFonts w:ascii="IRNazanin" w:hAnsi="IRNazanin" w:eastAsia="IRNazanin"/>
          <w:color w:val="111111"/>
          <w:sz w:val="28"/>
          <w:sz w:val="28"/>
          <w:szCs w:val="28"/>
          <w:rtl w:val="true"/>
          <w:lang w:bidi="fa-IR"/>
        </w:rPr>
        <w:t>آیا  نماز را در ثوب نجس ادامه بدهد یا عاریا بخواند؟ مشهور این است  که عاریا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جماعتی از جمله صاحب عروه و سید  الحکیم و سید الاستاد می فرمایندکه با لباس متنجس  بخواند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تعارض شرطیت یا مانعیت کدام مقدم است</w:t>
      </w:r>
    </w:p>
    <w:p>
      <w:pPr>
        <w:pStyle w:val="BookText"/>
        <w:rPr/>
      </w:pPr>
      <w:r>
        <w:rPr>
          <w:rFonts w:ascii="IRNazanin" w:hAnsi="IRNazanin" w:eastAsia="IRNazanin"/>
          <w:color w:val="111111"/>
          <w:sz w:val="28"/>
          <w:sz w:val="28"/>
          <w:szCs w:val="28"/>
          <w:rtl w:val="true"/>
          <w:lang w:bidi="fa-IR"/>
        </w:rPr>
        <w:t>نکته ای  که باید دقت کنیم این است که ضیق وقت است و لباس متجس  است، آیا شرطیت مقدم است یا مانعیت؟ طهارت شرط است و  نجاست مانع است، یک بحثی است در صورت تعارض بین شرطیت و  مانعیت، کدام یکی مقدم است؟ درباره این صور مسئله که صلاه  را عاری بخوانیم یا صلاه در ثوب متنجس، جماعتی از جمله  سید الاستاد می گوید که در ثوب متنجس نماز را  بخوانید و درست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ادامه نماز با لباس نجس درضیق وقت حدیث لا تعاد و اضطرار است</w:t>
      </w:r>
    </w:p>
    <w:p>
      <w:pPr>
        <w:pStyle w:val="BookText"/>
        <w:rPr/>
      </w:pPr>
      <w:r>
        <w:rPr>
          <w:rFonts w:ascii="IRNazanin" w:hAnsi="IRNazanin" w:eastAsia="IRNazanin"/>
          <w:color w:val="111111"/>
          <w:sz w:val="28"/>
          <w:sz w:val="28"/>
          <w:szCs w:val="28"/>
          <w:rtl w:val="true"/>
          <w:lang w:bidi="fa-IR"/>
        </w:rPr>
        <w:t>دلیل بر  این مسئله در این مورد حدیث لا تعاد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لا تعاد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الصلاه الا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مورد از موارد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منظور از طهور، طهارت حدثی  بود پس حدیث لا تعاد می گوید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برای صحت این صلاه، اضطرار است و حدیث رفع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اضطرار است و وسط نماز است و وقت هم ضیق است، هیچ راهی هم  برای تطهیر و تبدیل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نص خاص در این  رابطه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بطلان نداریم و ادله دال بر بطلان انصراف دارد به سعه وقت و شامل  ضیق وقت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حدیث لا تعاد شامل  این مورد می شود یعنی حکم به عدم اعاده  می کند و حدیث رفع هم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عدم اجتماع امر و نهی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این است که بنابر امتناع اجتماع امر و نهی، نهی  این جا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اجتماع امر و نهی  اگر کسی مشغول امتثال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امر و نهی در عرض هم باشند اما  اگر اجتماع امر و نهی در طول هم بود، اجتماع نیست و برای  نهی یا برای امری که بعدا وارد بشود،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آمده و امتثال شروع شده و زمینه برای نهی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دلیل را که ما اضافه کردیم دال بر صحت این  حکمی که داده شده است که در ضیق وقت محکوم به صحت است</w:t>
      </w:r>
      <w:r>
        <w:rPr>
          <w:rFonts w:eastAsia="IRNazanin" w:cs="IRNazanin"/>
          <w:color w:val="111111"/>
          <w:sz w:val="28"/>
          <w:szCs w:val="28"/>
          <w:rtl w:val="true"/>
          <w:lang w:bidi="fa-IR"/>
        </w:rPr>
        <w:t>.</w:t>
      </w:r>
      <w:bookmarkStart w:id="163" w:name="pg4127_47071"/>
    </w:p>
    <w:p>
      <w:pPr>
        <w:pStyle w:val="BookText"/>
        <w:rPr/>
      </w:pPr>
      <w:bookmarkEnd w:id="163"/>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التنقیح فی شرح العروه الوثقی،  سید ابوالقاسم خویی،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Heading2"/>
        <w:numPr>
          <w:ilvl w:val="1"/>
          <w:numId w:val="1"/>
        </w:numPr>
        <w:rPr/>
      </w:pPr>
      <w:bookmarkStart w:id="164" w:name="__RefHeading___Toc2768562_2281741623"/>
      <w:bookmarkStart w:id="165" w:name="_Toc55"/>
      <w:bookmarkEnd w:id="164"/>
      <w:r>
        <w:rPr>
          <w:rtl w:val="true"/>
        </w:rPr>
        <w:t xml:space="preserve">گفته شد که رویت نجاست در اثناء </w:t>
      </w:r>
      <w:r>
        <w:rPr/>
        <w:t>92/10/22</w:t>
      </w:r>
      <w:bookmarkEnd w:id="165"/>
    </w:p>
    <w:p>
      <w:pPr>
        <w:pStyle w:val="BookText"/>
        <w:rPr/>
      </w:pPr>
      <w:r>
        <w:rPr>
          <w:rFonts w:ascii="IRNazanin" w:hAnsi="IRNazanin" w:eastAsia="IRNazanin"/>
          <w:color w:val="111111"/>
          <w:sz w:val="28"/>
          <w:sz w:val="28"/>
          <w:szCs w:val="28"/>
          <w:rtl w:val="true"/>
          <w:lang w:bidi="fa-IR"/>
        </w:rPr>
        <w:t>تحقیق  تکمیلی درباره احکام رویت نجاست در اثناء صلاه</w:t>
      </w:r>
    </w:p>
    <w:p>
      <w:pPr>
        <w:pStyle w:val="BookText"/>
        <w:rPr/>
      </w:pPr>
      <w:r>
        <w:rPr>
          <w:rFonts w:ascii="IRNazanin" w:hAnsi="IRNazanin" w:eastAsia="IRNazanin"/>
          <w:color w:val="111111"/>
          <w:sz w:val="28"/>
          <w:sz w:val="28"/>
          <w:szCs w:val="28"/>
          <w:rtl w:val="true"/>
          <w:lang w:bidi="fa-IR"/>
        </w:rPr>
        <w:t>گفته شد که رویت نجاست در اثناء  صلاه به سه صورت تصویر می شود و نصوصی که در این  رابطه آمده بود را بحث کردیم و مورد استناد قرار گرفت، نتیجه بحث  این شد که در هر سه صورت بنابر مشهور این است که نماز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نجاست را در اثناء صلاه احساس کند ولو بداند که  این نجاست قبل از صلاه هم بوده، حکم به بطلان صادر نمی شود و باید  مبادرت کرد به تبدیل و تطهیر که اگر تبدیل و تطهیر صورت  گرفت، ادامه بدهد و نماز درست است و اگر تبدیل و تطهیر ممکن نبود،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قول  مشهور در هر سه صورت بر عدم بطلان صلاه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فتاوا به طور کلی به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غیر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مشهور این است که هر سه صورت  صلاه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مشهور متاخرین از فقهاء یا  محققین اخیر از سید صاحب عروه و سید حکیم و  سیدنا الاستاد بر این هستند که صورت اول موجب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بود که رویت نجاست در اثناء با علم به این که  نجاست قبل از نماز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مشهور هم این است که اگر مشهور مطلق  آمد، شامل قدما و متاخرین می شود و اگر مشهور اختصاص داشت به  قدماء، باید با پسوند قدماء بیاید و اگر اختصاص داشت به  متاخرین باید با پسوند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گفتیم  مشهور یا مشهور مطلق یا مشهور عند اصحابنا همان مشهور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اعاده نماز در  نجاستی که سابقه دارد با استفاده از صحیحه زراره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در سعه وقت،  صور مسئله و احکام معلوم شد که همان مبادرت بر تبدیل و تطهیر و اگر  نشد،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هم مبادرت به تطهیر و تبدیل و هم حکم به اعاده  را عمدتا از صحیحه زراره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صحیح اعلایی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باسناده عن الحسین بن سعید عن حماد عن حریز  عن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 اصاب ثوبی دم رعاف أو شئ من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حدیث اختصاص به دم ندارد و نجس دیگر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رأیته فی  ثوبی و انا فی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اثناء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تنقض الصلاه و تعید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اعاده از این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شککت فی موضع منه ثم  رأیته و ان لم تشک ثم رأیته رطبا قطعت و غسلته ثم بنیت  علی الصلاه</w:t>
      </w:r>
      <w:r>
        <w:rPr>
          <w:rFonts w:eastAsia="IRNazanin" w:cs="IRNazanin"/>
          <w:color w:val="111111"/>
          <w:sz w:val="28"/>
          <w:szCs w:val="28"/>
          <w:rtl w:val="true"/>
          <w:lang w:bidi="fa-IR"/>
        </w:rPr>
        <w:t xml:space="preserve">»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موقتا نماز را قطع کن و تبدیل کن لباس را یا تطهیر کن، در  حدی که منافی نماز نباشد و نماز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بر دو مطبی که ما اینجا داریم کامل است، هم وقوع  نجاست در اثناء که مبطل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اولی مبادرت به تبدیل و  تطهیر است و اگر تبدیل و تطهیر نشد،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تنقض الصلاه و  تعید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بحث این است که نماز  باطل نمی شود به شرط این که تطهیر صورت  بگیرد و اگر تطهیر صورت نگرفت، باید وقت اگر باقی بود،  اعاده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که از نصوص استفاده می شود و  بهترین و محکم ترین نص همین صحیحه زراره است در  این قسمت از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نصوص دیگری نداشتیم هم کافی  بود، مضافا بر این که نصوص دیگر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این مسئله خلافی در این مسئله وجود ندارد و مسئله  تقریبا مورد اتفاق فقهاء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نصا و فتوا و اتفاقا حکم  همین است که گفته شد و صحیح هم همین است که در متن آمده که در  صورت سعه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ضیق وقت که وقت نباشد برای تبدیل و  تطهیر و برای اعاده هم وقت نباشد، تمامی این صور سه گانه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از فقهای اخیر گفته است که قضاء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عروه و مشهور و سیدنا الاستاد و سید حکیم و سید  بروجردی و سیدنا الامام تمامی این فقهاء گفته اند  که در صورت ضیق وقت، نماز صحیح است در هر سه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چیست؟</w:t>
      </w:r>
    </w:p>
    <w:p>
      <w:pPr>
        <w:pStyle w:val="BookText"/>
        <w:rPr/>
      </w:pPr>
      <w:r>
        <w:rPr>
          <w:rFonts w:ascii="IRNazanin" w:hAnsi="IRNazanin" w:eastAsia="IRNazanin"/>
          <w:color w:val="111111"/>
          <w:sz w:val="28"/>
          <w:sz w:val="28"/>
          <w:szCs w:val="28"/>
          <w:rtl w:val="true"/>
          <w:lang w:bidi="fa-IR"/>
        </w:rPr>
        <w:t>دلیل مرحوم  خویی بر صحت صلاه تماس نجس در ضیق وقت</w:t>
      </w:r>
    </w:p>
    <w:p>
      <w:p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این است که صحت طبق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می کند که منظور از قاعده این است که قبلا  گفتیم صلاه در صورت جهل اگر انجام بشود، محکوم به صحت است</w:t>
      </w:r>
    </w:p>
    <w:p>
      <w:pPr>
        <w:pStyle w:val="BookText"/>
        <w:rPr/>
      </w:pPr>
      <w:r>
        <w:rPr>
          <w:rFonts w:ascii="IRNazanin" w:hAnsi="IRNazanin" w:eastAsia="IRNazanin"/>
          <w:color w:val="111111"/>
          <w:sz w:val="28"/>
          <w:sz w:val="28"/>
          <w:szCs w:val="28"/>
          <w:rtl w:val="true"/>
          <w:lang w:bidi="fa-IR"/>
        </w:rPr>
        <w:t>استناد به صحیحه  عیص بن قاسم</w:t>
      </w:r>
    </w:p>
    <w:p>
      <w:pPr>
        <w:pStyle w:val="BookText"/>
        <w:rPr/>
      </w:pPr>
      <w:r>
        <w:rPr>
          <w:rFonts w:ascii="IRNazanin" w:hAnsi="IRNazanin" w:eastAsia="IRNazanin"/>
          <w:color w:val="111111"/>
          <w:sz w:val="28"/>
          <w:sz w:val="28"/>
          <w:szCs w:val="28"/>
          <w:rtl w:val="true"/>
          <w:lang w:bidi="fa-IR"/>
        </w:rPr>
        <w:t>و در آن جا روایاتی  داشتیم از جمله صحیحه عیص بن القاسم بود که سوال شده از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صلی فی  ثوب رجل ایاما ثم ان صاحب الثوب اخبره انه لا یصلی فیه  قال لا یعید شیئا</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عدم اعاده طبق قاعده است و اگر حکم به اعاده بتوانیم صادر کنیم،  باید دلیل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به صحت صلاتی  که نجاست را در اثناء رویت کرده باشد، طبق قاعده است و اعاده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قاعده در مورد بحث و  مراد از آن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ما که  می گوییم طبق قاعده است، منظور قاعده فقهیه  نیست بلکه منظور از قاعده آن سیر کلی ادله یا روش  طبیعی ادله و مذاق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این جهت  و مسیر حرکت طبیعی ادله و فقه نبود، خلاف قاعده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اعاده طبق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نماز خوانده و از آن بیشتر چیزی در امکانش نبوده و تنجیس  هم عمدی نبوده و وقت هم نداشته و تکلیف هم در آن شرائط ندارد و خطاب  هم متوجه او نمی شود چون قادر نیست و طبق قاعده باید  نماز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تنظیر سید به جهل از باب قاعده است که چطوری در  جهل صحت طبق قاعده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معنی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فرع بر اصل، فهم اقوال 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گفته اند  اجتهاد دو تعریف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فروع بر اصول و اصطلاح ساده آن فهم اقوال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اگر قول ایشان را نفهمیم، می گوییم  طبق قاعده است چنانچه صلاه فی النجس عن جهل درست است، آن جا صلاه  فی النجس عن جهل بود و این جا صلاه فی النجس عن علم است  و در اثناء علم حاصل شده است و با آن فرق دارد، اما اگر دقت کنیم قاعده  این است که عن جهل خطاب حال شما نمی شد و قدرت نداشتید و  عاجز بودید، این جا هم که ضیق وقت است و تنجیس هم  عن غیر اختیار آمده و وارد لباس شده، پس عاجز هستید و خطاب حال  شما نیست، صحت طبق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قاعده است و مجموع  مقتضیات ادله از عجز و عمومات و رویه ادله و مذاق فقه  یعنی حرکت طبیعی فقه و ادله فقهی این است که  این صلاه باید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اعاده را ثابت کنیم،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دلیل دیگری را هم  ایشان اشاره می کند که آن دو دلیل عبارت است از  حدیث لا تعاد و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مضمون  حدیث لا تعاد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لا تعاد هم در این  مورد می تواند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لا تعاد را  ما گفتیم که منطوق آن این است که اعاده نمی شود مگر در  پنج مورد که یکی از آن موارد طهور بود و ما ثابت کردیم که منظور  از طهور، طهارت حدثی است نه طهارت خبثی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شامل  این مورد نمی شود چون این فاقد طهور عن خبثی است و  صلاه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که سید در آخر آورده، یک  اشکال در آن است و آن این است که حدیث لا تعاد بعد از اتمام است و  این نجاست رویت در اثناست و شمول حدیث مشکوک است و شک در شمول  مساوی با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به این حدیث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در سعه وقت و در ضیق وقت، مسئله را باید  به شکل دقیق و کلی توجه کنیم، اما در سعه وقت که اعاده گفته شد،  تحقیق این شد که این نصوص را داریم و نفی خلاف درباره  سعه وقت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اجماع محقق نباشد ولی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مدرکی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و اجماع مدرکی هم  اگر بشود، از اعتبار کاملا ساقط نیست بلکه موید می شود و  ما هم به عنوان موید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بشود که اجماع تعبدی نیست یا اجماع مدرکی است و اعتبار  کامل نیست، به این معنا نیست که کاملا ساقط است بلکه دلیل  نیست اما موید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این  فقهایی که اجماع را در اصول رد می کنند، خود سید  الاستاد که اجماع یا شهرت را در اصول رد می کند اما در فقه  می گوید اگر مشهور این طوری فتوا  نمی دادند، برخلاف آن من فتوا می دادم ولی چون  مشهور این است، من هم با مشهور مخالفت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اشکال  می کنیم اجماع مدرکی ولی در فقه اگر یک فتوا  اجماعی باشد آن هم اجماع مدرکی، کسی فتوای بر خلاف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ضیق وقت که حکم به صحت بشود طبق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قاعده درست است ولیکن حکم بر صحت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بودن کار درستی است اما دلیل اثباتی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سید دلیل آورد به حدیث لا تعاد و حدیث لا تعاد هم به  اشکال برخورد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تحقق اضطرار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اضطرار که اضطرار  این جا تکوینی نیست و اضطرار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راهی ندارد که ضیق وقت است و امکان تبدیل و تطهیر  نیست و در اثناء صلاه است و نجاست هم عن اختیار در لباس او حادث شده،  اضطرار است و اگر اضطرار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کمک می کند که صلاه در نجس و در صورتی که نجاست در اثناء صلاه  التفات بشود و راهی برای تبدیل و تطهیر هم وجود نداشته  باشد و وقت هم برای اعاده نباشد، این صلاه محکوم به صحت است و خود  نجاست مرفوع است چون محل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مانعیت نجاست مورد  استناد قرار گرفت و هر چیزی که مورد اضطرار قرار بگیرد، 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حدیث رفع  حکم وضعی را هم رفع می کند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 حکم وضعی است  و به وسیله اضطرار هم حکم تکلیفی رفع می شود هم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که ما گفتیم، قابل جعل و رفع است مثل  سببیت و امثال آن که قابل جعل نیست قلمرو حدیث رفع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که قابل رفع است، باید  قابل جعل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مانعیت و شرطیت قابل جعل شرعی است و  چیزی که قابل جعل باشد، قابل رفع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 هم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معنای اضطرار این  است که حالت جبرانی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جبرانی در کار باشد، اضطرار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مکلفی که مضطر بشود برای خوردن غذا و نانی که  برای مردم است و چیز دیگری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مضطر هستید ولی چند قدم می توانید راه بروید  به مهمان سرایی که غذا مجانی می دهد که  الان جبرانی داشته باشد، اضطرار نیست هرچند فعلا اضطرار است ولی  جبرانی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اضطرار کامل نیست چون با غذا  می شود جبران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اضطرار هم شامل این بحث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استناد به  روایات ابن سرحان و ابن سنان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دلیلی که  برای این حکم می توانید اقامه کنید همان  موثقه داود بن سرحان و معتبره عبدالله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در اثناء  نجاستی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داشت که اطلاق را تقیید کردیم به آن نصوصی که دلالت داشت  بر این که صلاه در نجس اگر در اثناء باشد و آن هم با علم به  این که نجاست قبل از شروع صلاه بوده، مبطل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باقی ماند صلاه در نجس که نجاست در اثناء مورد التفات قرار بگیرد و  امکان تبدیل هم وجود نداشته باشد و امکان اعاده هم نباشد، این جزء قدر  متیقن مورد موثقه و معتبره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موثقه و معتبره را  این جا اعمال نکنیم، باید از آن نصوص معتبر  برداریم و این قدر متیقن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اقوی الادله  در جهت صحت صلاه در نجس در صورتی که در اثناء احساس بشود، در ضیق وقت  هم باشد، موثقه داود بن سرحان و معتبره عبدالله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مضافا بر  این که استدلال کامل شد و دلیل بر صحت صلاه در ضیق وقت هم کاملا  مورد استناد قرار گرفت، فتوای متن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آخر احتیاط  لزومی بر قضای نماز در ضیق وقت</w:t>
      </w:r>
    </w:p>
    <w:p>
      <w:pPr>
        <w:pStyle w:val="BookText"/>
        <w:rPr/>
      </w:pPr>
      <w:r>
        <w:rPr>
          <w:rFonts w:ascii="IRNazanin" w:hAnsi="IRNazanin" w:eastAsia="IRNazanin"/>
          <w:color w:val="111111"/>
          <w:sz w:val="28"/>
          <w:sz w:val="28"/>
          <w:szCs w:val="28"/>
          <w:rtl w:val="true"/>
          <w:lang w:bidi="fa-IR"/>
        </w:rPr>
        <w:t>اما احتیاط لزومی بر  این است که باید قضاء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واقع  صلاه در نجس انجام شده و اگر مانعیت از احکام واقعیه باشد علی  قول و دلیل بر مانعیت هم ارشادی باشد، التفات و عدم التفات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نصوص از یک سو و با توجه به  مانعیت نجس از سوی دیگر، گفته می شود که  احتیاط لزومی این است که باید قضاء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تعارض مانعیت و  شرطیت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دائر بشود بین شرط و  جزء در تعارض به این نحو که اگر در یک موردی مانعیت و  شرطیت تعارض کرد، کدام یک مقدم می شود؟ قاعده این  است که مانعیت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مانعیت نتیجه اش منع از صحت  است و شرطیت نتیجه اش اضافه یک وصف کمالی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بگوییم از شرط که برداریم  یک نقصی به وجود آمده اما بدنه خراب نشده اما اگر مانعیت در کار  باشد، از اصل صحت منع به عمل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دوران امر بین مانعیت و  شرطیت، مانعیت مقدم است چون نتیجه آن منع از صحت است و  نتیجه شرط اضافه کردن یک وصف کمالی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شرط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 که نقش آن ایجاد کمالی در بدنه عمل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که از قیود موضوع است، در صورت اول مانعیت مقدم است اما در صورت دوم  تقدم احراز نمی شود و تعارض تساقط است</w:t>
      </w:r>
      <w:r>
        <w:rPr>
          <w:rFonts w:eastAsia="IRNazanin" w:cs="IRNazanin"/>
          <w:color w:val="111111"/>
          <w:sz w:val="28"/>
          <w:szCs w:val="28"/>
          <w:rtl w:val="true"/>
          <w:lang w:bidi="fa-IR"/>
        </w:rPr>
        <w:t>.</w:t>
      </w:r>
      <w:bookmarkStart w:id="166" w:name="pg4127_47091"/>
    </w:p>
    <w:p>
      <w:pPr>
        <w:pStyle w:val="BookText"/>
        <w:rPr/>
      </w:pPr>
      <w:bookmarkEnd w:id="166"/>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شیخ حر عاملی،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ط اسلامیه</w:t>
      </w:r>
      <w:r>
        <w:rPr>
          <w:rFonts w:eastAsia="IRNazanin" w:cs="IRNazanin"/>
          <w:color w:val="111111"/>
          <w:sz w:val="28"/>
          <w:szCs w:val="28"/>
          <w:rtl w:val="true"/>
          <w:lang w:bidi="fa-IR"/>
        </w:rPr>
        <w:t>.</w:t>
      </w:r>
    </w:p>
    <w:p>
      <w:pPr>
        <w:pStyle w:val="Code"/>
        <w:rPr/>
      </w:pPr>
      <w:r>
        <w:rPr>
          <w:rFonts w:eastAsia="Consolas" w:cs="Consolas" w:ascii="Consolas" w:hAnsi="Consolas"/>
          <w:color w:val="1F2937"/>
          <w:sz w:val="20"/>
          <w:szCs w:val="20"/>
          <w:rtl w:val="true"/>
          <w:lang w:val="en-US"/>
        </w:rPr>
        <w:t>(</w:t>
      </w:r>
      <w:r>
        <w:rPr>
          <w:rFonts w:eastAsia="Consolas" w:cs="Consolas" w:ascii="Consolas" w:hAnsi="Consolas"/>
          <w:color w:val="1F2937"/>
          <w:sz w:val="20"/>
          <w:szCs w:val="20"/>
          <w:lang w:val="en-US"/>
        </w:rPr>
        <w:t>2</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وسائل  الشیعه، شیخ حر عاملی، جلد </w:t>
      </w:r>
      <w:r>
        <w:rPr>
          <w:rFonts w:eastAsia="Consolas" w:cs="Consolas" w:ascii="Consolas" w:hAnsi="Consolas"/>
          <w:color w:val="1F2937"/>
          <w:sz w:val="20"/>
          <w:szCs w:val="20"/>
          <w:lang w:val="en-US"/>
        </w:rPr>
        <w:t>2</w:t>
      </w:r>
      <w:r>
        <w:rPr>
          <w:rFonts w:ascii="Consolas" w:hAnsi="Consolas" w:eastAsia="Consolas" w:cs="Consolas"/>
          <w:color w:val="1F2937"/>
          <w:sz w:val="20"/>
          <w:sz w:val="20"/>
          <w:szCs w:val="20"/>
          <w:rtl w:val="true"/>
          <w:lang w:val="en-US"/>
        </w:rPr>
        <w:t xml:space="preserve">، باب </w:t>
      </w:r>
      <w:r>
        <w:rPr>
          <w:rFonts w:eastAsia="Consolas" w:cs="Consolas" w:ascii="Consolas" w:hAnsi="Consolas"/>
          <w:color w:val="1F2937"/>
          <w:sz w:val="20"/>
          <w:szCs w:val="20"/>
          <w:lang w:val="en-US"/>
        </w:rPr>
        <w:t>40</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از ابواب نجاسات،  حدیث </w:t>
      </w:r>
      <w:r>
        <w:rPr>
          <w:rFonts w:eastAsia="Consolas" w:cs="Consolas" w:ascii="Consolas" w:hAnsi="Consolas"/>
          <w:color w:val="1F2937"/>
          <w:sz w:val="20"/>
          <w:szCs w:val="20"/>
          <w:lang w:val="en-US"/>
        </w:rPr>
        <w:t>6</w:t>
      </w:r>
      <w:r>
        <w:rPr>
          <w:rFonts w:eastAsia="Consolas" w:cs="Consolas" w:ascii="Consolas" w:hAnsi="Consolas"/>
          <w:color w:val="1F2937"/>
          <w:sz w:val="20"/>
          <w:szCs w:val="20"/>
          <w:rtl w:val="true"/>
          <w:lang w:val="en-US"/>
        </w:rPr>
        <w:t>.</w:t>
      </w:r>
    </w:p>
    <w:p>
      <w:pPr>
        <w:pStyle w:val="Heading2"/>
        <w:numPr>
          <w:ilvl w:val="1"/>
          <w:numId w:val="1"/>
        </w:numPr>
        <w:rPr/>
      </w:pPr>
      <w:bookmarkStart w:id="167" w:name="__RefHeading___Toc2768564_2281741623"/>
      <w:bookmarkStart w:id="168" w:name="_Toc56"/>
      <w:bookmarkEnd w:id="167"/>
      <w:r>
        <w:rPr>
          <w:rtl w:val="true"/>
        </w:rPr>
        <w:t xml:space="preserve">حکم نماز ناسی نسبت به نجاست  </w:t>
      </w:r>
      <w:r>
        <w:rPr/>
        <w:t>92/10/23</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نماز ناسی نسبت به نجاست</w:t>
      </w:r>
    </w:p>
    <w:p>
      <w:pPr>
        <w:pStyle w:val="BookText"/>
        <w:rPr/>
      </w:pPr>
      <w:r>
        <w:rPr>
          <w:rFonts w:ascii="IRNazanin" w:hAnsi="IRNazanin" w:eastAsia="IRNazanin"/>
          <w:color w:val="111111"/>
          <w:sz w:val="28"/>
          <w:sz w:val="28"/>
          <w:szCs w:val="28"/>
          <w:rtl w:val="true"/>
          <w:lang w:bidi="fa-IR"/>
        </w:rPr>
        <w:t>بررسی  حکم صلاه عریان</w:t>
      </w:r>
    </w:p>
    <w:p>
      <w:pPr>
        <w:pStyle w:val="BookText"/>
        <w:rPr/>
      </w:pPr>
      <w:r>
        <w:rPr>
          <w:rFonts w:ascii="IRNazanin" w:hAnsi="IRNazanin" w:eastAsia="IRNazanin"/>
          <w:color w:val="111111"/>
          <w:sz w:val="28"/>
          <w:sz w:val="28"/>
          <w:szCs w:val="28"/>
          <w:rtl w:val="true"/>
          <w:lang w:bidi="fa-IR"/>
        </w:rPr>
        <w:t>گفته شد که  اگر نجاست در اثناء صلاه رویت بشود و امکان تبدیل و تطهیر وجود  نداشته باشد و وقت هم ضیق باشد، نماز صحیح است و نه اعاده دارد و نه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وضعیت که لباس متنجس است، آیا نماز را با لباس  متنجس باید خواند یا لباس را درآورد و به نحو عریان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اقوال</w:t>
      </w:r>
    </w:p>
    <w:p>
      <w:pPr>
        <w:pStyle w:val="BookText"/>
        <w:rPr/>
      </w:pPr>
      <w:r>
        <w:rPr>
          <w:rFonts w:ascii="IRNazanin" w:hAnsi="IRNazanin" w:eastAsia="IRNazanin"/>
          <w:color w:val="111111"/>
          <w:sz w:val="28"/>
          <w:sz w:val="28"/>
          <w:szCs w:val="28"/>
          <w:rtl w:val="true"/>
          <w:lang w:bidi="fa-IR"/>
        </w:rPr>
        <w:t>قول به خواندن  نماز عریانا منسوب به مشهور بین متقدمین و متاخرین است که  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همین است ولی فقط متاخری المتاخرین مثل صاحب عروه  فتوا داده است که نماز را با لباس متنجس بخواند، بهتر است تا این که  نماز عریانا به جا آورده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بر این هستند که  نماز باید با لباس متنجس انجام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بین دوران امر بین شرطیت و مانعیت</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مربوط می شود به دوران امر بین شرطیت و  مانعیت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 نجاست و شرطیت طهارت در تعارض قرار  می گیرد، کدام یکی باید مقدم بشود؟ طبق  قاعده اولیه مانعیت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نتیجه مانعیت، منع از صحت است و نتیجه شرطیت، ایجاد  یک وصف کمال برای عمل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مانعیت رعایت نشود،  به اصل صحت عمل صدمه وارد می شود و اگر شرطیت رعایت  نشود، به کمال عمل آسیب وارد می شود اما اصل بدنه محفوظ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تحلیل مقتضای قاعده اولیه تقدم  مانعیت بر شرطیت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شرطیت و حکم تعارض آن با مانعیت</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شرط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همان است که گفتیم که شرطی که نقش آن ایجاد  یک وصف ایجابی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شرطی است که از قیود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می توانیم بگوییم شرط مقوم  مثل مالیت در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مالی از شرائط عین، مالیت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مالیت از قبیل مقوم موضوع است یعنی اگر  مبیع مالیت نداشت، معامله مالی محقق نمی شود اما  مصالحه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از شرطیت که نتیجه آن ایجاد یک  وصف ایجابی در بدنه موضوع است، مثل سلامت در 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شرط  است منتها این شرطیتی نیست که مقوم باشد و با فقدان  این شرط معامله باطل نمی شود بلکه خیار تخلف شرط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تقدم مانعیت بر شرطیت  اختصاص دارد به آن صورتی که شرطیت، اختصاص داشته باشد به ایجاد  وصف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شرطیت از باب تقوم و مقومیت بود و از  قیود موضوع بود، تقدم احراز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هم قرار  می گیرند و تعارض کامل می شود اما تساقط در مثال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را نمی شود کنار گذاشت، برای  این که یک آدم یا با لباس نجس نماز بخواند یا  عاری و قابل ترک نیست که هر دو طرف را ترک کنیم که  بگوییم تعارض است و تساقط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تعارض اگر مبنای  تخیری را قبول داشته باشیم که مبنای ضعیفی  است و مبنای قوی در اصول در صورت تعارض، تساقط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تخییر شدیم، مسئله حل است چون قول ضعیف در باب تعارض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این تعارض، باید به ادله دیگر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 دیگری در کار بود، مرجحات دیگری در  کار بود، به آن مرجحات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مرجح برای ترجیح نماز با لباس نجس</w:t>
      </w:r>
    </w:p>
    <w:p>
      <w:pPr>
        <w:pStyle w:val="BookText"/>
        <w:rPr/>
      </w:pPr>
      <w:r>
        <w:rPr>
          <w:rFonts w:ascii="IRNazanin" w:hAnsi="IRNazanin" w:eastAsia="IRNazanin"/>
          <w:color w:val="111111"/>
          <w:sz w:val="28"/>
          <w:sz w:val="28"/>
          <w:szCs w:val="28"/>
          <w:rtl w:val="true"/>
          <w:lang w:bidi="fa-IR"/>
        </w:rPr>
        <w:t>تحقیق این است که همان طوری که جمعی  از محققین فرموده اند مثل سید طباطبایی  یزدی و سید طباطبایی حکیم و سیدنا  الاستاد قدس الله انفسهم الزاکیات، باید نماز در آن شرائط با لباس  متنجس خوانده بشود نه عریانا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لباس با ستر و ساتر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ترجیح این جا ایجاد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مرجح  اول وجود عرف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 اول  عبارت است از عرف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شرع درباره انجام نماز به صورت عریان قابل التزام  نیست یعنی عرف شرع نماز عریان را  برنمی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عرف هم تقریبا از تناسب هم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بدن عریان و بدون لباس،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دلیل نمی شود، ما نگفتیم دلیل  است بلکه یک 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به چه معناست؟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همان مناسبت عرفی است لذا ما آن را با عرف شرع مدغم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مذاق  شرع امر مناسبی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  دوم آسیب دیدن رکن رکوع در حال عریان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مرجح دوم را  هم گفته اند که عبارت است از این که گفته می شود  اگر صلاه را عاریا بخوانیم، موجب نقص در رکن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 ملبس بودن رکوع را درست انجام می دهید اما اگر  عاریا بخوانید، باید رکوع را ایماء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حال عریان رکوع کامل مجاز نیست و باید  بنشینید که آن هم در حقیقت مستور خواندن است منتها ستر لباسی  نیست و ستر جسمی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دوم این است که در صورت انجام نماز با لباس متنجس صدمه ای به  بدنه صلاه و رکن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رکوع را درست انجام  می دهید اما اگر عریانا بخوانید، صدمه به رکن وارد  شده و دلیل ندارید که رکن را آنطوری بخوانید مگر عن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صلاه با لباس متنجس باشد، رکن کامل است و در صورتی که  عریان باشد، رکن کامل است و در صورتی که عریان باشد، رکن ناقص  است، پس قطعا رکن کامل ترجیح دارد بر رکن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مرجح می گوییم نماز را با همان لباس متنجس انجام  می شود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شرح این مسئله که اگر امر دائر بشود  بین این که آدم صلاه را عریانا بخواند یا در لباس  متنجس، در فروع بعدی خواهد آمد که از نصوص هم استفاده می شود و  بحث آن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نماز ناسی نسبت به نجاست</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بعدی 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اذا  کان ناسیا فالاقوی وجوب الاعاده او القضاء مطلقا سواء تذکر بعد الصلاه  أو فی اثنائها امکن التطهیر أو التبدیل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ناسی است، به این معنا که نجاست را قبلا در لباس خودش دیده است  و بعد فراموش می کند، مشغول خواندن نماز شد، در اثناء متوجه شد که  لباس نجس بوده و فراموش کرده، فرض کنید که ضیق وقت هم است و یا  بعد از نماز هم متوجه بشود که این لباس قبلا متنجس بوده،</w:t>
      </w:r>
    </w:p>
    <w:p>
      <w:pPr>
        <w:pStyle w:val="BookText"/>
        <w:rPr/>
      </w:pPr>
      <w:r>
        <w:rPr>
          <w:rFonts w:ascii="IRNazanin" w:hAnsi="IRNazanin" w:eastAsia="IRNazanin"/>
          <w:color w:val="111111"/>
          <w:sz w:val="28"/>
          <w:sz w:val="28"/>
          <w:szCs w:val="28"/>
          <w:rtl w:val="true"/>
          <w:lang w:bidi="fa-IR"/>
        </w:rPr>
        <w:t>اعاده  نماز مطلقا در وقت و قضاء در خارج وقت</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نسیان در کار باشد، اعاده و قضاء قطعی است مطلقا، اعم از  این که در اثناء التفات به عمل بیاید یا بعد از  اتمام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صلاه امکان تطهیر و تبدیل وجود داشته باشد  یا امکان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ضیق وقت یا سعه وقت، اطلاقا  حکم اعاده در وقت و قضاء در خارج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خویی</w:t>
      </w:r>
    </w:p>
    <w:p>
      <w:p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193"/>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محل  اختلاف و محط اقوال و آراء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عمده در مسئله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 فقهاء اعاده و قضاء</w:t>
      </w:r>
    </w:p>
    <w:p>
      <w:pPr>
        <w:pStyle w:val="BookText"/>
        <w:rPr/>
      </w:pPr>
      <w:r>
        <w:rPr>
          <w:rFonts w:ascii="IRNazanin" w:hAnsi="IRNazanin" w:eastAsia="IRNazanin"/>
          <w:color w:val="111111"/>
          <w:sz w:val="28"/>
          <w:sz w:val="28"/>
          <w:szCs w:val="28"/>
          <w:rtl w:val="true"/>
          <w:lang w:bidi="fa-IR"/>
        </w:rPr>
        <w:t>قول اول عبارت  است از قول مشهور قدماء که می گویند اگر کسی صلاه را در  لباس یا بدن متنجس انجام بدهد نسیانا، اعاده دارد در داخل وقت و قضاء  دارد در خارج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متاخرین فقهاء فقط اعاده</w:t>
      </w:r>
    </w:p>
    <w:p>
      <w:pPr>
        <w:pStyle w:val="BookText"/>
        <w:rPr/>
      </w:pPr>
      <w:r>
        <w:rPr>
          <w:rFonts w:ascii="IRNazanin" w:hAnsi="IRNazanin" w:eastAsia="IRNazanin"/>
          <w:color w:val="111111"/>
          <w:sz w:val="28"/>
          <w:sz w:val="28"/>
          <w:szCs w:val="28"/>
          <w:rtl w:val="true"/>
          <w:lang w:bidi="fa-IR"/>
        </w:rPr>
        <w:t>قول دوم  عبارت است از قول به مشهور متاخرین از زمان علامه حلی که  می فرمایند اگر کسی صلاه را در لباس متنجس انجام بدهد در  حالی که قبلا علم به تنجس داشته و نسیان کرده، اعاده دارد و قضاء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عدم اعاده و قضاء</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سوم قول  به عدم اعاده و قضاست که این قول نادری است که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سوم</w:t>
      </w:r>
    </w:p>
    <w:p>
      <w:pPr>
        <w:pStyle w:val="BookText"/>
        <w:rPr/>
      </w:pPr>
      <w:r>
        <w:rPr>
          <w:rFonts w:ascii="IRNazanin" w:hAnsi="IRNazanin" w:eastAsia="IRNazanin"/>
          <w:color w:val="111111"/>
          <w:sz w:val="28"/>
          <w:sz w:val="28"/>
          <w:szCs w:val="28"/>
          <w:rtl w:val="true"/>
          <w:lang w:bidi="fa-IR"/>
        </w:rPr>
        <w:t>سیدنا  الاستاد اول ادله قول سوم را بررسی و رد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عدم اعاده و قضاء که یک قول  نادری است، گفته می شود که این قول قواعدی دارد به  عنوان دلیل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اول استحاله تکلیف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تکلیف التفات شرط است و جزء ضروریات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غافل باشد، تکلیف به او 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نسیان آدم التفات ندارد و التفات شرط تکلیف است، بنابراین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آدم غیر ملتفت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حدیث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تسعه  مرفوعه، نسیان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قطعا ناسی بوده و نسیان کرده و  حدیث رفع هم شامل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وجدانی است و  حدیث رفع هم حدیث معتبر و این مورد را شامل می شود  امتنانا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دلیل به عنوان دال بر عدم اعاده و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ادله قول سوم</w:t>
      </w:r>
    </w:p>
    <w:p>
      <w:pPr>
        <w:pStyle w:val="BookText"/>
        <w:rPr/>
      </w:pPr>
      <w:r>
        <w:rPr>
          <w:rFonts w:ascii="IRNazanin" w:hAnsi="IRNazanin" w:eastAsia="IRNazanin"/>
          <w:color w:val="111111"/>
          <w:sz w:val="28"/>
          <w:sz w:val="28"/>
          <w:szCs w:val="28"/>
          <w:rtl w:val="true"/>
          <w:lang w:bidi="fa-IR"/>
        </w:rPr>
        <w:t>اما  دلیل اول که عبارت بود از استحاله تکلیف غافل، در اصل این قاعده  درست است و هیچ شبهه ای ندارد اما در مورد بحث مسئله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توجه حکم به غیر غافل</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فرد قبل از نماز، نجاست را می دانسته و علم  داشته و آن موقع تکلیف داشته و بعد در اثر تساهل نسیان به وجود آمده،  نسیانی که عبارت است از غافل و غفلتی که باعث عدم توجه  تکلیف می شود، آن غفلتی است که مسبوق به تذکر نباشد، در  حالی که این کالملتفت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متوجه بوده و خطاب به او تعلق  گرفته، شما غفلت را می گویید مانع می شود  از توجه خطاب، جوابش را می گوییم که خطاب به او متوجه  شده است، پس از توجه خطاب، نسیان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استحاله تکلیف غافل  شامل این مورد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تنازل کنیم که بر فرض شامل  شدن و شامل نشدن را تردید داشته باشیم و شک در شمول داشته  باشیم، قاعده اطلاق ندارد و دلیل لفظی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 لبیه، قاعده عقلاییه است و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شمول مساوی با عدم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دلیل به جایی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استناد به حدیث رفع</w:t>
      </w:r>
    </w:p>
    <w:p>
      <w:pPr>
        <w:pStyle w:val="BookText"/>
        <w:rPr/>
      </w:pPr>
      <w:r>
        <w:rPr>
          <w:rFonts w:ascii="IRNazanin" w:hAnsi="IRNazanin" w:eastAsia="IRNazanin"/>
          <w:color w:val="111111"/>
          <w:sz w:val="28"/>
          <w:sz w:val="28"/>
          <w:szCs w:val="28"/>
          <w:rtl w:val="true"/>
          <w:lang w:bidi="fa-IR"/>
        </w:rPr>
        <w:t>اما  حدیث رفع که شمول آن تقریبا در دید ابتدایی کامل به  نظر می رسد، دو تا اشکال وجود دارد که از شمول حدیث رفع  جلوگیری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آن صورت را شامل  می شود که نسیان فراگیر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اول  تا آخر نماز را خواندید و چیزی به یادتان نیامد اما  اگر در اثناء متوجه شدید، این جا نسیان بدل به 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حدیث رفع شامل شد تا آن قسمت و از آن به بعد که الان  متذکر شده است، اثرش را می گذارد که نجس قبلی بوده و الان  التفات کرده اید، حکم اعاده و قضاست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صرف رفع مانع کافی است توسط حدیث رفع یا دلیل بر صحت هم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سیدنا الاستاد می فرماید که اشکال فنی و  اصولی است و آن این است که می فرماید این جا  نسیان آمد و مانعیت رفع شد، بعد دلیل  می خواهید برای صحت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امر درست  نمی کند، باید امری برای این صلاه  باقی مانده، درست بشود چون امر اول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که آمد، آن  مانعیت را برداشت اما حکم به صحت مشکوک شد، بعد از که صحت صلاه مشکوک شد، ما  فقط نیاز به امر شرعی داریم و امر شرعی نباشد، چیز  دیگری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رفع امر درست نمی کند،  در نتیجه با استفاده از حدیث رفع هم ما حکم به صحت این  صلاتی که در نجس خوانده است آن هم نجسی که قبلا علم به نجاست وجود  داشته و همچنین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دلیلی که استدلال می شد،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که قول به صحت و عدم اعاده و قضاء اساسی ندارد</w:t>
      </w:r>
      <w:r>
        <w:rPr>
          <w:rFonts w:eastAsia="IRNazanin" w:cs="IRNazanin"/>
          <w:color w:val="111111"/>
          <w:sz w:val="28"/>
          <w:szCs w:val="28"/>
          <w:rtl w:val="true"/>
          <w:lang w:bidi="fa-IR"/>
        </w:rPr>
        <w:t>.</w:t>
      </w:r>
      <w:bookmarkStart w:id="169" w:name="pg4127_47113"/>
    </w:p>
    <w:p>
      <w:pPr>
        <w:pStyle w:val="BookText"/>
        <w:rPr/>
      </w:pPr>
      <w:bookmarkEnd w:id="169"/>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التنقیح فی شرح العروه الوثقی،  سید ابوالقاسم خویی،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Heading2"/>
        <w:numPr>
          <w:ilvl w:val="1"/>
          <w:numId w:val="1"/>
        </w:numPr>
        <w:rPr/>
      </w:pPr>
      <w:bookmarkStart w:id="170" w:name="__RefHeading___Toc2768566_2281741623"/>
      <w:bookmarkStart w:id="171" w:name="_Toc57"/>
      <w:bookmarkEnd w:id="170"/>
      <w:r>
        <w:rPr>
          <w:rtl w:val="true"/>
        </w:rPr>
        <w:t xml:space="preserve">حکم صلاه در لباس نجس نسیانا  </w:t>
      </w:r>
      <w:r>
        <w:rPr/>
        <w:t>92/10/24</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صلاه در لباس نجس نسیانا</w:t>
      </w:r>
    </w:p>
    <w:p>
      <w:pPr>
        <w:pStyle w:val="BookText"/>
        <w:rPr/>
      </w:pPr>
      <w:r>
        <w:rPr>
          <w:rFonts w:ascii="IRNazanin" w:hAnsi="IRNazanin" w:eastAsia="IRNazanin"/>
          <w:color w:val="111111"/>
          <w:sz w:val="28"/>
          <w:sz w:val="28"/>
          <w:szCs w:val="28"/>
          <w:rtl w:val="true"/>
          <w:lang w:bidi="fa-IR"/>
        </w:rPr>
        <w:t>بررسی  حکم صلاه در لباس نجس نسیانا</w:t>
      </w:r>
    </w:p>
    <w:p>
      <w:pPr>
        <w:pStyle w:val="BookText"/>
        <w:rPr/>
      </w:pPr>
      <w:r>
        <w:rPr>
          <w:rFonts w:ascii="IRNazanin" w:hAnsi="IRNazanin" w:eastAsia="IRNazanin"/>
          <w:color w:val="111111"/>
          <w:sz w:val="28"/>
          <w:sz w:val="28"/>
          <w:szCs w:val="28"/>
          <w:rtl w:val="true"/>
          <w:lang w:bidi="fa-IR"/>
        </w:rPr>
        <w:t>اقوال در  این مسئله گفته شد که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قواعد و عمومات شد</w:t>
      </w:r>
    </w:p>
    <w:p>
      <w:pPr>
        <w:pStyle w:val="BookText"/>
        <w:rPr/>
      </w:pPr>
      <w:r>
        <w:rPr>
          <w:rFonts w:ascii="IRNazanin" w:hAnsi="IRNazanin" w:eastAsia="IRNazanin"/>
          <w:color w:val="111111"/>
          <w:sz w:val="28"/>
          <w:sz w:val="28"/>
          <w:szCs w:val="28"/>
          <w:rtl w:val="true"/>
          <w:lang w:bidi="fa-IR"/>
        </w:rPr>
        <w:t>اما استدلال  اشاره شد استدلال به قواعد و 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استحاله تکلیف غافل که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به حدیث رفع که آن هم خالی از  اشکال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قاعده لا تعاد</w:t>
      </w:r>
    </w:p>
    <w:p>
      <w:pPr>
        <w:pStyle w:val="BookText"/>
        <w:rPr/>
      </w:pPr>
      <w:r>
        <w:rPr>
          <w:rFonts w:ascii="IRNazanin" w:hAnsi="IRNazanin" w:eastAsia="IRNazanin"/>
          <w:color w:val="111111"/>
          <w:sz w:val="28"/>
          <w:sz w:val="28"/>
          <w:szCs w:val="28"/>
          <w:rtl w:val="true"/>
          <w:lang w:bidi="fa-IR"/>
        </w:rPr>
        <w:t>استدلال به  حدیث لا تعاد هم ممکن است گفته شود صلاه در نجس نسیانا مورد قاعده لا  تعاد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منظور از طهور حدثی است و اگر طهارت خبثی باشد و جهل و  نسیان صورت بگیرد، حدیث لا تعاد حکم به عدم اعاده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استناد به لا تعاد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اثناء متوجه نجاست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شمول این حدیث، همان اشکالی است که در حدیث رفع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اصلی این است که در حدیث لا تعاد  باید بدانیم که این قاعده بعد از اتمام عمل است اما مسئله مورد  بحث ما این است که نجاست قبلا بوده و در اثناء کسی متوجه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اثناء متوجه نجاست بشود، از قلمرو قاعده لا تعاد خارج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نصوص موجود نوبت به قاعده نمی رسد</w:t>
      </w:r>
    </w:p>
    <w:p>
      <w:pPr>
        <w:pStyle w:val="BookText"/>
        <w:rPr/>
      </w:pPr>
      <w:r>
        <w:rPr>
          <w:rFonts w:ascii="IRNazanin" w:hAnsi="IRNazanin" w:eastAsia="IRNazanin"/>
          <w:color w:val="111111"/>
          <w:sz w:val="28"/>
          <w:sz w:val="28"/>
          <w:szCs w:val="28"/>
          <w:rtl w:val="true"/>
          <w:lang w:bidi="fa-IR"/>
        </w:rPr>
        <w:t>بر فرض اگر  قاعده لا تعاد هم جاری بدانیم، زمینه برای قاعده لا تعاد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مسئله نصوصی داریم که  این نصوص در حد استفاضه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نصوص به طور کامل، مسئله را شامل می شود  و نوبت به قواعد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در جایی که نصوص باشد،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نصوص به قواعد و اصول، نسبت حکومت و ورود است علی  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نصوصی که در باب وارد شده است یعنی نصوصی  که در اتیان صلاه در لباس نجس نسیانا وجود دارد،</w:t>
      </w:r>
    </w:p>
    <w:p>
      <w:pPr>
        <w:pStyle w:val="BookText"/>
        <w:rPr/>
      </w:pPr>
      <w:r>
        <w:rPr>
          <w:rFonts w:ascii="IRNazanin" w:hAnsi="IRNazanin" w:eastAsia="IRNazanin"/>
          <w:color w:val="111111"/>
          <w:sz w:val="28"/>
          <w:sz w:val="28"/>
          <w:szCs w:val="28"/>
          <w:rtl w:val="true"/>
          <w:lang w:bidi="fa-IR"/>
        </w:rPr>
        <w:t>صحیحه  ابی یعفور</w:t>
      </w:r>
    </w:p>
    <w:p>
      <w:pPr>
        <w:pStyle w:val="BookText"/>
        <w:rPr/>
      </w:pPr>
      <w:r>
        <w:rPr>
          <w:rFonts w:ascii="IRNazanin" w:hAnsi="IRNazanin" w:eastAsia="IRNazanin"/>
          <w:color w:val="111111"/>
          <w:sz w:val="28"/>
          <w:sz w:val="28"/>
          <w:szCs w:val="28"/>
          <w:rtl w:val="true"/>
          <w:lang w:bidi="fa-IR"/>
        </w:rPr>
        <w:t>سند  و دلالت حدیث</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عبدالله 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الصفار که اسناد شیخ به محمد بن حسن صفار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محمد بن  عیسی اشعری قمی که توثیق خاص از سوی  شیخ نجاشی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حکم که توثیق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زیاد بن ابی الحلال که از سوی نجاشی توثیق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ابی یعفور که از اصحاب ثقات امام صادق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قال قلت لابی  عبدالله علیه السلام الرجل یکون فی ثوبه نقط الدم لا یعلم  به ثم یعلم قبل الصلاه فینسی ان یغسله فیصلی  ثم یذکر بعدما صلی أیعید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سوال عین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خون در لباس او دیده شده، بعد فراموش کرده و مشغول  نماز شده بعد از که مشغول نماز شد، به ذهن او رسید که این لباس آلوده  بوده و با لباس متنجس دارد نماز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یغسله و لا یعید صلاته الا ان یکون مقدار الدرهم مجتمعا  فیغسله و یعید الصلاه</w:t>
      </w:r>
      <w:r>
        <w:rPr>
          <w:rFonts w:eastAsia="IRNazanin" w:cs="IRNazanin"/>
          <w:color w:val="111111"/>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دلالتش کامل و صریح و سند هم درست، بلا اشکال مطلب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محمد بن مسلم</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محمد بن مسلم که این حدیث صحیحه  اعلایی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صحیح اعلایی</w:t>
      </w:r>
    </w:p>
    <w:p>
      <w:pPr>
        <w:pStyle w:val="BookText"/>
        <w:rPr/>
      </w:pPr>
      <w:r>
        <w:rPr>
          <w:rFonts w:ascii="IRNazanin" w:hAnsi="IRNazanin" w:eastAsia="IRNazanin"/>
          <w:color w:val="111111"/>
          <w:sz w:val="28"/>
          <w:sz w:val="28"/>
          <w:szCs w:val="28"/>
          <w:rtl w:val="true"/>
          <w:lang w:bidi="fa-IR"/>
        </w:rPr>
        <w:t>اگر دو  یا سه نفر از اصحاب اجماع در سند باشد، صحیح اعلایی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کلی دیگر هم درباره صحیح  اعلایی آمده و آن این است که وثاقت آن معروف و مشهور بین  اصحاب رجال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و دلالت روایت</w:t>
      </w:r>
    </w:p>
    <w:p>
      <w:pPr>
        <w:pStyle w:val="BookText"/>
        <w:rPr/>
      </w:pPr>
      <w:r>
        <w:rPr>
          <w:rFonts w:ascii="IRNazanin" w:hAnsi="IRNazanin" w:eastAsia="IRNazanin"/>
          <w:color w:val="111111"/>
          <w:sz w:val="28"/>
          <w:sz w:val="28"/>
          <w:szCs w:val="28"/>
          <w:rtl w:val="true"/>
          <w:lang w:bidi="fa-IR"/>
        </w:rPr>
        <w:t>محمد بن  یعقوب عن علی بن ابراهیم عن ابیه عن حماد عن حریز  عن محمد بن مسلم که در ذیل این حدیث آمده است،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کنت قد  رأیته و هو اکثر من مقدار الدرهم فضیعت غسله و صلیت فیه  صلاه کثیره فاعد ما صلیت فیه</w:t>
      </w:r>
      <w:r>
        <w:rPr>
          <w:rFonts w:eastAsia="IRNazanin" w:cs="IRNazanin"/>
          <w:color w:val="111111"/>
          <w:sz w:val="28"/>
          <w:szCs w:val="28"/>
          <w:rtl w:val="true"/>
          <w:lang w:bidi="fa-IR"/>
        </w:rPr>
        <w:t xml:space="preserve">»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به اندازه درهم بود و قبلا هم دیده بودی و بعد تطهیر  نکردی و از آن نجاست غفلت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ضیعت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شستن و تطهیر غفلت کردید و نماز زیادی در آن  خواندید، همه را اعاده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از لحاظ دلالت و  سند در نهایت استحکام است و هیچ شک و شبهه ای در سند و  دلالت این دو تا روایت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هم از فقهاء  اشکالی در دلالت این دو حدیث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زراره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باسناده اسناد شیخ طوسی عن الحسین بن  سعید که اسناد شیخ طوسی به حسین بن سعید اهواز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عن حریز عن زراره که می شود صحیح  اعلایی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 اصاب ثوبی دم رعاف أو غیره أو شئ من منی فعلمت اثره  الی ان اصیب له الماء فاصبت و حضرت الصلاه و نسیت ان  بثوبی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نجاست را قبلا دیدم و نشانه گذاری  کردم و تصمیم گرفتم که به آب برسم، تطهیر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همان لباس  متنجس نسیانا نماز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نسیت ان  بثوبی شیئا و صلیت هم انی ذکرت بعد ذلک قال تعید  الصلاه و تغسله</w:t>
      </w:r>
      <w:r>
        <w:rPr>
          <w:rFonts w:eastAsia="IRNazanin" w:cs="IRNazanin"/>
          <w:color w:val="111111"/>
          <w:sz w:val="28"/>
          <w:szCs w:val="28"/>
          <w:rtl w:val="true"/>
          <w:lang w:bidi="fa-IR"/>
        </w:rPr>
        <w:t xml:space="preserve">»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را تطهیر کن و نمازی را که با لباس متنجس خوانده ای  نسیانا، باید تطهیر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 گفتید که دم خصوصیت دارد که احتمال آن احتمال  عقلایی نیست و احتمال هم مطابق با مذاق شرع نیست چون  نجاست دم با سایر نجاست ها در مانعیت از صلاه، براساس مذاق شرع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این جا دم تنها نیامده و نجس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نجسی که در لباس مصلی باشد و قبلا به او  علم حاصل شود، در حین نماز فراموش بشود و بعد از نماز یادآور شد،  باید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سماعه</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سماعه باسناده عن الحسین بن سعید عن عثمان بن  عیسی عن سماعه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سالت  اباعبدالله عن الرجل یری فی ثوبه الدم فینسی ان  یغسله حتی یصلی قال یعید صلاته کی  یهتم بالشئ اذا کان فی ثوبه عقوبه لنسیانه</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دلالتش کامل است و بحثی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صحاحی که در این رابطه داریم، در حد استفاضه است و مطلب کامل و  جزء موارد استثنائی است از لحاظ ادله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متعدد و در  عین حال معتبر و ظاهر بلکه صریح از لحاظ دلالت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 مقابل صحیحه علاء بن رزین می گوید نماز اعاده  ندارد</w:t>
      </w:r>
    </w:p>
    <w:p>
      <w:pPr>
        <w:pStyle w:val="BookText"/>
        <w:rPr/>
      </w:pPr>
      <w:r>
        <w:rPr>
          <w:rFonts w:ascii="IRNazanin" w:hAnsi="IRNazanin" w:eastAsia="IRNazanin"/>
          <w:color w:val="111111"/>
          <w:sz w:val="28"/>
          <w:sz w:val="28"/>
          <w:szCs w:val="28"/>
          <w:rtl w:val="true"/>
          <w:lang w:bidi="fa-IR"/>
        </w:rPr>
        <w:t>اما در نقطه  مقابل روایت دیگری است که این روایت هم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علاء بن رزین که از اصحاب معتمد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اسناد شیخ طوسی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مسانید شیخ در کجا آمده است؟</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کتاب تهذیبین در مشیخه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معجم الثقات شیخ  تجلیل تبریزی در آخر کتاب عنوان دارد الاسانید المحذوفه  که آن جا کل این اسنادها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در مقابل آن  نصوص قبلی حدیث معتبری است، باسناد شیخ طوسی عن  محمد بن علی بن محبوب اشعری که شیخ نجاشی توثیق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محمد بن عیسی اشعری عن حسن بن محبوب عن علاء  بن 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سالته عن الرجل یصیب ثوبه الشئ ینجسه فینسی ان  یغسله فیصلی فیه ثم یذکر أنه لم یکن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سوال کردم از کسی که در لباس او نجاستی اصابت کرده بود و فراموش کرد  آن را تطهیر کند، در آن لباس متنجس نماز به جا آورد و پس از انجام نماز  یادآور شد که آن لباس تطهیر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أیعید  صلاته قال لا یعید قد مضت الصلاه و کتبت له</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نماز انجام شده و برای مصلی نوشته شده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رویارویی بسیار شدید از لحاظ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هر دو  طائفه در شدت درگیری است و قابل توجیه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 در جمع دو دسته از روایات</w:t>
      </w:r>
    </w:p>
    <w:p>
      <w:p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199"/>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جمع بین  این دو دسته روایت در حد توهم اعلام شده است که جمعی است  معیار و ملاک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گفته می شود  روایات دال بر اعاده باید حمل شود بر استحباب و صحیحه علاء حمل  شود بر این که اعاده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دلالت صحیحه صریح  است و دلالت آن نصوص قبلی ظاهر است و قاعده تقدم نص بر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بین متعارضین قاعده تقدم نص بر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دال بر  اعاده حمل بر استحباب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حدیث علاء بن رزین  تصریح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مضت و 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متون قبلی  این چنین چیزی نبود و ظهور در اعاده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ترجیح نص بر ظاهر</w:t>
      </w:r>
    </w:p>
    <w:p>
      <w:pPr>
        <w:pStyle w:val="BookText"/>
        <w:rPr/>
      </w:pPr>
      <w:r>
        <w:rPr>
          <w:rFonts w:ascii="IRNazanin" w:hAnsi="IRNazanin" w:eastAsia="IRNazanin"/>
          <w:color w:val="111111"/>
          <w:sz w:val="28"/>
          <w:sz w:val="28"/>
          <w:szCs w:val="28"/>
          <w:rtl w:val="true"/>
          <w:lang w:bidi="fa-IR"/>
        </w:rPr>
        <w:t>اما این  در حد یک توهم است، چون اولا شاهد بر جمع وجود ندارد و ثانیا  ظهوراتی که در نصوص قبلی بود هم چیزی کمتر از نص نبود،  بنابراین تقدم نص بر ظاهر مصداقا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تعارض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ترجیح  بخاطر استفاضه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از روایات ترجیح  دارد و آن عبارت است از مستفیض بودن روایات دال بر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اگر استفاضه شد، ترجیح آن قطعی می شود چون از باب تقدم  علم بر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مفید علم است و استفاضه مفید اطمینان است  که مفاد تواتر، علم وجدانی است و مفاد استفاضه، علم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واحد که مفید ظن باشد، همان طوری که در برابر متواتر  نمی تواند مقاومت کند، در برابر مستفیض هم  نمی تواند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جا ظاهر تقابل و تعارض بین مشهور و غیر مشهور  است، یک دسته از روایات مشهور و یکی هم خبر واحد معتبر و  مبنای این است که شهرت را مرجح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حد سنت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سنت در روایات دسته اول</w:t>
      </w:r>
    </w:p>
    <w:p>
      <w:pPr>
        <w:pStyle w:val="BookText"/>
        <w:rPr/>
      </w:pPr>
      <w:r>
        <w:rPr>
          <w:rFonts w:ascii="IRNazanin" w:hAnsi="IRNazanin" w:eastAsia="IRNazanin"/>
          <w:color w:val="111111"/>
          <w:sz w:val="28"/>
          <w:sz w:val="28"/>
          <w:szCs w:val="28"/>
          <w:rtl w:val="true"/>
          <w:lang w:bidi="fa-IR"/>
        </w:rPr>
        <w:t>سنت در اصطلاح  اصول به دو معنا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سنت در برابر کتاب که  همان فعل و قول و تقریر است و معنای دوم سنت در رجال یعنی  روایت قطعی الصدور که آن قطعی الصدور متواتر باشد یا  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قابل مقاومت در برابر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موید  این مطلب رأی شیخ طائفه </w:t>
      </w:r>
      <w:r>
        <w:rPr>
          <w:rStyle w:val="FootnoteAnchor"/>
          <w:rtl w:val="true"/>
        </w:rPr>
        <w:footnoteReference w:id="200"/>
      </w:r>
      <w:r>
        <w:rPr>
          <w:rFonts w:ascii="IRNazanin" w:hAnsi="IRNazanin" w:eastAsia="IRNazanin"/>
          <w:color w:val="111111"/>
          <w:sz w:val="28"/>
          <w:sz w:val="28"/>
          <w:szCs w:val="28"/>
          <w:rtl w:val="true"/>
          <w:lang w:bidi="fa-IR"/>
        </w:rPr>
        <w:t xml:space="preserve">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علاء بن رزین شاذ است و نصوصی که  درباره وجوب اعاده است در حد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قدرت مقاومت در برابر مشهور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علاء موافق با عامه است</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موید دیگر هم ذکر می کند که فرض کنیم که این  ترجیح را قبول نکردیم و گفتیم مشهور و غیر مشهور  فرقی نمی کند و معتبر که بود، در عرض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که کامل  شد، می رود به وادی مرجحات اصلی که مخالفت عامه و موافقت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حدیث دال بر عدم اعاده مطابق است با فتوای  ابناء عامه کتاب مغنی ابن قدامه که اگر خواستید بحث فقهی  استدلالی ابناء عامه را به یک مدرک معتبر ابناء عامه مستند  کنید، به کتاب مغنی مستند کنید که هیچ اشکال و  ابهامی و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مغنی ابن قدامه </w:t>
      </w:r>
      <w:r>
        <w:rPr>
          <w:rStyle w:val="FootnoteAnchor"/>
          <w:rtl w:val="true"/>
        </w:rPr>
        <w:footnoteReference w:id="201"/>
      </w:r>
      <w:r>
        <w:rPr>
          <w:rFonts w:ascii="IRNazanin" w:hAnsi="IRNazanin" w:eastAsia="IRNazanin"/>
          <w:color w:val="111111"/>
          <w:sz w:val="28"/>
          <w:sz w:val="28"/>
          <w:szCs w:val="28"/>
          <w:rtl w:val="true"/>
          <w:lang w:bidi="fa-IR"/>
        </w:rPr>
        <w:t xml:space="preserve">  آمده است که کسی که نماز را در لباس نجس نسیانا انجام داده باشد،  این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مضمون صحیحه علاء مطابق است با  فتوای ابناء عامه و در تعارض برای ما حل مشکل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عامه یعنی ساقط از اعتبار و نصوصی که دال بر اعتبار  است، مخالف عامه در تعارض یعنی دارای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فتوای صحیح همان است که در متن آمده و دلیل بر این فتوا  همین نصوص مستفیضه است و اشکال و اعتراض و خلافی هم قابل اعتماد  و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این جا فتوا با ادله در  نهایت استحکام تمام است</w:t>
      </w:r>
      <w:r>
        <w:rPr>
          <w:rFonts w:eastAsia="IRNazanin" w:cs="IRNazanin"/>
          <w:color w:val="111111"/>
          <w:sz w:val="28"/>
          <w:szCs w:val="28"/>
          <w:rtl w:val="true"/>
          <w:lang w:bidi="fa-IR"/>
        </w:rPr>
        <w:t>.</w:t>
      </w:r>
      <w:bookmarkStart w:id="172" w:name="pg4127_47127"/>
    </w:p>
    <w:p>
      <w:pPr>
        <w:pStyle w:val="Heading2"/>
        <w:numPr>
          <w:ilvl w:val="1"/>
          <w:numId w:val="1"/>
        </w:numPr>
        <w:rPr/>
      </w:pPr>
      <w:bookmarkStart w:id="173" w:name="__RefHeading___Toc2768568_2281741623"/>
      <w:bookmarkStart w:id="174" w:name="_Toc58"/>
      <w:bookmarkEnd w:id="172"/>
      <w:bookmarkEnd w:id="173"/>
      <w:r>
        <w:rPr>
          <w:rtl w:val="true"/>
        </w:rPr>
        <w:t xml:space="preserve">تفسیر آیات </w:t>
      </w:r>
      <w:r>
        <w:rPr/>
        <w:t>154</w:t>
      </w:r>
      <w:r>
        <w:rPr>
          <w:rtl w:val="true"/>
        </w:rPr>
        <w:t xml:space="preserve"> </w:t>
      </w:r>
      <w:r>
        <w:rPr>
          <w:rtl w:val="true"/>
        </w:rPr>
        <w:t xml:space="preserve">تا </w:t>
      </w:r>
      <w:r>
        <w:rPr/>
        <w:t>158</w:t>
      </w:r>
      <w:r>
        <w:rPr>
          <w:rtl w:val="true"/>
        </w:rPr>
        <w:t xml:space="preserve"> </w:t>
      </w:r>
      <w:r>
        <w:rPr>
          <w:rtl w:val="true"/>
        </w:rPr>
        <w:t xml:space="preserve">سوره بقره  </w:t>
      </w:r>
      <w:r>
        <w:rPr/>
        <w:t>92/10/25</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آیه ای  که امروز بحث می کنیم سوره بقره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به  این جهت چهار آیه گفتیم که تفسیر این آیات  گره خورده بهم هستند و این چهار تا آیه تفسیر آن مربوط به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یاءیها  الذین آمنوا استعینوا بالصبر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یاءیها الذین آمنوا  استعینوا بالصبر و الصلاه ان الله مع الصابرین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ای  کسانی که ایمان آورده اید استعانت کنید و کمک  بگیرید از صبر و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با صابرین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آیه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مورد و  منزل آیه در آیه بعدی بیان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لمن یقتل فی سبیل الله 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درباره شهدای بدر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احیاء و لکن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ها  زنده هستند و شما درک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این مطلب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بشئ من الخوف و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نختبرکم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می کنیم شما را بشئ  یعنی به اندازه اندکی، به قلیلی از خوف و جوع و نقص  از اموال و انفس، امتحانات الهی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برابر خوف و  خطری قرار می گیرد و گاهی در برابر مشکل  مالی و معیشتی و گاهی در برابر نقص از اموال  یعنی ضررهای مالی می بیند و  گاهی ضررهای جانی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ثمرات  چرا جداگانه آمده؟</w:t>
      </w:r>
    </w:p>
    <w:p>
      <w:pPr>
        <w:pStyle w:val="BookText"/>
        <w:rPr/>
      </w:pPr>
      <w:r>
        <w:rPr>
          <w:rFonts w:ascii="IRNazanin" w:hAnsi="IRNazanin" w:eastAsia="IRNazanin"/>
          <w:color w:val="111111"/>
          <w:sz w:val="28"/>
          <w:sz w:val="28"/>
          <w:szCs w:val="28"/>
          <w:rtl w:val="true"/>
          <w:lang w:bidi="fa-IR"/>
        </w:rPr>
        <w:t>و ثمرات که در  تفاسیر گفته شده است ثمرات از دست دادن فرزندان است که ثمره القلب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صبرکننده مژده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صبر کرده چه 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اذا اصابتهم مصیبه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صابرین کسانی هستند که مصیبتی که برای آنها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ما از خداییم و به سوی خدا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بعضی از اذکار آنی است</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بعضی از ذکرها اثرش مثل اثر چاقو و بریدن پنیر است که بدون  معطلی نتیجه می دهد و اثر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اذکار ذکری درباره دفع وسوسه و خطورات است و یک ذکری هم  درباره مصیبت درگذشت بستگان و نزدیکان است که اثر آن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ذکری که درباره دفع وسوسه است همان تعقیب مشترک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الها واحدا و 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الذی لا اله الا هو  الحی القیوم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ذکر تعقیب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وسوسه و خطورات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چیزهایی که سراغ آدم مومن  می آید خطورات است و سائر وسوسه ها را که حداقل دوبار  در تعقیبات روزانه تان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زیادی دارد  و فائده وسعت رزق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ذکر دومی که درباره وقوع مصیبت  درگذشت بستگان و نزدیکان و عزیزان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است که همان لحظه آب روی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که تکرار می شود ده بار باید تکرار بشود و بعد  هم هر موقع که برایش حالت انکسار و ناراحتی پیش آمد فورا آن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ذکر روزانه اش اگر بخواهد از آن مصیبت ذهنش  کاملا خالی بشود، تا چهل روز صبح و ظهر و شب در تعقیبات نماز  این را هر نوبت سه بار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روز هم سه نوبت در تعقیب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خیر حافظا و هو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 آقا امام زمان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اثر آن سربازی تان  را تنظیم می کند و اگر کسی سرباز آقا باشد، مشکل ندارد و  بعد سلامت آقا سلامت خودتان است و سلامتی عالم اسلام است، سلامتی  دین و مذهب است و اظهار ارادت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کلامی و فلسفی و دینی آیه انا لله و انا الیه  راجعون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نکته  معرفتی هم دارد و آن این است که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معرفت کلامی است، یک معرفت فلسفی  است و یک معرفت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کلامی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مبدأ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معاد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فلسفی  این است که وجود انسان را این آیه تعیین  می کند که مبدأ و منتهایش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که از وجود و حدود وجود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و ماهیت در حقیقت عبارت است از بحث  ذات و حدود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ذات می شود وجود و حدود ذات می شود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الوجود و اصاله الماهیه بحث کرده اند ولی  در اصول، اربابان اصول می گویند بحث ماهیت و وجود، نزاع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دسته شدند اشراقی و مشایی که  مشایی قائل به اصاله الوجود هستند و یک دسته اشراقی شدند  قائل به اصاله الماهیه از محی الدین و سهروردی و  شیخ الاشراق و ملاصدرا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اصول  می گوید نزاع تان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بحث ماهیت حدود وجود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مرکز اصلی بحث ماهیت، همان وجود است که حدود آن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فصل یک ذات، حدود یک ذات است و حدود ذات  خارج از 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قائل به این مطلب بوده است،  از باب کشف انی باید شیخ صدرا باشد که هم در فلسفه استاد اول بود  و جزء شاگردان اول سید القاضی شیخ صدرا بوده است و شاگرد  ایشان علامه جعفری هم اظهار می کند همین نظر را  می گوید که نظر اصول است که نزاع بین اصاله الوجود و  اصاله الماهیه نزاع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را این آیه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واقعی این وجود عظیم و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انسان  را نشناخت و علم انسان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کتاب نوشتند انسان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از نظر علم شناسایی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هر قدر تجربه  کند، می بیند که بعد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می گوید الان معادلات تمام شد و یک مرتبه  می بینی که خلاف معادل دری باز شد یا فهم  انسان تمام و قابلیت او تمام ولی یک مرتبه  می بینی که یک چیزی به او الهام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نفهمید و استاد نفهمید و مدارک و منابع چیزی نبود  یک مرتبه دو رکعت نماز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دعا هم یادتان نرود که  گاهی می خواستم برای رشد علمی بیشتر باشد،  این دعا را که خواندم نتیجه اش را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زدنی علما و  فهما و یقینا و عملا صالحا و الحقنی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قنوت بخوانید، مخصوصا قنوت غفلیه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 ناشناخته  است، یک مرتبه از یک دعایی یک چیزی به  ذهن او الهام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ناشناخته است و چه ابعادی دارد و چه  تعاریفی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تعریف هایی کرده است،  فلسفه مادی هم حیوان ناطق گفته است و علم هم گفته است که یک  ترکیبی است از ده میلیارد سلول با نظم خاص و یک  حیاتی هم به او داده شده است، توجیه ندارد که حیات از کجا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دنیا نتوانست انسان را معرفی کند، ابعادی  است عجیب و کل علم الان با این همه پیشرفت هنوز نتوانستند  بگویند که چرا یک عده از موجودات نباتات شدند و یک  عده ای نباتات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روز با آخرین  پیشرفت ها نتوانستند جواب بگویند و حیات را که اصلا  توانستند جواب بدهند که حیات از کجا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تجربه  می کنند، می گویند اگر این نظم ها  درست بود، حرکت می آید و حیات حرکت با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حیات از کجا آمد؟ که این بحث های فقه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 و این انسانی که شناخته نشده که این روح  او چیست و جسم او چیست و این چه موجودی است، در آخر آمد  قرآن معرفی کرد، گفت تو محدود در این چهارچوبه مادی  نیستی،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تا به خداست  و این است که محور آمده و این است که کل جهان برای او  آفریده شده است و او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دینی آیه که موجودی به این عظمت و به  این جایگاه و بزرگی باید بداند که فقط برای  معیشت آفریده نشده و الا لغو است و باید هدف بالاتری  داشته باشد که این خرج ها عقلایی و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اولئک  علیهم صلوات من ربهم و رحمه</w:t>
      </w:r>
    </w:p>
    <w:p>
      <w:pPr>
        <w:pStyle w:val="BookText"/>
        <w:rPr/>
      </w:pPr>
      <w:r>
        <w:rPr>
          <w:rFonts w:ascii="IRNazanin" w:hAnsi="IRNazanin" w:eastAsia="IRNazanin"/>
          <w:color w:val="111111"/>
          <w:sz w:val="28"/>
          <w:sz w:val="28"/>
          <w:szCs w:val="28"/>
          <w:rtl w:val="true"/>
          <w:lang w:bidi="fa-IR"/>
        </w:rPr>
        <w:t>بعد در  آیه بعدی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علیهم صلوات من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را کامل کرد و مژده داد و آن نکته  معرفتی را برای آدم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طوری بودید، برای این افراد این  صابران و این مصلیان صلواتی و درودهایی و  رحمتی از سوی خدا عنایت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اولئک هم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کسانی هستند که هدایت حق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صبر و صلاه و استعانت و صابران چیست؟</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متن دو سه نکته مورد توجه قرار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استعانت چیست، صبر چیست، صلاه چیست و صابران چه کسانی  هستند؟ شیخ عیاشی درتفسیر عیاشی  روایتی را نقل می کند از فضیل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فضیل بلغ  من لقیت من موالینا عنا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یک سلام عموم  به ما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لهم انی اقول انی لا اغنی عنکم من الله شئ الا بورع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ها بگو که من می گویم، چیزی شما را  بی نیاز نمی کند مگر ورع و تقوای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حقیقتا چیزی که در همین دنیا  این چند روزه و در آینده زندگی و در آخر و پس از مرگ،  چیزی که انسان را رها نمی کند،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چیزی برای انسان وفا و بقاء ندارد، بهترین یار،  بهترین فرزند، بهترین پدر، بهترین همسر، بهترین اموال،  هیچ چیزی برای آدم وفا و بقاء ندارد و چیزی  که همیشه همراه آدم است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 تقوا که  همراه تان است، یک کمک برایتان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حفاظ  و حصار آدم در مسیر زندگی،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یک حصار است و یک  حفاظ است و از هر خطری آدم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زندگی  اگر روبه راه نمی شود، ببیند تقوا یک جایی  کم شده و آن را باید اصلاح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فاحفظوا السنتکم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 هم دروغ نگویید و به شوخی هم غیبت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لسان دستور امام باقر با آن پیام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کفوا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نگه دارید از  اذیت و آزار مردم حتی برای بچه و خانواده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قدرت نظامی و سیاسی و فیزیکی که  نداریم، اما یک زن و بچه داریم که حتی برای بچه کوچک تان  دست بلند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 بالصبر و الصلاه  ان الله مع الصابرین</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به شیعیان و موالیان من بگویید به صبر و صلاه که  خدا با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 و صلاه چیست؟ یک ترجمه ظاهری  دارد و یک معنای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ظاهری آن که در  تفاسیر آمده صبر یعنی صوم و صلاه هم صلاه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با صابرین  است که صابران یعنی کسانی که صائم و مصلی هستند،  این یک ترجمه ظاهری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به عنوان برداشت  رجایی و از مجموع مقدمات و موخرات استفاده می کنیم  که این صوم و صلاه که مصداق صبر باشد، مصداق است اما معنای  مفهومی صبر این است که از روایات هم استفاده  می شود، در برابر خطرات و جاذبه های کاذب و عوامل  درونی و بیرونی که به انحراف آدم را بکشاند، آدم باید  مقابله کند که در روایات آمده صبر یعنی در برابر گناه و انحراف،  مسیرش را مستقیم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هم می شود سمبل  عبودیت که مسیر را منحرف نکنید و هر قدر فشار بر شما وارد بشود،  تن به انحراف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صلاه که معنای قدر متیقن عبودیت است،  در عمق عبودیت فرو بروید و با عبودیت مسیر را ادامه بدهید،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علیهم صلوات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موقع  دنیا هم از همین راه، در اختیار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دنیا را  برای بندگان خودش می دهد، دنیای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 بدهد که از استعانت کنندگان به صبر و صلاه باشیم</w:t>
      </w:r>
      <w:r>
        <w:rPr>
          <w:rFonts w:eastAsia="IRNazanin" w:cs="IRNazanin"/>
          <w:color w:val="111111"/>
          <w:sz w:val="28"/>
          <w:szCs w:val="28"/>
          <w:rtl w:val="true"/>
          <w:lang w:bidi="fa-IR"/>
        </w:rPr>
        <w:t>.</w:t>
      </w:r>
      <w:bookmarkStart w:id="175" w:name="pg4127_47136"/>
    </w:p>
    <w:p>
      <w:pPr>
        <w:pStyle w:val="Heading2"/>
        <w:numPr>
          <w:ilvl w:val="1"/>
          <w:numId w:val="1"/>
        </w:numPr>
        <w:rPr/>
      </w:pPr>
      <w:bookmarkStart w:id="176" w:name="__RefHeading___Toc2768570_2281741623"/>
      <w:bookmarkStart w:id="177" w:name="_Toc59"/>
      <w:bookmarkEnd w:id="175"/>
      <w:bookmarkEnd w:id="176"/>
      <w:r>
        <w:rPr>
          <w:rtl w:val="true"/>
        </w:rPr>
        <w:t xml:space="preserve">حکم صلاه در لباس نجس نسیانا </w:t>
      </w:r>
      <w:r>
        <w:rPr/>
        <w:t>92/10/28</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صلاه در لباس نجس نسیانا</w:t>
      </w:r>
    </w:p>
    <w:p>
      <w:pPr>
        <w:pStyle w:val="BookText"/>
        <w:rPr/>
      </w:pPr>
      <w:r>
        <w:rPr>
          <w:rFonts w:ascii="IRNazanin" w:hAnsi="IRNazanin" w:eastAsia="IRNazanin"/>
          <w:color w:val="111111"/>
          <w:sz w:val="28"/>
          <w:sz w:val="28"/>
          <w:szCs w:val="28"/>
          <w:rtl w:val="true"/>
          <w:lang w:bidi="fa-IR"/>
        </w:rPr>
        <w:t>بررسی  اقوال فقهاء درباره صلاه در لباس متنجس نسیانا</w:t>
      </w:r>
    </w:p>
    <w:p>
      <w:pPr>
        <w:pStyle w:val="BookText"/>
        <w:rPr/>
      </w:pPr>
      <w:r>
        <w:rPr>
          <w:rFonts w:ascii="IRNazanin" w:hAnsi="IRNazanin" w:eastAsia="IRNazanin"/>
          <w:color w:val="111111"/>
          <w:sz w:val="28"/>
          <w:sz w:val="28"/>
          <w:szCs w:val="28"/>
          <w:rtl w:val="true"/>
          <w:lang w:bidi="fa-IR"/>
        </w:rPr>
        <w:t xml:space="preserve">سه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و قضاء، عدم وجوب اعاده و قضاء،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وجوب اعاده و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عدم وجوب اعاده و قضاء و قول  سوم تفصیل بین وجوب اعاده و عدم وجوب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گفته شد که قول  مشهور است و در این رابطه از قواعد هم استفاده شد ولیکن مستند  اصلی ما نصوص بود که در حد استفاضه که شرح آن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203"/>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مناص عن القول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که نصوص در باب  متظافر بلکه در حد استفاضه باشد، هیچ راه دیگری نیست مگر  این که همان قول مشهور را اعلام بکنیم و بگوییم  کسی که نماز در لباس نجس نسیانا انجام بدهد یعنی قبلا علم  داشت به نجاست و موقع نماز غفلت کرد و نماز را خواند، بعد از نماز متذکر شد، باید  در وقت اعاده کند و اگر تا خارج وقت متذکر نشد، باید قضاء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مشهور بود که ادله و شرح مسئله در جلسه قبل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قول دوم</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گفته  می شود که این قول برعکس قول اول کسی که صلاه را در لباس  نجس نسیانا انجام داده، نه اعاده دارد و نه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204"/>
      </w: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نسبت داده  شده به شیخ طائفه و از سوی دیگر محقق حلی </w:t>
      </w:r>
      <w:r>
        <w:rPr>
          <w:rStyle w:val="FootnoteAnchor"/>
          <w:rtl w:val="true"/>
        </w:rPr>
        <w:footnoteReference w:id="205"/>
      </w:r>
      <w:r>
        <w:rPr>
          <w:rFonts w:ascii="IRNazanin" w:hAnsi="IRNazanin" w:eastAsia="IRNazanin"/>
          <w:color w:val="111111"/>
          <w:sz w:val="28"/>
          <w:sz w:val="28"/>
          <w:szCs w:val="28"/>
          <w:rtl w:val="true"/>
          <w:lang w:bidi="fa-IR"/>
        </w:rPr>
        <w:t xml:space="preserve">  در معتبر این رأی را تحسین کرده است و سید صاحب مدارک </w:t>
      </w:r>
      <w:r>
        <w:rPr>
          <w:rStyle w:val="FootnoteAnchor"/>
          <w:rtl w:val="true"/>
        </w:rPr>
        <w:footnoteReference w:id="206"/>
      </w:r>
      <w:r>
        <w:rPr>
          <w:rFonts w:ascii="IRNazanin" w:hAnsi="IRNazanin" w:eastAsia="IRNazanin"/>
          <w:color w:val="111111"/>
          <w:sz w:val="28"/>
          <w:sz w:val="28"/>
          <w:szCs w:val="28"/>
          <w:rtl w:val="true"/>
          <w:lang w:bidi="fa-IR"/>
        </w:rPr>
        <w:t xml:space="preserve">  قدس الله نفسه الزکیه در مدارک به طور قطع گفته است که این مطلب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Style w:val="FootnoteAnchor"/>
          <w:rtl w:val="true"/>
        </w:rPr>
        <w:footnoteReference w:id="207"/>
      </w:r>
      <w:r>
        <w:rPr>
          <w:rFonts w:ascii="IRNazanin" w:hAnsi="IRNazanin" w:eastAsia="IRNazanin"/>
          <w:color w:val="111111"/>
          <w:sz w:val="28"/>
          <w:sz w:val="28"/>
          <w:szCs w:val="28"/>
          <w:rtl w:val="true"/>
          <w:lang w:bidi="fa-IR"/>
        </w:rPr>
        <w:t xml:space="preserve">  در کتاب تذکره این مطلب را تعرض کرده است و فرموده است که شیخ طائفه  در بعضی از کتبش این حکم را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قائلین به 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اجزاء، حدیث رفع، حدیث موثقه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که می شود در جهت اثبات این قول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اصاله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اصلی داریم در عبادات و آن  این است که اگر عبادات با صورت ظاهری انجام بگیرد و شکوکی  که اگر پیش بیاید، اصل اجزاء است مگر این که  یقین به بطلان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در برابر اصل  نمی تواند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بر بطلان نداریم و اصل  اجزاء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که همان مورد نسیان از فرازهای مرفوع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آن قانون کلی است  و این مصداق هم یک موردی است که آن قانون این جا  تطبیق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موثقه عمار، که در این  حدیث آمده است که سوال شده است از امام علیه السلام که اگر کسی  نسیانا در ثوب نجس نماز بخواند، چه حکمی دارد؟ امام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یعید</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بنابراین اعاده که در کار نبود، به  طریق اولی قضائی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  دلالتش کافی و سندش هم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 قول دوم</w:t>
      </w:r>
    </w:p>
    <w:p>
      <w:pPr>
        <w:pStyle w:val="BookText"/>
        <w:rPr/>
      </w:pPr>
      <w:r>
        <w:rPr>
          <w:rFonts w:ascii="IRNazanin" w:hAnsi="IRNazanin" w:eastAsia="IRNazanin"/>
          <w:color w:val="111111"/>
          <w:sz w:val="28"/>
          <w:sz w:val="28"/>
          <w:szCs w:val="28"/>
          <w:rtl w:val="true"/>
          <w:lang w:bidi="fa-IR"/>
        </w:rPr>
        <w:t>صاحب جواهر  این ادله را نقد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اصل اجزاء</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اصاله الاجزاء اصلا و فرعا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اصلا خود اصاله الاجزاء یک اعتبار معینی ندارد  به عنوان یک اصل، در حد یک استحسان ممکن است ولی نه یک اصل  شرعی است و نه یک اصل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فرعا در مثل چنین  موردی که یقین دارد مکلف که در لباس نجس نماز به جا آورده،  جایی برای اصاله الاجزاء مهیا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الاجزاء  ممکن است درباره شکوک بدوی جاری بشود اما این جا  یقین به نجاست بوده، جایی برای اصاله الاجزاء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حدیث رفع</w:t>
      </w:r>
    </w:p>
    <w:p>
      <w:pPr>
        <w:pStyle w:val="BookText"/>
        <w:rPr/>
      </w:pPr>
      <w:r>
        <w:rPr>
          <w:rFonts w:ascii="IRNazanin" w:hAnsi="IRNazanin" w:eastAsia="IRNazanin"/>
          <w:color w:val="111111"/>
          <w:sz w:val="28"/>
          <w:sz w:val="28"/>
          <w:szCs w:val="28"/>
          <w:rtl w:val="true"/>
          <w:lang w:bidi="fa-IR"/>
        </w:rPr>
        <w:t>و اما درباره  حدیث رفع اشکالاتی که قبلا داشتیم، صاحب جواهر قدس الله نفسه  الزکیه اشکال دیگری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مخصص است و این نصوص خاص که  درباره صلاه در نجس نسایا آمده است و حکم به اعاده و قضاء داده که نصوص هم  در حد استفاضه است، عموم حدیث رفع را تخصیص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عمومی داشت و نصوص خاص آمد که در این مورد نماز باید اعاده بشود  در وقت یا قضاء در خارج وقت، تخصیص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موثقه عمار</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موثقه عمار که آمده است، سوال درباره استنجاء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شده است که  استنجاء را فراموش کردم و تطهیر نکردم الان نماز خواندم، چه  می شود؟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موثقه احتمال خصوصیت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احتمال دارد که استنجاء از غایط باشد و استنجاء  با آب تطهیر نکرده اما استنجاء به احجار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کرده است که  تطهیر به آب نشده و با احجار و بعد وضو گرفتم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هم  دارد که در آخر می گوید وضویت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تطهیر با احجار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که احتمال ضعیفی است،  می گوییم احتمال که ضعیف هم باشد ولی  عقلی فقط نباشد و عقلایی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بیرون  قرینه داشت، احتمال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نصوص  مستفیضه ای که داشتیم، این جا این  احتمال تقویت پیدا می کند و حمل بشود بر تطهیر به  احجار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موثقه عمار با صحاح ابی نصر بزنطی و زراره</w:t>
      </w:r>
    </w:p>
    <w:p>
      <w:pPr>
        <w:pStyle w:val="BookText"/>
        <w:rPr/>
      </w:pPr>
      <w:r>
        <w:rPr>
          <w:rFonts w:ascii="IRNazanin" w:hAnsi="IRNazanin" w:eastAsia="IRNazanin"/>
          <w:color w:val="111111"/>
          <w:sz w:val="28"/>
          <w:sz w:val="28"/>
          <w:szCs w:val="28"/>
          <w:rtl w:val="true"/>
          <w:lang w:bidi="fa-IR"/>
        </w:rPr>
        <w:t>ثانیا  این حدیث معارض است به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خودش قطع نظر از  معارضه با نصوص مستفیضه، در مورد استنجاء روایت دیگری  داریم صحیحه عمرو بن ابی نصر </w:t>
      </w:r>
      <w:r>
        <w:rPr>
          <w:rStyle w:val="FootnoteAnchor"/>
          <w:rtl w:val="true"/>
        </w:rPr>
        <w:footnoteReference w:id="209"/>
      </w:r>
      <w:r>
        <w:rPr>
          <w:rFonts w:ascii="IRNazanin" w:hAnsi="IRNazanin" w:eastAsia="IRNazanin"/>
          <w:color w:val="111111"/>
          <w:sz w:val="28"/>
          <w:sz w:val="28"/>
          <w:szCs w:val="28"/>
          <w:rtl w:val="true"/>
          <w:lang w:bidi="fa-IR"/>
        </w:rPr>
        <w:t xml:space="preserve"> از  امام صادق و صحیحه زراره </w:t>
      </w:r>
      <w:r>
        <w:rPr>
          <w:rStyle w:val="FootnoteAnchor"/>
          <w:rtl w:val="true"/>
        </w:rPr>
        <w:footnoteReference w:id="210"/>
      </w:r>
      <w:r>
        <w:rPr>
          <w:rFonts w:ascii="IRNazanin" w:hAnsi="IRNazanin" w:eastAsia="IRNazanin"/>
          <w:color w:val="111111"/>
          <w:sz w:val="28"/>
          <w:sz w:val="28"/>
          <w:szCs w:val="28"/>
          <w:rtl w:val="true"/>
          <w:lang w:bidi="fa-IR"/>
        </w:rPr>
        <w:t xml:space="preserve">  که در این دو حدیثی که درباره استنجاء آمده است، سوال شده است  از امام که اگر استنجاء را فراموش کردم و نماز خواندم، امام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حدیث اشکال اصلی اش این است که معارض است با دو تا  روایت صحیحه در همین مسئله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گفتیم که گفته  شده است و درست هم این است که اگر روایت موثقه با روایت صحیحه  تعارض کند، ترجیح با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قولی است که گفته شده  است و تحقیق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صحیحه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تا صحیحه بسیار متین که صحیحه زراره و  صحیحه ابی نصر بزنطی و موثقه عمار هم طرف دیگر است،  بنابراین قابل معارضه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معرض  عنها بودن موثقه عمار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موثقه  معرض عنهاست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 عنها در برابر روایت مشهوره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یک روایت مشهور بود، روایت مقابل اگر داشت همیشه معرض  عنها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مشهور دلالت التزامی ندارد که قطعا غیر مشهور  معرض عنها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غیر مشهور هم قولی باشد و  عده ای باشد پس اعراض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تواند معرض عنها باشد و گاهی می تواند معرض  عنها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موثقه معرض عنهاست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امرنا بالاخذ بما اشتهر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مامور هستیم که اخذ کنیم در صورت تعارض به آن  روایتی که مشهور باشد بین اصحاب که در مقبوله عمر بن حنظله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را هم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لانهم اعرف بالخطاب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قدمای اصحاب با آن پاکی و قداست و با آن تبحر و کفایت و  درایت و با آن احتیاط دینی که  بعضی هایشان تابعی هستند و از اصحاب نقل  می کنند، اگر بنا بشود به آنها اعتماد نکنیم، به کجا اعتماد  کنیم؟ آن ها اعرف به حقائق نصوص و روایات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زمانی و قداست نفسی و تبحر علمی و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که معارض است و خود این روایت هم معرض عنها است،  به این روایت اعتماد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خویی در مورد ادله استنادی قول دوم</w:t>
      </w:r>
    </w:p>
    <w:p>
      <w:pPr>
        <w:pStyle w:val="BookText"/>
        <w:rPr/>
      </w:pP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211"/>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را از بحث  قبلی به دست آوردید که صحیحه علاء که صحیحه هم است با آن  دسته از روایات که متظافر هستند، قابلیت مقاومت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آن دسته از روایات که دلالت داشتند بر قول مشهور در حد  استفاضه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روایت در حد استفاضه برسد، می شود علم  عقلایی و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که ظنی الصدور است و اعتبارش  اعتبار شرعی است، در برابر علم وجدانی و علم عقلایی  قابلیت مقاومت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قدرت معارضه با آن دسته از  روایات را ندارد، لذا از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تفصیل</w:t>
      </w:r>
    </w:p>
    <w:p>
      <w:pPr>
        <w:pStyle w:val="BookText"/>
        <w:rPr/>
      </w:pPr>
      <w:r>
        <w:rPr>
          <w:rFonts w:ascii="IRNazanin" w:hAnsi="IRNazanin" w:eastAsia="IRNazanin"/>
          <w:color w:val="111111"/>
          <w:sz w:val="28"/>
          <w:sz w:val="28"/>
          <w:szCs w:val="28"/>
          <w:rtl w:val="true"/>
          <w:lang w:bidi="fa-IR"/>
        </w:rPr>
        <w:t>اما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قضاء و اعاده که قضاء واجب نیست و اعاده در وقت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این قول و ادله آن ها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قائلین  به این قول گفته می شود که شیخ طوسی در استبصار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و فاضل هندی هم این قول را تایید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نسبت به اثبات قول سوم اقامه  می شود و گفته می شود که این قول مشهور بین  متاخرین است، این است که مقتضای جمع بین دو دسته از  روایات که روایات دال بر اعاده و روایات دال بر عدم، به این  صورت است که روایاتی که دلالت دارند بر اعاده، حمل  می شود بر اعاده بر وقت و روایاتی که دلالت دارند بر عدم  اعاده، حمل می شوند بر عدم اعاده در خارج وقت یعنی بر  عدم وجوب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جمع بین دو دسته از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مکاتبه  علی بن مهزیار و اعتبار سلیمان بن رشید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جمع هم در این رابطه وجود دارد که  حدیث علی بن مهزیار است که مکاتبه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محمد بن الحسن الصفار عن احمد بن محمد و عبدالله بن محمد  جمیعا عن 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کتب  الیه سلیمان بن رشید یخبره انه بال فی ظلمه اللیل  و انه اصاب کفه برد نقطه من البول لم یشک انه اصابه و لم یره و انه  مسحها بخرقه ثم نسی ان یغسله و تمسح بدهن فمسح به کفیه و وجهه و  رأسه ثم توضو وضوء الصلاه فصلی فاجابه بجواب قرأت بخطه اما ما توهمت مما  اصاب یدک فلیس بشئ الا ما تحقق فان حققت ذلک کنت حقیقا ان  تعید الصلاه اللواتی کنت صلیتهن بذلک الوضو بعینه، ما کان  منهن فی وقتها و ما فات وقتها فلا اعاده علیک لها</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در این روایت تصریح شده است که آن چه که در وقت هست،  اعاده کن و اگر خارج وقت باشد،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جمع بین دو دسته از  روایات، روایت علی بن مهزیار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قولی که به شیخ نسبت داده شده،  این قول در استبصار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 کتاب فتوایی نیست و در  کتب فتوایی شیخ نیامده، بنابراین از اعتباری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استدلال ممکن است استدلال شیخ جایی  با فتوایش فرق کند اما دو فتوای مختلف نیست و کتاب استبصار کتاب  فتوایی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جواهر در اعتبار روایت علی بن مهزیار</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مرحوم فیض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حدیث اضطراب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متن اضطراب داشته باشد، از اعتبار ساقط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هرچند ظاهر آن جمع بین  دو دسته از روایت باشد ولیکن در برابر این حدیث  صحیحه علی بن جعفر در کتاب وسائل 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صریح دارد بر این که قضاء و اعاده نیست پس ظهور در  برابر صریح قابلیت مقاومت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علی بن  مهزیار که گفته شده است،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در سند این حدیث سلیمان بن رشید که  علی بن مهزیار از او رساله نامه را نقل می کند، مضافا بر  این که این حدیث مکاتبه است و مضمره است و خلاف مشهور  است، و قابلیت مقاومت با صحاح را ندارد مثل صحیحه محمد بن مسلم </w:t>
      </w:r>
      <w:r>
        <w:rPr>
          <w:rStyle w:val="FootnoteAnchor"/>
          <w:rtl w:val="true"/>
        </w:rPr>
        <w:footnoteReference w:id="213"/>
      </w:r>
      <w:r>
        <w:rPr>
          <w:rFonts w:ascii="IRNazanin" w:hAnsi="IRNazanin" w:eastAsia="IRNazanin"/>
          <w:color w:val="111111"/>
          <w:sz w:val="28"/>
          <w:sz w:val="28"/>
          <w:szCs w:val="28"/>
          <w:rtl w:val="true"/>
          <w:lang w:bidi="fa-IR"/>
        </w:rPr>
        <w:t xml:space="preserve">  و عیب دیگر این که این حدیث سندش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رشید اصلا درباره اش توثیقی  نیامده بلکه یقال که از قضات خلیفه جور باشد که قطعا به  این سند اعتماد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براینکه ایشان  می فرماید که دلالتش هم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دلالت بر  مطلوب ما ندارد و دلالت بر اعاده و عدم اعاده در وقت ندارد بلکه در جهت عدم تنجیس  منجس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 بن مهزیار که دلالتش تمام نشد و سندش هم  مشکل داشت، از اعتبار کنار گذاشته می شود و همان طوری  که صاحب جواهر فرمودند، مشهوری که گفته می شود لا خلاف  فیه و فتوای متن، همان است که گفته شد که اگر کسی نماز در لباس  نجس نسیانا انجام بدهد، اعاده در وقت و قضاء در خارج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فتوای متن در نهایت استحکام است</w:t>
      </w:r>
      <w:r>
        <w:rPr>
          <w:rFonts w:eastAsia="IRNazanin" w:cs="IRNazanin"/>
          <w:color w:val="111111"/>
          <w:sz w:val="28"/>
          <w:szCs w:val="28"/>
          <w:rtl w:val="true"/>
          <w:lang w:bidi="fa-IR"/>
        </w:rPr>
        <w:t>.</w:t>
      </w:r>
      <w:bookmarkStart w:id="178" w:name="pg4127_47149"/>
    </w:p>
    <w:p>
      <w:pPr>
        <w:pStyle w:val="Heading2"/>
        <w:numPr>
          <w:ilvl w:val="1"/>
          <w:numId w:val="1"/>
        </w:numPr>
        <w:rPr/>
      </w:pPr>
      <w:bookmarkStart w:id="179" w:name="__RefHeading___Toc2768572_2281741623"/>
      <w:bookmarkStart w:id="180" w:name="_Toc60"/>
      <w:bookmarkEnd w:id="178"/>
      <w:bookmarkEnd w:id="179"/>
      <w:r>
        <w:rPr>
          <w:rtl w:val="true"/>
        </w:rPr>
        <w:t xml:space="preserve">فروعات بحث نماز با لباس نجس نسیانا  </w:t>
      </w:r>
      <w:r>
        <w:rPr/>
        <w:t>92/10/30</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 بحث نماز با لباس نجس نسیانا</w:t>
      </w:r>
    </w:p>
    <w:p>
      <w:pPr>
        <w:pStyle w:val="BookText"/>
        <w:rPr/>
      </w:pPr>
      <w:r>
        <w:rPr>
          <w:rFonts w:ascii="IRNazanin" w:hAnsi="IRNazanin" w:eastAsia="IRNazanin"/>
          <w:color w:val="111111"/>
          <w:sz w:val="28"/>
          <w:sz w:val="28"/>
          <w:szCs w:val="28"/>
          <w:rtl w:val="true"/>
          <w:lang w:bidi="fa-IR"/>
        </w:rPr>
        <w:t>ادامه  بررسی حکم نماز با لباس نجس نسیانا</w:t>
      </w:r>
    </w:p>
    <w:p>
      <w:pPr>
        <w:pStyle w:val="BookText"/>
        <w:rPr/>
      </w:pP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ناسیا  فالاقوی وجوب الاعاده او القضاء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عروه اعاده در وقت و قضاء در خارج وقت بود</w:t>
      </w:r>
    </w:p>
    <w:p>
      <w:pPr>
        <w:pStyle w:val="BookText"/>
        <w:rPr/>
      </w:pPr>
      <w:r>
        <w:rPr>
          <w:rFonts w:ascii="IRNazanin" w:hAnsi="IRNazanin" w:eastAsia="IRNazanin"/>
          <w:color w:val="111111"/>
          <w:sz w:val="28"/>
          <w:sz w:val="28"/>
          <w:szCs w:val="28"/>
          <w:rtl w:val="true"/>
          <w:lang w:bidi="fa-IR"/>
        </w:rPr>
        <w:t>کسی که  می داند که لباس او متنجس است و بعد فراموش کرد و مشغول نماز شد و  بعد از نماز یادش افتاد که نماز در لباس نجس به جا آورده، اقوی اعاده  در وقت و اگر وقت باقی نبود، قضاء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تذکر  بعد الصلاه او فی اثنائها امکن التطهیر او التبدیل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نمی کند کسی که ناسی است و نجاست را فراموش کرده در  وسط نماز یادش بیاید یا بعد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که  داریم هم درباره اتمام نماز آمده و دستور به اعاده و قضاء و هم در اثناء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نصوصی که درباره بعد از اتمام نماز آمده بود که بحث کردیم در جلسات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مربوط به اعاده یا قضاء در اثناء صلاه</w:t>
      </w:r>
    </w:p>
    <w:p>
      <w:pPr>
        <w:pStyle w:val="BookText"/>
        <w:rPr/>
      </w:pPr>
      <w:r>
        <w:rPr>
          <w:rFonts w:ascii="IRNazanin" w:hAnsi="IRNazanin" w:eastAsia="IRNazanin"/>
          <w:color w:val="111111"/>
          <w:sz w:val="28"/>
          <w:sz w:val="28"/>
          <w:szCs w:val="28"/>
          <w:rtl w:val="true"/>
          <w:lang w:bidi="fa-IR"/>
        </w:rPr>
        <w:t>و اما  نصوصی که درباره اعاده نماز آمده است که اگر در اثناء نماز یادش  بیاید که نماز را در نجاست خوانده،</w:t>
      </w:r>
    </w:p>
    <w:p>
      <w:pPr>
        <w:pStyle w:val="BookText"/>
        <w:rPr/>
      </w:pPr>
      <w:r>
        <w:rPr>
          <w:rFonts w:ascii="IRNazanin" w:hAnsi="IRNazanin" w:eastAsia="IRNazanin"/>
          <w:color w:val="111111"/>
          <w:sz w:val="28"/>
          <w:sz w:val="28"/>
          <w:szCs w:val="28"/>
          <w:rtl w:val="true"/>
          <w:lang w:bidi="fa-IR"/>
        </w:rPr>
        <w:t>صحیحه  عبدالله بن سنان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نصوص صحیحه عبدالله بن سنان از ابی عبدالله علیه السلام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رأیت فی  ثوبک دما و انت تصلی و لم تکن رأیته قبل ذلک فاتم صلاتک فاذا انصرفت  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این جا مربوط می شد به بحث  قبلی، و اما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کنت رأیته قبل ان تصلی فلم تغسله ثم رأیت بعد و انت فی  صلاتک فانصرف فاغسله و اعد صلاتک</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سند معتبر و صحیح است و دلالت هم کامل بلکه تصریح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علی بن جعفر</w:t>
      </w:r>
    </w:p>
    <w:p>
      <w:pPr>
        <w:pStyle w:val="BookText"/>
        <w:rPr/>
      </w:pPr>
      <w:r>
        <w:rPr>
          <w:rFonts w:ascii="IRNazanin" w:hAnsi="IRNazanin" w:eastAsia="IRNazanin"/>
          <w:color w:val="111111"/>
          <w:sz w:val="28"/>
          <w:sz w:val="28"/>
          <w:szCs w:val="28"/>
          <w:rtl w:val="true"/>
          <w:lang w:bidi="fa-IR"/>
        </w:rPr>
        <w:t xml:space="preserve">و  همین طور حدیث دیگر روایتی است از علی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سالته عن رجل ذکر و هو  فی صلاته انه لم یستنج من الخلاء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کردم از کسی که  در حین صلاه یادآور شد که استنجاء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ینصرف و یستنجی من الخلاء و یعید الصلاه</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دلالت کامل است که در وسط صلاه یادش آمده که قبلا استنجاء نکرده، همان وسط  نماز باید نمازش را قطع کند و منصرف بشود و بعد هم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دو تا حدیث صحیح این مطلب  یعنی اطلاق کامل شد که اعم از این که تذکر و  یادآوری و التفات بعد از صلاه باشد یا در اثناء صلاه و فرق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امکن التطهیر او التبدیل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و  تبدیل لباس ممکن باشد یا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نصوص اطلاق داشت و اطلاق آن شامل همه صور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 حکم نجاست تکلیفا و وضعا حکم جاهل است</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ناسی  الحکم تکلیفا او وضعا کجاهله فی وجوب الاعاده و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ناسی حکم نجاست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حکم نجاست را  می دانسته و فراموش کرده یا حکم تکلیفی آن  یعنی وجوب تطهیر را نسیان کرده یا حکم وضعی  آن یعنی شرطیت طهارت را نسیان کرده،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 حکم تکلیفا یا وضعا مثل جاهل حکم  است در وجوب اعاده و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اگر جاهل قاصر باشد، نه اعاده و نه  قضاء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جاهل مقصر باشد هم اعاده دارد و هم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ناسی به نحوی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مقصر تکلیف متوجه مکلف  می شود و در قاصر تکلیف متوجه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ناسی  تکلیف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بحث از ناسی موضوع بود که  موضوع نجاست را فراموش کرده بود و الان حکم نجاست را فراموش می کند  که می شود جاهل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براساس قواعد باشد، ناسی  می شود مقصر اما در متن مراجعه کنید از متن چیزی  استفاده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ناسی الحکم تکلیفا أو وضعا کجاهله  فی وجوب الاعاده 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اجمال 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گونه جاهل این بود که اعاده و قضاء کند و یک گونه جاهل بود  که اعاده و قضاء نداشت، لذا از متن صریح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 وجوب الاعاده و القضاء می شود استفاده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ممکن است محل بحث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وجوب اعاده و قضاء که وجوب دارد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نماز کسی که فکر می کرد با شستشوی لباس طهارت حاصل شده و  نماز خواند</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غسل ثوبه النجس و علم بطهارته ثم صلی فیه و بعد  ذلک تبین له بقاء نجاسته فالظاهر انه من باب الجهل بالموضوع فلا یجب  علیه الاعاده او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ثوب نجس خوش را تطهیر  کند و علم به طهارت به دست بیاورد، بعد از که علم به طهارت به دست آورد،  نمازش را بخواند و بعد از نماز دید که نجاست باقی است، ظاهر این  است که این صورت از مسئله از باب جهل به موضوع است که نه برایش اعاده  واجب است و نه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صحیحه زراره هم خواندیم و  تقریبا عین این مطلب آمده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ظننت انه قد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ظن در  اصطلاح یعنی اطمینان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و لم أر فیه شیئا ثم صلیت  فرأیته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قبل از نماز چیزی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 بعد الصلاه قال  تغسله و لا تعید الصلاه</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نص صریح این مطلب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شکی وجود ندارد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خلاف قابل اعتناء نیست</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یک  نکته ای در این مسئله است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انه  من باب الجهل بالموضوع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ظاهراین است که از باب جهل به موضوع باشد که ظاهر  یعنی احتمال خلاف هم وجود دارد و احتمال دارد که از باب جهل به موضوع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جهل به موضوع این است که اصلا موضوع را نمی داند و  این قبلا می دانسته ولی الان بعد از شستشو شک کرده، اگر  جهل به موضوع نباشد، حکم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یقین به نجاست  بوده و الان شک در ازاله کرده و می شود استصحاب و حکم برعکس  می شود که اعاده و قضاء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که یکی از  شرائط استصحاب اتصال شک و یقین است و این جا فاصله  بین شک و یقین حاصل شده است به این نحو که  یقین به نجاست داشتید و بعد یقین به طهارت  داشتید و شک می شود شک ساری و آن یقین را از  بین می برد و فاصله یقینی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ساری بود، یقین می شود شک  بنابراین یک یقین دارید و یک شک و استصحاب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ظاهر است اما مامور به ظاهر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همین است و ظاهر حجت است و ما هم براساس حجیت ظهور، فتوا طبق  همین ظاهر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است که از باب جهل به  موضوع است نه اعاده واجب است و نه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مسئله سید آورده که تمام  این فروع برمی گردد به شک در موضوع و همه حکم آن از حدیث  زراره و قواعد فقهیه بود و این ها از مصادیق شک در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رطوبتی دیده و بعد از نماز معلوم شده که نجاست بوده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شک فی نجاسته ثم تبین بعد الصلاه انه کان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هم شبهه موضوعیه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الاعاده و  لا یجب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حدیث زراره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حسنه  میسر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دیگری در این رابطه است تحت عنوان حسنه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ابراهیم عن ابیه عن ابن ابی  عمیر عن معاویه بن عمار عن میسر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 علیه السلام آمر الجاهلیه فتغسل ثوبی من  المنی فلا تبالغ فی غسله فاصلی فیه فاذا هو یابس  قال اعد صلاتک اما انک لو کنت غسلت انت لم یکن علیک شئ</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  این حدیثی است که سید الحکیم </w:t>
      </w:r>
      <w:r>
        <w:rPr>
          <w:rStyle w:val="FootnoteAnchor"/>
          <w:rtl w:val="true"/>
        </w:rPr>
        <w:footnoteReference w:id="218"/>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حسنه با این حکم  تعارض دارد و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موید مطلوب است و به  ذیل آن تمسک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این بود که من  کنیزی داشتم و دستور دادم که لباس من را تطهیر کند که آلوده به  منی بوده ولی او در شستشو آن چنان توجهی نکرد، شست و من  در آن نماز خواندم دیدم که این لباس هنوز در آن منی دیده  می شود، آقا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عین همان مسئله قبلی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سید حکیم که اگر خلاف اماره کشف شود، اماره مجزی نیست</w:t>
      </w:r>
    </w:p>
    <w:p>
      <w:pPr>
        <w:pStyle w:val="BookText"/>
        <w:rPr/>
      </w:pPr>
      <w:r>
        <w:rPr>
          <w:rFonts w:ascii="IRNazanin" w:hAnsi="IRNazanin" w:eastAsia="IRNazanin"/>
          <w:color w:val="111111"/>
          <w:sz w:val="28"/>
          <w:sz w:val="28"/>
          <w:szCs w:val="28"/>
          <w:rtl w:val="true"/>
          <w:lang w:bidi="fa-IR"/>
        </w:rPr>
        <w:t>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صدر تعارض دارد اما تعارض  آن را این گونه حل کنیم که اعتماد به غسل و شستشو توسط  جاریه براساس اصاله الصحه بوده و قاعده صحت در صورت خطاء و اشتباه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صحت اماره است و اصل نیست، اماره در صورت خطاء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اگر محرز یا اصل تنزیلی بود،  مجزی بود اما در صورت کشف خلاف مجزی نیست، این به  این مطلب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خویی</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حدیث  تصریح دارد به صحت حکمی که در متن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آمده بود که اگر نجاست  شستشو شده باشد و بعد از شستن نماز خواند و بعد از نماز دید که یک  مقدار نجاستی است، گفت که از باب جهل در موضوع است که نه اعاده دارد و نه  قضاء و این ذیل روایت عین این مطلب را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انک لو کنت غسلت لم یکن علیک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نماز این را  می دیدی، هیچ مشکلی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نصی که بیان شد دیدیم که اگر  نجاستی را تطهیر کند و بعد از نماز علم پیدا بکند به طهارت و نه  این که به کسی دیگر بدهد که از باب اصاله الصحه بشود،  بعد به آن نجاست بربخورد می شود جهل به موضوع ابتداء و حکم آن این  است که نه اعاده دارد و نه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و  طهارت از بابت قطع موضوعی مطرح می شود بنابراین  محلی برای اصل صحت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قطع موضوعی نگاه نکنید و به عمل فرد نگاه کنید که خود غَسل  صحیح بوده یا نبوده که اگر غسل صحیح بوده، حمل بر صحت  می شود و ازاله شده و اگر غسل صحیح نبوده، ازاله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صحت کردید که غسل صحیح بوده و ازاله شده و این حمل بر صحت درست  است و نماز را می توانید شروع کنید بر اساس همان اصاله  الصحه ولی بعد از کشف خلاف آیا حکم بر صحت می شود؟ اصاله  الصحه از امارات است و اماره بعد از کشف خلاف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وکالتا لباس نجس را بشوید و خلاف آن ثابت شود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علم بنجاسته فاخبره الوکیل  فی تطهیره بطهارته أو شهد البینه بتطهیره ثم تبین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 ها می شود از سنخ جهل در موضوع  که نه اعاده دارد و نه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موضوعی قصوری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اگر علم به نجاست داشته باشد و بعد وکیل در تطهیر  – اگر گفته بشود که عقد وکالت که در تطهیر منعقد  نمی کنیم، بلکه وکالت هم معاطاتی هم می شود  و وکیل همان فردی است که مسئول شستشو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لباس را تطهیر، خبر داد که تطهیر شد و شما اعتماد کردید و از  این لباس استفاده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شتسشو دیدید که نجاست  باقی است، از باب جهل قصوری به موضوع و حدیث لا تعاد هم شامل آن  می شود و نماز اعاده ندارد</w:t>
      </w:r>
      <w:r>
        <w:rPr>
          <w:rFonts w:eastAsia="IRNazanin" w:cs="IRNazanin"/>
          <w:color w:val="111111"/>
          <w:sz w:val="28"/>
          <w:szCs w:val="28"/>
          <w:rtl w:val="true"/>
          <w:lang w:bidi="fa-IR"/>
        </w:rPr>
        <w:t>.</w:t>
      </w:r>
      <w:bookmarkStart w:id="181" w:name="pg4127_47163"/>
    </w:p>
    <w:p>
      <w:pPr>
        <w:pStyle w:val="BookText"/>
        <w:rPr/>
      </w:pPr>
      <w:bookmarkEnd w:id="181"/>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همان موردی می شود که کنیز شستشو کرده بود  و از باب اماره می شود که باید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وکیل او خبر بدهد و خبر وکیل از چه باب است؟ یا از  باب حجیت خبر در موضوعات است که اگر ما قائل به حجیت خبر در موضوعات  باشیم،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باب حجیت قول خبره است، وکیل  می شود خبره برای آن کار، درهر صورت حجیت آن اگر از هر  بابی باشد، یک حجیت کامل دارد و برای ما این  حجیت اماره شرعیه تعبدیه است و موجب علم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حاصل می کنیم به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شرعیه مفید  علم تعبدی است مثل بینه و مثل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آن خبر  وکیل ما علم حاصل کردید و الان بعد از نمازکه دیدیم  نجاستی وجود دارد می شود شبهه موضوعیه برگرفته از جهل  قصوری و حکم آن عدم اعاده و عدم قضاء است</w:t>
      </w:r>
      <w:r>
        <w:rPr>
          <w:rFonts w:eastAsia="IRNazanin" w:cs="IRNazanin"/>
          <w:color w:val="111111"/>
          <w:sz w:val="28"/>
          <w:szCs w:val="28"/>
          <w:rtl w:val="true"/>
          <w:lang w:bidi="fa-IR"/>
        </w:rPr>
        <w:t>.</w:t>
      </w:r>
    </w:p>
    <w:p>
      <w:pPr>
        <w:pStyle w:val="Heading2"/>
        <w:numPr>
          <w:ilvl w:val="1"/>
          <w:numId w:val="1"/>
        </w:numPr>
        <w:rPr/>
      </w:pPr>
      <w:bookmarkStart w:id="182" w:name="__RefHeading___Toc2768574_2281741623"/>
      <w:bookmarkStart w:id="183" w:name="_Toc61"/>
      <w:bookmarkEnd w:id="182"/>
      <w:r>
        <w:rPr>
          <w:rtl w:val="true"/>
        </w:rPr>
        <w:t xml:space="preserve">فروعات بحث نماز با لباس نجس نسیانا </w:t>
      </w:r>
      <w:r>
        <w:rPr/>
        <w:t>92/11/01</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 بحث نماز با لباس نجس نسیانا</w:t>
      </w:r>
    </w:p>
    <w:p>
      <w:pPr>
        <w:pStyle w:val="BookText"/>
        <w:rPr/>
      </w:pPr>
      <w:r>
        <w:rPr>
          <w:rFonts w:ascii="IRNazanin" w:hAnsi="IRNazanin" w:eastAsia="IRNazanin"/>
          <w:color w:val="111111"/>
          <w:sz w:val="28"/>
          <w:sz w:val="28"/>
          <w:szCs w:val="28"/>
          <w:rtl w:val="true"/>
          <w:lang w:bidi="fa-IR"/>
        </w:rPr>
        <w:t>بررسی  فروعات مسئله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در مسئله دوم  صلاه در نجس فروع متعددی را نقل می کند و در مجموع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فروع از موارد جهل در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فروع که در این مسئله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عبارت است از شش فرع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غسل ثوبه النجس و علم بطهارته ثم صلی فیه تا  فلا یجب علیه الاعاده او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شک فی نجاسته ثم تبین بعد الصلاه انه کان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علم بنجاسته فاخبره الوکیل فی  تطهیره بطهارته او شهدت البینه بتطهیر ثم تبین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وقعت قطره بول و شک فی انها وقعت  علی ثوبه أو علی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طور است که اگر یک  قطره دم یا یک قطره بول افتاد و شک شد که این قطره بول به  زمین افتاد یا به ثوب و لباس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تبین انها وقعت علی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نماز  معلوم شد که آن قطره بر لباس اش افتاده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رأی فی بدنه أو ثوبه دما و قطع بانه دم بق أو دم القروح المعفو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 در بدن خودش یا ثوب خودش خونی را و یقین کرد که  خون حشره داخلی که به لباس او افتاده یا دم قروح است که معفو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انه اقل من الدرهم أو نحو ذلک ثم تبین انه مما لا  یجوز الصلاه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خون را دید و  یقین داشت که خون معفو یا خون حشره لباس است، بعد از نماز  دید که خون معفو نیست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شک  فی شئ من ذلک ثم تبین انه مما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خون  خنزیر یا از دماء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فجمیع هذه  من الجهل بالنجاسه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جهل در نجاست می شود جهل در 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فیها الاعاده أو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نماز در نجس از روی قصور از نظر فتوا و نص صحیح است</w:t>
      </w:r>
    </w:p>
    <w:p>
      <w:pPr>
        <w:pStyle w:val="BookText"/>
        <w:rPr/>
      </w:pPr>
      <w:r>
        <w:rPr>
          <w:rFonts w:ascii="IRNazanin" w:hAnsi="IRNazanin" w:eastAsia="IRNazanin"/>
          <w:color w:val="111111"/>
          <w:sz w:val="28"/>
          <w:sz w:val="28"/>
          <w:szCs w:val="28"/>
          <w:rtl w:val="true"/>
          <w:lang w:bidi="fa-IR"/>
        </w:rPr>
        <w:t>اما  بررسی این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اساس بحث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مسئله صلاه در نجس عن جهل قصوری، این صلاه در  این صورت درست است فتوا و نصا و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فتواً اختلاف  آن چنانی در بین فقهاء تتبع شده است، دیده  نمی شود و در حد نفی خلاف می توان قضیه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زراره</w:t>
      </w:r>
    </w:p>
    <w:p>
      <w:pPr>
        <w:pStyle w:val="BookText"/>
        <w:rPr/>
      </w:pPr>
      <w:r>
        <w:rPr>
          <w:rFonts w:ascii="IRNazanin" w:hAnsi="IRNazanin" w:eastAsia="IRNazanin"/>
          <w:color w:val="111111"/>
          <w:sz w:val="28"/>
          <w:sz w:val="28"/>
          <w:szCs w:val="28"/>
          <w:rtl w:val="true"/>
          <w:lang w:bidi="fa-IR"/>
        </w:rPr>
        <w:t xml:space="preserve">اما نصاً  صحیحه زراره که آن قسمت از حدیث که مربوط به این مسئله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ظننت انه قد 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اصطلاح روایت ظن، شک  است و اطمینان است و گاهی هم در اصطلاح ظن برای اطمینان  هم به کار می رود اما در اصطلاح روایت ظن به معنای شک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ظننت انه قد اصابه و لم اتیقن ذلک  فنظرت فلم أر فیه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 کردم و چیزی  ندیدم بنابراین علم حاصل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صلیت 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نماز دیدم در آن ثوب  نجاستی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تغسله و لا تعید الصلاه</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آن نجاستی که الان دید باید تطهیر بشود اما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عن جهل قصوری بوده و جهل قصوری قطعا می تواند رافع  تکلیف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عبد الرحمن</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دیگر صحیحه عبد الرحمن </w:t>
      </w:r>
      <w:r>
        <w:rPr>
          <w:rStyle w:val="FootnoteAnchor"/>
          <w:rtl w:val="true"/>
        </w:rPr>
        <w:footnoteReference w:id="220"/>
      </w:r>
      <w:r>
        <w:rPr>
          <w:rFonts w:ascii="IRNazanin" w:hAnsi="IRNazanin" w:eastAsia="IRNazanin"/>
          <w:color w:val="111111"/>
          <w:sz w:val="28"/>
          <w:sz w:val="28"/>
          <w:szCs w:val="28"/>
          <w:rtl w:val="true"/>
          <w:lang w:bidi="fa-IR"/>
        </w:rPr>
        <w:t xml:space="preserve">  که عین همین مطلب را می گوید که اگر نماز  خواندید در نجس و قبلا نمی دانستید که لباس تان  نجس است و بعد از نماز متوجه شدید، اعاده و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نصوص در حد استفاضه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استحاله تکلیف غافل</w:t>
      </w:r>
    </w:p>
    <w:p>
      <w:pPr>
        <w:pStyle w:val="BookText"/>
        <w:rPr/>
      </w:pPr>
      <w:r>
        <w:rPr>
          <w:rFonts w:ascii="IRNazanin" w:hAnsi="IRNazanin" w:eastAsia="IRNazanin"/>
          <w:color w:val="111111"/>
          <w:sz w:val="28"/>
          <w:sz w:val="28"/>
          <w:szCs w:val="28"/>
          <w:rtl w:val="true"/>
          <w:lang w:bidi="fa-IR"/>
        </w:rPr>
        <w:t>اما از لحاظ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استحاله تکلیف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قاصر قطعا غافل است و او اگر از  سوی شرع مورد خطاب و تکلیف قرار بگیرد، می شود  تکلیف غافل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اساس مسئله در نهایت استحکام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آیا قطعا از مصادیق همان مسئله است یا  نیست؟</w:t>
      </w:r>
    </w:p>
    <w:p>
      <w:pPr>
        <w:pStyle w:val="BookText"/>
        <w:rPr/>
      </w:pPr>
      <w:r>
        <w:rPr>
          <w:rFonts w:ascii="IRNazanin" w:hAnsi="IRNazanin" w:eastAsia="IRNazanin"/>
          <w:color w:val="111111"/>
          <w:sz w:val="28"/>
          <w:sz w:val="28"/>
          <w:szCs w:val="28"/>
          <w:rtl w:val="true"/>
          <w:lang w:bidi="fa-IR"/>
        </w:rPr>
        <w:t>نظر  سید یزدی حکم به صحت نماز است ظاهرا</w:t>
      </w:r>
    </w:p>
    <w:p>
      <w:pPr>
        <w:pStyle w:val="BookText"/>
        <w:rPr/>
      </w:pP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است که این موارد ششگانه که گفتیم از مصادیق  همان جهل قصوری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الحکیم درباره شرح این مسئله  که این شش تا فرع از مصادیق جهل قصوری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وجدان  می بینیم در این موارد ششگانه مکلف  نمی داند و علم به نجاست ندارد و علم به نجاست که ندارد،  می شود جهل به موضوع و طبیعتا هم جهل قصوری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مصادیق می شود مصادیق آن کلی  یعنی صلاه در نجس عن جهل قصوری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خویی در استفاده از صحیحه زراره</w:t>
      </w:r>
    </w:p>
    <w:p>
      <w:p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نصوص مخصوصا  از صحیحه زراره که صحیحه ای است که از ادله استصحاب است  ولی مطالب دیگر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صحیحه مناط  برای ما اعلام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در  مسئله این است که حکم باید منجز شود و تا حکم منجز نشود به  وسیله علم، هیچ گونه باعثیت و انبعاثی نیست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ضابطه ای  که صحیحه زراره یقینی می نماید</w:t>
      </w:r>
    </w:p>
    <w:p>
      <w:pPr>
        <w:pStyle w:val="BookText"/>
        <w:rPr/>
      </w:pPr>
      <w:r>
        <w:rPr>
          <w:rFonts w:ascii="IRNazanin" w:hAnsi="IRNazanin" w:eastAsia="IRNazanin"/>
          <w:color w:val="111111"/>
          <w:sz w:val="28"/>
          <w:sz w:val="28"/>
          <w:szCs w:val="28"/>
          <w:rtl w:val="true"/>
          <w:lang w:bidi="fa-IR"/>
        </w:rPr>
        <w:t>لذا درباره  این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صحیحه زراره تصریح می کند به مناط و ملاکه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حکم چرا این گونه است و چرا اعاده نکند در حالی که  می داند در نجس نماز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لانک کنت علی یقین من طهارتک ثم شککت فلیس  ینبغی ان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صحیحه زراره ضابطه را  صریحا اعلام کرد که تا وقتی که علم پیدا نکنید، حکم منجز  نشده و حکم که منجز نشده باشد،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نجاست است اما  نجاستی که اثر داشته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اثرگذار وقتی است که  باید قبلا آن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ضابطه از این حدیث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دست آوردن ضابطه و  توضیح سید الحکیم، در این مسئله دوم به این  نتیجه رسیدیم که تمامی این شش فرع از موارد و  مصادیق صلاه در نجس عن جهل قصوری است و اعاده و قضاء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سه  مورد از فروع ذکر شده محل تامل است</w:t>
      </w:r>
    </w:p>
    <w:p>
      <w:pPr>
        <w:pStyle w:val="BookText"/>
        <w:rPr/>
      </w:pPr>
      <w:r>
        <w:rPr>
          <w:rFonts w:ascii="IRNazanin" w:hAnsi="IRNazanin" w:eastAsia="IRNazanin"/>
          <w:color w:val="111111"/>
          <w:sz w:val="28"/>
          <w:sz w:val="28"/>
          <w:szCs w:val="28"/>
          <w:rtl w:val="true"/>
          <w:lang w:bidi="fa-IR"/>
        </w:rPr>
        <w:t>تحقیق این است که در این  فروع ششگانه نسبت به سه فرع آن جای تامل و دقت و اشکال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حجیت قول وکیل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حجیت قول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اگر لباس نجس باشد و وکیل خبر بدهد  که تطهیر انجام شد، در این رابطه گفته شد که قول وکیل  حجیت شرعی است چنان چه سید الحکیم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 بمنزله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وکیل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وکیل حجت است از باب حجیت خبر واحد در موضوعات یا از باب  حجیت قول خبره</w:t>
      </w:r>
    </w:p>
    <w:p>
      <w:pPr>
        <w:pStyle w:val="BookText"/>
        <w:rPr/>
      </w:pPr>
      <w:r>
        <w:rPr>
          <w:rFonts w:ascii="IRNazanin" w:hAnsi="IRNazanin" w:eastAsia="IRNazanin"/>
          <w:color w:val="111111"/>
          <w:sz w:val="28"/>
          <w:sz w:val="28"/>
          <w:szCs w:val="28"/>
          <w:rtl w:val="true"/>
          <w:lang w:bidi="fa-IR"/>
        </w:rPr>
        <w:t>حجیت آن  از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طریق حجیت خبر در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در احکام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در موضوعات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محققین از اصولی ها از جمله سیدنا الاستاد بر  این است که خبر در موضوعات هم اعتبار و حجیت دارد</w:t>
      </w:r>
    </w:p>
    <w:p>
      <w:pPr>
        <w:pStyle w:val="BookText"/>
        <w:rPr/>
      </w:pPr>
      <w:r>
        <w:rPr>
          <w:rFonts w:ascii="IRNazanin" w:hAnsi="IRNazanin" w:eastAsia="IRNazanin"/>
          <w:color w:val="111111"/>
          <w:sz w:val="28"/>
          <w:sz w:val="28"/>
          <w:szCs w:val="28"/>
          <w:rtl w:val="true"/>
          <w:lang w:bidi="fa-IR"/>
        </w:rPr>
        <w:t>خبر  واحد در موضوعات به دو شرط حجت است</w:t>
      </w:r>
    </w:p>
    <w:p>
      <w:pPr>
        <w:pStyle w:val="BookText"/>
        <w:rPr/>
      </w:pPr>
      <w:r>
        <w:rPr>
          <w:rFonts w:ascii="IRNazanin" w:hAnsi="IRNazanin" w:eastAsia="IRNazanin"/>
          <w:color w:val="111111"/>
          <w:sz w:val="28"/>
          <w:sz w:val="28"/>
          <w:szCs w:val="28"/>
          <w:rtl w:val="true"/>
          <w:lang w:bidi="fa-IR"/>
        </w:rPr>
        <w:t>اما شرط دارد  که شک نکنیم در حجیت آن و اگر شک در حجیت آن بکنیم دو تا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اول این است که شک در حجیت مساوی با عدم  حجیت است و مشکل دوم این است که دلیل اعتبار لبی است و شک  در اطراف لبیات، دلیل لبی از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با قاطعیت تمام از اعتبار  حجیت در احکام و در موضوعات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باب حجیت خبر در موضوعات است و یا از باب حجیت قول  خبره است که وکیلی در آن کار خبره آن کار است و بعد از که اهل خبره خبر  بدهد، حجیت قول خبره از اعتبار عقلایی برخوردار است و جای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خبره ای خبری بدهد،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وکیل همیشه خبره است</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وکیل را همیشه نمی شود بگوییم که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وکیل عنوان خبره به خودش می گیرد که درباره  امور خاص و تخصصی وکالت داشته باشد و گاهی عنوان خبریت به خودش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مرحوم حکیم در حجت قول وکیل از باب حصول علم</w:t>
      </w:r>
    </w:p>
    <w:p>
      <w:pPr>
        <w:pStyle w:val="BookText"/>
        <w:rPr/>
      </w:pPr>
      <w:r>
        <w:rPr>
          <w:rFonts w:ascii="IRNazanin" w:hAnsi="IRNazanin" w:eastAsia="IRNazanin"/>
          <w:color w:val="111111"/>
          <w:sz w:val="28"/>
          <w:sz w:val="28"/>
          <w:szCs w:val="28"/>
          <w:rtl w:val="true"/>
          <w:lang w:bidi="fa-IR"/>
        </w:rPr>
        <w:t>سید  الحکیم این نکته را توجه کرده است که بگوییم این  حجیت خبر به منزله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منزله علم نگوییم، آن  اشکالی که درباره اصاله الصحه در عمل بود، این جا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اشکال این بود که قول جاریه و عمل  جاریه عمل شستشو بود و ما اعتماد به عمل جاریه کردیم از باب حمل  صحت عمل مسلمان و این جا عمل بود و قول نبود، حمل صحت عمل از باب  قاعده صحت است و اماره است، تا وقتی که کشف خلاف نشده است، اعتبار دارد اما  اگر کشف خلاف شود اعتبارش از بین می رود و ترتیب اثر  داده نمی شود و نمازی که با آن لباس خواندید، باید  اعاده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قول است و عمل نیست،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اگر  حجت شد، حجیت آن می شود نازل منزله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اجرای اصل و اماره و ثمره آن در بحث</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بحث  اجزاء و در فرق بین اماره و اصل گفتیم کشف خلاف درباره امارات اثر  منفی دارد و درباره اصول اثر منفی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و بینه،  اماره است و اماره هم بعد از کشف خلاف واقعی که خیال کرده بودید  طاهر بوده اما طاهر نیست، چون اماره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رفته  بودید، اشتباه بوده پس نجاست بوده و صلاه در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اماره  بودن خبر واحد و اماره بودن بینه از اوضح واضحات است و در اصطلاح اصول اگر  مثال بزنید که اماره چیست می گویید  بینه و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این چیست؟</w:t>
      </w:r>
    </w:p>
    <w:p>
      <w:pPr>
        <w:pStyle w:val="BookText"/>
        <w:rPr/>
      </w:pPr>
      <w:r>
        <w:rPr>
          <w:rFonts w:ascii="IRNazanin" w:hAnsi="IRNazanin" w:eastAsia="IRNazanin"/>
          <w:color w:val="111111"/>
          <w:sz w:val="28"/>
          <w:sz w:val="28"/>
          <w:szCs w:val="28"/>
          <w:rtl w:val="true"/>
          <w:lang w:bidi="fa-IR"/>
        </w:rPr>
        <w:t>فرق  اماره شرعیه و عقلاییه در ثمره</w:t>
      </w:r>
    </w:p>
    <w:p>
      <w:pPr>
        <w:pStyle w:val="BookText"/>
        <w:rPr/>
      </w:pPr>
      <w:r>
        <w:rPr>
          <w:rFonts w:ascii="IRNazanin" w:hAnsi="IRNazanin" w:eastAsia="IRNazanin"/>
          <w:color w:val="111111"/>
          <w:sz w:val="28"/>
          <w:sz w:val="28"/>
          <w:szCs w:val="28"/>
          <w:rtl w:val="true"/>
          <w:lang w:bidi="fa-IR"/>
        </w:rPr>
        <w:t>اماره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شرعیه و اماره عقلاییه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عقلایی در  اصطلاح محقق نائینی تتمیم جعل بود و عقلاء آن را به عنوان  یک طریق برای خودشان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اماره  شرعی همان اثر علم را که حجت قطعی است دارد و اثر منفی ندارد</w:t>
      </w:r>
    </w:p>
    <w:p>
      <w:pPr>
        <w:pStyle w:val="BookText"/>
        <w:rPr/>
      </w:pPr>
      <w:r>
        <w:rPr>
          <w:rFonts w:ascii="IRNazanin" w:hAnsi="IRNazanin" w:eastAsia="IRNazanin"/>
          <w:color w:val="111111"/>
          <w:sz w:val="28"/>
          <w:sz w:val="28"/>
          <w:szCs w:val="28"/>
          <w:rtl w:val="true"/>
          <w:lang w:bidi="fa-IR"/>
        </w:rPr>
        <w:t>اماره  شرعیه نگاه به طریقه عقلاء ندارد و امضائی نیست بلکه از  سوی شرع مستقیما با نص خاص یک چیزی را اماره و  طریق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اماره شرعی اعم از  این که آن اماره یک کشف و طریق عقلایی باشد  یا نباشد منتها دستور شرع و نص شرعی آمده باشد و صریحا حجت  اعلام کرده باشد مثل بینه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البینه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خبر واحد که به طور صریح خبر واحد را حجیت اعلام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اماره شرعی شد و از سوی شرع اعتبارش کامل شد،  این اماره شرعیه با اماره عقلاییه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علم است و علم بعد از کشف خلاف اثر منفی به  جای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داشته باشید و نماز  خواندید با علم به این که این طاهر است و بعد نجس درآمد،  این اثر منفی ندارد، علم حجیت آن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شرعی که به منزله علم بشود، بعد از کشف خلاف تاثیر منفی به جا  نمی گذارد چون حجیت آن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اماره  شرعی نیز تا زمان عدم حصول علم وجدانی بر خلاف حجت است</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کشف خلاف بشود، شرع این را معتبر  نمی داند؟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شکی نیست چون کشف خلاف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عقلایی که قاعده  صحت بود، تا وقتی که کشف خلاف نشده، اعتبار دارد و اگر کشف خلاف شد چون  اماره عقلایی بود، آثاری که قبلا داشته است هم سلب  می شود چون طریق است و کشف شده که در واقع این نبوده و  حجیت شرعی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اماره فراش شرعی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فراش که الولد للفراش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اماره فراش اثر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امروزه با آزمایشات معلوم بشود که  برای زوجین نیست، اثر منفی خودش را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همیشه کارش می کند و اثرش را دارد اما با اعتبار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اماره یک علم وجدانی بر خلاف آن قائم شد، دیگر اماره از کار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آزمایشات علم وجدانی است و با علم وجدانی  زمینه برای اماره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تامل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معفو بودن نجاست</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معفو بودن دم که جزء فروع ششگانه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است و شک می کنیم  که معفو است یا معفو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دو تا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است که این کلامی که این جا  سید فرموده اند با کلامی که بعدا در بحث نجاسات و دماء خواهد  آمد،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دمی را  دیدیم و شک کردیم که دم نجس است یا دم طاهر، اصل در دماء  نجاست است همان طور که اصل در میاء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مطلبی که  آن جا فرموده بود با این مطلب قابل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دماء نجاست باشد، این جا شک می کنیم که این  دم نجس است یا نجس نیست، اعتناء نکنید و جزء شبهه در موضوع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واردی است البته توجیه  کرده اند که دو مورد فرق می کند، ولی حقیقت آن  این است که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دم است و شک در دماء حمل بر دم  نجس می شود بر مبنای خود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بروجردی قدس الله نفسه الزکیه در همین فرع فتوا بر بطلان صلاه  داده اند که اگر دمی بود و شک داریم که نجس است یا نجس  نیست و نماز را شروع کردیم و بعد معلوم شد که نجس است، فتوای  متن این بود که صلاه صحیح است اما سید بروجردی  می فرماید اعاده یا قضاء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اساس شک در نجاست و  عفو و عدم عفو، دم غیر معفو است و حکم بطلان نماز اعلام می شود  که باید اعاده یا قضاء بشود</w:t>
      </w:r>
      <w:r>
        <w:rPr>
          <w:rFonts w:eastAsia="IRNazanin" w:cs="IRNazanin"/>
          <w:color w:val="111111"/>
          <w:sz w:val="28"/>
          <w:szCs w:val="28"/>
          <w:rtl w:val="true"/>
          <w:lang w:bidi="fa-IR"/>
        </w:rPr>
        <w:t>.</w:t>
      </w:r>
      <w:bookmarkStart w:id="184" w:name="pg4127_47179"/>
    </w:p>
    <w:p>
      <w:pPr>
        <w:pStyle w:val="Heading2"/>
        <w:numPr>
          <w:ilvl w:val="1"/>
          <w:numId w:val="1"/>
        </w:numPr>
        <w:rPr/>
      </w:pPr>
      <w:bookmarkStart w:id="185" w:name="__RefHeading___Toc2768576_2281741623"/>
      <w:bookmarkStart w:id="186" w:name="_Toc62"/>
      <w:bookmarkEnd w:id="184"/>
      <w:bookmarkEnd w:id="185"/>
      <w:r>
        <w:rPr>
          <w:rtl w:val="true"/>
        </w:rPr>
        <w:t xml:space="preserve">تفسیر آیات </w:t>
      </w:r>
      <w:r>
        <w:rPr/>
        <w:t>155</w:t>
      </w:r>
      <w:r>
        <w:rPr>
          <w:rtl w:val="true"/>
        </w:rPr>
        <w:t xml:space="preserve"> </w:t>
      </w:r>
      <w:r>
        <w:rPr>
          <w:rtl w:val="true"/>
        </w:rPr>
        <w:t xml:space="preserve">تا </w:t>
      </w:r>
      <w:r>
        <w:rPr/>
        <w:t>157</w:t>
      </w:r>
      <w:r>
        <w:rPr>
          <w:rtl w:val="true"/>
        </w:rPr>
        <w:t xml:space="preserve"> </w:t>
      </w:r>
      <w:r>
        <w:rPr>
          <w:rtl w:val="true"/>
        </w:rPr>
        <w:t xml:space="preserve">سوره بقره  </w:t>
      </w:r>
      <w:r>
        <w:rPr/>
        <w:t>92/11/02</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خدای  متعال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 بشئ من  الخوف و الجوع و نقص من الاموال و الانفس و الثمرات و بشر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کنیم شما را قطعا به اندازه کمی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مقدار  اندکی از خوف و جوع و نقص اموال و انفس و ثمرات، این امتحان که به عمل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بدهید  صابران را، آن ها که در برابر این امتحان که در حقیقت  نوعی از بلاهاست، منحرف نشود و خودش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صابران چه کسانی  هستند؟ اوصاف صابرین را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اذا اصابتهم مصیبه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اگر مصیبتی بر آن ها برسند این ذکر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این ذکر و اثر این ذکر و برکات این ذکر را گفتیم که  گفتیم یکی از اذکار معجزه آسا است البته تنها در برابر  مصیبت فوت بستگان که به اصطلاح نقص انفس باشد، نیست بلکه  گرفتاری های دنیا و مصائب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خصوصیت برای این دسته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ذاکر هستند به ذکر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علیهم صلوات  من ربهم و اولئک هم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سه تا وصف مثبت  برای این دسته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بر آن ها از سوی خدا اعطاء می شود صلوات و درود خدا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آن ها هدایت شدگان هستند و از هدایت  بهره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نتیجه برای این ها اول امتحان، دوم پیروزشدگان در  امتحان، سوم برکاتی که شامل حال شان می شود</w:t>
      </w:r>
    </w:p>
    <w:p>
      <w:pPr>
        <w:pStyle w:val="BookText"/>
        <w:rPr/>
      </w:pPr>
      <w:r>
        <w:rPr>
          <w:rFonts w:ascii="IRNazanin" w:hAnsi="IRNazanin" w:eastAsia="IRNazanin"/>
          <w:color w:val="111111"/>
          <w:sz w:val="28"/>
          <w:sz w:val="28"/>
          <w:szCs w:val="28"/>
          <w:rtl w:val="true"/>
          <w:lang w:bidi="fa-IR"/>
        </w:rPr>
        <w:t>این  ترجمه این سه تا آیه بود که این سه تا با هم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امتحان، بعد نتیجه امتحان، بعد وصف پیروزشدگان در امتحان و بعد هم  برکاتی که از سوی خدا شامل حال آن پیروزهای دوران امتحان  می شود و برکاتی از سوی خدا شامل حال آن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نصوص و تفاسیر</w:t>
      </w:r>
    </w:p>
    <w:p>
      <w:pPr>
        <w:pStyle w:val="BookText"/>
        <w:rPr/>
      </w:pPr>
      <w:r>
        <w:rPr>
          <w:rFonts w:ascii="IRNazanin" w:hAnsi="IRNazanin" w:eastAsia="IRNazanin"/>
          <w:color w:val="111111"/>
          <w:sz w:val="28"/>
          <w:sz w:val="28"/>
          <w:szCs w:val="28"/>
          <w:rtl w:val="true"/>
          <w:lang w:bidi="fa-IR"/>
        </w:rPr>
        <w:t>این متن  آیه بود، اما تفسیر که بحث ما براساس روایات و نصوص اهل  بیت است و مراجعه می کنیم بعد از فهم و ترجمه ظاهر  آیه، به نصوص و آن هم نصوص معتبری که از لحاظ فقهی جایگاه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عیاشی که از اقدمین است و تفسیر او جزء  کتب معتبر است، درباره این آیه یک روایتی را از  ابوحمزه ثمالی که ابوحمزه ثمالی هم از اصحاب امام باقر است و هم از  اصحاب امام سجاد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سالت اباجعفر علیه  السلام عن قول الله لنبلونکم بشئ من الخوف و الجوع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سوال کردم این  معنایش چیست و این چه امتحانی است،</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امتحان خیلی ساده و ابتدایی است، یک ترس و  وحشتی برای انسان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کند که  از طریق ترس و وحشت به بیراهه نرود و بی صبر نشود و خودش را و  فکر و مسیرش را از دست ندهد که 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از طریق جوع  که جوع مشکلات مالی و اقتصادی است که ترجمه ساده اش  گرسنگی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مالی و اقتصادی برایش پیش  بیاید، دعا هم داشت ولی گفت نتیجه نمی دهد و  نماز هم می خواند، اما بعد سست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می گویند دعا زیاد کردم ولی نشد و به  جایی نرسید، دیگر از دعا بریدم،  این ها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امتحان بسیار ظریف و  دقیق این است که انسان برای رفع خوف یا برای رفع  مشکل مالی که این دو تا مثال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فرق  می کند و همه اش خوف ظالم نیست، خوف از مسائلی که  برای او زندگی را در تنگنا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دو تا مطلب  که انسان در زندگی روبرو هست چه می کند؟ اهل نماز است، و بعد هم  دعاء هم است اما دعا کم رنگ شد، می گوید هر چه دعا کردم، به  نتیجه نرسید و دیگر دعا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بعضی ها که به ظاهر مذهبی بودند، یک مقدار مشکلاتی  حالا دیگر نماز هم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خیلی حساس است که روی صابرین که حساب ویژه باز شده  و مصیبت هم در کنارش آورده ولی مطلب مهم تر از این است  که این یک امتحان اصلی و درک حقیقی و یک سلوک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 خودش را آدم نشان بدهد که تا آخر خط  می ماند یا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چیزی است  که شب عاشورا فرار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خوف امتحان می شود، آن هم خوف  جان یا خوف مال یا خوف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 خطرناک تر در  زندگی خود ما یک لحظه بسیار حساس امتحان جایی است  که دعا کردید و هر چه دعا و توسل کردید ولی نتیجه نداد،  به طور طبیعی می آید افرادی به نام لشکر  شیطان که انسی هم است و جنی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با دعا که نمی شود، اگر با دعا بود، این مردم همه شان  خانه نشسته بودند و دعا می کردند، به تلاش است و به دعا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نکته گفته بودم که هر موقع فردی آمد در جهت رشد و کمال و  علم تان آیه یاس خواند هیچ چیز نگویید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ها شیطان انسی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یاس اگر  خواند،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شیخ از تو عمری  گذشته، چرا دنبال درس می روی؟ جوابش را شیخ صدرا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صدرا عدل طباطبایی بود یعنی اگر از  علامه طباطبایی اعلم نبود، کمتر نبود در فلسفه و او یک  خصوصیت دیگری داشت که در اصول جزء شاگردان فاضل  میرزای نائینی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بود که  می گویند این کفایه الاصول به چه دردی  می خورد و چه کمکی می کند برای  دنیایتان،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 بالاتر از  دنیا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قربت بخوانید، این دنیا  خودش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یکی از مراحل امتحان حساس  باشید که این مرحله آخر است که اگر حفظ کردید خودتان را،  پیروز می شوید، جایی است که یک  قدمی فتح قله است و نرسیدید از آن بالا  می افتید که آن جا خودتان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یک کمک هایی از غیب  می رسد ولی شیطان آن جا خیلی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لطائف الحیلی دارد و  دوستانه هم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دوست و رفیق شما هست و خودش  نمی داند که شیطان است، عامل شیطان شدن هم گاهی  درک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آیه یاس بخواند، عامل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وقت آیه یاس نه برای خودتان و  نه برای کس دیگری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یاس وجود  ندارد و آن چه است سراسر زندگی آیات رجاء و امید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من رأس ماله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ملاحسینقلی همدانی ایشان در مسیر سلوک  بیست سال زحمت کشید، بعد از بیست سال گفت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سابقا اتاق هایی اطراف صحن بوده که الان شده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ملاحسینقلی نشسته بود، در عالم غصه و غم بود، یک مرتبه  دید یک کبوتری نشست کف صحن و نان خشکی را پیدا کرد  و شروع کرد با منقارش زدن که این را خورد کند 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عابری  می آمد و پرواز می کرد دوباره منتظر  می نشست بالای دیوار و صحن که خالی  می شد،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شروع کرد به محاسبه،  دید صدها بار این کبوتر رفت و برگشت تا آخرش موفق شد، آن نان خشک را  خورد کند و بردارد 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ملاحسینقلی این استاد و  معلم 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تشخصی دادی، دیگر  برگشتی وجود ندارد و خستگی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فقط شکست و انحراف  و در مسیر شیطان قدم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قطعا به نتیجه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مسیرش را تشخیص داد که مسیر  ما ایمان به خدا و پیامبر اعظم و ائمه اهل البیت و الان در  سایه وجود آقا امام زمان که همین الان ثباتی که داریم به  وسیله وجود آقا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عقیده که باشیم، به  واجبات و محرمات پایبند و تا جایی که امکان داشته باشد و به درس  صدمه نزند، به مستحبات و مکروهات هم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بهترین  تعقیب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هم فکر نکنید که چه موقع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مکاشفه می شود یا کی  نورانیت باطن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آدم سالک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سالک به این چیزها فکر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سالک از اول  تسلیم و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تشخیص دادیم و  این راه نور است و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نور می رویم، خود راه  نور هم نور است حالا نور دیگر هم بیاید یا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را ادامه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این  است که آدم معرفت را داشته باشد که مسیر این است و مسیر هم نور  است و این نور همیشه چراغ راه است و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راه  رفتن در مسیر درست است و کارتان این نیست که باید  یک چیزی را مشاهده کنید، آن ها کار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تفضلات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فضل است و اگر نشود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کند، لطف جلی است و آزار دهد، لطف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شما راه تان را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از مسیر منحرف نشوید،  کار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اصلی طلبه جوان دنبال سلوک به معنای خاص برود،  این سبک و سیاق ما یعنی فقهای سنتی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سیاق ما واجبات و محرمات اصلی است و مستحبات و  مکروهات تا حد ممکن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ما درس خوب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بعد از  نماز شب تان تعقیب ذکر بگویید، یک مقدار  بگویید ولی اگر وقت اضافه آوردید، در ادامه  تعقیب تان درس را مطالعه کنید، عجب تعقیبی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همان لحظه ای که بعد از نماز شب تان مشغول مطالعه  فقه و اصول هستید، نور می بارد و احساس  می کنید و فردای آن روز قلب تان تا آخر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شرعی هم بگویم که یک فتوایی هم است  که در وقت اذان حتی نماز نافله نباید خوانده شود و باید اذان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دیگر هم این است که بعضی از امام  جماعت ها نماز مغرب را که می خوانند سه دقیقه  می خوانند، این سه دقیقه وقت اختصاص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ادله و قواعد، نماز عشاء آن جا وقت اش نرسیده ولو نماز مغرب  خوانده شده باشد که این از لحاظ قواعد و توقیت وقت خاص و وقت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مراجع براساس تشخیص خودشان مثل آقای  نجفی حین اذان، نماز مغرب را خوانده بود که او افق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افق احراز بکند، مشکلی ندارد  که اذان مدار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از افق احراز  نمی کند، تا اذان نشده باشد، نه نافله وقت آن رسیده و نه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نماز عشاء قطعا باید حمره مغربیه محو بشود و محو  نشده وقت اختصاص مغرب است و اگر در وقت اختصاصی بخوانند،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و جوع عام و خاص</w:t>
      </w:r>
    </w:p>
    <w:p>
      <w:pPr>
        <w:pStyle w:val="BookText"/>
        <w:rPr/>
      </w:pPr>
      <w:r>
        <w:rPr>
          <w:rFonts w:ascii="IRNazanin" w:hAnsi="IRNazanin" w:eastAsia="IRNazanin"/>
          <w:color w:val="111111"/>
          <w:sz w:val="28"/>
          <w:sz w:val="28"/>
          <w:szCs w:val="28"/>
          <w:rtl w:val="true"/>
          <w:lang w:bidi="fa-IR"/>
        </w:rPr>
        <w:t>در این  روایت امام باقر سلام الله تعالی علیه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خوف و این 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جوع خاص و جوع عام فاما بالشام فانه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جوع عمومی و گرسنگی و مشکل مالی الان سرتاسر سوریه را فرا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الخاص بالکوفه یخص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جوع خاص فقط در کوفه می آید که آن هم مخصوص است به کوفه که  آن هم مخصوص است به یک عده ای که اهل سنت هستند یا اعداء  آل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به طور کلی کوفه شیعه نشین  هستند، ولی اخیرا سلفی ها یا بعثی ها  به عنوان منافقت عده کمی ممکن است آن جا آمده باشد و آن ها  مشکلات خاص ممکن است داشته باشد که در شرائط فعلی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الخوف فانه عام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فقط یک مصداق دارد که  بر شام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و  قیام حضرت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جوع قبل از  قیام است و خوف در حین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که می رسد ان  شاء الله وصل می شود به ظهور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 کجا، خوف  سراسری کجا و این عمومیت خوف و جوع کجا، روایت  می گوید و ما واقعیت اش را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در انتظار فرج</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پیشبینی نمی توانیم بکنیم فرج را که  چه زمانی خواهد شد که نه وظیفه داریم و نه توانش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منتظر هستیم و علامت هایش را که از  دور می بینیم یک تطبیقات در علامت  مشکلی ندارد و امیداوری را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این است که انتظار فرج که از بهترین اوصاف یک مومن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فقط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هایی که دیده می شود و روایت هایی  که می خوانیم به آن انتظار و امیدواری ما  می افزاید و ما حق اعلام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دستور داریم و  نه قدرت فهم آن را داریم و نه قدرت تشخیص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تعیین کردن و اعلام وقت وظیفه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کار را می کند، یک دلیل خاصی برای  خودش دارد،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شخصیت ها اعلام کرده باشند که  آن ها طبق اجتهاد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قواعد و مبانی فقهی  سنتی ما نه حق داریم که تعیین وقت کنیم و نه زمان  می توانیم تعیین کنیم اما شواهد و قرائن از  نصوص استفاده کنیم، قابل ذکر است که به امیدواری ما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ما زنده تر و پررنگ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جوع قبل از قیام است و خوف بعد از حضور آقا و  منطقه اش هم شامل و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عمومیت و شام بودن آن  وجدانی است و این کتاب هم حدود قرن پنجم و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فراگیر شدن خوف و جوع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 بشئ من الخوف و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امتحان بکند خودش را در آن خوف و جوع  مقاومت کند و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کردن و منحرف نشده، پابیندی و انتظار  جدی که این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دیگر را  می خوانم که نکات عملی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اسماعیل بن  زیاد سکونی که این همان سکونی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سکونی و نوفلی به لقب به وصف استعمال می شود، اسم آن کم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زیاد سکونی که سند  باید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ابیه عن آبائه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 اربع من کن فیه کتبه الله من اهل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اگر  کسی داشته باشد، اهل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عصمته  شهاده ان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عصمت از شرک و عصمت از اغوائات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روایت آمد که اگر وسوسه در ذهن تان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کنید و هر موقع خطورات بدی هم در  ذهن تان آمد،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اذا انعم الله علیه النعمه قال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قدرش را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کمک می کند،  نعمت را همان جا بیمه می کند و حفظ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اذا اصاب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گناهی انجام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 مثل یک چرک است که زود به آن  رسیدی، اثر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معطل کردید قابل  عفو است ولی اثر وضعی آن ممکن است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گناه تا بیست  و چهار به استغفار مبادرت بشود، اثر وضعی آن از بین خواهد رفت و اگر  بعد از آن باشد، ممکن است قابل عفو باشد ولی اثر وضعی خودش را خواهد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اذا اصابته مصیبه قال انا لله و انا  الیه راجعون</w:t>
      </w:r>
      <w:r>
        <w:rPr>
          <w:rFonts w:eastAsia="IRNazanin" w:cs="IRNazanin"/>
          <w:color w:val="111111"/>
          <w:sz w:val="28"/>
          <w:szCs w:val="28"/>
          <w:rtl w:val="true"/>
          <w:lang w:bidi="fa-IR"/>
        </w:rPr>
        <w:t xml:space="preserve">»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کسی به او مصیبتی برسد،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مصیبت تنها فوت بستگان نیست، مصیبت  مالی یا بیماری یا گرفتاری و اگر  مصیبتی به او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چهار تا خاصیت را اگر کسی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الله من اهل الجنه</w:t>
      </w:r>
      <w:r>
        <w:rPr>
          <w:rFonts w:eastAsia="IRNazanin" w:cs="IRNazanin"/>
          <w:color w:val="111111"/>
          <w:sz w:val="28"/>
          <w:szCs w:val="28"/>
          <w:rtl w:val="true"/>
          <w:lang w:bidi="fa-IR"/>
        </w:rPr>
        <w:t>».</w:t>
      </w:r>
      <w:bookmarkStart w:id="187" w:name="pg4127_47185"/>
    </w:p>
    <w:p>
      <w:pPr>
        <w:pStyle w:val="Heading2"/>
        <w:numPr>
          <w:ilvl w:val="1"/>
          <w:numId w:val="1"/>
        </w:numPr>
        <w:rPr/>
      </w:pPr>
      <w:bookmarkStart w:id="188" w:name="__RefHeading___Toc2768578_2281741623"/>
      <w:bookmarkStart w:id="189" w:name="_Toc63"/>
      <w:bookmarkEnd w:id="187"/>
      <w:bookmarkEnd w:id="188"/>
      <w:r>
        <w:rPr>
          <w:rtl w:val="true"/>
        </w:rPr>
        <w:t xml:space="preserve">تحقیق در فروع سه گانه در مسئله دوم از فصل صلاه در نجس  </w:t>
      </w:r>
      <w:r>
        <w:rPr/>
        <w:t>92/11/05</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فروع سه گانه در مسئله دوم از فصل صلاه در نجس</w:t>
      </w:r>
    </w:p>
    <w:p>
      <w:pPr>
        <w:pStyle w:val="BookText"/>
        <w:rPr/>
      </w:pPr>
      <w:r>
        <w:rPr>
          <w:rFonts w:ascii="IRNazanin" w:hAnsi="IRNazanin" w:eastAsia="IRNazanin"/>
          <w:color w:val="111111"/>
          <w:sz w:val="28"/>
          <w:sz w:val="28"/>
          <w:szCs w:val="28"/>
          <w:rtl w:val="true"/>
          <w:lang w:bidi="fa-IR"/>
        </w:rPr>
        <w:t>تحقیق تکمیلی درباره فروع سه  گانه در مسئله دوم فصل صلاه در نجس</w:t>
      </w:r>
    </w:p>
    <w:p>
      <w:pPr>
        <w:pStyle w:val="BookText"/>
        <w:rPr/>
      </w:pPr>
      <w:r>
        <w:rPr>
          <w:rFonts w:ascii="IRNazanin" w:hAnsi="IRNazanin" w:eastAsia="IRNazanin"/>
          <w:color w:val="111111"/>
          <w:sz w:val="28"/>
          <w:sz w:val="28"/>
          <w:szCs w:val="28"/>
          <w:rtl w:val="true"/>
          <w:lang w:bidi="fa-IR"/>
        </w:rPr>
        <w:t>سید طباطبایی قدس الله نفسه الزکیه در  این مسئله دوم شش تا فرع را ذکر کردند و گفتیم که سه فرع آن محل تامل و نیاز به  توجه و دقت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وکیل خبر دهد که لباس نجس را تطهیر نموده است</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حجیت قول وکیل که شخصی لباس  خودش را برای شستشو به وکیل می‌دهد و وکیل می‌گوید تطهیر انجام شد، بعد استفاده  می‌کند و بعد از نماز متوجه می‌شود که نجاست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از موارد جهل در  موضوع است و نماز درست است و نه اعاده دارد و نه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نهایت تحقیق این است که خبر وکیل هرچند از باب حجیت  خبر در موضوعات باشد و یا از باب حجیت قول خبره، در هر صورت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که  ما داشتیم این بود که اماره شرعیه و اماره عقلایی است که توجیه اصولی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اصلی این است که اماره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درباره امارات، جعل طریقیت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تمام ماهیت‌اش این است که اگر با واقع اصابت نکند، چیزی نیست و هیچ گونه جعل حکمی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رسیدن به واقع است و اگر نرسد، هیچ گونه تاثیری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بر مبنای صحیح و تحقیقی که جعل در باب امارات از باب طریقیت است، پس از کشف  خلاف، واقع از دست رفته و صلاه با نجاست انجام شده و علم به نجاستی که قبل از  سپردن به وکیل داشتیم سر جای خودش باقی است و احتیاط لزومی و فتوای بر احتیاط این  است که اعاده شود در وقت و قضاء بشود در خارج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قول کاشف الغطاء  و شیخ آل یاسین</w:t>
      </w:r>
    </w:p>
    <w:p>
      <w:pPr>
        <w:pStyle w:val="BookText"/>
        <w:rPr/>
      </w:pPr>
      <w:r>
        <w:rPr>
          <w:rFonts w:ascii="IRNazanin" w:hAnsi="IRNazanin" w:eastAsia="IRNazanin"/>
          <w:color w:val="111111"/>
          <w:sz w:val="28"/>
          <w:sz w:val="28"/>
          <w:szCs w:val="28"/>
          <w:rtl w:val="true"/>
          <w:lang w:bidi="fa-IR"/>
        </w:rPr>
        <w:t>در این رابطه این فتوای بر احتیاط را  فقهایی مثل شیخ کاشف الغطای دوم قدس الله نفسه الزکیه و فقیه آل یاسین که آل یاسین  جد مادری شهید صدر است که از فقهای عظیم الشان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فقیه در همین مسئله  حکم را احتیاط اعلام می‌کنند که اگر علم به نجاست داشتیم و و کیل آمد خبر داد که  شسته شد و بعد معلوم شد که نجاست باقی است در لباس، باید نماز 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گفته می‌شود که ممکن است از حسنه میسر استفاده بشود که درباره جاریه بود، همان  داستانی که درباره جاریه بود، وکیل هم تقریبا همان است و قائم مقام جاریه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خبر می‌دهد از باب حجیت  علم برای کسی که می‌خواهد قضاوت کند، تعارض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این است که  مخالفتی داشته باشد در یک محور و او خبر داده از این‌که قبلا نجس بود و او خبر  می‌دهد که بعدا تطهیر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محور دو تا باشد، تعارض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سید  بروجردی و سیدنا الامام هم در این مورد احتیاط و اشکال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تاملی که گفته شد، از استحکام بالاتری برخوردار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معفو بودن و معفو  نبودن و فتوای به احتیاط</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 از موارد تامل شک در معفو  بودن و عدم معفو بودن است که در این‌جا هم بعد از اشکالاتی که شد، سید ابوالحسن  اصفهانی و سید بروجردی و شیخ کاشف الغطاء قدس الله انفسهم الزاکیات اشکال بر عدم  اعاده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اگر حکم به عدم اعاده صادر بشود، خالی از اشکال نیست که  سر آن را شرح دادیم که اصاله النجاسه و احتیاط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فتوای بر احتیاط در این‌جا  هست که باید اعاده بشود و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اصابت نجاست به لباس و  کشف اصابت بعد از نماز</w:t>
      </w:r>
    </w:p>
    <w:p>
      <w:pPr>
        <w:pStyle w:val="BookText"/>
        <w:rPr/>
      </w:pPr>
      <w:r>
        <w:rPr>
          <w:rFonts w:ascii="IRNazanin" w:hAnsi="IRNazanin" w:eastAsia="IRNazanin"/>
          <w:color w:val="111111"/>
          <w:sz w:val="28"/>
          <w:sz w:val="28"/>
          <w:szCs w:val="28"/>
          <w:rtl w:val="true"/>
          <w:lang w:bidi="fa-IR"/>
        </w:rPr>
        <w:t>مورد سوم از موارد تامل شک کنیم که یک  قطره از بول ترشح کرد، آیا این قطره روی لباس اصابت کرد یا در زمین، این‌جا  فرمودند که از مصادیق جهل به موضوع در شکل جهل قصوری که نه اعاده دارد و نه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صورتی است که بعد از صلاه، معلوم بشود که به لباس او اصابت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شبهه محصوره در فرع فوق</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گفته می‌شود که شبهه  محصوره است و در شبهه محصوره علم اجمالی،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این‌جا افتاده یا زمین یا  لباس و شبهه محصوره است و شکی در آن نیست و در صورت شبهه محصوره علم اجمالی نافذ و  باید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آن اعاده و قضاست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داده شده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شبهه محصوره از اعتبار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طرف شبهه محصوره از  محل ابتلاء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محصوره چرا باید اجتناب بشود؟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منجز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اصول امکان ندارد و اصول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طرف که از محل  ابتلاء خارج شد، طرف دیگر بدون معارض می‌ماند و اصل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زمین بود  که از محل ابتلاء خارج شد و طرف دیگر که لباس بود، اصل جاری می‌شود و شبهه بدویه  می‌شود و اصاله البرائه جاری است که نه قضائی دارد و نه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در شبهه محصوره و تنجیز علم اجمالی باید دقت کرد که تنجیز علم اجمالی در شبهه  محصوره که در کار است، با خروج یک طرف از محل ابتلاء، شبهه محصوره بی  اثر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در تحقق شبهه  محصوره حاصل از علم اجمالی</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در تنجیز  علم اجمالی نسبت به شبهه محصوره دو صورت قابل تصویر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محصوره محقق شده است و علم اجمالی منجز شده و بعد از آن یک طرف از محل  ابتلاء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یقین  دارید که یکی از این دو ظرف آب نجس است و تنجیز شد،  بعد از که تنجیز شد، یکی از دو ظرف آب آن ریخت و از محل  ابتلاء بیرون رفت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شبهه محصوره قبل از تنجیز از محل  ابتلاء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یک قطره بول  افتاد و شما در حال راه رفتن بودید، شک کردید که در لباس شما اصابت  کرد یا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راه خودتان را رفته اید، در آن  زمین نه سجده می کنید و نه از آن زمین استفاده اکل  و شرب دارید، قبل از تنجیز محل ابتلاء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و تحقق علم  اجمالی با خارج شدن از محل ابتلاء هم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صورت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در بحث های  اصولی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منجز بشود و بعد  از تنجیز خروج از محل ابتلاء، تنجیز را از بین  نمی برد چون منجز شده 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شک داشتید که  بین این لیوان است یا آن یکی، تنجیز  بود و بعد از تنجیز اگر یکی از آن از محل ابتلاء خارج شد،  ضرری به تنجیز نمی زند و تنجیز محقق شده است و  یکی که باقی مانده است واجب الاجتناب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تنجیز قبلا محقق نشده باشد مثل همین مثالی که یک قطره  افتاد و نفهمیدیم که در زمین ریخت یا در لباس، و  یک طرف از محل ابتلاء هم زمان خارج بود و تنجیز علم قبل از خروج  یک طرف از محل ابتلاء محقق نشده بود، این جا علم اجمالی  منجز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دوم یک  قطره خونی افتاده ولی نمی دانید که در لباس بود  یا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محل ابتلاء خارج است، و شما هستید 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طرف باقی مانده اصل جاری می کنید  بلا معارض و آن طرف اصل جاری نمی شود که از محل ابتلاء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جریان اصل داشتن اثر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عملی که نداشته  باشد، جایی برای جریان 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سید  حکیم در تحقق علم اجمالی در مسئله مذکوره</w:t>
      </w:r>
    </w:p>
    <w:p>
      <w:pPr>
        <w:pStyle w:val="BookText"/>
        <w:rPr/>
      </w:pPr>
      <w:r>
        <w:rPr>
          <w:rFonts w:ascii="IRNazanin" w:hAnsi="IRNazanin" w:eastAsia="IRNazanin"/>
          <w:color w:val="111111"/>
          <w:sz w:val="28"/>
          <w:sz w:val="28"/>
          <w:szCs w:val="28"/>
          <w:rtl w:val="true"/>
          <w:lang w:bidi="fa-IR"/>
        </w:rPr>
        <w:t xml:space="preserve">سید الحکیم </w:t>
      </w:r>
      <w:r>
        <w:rPr>
          <w:rStyle w:val="FootnoteAnchor"/>
          <w:rtl w:val="true"/>
        </w:rPr>
        <w:footnoteReference w:id="222"/>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مسئله یعنی شک در افتادن قطره بول در زمین یا در لباس،  باید بگوییم که یک طرف یعنی همان قسمت از  زمین از محل ابتلاء بیرون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 از محل ابتلاء نباشد، علم  اجمالی منجز است و شبهه محصوره است و حکم وجوب اجتناب است و در مسئله ما  نتیجه می شود وجوب اعاده و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هم  سید بروجردی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درباره شبهه  محصوره مطلب همین است که سید حکیم فرمود و شرح هم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طرف که زمین است، از محل ابتلاء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به طور  طبیعی قطره ای که روی زمین افتاده، از محل  ابتلاء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فقط محل ابتلاء در صورتی است که به همان  جا یی که قطره نجس افتاده، سجده بشود و این به طور معمول  از محل ابتلاء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صورت از مسئله همان است که در  متن آمده و می شود از قبیل جهل در موضوع و بعدا اگر خلاف آن  معلوم بشود نه اعاده دارد و نه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دوم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سوم اگر نجاست  ظرفی را بداند و فراموش نماید و دست مرطوب به آن نجس بزند و نماز  بخواند</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بنجاسه شئ  فنسی و لاقاه برطوبه و صلی ثم تذکر انه کان نجسا و ان یده تنجست  بملاقاته فالظاهر انه ایضا من باب الجهل بالموضوع لا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بداند به نجاست چیزی مثلا ظرف آب این جا نجس  است و بعد نجاست این را فراموش کرد و بعد گوشه عبایش به آن ظرف  متنجسی که مایع در آن بود،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هم متذکر نشده و نماز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یادآور شد که آن آب نجس بوده، این هم از باب جهل  به موضوع است نه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موضوع نه اعاده دارد و نه قضاء اما اگر صلاه  در نجس عن نسیان باشد، هم اعاده دارد و هم 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لم یعلم نجاسه یده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مکلف  ندانسته است نجاست دست خودش را قبل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النسیان انما هو فی نجاسه شئ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نسیان درباره لیوان  بود نه برای دست، دست از اول که گذاشته تا نماز خوانده،  نمی دانسته نجاست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نسیان که تعلق گرفت به نجاست  لیوان است نه به نجاست 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ما  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چیزی است که با آن نماز  خوانده که لباس یا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که فراموش کرده  است، آب لیوان است و مجهوله هم نجاست دست است، نماز را هم در مجهوله خوانده  است نه در منسیه و حکم جهل، عدم اعاده و عدم قضاء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تفکیک حکم لباس  نمازگذار و غسل و وضوی او در مسئله مذکور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توضو او اغتسل قبل تطهیر یده و صلی کان باطله من جهه بطلان  وضوئه أو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صدر مسئله از این قرار است که وضوی  قبلی دارید و می خواهید طرف نماز بروید،  دست تان به لیوان متنجس اصابت کرد، نجاست آن را  می دانید و بعد فراموش کردید که آن نجاستی داشت و  نماز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می گوید اگر وضو  نداشته باشد و فراموش کند و دست او به شئ متنجس اصابت کرد و بعد وضو گرفت، در  این صورت این وضویش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وضو طهارت محل وضو شرط است  و محل وضو متنجس بوده و وضویش باطل بوده و حدیث لا تعاد  می آید که تعاد از طهور حدثی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صورت مسئله  ندارد چون آب ها اکثرا آب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تعلیقه ای گفته شده است که سید  می گوید ممکن است آب دو منظوره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وضو انجام می شود در همان حال تطهیر هم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این شدیم، وضو هم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تشخیص عرف  این جا که دست به آن اصابت می کند و آن جا  مستقیما به این صورت بوده، تفکیکی قائل نیست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این بود که علم  به نجاست است و بعد حجت آمد که این نجاست از بین رفت و نماز  خواندید و بعد معلوم شد که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جا  می گوید که لیوان آب نجس بود و فراموش کردید بعد  دست که به این لیوان اصابت کرد و دست هم آلوده شد، دیگر  فراموشی ادامه داشت تا نماز را خواندید، بعد از نماز یادآور  شدیم که لیوان نجس بوده،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جهل  به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چه فراموش شده،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مجهول است،  نجاست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نجاست عن جهل قصوری نه اعاده دارد و نه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نسی لم  تقع فیه الصلاه و ما وقعت فیه الصلاه کانت مجهوله و لیست  بمنسیه</w:t>
      </w:r>
      <w:r>
        <w:rPr>
          <w:rFonts w:eastAsia="IRNazanin" w:cs="IRNazanin"/>
          <w:color w:val="111111"/>
          <w:sz w:val="28"/>
          <w:szCs w:val="28"/>
          <w:rtl w:val="true"/>
          <w:lang w:bidi="fa-IR"/>
        </w:rPr>
        <w:t xml:space="preserve">» </w:t>
      </w:r>
      <w:r>
        <w:rPr>
          <w:rStyle w:val="FootnoteAnchor"/>
          <w:rtl w:val="true"/>
        </w:rPr>
        <w:footnoteReference w:id="223"/>
      </w:r>
      <w:bookmarkStart w:id="190" w:name="pg4127_47199"/>
    </w:p>
    <w:p>
      <w:pPr>
        <w:pStyle w:val="Heading2"/>
        <w:numPr>
          <w:ilvl w:val="1"/>
          <w:numId w:val="1"/>
        </w:numPr>
        <w:rPr/>
      </w:pPr>
      <w:bookmarkStart w:id="191" w:name="__RefHeading___Toc2768580_2281741623"/>
      <w:bookmarkStart w:id="192" w:name="_Toc64"/>
      <w:bookmarkEnd w:id="190"/>
      <w:bookmarkEnd w:id="191"/>
      <w:r>
        <w:rPr>
          <w:rtl w:val="true"/>
        </w:rPr>
        <w:t xml:space="preserve">مسئله سوم از فصل صلاه در نجاست  </w:t>
      </w:r>
      <w:r>
        <w:rPr/>
        <w:t>92/11/06</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از فصل صلاه در نجاست</w:t>
      </w:r>
    </w:p>
    <w:p>
      <w:pPr>
        <w:pStyle w:val="BookText"/>
        <w:rPr/>
      </w:pPr>
      <w:r>
        <w:rPr>
          <w:rFonts w:ascii="IRNazanin" w:hAnsi="IRNazanin" w:eastAsia="IRNazanin"/>
          <w:color w:val="111111"/>
          <w:sz w:val="28"/>
          <w:sz w:val="28"/>
          <w:szCs w:val="28"/>
          <w:rtl w:val="true"/>
          <w:lang w:bidi="fa-IR"/>
        </w:rPr>
        <w:t>تحقیقی  پیرامون مسئله سوم از فصل صلاه در نجاست</w:t>
      </w:r>
    </w:p>
    <w:p>
      <w:pPr>
        <w:pStyle w:val="BookText"/>
        <w:rPr/>
      </w:pPr>
      <w:r>
        <w:rPr>
          <w:rFonts w:ascii="IRNazanin" w:hAnsi="IRNazanin" w:eastAsia="IRNazanin"/>
          <w:color w:val="111111"/>
          <w:sz w:val="28"/>
          <w:sz w:val="28"/>
          <w:szCs w:val="28"/>
          <w:rtl w:val="true"/>
          <w:lang w:bidi="fa-IR"/>
        </w:rPr>
        <w:t>یادآوری  فتوای محقق یزدی</w:t>
      </w:r>
    </w:p>
    <w:p>
      <w:pPr>
        <w:pStyle w:val="BookText"/>
        <w:rPr/>
      </w:pPr>
      <w:r>
        <w:rPr>
          <w:rFonts w:ascii="IRNazanin" w:hAnsi="IRNazanin" w:eastAsia="IRNazanin"/>
          <w:color w:val="111111"/>
          <w:sz w:val="28"/>
          <w:sz w:val="28"/>
          <w:szCs w:val="28"/>
          <w:rtl w:val="true"/>
          <w:lang w:bidi="fa-IR"/>
        </w:rPr>
        <w:t>سید  طباطبایی یزدی قدس الله نفسه الزکیه فرمودند که اگر  نجاستی معلوم باشد و مورد نسیان قرار بگیرد و لباس یا بدن  انسان با آن نجس ملاقات کند و متنجس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لیوان متنجسی است و  علم به تنجس وجود دارد اما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یا دست با این لیوان  ملاقات کرد و بعد از آن فراموشی ادامه پیدا کرد و نماز به جا آورد و  پس از انجام نماز متوجه شد که ظرفی که لباس اش یا دستش با آن  ملاقات کرده است، نجس بوده و این لباس هم متنجس شده و نماز در لباس متنجس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متن عروه الوثقی حکم بر صحت آن صلاه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خویی که در مسئله مذکور تنجس را منجز  نمی داند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224"/>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مسئله معیار صلاه در نجس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نصوص ایشان استفاده  کردند که معیار در صلاه در نجس که موجب بطلان بشود، این است که احراز  بشود و تنجز نجاست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نجاست تنجز پیدا نکرده است،  بنابراین پس از که حکم منجز نبود،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ادله نسیان که آمده است، اعلام می کند که صلاه در  نجس نسیانا و این جا صلاه در نجس نسیانا نیست بلکه  این جا صلاه در نجس جهلا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متعلق به آن نجس  قبلی است اما لباسی که آلوده شده، منسی نیست بلکه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داریم، منسی 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لیوان متنجس  منسی است و این لباسی که آلوده شده تا بعد از نماز،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نجس عن جهل قصوری اعاده و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فرمایش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تحقیق</w:t>
      </w:r>
    </w:p>
    <w:p>
      <w:pPr>
        <w:pStyle w:val="BookText"/>
        <w:rPr/>
      </w:pPr>
      <w:r>
        <w:rPr>
          <w:rFonts w:ascii="IRNazanin" w:hAnsi="IRNazanin" w:eastAsia="IRNazanin"/>
          <w:color w:val="111111"/>
          <w:sz w:val="28"/>
          <w:sz w:val="28"/>
          <w:szCs w:val="28"/>
          <w:rtl w:val="true"/>
          <w:lang w:bidi="fa-IR"/>
        </w:rPr>
        <w:t>اما تحقیق این است که این حکم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 با یک دقت فقهی – گفتیم دقت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عقلی و دقت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عقلی از مدار بیرون  است اما دقت فقهی کار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بینیم که در  این جا سببی است و 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نجاست ظرف را سبب می داند و نجاست لباس را مسبب</w:t>
      </w:r>
    </w:p>
    <w:p>
      <w:pPr>
        <w:pStyle w:val="BookText"/>
        <w:rPr/>
      </w:pPr>
      <w:r>
        <w:rPr>
          <w:rFonts w:ascii="IRNazanin" w:hAnsi="IRNazanin" w:eastAsia="IRNazanin"/>
          <w:color w:val="111111"/>
          <w:sz w:val="28"/>
          <w:sz w:val="28"/>
          <w:szCs w:val="28"/>
          <w:rtl w:val="true"/>
          <w:lang w:bidi="fa-IR"/>
        </w:rPr>
        <w:t>از بیان  سید استفاده می شود مطلبی که فرمایش ایشان  را زیر سوال می برد،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نسیت نجاسته هو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نسیان است، نجاست لیوان  متنجس است که او سبب برای انجام نماز در لباس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چیست؟  منسی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چیست؟ نماز در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نجس مسبب است از  سببی که نسیان نجاست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سبب نسیان نجاست  است و استناد هم عرفا درست است، خود عنوان یک اعترافی است و استناد مسبب  به سبب عرفا شاهد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استناد درست بود، نتیجه این  می شود که نماز در نجس مسبب است از نسیان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تا به این جا سبب و مسبب یک دقت فقهی شد و  دقت فقهی در حد ارتباط جملات و کملات و سنجش ظواهر و تراکیب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جدا کردن مجهول و منسی دقت عقلی است نه دقت فقهی</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فرمایشی که ایشان دارند که تجزیه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تجزیه متنجس اصلی را منسی اعلام می کند و  متنجس بعدی که لباس باشد را مجهول اعلام می کند، یک  تجزیه و تحلیل عقلی و با دقت عقل جدا 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عقل را در بحث های فقهی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عرف همان سبب است و این هم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منسی چیزی است و  مجهول چیزی است اما این منسی و مجهول دو تا بودن و  جدایی اش در اثر دقت عقلی به عمل  می آید و ما در فقه دقت عقلی را راه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محمد حسین کاشف الغطاء موید تحقیق ماست</w:t>
      </w:r>
    </w:p>
    <w:p>
      <w:pPr>
        <w:pStyle w:val="BookText"/>
        <w:rPr/>
      </w:pPr>
      <w:r>
        <w:rPr>
          <w:rFonts w:ascii="IRNazanin" w:hAnsi="IRNazanin" w:eastAsia="IRNazanin"/>
          <w:color w:val="111111"/>
          <w:sz w:val="28"/>
          <w:sz w:val="28"/>
          <w:szCs w:val="28"/>
          <w:rtl w:val="true"/>
          <w:lang w:bidi="fa-IR"/>
        </w:rPr>
        <w:t>مرحوم کاشف  الغطای دوم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لباس و بدن که ملاقات کرده است با آن متنجس منسی، در حقیقت این  تنجس لباس متفرع بر متنجس بودن آن لیوان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 است و این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متفرع بر آن است پس آن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آن می شود  و فرع وابسته به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معیار قرار نمی گیرد  جایی که اصل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اصل می شود پس متنجس  منسی است و در عرف هم این مورد از مصادیق نسیان حساب  می آید نه از مصادیق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 این  است که براساس تحلیلی که از این تسبیب به عمل آمد، بلا  شبهه باید بگوییم که حکم اعاده و قضاء است و یا حداقل  احتیاط واجب اعاده و قضاء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علمی به عنوان درک علمی و یا فرض علمی و تحقیق  علمی به عنوان درک قطعی عقلی و درک عقلی به عنوان  پیش بینی</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تحلیل عقلی را از باب خبرویت قبول نداشتیم؟</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خبره باشد، قول او اعتبار دارد و آن اعتبار را گفتیم که  براساس سیره عقلاست و آن حجیت، حجیت عقلایی است نه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غیر از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خبره را نسبت به  آن مسائل مورد خبرویت قبول داریم و نسبت به آن تخصص اش قبول  داریم و آن بحث علمی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تخصصی دارد و  از طریق علم کشفی دارد، ما آن کشف او را قبول داریم و او از سر  تخصص اعلام می کند و برای ما حجیت او از باب حجیت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تحلیل عقلی است و یک  تحلیل علمی است و یک دقت عقلی درباره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علمی معنایش درک علمی است نه نظر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تحلیل  علمی به معنای درک علمی بگیرید،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معنای فرضیه و یک نظریه پردازی  بگیرید، امتیاز است و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عقلی هم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 قطعی عقلی بود، اعتبار دارد  برای هر کسی که خبره باشد یا غیر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درک  عقلی هم در حد تحلیل باشد، فرضیه و نظریه پردازی و  پیشبینی که یک امتیاز است و یک بستری  است برای کامل کردن کار و در مرحله اعتبار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 مورد انواع احتیاط</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مطلبی که در سبب و مسبب گفتید، محلی برای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برای خودش چارچوبه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جای احتیاط نمی شود فتوا داد، جای فتوا هم  نمی شود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به عنوان احتیاط دینی هر کجا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فتوا  بر احتیاط نیست بلکه احتیاط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جایی که فتوا مشخص است، آن جا جای احتیاط  نیست که فتوای بر احتیاط کسی بدهد اما احتیاط  دینی همیشه در آن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حکمی که فهمیده  باز هم بگوید و الله هو العالم، احتیاط لزومی و وجوبی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نکته همیشه هیچ  محدودیتی ندارد و کمک است برای 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مطلوبیت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هر عملی را تقریبا سندش را  می بینیم باز هم بگویید به رجاء  مطلوبیت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مسئله گذشته سبب و مسبب، اصل مثبت نبود؟</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نیست بلکه این قاعده ارتباط و استناد مسبب به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مصادیق قاعده تسبیب است و ربطی به اصل سبب و  مسببی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سبب است و یک مسبب است، اگر دیدیم  که مسبب صحت استناد دارد یعنی عرف می گوید  این مسبب از این سبب برخواسته که این می شود صحت 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بگوید ممکن است این مسبب از این سبب نباشد و علل و  عوامل دیگر داشته باشد، شک در تسبیب بود، قاعده تسبیب شکل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که قاعده تسبیب شکل گرفت، در  تاثیرگذاری آن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مسببی که استناد دارد  به سبب، قاعده تسبیب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از سبب حکم و اثر و وصف و خصوصیت آن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بحثی  در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تطبیق مفاهیم بر 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تعیین مصداق برایش جایگاه قائل نشدید اما  این جا مسئله را عرفی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که در عمل است و آن چه که در نظر است، تفاوت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تا مسئله خیلی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است که در عرف گفتیم عرف مرجعیت دارد برای فهم معنای  عرفی از الفاظ نه در تطبیق مصادیق کلی بر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نه تطبیق بر مصداق است و فقط صحت استناد است و صحت  استناد باید عرفا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کلیدی صحت استناد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 بپرسید که می گوید این شخص  نماز را در ثوب نجس خوانده است، سبب آن فراموش کردن آن نجاست آب لیوان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رأی شیخ کاشف الغطاء و این بنده حقیر  براساس این تحلیلی که به عمل آمد این است که صلاه در ثوب  نجس در حقیقت براساس نسیان است، چون نسیان به عمل آمده، صلاه در  نجس انجام شده و یک چیز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دقت عقلی  سید الخویی و سید الیزدی تجزیه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لیوان منسیه است و لباس مجهول است و گفتیم این  تجزیه برگرفته از دقت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چهارم نماز در لباس نجسی که امکان نزع آن نیست</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انحصر ثوبه فی  نجس فان لم یمکن نزعه حال الصلاه لبرد أو نحوه 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ثوب نجسی نماز بخواند و منحصرا یک ثوب دارد و ثوب او نجس  است و نزع آن هم در حال نماز ممکن نیست چون هوا سرد است یا مشکل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نماز بخواند با همان  لباسی که متنجس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یجب علیه  الاعاده او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نیست بر این فرد که اعاده کند  یا قضاء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یک لباس متنجسی دارد و وقت صلاه  است، نمازش را می خواند در همان ثوب نجس و اعاده و قضاء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نماز را بخواند و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مسئله را سیدنا  الاستاد </w:t>
      </w:r>
      <w:r>
        <w:rPr>
          <w:rStyle w:val="FootnoteAnchor"/>
          <w:rtl w:val="true"/>
        </w:rPr>
        <w:footnoteReference w:id="225"/>
      </w:r>
      <w:r>
        <w:rPr>
          <w:rFonts w:ascii="IRNazanin" w:hAnsi="IRNazanin" w:eastAsia="IRNazanin"/>
          <w:color w:val="111111"/>
          <w:sz w:val="28"/>
          <w:sz w:val="28"/>
          <w:szCs w:val="28"/>
          <w:rtl w:val="true"/>
          <w:lang w:bidi="fa-IR"/>
        </w:rPr>
        <w:t xml:space="preserve">  بیان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که گفته شد که اگر کسی در ثوب متنجس نماز بخواند که منحصرا همان ثوب  را دارد و ثوب دیگر ندارد و امکان نزع آن هم وجود ندارد، در این صورت  نماز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متیقن است چون حالت انحصار از یک سو و  حالت اضطرار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یعنی راه حل  دیگری ندارد و فقط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متیقن است و  در این صورت نماز درست است و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موجود در مسئله</w:t>
      </w:r>
    </w:p>
    <w:p>
      <w:pPr>
        <w:pStyle w:val="BookText"/>
        <w:rPr/>
      </w:pPr>
      <w:r>
        <w:rPr>
          <w:rFonts w:ascii="IRNazanin" w:hAnsi="IRNazanin" w:eastAsia="IRNazanin"/>
          <w:color w:val="111111"/>
          <w:sz w:val="28"/>
          <w:sz w:val="28"/>
          <w:szCs w:val="28"/>
          <w:rtl w:val="true"/>
          <w:lang w:bidi="fa-IR"/>
        </w:rPr>
        <w:t>شاهد  این مدعا نصوصی است در ابواب نواقض وضو دال بر این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ابن مهران – صحت نماز مضطر در لباس نجس</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جمله روایت موثقه سماعه بن مهران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شیخ مفید که در  سند قبلی آمده است عن محمد بن الحسین عن عثمان بن عیسی که  اسناد شیخ مفید به محمد بن الحسین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سماعه بن  مهران که موثق است و سند می شود موثق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سالته  عن رجل اخذه تقطیر فی قرحه اما دم و اما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  از آقا امام صادق علیه السلام که شخصی را مشکل پیش آمده است که  ترشح دارد و قطرات خون یا غیر خون از او تقاطر دارد و قابل کنترل و  تطهیر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فلیصنع خریطه  و لیتوضو و لیصل فلا یعیدن الا من الحدث</w:t>
      </w:r>
      <w:r>
        <w:rPr>
          <w:rFonts w:eastAsia="IRNazanin" w:cs="IRNazanin"/>
          <w:color w:val="111111"/>
          <w:sz w:val="28"/>
          <w:szCs w:val="28"/>
          <w:rtl w:val="true"/>
          <w:lang w:bidi="fa-IR"/>
        </w:rPr>
        <w:t xml:space="preserve">»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که این ابتلاء را دارد، یک کسیه ای  درست کند که حفاظ بشود از سرایت آن نجس به بقیه جاهای بدن و  لباس او و نماز را به همان صورت بخواند و نمازش درست است و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تقاطر دم یا غیر دم که مثلا 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سوال استفاده  می شود که امکان تعویض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تعویض لباس وجود ندارد و این شخص مضطر است، نمازش را به همین  حالت می خواند و نه اعاده دارد و نه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منصور بن حازم</w:t>
      </w:r>
    </w:p>
    <w:p>
      <w:pPr>
        <w:pStyle w:val="BookText"/>
        <w:rPr/>
      </w:pPr>
      <w:r>
        <w:rPr>
          <w:rFonts w:ascii="IRNazanin" w:hAnsi="IRNazanin" w:eastAsia="IRNazanin"/>
          <w:color w:val="111111"/>
          <w:sz w:val="28"/>
          <w:sz w:val="28"/>
          <w:szCs w:val="28"/>
          <w:rtl w:val="true"/>
          <w:lang w:bidi="fa-IR"/>
        </w:rPr>
        <w:t>روایت  دیگر صحیحه منصور بن حازم که سند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ابراهیم عن ابیه عن عبدالله بن مغیره عن منصور  بن حازم که سید این حسنه را می گوید به دلیل  پدر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روایت اولی  فرق می کند چون این از اعتبار بالاتر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اعتباراتش این است که سند صحیحه است و اعتبار دوم  این است که این روایت مضمره نیست و مصرحه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لابی عبدالله الرجل یعتریه البول و لا  یقدر علی 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سلس البول است و قدرت بر امساک ندارد و  نمی تواند جلوگیری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لی اذا لم یقدر علی حبسه فالله اولی بالعذر یجعل  خریطه</w:t>
      </w:r>
      <w:r>
        <w:rPr>
          <w:rFonts w:eastAsia="IRNazanin" w:cs="IRNazanin"/>
          <w:color w:val="111111"/>
          <w:sz w:val="28"/>
          <w:szCs w:val="28"/>
          <w:rtl w:val="true"/>
          <w:lang w:bidi="fa-IR"/>
        </w:rPr>
        <w:t xml:space="preserve">»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تواند کنترل بکند، یک کیسه ای درست  بکند و نمازش را بخواند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نماز در لباس یا  در ساتر متنجس خوانده می شود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روایات فوق بر صحت نماز در حال اضطرار است</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متیقن آن صلاه در ثوب متنجسی که انحصارا همان یک ثوب است و قدرت  بر نزع و تبدیل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 متیقن اگر کسی  یک لباس بیشتر ندارد و امکان تعویض وجود ندارد، در همان  یک لباس که منحصرا ساتر برایش قرار دارد، نمازش را بخواند و درست است  طبق نصوص و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اضطرار دارد و یک لباس دارد و توان  معاوضه هم ندارد این قدر متیقن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یک  لباس است و آن جا گفته بود که اگر سلس البول است و تعویض لباس عسر  دارد، با همان لباس و ساتر متنجس نماز خواندن درست است در حالی که  تعویض ممکن بود ولی عسر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اضطرار است  یعنی تعویض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می شود که این جا باید صلاه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کامل است و سند هم درست بود، فتوا هم همان فتوای متن است</w:t>
      </w:r>
      <w:r>
        <w:rPr>
          <w:rFonts w:eastAsia="IRNazanin" w:cs="IRNazanin"/>
          <w:color w:val="111111"/>
          <w:sz w:val="28"/>
          <w:szCs w:val="28"/>
          <w:rtl w:val="true"/>
          <w:lang w:bidi="fa-IR"/>
        </w:rPr>
        <w:t>.</w:t>
      </w:r>
      <w:bookmarkStart w:id="193" w:name="pg4127_47213"/>
    </w:p>
    <w:p>
      <w:pPr>
        <w:pStyle w:val="BookText"/>
        <w:rPr/>
      </w:pPr>
      <w:bookmarkEnd w:id="193"/>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توسعه آن از دلالت روایت بیشتر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توسعه آن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این است که  اضطرار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متنجس نماز خواندن در مواردی درست است که عسر  بیاورد اما اگر اضطرار آمد می شود 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سلس البول دارد، او در حالت اضطرار و در حالت عسر می تواند با آن  لباس ساتر متنجس نماز بخواند و دو قسمتی شد عسری و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اضطراری آن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ما هم مورد اضطرار است که یک  لباس متنجس است و امکان تعویض وجود ندارد</w:t>
      </w:r>
      <w:r>
        <w:rPr>
          <w:rFonts w:eastAsia="IRNazanin" w:cs="IRNazanin"/>
          <w:color w:val="111111"/>
          <w:sz w:val="28"/>
          <w:szCs w:val="28"/>
          <w:rtl w:val="true"/>
          <w:lang w:bidi="fa-IR"/>
        </w:rPr>
        <w:t>.</w:t>
      </w:r>
    </w:p>
    <w:p>
      <w:pPr>
        <w:pStyle w:val="Heading2"/>
        <w:numPr>
          <w:ilvl w:val="1"/>
          <w:numId w:val="1"/>
        </w:numPr>
        <w:rPr/>
      </w:pPr>
      <w:bookmarkStart w:id="194" w:name="__RefHeading___Toc2768582_2281741623"/>
      <w:bookmarkStart w:id="195" w:name="_Toc65"/>
      <w:bookmarkEnd w:id="194"/>
      <w:r>
        <w:rPr>
          <w:rtl w:val="true"/>
        </w:rPr>
        <w:t xml:space="preserve">بررسی مسئله چهارم طهارت لباس نمازگذار  </w:t>
      </w:r>
      <w:r>
        <w:rPr/>
        <w:t>92/11/07</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مسئله چهارم طهارت لباس نمازگذار</w:t>
      </w:r>
    </w:p>
    <w:p>
      <w:pPr>
        <w:pStyle w:val="BookText"/>
        <w:rPr/>
      </w:pPr>
      <w:r>
        <w:rPr>
          <w:rFonts w:ascii="IRNazanin" w:hAnsi="IRNazanin" w:eastAsia="IRNazanin"/>
          <w:color w:val="111111"/>
          <w:sz w:val="28"/>
          <w:sz w:val="28"/>
          <w:szCs w:val="28"/>
          <w:rtl w:val="true"/>
          <w:lang w:bidi="fa-IR"/>
        </w:rPr>
        <w:t>ادامه  بررسی مسائل فصل چهارم طهارت لباس نمازگذار</w:t>
      </w:r>
    </w:p>
    <w:p>
      <w:pPr>
        <w:pStyle w:val="BookText"/>
        <w:rPr/>
      </w:pPr>
      <w:r>
        <w:rPr>
          <w:rFonts w:ascii="IRNazanin" w:hAnsi="IRNazanin" w:eastAsia="IRNazanin"/>
          <w:color w:val="111111"/>
          <w:sz w:val="28"/>
          <w:sz w:val="28"/>
          <w:szCs w:val="28"/>
          <w:rtl w:val="true"/>
          <w:lang w:bidi="fa-IR"/>
        </w:rPr>
        <w:t>مسئله  چهارم</w:t>
      </w:r>
    </w:p>
    <w:p>
      <w:pPr>
        <w:pStyle w:val="BookText"/>
        <w:rPr/>
      </w:pPr>
      <w:r>
        <w:rPr>
          <w:rFonts w:ascii="IRNazanin" w:hAnsi="IRNazanin" w:eastAsia="IRNazanin"/>
          <w:color w:val="111111"/>
          <w:sz w:val="28"/>
          <w:sz w:val="28"/>
          <w:szCs w:val="28"/>
          <w:rtl w:val="true"/>
          <w:lang w:bidi="fa-IR"/>
        </w:rPr>
        <w:t>سید  طباطبایی قدس الله نفسه الزکیه در مسئله چهار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انحصر ثوبه فی نجس فان لم یمکن نزعه حال  الصلاه لبرد أو نحوه صلی فیه و لا یجب علیه الاعاده او  القضاء و ان تمکن من نزعه ففی وجوب الصلاه فیه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مسئله دارای چهار قسمت است،</w:t>
      </w:r>
    </w:p>
    <w:p>
      <w:pPr>
        <w:pStyle w:val="BookText"/>
        <w:rPr/>
      </w:pPr>
      <w:r>
        <w:rPr>
          <w:rFonts w:ascii="IRNazanin" w:hAnsi="IRNazanin" w:eastAsia="IRNazanin"/>
          <w:color w:val="111111"/>
          <w:sz w:val="28"/>
          <w:sz w:val="28"/>
          <w:szCs w:val="28"/>
          <w:rtl w:val="true"/>
          <w:lang w:bidi="fa-IR"/>
        </w:rPr>
        <w:t>جایی  که امکان نزع لباس نجس وجود ندارد</w:t>
      </w:r>
    </w:p>
    <w:p>
      <w:pPr>
        <w:pStyle w:val="BookText"/>
        <w:rPr/>
      </w:pPr>
      <w:r>
        <w:rPr>
          <w:rFonts w:ascii="IRNazanin" w:hAnsi="IRNazanin" w:eastAsia="IRNazanin"/>
          <w:color w:val="111111"/>
          <w:sz w:val="28"/>
          <w:sz w:val="28"/>
          <w:szCs w:val="28"/>
          <w:rtl w:val="true"/>
          <w:lang w:bidi="fa-IR"/>
        </w:rPr>
        <w:t>قسمت اول که  مکلف در حال نماز فقط یک ثوب دارد و آن هم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نزع و بیرون  ساختن لباس از بدن ممکن نباشد، در همان ثوبی که امکان نزع وجود ندارد،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الصلاه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اشکال شود  که این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ظهور دارد که در اثناء صلاه باشد و اثناء  یعنی در وسط نماز چنین چیزی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که حال و اثناء همان  طوری که در وسط عمل صدق می کند، کل آن وقت عمل را هم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پنج دقیقه وقت نماز است، دقیقه  سوم هم اثناء است و دقیقه اول هم اثناءست و دقیقه پنجم هم اثناء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حال صلاه است، دقیقه اول هم حال است و سوم هم حال است و پنجم هم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صلاه یعنی در این وقت محددی که معین شده  برای صلاه، در این وقت امکان نزع و مبادله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عدم امکان نزع و مبادله فتوای متن این است که باید با  همان لباس متنجس نماز بخواند و نمازش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جواز نماز در لباس نجس</w:t>
      </w:r>
    </w:p>
    <w:p>
      <w:pPr>
        <w:pStyle w:val="BookText"/>
        <w:rPr/>
      </w:pPr>
      <w:r>
        <w:rPr>
          <w:rFonts w:ascii="IRNazanin" w:hAnsi="IRNazanin" w:eastAsia="IRNazanin"/>
          <w:color w:val="111111"/>
          <w:sz w:val="28"/>
          <w:sz w:val="28"/>
          <w:szCs w:val="28"/>
          <w:rtl w:val="true"/>
          <w:lang w:bidi="fa-IR"/>
        </w:rPr>
        <w:t>ادله ای  که در این رابطه با استفاده از اقوال فقهاء به دست  می آید از این قرار است که در این صورت اضطرار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یعنی قدرت بر تعویض وجود ندارد و لباس فقط  لباس متنجس است و قدرت بر نزع هم وجود ندارد و نمی تواند خودش را  عاری و برهنه کند چون برد و سرماست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این است که یک ثوب  است و امکان کندن آن لباس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اضطرار باشد،  ادله ای است دال بر صحت این صلاه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بر عدم تکلیف در جایی که قدرت نزع  نیست</w:t>
      </w:r>
    </w:p>
    <w:p>
      <w:pPr>
        <w:pStyle w:val="BookText"/>
        <w:rPr/>
      </w:pPr>
      <w:r>
        <w:rPr>
          <w:rFonts w:ascii="IRNazanin" w:hAnsi="IRNazanin" w:eastAsia="IRNazanin"/>
          <w:color w:val="111111"/>
          <w:sz w:val="28"/>
          <w:sz w:val="28"/>
          <w:szCs w:val="28"/>
          <w:rtl w:val="true"/>
          <w:lang w:bidi="fa-IR"/>
        </w:rPr>
        <w:t>این  ادله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متقین از نصوصی که دال بر جواز صلاه در لباس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آن این است که مکلف مضطر باشد و قدرت بر نزع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اجماع بر عدم ترک نماز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 اجماع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لا تترک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جا صلاه است و راه دیگر هم ندارد و اضطرار هم آمده، صلا ه  را ترک کند یا انجام بدهد؟ طبق ضرورت و اجماع باید نماز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نشود که ایشان اجماع را قبول ندارید، چرا  این جا اجماع را گفت؟ جوابش را گفته ایم که اجماع را در  اصول قبول ندارد ولی در فقه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قاعده معذوریت و بحثی در استخراج قاعده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معذوریت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قواعد فقهی که تحت عنوان قاعده در  جواهر بکار می رود ولی در کتب قواعد تالیف و چینش  نشده است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اولی بالعذر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یک عذری بیاید، عقلاء عذر را قبول  می کنند و خدا که اولی است به قبول کردن عذر که ارحم  الراحمین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اولی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حسنه  منصور بن حازم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روایت موثقه عمار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آمده است، این به عنوان یک قاعده آمده است که آن مکلفی در آن  وضعیت اضطراری معذور است، عذر او پذیرفته است در پیشگاه  خدا و نمازش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اگر یک مطلب و یک مسئله جزئی گفته بشود و در انتهاء  قاعده کلی بیاید، معنایش این است که این  مسئله جزئی از موارد تطبیق آن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  آیه می آید و ابتدایش یک مصداق را  برایش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اگر در شکل مصداق باشد، مورد  نیست و بیان مصداق با مورد فرق می کند مضافا بر  این که مورد مخصص نیست مگر این که تناسب حکم و  موضوع اختصاص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حمزه بن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عنه ابن ابی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بن حمران  اولا از مروی عنه ابن ابی عمیر است که مروی ابن ابی  عمیر را نجاشی هم تصریح کرده است که آن چه ابن ابی  عمیر نقل می کند، اصحاب آن را مورد اعتماد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علامه و شهید ثانی هر دو حمزه  بن حمران را به عنوان صحه اعلام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علامه تنها باشد، شک  کنید و اگر علامه با شهید ثانی دو نفر بشوند و از آن طرف  تضعیف خاص نیامده باشد، موجب توثیق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عمار و سماعه</w:t>
      </w:r>
    </w:p>
    <w:p>
      <w:pPr>
        <w:pStyle w:val="BookText"/>
        <w:rPr/>
      </w:pPr>
      <w:r>
        <w:rPr>
          <w:rFonts w:ascii="IRNazanin" w:hAnsi="IRNazanin" w:eastAsia="IRNazanin"/>
          <w:color w:val="111111"/>
          <w:sz w:val="28"/>
          <w:sz w:val="28"/>
          <w:szCs w:val="28"/>
          <w:rtl w:val="true"/>
          <w:lang w:bidi="fa-IR"/>
        </w:rPr>
        <w:t>همیشه  می گوییم موثقه عمار و موثقه سماعه که این به خاطر  این دو تا شخص است که عمار فطحی است ولی ثقه است، سماعی  واقفی است اما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صادق است و ثقه است و روایات  زیادی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ادله، از مجموع  روایاتی که وارد شده است بر صحت صلاه در لباس متنجس، قدر متیقن  آن مورد اضطرار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مانعیت نجاست در لباس نمازگذار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حکمی که  مانعیت بود، به وسیله اضطرار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رفع را  باید دقت کنیم که این رفع استمراری باشد یعنی  اضطرار مستوعب رافع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معتبر در وسائل الشیعه صحیحه حلبی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معتبر  و صحیح و صریح است که مسئله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الحسین بن سعید که اسناد  شیخ به حسین بن سعید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القاسم بن محمد که  توثیق خاص دارد عن ابان بن عثمان عن محمد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سالت اباعبدالله علیه السلام عن الرجل یجنب  فی الثوب أو یصیبه بول و لیس معه ثوب غیره قال  یصلی فیه اذا اضطر الیه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اگر اضطرار داشته باشد در همان ثوب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اضطرار هم  این است که امکان نزع و تبدیل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 مسئله که قضاء و اعاده را نفی می کند</w:t>
      </w:r>
    </w:p>
    <w:p>
      <w:pPr>
        <w:pStyle w:val="BookText"/>
        <w:rPr/>
      </w:pPr>
      <w:r>
        <w:rPr>
          <w:rFonts w:ascii="IRNazanin" w:hAnsi="IRNazanin" w:eastAsia="IRNazanin"/>
          <w:color w:val="111111"/>
          <w:sz w:val="28"/>
          <w:sz w:val="28"/>
          <w:szCs w:val="28"/>
          <w:rtl w:val="true"/>
          <w:lang w:bidi="fa-IR"/>
        </w:rPr>
        <w:t>قسمت دوم  این مسئله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یجب علیه  الاعاده و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قضاء  لازم نیست چون فوت صلاه در کار نبوده است</w:t>
      </w:r>
    </w:p>
    <w:p>
      <w:p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قضاء که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قضاء تابع عنوان فوت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صلاه موضوع  برای قضاست و این جا فوتی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شده  است و نماز هم صوری نبوده بلکه امر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امر به صلاه در  حالت اضطرار وجود داشته است، مانعیتی در کار نیست که صلاه با  مانعی که وجود داشته نماز خوانده و قضاء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امر به صلاه،  نجاست مانعیت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و بلا مانع و ماموربه مطابق با آن امر انجام  شده و فوت صلاتی نیست و فوت که صلاه نباشد، قضاء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معلوم است و ظاهرا اختلافی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اعاده  لازم نیست چون نماز مذکور امر دارد و مجزی است</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در ثوب متنجس خوانده شد اضطرارا مثلا برد بود و ثوب نبود و نماز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رفع اضطرار شد و لباس طاهری در اختیار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نماز قبلی را اعاده کند یا اعاده واجب نیست؟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عدم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نماز بود و امر بود و طبق امر انجام شد و عملی که طبق  امر شرعی انجام بشود، اجزاء در پی خواهد آمد و نیاز به اعاده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غیر مشهور بر اعاده است</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برابر  این قول مشهور عده ای از فقهاء از جمله شیخ طائفه قدس  الله نفسه الزکیه در کتاب نهایه </w:t>
      </w:r>
      <w:r>
        <w:rPr>
          <w:rStyle w:val="FootnoteAnchor"/>
          <w:rtl w:val="true"/>
        </w:rPr>
        <w:footnoteReference w:id="228"/>
      </w:r>
      <w:r>
        <w:rPr>
          <w:rFonts w:ascii="IRNazanin" w:hAnsi="IRNazanin" w:eastAsia="IRNazanin"/>
          <w:color w:val="111111"/>
          <w:sz w:val="28"/>
          <w:sz w:val="28"/>
          <w:szCs w:val="28"/>
          <w:rtl w:val="true"/>
          <w:lang w:bidi="fa-IR"/>
        </w:rPr>
        <w:t xml:space="preserve">   و در کتاب مبسوط </w:t>
      </w:r>
      <w:r>
        <w:rPr>
          <w:rStyle w:val="FootnoteAnchor"/>
          <w:rtl w:val="true"/>
        </w:rPr>
        <w:footnoteReference w:id="229"/>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رفع اضطرار اگر وقت باقی بود،  باید اعاده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شیخ طائفه یک مطلب را در مبسوط گفته باشد،  فتوا احراز نمی شود چون کتاب فتوایی ایشان  نهایه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نهایه گفته باشد، فتوا است ولی دلیل  و استدلال آن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نهایه و مبسوط در هر دو  یک مطلب آمده بود، در نهایت استحکام است که هم نظر شیخ همان است  از نظر استدلالی و فتوایش هم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این  مسئله را می توانیم از صاحب مدارک و صاحب ریاض هم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عاملی صاحب مدارک </w:t>
      </w:r>
      <w:r>
        <w:rPr>
          <w:rStyle w:val="FootnoteAnchor"/>
          <w:rtl w:val="true"/>
        </w:rPr>
        <w:footnoteReference w:id="230"/>
      </w:r>
      <w:r>
        <w:rPr>
          <w:rFonts w:ascii="IRNazanin" w:hAnsi="IRNazanin" w:eastAsia="IRNazanin"/>
          <w:color w:val="111111"/>
          <w:sz w:val="28"/>
          <w:sz w:val="28"/>
          <w:szCs w:val="28"/>
          <w:rtl w:val="true"/>
          <w:lang w:bidi="fa-IR"/>
        </w:rPr>
        <w:t xml:space="preserve"> و  همین طور سید علی طباطبایی صاحب ریاض المسائل </w:t>
      </w:r>
      <w:r>
        <w:rPr>
          <w:rStyle w:val="FootnoteAnchor"/>
          <w:rtl w:val="true"/>
        </w:rPr>
        <w:footnoteReference w:id="231"/>
      </w:r>
      <w:r>
        <w:rPr>
          <w:rFonts w:ascii="IRNazanin" w:hAnsi="IRNazanin" w:eastAsia="IRNazanin"/>
          <w:color w:val="111111"/>
          <w:sz w:val="28"/>
          <w:sz w:val="28"/>
          <w:szCs w:val="28"/>
          <w:rtl w:val="true"/>
          <w:lang w:bidi="fa-IR"/>
        </w:rPr>
        <w:t xml:space="preserve">  می گوید که این حکم نقل شده است از جماعتی که صلاه  اگر اضطرار در ثوب نجس خوانده شده بود، پس از رفع اضطرار و بقاء وقت، اعاده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سید الاستاد فرموده بود که عدم اعاده مشهور است، مشهور  دیگر نمی شود و با تنازل می شود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جماعتی هم بگوید مثل شیخ طوسی و اتباع، این هم در  حد مشهور در فقه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غیر مشهور</w:t>
      </w:r>
    </w:p>
    <w:p>
      <w:p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232"/>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یعنی اعاده طبق قاعده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اضطرار  ادعایی مشهور مستوعب نیست</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قاعده اجزاء گفتیم اضطرار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امر  اضطراری موجب اجزاست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عمل به امر اضطراری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اضطراری امر واقعی ثانوی است اما یک شرط دارد و آن  این است که اضطرار مستوعب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اضطرار مستوعب نباشد، آن اضطرار  مقطعی و نسبت به بعضی از افراد عنوان اضطرار را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اضطرار غیر مستوعب اضطراری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در اول وقت امکان انجام صلاه را ندارید، همان اول وقت  مضطر هستید بعد از یک ربع ساعت حالت عادی  برمی گردد، به شما مضطر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آن است  که مستوعب و فراگیر باشد و تمام وقت را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بحث شخصی است و لباس متنجس منحصرا و پس از چند دقیقه لباس  طاهر در دسترس او قرار گرفت و اصلا اضطراری نیست تا  بگوییم اجزاء است و امر اضطراری هم موجب اجزاست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قاعده دیگر هم در فقه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اندازه را ضرورت در پوشش داشت، حکم ضروری  ثانوی وجود دارد و اگر اندازه را ضرورت فرانگرفت، خارج از اندازه خودش حکم  ضروری را اثبات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قاعده اجزاء  باید این نماز در وقت اعاده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عمار ساباطی فتحی</w:t>
      </w:r>
    </w:p>
    <w:p>
      <w:pPr>
        <w:pStyle w:val="BookText"/>
        <w:rPr/>
      </w:pPr>
      <w:r>
        <w:rPr>
          <w:rFonts w:ascii="IRNazanin" w:hAnsi="IRNazanin" w:eastAsia="IRNazanin"/>
          <w:color w:val="111111"/>
          <w:sz w:val="28"/>
          <w:sz w:val="28"/>
          <w:szCs w:val="28"/>
          <w:rtl w:val="true"/>
          <w:lang w:bidi="fa-IR"/>
        </w:rPr>
        <w:t>دلیل  دوم حدیث موثقه 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محمد بن احمد بن  یحیی عن احمد بن حسن بن علی عن عمرو بن سعید که  توثیق خاص دارد عن مصدق بن صدقه که توثیق خاص دارد عن عمار  ساباطی که ثقه است منتها فطحی است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سئل عن رجل لیس علیه الا ثوب و  لا تحل الصلاه فیه و لیس یجد ماء یغسله کیف  یصنع قال یتمم و یصلی فاذا اصاب ماء غسله و اعاده الصلاه</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موضوع در عنوان سوال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بود که ثوبی است منحصر و  متنجس، آیا در آن ثوب متنجس نماز بخواند و اعاده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بکند و نماز بخواند، اگر به آبی  رسید رفع اضطرار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غسله و اعاد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دارد بر این که پس از رفع اضطرار اعاده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هم  طوری است که مسئله ما انحصار در ثوب متنجس برای مصلی مورد سوال  قرار گرفته شده است و جواب هم در آخر گفته شد که اگر رسید به آب  یعنی رفع اضطرار شد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هم نبود، قاعده اجزاء  کافی بود که حکم به وجوب اعاده صادر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دلیل بر اجزاء نماز خوانده شده در لباس نجس</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 پس از که اضطرار که دلیل و موجب اجزاء بود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این عمل که انجام شده است و الان هم وقت باقی است،  دلیلی بر اجزاء عمل قبلی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آن  مجزی باشد؟ وقت است و ثوب طاهر هم است و عذری هم نیست و تمام آن  ادله اضطرار و عذر کنار رفت، الان دلیلی بر اجزاء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عدم اجزاء دلیلی است متقن که اگر ما اجزاء  بخواهیم، باید دلیل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اجزاء که  نداشتیم، باید مبادرت بشود به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غیر مشهور یا  نظر شیخ طائفه قدس الله نفسه الزکیه مستند به موثقه عمار و قاعده  اجزاء و عدم دلیل بر اجزاء به نتیجه رسید</w:t>
      </w:r>
      <w:r>
        <w:rPr>
          <w:rFonts w:eastAsia="IRNazanin" w:cs="IRNazanin"/>
          <w:color w:val="111111"/>
          <w:sz w:val="28"/>
          <w:szCs w:val="28"/>
          <w:rtl w:val="true"/>
          <w:lang w:bidi="fa-IR"/>
        </w:rPr>
        <w:t>.</w:t>
      </w:r>
      <w:bookmarkStart w:id="196" w:name="pg4127_47228"/>
    </w:p>
    <w:p>
      <w:pPr>
        <w:pStyle w:val="BookText"/>
        <w:rPr/>
      </w:pPr>
      <w:bookmarkEnd w:id="196"/>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بعد از امتثال می شود، یک امر داشت که آن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سقوط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صلاه در ثوب متنجس بود و در ثوب متنجس اگر گفتید عذر،  صلاه را تصحیح می کند، عذر فراگیر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اضطرار هست، اضطرار مستوعب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اضطراری  بود و رفت، الان شما حالت اختیار دارید، نماز است و ثوب طاهر است و  وقت هم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قاعده عبودیت و ربوبیت به  تعبیر سید الاستاد یا قاعده حق الطاعه به تعبیر شهید  صدر ایجاب می کند که این نماز را باید انجام  بدهیم آن طوری که هست</w:t>
      </w:r>
      <w:r>
        <w:rPr>
          <w:rFonts w:eastAsia="IRNazanin" w:cs="IRNazanin"/>
          <w:color w:val="111111"/>
          <w:sz w:val="28"/>
          <w:szCs w:val="28"/>
          <w:rtl w:val="true"/>
          <w:lang w:bidi="fa-IR"/>
        </w:rPr>
        <w:t>.</w:t>
      </w:r>
    </w:p>
    <w:p>
      <w:pPr>
        <w:pStyle w:val="Heading2"/>
        <w:numPr>
          <w:ilvl w:val="1"/>
          <w:numId w:val="1"/>
        </w:numPr>
        <w:rPr/>
      </w:pPr>
      <w:bookmarkStart w:id="197" w:name="__RefHeading___Toc2768584_2281741623"/>
      <w:bookmarkStart w:id="198" w:name="_Toc66"/>
      <w:bookmarkEnd w:id="197"/>
      <w:r>
        <w:rPr>
          <w:rtl w:val="true"/>
        </w:rPr>
        <w:t xml:space="preserve">بررسی مسئله چهارم فصل صلاه در نجس  </w:t>
      </w:r>
      <w:r>
        <w:rPr/>
        <w:t>92/11/08</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مسئله چهارم فصل صلاه در نجس</w:t>
      </w:r>
    </w:p>
    <w:p>
      <w:pPr>
        <w:pStyle w:val="BookText"/>
        <w:rPr/>
      </w:pPr>
      <w:r>
        <w:rPr>
          <w:rFonts w:ascii="IRNazanin" w:hAnsi="IRNazanin" w:eastAsia="IRNazanin"/>
          <w:color w:val="111111"/>
          <w:sz w:val="28"/>
          <w:sz w:val="28"/>
          <w:szCs w:val="28"/>
          <w:rtl w:val="true"/>
          <w:lang w:bidi="fa-IR"/>
        </w:rPr>
        <w:t>ادامه  بحث از مسئله چهارم</w:t>
      </w:r>
    </w:p>
    <w:p>
      <w:pPr>
        <w:pStyle w:val="BookText"/>
        <w:rPr/>
      </w:pPr>
      <w:r>
        <w:rPr>
          <w:rFonts w:ascii="IRNazanin" w:hAnsi="IRNazanin" w:eastAsia="IRNazanin"/>
          <w:color w:val="111111"/>
          <w:sz w:val="28"/>
          <w:sz w:val="28"/>
          <w:szCs w:val="28"/>
          <w:rtl w:val="true"/>
          <w:lang w:bidi="fa-IR"/>
        </w:rPr>
        <w:t>سید  طباطبایی یزدی قدس الله نفسه الزکیه در مسئله چهارم  فصل صلاه در نجس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تمکن من نزعه ففی وجوب الصلاه فیه أو عاریا او  التخییر وجوه الاقوی الاول و الاحوط تکرار الصلاه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لباس نجس نماز خوانده و فقط یک لباس بیشتر ندارد، نماز را  باید در وقت اعاده نماید</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این مسئله سه قسمت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جواز صلاه، قسمت دوم بررسی اعاده  و قضاء، قسمت سوم حکم صلاه در صورت عدم تمکن بر تعویض لباس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که  جواز صلاه بود، را گفتیم وقسمت دوم هم که بحث قضاء بود این شد که قضاء  قطعا وجود ندارد اما اعاده مورد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ادله و موثقه دلالت دارد بر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قاعده اجزاء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اجزاء این است که اضطرار مستوعب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اضطرار مرتفع شد و زمینه برای اعاده فراهم شد، زمینه  برای اجزاء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بود که شرح آن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موثقه عمار ساباطی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سئل عن رجل لیس  علیه الا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جواب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اصاب ماء غسله و اعاد الصلاه</w:t>
      </w:r>
      <w:r>
        <w:rPr>
          <w:rFonts w:eastAsia="IRNazanin" w:cs="IRNazanin"/>
          <w:color w:val="111111"/>
          <w:sz w:val="28"/>
          <w:szCs w:val="28"/>
          <w:rtl w:val="true"/>
          <w:lang w:bidi="fa-IR"/>
        </w:rPr>
        <w:t xml:space="preserve">»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قاعدتا و نصا مطلب این شد که باید اعاده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این رأی اعاده هم طرفداری می کنند، شیخ  طوسی و من تبع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هم در خلاف و هم مبسوط فتواً  و استدلالاً گفت که اعاده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امکان نزع لباس نجس منحصر را در اثناء صلاه داشته باشد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مسئله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انحصر ثوبه فی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لباس ساتر دارد و  آن هم متنجس است و وقت نماز هم 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یمکن نزعه حال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موقع انجام نماز امکان نزع وجود نداشت مثلا هوا سرد یا مشکل  دیگری دارد، که باید با لباس نجس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صلاه در آن حالت یا ترک، 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یا اعاده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 اگر نزع ممکن بود، حکم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یزدی بر عدم اعاده است</w:t>
      </w:r>
    </w:p>
    <w:p>
      <w:pPr>
        <w:pStyle w:val="BookText"/>
        <w:rPr/>
      </w:pPr>
      <w:r>
        <w:rPr>
          <w:rFonts w:ascii="IRNazanin" w:hAnsi="IRNazanin" w:eastAsia="IRNazanin"/>
          <w:color w:val="111111"/>
          <w:sz w:val="28"/>
          <w:sz w:val="28"/>
          <w:szCs w:val="28"/>
          <w:rtl w:val="true"/>
          <w:lang w:bidi="fa-IR"/>
        </w:rPr>
        <w:t xml:space="preserve">مشهور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الاعاده أو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یزدی بر عدم اعاده است</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ادله در این جا حکم همان است که در متن آمده که اعاده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دلیل اقامه می کند و  یک جوابی از موثقه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حدیث لا تعاد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لا تعاد اختصاص دارد به طهارت حدثی که سر اختصاص این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تعاد نظر به ارکان دارد و طهارت حدثی رکن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به طهارت حدثی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قرآن هم طبق ظاهر  آیه آن جایی که طهور ذکر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الا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حدثی است پس  معنای طهارت به قول مطلق طهارت حدثی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لاتعاد،  طهور که یکی از موارد پنجگاه بود، منظور از طهور، طهور حدثی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لاتعاد بعد از انجام صلاه اجراء می شود نه در حین و  نه در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قدر متیقن از حدیث لاتعاد درباره طهارت  حدثی است این است که اعاده شود ولو سهوا و جهلا هم باشد، که این  منطوق آن است</w:t>
      </w:r>
    </w:p>
    <w:p>
      <w:pPr>
        <w:pStyle w:val="BookText"/>
        <w:rPr/>
      </w:pPr>
      <w:r>
        <w:rPr>
          <w:rFonts w:ascii="IRNazanin" w:hAnsi="IRNazanin" w:eastAsia="IRNazanin"/>
          <w:color w:val="111111"/>
          <w:sz w:val="28"/>
          <w:sz w:val="28"/>
          <w:szCs w:val="28"/>
          <w:rtl w:val="true"/>
          <w:lang w:bidi="fa-IR"/>
        </w:rPr>
        <w:t>اعمال  حدیث لاتعاد در جهل یا نسیان</w:t>
      </w:r>
    </w:p>
    <w:p>
      <w:pPr>
        <w:pStyle w:val="BookText"/>
        <w:rPr/>
      </w:pPr>
      <w:r>
        <w:rPr>
          <w:rFonts w:ascii="IRNazanin" w:hAnsi="IRNazanin" w:eastAsia="IRNazanin"/>
          <w:color w:val="111111"/>
          <w:sz w:val="28"/>
          <w:sz w:val="28"/>
          <w:szCs w:val="28"/>
          <w:rtl w:val="true"/>
          <w:lang w:bidi="fa-IR"/>
        </w:rPr>
        <w:t>جایی  که نقص طهارت خبثی و یا نقص عن جهل قصوری باشد، جزء  مستثنیات در 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نسیان کرد و  یک جزء از اجزاء صلاه را که جزء موارد خمسه نبود مثلا تشهد را فراموش کرد، این جا  این قاعده لاتعاد نسیان را شامل می شود یا  نمی شود؟ این جا تفصیل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های قبلی آمد که در صلاه در نجس اگر ثوب متنجس بود و علم  به تنجس وجود داشت و نسیان شد، پس از نسیان نماز خوانده شد، آن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تقریبا مستفیض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جا قاعده لا تعاد کارایی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یعنی شامل شدن قاعده،  موارد جهل و موارد نسیان را مطلبی است قطعی به این معنا  که قاعده لا تعاد هم مورد جهل را شامل می شود و هم مورد نسیان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بین نسیان عذری و غیر عذری در اعاده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آن به  این نحو است که سید اشاره هم کرده است،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هم  اگر در کار باشد و مورد قاعده لاتعاد بشود، آن نسیانی است که  عذری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عذری و نسیان  غیر عذری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نسیان عذری آن نسیانی است  که در اثر حادثه ای یا مشغولیتی از ذهنش برود و  خودش تسامح نکند و تقریبا بلا اختیار از ذهن او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نسیانی باشد عن تسامح که آن مواردی که در روایات  خواندیم که نماز اگر در ثوب نجسی باشد که آن ثوب نجس را قبلا  می دانسته ولی فراموش کرده، آن موارد حمل می شود  به نسیان تسامحی یا غیر عذری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به حکم موجب اعمال قاعده لا تعاد است</w:t>
      </w:r>
    </w:p>
    <w:p>
      <w:pPr>
        <w:pStyle w:val="BookText"/>
        <w:rPr/>
      </w:pP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تعاد این جا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حدیث لا تعاد هم شامل موارد جهل می شود و هم شامل  موارد نسیان و این جا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نماز خوانده در  یک ثوبی که این ثوب را می دانسته متنجس است و  یک ثوب بیشتر نداشته، بعد از خواندن این نماز، نمازش درست است و  اعاده ندارد، می گوید جهل به حکم داشت که این فرد الان  که نماز می خواند، در حین نماز حکم را مشخص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وضعیت سردرگمی است و اجازه نماز  را پیدا کرد اما در آن حال صلاه، حکم آن صلاه در همان وضعیت  دقیق نمی داند که واقعا حکم آن صحیح است چون صلاه فاقد  شرط طهارت است یا صلاه او صحیح نیست چون با لباس متنجس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صلاه جهل به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جهل به حکم در حال  صلاه، می شود موضوع برای قاعده 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قاعده لاتعاد  این جا حاکم شد، حکم به عدم اعاده اعلام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استثناء به موثقه عمار برای اعاده و عدم آن</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موثقه، در  موثقه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یجد ماء یغسله  کیف یصنع قال یتیمم و صلی فاذا أصاب ماء غسله و  أعاد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موثقه تیمم مطرح است که اگر آب نبود و  وضو نتوانستید بگیرید و لباس تان هم نتوانستید  تطهیر کنید، تیمم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به آب  رسیدید، تیمم طهور حدثی است اما آن طهور حدثی  وقتی زمینه برای صحت آن فراهم می شود که آبی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آب در وقت میسر شد، آن تیمم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می شود از اول مبادرت به تیمم وجهی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مبادرت به سوی تیمم وقتی مجوز دارد که اضطرار  فراگیر یا یاس از وصول به ماء یا یقین به عدم  وصول به آب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اول ممکن است این تیمم مجوز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استصحاب را قبول کنیم یا تخیلی بشود  یا خودش اطمینان داشته باشد به استمرار عذر، تیمم کرده باشد،  گفتیم در اجزاء که تیمم مامور به امر اضطراری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اضطراری وقتی مجزی است که اضطرار مستوعب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استصحاب هم باشد، این تیمم مجوز در اصل نداشته و  این جا حکم به اعاده براساس تیمم است که طهارت حدثی درست  نبوده و حدیث لاتعاد هم این جا می فرماید  تعاد اگر طهارت حدثی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ربط به مسئله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چیزی می گوید که مربوط است  به طهارت حدثی و ما بحثی می کنیم که مربوط است به  طهارت عن 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پس از این دو نکته که هم دلیل  برای عدم وجوب اعاده قاعده لا تعاد شد و هم دلیل طرفداران قول به وجوب  اعاده که موثقه بود، رد شد، فتوای درست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القضاء و الاعاده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تحقیق بر اعاده است</w:t>
      </w:r>
    </w:p>
    <w:p>
      <w:pPr>
        <w:pStyle w:val="BookText"/>
        <w:rPr/>
      </w:pPr>
      <w:r>
        <w:rPr>
          <w:rFonts w:ascii="IRNazanin" w:hAnsi="IRNazanin" w:eastAsia="IRNazanin"/>
          <w:color w:val="111111"/>
          <w:sz w:val="28"/>
          <w:sz w:val="28"/>
          <w:szCs w:val="28"/>
          <w:rtl w:val="true"/>
          <w:lang w:bidi="fa-IR"/>
        </w:rPr>
        <w:t>اما تحقیق این است  که آن چه که شیخ طائفه در این رابطه گفته است، حکم به وجوب  اعاده، درست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اجزاء محقق نشده است</w:t>
      </w:r>
    </w:p>
    <w:p>
      <w:pPr>
        <w:pStyle w:val="BookText"/>
        <w:rPr/>
      </w:pPr>
      <w:r>
        <w:rPr>
          <w:rFonts w:ascii="IRNazanin" w:hAnsi="IRNazanin" w:eastAsia="IRNazanin"/>
          <w:color w:val="111111"/>
          <w:sz w:val="28"/>
          <w:sz w:val="28"/>
          <w:szCs w:val="28"/>
          <w:rtl w:val="true"/>
          <w:lang w:bidi="fa-IR"/>
        </w:rPr>
        <w:t>اولا  همان طور که سید فرمودند قاعده اجزاء در این جا اقتضاء  می دارد اعاده را یعنی قاعده اجزاء که اثر سلبی و  ایجابی دارد، این جا اثر سلبی دارد و اجزائی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ماموربه با ماتی به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فقدان شرط، حکم به صحت کار  مشکلی است و اجزاء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قاعده اجزاء  آن قدر از استحکام و اتقان برخوردار است که اگر خود سید هم نمی فرمود  و روایتی هم در کار نبود، این قاعده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اضطرار  می گوید باید اضطرار مستوعب باشد</w:t>
      </w:r>
    </w:p>
    <w:p>
      <w:pPr>
        <w:pStyle w:val="BookText"/>
        <w:rPr/>
      </w:pPr>
      <w:r>
        <w:rPr>
          <w:rFonts w:ascii="IRNazanin" w:hAnsi="IRNazanin" w:eastAsia="IRNazanin"/>
          <w:color w:val="111111"/>
          <w:sz w:val="28"/>
          <w:sz w:val="28"/>
          <w:szCs w:val="28"/>
          <w:rtl w:val="true"/>
          <w:lang w:bidi="fa-IR"/>
        </w:rPr>
        <w:t>چون فرض مسئله  اضطرار است و اضطرار وقتی می تواند اجزاء بیاورد که  مستوعب باشد و این جا مستوعب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است که در اول وقت  آب ندارد وسط وقت یا آخر وقت آب دست او می آید وضو  نگیرد؟ مجوز برای مبادرت هم ندارد و باید تا آخر صبر کند  یا یقین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اضطرار و عدم اضطرار  برای ما کافی است و هیچ دلیلی دیگری هم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حدیث لا تعاد صحیح نیست</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حدیث لاتعاد در این جا بحث ما درباره اضطرار است و مورد جهل و  نسیان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علم داریم که این ثوب واحد متنجس است و نماز  با ثوب متنجس در حالت اضطرار خوانده شده و از جهل و نسیان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اضطرار است و قضیه معلوم و حکم صلاه در آن وضعیت  که با دقت توانستیم بیرون بکنیم، آن مورد بحث نیست بلکه  محل بحث ما این است که ثوب قطعا نجس است و حکم آن را می داند  که ثوب نجس مانع صحت صلاه است و الان هم در ثوب نجس دستور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اضطرارا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الان رفع اضطرار شده است، پس از رفع اضطرار، حکم اضطرار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لا تعاد این جا به هیچ وجه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لحاظ دلیل توجه به اجزاء و اضطرار برای ما کافی بود و نظر  شیخ هم پشتیبان بود، کافی است و مشهور هم را رد کردیم چون  شیخ با جماعتی که صاحب مدارک فرموده است که این جماعت این  قول به اعاده را گفته اند و اگر جماعت در برابر مشهور آمد، از مشهور هم  هیچ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مشهور  می شود موید یا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که از  بین رفت، مشهور جایگاه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حدیث موثقه  دلالت بر مطلوب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موثقه با دقت بسیار واضح ما را به حکم  اعاده ارشاد و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موثقه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انه سئل عن رجل  لیس علیه الا ثوب و لا تحل الصلاه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محور سوال ثوب واحدی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سوال که این باشد،  جواب اگر از جواز تیمم و عدم جواز تیمم به میان  بیاید، بین سوال و جواب رابطه قطع می شود و  بیان می شود بیان غیر بلاغی که مناسب شأن نص  و روایت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قطع را هم در نظر  نگیریم، تیمم این جا سوال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سوالی از تیمم می شد تا امام جوابش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مورد سوال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درباره تنها ثوب متنجس در  حال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جوابش را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فیه و اذا وجد الماء اغسله و 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عدم تناسب را چه کنیم؟  جواب این است که همان طوری که تیمم درباره طهارت  حدثی، واقعی نیست و تعبدی است، می تواند  براساس تعبد شرعی تیمم در مورد تطهیر خبثی هم بیاید  که اعتبار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تصور را بکنیم که کار ممکنی است،  ارتباط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متنجس است و نماز در ثوب متنجس در صورت  انحصار جایز است که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تیمم یک  تطهیر خبثی هم به اعتبار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اگر آب در  دسترس تان رسید،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قرینه داریم که  این جا نقش تیمم تطهیر خبثی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الماء غسله و اعاد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وجد الماء توضو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بگوییم مربوط  می شود به طهارت حدثی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ارتباط برقرار  می شود و هم معنا درست می شود و هم جواب مربوط  می شود به سوال که سوال یک ثوب متنجس در وضعیت  انحصاری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رفع حدث که دارد، رفع خبث را هم اعتبارا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آب پیدا کردید، این نجس را تطهیر کنید  و نماز را اعاده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تیمم را فقط تیمم حدثی  بگیرید، این روایت ارتباطش قطع شده و مناسب شأن نصوص و  روایت و کلام امام نیست و در قدماء برخوردم به جایی که در  جهت تطهیر نجاست ظاهری، تیمم احتیاطی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تیمم به حسب ذات یک امر اعتباری است و این  مطلب در مقام ثبوت درست است اما در مقام اثبات به سوال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سوال، ثوب نجس انحصاری در وقت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ثوب نمازتان را  بخوانید و بعد اگر آب پیدا کردید غسله و اعاده، که دلالت  می کند بر وجوب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 در این رابطه همان  فتوای شیخ طوسی درست است و بعضی از فقهای  اخیر و محشی های عروه هم این فتوا را  داده اند و اعاده براساس همان اضطرار و قاعده اجزاء کاملا توجیه  می شود و دلیل بر عدم اعاده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موثقه هم دلالتش که لا باس 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فقهائی که موثقه را مورد استناد قرار  دادند، فهم فقهائی کارشناسی از موثقه عمار این است که صلاه در  ثوب متنجس در صورت انحصاری اگر فرصت برای اعاده به دست آمد،  باید اعاده شود</w:t>
      </w:r>
      <w:r>
        <w:rPr>
          <w:rFonts w:eastAsia="IRNazanin" w:cs="IRNazanin"/>
          <w:color w:val="111111"/>
          <w:sz w:val="28"/>
          <w:szCs w:val="28"/>
          <w:rtl w:val="true"/>
          <w:lang w:bidi="fa-IR"/>
        </w:rPr>
        <w:t>.</w:t>
      </w:r>
      <w:bookmarkStart w:id="199" w:name="pg4127_47239"/>
    </w:p>
    <w:p>
      <w:pPr>
        <w:pStyle w:val="Heading2"/>
        <w:numPr>
          <w:ilvl w:val="1"/>
          <w:numId w:val="1"/>
        </w:numPr>
        <w:rPr/>
      </w:pPr>
      <w:bookmarkStart w:id="200" w:name="__RefHeading___Toc2768586_2281741623"/>
      <w:bookmarkStart w:id="201" w:name="_Toc67"/>
      <w:bookmarkEnd w:id="199"/>
      <w:bookmarkEnd w:id="200"/>
      <w:r>
        <w:rPr>
          <w:rtl w:val="true"/>
        </w:rPr>
        <w:t xml:space="preserve">تفسیر آیات </w:t>
      </w:r>
      <w:r>
        <w:rPr/>
        <w:t>159</w:t>
      </w:r>
      <w:r>
        <w:rPr>
          <w:rtl w:val="true"/>
        </w:rPr>
        <w:t xml:space="preserve"> </w:t>
      </w:r>
      <w:r>
        <w:rPr>
          <w:rtl w:val="true"/>
        </w:rPr>
        <w:t xml:space="preserve">و </w:t>
      </w:r>
      <w:r>
        <w:rPr/>
        <w:t>165</w:t>
      </w:r>
      <w:r>
        <w:rPr>
          <w:rtl w:val="true"/>
        </w:rPr>
        <w:t xml:space="preserve"> </w:t>
      </w:r>
      <w:r>
        <w:rPr>
          <w:rtl w:val="true"/>
        </w:rPr>
        <w:t xml:space="preserve">سوره بقره در موضوع ولایت اهل بیت علیهم السلام  </w:t>
      </w:r>
      <w:r>
        <w:rPr/>
        <w:t>92/11/09</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موضوع ولایت  اهل بیت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یکتمون ما انزلنا من  البینات و الهدی من بعد ما بیناه للناس فی الکتاب اولئک  یلعنهم الله و یلعنهم اللعنون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توجه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آنانی که آنچه ما نازل کردیم از بینات و  هدایت کتمان می کنند پس از آن که بیان کردیم آن را  برای مردم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کتمان کننده ها مورد لعن خدای  متعال است و آن ها لعن کنندگان لعن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آیه کتمان ما انزل الله است، انتهای آیه این  افراد مورد لعن و نفرین خدا و بندگان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کتمان چیست؟</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چه که مورد کتمان است، بینات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بینات و  هدایت هم خصوصیتی دارد، آن ما انزل که خدا آن را برای  مردم بیان کرده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بیناه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دیگر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یاءیها الرسول بلغ ما انزل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چه که نازل شده است را ابلاغ کرد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لم تفعل فما بلغت رسالته و الله یعصمک من الناس </w:t>
      </w:r>
      <w:r>
        <w:rPr>
          <w:rStyle w:val="FootnoteAnchor"/>
          <w:rtl w:val="true"/>
        </w:rPr>
        <w:footnoteReference w:id="235"/>
      </w:r>
      <w:r>
        <w:rPr>
          <w:rFonts w:ascii="IRNazanin" w:hAnsi="IRNazanin" w:eastAsia="IRNazanin"/>
          <w:color w:val="111111"/>
          <w:sz w:val="28"/>
          <w:sz w:val="28"/>
          <w:szCs w:val="28"/>
          <w:rtl w:val="true"/>
          <w:lang w:bidi="fa-IR"/>
        </w:rPr>
        <w:t>پس  از این آیه با توجه به آیه تبلیغ این مطلب  به دست آمد که بیان للناس همان بیان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که بیان کرده است آن هم برای مردم که بیان حضوری و  شفاهی برای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کتمان ظلمی است که نظیر ندارد</w:t>
      </w:r>
    </w:p>
    <w:p>
      <w:pPr>
        <w:pStyle w:val="BookText"/>
        <w:rPr/>
      </w:pPr>
      <w:r>
        <w:rPr>
          <w:rFonts w:ascii="IRNazanin" w:hAnsi="IRNazanin" w:eastAsia="IRNazanin"/>
          <w:color w:val="111111"/>
          <w:sz w:val="28"/>
          <w:sz w:val="28"/>
          <w:szCs w:val="28"/>
          <w:rtl w:val="true"/>
          <w:lang w:bidi="fa-IR"/>
        </w:rPr>
        <w:t xml:space="preserve">از  نتیجه ای که برای این کتمان بیان شده است،  به دست می آوریم که جزء ظلم ها و انحرافاتی است  که نظیر آن وجود نداشته باشد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یلعنهم  الله و یلعنهم اللعنون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لعنه الله علی الظالمین</w:t>
      </w:r>
      <w:r>
        <w:rPr>
          <w:rFonts w:eastAsia="IRNazanin" w:cs="IRNazanin"/>
          <w:color w:val="111111"/>
          <w:sz w:val="28"/>
          <w:szCs w:val="28"/>
          <w:rtl w:val="true"/>
          <w:lang w:bidi="fa-IR"/>
        </w:rPr>
        <w:t xml:space="preserve">»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جا اضافه شد که لعنت خدا و لعنت لاعنون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آورده اند که لاعنون ملائکه ای باشند یا افراد  خاصی باشد، اما آن چه ظاهر آیه است این است که کل بندگان  خدا آن هایی که عباد خدا هستند، این ها را لعن  می کنند و لاعنون اگر لعنت می کند، مطابق ظاهر قرآن است  که کتمان بکنند آنچه که خدا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بینات</w:t>
      </w:r>
    </w:p>
    <w:p>
      <w:pPr>
        <w:pStyle w:val="BookText"/>
        <w:rPr/>
      </w:pPr>
      <w:r>
        <w:rPr>
          <w:rFonts w:ascii="IRNazanin" w:hAnsi="IRNazanin" w:eastAsia="IRNazanin"/>
          <w:color w:val="111111"/>
          <w:sz w:val="28"/>
          <w:sz w:val="28"/>
          <w:szCs w:val="28"/>
          <w:rtl w:val="true"/>
          <w:lang w:bidi="fa-IR"/>
        </w:rPr>
        <w:t>از این  متن فهمیدیم که بینات یعنی یک ادله روشن از  قداست و از علم و از پاکی و از قرب به حضرت رسول و وصایت و نفس  پیامبر بودن که این ها بینات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یعنی هدایت و هدایت هم در دنیا از سوی  پیامبر و اهل بیت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تفسیر یا  روایتی هم نبود، از متن این مقدار  می 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تفسیر شیخ عیاشی قدس الله نفسه الزکیه  روایتی است از امام صادق علیه السلام حدیث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یکتمون ما انزلنا من البینات و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 از امام باقر علیه السلام عن حمران عن ابی جعفر  حدیث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یکتمون ما انزلنا یعنی بذلک نحن یعنی  ائمه</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آن چه نازل شده از بینات و هدی از سوی خدا قصد شده از  این آیه، ما ائمه معصومین از امیرالمومنین تا  بقیه الله الاعظم ارواح العالمین له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  اختلاف مضمون حدیث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اگر گفته  بشود که این دو روایت تعارض دارد که آن جا درباره حضرت  علی بود و این جا درباره کل ائمه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اول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تا نص با هم اختلاف  ظاهری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آن به این صورت حل می شود که اولا  این دو تا تضاد و تنافی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مثبت است و بین  مثبتین تنافی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اجمالی و تفصیل اجمال</w:t>
      </w:r>
    </w:p>
    <w:p>
      <w:pPr>
        <w:pStyle w:val="BookText"/>
        <w:rPr/>
      </w:pPr>
      <w:r>
        <w:rPr>
          <w:rFonts w:ascii="IRNazanin" w:hAnsi="IRNazanin" w:eastAsia="IRNazanin"/>
          <w:color w:val="111111"/>
          <w:sz w:val="28"/>
          <w:sz w:val="28"/>
          <w:szCs w:val="28"/>
          <w:rtl w:val="true"/>
          <w:lang w:bidi="fa-IR"/>
        </w:rPr>
        <w:t>و  ثانیا یک تفسیر و توجیه حقیقی و واقعی  دارد و آن این است که امیرالمومنین ابوالائمه و کل الائمه است و  ائمه معصومین کلهم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نور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علی بن ابی طالب علیه الصلاه و السلام همانطوری  که از یک سو اشاره به حضرت رسول است از سوی دیگر اشاره به کل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فلسفه وجود منبسط یا وجود اجمالی و وجود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بالاجمال و تجلی بالاجمال امام مبین  امیرالمومنین است و تفسیر آن اجمال ائمه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بالاجمال امیرالمومنین و جلوه بالتفصیل کل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تفصیل بگوییم دوازده امام است و اگر بالاجمال  بگوییم امیرالمومنین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بر عیاشی</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تفسیر عیاشی را اشکال  می کنند که اول عامی بوده و بعد شیعه شده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  یک فضیلت است و یک مزیت است و نقص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مسیر درست است و می رود که طبیعی است اما او که در  مسیر باطن باشد و می آید به طرف حق، یک درک  برتری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شود کسی  در محضر یکی از مراجع، یک کسی گفت شیعه شدم، آن  مرجع فاضل ولایی گفت تو که تازه شیعه شدی از من مقامت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استبصار یک فضیلت و یک درک حقیقت  عمیقی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 استبصار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استبصار ایشان یک استبصار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تفسیر عیاشی نوشته است، شده است مثل  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از علمای قرن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مورد اعتماد فقهاء و قدماست و جزء تفاسیر معتمد  بین قدماست و در حد تفسیر قمی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روایاتی را که نقل می کند، اکثر قریب به اتفاق  این روایات در جوامع روایی دیگر ما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مطلب این است که در رجال مراجعه کنید، محدثین و  رجالی ها مثل صاحب وسائل به نقل عیاشی اعتماد  می کنند و یک تاسفی درباره روایات  عیاشی وجود دارد که آن تاسف این است که یک محققی  آمد خواست کتاب را تجدید چاپ بکند، گفت افراد اسم برده شده، چه فائده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راوی آخر را آورده با امام و کل  سند را حذف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راوی هایی که نقل  می کنند، روات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ولایت  در حد اعلی و در شکل بسیار واضح و روشن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این حد از ولایت باشد، درباره اش کل محققین اهل  ولایت تشکیک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اعتراض می کنند،  ارباب پیروان مکتب ان قلت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تحقیقات بنده درباره  عیاشی یک نفر از صاحبان اهلیت در رجال و حدیث اشکال  نکرده اند که اعتماد هم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روایت سوم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 اخبرنی عن قول الله عزوجل ان الذین  یکتمون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نحن و الله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ائمه برای مردم امامت ما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قسمت تولی و تبری این آیه</w:t>
      </w:r>
    </w:p>
    <w:p>
      <w:pPr>
        <w:pStyle w:val="BookText"/>
        <w:rPr/>
      </w:pPr>
      <w:r>
        <w:rPr>
          <w:rFonts w:ascii="IRNazanin" w:hAnsi="IRNazanin" w:eastAsia="IRNazanin"/>
          <w:color w:val="111111"/>
          <w:sz w:val="28"/>
          <w:sz w:val="28"/>
          <w:szCs w:val="28"/>
          <w:rtl w:val="true"/>
          <w:lang w:bidi="fa-IR"/>
        </w:rPr>
        <w:t>این  آیه متضمن تولی و تبری است، قسمت تولی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قسمت تبری آن عن عبدالله بن بکیر که نقل می کند با  یک واسطه از امام صادق علیه السلام که روایت مرسل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منتها عبدالله بن بکیر از اصحاب اجماع است و راوی اولی که  اصحاب اجماع نقل می کند، مورد اعتماد است و کل  راوی هایی که بعد از آن ها باشد، این نص  شامل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حدثه راوی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یلعنهم الله و یلعنهم اللعنون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جا اشاره به لاعنون شده است که لاعنون تمام آن چه که  روی زمین است و توان لعن کردن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یتخذ من دون الله</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بحثی ما آیاتی که درباره ولایت اهل بیت آمده و اگر  توجه داشته باشید در تفاسیر بنده برنخورده ام که یک تفسیر  جامع فقط آیات ولایت را دنبال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تفسیر نور  الثقلین آیات ولایی دارد و آیات دیگر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آیات ولایی را از اول تا آخر تعقیب کنید  آن هم از بعد روایی و هم تحلیلی و هم تفاسیر و هم  اقوالی از ابناء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یتخذ من دون الله اندادا یحبونهم کحب الله و الذین  آمنوا اشد حبا لله و لو یری الذین ظلموا اذ یرون العذاب  ان القوه لله جمیعا و ان الله شدید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ترجمه  ابتدای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کسانی هستند که افرادی را دوست و  پشتوانه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ترجمه ها انداد را دوست ترجمه می کنند  در حالی که انداد مساوی با دوست نیست، پشتوانه و تکیه گاه  هم تلقی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دارند مثل دوستی خدا که  باید آدم باید خدا را دوست داشته باشد، آن افراد جدای از خدا آن  افراد دیگر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من دون الله که اگر به دستور خدا  باشد، من دون الله نیست، پس معلوم است که من دون الله جدای از دستور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است، قومیت است، عصبانیت است، هر دلیلی که  دارد،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تفسیر سیوطی</w:t>
      </w:r>
    </w:p>
    <w:p>
      <w:pPr>
        <w:pStyle w:val="BookText"/>
        <w:rPr/>
      </w:pPr>
      <w:r>
        <w:rPr>
          <w:rFonts w:ascii="IRNazanin" w:hAnsi="IRNazanin" w:eastAsia="IRNazanin"/>
          <w:color w:val="111111"/>
          <w:sz w:val="28"/>
          <w:sz w:val="28"/>
          <w:szCs w:val="28"/>
          <w:rtl w:val="true"/>
          <w:lang w:bidi="fa-IR"/>
        </w:rPr>
        <w:t>سیوطی  در تفسیر الدر المنثورمی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مجاهد است  که مجاهد روایت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ابناء عامه اکثرا مقطوعه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معصوم نقل نمی کند و از مجاهد یا قتاده یا  عایشه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انداد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اندادی که هستند از رجال طائفه شان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یحبونهم  یعنی یطیعونهم</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یک عده از رجال طائفه شان را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سیوطی تفسیر ماثور است یعنی  تفسیری است براساس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از قتاده</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دیگری نقل می کند از قتاده که این انداد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جبابره و القاده و الرئوس فی الشر و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اندادی که  این ها انتخاب می کنند من دون الله، این انداد  رجالی هستند که جبابره است و قاده است یعنی رهبران و  سلاطین و خلفاء و روس که روس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رئوس در شر و 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انداد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رئوس  شر و شرک چه کسانی اند؟</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شر چه  کسی بوده است؟ رأس شر کسی باید باشد که دستورات پیامبر  اعظم را پس از پیامبر تغییر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رأس شرک کسانی  هستند که در شرک فرو رفته باشد و یک عمری مثلا چهل سال مشرک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سال مشرک باشد، رأس شرک است و او در عمق شرک فرو رفته و در زمان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شرک و رأس شر است و قاده هم است یعنی  رهبریت طائفه و اقوام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خصوصیاتش را تفسیر  سیوطی می کند و روایت هم از قتاده و از مصدر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عیاشی قدس الله نفسه الزکیه  روایت از جابر بن عبدالله علیه الرحمه و الرضوان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اباعبدالله علیه السلام عن قول الله و من  الناس من یتخذ من دون الله اندادا یحبونهم کحب الله فقال هم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صادق و جابر معلوم بوده اما در تفسیر  آمده سه مرتبه فلان و فلان و فلان ولی اسم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مراجعه کنید در زمان پیامبر اعظم و بعد از پیامبر که رأس شر و  شرک بودند، این ها شده اند مصدر اطاعت و این من الناس  اتباع این سه نفر است و این خصوصیت را دارد که اطاعت  می کنند آن ها را مثل کسی که از خدا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مورد نکوهش است و یک شرک خفی به معنای  دیگری است</w:t>
      </w:r>
      <w:r>
        <w:rPr>
          <w:rFonts w:eastAsia="IRNazanin" w:cs="IRNazanin"/>
          <w:color w:val="111111"/>
          <w:sz w:val="28"/>
          <w:szCs w:val="28"/>
          <w:rtl w:val="true"/>
          <w:lang w:bidi="fa-IR"/>
        </w:rPr>
        <w:t>.</w:t>
      </w:r>
      <w:bookmarkStart w:id="202" w:name="pg4127_47250"/>
    </w:p>
    <w:p>
      <w:pPr>
        <w:pStyle w:val="BookText"/>
        <w:rPr/>
      </w:pPr>
      <w:bookmarkEnd w:id="202"/>
      <w:r>
        <w:rPr>
          <w:rFonts w:ascii="IRNazanin" w:hAnsi="IRNazanin" w:eastAsia="IRNazanin"/>
          <w:color w:val="111111"/>
          <w:sz w:val="28"/>
          <w:sz w:val="28"/>
          <w:szCs w:val="28"/>
          <w:rtl w:val="true"/>
          <w:lang w:bidi="fa-IR"/>
        </w:rPr>
        <w:t>نتیجه  مستفاد از آیه</w:t>
      </w:r>
    </w:p>
    <w:p>
      <w:pPr>
        <w:pStyle w:val="BookText"/>
        <w:rPr/>
      </w:pPr>
      <w:r>
        <w:rPr>
          <w:rFonts w:ascii="IRNazanin" w:hAnsi="IRNazanin" w:eastAsia="IRNazanin"/>
          <w:color w:val="111111"/>
          <w:sz w:val="28"/>
          <w:sz w:val="28"/>
          <w:szCs w:val="28"/>
          <w:rtl w:val="true"/>
          <w:lang w:bidi="fa-IR"/>
        </w:rPr>
        <w:t>نتیجه اش  این می شود که کسانی این حالت را دارند،  این ها که غیر خدا را که اطاعت بکنند، مشرک هستند و اطاعت فقط  برای خداست و آن چه که خدا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اطاعت  غیر خدا باشد،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یعنی سرباز زدن از اطاعت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یطیعون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دوم هم این آیه نقل  می کند که همان تجربه واقعی است که  می گویند کار به نهایت کشیده شد، آن ها که  عذاب خدا را دیدند و دیدند که حقیقت چیست و قدرت جدا  چگونه است، اشاره به یک مطلب دارد که آن ها در ابتداء  ایمان شان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نهایت کار، درک  می کنند قدرت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اعتقادشان کامل شد،  پیروان خودشان را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نتائجی است که  از این انحراف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  آیه تولی و تبری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کسی که  معرفت تولی و تبری داده، صراط مستقیم و راه درست و بیمه  دنیا و آخرت و سعادت دارین داده است</w:t>
      </w:r>
      <w:r>
        <w:rPr>
          <w:rFonts w:eastAsia="IRNazanin" w:cs="IRNazanin"/>
          <w:color w:val="111111"/>
          <w:sz w:val="28"/>
          <w:szCs w:val="28"/>
          <w:rtl w:val="true"/>
          <w:lang w:bidi="fa-IR"/>
        </w:rPr>
        <w:t>.</w:t>
      </w:r>
    </w:p>
    <w:p>
      <w:pPr>
        <w:pStyle w:val="Heading2"/>
        <w:numPr>
          <w:ilvl w:val="1"/>
          <w:numId w:val="1"/>
        </w:numPr>
        <w:rPr/>
      </w:pPr>
      <w:bookmarkStart w:id="203" w:name="__RefHeading___Toc2768588_2281741623"/>
      <w:bookmarkStart w:id="204" w:name="_Toc68"/>
      <w:bookmarkEnd w:id="203"/>
      <w:r>
        <w:rPr>
          <w:rtl w:val="true"/>
        </w:rPr>
        <w:t xml:space="preserve">بررسی مسئله چهارم فصل صلاه در نجس </w:t>
      </w:r>
      <w:r>
        <w:rPr/>
        <w:t>92/11/12</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مسئله چهارم فصل صلاه در نجس</w:t>
      </w:r>
    </w:p>
    <w:p>
      <w:pPr>
        <w:pStyle w:val="BookText"/>
        <w:rPr/>
      </w:pPr>
      <w:r>
        <w:rPr>
          <w:rFonts w:ascii="IRNazanin" w:hAnsi="IRNazanin" w:eastAsia="IRNazanin"/>
          <w:color w:val="111111"/>
          <w:sz w:val="28"/>
          <w:sz w:val="28"/>
          <w:szCs w:val="28"/>
          <w:rtl w:val="true"/>
          <w:lang w:bidi="fa-IR"/>
        </w:rPr>
        <w:t xml:space="preserve">ادامه  مسئله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صلاه در لباس نجس</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این مسئله سه قسمت دارد، قسمت اول و دوم آن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 که معرکه  الآراء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تمکن من نزعه ففی وجوب الصلاه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تمکن من نزعه  ففی وجوب الصلاه فیه أو عاریا او التخییر وجوه  الاقوی الاول و الاحوط تکرار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لباس  نمازگذار منحصر باشد به لباس متنجس، وقت نماز است و یک لباس بیشتر  نیست و آن لباس هم متنجس است، مکلف تنها راهی که دارد این است  که آن لباس را دربیاورد و عاری و برهنه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 این است که واجب است  صلاه در همان لباس متنجس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لباس عاریا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دوران بین محذورین است که با ثوب متنجس نماز بخواند و یا  عاریا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اقوی  نماز در لباس متنجس و احوط تکرار به صورت عاریا است</w:t>
      </w:r>
    </w:p>
    <w:p>
      <w:pPr>
        <w:pStyle w:val="BookText"/>
        <w:rPr/>
      </w:pPr>
      <w:r>
        <w:rPr>
          <w:rFonts w:ascii="IRNazanin" w:hAnsi="IRNazanin" w:eastAsia="IRNazanin"/>
          <w:color w:val="111111"/>
          <w:sz w:val="28"/>
          <w:sz w:val="28"/>
          <w:szCs w:val="28"/>
          <w:rtl w:val="true"/>
          <w:lang w:bidi="fa-IR"/>
        </w:rPr>
        <w:t>در این  سه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وجود دارد که وجه اول که صلاه در  لباس متنجس بخواند،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هم تکرار است که به هر دو صورت  نماز بخواند که یک بار نماز بخواند عاریا و بار دیگر نماز  بخواند در همان لباس 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خویی دراین باره</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240"/>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بالاتر از وجوه، اقوال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می تواند وجهی باشد اما  قائلی نباشد، اما اقوال که بود، قول به آن حکم هم به ثبت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جواهر، نظر مشهور بر نماز عریان خواندن است</w:t>
      </w:r>
    </w:p>
    <w:p>
      <w:p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241"/>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اقوالی وجود دارد که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وجوب صلاه عریانا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قائلین زیادی دارد که این قائلین  عبارتند از شیخ طوسی و فقیه حلی ابن ادریس و محقق  حلی و علامه حلی و شهیدین و صاحب مدارک و صاحب حدائق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و صاحب حدائق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در این صورت از مسئله نماز عاریا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ریاض المسائل سید علی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مورد شهرت عظیمه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مشهور و شهرت عظمیه که شهرت عظیمه مخالفت دیده  نمی شود و وصل به نفی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انتهاء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خلاف هم گفته شده است که این مطلب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الله نفسه الزکیه در کتاب طهارت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قول واحدی دارند در این مسئله که  صلاه باید در آن صورت از مسئله عاریا خوانده شود اما متاخرین  قول به تخییر اعلام کرده اند و متاخر المتاخرین  گفته اند باید صلاه در همان ثوب نجس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قول دوم فقهاء را بر اتیان نماز در لباس نجس می داند</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صاحب  جواهر مسئله را شرح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صلاه در همان لباس متنجس، قائلینی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الفائده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الاجماع لکان  الاقوی الصلاه فی ثوب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 هندی قدس الله  انفسهم الزاکیات در کشف اللثام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در این صورت از مسئله صلاه در ثوب نجس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معالم هم همین حکم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مطلبی  اضافه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یستظهر عن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از قول شیخ صدوق هم این مطلب استفاده  می شود که روایت باب را می گوید و بعد از  آن فتوای دیگری اعلام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من لا  یحضره الفقیه این است که روایتی را بگوید،  اگر فتوایش مطابق با آن روایت بود، فتوا را اعلام  نمی کند و اگر فتوایش فرق داشت، توضیح و  تبصره ای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قول به تخییر در لباس نجس یا نماز به صورت عریان</w:t>
      </w:r>
    </w:p>
    <w:p>
      <w:pPr>
        <w:pStyle w:val="BookText"/>
        <w:rPr/>
      </w:pPr>
      <w:r>
        <w:rPr>
          <w:rFonts w:ascii="IRNazanin" w:hAnsi="IRNazanin" w:eastAsia="IRNazanin"/>
          <w:color w:val="111111"/>
          <w:sz w:val="28"/>
          <w:sz w:val="28"/>
          <w:szCs w:val="28"/>
          <w:rtl w:val="true"/>
          <w:lang w:bidi="fa-IR"/>
        </w:rPr>
        <w:t xml:space="preserve">اما قول سوم  که قول به تخییر است، محقق حلی </w:t>
      </w:r>
      <w:r>
        <w:rPr>
          <w:rStyle w:val="FootnoteAnchor"/>
          <w:rtl w:val="true"/>
        </w:rPr>
        <w:footnoteReference w:id="242"/>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مسئله حکم تخییر  است چون بین محذورین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حلی </w:t>
      </w:r>
      <w:r>
        <w:rPr>
          <w:rStyle w:val="FootnoteAnchor"/>
          <w:rtl w:val="true"/>
        </w:rPr>
        <w:footnoteReference w:id="243"/>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مسئله، حکم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مخیر است، هر دو طرف محذور است و دوران امر بین  محذورین است و حکم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نماز در لباس نجس به حالت عریان</w:t>
      </w:r>
    </w:p>
    <w:p>
      <w:pPr>
        <w:pStyle w:val="BookText"/>
        <w:rPr/>
      </w:pPr>
      <w:r>
        <w:rPr>
          <w:rFonts w:ascii="IRNazanin" w:hAnsi="IRNazanin" w:eastAsia="IRNazanin"/>
          <w:color w:val="111111"/>
          <w:sz w:val="28"/>
          <w:sz w:val="28"/>
          <w:szCs w:val="28"/>
          <w:rtl w:val="true"/>
          <w:lang w:bidi="fa-IR"/>
        </w:rPr>
        <w:t>قول چهارم  عبارت است از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بعضی از متاخر متاخرین مثل  سید ابوالحسن اصفهانی قدس الله نفسه الزکیه و سید  خوانساری و مرحوم آقاضیاء عراقی قدس الله اسرارهم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معاصرین هم شیخ حائری هم قائل به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وجه آن را فقط آقاضیاء عراقی که  صاحب مکتب اصولی است، اجمالا اشاره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علم اجمالی در  شبهه محصوره است و قطعا یکی از این دو تا صحیح  نیست، و از سوی دیگر دلیلی که در مسئله داریم  به طور کامل یکی از دو راه را برای ما ثابت  نمی کند و هر دلیل معارض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تکرار کرد تا علم به برائت ذمه و امتثال حاصل بشود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ادله  اقوال چهارگانه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مهم را طرح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قول  یعنی قول به وجوب صلاه در ثوب متنجس و وجوب صلاه عاریا از ادله  و مویداتی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بحث استدلال مستقیما  می رویم به ادله این دو تا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بر وجوب صلاه در ثوب متنجس</w:t>
      </w:r>
    </w:p>
    <w:p>
      <w:pPr>
        <w:pStyle w:val="BookText"/>
        <w:rPr/>
      </w:pPr>
      <w:r>
        <w:rPr>
          <w:rFonts w:ascii="IRNazanin" w:hAnsi="IRNazanin" w:eastAsia="IRNazanin"/>
          <w:color w:val="111111"/>
          <w:sz w:val="28"/>
          <w:sz w:val="28"/>
          <w:szCs w:val="28"/>
          <w:rtl w:val="true"/>
          <w:lang w:bidi="fa-IR"/>
        </w:rPr>
        <w:t>در این  رابطه بهترین دلیل و مستحکم ترین دلیلی که  وجود دارد، نصوصی است که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کثیره و صحاح در این قول</w:t>
      </w:r>
    </w:p>
    <w:p>
      <w:pPr>
        <w:pStyle w:val="BookText"/>
        <w:rPr/>
      </w:pPr>
      <w:r>
        <w:rPr>
          <w:rFonts w:ascii="IRNazanin" w:hAnsi="IRNazanin" w:eastAsia="IRNazanin"/>
          <w:color w:val="111111"/>
          <w:sz w:val="28"/>
          <w:sz w:val="28"/>
          <w:szCs w:val="28"/>
          <w:rtl w:val="true"/>
          <w:lang w:bidi="fa-IR"/>
        </w:rPr>
        <w:t>نصوص هم دو تا  خصوصیت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نصوص صحاح و کثیر است  که در ابتدای بحث که به این مسئله بربخورید، احتمال خلاف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این نصوص از لحاظ حجیت و  اعتبار قریب اطمینان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های  حلبی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حلبی</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روایت از محمد بن علی الحلبی که هر دو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باسناده عن محمد بن علی  الحلبی که اسناد شیخ صدوق به محمد بن علی حلبی صحیح  است و روایت می شود صحیحه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اباعبدالله علیه السلام عن رجل اجنب فی ثوبه و لیس معه ثوب  غیره قال یصلی فیه فاذا وجد الماء غسله</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الان نمازش را در همان ثوب بخواند و اگر آب پیدا کرد،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سال اباعبدالله عن الرجل  یکون له الثوب الواحد فیه بول لا یقدر علی غسله قال  یصلی فیه</w:t>
      </w:r>
      <w:r>
        <w:rPr>
          <w:rFonts w:eastAsia="IRNazanin" w:cs="IRNazanin"/>
          <w:color w:val="111111"/>
          <w:sz w:val="28"/>
          <w:szCs w:val="28"/>
          <w:rtl w:val="true"/>
          <w:lang w:bidi="fa-IR"/>
        </w:rPr>
        <w:t xml:space="preserve">»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ثوب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عبد الرحمن ابی عبدالله</w:t>
      </w:r>
    </w:p>
    <w:p>
      <w:pPr>
        <w:pStyle w:val="BookText"/>
        <w:rPr/>
      </w:pPr>
      <w:r>
        <w:rPr>
          <w:rFonts w:ascii="IRNazanin" w:hAnsi="IRNazanin" w:eastAsia="IRNazanin"/>
          <w:color w:val="111111"/>
          <w:sz w:val="28"/>
          <w:sz w:val="28"/>
          <w:szCs w:val="28"/>
          <w:rtl w:val="true"/>
          <w:lang w:bidi="fa-IR"/>
        </w:rPr>
        <w:t>صحیحه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عبدالرحمن بن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اباعبدالله  عن الرجل یجنب فی ثوب لیس معه غیره و لا یقدر  علی غسله قال یصلی فیه</w:t>
      </w:r>
      <w:r>
        <w:rPr>
          <w:rFonts w:eastAsia="IRNazanin" w:cs="IRNazanin"/>
          <w:color w:val="111111"/>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یک لباس دارد جنب شده، بیشتر از آن هم یک لباس ندارد، در  آن ثوب نجس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لباس نجس یا به حال عریان</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علی بن  جعفر عن اخیه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محمد بن حسن به  علی بن جعفر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سالته عن رجل  عریان و حضرت الصلاه فاصاب ثوبا نصفه دم أو کله دم یصلی  فیه أو یصلی عریانا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صریح در مطلب است  سوال شد کسی لباس ندارد و وقت نماز هم رسیده، برخورد به یک لباس  که آن آلوده و متنجس است، آیا این لباس عاری نماز بخواند  یا در آن ثوب نماز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 وجد ماء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آبی پیدا کرد، تطهیر کند آن ثوب را و اگر آب در دسترس او  نبود که ثوب متنجس را تطهیر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ثوب نماز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فیه و لم یصل  عریانا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عریان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صحیحه با  این سند و با این دلالت که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روایاتی که اقوی سندا و عددا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چهار تاست و هر  چهار تا صحیح و دلالت هم صریح، جایی برای  تشویش باقی نخواهد ماند</w:t>
      </w:r>
      <w:r>
        <w:rPr>
          <w:rFonts w:eastAsia="IRNazanin" w:cs="IRNazanin"/>
          <w:color w:val="111111"/>
          <w:sz w:val="28"/>
          <w:szCs w:val="28"/>
          <w:rtl w:val="true"/>
          <w:lang w:bidi="fa-IR"/>
        </w:rPr>
        <w:t>.</w:t>
      </w:r>
      <w:bookmarkStart w:id="205" w:name="pg4127_47262"/>
    </w:p>
    <w:p>
      <w:pPr>
        <w:pStyle w:val="BookText"/>
        <w:rPr/>
      </w:pPr>
      <w:bookmarkEnd w:id="205"/>
      <w:r>
        <w:rPr>
          <w:rFonts w:ascii="IRNazanin" w:hAnsi="IRNazanin" w:eastAsia="IRNazanin"/>
          <w:color w:val="111111"/>
          <w:sz w:val="28"/>
          <w:sz w:val="28"/>
          <w:szCs w:val="28"/>
          <w:rtl w:val="true"/>
          <w:lang w:bidi="fa-IR"/>
        </w:rPr>
        <w:t>ارجحیت  نماز با لباس نجس نسبت به نماز عریان</w:t>
      </w:r>
    </w:p>
    <w:p>
      <w:p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247"/>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یک موید دارد و آن  این است که ارجحیت صلاه با ستر متنجس نسبت به صلاه 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روایی نیست بلکه ارجحیت در عمل است که جزء مرجحات به حساب  نمی آید بلکه جزء مویدات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دلیل مربوط می شد، می شد جزء 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گوید ارجحیت صلاه در ثوب متنجس نسبت به صلاه  عریان چون صلاه در ثوب متنجس صلاه با رکوع و سجود کامل انجام  می شود و در صورت عریان باید سجود و رکوع را با اشاره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ستر که واجب است، اما می تواند ستر  نجس در برابر نقص رکن مقاومت کند؟ اگر ستر نجس را کنار بگذارید، به رکن صدمه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ارجحیت در عمل هم موید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فتوای سادات سید  طباطبایی صاحب عروه، سید حکیم و سیدنا الاستاد قدس  الله انفسهم الزاکیات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و  متعین وجوب صلاه در این صورت از مسئله بر ثوب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شهرت، ادعای اجماع و نصوص دیگری هم وجود دارد که دلالت دارد بر  این که صلاه در ثوب نجس خوانده نشود و عریانا انجام  بگیرد</w:t>
      </w:r>
      <w:r>
        <w:rPr>
          <w:rFonts w:eastAsia="IRNazanin" w:cs="IRNazanin"/>
          <w:color w:val="111111"/>
          <w:sz w:val="28"/>
          <w:szCs w:val="28"/>
          <w:rtl w:val="true"/>
          <w:lang w:bidi="fa-IR"/>
        </w:rPr>
        <w:t>.</w:t>
      </w:r>
    </w:p>
    <w:p>
      <w:pPr>
        <w:pStyle w:val="Heading2"/>
        <w:numPr>
          <w:ilvl w:val="1"/>
          <w:numId w:val="1"/>
        </w:numPr>
        <w:rPr/>
      </w:pPr>
      <w:bookmarkStart w:id="206" w:name="__RefHeading___Toc2768590_2281741623"/>
      <w:bookmarkStart w:id="207" w:name="_Toc69"/>
      <w:bookmarkEnd w:id="206"/>
      <w:r>
        <w:rPr>
          <w:rtl w:val="true"/>
        </w:rPr>
        <w:t xml:space="preserve">جمع بین نصوص وارد در مسئله صلاه در لباس نجس  </w:t>
      </w:r>
      <w:r>
        <w:rPr/>
        <w:t>92/11/13</w:t>
      </w:r>
      <w:bookmarkEnd w:id="207"/>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نصوص وارد در مسئله صلاه در لباس نجس</w:t>
      </w:r>
    </w:p>
    <w:p>
      <w:pPr>
        <w:pStyle w:val="BookText"/>
        <w:rPr/>
      </w:pPr>
      <w:r>
        <w:rPr>
          <w:rFonts w:ascii="IRNazanin" w:hAnsi="IRNazanin" w:eastAsia="IRNazanin"/>
          <w:color w:val="111111"/>
          <w:sz w:val="28"/>
          <w:sz w:val="28"/>
          <w:szCs w:val="28"/>
          <w:rtl w:val="true"/>
          <w:lang w:bidi="fa-IR"/>
        </w:rPr>
        <w:t>نصوصی که در این باب وارد شده است، به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نصوصی بود که  می گویند نماز در لباس نجس خوانده شود</w:t>
      </w:r>
    </w:p>
    <w:p>
      <w:pPr>
        <w:pStyle w:val="BookText"/>
        <w:rPr/>
      </w:pPr>
      <w:r>
        <w:rPr>
          <w:rFonts w:ascii="IRNazanin" w:hAnsi="IRNazanin" w:eastAsia="IRNazanin"/>
          <w:color w:val="111111"/>
          <w:sz w:val="28"/>
          <w:sz w:val="28"/>
          <w:szCs w:val="28"/>
          <w:rtl w:val="true"/>
          <w:lang w:bidi="fa-IR"/>
        </w:rPr>
        <w:t xml:space="preserve">دسته اول نصوصی است که در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نجاسات کتاب وسائل الشیعه آمده، دال بر این‌که اگر مکلف در جهت انجام نماز  یک لباس متنجس بیشتر نداشته باشد، آیا با آن لباس متنجس نماز بخواند یا عاری، نصوص  دلالت داشتند که با آن لباس متنجس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اول از نصوص که صحاح و  دلالت هم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این دسته اول، دسته دوم نصوصی است دال بر این‌که  در آن صورت از مسئله باید نماز را عاریا انجام داد و لباس متنجس را دربیاورد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موثقه سماعه بن  مهران در این زمینه</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نصوص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سماعه بن مهران که سند درست است تا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جماعه که هر موقع نقل  عن عده یا عن جماعه بود،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محمد عن الحسین بن سعید عن  اخیه الحسن بن سعید اهوازی عن زرعه عن سماعه که به دلیل سماعه موثقه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سالته عن رجل یکون فی فلات من الارض و لیس علیه الا ثوب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سوال کردم او را از کسی که در بیابانی از زمین قرار دارد و یک لباس  بیشتر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یک لباس  خوابید و جنب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عنده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هم ندارد  که تطهیر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یصنع قال و یتمم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تیمم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یصلی عریانا قاعده یومی ایماء</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بنشیند و نمازش را نشسته بخواند و رکوع و سجودش را هم با اشاره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سند درست و دلالت آن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درست است،  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سالته عن رجل یکون فی فلات من الارض فاجنب فیه و  لیس یجد الماء قال یتمم و یصلی عریانا قائما و یومی ایماء</w:t>
      </w:r>
      <w:r>
        <w:rPr>
          <w:rFonts w:eastAsia="IRNazanin" w:cs="IRNazanin"/>
          <w:color w:val="111111"/>
          <w:sz w:val="28"/>
          <w:szCs w:val="28"/>
          <w:rtl w:val="true"/>
          <w:lang w:bidi="fa-IR"/>
        </w:rPr>
        <w:t xml:space="preserve">»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سجودش را ایماء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دلالت آن نسبت به مطلوب کامل بود  و سند هم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حلبی</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محمد بن احمد  بن یحیی که این اسناد مربوط است به شیخ طوسی چون در روایت قبلی آمده محمد بن الحسن  که اسناد شیخ به محمد بن احمد بن یحیی اشعری قمی اسناد درستی است، عن محمد بن  عبدالحمید عن صیف بن عمیره عن منصور بن حازم، محمد بن عبدالحمید در رجال نجاشی  توثیق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صیف بن عمیره هم توثیق شده است و منصور بن حازم از اجلاء و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أصابته جنابه و هو  فی الفلات و لیس علیه الا ثوب واحد و أصاب ثوبه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بیابان است و یک  لباس بیشتر ندارد و لباس او آلوده شد به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یتمم  و یطرح ثوبه و یجلس مجتمعا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که عورت او مستور باشد با بدنش که این  قرینه می‌شود برای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فیصلی و یومی ایماء</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در همان حالت عریان نماز بخواند و رکوع و سجودش را ایماء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دوم بود که روایات متعدد و سندها هم درست و دلالت‌ها هم واضح، بنابراین اعتبار هم  در حد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که از اعتبار برخوردار بود، دسته دوم هم از اعتبار  لازم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جمع بین این دو دسته از  روایات</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جمع بین این روایات چند وجه  گفته شده است برای این‌که جزء موارد بسیار مشکل در بحث فقهی همین مورد است که یک  طرف صحاح و طرف دیگر روایات معتبر و عمل مشهور قدماء، جزء مشکل‌ترین بحث در فقه  می‌تواند این‌جا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مدارک  می گوید اینجا اصلا تعارضی نیست چون  همیشه روایات صحیحه بر روایات موثقه مقدم هستند</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جمع بین این دو دسته سید عاملی  صاحب مدارک قدس الله نفسه الزکیه فرموده است که نیازی به جمع نداریم و این‌جا  تعارض نیست یعنی رفع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روایات ثقات با روایات صحاح قابلیت  رویایی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اگر روایات صحاح اکثر عدداً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صحیحه با  یک روایت موثقه بر مبنای رجالی قابل معارضه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اعتبار هم درجات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در صورتی شکل می‌گیرد که دو اعتبار مساوی باشد و الا یک روایت موثقه هم اعتبار  کامل دارد و یک روایت متواتر هم اعتبار کامل دارد اما درجات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درجه  بندی روایت صحیحه با روایت موثقه قابل مقایسه نیست و تعارضی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روایات صحاح خیلی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روایت صحیحه هست که چهار روایت صحیحه در حد  استفاضه است که مفاد استفاضه،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تواتر، حصول علم است و اثر  استفاضه، حصول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کثرت دارد منتها کثرت تواتر از لحاظ صحت و عدد  در حدی است که مفید علم است و کثرت و صحت استفاضه در حدی است که مفید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می‌شود در حد مستفیض و روایاتی که در آن حد استفاضه باشد، قابل مقایسه با  روایاتی که موثقه باشد نیست که دو تای آن موثقه است و روایت حلبی هم توثیق آن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صاحب مدارک گفته است که در این‌جا زمینه برای تعارض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خویی در جمع که روایات صحیحه مقدم هستند</w:t>
      </w:r>
    </w:p>
    <w:p>
      <w:pPr>
        <w:pStyle w:val="BookText"/>
        <w:rPr/>
      </w:pPr>
      <w:r>
        <w:rPr>
          <w:rFonts w:ascii="IRNazanin" w:hAnsi="IRNazanin" w:eastAsia="IRNazanin"/>
          <w:color w:val="111111"/>
          <w:sz w:val="28"/>
          <w:sz w:val="28"/>
          <w:szCs w:val="28"/>
          <w:rtl w:val="true"/>
          <w:lang w:bidi="fa-IR"/>
        </w:rPr>
        <w:t xml:space="preserve">وجه دیگری که به عنوان حل مشکل ارائه  می‌شود از سوی سیدنا الاستاد </w:t>
      </w:r>
      <w:r>
        <w:rPr>
          <w:rStyle w:val="FootnoteAnchor"/>
          <w:rtl w:val="true"/>
        </w:rPr>
        <w:footnoteReference w:id="251"/>
      </w:r>
      <w:r>
        <w:rPr>
          <w:rFonts w:ascii="IRNazanin" w:hAnsi="IRNazanin" w:eastAsia="IRNazanin"/>
          <w:color w:val="111111"/>
          <w:sz w:val="28"/>
          <w:sz w:val="28"/>
          <w:szCs w:val="28"/>
          <w:rtl w:val="true"/>
          <w:lang w:bidi="fa-IR"/>
        </w:rPr>
        <w:t xml:space="preserve">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 تعارض، پس از توجه به نقائصی که  در دسته دوم از روایات وجود دارد، گفته شود که دسته دوم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روایات دسته دوم هرچند موثقه هستند و ما گفتیم که موثقه با صحیحه فرق  نمی‌کند و اعتبار،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اعتبار که رسید،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باشد یا  صحیحه، هیچ فرقی نمی‌کند و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خویی بر موثقه سماعه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اعتبار موثقه،  اشکالاتی که وجود دارد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اشکال در جهت صدور دارد و اشکال  در جهت دلالت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سماعه از نظر سند مضمره  است</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در جهت صدور این است که هر  دو موثقه مضمره است و امکان دارد که سماعه از یک نفر عالم و فقیه و راوی و اصحاب  سوال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مثل زراره نیست که بگوییم از غیر امام سوال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فردی مورد معتمد خودش سوال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که احتمال قوی این است که  از امام سوال کرده باشد، می‌گوییم احتمال در بحث حجیت کارساز نیست و باید اعتبار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در جهت صدور وجود دارد و معلوم نیست که از امام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خبر سماعه از نظر دلالت  با هم اختلاف دارند</w:t>
      </w:r>
    </w:p>
    <w:p>
      <w:pPr>
        <w:pStyle w:val="BookText"/>
        <w:rPr/>
      </w:pPr>
      <w:r>
        <w:rPr>
          <w:rFonts w:ascii="IRNazanin" w:hAnsi="IRNazanin" w:eastAsia="IRNazanin"/>
          <w:color w:val="111111"/>
          <w:sz w:val="28"/>
          <w:sz w:val="28"/>
          <w:szCs w:val="28"/>
          <w:rtl w:val="true"/>
          <w:lang w:bidi="fa-IR"/>
        </w:rPr>
        <w:t>اشکال دوم در جهت دلالت این موثقه  وجود دارد و آن این است که بین این دو تا موثقه از نظر متن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موثقه اول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عریانا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عریانا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اختلاف در متن مناسب شأن امام نیست که عین مسئله را یک جا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دیگر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شرائط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متن هم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دلالت روایت مشکل داشت، صدور آن هم مشکل داشت، یک روایتی که  حجیت آن تمام می‌شود باید اصول سه گانه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الصدور، اصاله الظهور  و اصاله الجهه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تا اصل اولی کامل نیست نه اصاله الصدور و نه اصاله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اصاله الصدور و اصاله الظهور آن کامل نباشد، حجیت آن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انصافا اشکال واردی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روایت  حلبی، ضعف به خاطر محمد بن عبدالحمید</w:t>
      </w:r>
    </w:p>
    <w:p>
      <w:pPr>
        <w:pStyle w:val="BookText"/>
        <w:rPr/>
      </w:pPr>
      <w:r>
        <w:rPr>
          <w:rFonts w:ascii="IRNazanin" w:hAnsi="IRNazanin" w:eastAsia="IRNazanin"/>
          <w:color w:val="111111"/>
          <w:sz w:val="28"/>
          <w:sz w:val="28"/>
          <w:szCs w:val="28"/>
          <w:rtl w:val="true"/>
          <w:lang w:bidi="fa-IR"/>
        </w:rPr>
        <w:t>و اما روایت سوم که روایت محمد حلبی  است، در این روایت ضعف سندی دیده می‌شود و آن ضعف سندی عبارت است از راوی به نام  محمد بن عبد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محمد بن  عبدالحمید و اجمال در آن</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راوی توثیق شده است در رجال نجاشی  منتها توثیق او یک عبارتی دارد که آن عبارت احتمال دارد که شامل محمد بن عبدالحمید  نشود بلکه شامل پدرش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آمده است درباره ترجمه این راوی محمد بن  عبدالحمید فرزند عبدالحمیدی است که مورد اعتبار است و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که این  ثقه به پدر بخورد و احتمال می‌دهیم به فرزند بخورد، حداقل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قرینه‌ای وجود دارد که سید هم می‌گوید که هرچند درباره خود محمد بن  عبدالحمید در آن‌جا صحبت به میان آمده اما وصف پدرش را هم دارد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وصف خودش را ذکر می‌کرد، مشکلی نبود اما چون وصف پدر هم ذکر می‌کند، ممکن است  این ثقه وصف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حداقل احتمال قوی این است که این ثقه  مربوط باشد به خودش اما احتمال قوی کارساز نیست و احتمال خلاف که داشتید، توثیق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ایشان هم جزء اشکالات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 در مورد کثرت روایات دسته اول</w:t>
      </w:r>
    </w:p>
    <w:p>
      <w:pPr>
        <w:pStyle w:val="BookText"/>
        <w:rPr/>
      </w:pPr>
      <w:r>
        <w:rPr>
          <w:rFonts w:ascii="IRNazanin" w:hAnsi="IRNazanin" w:eastAsia="IRNazanin"/>
          <w:color w:val="111111"/>
          <w:sz w:val="28"/>
          <w:sz w:val="28"/>
          <w:szCs w:val="28"/>
          <w:rtl w:val="true"/>
          <w:lang w:bidi="fa-IR"/>
        </w:rPr>
        <w:t>بنابراین پس از توجه به این اشکالات،  این دسته دوم از اعتبار ساقط است بنابراین معارضه‌ای نیست و فقط دسته اول به قوت  خودش باقی است و بلا معارض و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 روایات دسته دوم  که عمل مشهور است</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بودیم و فقط نصوص، مشکلی  نداشتیم و از اول جایی برای بحث وجود نداشت اما مشکل اصلی این است که دسته دوم یک  مرجحی دارد بسیار قوی و آن عمل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تعارض پس از که اغماض بکنیم از ضعف در اعتبار و بگوییم دسته دوم اعتبار دارد، در  مرحله تعارض دو مرجح عنوان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 داخلی،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داخلی  عبارت است از صحت سند و کثرت عدد که مربوط است به 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عدد و صحت سند اگر در حد تواتر نرسد،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حد اعتبار است و  طرف مقابل که در حد اعتبار بود،‌کافی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مرجح خارجی مربوط می‌شود به دسته  دوم که عبارت است از عمل مشهور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اعتبار گفتیم که عمل مشهور قدماء  بالاترین درجه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وصل به امام هستند و بعضی‌ها از تابعین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فضل و با آن تبحر و با آن تقوا آن مشهور به یک روایتی عمل بکنند، این بهترین  اعتبار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کار مشکل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جواهر در جمع  بین دو دسته از روایات مذکور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روایات  دال بر دسته اول بخاطر وجود شاهد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252"/>
      </w:r>
      <w:r>
        <w:rPr>
          <w:rFonts w:ascii="IRNazanin" w:hAnsi="IRNazanin" w:eastAsia="IRNazanin"/>
          <w:color w:val="111111"/>
          <w:sz w:val="28"/>
          <w:sz w:val="28"/>
          <w:szCs w:val="28"/>
          <w:rtl w:val="true"/>
          <w:lang w:bidi="fa-IR"/>
        </w:rPr>
        <w:t xml:space="preserve">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روایات هرچند از لحاظ سند صحاح و از  لحاظ عدد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بشود که شهرت ثابت نیست و اجماع هم منقول است،  بنابراین یک نحو اعتماد و اعتباری برای آن دسته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شهرتی که اعاظم از قدماء بر آن هستند، شهرتی که اساتین فقه آن شهرت را نقل می‌کنند  که مدارک و دروس و حدائق و ریاض باشد، شهرتی نیست که نادیده گرفته بشود و شهرت  قدمائی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را که گفتید منقول است، ناقل آن مثل شیخ طوسی حاکی آن  اجماع است و خود شیخ طوسی بیان و کلام او برای ما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مشهور  که ثابت شد، آن عملی که نزدیک به اجماع است، بنابراین دسته اول روایات که دال بر  وجوب صلاه در لباس متنجس بود،‌ توجیه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جمع روایت  حلبی است که استفاده از لباس نجس بخاطر اضطرار است</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 از وجوع جمع همین است که صاحب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شاهد جمع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جمع روایت حلبی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الحسین بن سعید اهوازی که درست است، عن القاسم بن محمد عن ابان بن عثمان عن  محمد بن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سالت اباعبدالله علیه السلام عن  الرجل یجنب فی الثوب أو یصیبه بول و لیس معه ثوب غیره قال یصلی فیه اذا اضطر الیه</w:t>
      </w:r>
      <w:r>
        <w:rPr>
          <w:rFonts w:eastAsia="IRNazanin" w:cs="IRNazanin"/>
          <w:color w:val="111111"/>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 بر انجام صلاه در ثوب متنجس حمل می‌شود در صورت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روایات  هم درست است و ترک نشد و موردی پیدا کرد و حمل در صورت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اضطرار  نبود، باید آن لباس را دربیاورد</w:t>
      </w:r>
      <w:r>
        <w:rPr>
          <w:rFonts w:eastAsia="IRNazanin" w:cs="IRNazanin"/>
          <w:color w:val="111111"/>
          <w:sz w:val="28"/>
          <w:szCs w:val="28"/>
          <w:rtl w:val="true"/>
          <w:lang w:bidi="fa-IR"/>
        </w:rPr>
        <w:t>.</w:t>
      </w:r>
      <w:bookmarkStart w:id="208" w:name="pg4127_47279"/>
    </w:p>
    <w:p>
      <w:pPr>
        <w:pStyle w:val="BookText"/>
        <w:rPr/>
      </w:pPr>
      <w:bookmarkEnd w:id="208"/>
      <w:r>
        <w:rPr>
          <w:rFonts w:ascii="IRNazanin" w:hAnsi="IRNazanin" w:eastAsia="IRNazanin"/>
          <w:color w:val="111111"/>
          <w:sz w:val="28"/>
          <w:sz w:val="28"/>
          <w:szCs w:val="28"/>
          <w:rtl w:val="true"/>
          <w:lang w:bidi="fa-IR"/>
        </w:rPr>
        <w:t>ترجمه قاسم بن محمد و  تصحیح خبر او</w:t>
      </w:r>
    </w:p>
    <w:p>
      <w:pPr>
        <w:pStyle w:val="BookText"/>
        <w:rPr/>
      </w:pPr>
      <w:r>
        <w:rPr>
          <w:rFonts w:ascii="IRNazanin" w:hAnsi="IRNazanin" w:eastAsia="IRNazanin"/>
          <w:color w:val="111111"/>
          <w:sz w:val="28"/>
          <w:sz w:val="28"/>
          <w:szCs w:val="28"/>
          <w:rtl w:val="true"/>
          <w:lang w:bidi="fa-IR"/>
        </w:rPr>
        <w:t>اما اگر اشکال بشود که چنانچه سیدنا  الاستاد اشکالی در سند آورده است که قاسم بن محمد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این  روایت را خوانده بودیم و گفته بودیم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قاسم بن محمد توثیق  خاص ندارد اما توثیق عام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کامل الزیاره آمده و در سند تفسیر قمی  آمده و جزء مروی عنه مشایخ ثلاث است که صفوان از او نقل می‌کند و مدائح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راوی اگر دو تا توثیق عام داشت بدون معارض، در حد یک توثیق کامل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دیگری  برای ترجیح اخبار موثقه بر اخبار صحیحه</w:t>
      </w:r>
    </w:p>
    <w:p>
      <w:pPr>
        <w:pStyle w:val="BookText"/>
        <w:rPr/>
      </w:pPr>
      <w:r>
        <w:rPr>
          <w:rFonts w:ascii="IRNazanin" w:hAnsi="IRNazanin" w:eastAsia="IRNazanin"/>
          <w:color w:val="111111"/>
          <w:sz w:val="28"/>
          <w:sz w:val="28"/>
          <w:szCs w:val="28"/>
          <w:rtl w:val="true"/>
          <w:lang w:bidi="fa-IR"/>
        </w:rPr>
        <w:t>بنابراین ما این روایت را گفتیم که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سندی وجود ندارد و جمع بین دو دسته از روایات درست شد و صاحب  جواهر که از مرز متاخرین است، به جمع قدماء پیوست که در آن صورت از مسئله باید  نماز عریانا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جمعی بود از سوی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دسته در شکل تخییر که از هر دو استفاده بکنیم و قائل به تخییر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دسته از روایات که حمل کنیم روایات دال بر جواز صلاه عریانا را در  صورتی که در فلات و بیابان باشد</w:t>
      </w:r>
      <w:r>
        <w:rPr>
          <w:rFonts w:eastAsia="IRNazanin" w:cs="IRNazanin"/>
          <w:color w:val="111111"/>
          <w:sz w:val="28"/>
          <w:szCs w:val="28"/>
          <w:rtl w:val="true"/>
          <w:lang w:bidi="fa-IR"/>
        </w:rPr>
        <w:t>.</w:t>
      </w:r>
    </w:p>
    <w:p>
      <w:pPr>
        <w:pStyle w:val="Heading2"/>
        <w:numPr>
          <w:ilvl w:val="1"/>
          <w:numId w:val="1"/>
        </w:numPr>
        <w:rPr/>
      </w:pPr>
      <w:bookmarkStart w:id="209" w:name="__RefHeading___Toc2768592_2281741623"/>
      <w:bookmarkStart w:id="210" w:name="_Toc70"/>
      <w:bookmarkEnd w:id="209"/>
      <w:r>
        <w:rPr>
          <w:rtl w:val="true"/>
        </w:rPr>
        <w:t xml:space="preserve">جمع بین نصوص وارد در مسئله صلاه در لباس نجس </w:t>
      </w:r>
      <w:r>
        <w:rPr/>
        <w:t>92/11/14</w:t>
      </w:r>
      <w:bookmarkEnd w:id="210"/>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نصوص وارد در مسئله صلاه در لباس نجس</w:t>
      </w:r>
    </w:p>
    <w:p>
      <w:pPr>
        <w:pStyle w:val="BookText"/>
        <w:rPr/>
      </w:pPr>
      <w:r>
        <w:rPr>
          <w:rFonts w:ascii="IRNazanin" w:hAnsi="IRNazanin" w:eastAsia="IRNazanin"/>
          <w:color w:val="111111"/>
          <w:sz w:val="28"/>
          <w:sz w:val="28"/>
          <w:szCs w:val="28"/>
          <w:rtl w:val="true"/>
          <w:lang w:bidi="fa-IR"/>
        </w:rPr>
        <w:t>یادآوری  نظرات صاحب مدارک و مرحوم محقق خویی</w:t>
      </w:r>
    </w:p>
    <w:p>
      <w:pPr>
        <w:pStyle w:val="BookText"/>
        <w:rPr/>
      </w:pPr>
      <w:r>
        <w:rPr>
          <w:rFonts w:ascii="IRNazanin" w:hAnsi="IRNazanin" w:eastAsia="IRNazanin"/>
          <w:color w:val="111111"/>
          <w:sz w:val="28"/>
          <w:sz w:val="28"/>
          <w:szCs w:val="28"/>
          <w:rtl w:val="true"/>
          <w:lang w:bidi="fa-IR"/>
        </w:rPr>
        <w:t>در بحث  قبلی گفته شد که بین دسته اول و دسته دوم راه حلی وجود دارد که  اولین راه حلی را صاحب مدارک فرمودند که دسته اول صحاح هستند و دسته  دوم هم از لحاظ عدد کمتر است و هم سند موثق است و موثق با صحاح قابلیت  معارضه را ندارد پس تنافی بین این دو دسته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دوم را سیدنا الاستاد فرمودند که  روایاتی که دال بر جواز یا وجوب صلاه در صورت انحصار بر این که  صلاه را عاریا بجا بیاورد، این دسته از روایات گفته شد که  سنداً و دلالتاً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صاحب جواهر بر نماز در لباس نجس در حال اضطرار</w:t>
      </w:r>
    </w:p>
    <w:p>
      <w:pPr>
        <w:pStyle w:val="BookText"/>
        <w:rPr/>
      </w:pPr>
      <w:r>
        <w:rPr>
          <w:rFonts w:ascii="IRNazanin" w:hAnsi="IRNazanin" w:eastAsia="IRNazanin"/>
          <w:color w:val="111111"/>
          <w:sz w:val="28"/>
          <w:sz w:val="28"/>
          <w:szCs w:val="28"/>
          <w:rtl w:val="true"/>
          <w:lang w:bidi="fa-IR"/>
        </w:rPr>
        <w:t xml:space="preserve">راه حل سوم  جمع بین دو دسته به این نحو که روایات دال بر وجوب صلاه در نجس  را حمل به صورت اضطرار بکنیم که این صورت جمع را صاحب جواهر </w:t>
      </w:r>
      <w:r>
        <w:rPr>
          <w:rStyle w:val="FootnoteAnchor"/>
          <w:rtl w:val="true"/>
        </w:rPr>
        <w:footnoteReference w:id="254"/>
      </w:r>
      <w:r>
        <w:rPr>
          <w:rFonts w:ascii="IRNazanin" w:hAnsi="IRNazanin" w:eastAsia="IRNazanin"/>
          <w:color w:val="111111"/>
          <w:sz w:val="28"/>
          <w:sz w:val="28"/>
          <w:szCs w:val="28"/>
          <w:rtl w:val="true"/>
          <w:lang w:bidi="fa-IR"/>
        </w:rPr>
        <w:t xml:space="preserve">  قدس الله نفسه الزکیه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مرحوم آقای خویی بر روایت قاسم بن محمد</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255"/>
      </w:r>
      <w:r>
        <w:rPr>
          <w:rFonts w:ascii="IRNazanin" w:hAnsi="IRNazanin" w:eastAsia="IRNazanin"/>
          <w:color w:val="111111"/>
          <w:sz w:val="28"/>
          <w:sz w:val="28"/>
          <w:szCs w:val="28"/>
          <w:rtl w:val="true"/>
          <w:lang w:bidi="fa-IR"/>
        </w:rPr>
        <w:t xml:space="preserve">  قدس الله نفسه الزکیه بر این وجه جمع دو تا اشکال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روایتی که شاهد جمع  بود که روایت حلبی بود، قاسم بن محمد توثیق خاص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خبر صحیح و مصحح</w:t>
      </w:r>
    </w:p>
    <w:p>
      <w:pPr>
        <w:pStyle w:val="BookText"/>
        <w:rPr/>
      </w:pPr>
      <w:r>
        <w:rPr>
          <w:rFonts w:ascii="IRNazanin" w:hAnsi="IRNazanin" w:eastAsia="IRNazanin"/>
          <w:color w:val="111111"/>
          <w:sz w:val="28"/>
          <w:sz w:val="28"/>
          <w:szCs w:val="28"/>
          <w:rtl w:val="true"/>
          <w:lang w:bidi="fa-IR"/>
        </w:rPr>
        <w:t>صحیح آن  است که راوی توثیق خاص داشته باشد از سوی شیخ نجاشی  یا شیخ کشی یا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آن است که  یک راوی توثیق خاص از سوی این مشایخ  توثیق ندارد اما توثیق عام شده که آن هم از چند جهت است، از جهت بودن  در سند کامل الزیاره، سند تفسیر قمی، از مروی عنها  مشایخ ثلاث و مدح، این می شود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را تعبیر می کنیم به مصحح هرچند صحیحه  گفتن آن هم اشکال ندارد ولی اصطلاح درست آن مصحح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ما گفتیم که به جهت قاسم بن محمد اشکال ندارد و ضعف سندی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دوم ایشان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اضطراری که در این متن آمده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معه ثوب غیره قال  یصلی فیه اذا اضطر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اضطرار به طور  دقیق معلوم نیست که به ثوب متنجس تعلق داشته باشد بلکه ممکن است متعلق  اضطرار صلاه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سوال می کند که مضطر است  باید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 دینی و مذهبی است که راه  فرار ندارد و باید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باید نماز  بخواند، یک ثوب بیشتر ندارد که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دو تا احتمال وجود دارد و  دو تا احتمال که وجود داشت، دلالت اجمال دارد بنابراین دلالت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مکلف برای ایقاع صلاه مضطر  شده که دیگر 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ثوب دیگر قابل تطهیر  نیست، این دو احتمال وجود دارد با دقت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احتمال اول  از قوت بیشتری برخوردار باشد، ولی همین که در کنار احتمال  اول، احتمال دوم وجود داشت، نص، مجمل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که مجمل شد،  ظهوری نیست و اعتباری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ظهور این  است که احتمال خلاف عقلایی نداشته باشد هرچند احتمال ضعیف و  احتمال عقلی قطعا بر خلاف ظاهر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از سوی سید  الخویی،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دو اشکال  اولی، اشکال دیگری وجود دارد که حمل بر اضطرار کار  ناممکنی است و آن این است که در صحیحه علی بن جعفر، نص و  بیان به صورتی واضح اعلام شده است که جایی برای حمل  اضطرار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یجد ماء صلی فیه و لم یصل  عریانا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تصریح است و جایی برای حمل به  اضطرار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آبی نبود و ثوب منحصر در همان یک ثوب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فیه و لم  یصل عریانا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چهارم از راه حل تعارض بین دو دسته روایات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تخییر</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چهارم از راه حل های 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256"/>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تنافی  بین این دو دسته ممکن است به وسیله جمع عرفی باشد و آن  جمع عرفی نتیجه اش تخییر می شود که این  تخییر را محقق حلی </w:t>
      </w:r>
      <w:r>
        <w:rPr>
          <w:rStyle w:val="FootnoteAnchor"/>
          <w:rtl w:val="true"/>
        </w:rPr>
        <w:footnoteReference w:id="257"/>
      </w:r>
      <w:r>
        <w:rPr>
          <w:rFonts w:ascii="IRNazanin" w:hAnsi="IRNazanin" w:eastAsia="IRNazanin"/>
          <w:color w:val="111111"/>
          <w:sz w:val="28"/>
          <w:sz w:val="28"/>
          <w:szCs w:val="28"/>
          <w:rtl w:val="true"/>
          <w:lang w:bidi="fa-IR"/>
        </w:rPr>
        <w:t xml:space="preserve">  در کتاب معتبر بیان فرموده اند و علامه </w:t>
      </w:r>
      <w:r>
        <w:rPr>
          <w:rStyle w:val="FootnoteAnchor"/>
          <w:rtl w:val="true"/>
        </w:rPr>
        <w:footnoteReference w:id="258"/>
      </w:r>
      <w:r>
        <w:rPr>
          <w:rFonts w:ascii="IRNazanin" w:hAnsi="IRNazanin" w:eastAsia="IRNazanin"/>
          <w:color w:val="111111"/>
          <w:sz w:val="28"/>
          <w:sz w:val="28"/>
          <w:szCs w:val="28"/>
          <w:rtl w:val="true"/>
          <w:lang w:bidi="fa-IR"/>
        </w:rPr>
        <w:t xml:space="preserve"> در  منتهی و محقق ثانی    در جامع المقاصد بیان فرموده اند که نتیجه جمع بین  این دو دسته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تخییر محصول جمع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 آن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جمع داشته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هر یکی  از طرفین به قدر متیقن و رفع ید از اطلاق و به اصطلاح  دیگر به وسیله نص هر کدام از ظاهر دیگری دست برمی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تطبیق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صحاح که می فرمایند  درصورتی که ثوب منحصر باشد به ثوب متنجس و امکان نزع وجود نداشته باشد،  باید به همان ثوب متنجس نمازش را به جا بیاورد که قدر متیقن از  این صحاح جواز است و مقتضای اطلاق تعیین است که به  همین لباس باشد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دو قسم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 تضییق</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مفاد آن توسعه است و اطلاق گاهی مفاد آن تضییق  است که قسم دوم اطلاق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دسته دوم این بود که در  این صورت از مسئله باید صلاه را عریانا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می شود جواز صلاه عریانا و مقتضای اطلاق  می شود تعیین که نماز را عریانا علی  التعیین باید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عرفی آن این است که  به توسط قدر متیقن هر کدام از اطلاق دیگری رفع ید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دسته اول جواز صلاه در ثوب که به  وسیله این نص از اطلاق دسته دوم که مقتضای آن نماز عریانا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به وسیله نص دسته دوم که  جواز عریانا بود، از اطلاق دسته اول رفع ید  می کنیم که نماز در ثوب متنجس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تخییر می شود پس هر دو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هم تایید کرد که مقتضای قاعده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جمع را صاحب جواهر </w:t>
      </w:r>
      <w:r>
        <w:rPr>
          <w:rStyle w:val="FootnoteAnchor"/>
          <w:rtl w:val="true"/>
        </w:rPr>
        <w:footnoteReference w:id="259"/>
      </w:r>
      <w:r>
        <w:rPr>
          <w:rFonts w:ascii="IRNazanin" w:hAnsi="IRNazanin" w:eastAsia="IRNazanin"/>
          <w:color w:val="111111"/>
          <w:sz w:val="28"/>
          <w:sz w:val="28"/>
          <w:szCs w:val="28"/>
          <w:rtl w:val="true"/>
          <w:lang w:bidi="fa-IR"/>
        </w:rPr>
        <w:t xml:space="preserve">  قدس الله نفسه الزکیه دو تا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آن قبلا اشاره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در لباس متنجس حمل بر اضطرار بشود اولی است از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که  این جا از موارد تخییر بین واجب و غیر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اشکال این است که در تخییر عقلی امر  دائر است بین محذورین اما در این جا پس از که ما  می دانیم قطعا یک صورت واجب است در واقع چون یک  صلاه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داریم از خارج به این که واجب فقط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قائل به تخییر  بشویم، تخییر بین واجب و غیر واجب  می شود و این از لحاظ شرعی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صورتی درست است که هر دو دارای مصلحت داشته باشد  و وجوب داشته باشد مثل خصال کفارات اما تخییر شرعی بین  واجب و غیر واجب، کار ناممکنی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که  یک صلاه واجب است و صورت دیگر قطعا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مرجع  تخییر می شود بین واجب و غیر واجب که این  خلاف مذاق بلکه خلاف ضرورت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وجه جمع براساس اشکالی که  صاحب جواهر داشت، به جایی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لباس عریان مختص نماز در فلات</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نصوص دسته دوم بر جواز صلاه عریانا در فلات و دسته اول حمل بشود بر وجوب  صلاه در لباس متنجس در صورتی که ناظر محترمی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محمل یا از قبیل مطلق و مقید است که امام  خمینی </w:t>
      </w:r>
      <w:r>
        <w:rPr>
          <w:rStyle w:val="FootnoteAnchor"/>
          <w:rtl w:val="true"/>
        </w:rPr>
        <w:footnoteReference w:id="260"/>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دو  تا روایت از قبیل مطلق و مقید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دارند بر جواز صلاه عریانا، مقید هستند به صلاتی که در  فلات و صحرا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دلالت دارند بر جواز صلاه در لباس  متنجس، مطلق است اعم از این که در صحرا باشد یا در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این راه حلی که وجود دارد، تعارض و  تنافی بین این دو دسته از روایات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فرمایش ایشان اضافه می شود که در نصوص دال بر جواز عریانا  تصریح شده است در هر سه روایت کلمه فلات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یکون فی 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اول هم عین همین عبارت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اصابته جنابه و هو بالفلات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است و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که این جا قاعده  اصولی به کار می رود و آن این که مورد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این جا مورد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معمولا در نص واقعیت  موجود است یا شأن نزول است یا منزل روایت و نص است اما اگر  خصوصیت در نص ذکر بشود، از قیود موضوع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دسته از روایات اگر روایات متعارض هم نباشد،  ما باشیم و این روایات، ظهور دارد بر اختصاص در 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جمع خوبی است که در تحقیق کامل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نصوص دال بر نماز عریانا بخاطر اعراض قدماء</w:t>
      </w:r>
    </w:p>
    <w:p>
      <w:pPr>
        <w:pStyle w:val="BookText"/>
        <w:rPr/>
      </w:pPr>
      <w:r>
        <w:rPr>
          <w:rFonts w:ascii="IRNazanin" w:hAnsi="IRNazanin" w:eastAsia="IRNazanin"/>
          <w:color w:val="111111"/>
          <w:sz w:val="28"/>
          <w:sz w:val="28"/>
          <w:szCs w:val="28"/>
          <w:rtl w:val="true"/>
          <w:lang w:bidi="fa-IR"/>
        </w:rPr>
        <w:t>وجه ششم از  راه حل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که این وجه جمع را که  می فرماید،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جمع  را قبول نکنیم،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 بر جواز  صلاه عریانا باید مقدم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نصوص  صحاح دال بر جواز صلاه در ثوب نجس عند القدماء معرض عنهاست و قطعا قدماء از آن  اعراض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آن روایات معرض عنها باشد،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در عمل و اعراض این است که هر قدر روایت معرض صحت سند آن  بهتر باشد، شدت در عدم اعتبار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در صحت سند در مورد اعراض  دلیل می شود برای شدت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اعراض شده است، معلوم است  که خیلی ضعیف شدیدی بود که با آن قوت از آن اعراض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یعنی  آن چه مفاد صحاح است، مطابق است با رأی مالک که قسمتی از اشاره  به ضعف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روایات صحاح بر صلاه جنازه و دم معفو</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هفتمی را شیخ طوسی </w:t>
      </w:r>
      <w:r>
        <w:rPr>
          <w:rStyle w:val="FootnoteAnchor"/>
          <w:rtl w:val="true"/>
        </w:rPr>
        <w:footnoteReference w:id="261"/>
      </w:r>
      <w:r>
        <w:rPr>
          <w:rFonts w:ascii="IRNazanin" w:hAnsi="IRNazanin" w:eastAsia="IRNazanin"/>
          <w:color w:val="111111"/>
          <w:sz w:val="28"/>
          <w:sz w:val="28"/>
          <w:szCs w:val="28"/>
          <w:rtl w:val="true"/>
          <w:lang w:bidi="fa-IR"/>
        </w:rPr>
        <w:t xml:space="preserve">  قدس الله نفسه الزکیه فرموده است که ممکن است روایات صحاح که دلالت  دارند بر جواز صلاه در ثوب نجس در صورت انحصار را حمل بکنیم بر صلاه جنازه و  صحیحه علی بن جعفر که مسئله دم در آن بود، حمل کنیم بر دم معفو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 بیند که عمل اصحاب طبق روایات  مقابل است که دال بر جواز صلاه عریانا است و فتوا بر جواز صلاه یا  وجوب صلاه عریان است و فتوای فقهاء بر خلاف این نصوص است،  این نصوص را بالمره ساقط کنیم؟ اما بهتر است که بگوییم  این روایات محملی دارد که ممکن است صلاه جنازه باشد و ممکن است  دم معفو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هیچ راه نداشتیم، با احتمال  قوی را روایت را حفظ از سقوط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توجیه مان جلوگیری از اسقاط روایات صحاح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راه حل برای رفع  تنافی بین این دو دسته روایات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تعیین و تخییر</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قدس الله نفسه الزکیه در انتهای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جمع عرفی ظاهر درستی داشت اما  بعد از توجه می بینیم که قاعده یا اصل  تخییر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یک قاعده  دیگری این جا وجود دارد و آن قاعده ی اصاله  التعیین در مورد تعیین و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این دو دسته از نصوص به این  نتیجه رسیدیم که صلاه در ثوب نجس با داشتن صحاح چهارگانه قطعا  درست است و بعد دسته دوم دال بر جواز صلاه عریانا آن را احتمال  می دهیم، پس از که این صورت از مسئله شکل گرفت،  می گوییم امر دایر است بین  این که مفاد صحاح وظیفه باشد تعیینا یا مفاد  صحاح وظیفه باشد علی التخییر پس امر دایر  می شود بین تعیین و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صلاه در نجس تعیینا وظیفه است یا تخییرا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که دائر شد بین تعیین و تخییر، براساس اصول قدر   متیقن اخذ می شود که همان تعیین و صلاه در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هم قائل به تخییر هستند، صلاه در ثوب نجس نظر  آن ها را هم تامین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تعیین  شد، نسبت به عدل دیگر شک در حجیت می شود که آیا در  صورتی که این عدل قطعا درست است، آن هم درست است یا نیست،  شک در حجیت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حجیت مساوی با عدم  حجیت است</w:t>
      </w:r>
      <w:r>
        <w:rPr>
          <w:rFonts w:eastAsia="IRNazanin" w:cs="IRNazanin"/>
          <w:color w:val="111111"/>
          <w:sz w:val="28"/>
          <w:szCs w:val="28"/>
          <w:rtl w:val="true"/>
          <w:lang w:bidi="fa-IR"/>
        </w:rPr>
        <w:t>.</w:t>
      </w:r>
      <w:bookmarkStart w:id="211" w:name="pg4127_47294"/>
    </w:p>
    <w:p>
      <w:pPr>
        <w:pStyle w:val="BookText"/>
        <w:rPr/>
      </w:pPr>
      <w:bookmarkEnd w:id="211"/>
      <w:r>
        <w:rPr>
          <w:rFonts w:ascii="IRNazanin" w:hAnsi="IRNazanin" w:eastAsia="IRNazanin"/>
          <w:color w:val="111111"/>
          <w:sz w:val="28"/>
          <w:sz w:val="28"/>
          <w:szCs w:val="28"/>
          <w:rtl w:val="true"/>
          <w:lang w:bidi="fa-IR"/>
        </w:rPr>
        <w:t>بازگشت  به نظر عروه الوثقی مبنی بر نماز در لباس نجس</w:t>
      </w:r>
    </w:p>
    <w:p>
      <w:pPr>
        <w:pStyle w:val="BookText"/>
        <w:rPr/>
      </w:pPr>
      <w:r>
        <w:rPr>
          <w:rFonts w:ascii="IRNazanin" w:hAnsi="IRNazanin" w:eastAsia="IRNazanin"/>
          <w:color w:val="111111"/>
          <w:sz w:val="28"/>
          <w:sz w:val="28"/>
          <w:szCs w:val="28"/>
          <w:rtl w:val="true"/>
          <w:lang w:bidi="fa-IR"/>
        </w:rPr>
        <w:t xml:space="preserve">فتحصل که  فتوای متن عروه درست است که سید الحکیم </w:t>
      </w:r>
      <w:r>
        <w:rPr>
          <w:rStyle w:val="FootnoteAnchor"/>
          <w:rtl w:val="true"/>
        </w:rPr>
        <w:footnoteReference w:id="262"/>
      </w:r>
      <w:r>
        <w:rPr>
          <w:rFonts w:ascii="IRNazanin" w:hAnsi="IRNazanin" w:eastAsia="IRNazanin"/>
          <w:color w:val="111111"/>
          <w:sz w:val="28"/>
          <w:sz w:val="28"/>
          <w:szCs w:val="28"/>
          <w:rtl w:val="true"/>
          <w:lang w:bidi="fa-IR"/>
        </w:rPr>
        <w:t xml:space="preserve">  هم می فرماید براساس نصوص صحاح حکم درست همان است که در متن  آمده که اگر مکلف ثوب او در نماز منحصر بود به لباس متنجس باید با همان لباس  متنجس نماز بخواند</w:t>
      </w:r>
      <w:r>
        <w:rPr>
          <w:rFonts w:eastAsia="IRNazanin" w:cs="IRNazanin"/>
          <w:color w:val="111111"/>
          <w:sz w:val="28"/>
          <w:szCs w:val="28"/>
          <w:rtl w:val="true"/>
          <w:lang w:bidi="fa-IR"/>
        </w:rPr>
        <w:t>.</w:t>
      </w:r>
    </w:p>
    <w:p>
      <w:pPr>
        <w:pStyle w:val="Heading2"/>
        <w:numPr>
          <w:ilvl w:val="1"/>
          <w:numId w:val="1"/>
        </w:numPr>
        <w:rPr/>
      </w:pPr>
      <w:bookmarkStart w:id="212" w:name="__RefHeading___Toc2768594_2281741623"/>
      <w:bookmarkStart w:id="213" w:name="_Toc71"/>
      <w:bookmarkEnd w:id="212"/>
      <w:r>
        <w:rPr>
          <w:rtl w:val="true"/>
        </w:rPr>
        <w:t xml:space="preserve">تحقیق تکمیلی در مورد راه حلهای اختلاف بین نصوص  </w:t>
      </w:r>
      <w:r>
        <w:rPr/>
        <w:t>92/11/15</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در مورد راه حل های اختلاف بین  نصوص</w:t>
      </w:r>
    </w:p>
    <w:p>
      <w:pPr>
        <w:pStyle w:val="BookText"/>
        <w:rPr/>
      </w:pPr>
      <w:r>
        <w:rPr>
          <w:rFonts w:ascii="IRNazanin" w:hAnsi="IRNazanin" w:eastAsia="IRNazanin"/>
          <w:color w:val="111111"/>
          <w:sz w:val="28"/>
          <w:sz w:val="28"/>
          <w:szCs w:val="28"/>
          <w:rtl w:val="true"/>
          <w:lang w:bidi="fa-IR"/>
        </w:rPr>
        <w:t>گفته شد دو دسته از نصوص درباره مسئله  صلاه در نجس در حالت انحصار است و اقوال هم گفته شد و نصوص هم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حصل اقوال دو قول شد نماز  با لباس نجس یا نماز در حال عریان</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آن‌چه می‌توانیم به عنوان جمع  بندی اعلام بکنیم این است که آراء و اقوال، به دو قول منتهی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وجوب صلاه عریانا،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وجوب صلاه در لباس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تخییر براساس  قاعده تعیین و تخییر برمی‌گردد به قول وجوب صلاه در لباس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فتوای متن هم  این است که در صورتی که لباس منحصر باشد به لباس متنجس و امکان نزع وجود داشته  باشد، باید به همان لباس نجس نماز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 بندی نصوص در نهایت این  می‌شود که نصوص دال بر وجوب صلاه در لباس متنجس صحاح هستند و قوت سند دارند و قوت  دلالت دارند و کثرت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نصوص دال بر وجوب صلاه عریانا ضعف سندی و ضعف دلالی  دارند و در حد ذات خودشان هم موثقه هستند و صحیحه‌ای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بندی  اقوال و نصوص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برگزیده و ادله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اتیان نماز با لباس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آن‌چه که در متن آمده است، درست خواهد بود و فتوا همان فتوای متن صحیح است  که عده‌ای از فقهاء هم آن را تایید و موافقت کرده‌اند و شاید بین متاخر متاخرین  اشهر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مویداتی که در این رابطه وجود دارد،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صحاح</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نصوص صحاح که پس از تحقیق و بررسی  و شرح دیدیم نصوص صحاح در حد استفاضه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روایت صحیح السند با دلالت کامل در  حد استفاضه است و برای یک محقق اطمینان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و تکیه گاه اصلی مطلب  ما همین نصوص صحاح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ارجحیت ذات عمل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ارجحیت ذات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جواهر هم  فرمود که ذات عمل یعنی صلاه با رکوع و سجود درست و فقط با لباس متنجس انجام می‌شود  در مقابل اگر عریانا انجام بشود، رکوع و سجود اختیاری وجود ندارد و رکوع و سجود  حالت اضطرار می‌شود و آن در حالت اضطرار صدق صلاه را بالمعنی الاعم دارد اما بمعنی  الاخص رکوع و سجود به آن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ارجحیت استحسانی چه پشتوانه‌ای  دارد؟</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ارجحیتی که صاحب جواهر آن را  اعلام کرده است و متعلق است به واقعیت رکوع و واقعیت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رکوع و سجود واقعی  داریم و یک رکوع و سجود ایمائی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آن را در صورتی می‌توانیم انجام بدهیم  که با لباس نماز بخواند و الا آن رکوع و سجود نیست و رکوع و سجود حالت اضطرار  می‌شود و ارجحیت آن وجدانی است و استحسانی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طهارت قابل اسقاط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شرع که مراجعه کنیم، از  مجموع دیده‌ایم که شرط طهارت گاهی قابل اغماض و اسقاط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جاهل عن  قصور باشد و در لباس نجس نماز بخواند، شرط طهارت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این‌طوری نیست که  بگوییم شرط طهارت به هیچ وجه قابل اسقاط نباشد که این هم یک وجه و یک موید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شرع نماز عریان را  برنمی تابد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با عرف شرع نماز عریانا نماز  مناسبی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عرف شرع تایید نمی‌کند و قبول نمی‌کند نمازی را که عریانا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شرع هم برای خودش یک اعتبار است و در تطبیق آن هم شکی نیست که عرف  شرع نماز عریان را نماز درست و مناسبی تلقی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شرع، همان سیره متشرعه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عرف شرع را که مطلق  بگوییم هم شرع را شامل می‌شود و هم متشرعه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شرع تا ذیل شرع مراجعه کنید،  کجا می‌بینید که مصلی برهنه و عریان نماز بخواند و نمازخوان به او گفته بشود و این  یک امری است که شهادت وجدان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ستر که  حتی در حال عریان هم باید با بدن ستر ایجاد نماید</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اهمیت ستر تا به جایی در عرف شرع  آمده که آن‌هایی می‌گویند نماز را عریان بخوانند هم می‌گویند با بدن خودش ستر درست  کند و جمع بنشیند و مجتمع بنشیند تا عورت پیدا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این دو دسته از  روایات اطلاق و تقیید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وجه هم جزء دلیل می‌شود و بقیه  غیر از صحاح مویدات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عبارت است از ساختار اطلاق و تقیید در دو دسته از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صحاح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همان لباس متنجس نماز بخواند، اطلاق  دارد که هر کجا باشد، خانه باشی یا بیرون باشی، در صحرا یا در فلات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دال  بر وجوب صلاه عریانا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فیه فی الفلاه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صحرا که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ساختار اطلاق و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خمینی هم به این وجه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ساختار اطلاق و تقیید بود، اصلا جمع بین متعارضین نیست و از اول تقیید نقش آن  تحدید و توضیح اطلاق است و حدود اطلاق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بیان که کنار هم قرار  گرفت، یک بیان کاملی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ساختار و ترکیب که ترکیب اطلاق و تقیید  باشد، اگر اختلاف فتوایی هم در کار نبود و ما بودیم و این نصوص که نصوص صحاح به  طور کل هرچهار تا مطلق بیان می‌کند و نصوص دال بر جواز صلاه عریانا هر سه تا قید  فلات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اختلاف در فتوا نبود، ما این هیئت و این ساختار تشخیص  می‌دادیم که اطلاق و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جمع بین دو دسته از نصوص به شکل جمع نیست  بلکه به نحو اطلاق و تقیید است که اصلا از اساس تعارضی وجود ندارد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زمان و مکان اقتضاء  دارد که نماز با لباس نجس خوانده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عنصر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رأی امام خمینی که جزء ابتکارات علمی امام خمینی قدس الله نفسه الزکیه است که عنصر  زمان و مکان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که در آن مورد وارد شده است و مردمی که در واقع ا بتلاءاتی  داشته‌اند، قسمتی صحرا نشین‌ها بودند و همه شهری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توجه به عنصر زمان  و مکان، آن موثقه‌ها که امده‌اند و جهت آن بادیه‌ نشین‌ها و صحرا نشین‌هاست محمل و  جهتی دارد و قلمرو معینی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بر مورد نادر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فاضل هندی  که اصل ستر مهمتر از حفظ طهارت ستر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اللثام فاضل هندی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استفاده از مجموع ادله حفظ اصل ستر اولی است از حفظ طهارت 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مورد در  این جا مخصص نیست؟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مخصص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غیراز آن است که یک قیدی در  نص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منزل و شان نزول است اما اگر یک قیدی ذکر بشود در خود متن، احتمال  خصوصیت دارد و اگر قرائن از بیرون بود، خصوصیت آن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صحاحی که  اطلاق آمده، خصوصیت این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حمل به فلات نکنیم و تقیید در کار نباشد،  باید از این روایات دست برداریم و مضافا بر این‌که سند و دلالتش هم کامل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معصوم توجه  به عنصر زمان و مکان نداشته است؟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عنصر زمان و مکان  که شما می‌گویید امام شرح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صورتی که جواب را مطابق سوال می‌دهد،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شرحی در کار بود و مطابق با سوال نبود،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آمده فی  الفلات و جواب مطابق سوال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دیگر مثل توسعه و اطلاق باید می‌گفت که  نگفته است، مقتضای اطلاق تضییق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دو دسته از روایات که دسته  اول که صحاح است، اطلاق دارد و دسته دوم که دلالت بر جواز صلاه عریانا است، قید  دارد این را که کنار هم قرار بدهید، معلوم می‌شود که اطلاق و تقیید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تقیید هستید، در  نظرتان هم این می‌آید که در همه جا نباید با لباس نجس خوانده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نجس درجایی است که ناظر  محترم باشد و جایی که ناظر محترم نباشد، قول به عریان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در  خانه‌ای که ناظر محترمی هم نباشد، آیا کسی می‌تواند صلاه را با حالت عریان بخواند؟  ممکن است بگوییم می‌تواند چون طبق آن نصوص و طبق آن ملاک، امکان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اشکالات</w:t>
      </w:r>
    </w:p>
    <w:p>
      <w:pPr>
        <w:pStyle w:val="BookText"/>
        <w:rPr/>
      </w:pPr>
      <w:r>
        <w:rPr>
          <w:rFonts w:ascii="IRNazanin" w:hAnsi="IRNazanin" w:eastAsia="IRNazanin"/>
          <w:color w:val="111111"/>
          <w:sz w:val="28"/>
          <w:sz w:val="28"/>
          <w:szCs w:val="28"/>
          <w:rtl w:val="true"/>
          <w:lang w:bidi="fa-IR"/>
        </w:rPr>
        <w:t>پس از هفت وجه در جهت اثبات فتوای متن،  رسیدیم به رفع اشکال که عمل و اعراض و موافقت با مالک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عمل و اعراض  که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عمل مشهور نسبت به  نماز در حال عریان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اصحاب نسبت به نصوص دال بر  جواز صلاه عریانا،</w:t>
      </w:r>
    </w:p>
    <w:p>
      <w:pPr>
        <w:pStyle w:val="BookText"/>
        <w:rPr/>
      </w:pPr>
      <w:r>
        <w:rPr>
          <w:rFonts w:ascii="IRNazanin" w:hAnsi="IRNazanin" w:eastAsia="IRNazanin"/>
          <w:color w:val="111111"/>
          <w:sz w:val="28"/>
          <w:sz w:val="28"/>
          <w:szCs w:val="28"/>
          <w:rtl w:val="true"/>
          <w:lang w:bidi="fa-IR"/>
        </w:rPr>
        <w:t>اعراض مشهور از روایات  دال بر نماز با لباس نجس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اعراض اصحاب نسبت به نصوصی که دال  بر جواز صلاه در ثوب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اعراض وهم می‌آورد و این اعراض هم اعتبار می‌آورد  آن هم عمل قدمای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اعراض و عمل باید توجه کرد که وجوهی وجود دارد که  با استفاده از این وجوه، اعراض و عمل در این مورد اشکالی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و عمل مشهور من حیث الذات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نص است  و نه اجماع است و نه آیه و روایتی است پس در حقیقت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شهرت یک وقت  ایجابی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وقت شهرت می‌شود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به حسب ذات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شهرت  قدمایی مسلم نیست</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تحقق عمل و اعراض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باید اعراض قدماء باشد و ما دیدیم که شیخ صدوق موافق نبود پس اعراض  قدماء صغرویا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دیگر این‌که معلوم نیست قدماء گفته باشند که همه  با هم که قاعدا نماز بخواند یا قائما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عمل هم اضطراب دارد، معلوم  نیست که عمل قدماء مربوط بشود به صلاه عریانا قاعدا یا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قدماء که گفته‌اند  عریانا بخوانند، نگفته‌اند بدون ستر بلکه گفته‌اند با جسم عورت‌شان را ستر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فقهاء نسبت به عریان بدون ستر هم مصداقا یا صغرویا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 ممکن است مدرکی  باشد</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ممکن است مدرکی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احتیاط کرده‌اند که هم ستر با جسم باشد و هم لباس را کنار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دلیل لبی  است و اطلاق ندارد ممکن است منظور فلات یا غیر فلات باشد</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وجه اصلی است و آن  این‌که عمل دلیل لبی است و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قلمرو عمل اصحاب صلاه عریانا فی  الفلاه باشد و ممکن است فی الفلاه و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 در قلمرو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قلمرو که کردیم، دلیل لبی حمل به قدر متیقن می‌شود که عریانا فقط فی الفلاه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 نسبت به چند  روایت قابل قبول نیست</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اعراض، گفته بودیم که اعراض به طور  معمول نسبت به یک روایت گاهی صورت می‌گیرد اما اعراض از چند روایت در مذاق نصوص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اعراض از چهار تا نص صحیح در سرتاسر فقه کار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روایات نماز در لباس نجس را حمل به مورد خاص کرد</w:t>
      </w:r>
    </w:p>
    <w:p>
      <w:pPr>
        <w:pStyle w:val="BookText"/>
        <w:rPr/>
      </w:pPr>
      <w:r>
        <w:rPr>
          <w:rFonts w:ascii="IRNazanin" w:hAnsi="IRNazanin" w:eastAsia="IRNazanin"/>
          <w:color w:val="111111"/>
          <w:sz w:val="28"/>
          <w:sz w:val="28"/>
          <w:szCs w:val="28"/>
          <w:rtl w:val="true"/>
          <w:lang w:bidi="fa-IR"/>
        </w:rPr>
        <w:t>و اما موید اصلی که اعراض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شیخ طوسی نصوص دال بر جواز صلاه در لباس نجس را حمل کرد به صلاه جنایز و  صلاه در دم معفو، معنایش این می‌شود که اعراض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حمل این است که روایات  معرض عنها نیست و روایت باید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طوسی که مرکز قدماست، اعراض در نظر  نداشته باشد پس اعراض محقق نشده است تا بگوییم روایات معرض عنهاست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آن‌چه  که می‌توانیم اعلام بکنیم که اشکال اعراض و اشکال عمل مشهور از اساس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اعراض صغرویا محقق نیست و مدرکی است و بر اساس تحقیقاتی که داریم، اعراض در چنین  موردی محقق نمی‌شود و اعراض در رابطه با یک روایت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فتوای متن</w:t>
      </w:r>
    </w:p>
    <w:p>
      <w:pPr>
        <w:pStyle w:val="BookText"/>
        <w:rPr/>
      </w:pPr>
      <w:r>
        <w:rPr>
          <w:rFonts w:ascii="IRNazanin" w:hAnsi="IRNazanin" w:eastAsia="IRNazanin"/>
          <w:color w:val="111111"/>
          <w:sz w:val="28"/>
          <w:sz w:val="28"/>
          <w:szCs w:val="28"/>
          <w:rtl w:val="true"/>
          <w:lang w:bidi="fa-IR"/>
        </w:rPr>
        <w:t>نتیجه این شد که فتوای متن درست است و  بلا اشکال براساس معاییر فقهی و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موافقت بانظر عامه</w:t>
      </w:r>
    </w:p>
    <w:p>
      <w:pPr>
        <w:pStyle w:val="BookText"/>
        <w:rPr/>
      </w:pPr>
      <w:r>
        <w:rPr>
          <w:rFonts w:ascii="IRNazanin" w:hAnsi="IRNazanin" w:eastAsia="IRNazanin"/>
          <w:color w:val="111111"/>
          <w:sz w:val="28"/>
          <w:sz w:val="28"/>
          <w:szCs w:val="28"/>
          <w:rtl w:val="true"/>
          <w:lang w:bidi="fa-IR"/>
        </w:rPr>
        <w:t>اما اشکال موافقت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Style w:val="FootnoteAnchor"/>
          <w:rtl w:val="true"/>
        </w:rPr>
        <w:footnoteReference w:id="263"/>
      </w:r>
      <w:r>
        <w:rPr>
          <w:rFonts w:ascii="IRNazanin" w:hAnsi="IRNazanin" w:eastAsia="IRNazanin"/>
          <w:color w:val="111111"/>
          <w:sz w:val="28"/>
          <w:sz w:val="28"/>
          <w:szCs w:val="28"/>
          <w:rtl w:val="true"/>
          <w:lang w:bidi="fa-IR"/>
        </w:rPr>
        <w:t xml:space="preserve">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ابناء عامه در این مسئله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رأی موافق مالک است، رأی دیگر موافق شافعی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چون اختلاف نظر  وجود دارد، لذا معیاری از موافقت و مخالفت عامه نمی‌توانیم به دست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در  موافقت عامه و قول شافعی</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وقتی دیدید، موافقت عامه،  موافقت با شافعی است، شافعی زمانش بعد از زمان صدور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موافقت کارساز  نیست</w:t>
      </w:r>
      <w:r>
        <w:rPr>
          <w:rFonts w:eastAsia="IRNazanin" w:cs="IRNazanin"/>
          <w:color w:val="111111"/>
          <w:sz w:val="28"/>
          <w:szCs w:val="28"/>
          <w:rtl w:val="true"/>
          <w:lang w:bidi="fa-IR"/>
        </w:rPr>
        <w:t>.</w:t>
      </w:r>
      <w:bookmarkStart w:id="214" w:name="pg4127_47310"/>
    </w:p>
    <w:p>
      <w:pPr>
        <w:pStyle w:val="Heading2"/>
        <w:numPr>
          <w:ilvl w:val="1"/>
          <w:numId w:val="1"/>
        </w:numPr>
        <w:rPr/>
      </w:pPr>
      <w:bookmarkStart w:id="215" w:name="__RefHeading___Toc2768596_2281741623"/>
      <w:bookmarkStart w:id="216" w:name="_Toc72"/>
      <w:bookmarkEnd w:id="214"/>
      <w:bookmarkEnd w:id="215"/>
      <w:r>
        <w:rPr>
          <w:rtl w:val="true"/>
        </w:rPr>
        <w:t xml:space="preserve">تفسیر آیه </w:t>
      </w:r>
      <w:r>
        <w:rPr/>
        <w:t>173</w:t>
      </w:r>
      <w:r>
        <w:rPr>
          <w:rtl w:val="true"/>
        </w:rPr>
        <w:t xml:space="preserve"> </w:t>
      </w:r>
      <w:r>
        <w:rPr>
          <w:rtl w:val="true"/>
        </w:rPr>
        <w:t xml:space="preserve">در موضوع ولایت اهل بیت علیهم السلام  </w:t>
      </w:r>
      <w:r>
        <w:rPr/>
        <w:t>92/11/16</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ولایت اهل بیت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انما حرم علیکم</w:t>
      </w:r>
    </w:p>
    <w:p>
      <w:pPr>
        <w:pStyle w:val="BookText"/>
        <w:rPr/>
      </w:pP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یکی از  آیاتی است که درباره قضیه ای که واقع شده است و  امیرالمومنین آن قضیه را حل کرد و عمر بن الخطاب به آن  قضیه نظر دیگری داشت، از این جهت این آیه را  مورد ترجمه و تفسیر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حرم علیکم  المیته و الدم و لحم الخنزیر و ما اهل به لغیر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این  یک آیه ای که در آن موضوعات و احکامی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و دم و لحم خنزیر و ذبح به غیر اسم خدا، احکامی دارد  که احکام همه این موضوعات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آیه قانون کلی اضطرار است</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غیر باغ و لا عاد فلا اثم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احکام یا تبصره یا قاعده کلی  است، هم استثناء نسبت به احکام قبلی دارد و هم بیان یک قاعده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مضطر شود بدون این که باغی و اهل  عداوت و دشمنی باشد، اگر مجبور بشود از این موارد استفاده بکند در حال  اضطرار، 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را هم بیان می کند و در فقه هم آمده که اضطرار هم از  طریق بغی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طریق بغی و  عدوان اضطرار به وجود بیاید، این اضطرار از عناوین  ثانوی به حساب نمی آید و باعث استثناء  نمی شود و حکم ثانوی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اضطرار هم از  این آیه استفاده کردیم که اضطرار هم اگر حادث بشود مطلق اضطرار  نیست، چون اضطراری که از طریق بغی باشد، حکم مضطر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اضطراری که از طریق عدوان آمده باشد، حکم مضطر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آیه در منابع شیعه و سنی</w:t>
      </w:r>
    </w:p>
    <w:p>
      <w:pPr>
        <w:pStyle w:val="BookText"/>
        <w:rPr/>
      </w:pPr>
      <w:r>
        <w:rPr>
          <w:rFonts w:ascii="IRNazanin" w:hAnsi="IRNazanin" w:eastAsia="IRNazanin"/>
          <w:color w:val="111111"/>
          <w:sz w:val="28"/>
          <w:sz w:val="28"/>
          <w:szCs w:val="28"/>
          <w:rtl w:val="true"/>
          <w:lang w:bidi="fa-IR"/>
        </w:rPr>
        <w:t>به این  جهت این آیه را مطرح کردیم که در منابع شیعه و سنی  در حد زیادی این آیه تطبیق شده به داستانی که  عمر بن الخطاب می خواست انجام بدهد و امیرالمومنین او را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تفسیر عیاشی</w:t>
      </w:r>
    </w:p>
    <w:p>
      <w:pPr>
        <w:pStyle w:val="BookText"/>
        <w:rPr/>
      </w:pPr>
      <w:r>
        <w:rPr>
          <w:rFonts w:ascii="IRNazanin" w:hAnsi="IRNazanin" w:eastAsia="IRNazanin"/>
          <w:color w:val="111111"/>
          <w:sz w:val="28"/>
          <w:sz w:val="28"/>
          <w:szCs w:val="28"/>
          <w:rtl w:val="true"/>
          <w:lang w:bidi="fa-IR"/>
        </w:rPr>
        <w:t xml:space="preserve">کتاب  تفسیر شیخ عیاشی درباره  همین آیه این حکایت را نقل می کند،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اتت امرأه الی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خانمی آمد  پیش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یا خلیفه انی فجرت فاقم فیّ حد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فجور و فسق و زنا انجام داده ام، حد خدا را درباره من اقامه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فورا دستور داد که او را رجم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معتبر فقهی بین  ابناء عامه که اختلاف در اعتبار آن ندارند عبارت است از کتاب الفقه علی  المذاهب الاربعه تالیف جزیری، در همین کتاب  می گویند که در قرآن آیه رجم بوده و حذف شده و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اعتراف می کنند به 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در قرآن</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محققین مصری اشکال کرده اند که در کتاب کافی  شیخ کلینی روایاتی را نقل کرده است دال بر  تحریف قرآن و از این رو بر شیخ کلینی اعتراض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جواب نقضی که در کتاب معتبرشان  می گویند آیه رجم بوده و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جواب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مسلک محققین و بر مسلک ما روایات کافی همه اش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شیخ حر عاملی می گوید،  همانطوری که علامه مجلسی می گوید و بنده هم بر  این عقیده هستم که روایات کافی همه اش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یک درجه اعتبار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در نصوص را درجه  بندی کردیم، از یک درجه اعتبار همه اش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درجه نهایی که در حد اطمینان برسد که در فقه کار داریم،  آن مرحله بعدی است که آن جا باید کار فقهی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روایتی آمده است که دال بر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تحریف معنایش آن نیست که  وهابی ها معنا می کنند و نسبت می دهد به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اصطلاح ادبیات داریم که کلمه محرف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می شود برید، مصحف را مصحَّف  می گوییم که مصحَّف محرَّف است که اصل تحریف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وهابی ها اعلام می کنند که  این ها که قائل به تحریف هستند یعنی  می گویید قرآن آیاتش همه اش کم و  زیاد و زیر و رو شده است و الا قدر متیقن تحریف تصحیف  این است که یک کلمه از آن صیاغت و ساختار اصلی اش  فرق کرده باشد، لذا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 ها و انشاءها الان هم هست به خاطر  عظمت قرآن املای قرآن، املای خط متعارف نیست و  می بینید چقدر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املاءها که فرق داشته است و  بعضی جاها نقطه گذاری رسم نبوده است و بعضا مواردی است که الان  هم با همین خط عثمان طه و همین طور خطی که چاپ لاهور که  چاپی که از نظر وهابی ها چاپ مورد تایید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أعجمی و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عثمان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فتحه است و در املای چاپ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أأعجمی</w:t>
      </w:r>
      <w:r>
        <w:rPr>
          <w:rFonts w:eastAsia="IRNazanin" w:cs="IRNazanin"/>
          <w:color w:val="111111"/>
          <w:sz w:val="28"/>
          <w:szCs w:val="28"/>
          <w:rtl w:val="true"/>
          <w:lang w:bidi="fa-IR"/>
        </w:rPr>
        <w:t xml:space="preserve">»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فتحه است، معلوم است که فرق دارد و یکی با دیگری  فرق داشت،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یعنی چیزی از  چیز دیگری فرق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سید الاستاد بر عدم تحریف</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قویا دلیلی که اقامه می کند بر عدم  تحریف این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ائمه به قرآن علی الاطلاق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داخلی صریح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الذکر و  انا له لحافظون</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البته دلالتش بر مطلوب کامل نیست و صریح نیست ولی ظاهر  است و احتمال خلاف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حفظ و نگهداری  قرآن فی الجمله هم ممکن است حفظ به حساب بیاید ولی  می شود بگوییم حفظ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ترین دلیل همان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ارجاعات ائمه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تحریفی  که نص کافی آمده باشد، در حقیقت تحریف نیست و در معنا  خللی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ساختار کلمه را از نظر  ادبیات یک الف و لام را کم و زیاد می کند و  یک انشاء و املاء کلمه را درست نمی نویسد و ناقص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واقعی این است که ساختار  نوشته کامل نشود و نقص در نوشتار کلمات و ضبط کلمات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از تحریف که قرآن تبیان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این است که هر موقع تفسیر قرآن را  خواستید در نظر بگیرید، آیات قبل و بعد که مربوط باشد  یا موضوعی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بیان از لحاظ  ساختار ترکیبی و موضوعی در یک آیه که بود، آن موضوع  را از آیات دیگر پیدا کنید، کنار هم چینش  بکنید، به هم دیگر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تفسیر  دارد، معنایش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تفسیر و با این  بیانی که خود قرآن دارد که تبیان است، یک حروف اگر کم و  کسری برایش پیش بیاید که این فرضی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علمی و تجربی در ضمن این همه حفظ ها و چاپ ها  و دست به دست شدن، در ضبط حروف یک تغییرات و  نقص های جزئی کار ممکنی است و معنایش این  نیست که ما بگوییم الان است، الان ما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جابه جایی و تکثیر و تغییر در  نوشته ها و چاپ ها یک تحریف جزئی در کلمات در  حدی که نقص در آیه ایجاد نکند، امر طبیعی است و  روایت هم اگر آمده باشد، ناظر به این است و هیچ اشکالی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تحقیق بیشتر این  نقص های جزئی و آسیب های جزئی هم  جبران شده است و الان که ما قرآن داریم، هیچ تحریف  کلمه ای هم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مثالی که زدم، مثالی  بود که دو تا خط مورد اعتماد علمای مکه و مدینه و  وهابی ها هر دو چاپ کم و زیاد شدن یک فتحه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الان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عامه قبول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قرائتی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قرائتی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تغییر در بعضی از حروف و در  بعضی از قرائت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هر دو وجه آن را جائز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برجمها و کان علی امیرالمومنین  حاضرا قال فقال لها سلها کیف 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آن جا  حاضر بود، فرمود به عمر که سوال کن از او امره که چطوری مبتلا شده است به  عمل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کنت فی فلاه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بیابان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اصابنی  عطش شدید فرفعت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دیدم که یک  خیمه ای از دور مرتفع و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فاتیتها  فاصبت فیها رجلا اعرابیا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مرد دهاتی را آن جا  برخوردم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فسالته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آب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فابی علی ان  یسقینی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کرد از این که آب بدهد و مرا  سیراب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امکنه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آب می دهم به  شرطی که تمکین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فولیت عنها حاربه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روگرداندم از او  به حال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فاشد بی 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عطش من شدیدتر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غارت  عینای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چشم هایم از دید  باز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حرف زدن افتادم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ذلک منی  اتیته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 که رسیدم برگشتم و به او تمکین کردم که  آمادگی نشان دادم و او مرا سیراب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مواقعه  انجام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علی علیه السلام هذه التی قال الله فمن اضطر  غیر باغ و لا عاد فلا اثم علیه و هذه غیر باغیه و لا  عادیه فخل سبیلها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باغی است و نه اهل عداء و اضطرار  برایش پیش آمده، رجم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 سبیلها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بدهد که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عمر لولا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اجمالی که حقیر  داشته ام در شصت و دو عمر عمر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که نقل می کنم در منابع شیعه و  سنی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به دلیل این که  اشاره داشت به فضیلت مولی یادآور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مذهب شیعه بر عدم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روایتی که لفظ تحریف  را به کار برده، معنای آن،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تحریف، تحریفی نیست که وهابی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کلمات گاهی در اصطلاحات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اصطلاحی دارند که تحریف  یعنی قرآن همه به هم ریخته و تحریف کامل است، این  را از تحریف که به معنای لغوی اش و صدق  واقعی اش که مطابق با واقع تحریف، آن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الف و لام، در چاپ ها اختلاف در ضبط کلمات به وجود  می آید، چیز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الان با  ثبت ها و ضبط ها و بیان فقهاء و سید الاستاد در کتاب  البیان که تحقیقی درباره عدم تحریف دارد که انصافا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 مذهب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 فقهاء را یک حلقه  می دانیم و از هم جدا نیستند، یک فقیه که  می تواند بگوید، گویا از همه شان آمده، از فقه  آمده و از مذهب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داریم دال بر تحریف قرآن،</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بکنید به معنای تحریف، با این شرحی که دادیم  که به کافی اشکال کرده اند، دعائم الاسلام هم تا حدودی جوابش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تحریفاتی آمده است در دعائم الاسلام مصادیق مشخص نشده  است که همین تحریف است و همین معنا اجمال دارد و  کلمه ای که اجمال دارد، اطلاق ندارد از نظر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تراکیب است و اطلاق در مفردات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که اجمال دارد، اطلاق ندارد بنابراین  قدر متیقن می شود و قدر متیقن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تحریف این نیست که سعودی ها به شیعه نسبت  می دهند، تحریف صدق می کند به یک  تغییری در ساختار یک کلمه که الف و لام آن اضافه بشود  یا املاء آن فرق کند،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تحریفی که  این طور مورد توجه است، در جهت معنای قرآن اصلا در کل  روایاتی که ما داریم که در جهت تحریف آمده است، یک  مورد نمی توانیم پیدا بکنیم که آمده باشد  آیات یا سور یا جملات کامل تحریف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اصولی هم تحریف، یک کلمه ای است که معانی و  مصادیق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هم که ندارد، حمل به قدر متیقن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نتیجه می گیریم فعلا  در تاریخ معاصر بعد از تحقیقات و بعد از توجهاتی که به عمل آمده  است، هرچند در ابتداء ممکن است در چاپ کلماتی و نقص هایی  به وجود بیاید، آن اوائل که در اثر دست نوشته ها بود،  تحریفاتی کم و بیش این طوری وجود داشت و  این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ترین  تحریف در وضعیت قرآن نویسی آن زمان همین  تحریف است که تناسب حکم و موضوع و عنصر زمان و مکان همین تحریف  است که تحریفی که در کلمات املاء یا کم و زیاد شدن  بعضی از حروف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تحقیقاتی که به عمل آمده،  مفسرین که کار کرده اند و ضبطی که به عمل آمده الان ما  این قرآن فعلی را قرآن کامل و مضبوط می دانیم که  هیچ تحریفی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تحریف جزئی  که احتمال می دهید که واقعی هم است، از آن هم  جلوگیری به عمل آمده و کامل و تمام است</w:t>
      </w:r>
      <w:r>
        <w:rPr>
          <w:rFonts w:eastAsia="IRNazanin" w:cs="IRNazanin"/>
          <w:color w:val="111111"/>
          <w:sz w:val="28"/>
          <w:szCs w:val="28"/>
          <w:rtl w:val="true"/>
          <w:lang w:bidi="fa-IR"/>
        </w:rPr>
        <w:t>.</w:t>
      </w:r>
      <w:bookmarkStart w:id="217" w:name="pg4127_47318"/>
    </w:p>
    <w:p>
      <w:pPr>
        <w:pStyle w:val="Heading2"/>
        <w:numPr>
          <w:ilvl w:val="1"/>
          <w:numId w:val="1"/>
        </w:numPr>
        <w:rPr/>
      </w:pPr>
      <w:bookmarkStart w:id="218" w:name="__RefHeading___Toc2768598_2281741623"/>
      <w:bookmarkStart w:id="219" w:name="_Toc73"/>
      <w:bookmarkEnd w:id="217"/>
      <w:bookmarkEnd w:id="218"/>
      <w:r>
        <w:rPr>
          <w:rtl w:val="true"/>
        </w:rPr>
        <w:t xml:space="preserve">مسئله پنجم از فصل اشتراط طهارت در لباس مصلی  </w:t>
      </w:r>
      <w:r>
        <w:rPr/>
        <w:t>92/11/19</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از فصل اشتراط طهارت در لباس مصلی</w:t>
      </w:r>
    </w:p>
    <w:p>
      <w:pPr>
        <w:pStyle w:val="BookText"/>
        <w:rPr/>
      </w:pPr>
      <w:r>
        <w:rPr>
          <w:rFonts w:ascii="IRNazanin" w:hAnsi="IRNazanin" w:eastAsia="IRNazanin"/>
          <w:color w:val="111111"/>
          <w:sz w:val="28"/>
          <w:sz w:val="28"/>
          <w:szCs w:val="28"/>
          <w:rtl w:val="true"/>
          <w:lang w:bidi="fa-IR"/>
        </w:rPr>
        <w:t>میلاد  امام عسگری علیه السلام مبارکباد</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بر  همه شما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خجسته روز میلاد امام عسگری علیه  السلام را به محضر مولایمان ولی نعمت مان بقیه الله  الاعظم تبریک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مناسبت  روایتی از امام عسگری می خوانم،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لشیعته اوصیکم بتقوی الله و الورع  فی دینکم و الاجتهاد لله و صدق الحدیث و اداء الامانه الی  من ائتمنکم من بر أو فاجر و طول السجود و حسن الجوار فبهذا جاء محمد</w:t>
      </w:r>
      <w:r>
        <w:rPr>
          <w:rFonts w:eastAsia="IRNazanin" w:cs="IRNazanin"/>
          <w:color w:val="111111"/>
          <w:sz w:val="28"/>
          <w:szCs w:val="28"/>
          <w:rtl w:val="true"/>
          <w:lang w:bidi="fa-IR"/>
        </w:rPr>
        <w:t xml:space="preserve">»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امام معصوم شعاری نیست، یک علائمی دارد  که این علائم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که معنای تقوا پایبندی به  واجبات و محرمات است و ورع و اجتهاد و صدق حدیث و ادای امانت  برای هر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دو تا نکته اش مخصوص طلبه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طول السجود و حسن الجوار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طلبه درس را نباید مقدم بر عبادات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می بینی که طلبه سجده هایش  بسیار سریع و با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به این  دستورات پیامبر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دستور از امام عسگری اضافه  کنیم در زندگی مان که سجده هایمان را  طولانی 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خدا سجده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اگر ریا نشود، اگر در ذهن تان دغدغه  ریاء بود، ریا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برای مردم و تظاهر سجده را  طولانی می کنید که این کار را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طول دادن سجده اگر دغدغه ای و  خطوراتی در ذهن تان آمد، این وسوسه است و به آن اعتناء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 رفتاری با همسایه ها که امام حسن  عسگری تصریح می کند که این مواردی است که  پیامبر آن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استفاده می کنیم که  نشانه های پیروی از اهل بیت و ملتزم بودن به مکتب  اسلام است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عنده ثوبان یعلم بنجاسه احدهما</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عنده ثوبان  یعلم بنجاسه احدهما یکرر الصلاه و ان لم یتمکن الا من صلاه  واحده یصلی فی احدهما لا عاریا و الاحوط القضاء خارج  الوقت فی الآخر ایضا ان امکن و الا عاریا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وقت نماز شده است و ثوب طاهر معینی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ثوب  دارد که یقین دارد یکی از این دو تا نجس است و وقت  هم نیست تا برود تطهیر کند، اینجا حکم چیست؟</w:t>
      </w:r>
    </w:p>
    <w:p>
      <w:pPr>
        <w:pStyle w:val="BookText"/>
        <w:rPr/>
      </w:pPr>
      <w:r>
        <w:rPr>
          <w:rFonts w:ascii="IRNazanin" w:hAnsi="IRNazanin" w:eastAsia="IRNazanin"/>
          <w:color w:val="111111"/>
          <w:sz w:val="28"/>
          <w:sz w:val="28"/>
          <w:szCs w:val="28"/>
          <w:rtl w:val="true"/>
          <w:lang w:bidi="fa-IR"/>
        </w:rPr>
        <w:t>نظر  مرحوم یزدی بر تکرار نماز با هر دو لباس است</w:t>
      </w:r>
    </w:p>
    <w:p>
      <w:pPr>
        <w:pStyle w:val="BookText"/>
        <w:rPr/>
      </w:pPr>
      <w:r>
        <w:rPr>
          <w:rFonts w:ascii="IRNazanin" w:hAnsi="IRNazanin" w:eastAsia="IRNazanin"/>
          <w:color w:val="111111"/>
          <w:sz w:val="28"/>
          <w:sz w:val="28"/>
          <w:szCs w:val="28"/>
          <w:rtl w:val="true"/>
          <w:lang w:bidi="fa-IR"/>
        </w:rPr>
        <w:t>سید  طباطبایی یزدی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احتیاطا تکرار کند تا یقینا برئ الذمه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جواهر و نقل کسانی که قائل به نماز در حال عریان شده اند</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شرح  این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270"/>
      </w:r>
      <w:r>
        <w:rPr>
          <w:rFonts w:ascii="IRNazanin" w:hAnsi="IRNazanin" w:eastAsia="IRNazanin"/>
          <w:color w:val="111111"/>
          <w:sz w:val="28"/>
          <w:sz w:val="28"/>
          <w:szCs w:val="28"/>
          <w:rtl w:val="true"/>
          <w:lang w:bidi="fa-IR"/>
        </w:rPr>
        <w:t xml:space="preserve">  قدس الله نفسه الزکیه این مسئله را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متن  را نقل می کند از محقق حلی که کسی که دو لباس دارد و  یکی از آن دو تا لباس نجس است و راهی برای تطهیر و  یا تبدیل به لباس طاهر هم وجود ندارد، احتیاط کند به هر  یکی از آن دو تا لباس جدا جدا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متن را  می فرماید که گویا مشهور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حکم اشهر است  یعنی دو تا مشهور داریم و این اشهر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مشهور است،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عبارات اشاره دارد به اجماع که این حکم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نظر ابن ادریس و ابن سعید بر نماز در حال عریان</w:t>
      </w:r>
    </w:p>
    <w:p>
      <w:pPr>
        <w:pStyle w:val="BookText"/>
        <w:rPr/>
      </w:pPr>
      <w:r>
        <w:rPr>
          <w:rFonts w:ascii="IRNazanin" w:hAnsi="IRNazanin" w:eastAsia="IRNazanin"/>
          <w:color w:val="111111"/>
          <w:sz w:val="28"/>
          <w:sz w:val="28"/>
          <w:szCs w:val="28"/>
          <w:rtl w:val="true"/>
          <w:lang w:bidi="fa-IR"/>
        </w:rPr>
        <w:t>اما نظر  مخالفی هم ولو به عنوان نظر نادر آمده است که آن نظر مخالف عبارت است از  این که نماز را در این صورت از مسئله باید عاریا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این فتوا را می دهند، فقیه  حلی </w:t>
      </w:r>
      <w:r>
        <w:rPr>
          <w:rStyle w:val="FootnoteAnchor"/>
          <w:rtl w:val="true"/>
        </w:rPr>
        <w:footnoteReference w:id="271"/>
      </w:r>
      <w:r>
        <w:rPr>
          <w:rFonts w:ascii="IRNazanin" w:hAnsi="IRNazanin" w:eastAsia="IRNazanin"/>
          <w:color w:val="111111"/>
          <w:sz w:val="28"/>
          <w:sz w:val="28"/>
          <w:szCs w:val="28"/>
          <w:rtl w:val="true"/>
          <w:lang w:bidi="fa-IR"/>
        </w:rPr>
        <w:t xml:space="preserve">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مسئله باید  نماز را عریانا خواند و فتوای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دیگری هم به نام ابن سعید </w:t>
      </w:r>
      <w:r>
        <w:rPr>
          <w:rStyle w:val="FootnoteAnchor"/>
          <w:rtl w:val="true"/>
        </w:rPr>
        <w:footnoteReference w:id="272"/>
      </w:r>
      <w:r>
        <w:rPr>
          <w:rFonts w:ascii="IRNazanin" w:hAnsi="IRNazanin" w:eastAsia="IRNazanin"/>
          <w:color w:val="111111"/>
          <w:sz w:val="28"/>
          <w:sz w:val="28"/>
          <w:szCs w:val="28"/>
          <w:rtl w:val="true"/>
          <w:lang w:bidi="fa-IR"/>
        </w:rPr>
        <w:t xml:space="preserve">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صورت از مسئله نماز را  عریانا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تتبع فقهی دو نفر است که یکی از  قدماست و دیگری هم تقریبا در حد قدماء و فتوا هم صریح  است، بنابراین قابل بحث و بررسی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صاحب جواهر و سید حکیم بر تکرار نماز</w:t>
      </w:r>
    </w:p>
    <w:p>
      <w:pPr>
        <w:pStyle w:val="BookText"/>
        <w:rPr/>
      </w:pPr>
      <w:r>
        <w:rPr>
          <w:rFonts w:ascii="IRNazanin" w:hAnsi="IRNazanin" w:eastAsia="IRNazanin"/>
          <w:color w:val="111111"/>
          <w:sz w:val="28"/>
          <w:sz w:val="28"/>
          <w:szCs w:val="28"/>
          <w:rtl w:val="true"/>
          <w:lang w:bidi="fa-IR"/>
        </w:rPr>
        <w:t>اما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ادله صاحب جواهر قدس الله نفسه الزکیه بیان نسبتا مبسوطی  دارد که خلاصه بیانش در پایان بحث این است که این حکم  مستند می شود به اصاله الاحتیاط سالم از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سید الحکیم </w:t>
      </w:r>
      <w:r>
        <w:rPr>
          <w:rStyle w:val="FootnoteAnchor"/>
          <w:rtl w:val="true"/>
        </w:rPr>
        <w:footnoteReference w:id="273"/>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حکم قاعده الاحتیاط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 بر تکرار نماز</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طور سیدنا الاستاد </w:t>
      </w:r>
      <w:r>
        <w:rPr>
          <w:rStyle w:val="FootnoteAnchor"/>
          <w:rtl w:val="true"/>
        </w:rPr>
        <w:footnoteReference w:id="274"/>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نجاست وجود دارد و تکرار بشود تا موافقت قطعیه نسبت به اتیان صلاه به  ثوب طاهر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مطابق قاعده احتیاط است و قاعده  احتیاط هم جایی که به عسر و حرج نخورد و امکان جمع وجود داشته  باشد و دوران بین محذورین نباشد و شبهه تحریمیه به حرمت  ذاتیه نباشد، در این جا احتیاط کار ممکنی است و  هیچ مشکلی ندارد و احتیاط می کنیم تا موافقت  قطعیه به عمل آمده باشد و امتثال محقق است و قاعده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خاص موجود، حسنه علی بن ابراهیم</w:t>
      </w:r>
    </w:p>
    <w:p>
      <w:pPr>
        <w:pStyle w:val="BookText"/>
        <w:rPr/>
      </w:pPr>
      <w:r>
        <w:rPr>
          <w:rFonts w:ascii="IRNazanin" w:hAnsi="IRNazanin" w:eastAsia="IRNazanin"/>
          <w:color w:val="111111"/>
          <w:sz w:val="28"/>
          <w:sz w:val="28"/>
          <w:szCs w:val="28"/>
          <w:rtl w:val="true"/>
          <w:lang w:bidi="fa-IR"/>
        </w:rPr>
        <w:t>مضافا بر  این قاعده، این حکم منصوص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یا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باسناده عن صفوان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درست  است منتها این سند را صاحب جواهر می گوید یا حسن  است یا صحیح به جهت ابراهیم بن هاشم و سید الحکیم  که می گوید صحیح و سید الاستاد هم  می گوید حسنه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کتب  الی ابی الحسن یساله عن الرجل عن الرجل معه ثوبان فاصاب احدهما  بول و لم یدر ایهما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دو تا لباس دارد و به یکی  از آن بول اصابت کرده و نمی داند کدام از این دو تاست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حضرت الصلاه و خاف فوتها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وقت آن رسید و  داشت فوت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عنده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هم نداشت که تطهیر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یصنع؟ قال یصلی فیهما جمیعا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کدام جدا جدا نماز بخواند و تکرار کند و احتیاط به عمل بیاورد  تا این که موافقت قطعیه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حکم  هم مطابق قاعده بود و هم مطابق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ابن ادریس حکم به نماز با حال عریان نموده است</w:t>
      </w:r>
    </w:p>
    <w:p>
      <w:pPr>
        <w:pStyle w:val="BookText"/>
        <w:rPr/>
      </w:pPr>
      <w:r>
        <w:rPr>
          <w:rFonts w:ascii="IRNazanin" w:hAnsi="IRNazanin" w:eastAsia="IRNazanin"/>
          <w:color w:val="111111"/>
          <w:sz w:val="28"/>
          <w:sz w:val="28"/>
          <w:szCs w:val="28"/>
          <w:rtl w:val="true"/>
          <w:lang w:bidi="fa-IR"/>
        </w:rPr>
        <w:t>اما  فقیه حلی رأی شریف شان چیست و چرا  این جا حکم صادر کرده اند بر این که باید  عریانا نماز خواند</w:t>
      </w:r>
    </w:p>
    <w:p>
      <w:pPr>
        <w:pStyle w:val="BookText"/>
        <w:rPr/>
      </w:pPr>
      <w:r>
        <w:rPr>
          <w:rFonts w:ascii="IRNazanin" w:hAnsi="IRNazanin" w:eastAsia="IRNazanin"/>
          <w:color w:val="111111"/>
          <w:sz w:val="28"/>
          <w:sz w:val="28"/>
          <w:szCs w:val="28"/>
          <w:rtl w:val="true"/>
          <w:lang w:bidi="fa-IR"/>
        </w:rPr>
        <w:t>نظر  امام خمینی نیز بر نماز با حال عریان است</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فقهای معاصر امام خمینی قدس الله نفسه الزکیه فتوا داده  است که در این شرائط نماز را باید عریانا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روایت مرسل و قاعده</w:t>
      </w:r>
    </w:p>
    <w:p>
      <w:pPr>
        <w:pStyle w:val="BookText"/>
        <w:rPr/>
      </w:pPr>
      <w:r>
        <w:rPr>
          <w:rFonts w:ascii="IRNazanin" w:hAnsi="IRNazanin" w:eastAsia="IRNazanin"/>
          <w:color w:val="111111"/>
          <w:sz w:val="28"/>
          <w:sz w:val="28"/>
          <w:szCs w:val="28"/>
          <w:rtl w:val="true"/>
          <w:lang w:bidi="fa-IR"/>
        </w:rPr>
        <w:t xml:space="preserve">ادله  این گروه از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حلی، ابن سعید و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یک روایت و ثانیا اشکالی در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شیخ طوسی </w:t>
      </w:r>
      <w:r>
        <w:rPr>
          <w:rStyle w:val="FootnoteAnchor"/>
          <w:rtl w:val="true"/>
        </w:rPr>
        <w:footnoteReference w:id="275"/>
      </w:r>
      <w:r>
        <w:rPr>
          <w:rFonts w:ascii="IRNazanin" w:hAnsi="IRNazanin" w:eastAsia="IRNazanin"/>
          <w:color w:val="111111"/>
          <w:sz w:val="28"/>
          <w:sz w:val="28"/>
          <w:szCs w:val="28"/>
          <w:rtl w:val="true"/>
          <w:lang w:bidi="fa-IR"/>
        </w:rPr>
        <w:t xml:space="preserve"> قدس  الله نفسه الزکیه در کتاب مبسوط نقل می کند به شکل مرسل، در  همین صورت مسئله که مکلف است و دو تا ثوب دارد و علم به نجاست  یکی و وقت هم ندارد و لباس سومی هم ندارد،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انه  یترکهما و یصلی عریانا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حتی در مبسوط که کتاب استدلالی است هم اگر روایتی نقل  بکند، اسم روایت به آن صدق می کند ولو در تهذیب و  استبصار نقل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مرسل است اما  شیخ طوسی می گوید و روایت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می شود بر قاعده  احتیاط، اولا اشکال نیت وجه و نیت تمییز و  ثانیا اشکال بر اصل این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نیت وجه و  تمییز این است که عبادت باید با نیت وجه انجام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قصد وجه و 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 ظهر یا عصر بودن</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وجه  این است که نماز را که می خوانیم اگر واجب است به  این صورت قصد کنیم که یا وجوب را وصف بیاوریم  یا وجوب را غایت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وجه را وصف  می توانیم بیاوریم و می توانیم  غایت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صلاه الظهر الواجبه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صلاه الظهر لوجوبها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نیت  تمییز یک مرحله خارجی برای عبادت است و یک  مرحله تمییز ساختار داخلی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خوانم  که این نماز ظهر است و نماز عصر نیست، این تمییز  خارجی است نسبت به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تمییز داخلی که این شرط  رکوع این نماز را رعایت می کنم، شرط طهارت این  نماز را رعایت می کنم، تمییز  می دهیم جزء جزء و شرائط این عبادت را منتها قصد  اجمالی ارتکازی کافی است که قصد می کنیم هر  جزء جزء آن که الان حاصل و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تمییز را مشهور شرط نمی دانند</w:t>
      </w:r>
    </w:p>
    <w:p>
      <w:pPr>
        <w:pStyle w:val="BookText"/>
        <w:rPr/>
      </w:pPr>
      <w:r>
        <w:rPr>
          <w:rFonts w:ascii="IRNazanin" w:hAnsi="IRNazanin" w:eastAsia="IRNazanin"/>
          <w:color w:val="111111"/>
          <w:sz w:val="28"/>
          <w:sz w:val="28"/>
          <w:szCs w:val="28"/>
          <w:rtl w:val="true"/>
          <w:lang w:bidi="fa-IR"/>
        </w:rPr>
        <w:t>اما از لحاظ  اعتبار در اصول، قصد تمییز خوب است از وجوه قربی است ولی  ان چه که واجب است، فقط قصد امر، واجب است و بقیه وجوه قربیه  رعایت بشود، خوب است ولی قصد تمییز را در اصول و  صاحبنظران اصول و همچنین ما به این نتیجه  رسیده ایم که قصد تمییز هیچ گونه  دلیلی ندارد و قصد عبادت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لحاظ عمل  عقلایی لزومی ندارد و ثانیا از لحاظ تعبد شرعی  برای ما روایت و نصی در این رابطه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مطلوبیت داشت، از سوی شرع برای ما قطعا رسیده بود،  هیچ اثری در هیچ منبعی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 تمییز تقریبا بلا خلاف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مشخص نباشد که نماز ظهر می خوانیم یا نماز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نمازی که الان هست که واجب قصد بکنید، مشخصا همین  است که می خوانیم به قصد اطاعت امر خدا، قصد کنید و  مطابق واقع باشد، خود قصد امر همین عبادت کافی است و آن قصدهای  دیگر ممکن است برای فضیلت آن اثری داشته باشد اما اگر قصد  نکنید، موجب بطلان عبادت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قوانین قصد وجه را لازم می داند</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قصد وجه  این است که معروف و مشهور شرط نیست اما غیر مشهور مثل صاحب  قوانین قصد وجه لازم است و نماز واجب را واجب باید قصد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فقیه حلی هم فرموده اند اگر احتیاط بکنید، قصد  وجهی نیست و قصد وجه که صورت نگیرد، نماز خوانده نشده است و  نماز بدون قصد وجه مثل نماز بدون قصد امر و از وجوه قربیه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وجه و  قصد تمییز که نبود، پس عبادت انجام نشده و بدون وجه و بدون  تمییز، یک عملی را خودتان تکرار کرده اید  مثل این که نماز را بدون قصد قربت نماز بخواند که یک  قیام و قعودی است و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که تکرار یا  احتیاط بود، به دلیل اخلال به قصد وجه قاعده احتیاط  این جا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احتیاط که  تکرار می طلبد و نتیجه اش موافقت قطعیه  می شود جایی است که به نیت وجه و نیت  تمییز اخلالی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مبسوط است و احتیاط هم ممکن نبود، بنابراین متعین  می شود که نماز را عریانا بخواند، بنابراین فتوای  فقیه حلی و فتوای امام خمینی این شد که نماز  را باید عریانا انجام بدهید</w:t>
      </w:r>
      <w:r>
        <w:rPr>
          <w:rFonts w:eastAsia="IRNazanin" w:cs="IRNazanin"/>
          <w:color w:val="111111"/>
          <w:sz w:val="28"/>
          <w:szCs w:val="28"/>
          <w:rtl w:val="true"/>
          <w:lang w:bidi="fa-IR"/>
        </w:rPr>
        <w:t>.</w:t>
      </w:r>
      <w:bookmarkStart w:id="220" w:name="pg4127_47330"/>
    </w:p>
    <w:p>
      <w:pPr>
        <w:pStyle w:val="Heading2"/>
        <w:numPr>
          <w:ilvl w:val="1"/>
          <w:numId w:val="1"/>
        </w:numPr>
        <w:rPr/>
      </w:pPr>
      <w:bookmarkStart w:id="221" w:name="__RefHeading___Toc2768600_2281741623"/>
      <w:bookmarkStart w:id="222" w:name="_Toc74"/>
      <w:bookmarkEnd w:id="220"/>
      <w:bookmarkEnd w:id="221"/>
      <w:r>
        <w:rPr>
          <w:rtl w:val="true"/>
        </w:rPr>
        <w:t xml:space="preserve">حکم صلاه در ثوب مشتبه  </w:t>
      </w:r>
      <w:r>
        <w:rPr/>
        <w:t>92/11/20</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صلاه در ثوب مشتبه</w:t>
      </w:r>
    </w:p>
    <w:p>
      <w:pPr>
        <w:pStyle w:val="BookText"/>
        <w:rPr/>
      </w:pPr>
      <w:r>
        <w:rPr>
          <w:rFonts w:ascii="IRNazanin" w:hAnsi="IRNazanin" w:eastAsia="IRNazanin"/>
          <w:color w:val="111111"/>
          <w:sz w:val="28"/>
          <w:sz w:val="28"/>
          <w:szCs w:val="28"/>
          <w:rtl w:val="true"/>
          <w:lang w:bidi="fa-IR"/>
        </w:rPr>
        <w:t xml:space="preserve">متن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عنده ثوبان یعلم بنجاسه أحدهما یکرر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لباسی دارد که علم دارد به نجاست یکی از آن دو تا، نماز را  تکرار کند تا یقین به اتیان صلاه در ثوب طاهر به 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اقوال</w:t>
      </w:r>
    </w:p>
    <w:p>
      <w:pPr>
        <w:pStyle w:val="BookText"/>
        <w:rPr/>
      </w:pPr>
      <w:r>
        <w:rPr>
          <w:rFonts w:ascii="IRNazanin" w:hAnsi="IRNazanin" w:eastAsia="IRNazanin"/>
          <w:color w:val="111111"/>
          <w:sz w:val="28"/>
          <w:sz w:val="28"/>
          <w:szCs w:val="28"/>
          <w:rtl w:val="true"/>
          <w:lang w:bidi="fa-IR"/>
        </w:rPr>
        <w:t>این  قول گفته شد هم طبق قاعده است و هم نص خاص دارد و هم مشهور بلکه ظاهر عبارات اشعار  به اجماع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مخالف هم مربوط است به ابن ادریس که فرمودند در این شرائط صلاه  را عریانا انجام بدهد و ادله طرفین هم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فتوای فقیه حلی مرسله منقول  در کتاب مبسوط شیخ بود و اخلال به نیت وجه و نیت تمییز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وجود دو علم اجمالی در ما نحن فیه که حکم به نماز  عریان می دهد</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این است که گفته می‌شود در این مسئله دو تا علم اجمالی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  اجمالی به طهارت ثوب بین این دو تا ثوب و یک علم اجمالی به نجاست ثوب مردد بین این  دو تا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قطعیه نسبت به علم اجمالی اول که علم به طهارت بود به این صورت  ممکن است که نماز در هر ثوب خوانده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موافقت قطعیه نسبت به علم اجمالی  دوم که علم به نجاست یکی از این دو لباس بود، این است که هر دو کنار بگذاریم موافقت  قطعیه نسبت به اجتناب از نجاست به توسط ترک هر دو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اگر  مقدم بداریم، نتیجه‌اش صلاه عریانا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علم اجمالی مقابل همدیگر که  قرار گرفتند، جای آن رسیده است که اهم و مهم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خلاف مشهور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المفسده اولی من جلب المنفعه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از ارتکاب به صلاه در نجس اجتناب کنیم  به وسیله ترک هر دو و باید نماز را عریانا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وجه که گفته شد،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همین است که باید عریانا خوانده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 قول غیر مشهور</w:t>
      </w:r>
    </w:p>
    <w:p>
      <w:pPr>
        <w:pStyle w:val="BookText"/>
        <w:rPr/>
      </w:pPr>
      <w:r>
        <w:rPr>
          <w:rFonts w:ascii="IRNazanin" w:hAnsi="IRNazanin" w:eastAsia="IRNazanin"/>
          <w:color w:val="111111"/>
          <w:sz w:val="28"/>
          <w:sz w:val="28"/>
          <w:szCs w:val="28"/>
          <w:rtl w:val="true"/>
          <w:lang w:bidi="fa-IR"/>
        </w:rPr>
        <w:t>پس  از که ادله طرفین کامل شد، تحقیق و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وجه و تمییز لازم نیست و برای عبادت قصد  امر کافی است</w:t>
      </w:r>
    </w:p>
    <w:p>
      <w:pPr>
        <w:pStyle w:val="BookText"/>
        <w:rPr/>
      </w:pPr>
      <w:r>
        <w:rPr>
          <w:rFonts w:ascii="IRNazanin" w:hAnsi="IRNazanin" w:eastAsia="IRNazanin"/>
          <w:color w:val="111111"/>
          <w:sz w:val="28"/>
          <w:sz w:val="28"/>
          <w:szCs w:val="28"/>
          <w:rtl w:val="true"/>
          <w:lang w:bidi="fa-IR"/>
        </w:rPr>
        <w:t>اما  دلیل اول فتوای غیر مشهور که اخلال بر قصد وجه و قصد تمییز بود، مشهور اصولین بعد  از تطور اصول و براساس آخرین تحقیقات اصولین نیت وجه و نیت تمییز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عبادت، قصد امر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و تمییز نه دلیل دارد و نه عبادت  مشروط به آن است و عبادت با قصد امر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اصرار کردید که باید بفهمیم  چه کار می‌کنیم، می‌گوییم قصد امر که کردید، امر نسبت به صلاه ظهر، وجهی در ضمن آن  می‌آید – مثلا می‌گویید قصد ارتکازی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غسل جمعه دارید ارتکازا  یعنی اجمالا و فعلا به زبان جاری نمی‌کنید و التفات تفصیلیه هم ندارید ولی اگر کسی  از شما سوال کند که برای چی غسل می‌کنید، می‌گویید برای جمعه 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قصد ارتکازی و اجمالی در اصل مسائلی که قصد لازم دارد، کافی است،  این‌جا می‌گوییم که قصد وجه و تمییز در ضمن قصد امر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تسامح گفتیم  اما صاحبان مکتب اصولی می‌گویند نه قصد وجه دلیلی ندارد و نه قصد تمییز و قصد امر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مرسله شاذ و غیر قابل استناد است</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دلیل دوم روایت که مرسله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دارد این روایت شاذ است و در جوامع  روایی نیست و احتمال عامی بودن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روایاتی است که در جوامع  معتبر روایی آمده، است و سند هم اصلا ذکر نشده، به صورت روایت 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که  روایت را نقل می‌کند، در یک جمله بعد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این است که تکرار صلاه در هر دو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 خلاف مدلول این روایت حکم را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بهترین وجهی که برای این پیدا می‌کنیم که این روایت به احتمال قوی با  این ساختار، عامی است و لذا در کتب معتبر روایی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هم هیچ  گونه نقشی در جهت اثبات مطلوب غیر مشهور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دو علم اجمالی موجود</w:t>
      </w:r>
    </w:p>
    <w:p>
      <w:pPr>
        <w:pStyle w:val="BookText"/>
        <w:rPr/>
      </w:pPr>
      <w:r>
        <w:rPr>
          <w:rFonts w:ascii="IRNazanin" w:hAnsi="IRNazanin" w:eastAsia="IRNazanin"/>
          <w:color w:val="111111"/>
          <w:sz w:val="28"/>
          <w:sz w:val="28"/>
          <w:szCs w:val="28"/>
          <w:rtl w:val="true"/>
          <w:lang w:bidi="fa-IR"/>
        </w:rPr>
        <w:t>دلیل  سوم دو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علم اجمالی را که گفته‌اند و نتیجه این شد که جانب  حرمت حفظ بشود و ترجیح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تشریعیه،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ذاتیه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حرمت ذاتی غیر ممکن و در حرمت  تشریعی ممکن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اهمیت حرمت ذاتی مهم تر از خود  شرط و جزء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تشریعیه با احتیاط سازگار است و می‌شود احتیاط بکند در مورد شبهه و از حرمت  تشریعیه هم اجتناب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نماز در لباس نجس را می‌داند که جایز نیست  ولی اگر بر خلاف شرع بگوید به عنوان رأی خودش که نماز در لباس نجس جایز است، این می‌شود  تشریع محرم که ادخال ما لیس من الشرع فی الشرع که این حرمت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قصد نباشد و از ذهن خودش یک حکمی را مشخص اعلام نکند، حرمت تشریعی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جایی که فعل، حرمت ذاتی نداشته باشد، احتیاط ممکن است چون حرمت تشریعی که نیست  و حرمت ذاتی هم وجود ندارد، بنابراین می‌شود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صلاتی است که  انجام می‌شود در لباس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شماره یک و شماره دو، که یکی از این دو لباس  نجس است، به لباس شماره یک که نماز خوانده می‌شود به رجاء طهارت است و تشریع نیست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لباس شماره دو که نماز خوانده می‌شود رجاء خوانده می‌شود به قصد  این‌که شاید این لباس طاهر باشد پس تشریع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احتیاط حرمت  تشریعیه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و اطراف علم اجمالی دارای حرمت ذاتیه نبود، خطر فقط  حرمت تشریعیه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احتیاط هم که حرمت تشریعیه را ندارید، بنابراین ارتکاب  حرمتی وجود ندارد و احتیاط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مسئله از این قرار است که حرمت  تشریعیه زمینه دارد اما ما مرتکب حرمت تشریعیه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حرمت ذاتیه بود، جا  برای احتیاط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اگر شک بکنید که یکی از این دو لباس از اجزای  میته دارد یا مال غصبی است و باید به یکی از دو تا لباس نماز بخوانید و وقت هم  محدود است که شبهه تحریمیه است و حرمت هم ذاتیه است، این‌جا احتیاط نمی‌شود کرد  برای این‌که در نتیجه تکرار عمل یقین پیدا می‌کنید به یک ارتکاب محرم شرعی و حرمت  ذاتی اصلا انجامش عن التفات و بدون التفات پس از که یقین پیدا کنید به انجام آن،  به هیچ وجه ارتکاب آن جایز نیست و حرمت ذاتی مقدم است 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که  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مقدم برای انجام شرط و جزء صلاه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حرمتی را  مرتکب بشود که یک شرط طهارت را به دست آورده باشید، به وسیله ارتکاب محرم، تحفظ بر  جزء و شرط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اهمیت آن یعنی حرمت ذاتی بالاتر است از حفظ شرط 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جمع بین حقین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دارای مراتب است،  مرتبه اعلای آن از دست می‌رود و مرتبه نازله آن محفوظ است و صلاه که کاملا از بین  نرفته تا بگویید حرمت را حفظ کردید، صلاه را از دست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شرط را داشت،‌ مرتبه کامل بود و آن شرط که نداشت، مرتبه پایین‌تر است، ولی صلاه  است و صدق صلاه هم می‌کند و هیچ اشکالی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مسئله احتیاط و علم  اجمالی پس از که شرح داده شد که احتیاط ممکن است، این شرح دو منظوره شد، از یک سو  رأی مخالف مشهور رد کرد و از سوی دیگر رأی مشهور را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روایت حسنه علی بن ابراهیم بر تکرار نماز</w:t>
      </w:r>
    </w:p>
    <w:p>
      <w:pPr>
        <w:pStyle w:val="BookText"/>
        <w:rPr/>
      </w:pPr>
      <w:r>
        <w:rPr>
          <w:rFonts w:ascii="IRNazanin" w:hAnsi="IRNazanin" w:eastAsia="IRNazanin"/>
          <w:color w:val="111111"/>
          <w:sz w:val="28"/>
          <w:sz w:val="28"/>
          <w:szCs w:val="28"/>
          <w:rtl w:val="true"/>
          <w:lang w:bidi="fa-IR"/>
        </w:rPr>
        <w:t>اما  روایت حسنه،</w:t>
      </w:r>
    </w:p>
    <w:p>
      <w:pPr>
        <w:pStyle w:val="BookText"/>
        <w:rPr/>
      </w:pPr>
      <w:r>
        <w:rPr>
          <w:rFonts w:ascii="IRNazanin" w:hAnsi="IRNazanin" w:eastAsia="IRNazanin"/>
          <w:color w:val="111111"/>
          <w:sz w:val="28"/>
          <w:sz w:val="28"/>
          <w:szCs w:val="28"/>
          <w:rtl w:val="true"/>
          <w:lang w:bidi="fa-IR"/>
        </w:rPr>
        <w:t>چرا ابن ادریس به روایت حسنه مذکور عمل نکرده است</w:t>
      </w:r>
    </w:p>
    <w:p>
      <w:pPr>
        <w:pStyle w:val="BookText"/>
        <w:rPr/>
      </w:pPr>
      <w:r>
        <w:rPr>
          <w:rFonts w:ascii="IRNazanin" w:hAnsi="IRNazanin" w:eastAsia="IRNazanin"/>
          <w:color w:val="111111"/>
          <w:sz w:val="28"/>
          <w:sz w:val="28"/>
          <w:szCs w:val="28"/>
          <w:rtl w:val="true"/>
          <w:lang w:bidi="fa-IR"/>
        </w:rPr>
        <w:t>یک  سوال و آن این است که فقیه حلی که از قدماء است و در سرائر، این روایت حسنه را که  سندش را درست است و صریح در مطلوب، چرا به این اعتناء نمی‌کند در حالی که آن روایت  دیگر سند ندارد و معرض عنها هم است و این روایت حسنه عند المشهور معمول بها هم  است؟ سر مسئله این است فقیه حلی در استفاده از روایات مبنای خاصی دارد، مبنایش این  است که به خبر واحد اعتماد نمی‌کند و این خبر، خبر واحد به معنای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خبری است در یک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ضعیف اعتناء می‌کند و به خبر واحد اعتماد نمی‌کند؟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مرسله دلیل نبود بلکه موید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طبق مبنای مشهور، خبر واحد عادل در اعتبار  با خبری که متعدد هم باشد ولی در حد استفاضه نرسیده باشد، فرق نمی‌کند</w:t>
      </w:r>
    </w:p>
    <w:p>
      <w:pPr>
        <w:pStyle w:val="BookText"/>
        <w:rPr/>
      </w:pPr>
      <w:r>
        <w:rPr>
          <w:rFonts w:ascii="IRNazanin" w:hAnsi="IRNazanin" w:eastAsia="IRNazanin"/>
          <w:color w:val="111111"/>
          <w:sz w:val="28"/>
          <w:sz w:val="28"/>
          <w:szCs w:val="28"/>
          <w:rtl w:val="true"/>
          <w:lang w:bidi="fa-IR"/>
        </w:rPr>
        <w:t>نزد مرحوم آقای خویی خبر واحد و مستفیض  یکسان است</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بنابر مبنای سیدنا الاستاد خبر واحد با خبر مستفیض هم فرق ندارد و فقط با خبر  متواتر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تحقیق گفتیم این است که خبر واحد با خبر مستفیض فرق  می‌کند چون خبر متواتر مفید یقین است و خبر مستفیض مفید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علم  اعتباری و علم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اعتبارش همان اعتبار علم است به تعبد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روایت حسنه هم گفته شد، مطلب کامل شد و در نتیجه اگر یک مکلفی دو تا لباس داشته  باشد که یکی از آن قطعا نجس باشد و یکی قطعا پاک و مشتبه بشود، تکرار می‌کند</w:t>
      </w:r>
    </w:p>
    <w:p>
      <w:pPr>
        <w:pStyle w:val="BookText"/>
        <w:rPr/>
      </w:pPr>
      <w:r>
        <w:rPr>
          <w:rFonts w:ascii="IRNazanin" w:hAnsi="IRNazanin" w:eastAsia="IRNazanin"/>
          <w:color w:val="111111"/>
          <w:sz w:val="28"/>
          <w:sz w:val="28"/>
          <w:szCs w:val="28"/>
          <w:rtl w:val="true"/>
          <w:lang w:bidi="fa-IR"/>
        </w:rPr>
        <w:t xml:space="preserve">فرق فتوای به احتیاط با احتیاط در 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به احتیاط خود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تکرار نتیجه‌اش موافقت قطعیه است و احتیاط است و این احتیاط هم از باب احتیاط  واجب و مستحب نیست بلکه این خود حکم شرعی برای به دست آوردن امتثال قطعی، به صورت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احتیاط است ولی عمل به مقتضای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 آن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تکرار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وجوب و مستحب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فتوای بر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نمی‌شود یک لباس را از بین برد تا یکی از اطراف شبهه از بین برود؟</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از محل ابتلاء باید قبل از تنجز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علم منجز بشود، خروج  از محل ابتلاء فائده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منجز شده و این یکی که باقی مانده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داشتیم به نجاست یکی از این دو تا لیوان آب و علم منجز شد و هر  دو را شامل شد، بعد از آن یکی از آن را عامدا بریزید، علم اجمالی کارش را انجام  داده و آن باقی مانده را هم زیر پوشش گرفته و ارتکاب بر خلاف اقتضای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قبل از تنجز باشد و الان علم تنجز پیدا کرد و اما آن یکی از محل  ابتلاء قبل از تنجز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 وقتی می‌آید که علم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علم حاصل  کردم که یا این‌جا افتاده بود یا آن لباسی که الان از دسترس رفته بیرون، این‌جاست  که یکی از محل ابتلاء بیرون است و به این دیگری می‌توانیم برائت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 قاعده است که بعد از علم اجمالی منجز بشود، معلوم آن را که زیر پوشش دارد که  بیرون نمی‌رود اما آن‌جا شامل نشد هر دو را و منجز نشد تا بگوییم هر دو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نتیجتا فتوا همان طور که در متن آمده،‌ فتوا این است که اگر لباس  مشتبه بود، باید تکرار کرد تا موافقت قطعیه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امر دائر باشد بین  آن مشتبهی که از جهت حرمت ذاتی مورد اشتباه قرار گرفته‌ است، آن‌جا احتیاط جایز  نیست و حکم یا عریانا باید بخوانید یا با همان لباس بخوانیم و بعدا قطعا قضایش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دیگر تکرار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حرمت ذاتیه مطرح بود، تکرار  خلاف است و حرمت ذاتیه مانع از تکرار است</w:t>
      </w:r>
      <w:r>
        <w:rPr>
          <w:rFonts w:eastAsia="IRNazanin" w:cs="IRNazanin"/>
          <w:color w:val="111111"/>
          <w:sz w:val="28"/>
          <w:szCs w:val="28"/>
          <w:rtl w:val="true"/>
          <w:lang w:bidi="fa-IR"/>
        </w:rPr>
        <w:t>.</w:t>
      </w:r>
      <w:bookmarkStart w:id="223" w:name="pg4127_47340"/>
    </w:p>
    <w:p>
      <w:pPr>
        <w:pStyle w:val="BookText"/>
        <w:rPr/>
      </w:pPr>
      <w:bookmarkEnd w:id="223"/>
      <w:r>
        <w:rPr>
          <w:rFonts w:ascii="IRNazanin" w:hAnsi="IRNazanin" w:eastAsia="IRNazanin"/>
          <w:color w:val="111111"/>
          <w:sz w:val="28"/>
          <w:sz w:val="28"/>
          <w:szCs w:val="28"/>
          <w:rtl w:val="true"/>
          <w:lang w:bidi="fa-IR"/>
        </w:rPr>
        <w:t>مسئله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لباس مشتبه دارد و وقت کم است</w:t>
      </w:r>
    </w:p>
    <w:p>
      <w:pPr>
        <w:pStyle w:val="BookText"/>
        <w:rPr/>
      </w:pPr>
      <w:r>
        <w:rPr>
          <w:rFonts w:ascii="IRNazanin" w:hAnsi="IRNazanin" w:eastAsia="IRNazanin"/>
          <w:color w:val="111111"/>
          <w:sz w:val="28"/>
          <w:sz w:val="28"/>
          <w:szCs w:val="28"/>
          <w:rtl w:val="true"/>
          <w:lang w:bidi="fa-IR"/>
        </w:rPr>
        <w:t>اگر  ثوب مشتبه بود ولی وقت برای تکرار نبود، فقط یک بار می‌تواند نماز بخواند، این  حکمش چیست؟ آیا عریانا بخواند یا نماز در یکی از دو تا لباس بخواند و بعدا قضاء  بکند</w:t>
      </w:r>
      <w:r>
        <w:rPr>
          <w:rFonts w:eastAsia="IRNazanin" w:cs="IRNazanin"/>
          <w:color w:val="111111"/>
          <w:sz w:val="28"/>
          <w:szCs w:val="28"/>
          <w:rtl w:val="true"/>
          <w:lang w:bidi="fa-IR"/>
        </w:rPr>
        <w:t>.</w:t>
      </w:r>
    </w:p>
    <w:p>
      <w:pPr>
        <w:pStyle w:val="Heading2"/>
        <w:numPr>
          <w:ilvl w:val="1"/>
          <w:numId w:val="1"/>
        </w:numPr>
        <w:rPr/>
      </w:pPr>
      <w:bookmarkStart w:id="224" w:name="__RefHeading___Toc2768602_2281741623"/>
      <w:bookmarkStart w:id="225" w:name="_Toc75"/>
      <w:bookmarkEnd w:id="224"/>
      <w:r>
        <w:rPr>
          <w:rtl w:val="true"/>
        </w:rPr>
        <w:t xml:space="preserve">تفسیر آیه </w:t>
      </w:r>
      <w:r>
        <w:rPr/>
        <w:t>185</w:t>
      </w:r>
      <w:r>
        <w:rPr>
          <w:rtl w:val="true"/>
        </w:rPr>
        <w:t xml:space="preserve"> </w:t>
      </w:r>
      <w:r>
        <w:rPr>
          <w:rtl w:val="true"/>
        </w:rPr>
        <w:t xml:space="preserve">سوره بقره در موضوع ولایت اهل بیت علیهم السلام  </w:t>
      </w:r>
      <w:r>
        <w:rPr/>
        <w:t>92/11/23</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موضوع ولایت اهل بیت  علیهم السلام</w:t>
      </w:r>
    </w:p>
    <w:p>
      <w:pPr>
        <w:pStyle w:val="BookText"/>
        <w:rPr/>
      </w:pPr>
      <w:r>
        <w:rPr>
          <w:rFonts w:ascii="IRNazanin" w:hAnsi="IRNazanin" w:eastAsia="IRNazanin"/>
          <w:color w:val="111111"/>
          <w:sz w:val="28"/>
          <w:sz w:val="28"/>
          <w:szCs w:val="28"/>
          <w:rtl w:val="true"/>
          <w:lang w:bidi="fa-IR"/>
        </w:rPr>
        <w:t>سبک و  سیاق بحث ما آیاتی را که درباره ولایت اهل بیت و  فضیلت ائمه اطهار آمده است را دنبال می کنیم و  مسیر بحث ما یک بحث نور علی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است و ائمه نور  دیگر، آن آیاتی که درباره فضیلت یا ولایت اهل  بیت آمده باشد، یک مسیر نور علی نوری است در جهان  قرآن و آن مسیر را ما ادامه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انزل فیه  القرآن هدی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استشهاد</w:t>
      </w:r>
    </w:p>
    <w:p>
      <w:pPr>
        <w:pStyle w:val="BookText"/>
        <w:rPr/>
      </w:pPr>
      <w:r>
        <w:rPr>
          <w:rFonts w:ascii="IRNazanin" w:hAnsi="IRNazanin" w:eastAsia="IRNazanin"/>
          <w:color w:val="111111"/>
          <w:sz w:val="28"/>
          <w:sz w:val="28"/>
          <w:szCs w:val="28"/>
          <w:rtl w:val="true"/>
          <w:lang w:bidi="fa-IR"/>
        </w:rPr>
        <w:t>این  آیه نسبتا طولانی است، آن چه که محل استشهاد ما در این  آیه است، این جمله شریفه از آیه است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سبک و  سیاق آیه استفاده می شود که این قاعده برای  این گفته شده است که در ماه رمضان کسی که در سفر است، روزه  نمی گیرد و کسی که در حظر است،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متعال به مکلفین مساهله و مسامحه دارد و با یسر برخورد  می کند و آسان می گیرد و سخت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ظریف</w:t>
      </w:r>
    </w:p>
    <w:p>
      <w:pPr>
        <w:pStyle w:val="BookText"/>
        <w:rPr/>
      </w:pPr>
      <w:r>
        <w:rPr>
          <w:rFonts w:ascii="IRNazanin" w:hAnsi="IRNazanin" w:eastAsia="IRNazanin"/>
          <w:color w:val="111111"/>
          <w:sz w:val="28"/>
          <w:sz w:val="28"/>
          <w:szCs w:val="28"/>
          <w:rtl w:val="true"/>
          <w:lang w:bidi="fa-IR"/>
        </w:rPr>
        <w:t>یک  نکته ظریف این جا قابل ذکر است و آن این که در  فقه و اصول عقلا و عقلاییا و نصا گفته شده که اگر عبادت موجب مشقت  بشود، درجات دارد، درجه اول مشقت عسر است، درجه بالای مشقت حرج است، آن  اشکالی که در قاعده بود هم جواب داده شد که اشکال نفی حرج چرا دو عنصر  متفاوت را یک موضوع قرار داده، هم عسر و هم حرج؟ جوابش این است که  مشقت موضوع است و عسر و حرج تحدید موضوع است که از ابتدای مشقت تا  انتهای مشقت می شود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ثانوی و عسر و حرج عارضی</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مشقت  هم گفته می شود که روزه طبیعت آن مشقت آور است و چرا مورد  قاعده عسر قرار نمی گیرد؟ جوابش این است که در بحث عسر و  حرج نفی از عسر عارضی است که به آن می گوییم  عنوان ثانوی و منظور از عنوان ثانوی، عنوان 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عسر و حرج  عارض بشود، مقتضای طبیعت اولیه عمل عسر و حرج نباشد، در  آن جا قاعده عسر و حرج شامل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تکلیف شرعی براساس ادله اولیه به عهده مکلف گذاشته شده است و  مشقت در پی داشته باشد، آن مشقت رافع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اولیه  کارساز نیست بلکه باید مشقت عارضی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ماه رمضان هم  همین طور که مشقت اولی که مقتضای طبیعت تکلیف  اولی است که باید آدم روزه بگیرد و تحمل مشقت بکند، آن مشقت  رافع تکلیف نیست و مشقتی که عارض بشود، آن مشقت  می شود رافع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به عنوان علت حکم، اختصاص به آن حکم ندارد و  می تواند علت حکم گاهی یک قانون کلی باشد، که  این حکم و احکام دیگری را هم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که یک آیه اگر در یک مورد یک  معنایی از آن استفاده شد، دلیل نمی شود که  این آیه معنای دیگری نداشته باشد و  می توان معنای دیگری را هم برای این  آیه تصور کرد و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کلی</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متن  آیه فقط این مطلب کلی را فهمیدیم که خداوند  برای بندگان خودش یسر خواسته و عسر نخواسته و این یک  قاعده کلی است و دقت کنیم در همه جوانب این را به کار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مسائل ذکر و زهد و عبادت اگر ما خودمان را به  مشقت بیندازیم، به زجر و شکنجه جسم و روح آدم بکشد، از نظر مکتب اهل  بیت درست نیست و یسر نیست و مخالف متن آیه هم است و  می شود نظم و نظام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از آن ذکرهای  طولانی و از آن کارهای عبادی آن چنان سنگین و  ریاضت های بسیار شکنجه آور انجام بدهد که به  عبودیت برسد، من این را نفی نمی کنم که آن راه  انسان به جایی نرساند اما مطابق دستور قرآن و عترت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مطابق دستور قرآن و عترت است، آن عبودیت هم یسر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مطالعه علمی تان، گفته بودیم که یک اهل علم  یک کار اصلی دارد و بقیه کارهایش جنبی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اصلی اهل علم، درس 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که در دنیا  یک زلزله آفرید، بیست و دو بهمن امام خمینی  یک زلزله سراسری دنیا بود برای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فقیه بود، قدرت فقهی اگر نبود،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قدرت  فقهی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قدرت فوق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بخواهد مطابق قرآن و عترت حرکت کند، همه کارهایش باید در مسیر  یسر باشد و با خودش سخت نگیرد و با دیگران سخت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 معنایش این است که کسی از دست شما شکنجه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مومن خاصیت او این است که مومن دیگر در تعامل او،  سختی و شکنجه احساس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او به مشکل و مشقت روبرو نشود،  این نشانه یک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مردم و با خود در مسائل شخصی،  اجتماعی باید مطابق با یسر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استفاده  اخلاقی دوم را می کنیم از این آیه که خداوند  برای آدم یسر خواسته است یعنی حرکات و سکنات و تمام  برنامه های انسان تحت پوشش یسر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داده خداوند  برای آدم و یسر خواسته یعنی عمل تان در پوشش  یسر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تنبلی و زحمت را داخل وادی یسر و عسر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کسی درس نمی خواند،  می گوید خدا سخت نگرفته، آن تنبلی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جزء  مسیر یسر است، جدیت لازم است اما عسری که مشقت باشد و در  حد عسر و حرج خدا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عمل خودش را در عمل به عسر و حرج  نیاندازد و به کسی دیگر هم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کسی  که به خودش شکنجه نکند نه به خود و نه به اعضای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مومنی است که در تقوا و زهد است اما بچه هایش در شکنجه است،  این خلاف یسر است و خلاف دستور صریح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دیگران آسان بگیرد و به زندگی آسان بگیرد، زندگی هم  با او آسان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دومی بود که استفاده  کردیم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pStyle w:val="BookText"/>
        <w:rPr/>
      </w:pPr>
      <w:r>
        <w:rPr>
          <w:rFonts w:ascii="IRNazanin" w:hAnsi="IRNazanin" w:eastAsia="IRNazanin"/>
          <w:color w:val="111111"/>
          <w:sz w:val="28"/>
          <w:sz w:val="28"/>
          <w:szCs w:val="28"/>
          <w:rtl w:val="true"/>
          <w:lang w:bidi="fa-IR"/>
        </w:rPr>
        <w:t>روایت  ثمالی از ابی جعفر علیه السلام</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  سومی که مقصد اصلی ماست، روایت از ثمالی از ابی  جعفر علیه السلام که راوی نشان می دهد که سند درست باشد  و خود کتاب عیاشی هم از مفسرین و علمای قرن سوم است و بعد  از عیاشی مفسرینی که آمد ه اند، هیچ  مفسری نیست که این تفسیر را تایید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تفسیری است که یکی از علائم اعتبار  بر خلاف آن هایی که اعتبار روایت را فقط از راه سند در  نظر می گیرند و فکر می کنند طریق اثبات  اعتبار روایت فقط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موضوع حجیت خبر وثوق به  صدور است و از راهی که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آن سند است و راه های زیادی دارد، قرائن است، علائم است،  کثرت روایت است، جودت متن است، و یکی هم مطابقت مضمون با  تولی و 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تفسیری که این جا  آمده است که مرحوم عیاشی نقل می کند، سند هم احتمالا سند  درستی باشد ولی راوی ها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مصحح آن کل  راوی ها را حذف کرده و گفته این فائده ندارد و خود روایت  را بیاوریم، روایت ها بدون سند است اما تفسیر چون  معتبر است، از یک مرحله از اعتبار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الثمالی عن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الله  یرید الله بکم الیسر و لا یرید بکم العسر قال  الیسر علی علیه السلام و عدو علی العسر</w:t>
      </w:r>
      <w:r>
        <w:rPr>
          <w:rFonts w:eastAsia="IRNazanin" w:cs="IRNazanin"/>
          <w:color w:val="111111"/>
          <w:sz w:val="28"/>
          <w:szCs w:val="28"/>
          <w:rtl w:val="true"/>
          <w:lang w:bidi="fa-IR"/>
        </w:rPr>
        <w:t xml:space="preserve">»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یسر علی بن ابی طالب است و منظور از عسر دشمن  علی بن ابی طالب است که آن دشمنان صدر و دشمنان ذیل هم ممکن است  به آن وصل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از لحاظ سند و از لحاظ محتوا که شکی در آن  نیست و درست است و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ولایت علی بن ابی طالب علیه السلام و نور ولایت  ایشان یسر است</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توضیح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یعنی  محور اصلی ولایت، یعنی مرکز ولایت الله و  ولایت النبی و ولایت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امیرالمومنین  علی بن ابی طالب که یسر بود، عملا به هیچ  تردیدی شخص ذات مقدس حضرت علی نور ولایتش و  پیروی اش یسر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علی علیه السلام 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در مسائل اجتماعی،  در مسائل سیاسی مخصوصا عدالت اداری و اجتماعی که نامه  علی بن ابی طالب علیه السلام به مالک اشتر الان در تاریخ  اخیر یعنی در حدود پانزده سال پیش، بعد از مطالعات و  بررسی ها جزء منشور سازمان ملل به ثبت رسید و از رئیس  سازمان ملل آن روز هم رسما بیانیه صادر شد که زمامداران مملکت  بیایید عدالت اداری را از نامه علی بن ابی  طالب دستور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یسر،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بشر به آن آگاهی برسد که درک بکند مقام ولایت  را که الان گمشده کل جهان هستی یک کلمه است و آن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 بکند، جهان آسان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روایات  شیعه و سنی آمده است که بعد از ظهور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الارض قسطا و عدلا بعد 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حاکم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که حاکم بشود، از ظلم و جور خبری  نیست و همه اش 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موقع  زمانی می رسد که روحیه مردم از نور ولایت که  بهره مند بشود، به هیچ کسی ذره ای آسیب و  آزار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آزمایشی را در  سال های اخیر دانشمندان غربی انجام داده اند،  گفتند که تجربه بکنیم که یک مجموعه از انسان با یک آزمایشاتی  طوری زندگی بکنند که هیچ کسی آزار و آسیبی به  کسی وارد نکند و یسر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امکانات را در اختیارشان  قرار دادند و بعد از تجربه شش ماه دیدند که فساد نه تنها دیده  می شود بلکه غوغا می کند،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لیطغی ان رآه استغنی</w:t>
      </w:r>
      <w:r>
        <w:rPr>
          <w:rFonts w:eastAsia="IRNazanin" w:cs="IRNazanin"/>
          <w:color w:val="111111"/>
          <w:sz w:val="28"/>
          <w:szCs w:val="28"/>
          <w:rtl w:val="true"/>
          <w:lang w:bidi="fa-IR"/>
        </w:rPr>
        <w:t xml:space="preserve">»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شکنجه خیلی فوق العاده اعمال بکنند، همه را با اسلحه کنترل بکنند،  که هیچ کسی به کسی آزار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کردند، دیدند  این بشر آن قدر فساد و افساد می کند که  جلوگیری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آمدند تجربه کردند که تمرینی که  شده باشد، با هم دیگر صمیمیت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  دیگر یک مدتی صمیمی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را که تجربه کردند، دیدند می شود، مردم آرام، آسوده و احساس  امن می کنند، در نتیجه یسر می شود و  هیچ احساس ناامنی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 که سر حاکمیت  آسایش کامل در جامعه این است که قلبا همه با هم صمیمی  باشند طوری که هیچ کسی از دیگری احساس خطر و خوف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در پیروی از مولا علی به معنای  واقعی کلمه و عمل به مقتضای و مدلول آن زیارت   نامه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سلم لمن سالمکم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افرادی که همه با هم پیروان مولی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سلمیت کامل  و در یسر تمام زیر پوشش یسر زمانی می شود  زندگی کرد که تشخیص بدهد که جلوه تمام نمای یسر و مرکز  یسر در جهان هستی برای بشر از سوی خدا  امیرالمومنین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او،  یسر است در هر شرائط</w:t>
      </w:r>
      <w:r>
        <w:rPr>
          <w:rFonts w:eastAsia="IRNazanin" w:cs="IRNazanin"/>
          <w:color w:val="111111"/>
          <w:sz w:val="28"/>
          <w:szCs w:val="28"/>
          <w:rtl w:val="true"/>
          <w:lang w:bidi="fa-IR"/>
        </w:rPr>
        <w:t>.</w:t>
      </w:r>
      <w:bookmarkStart w:id="226" w:name="pg4127_47350"/>
    </w:p>
    <w:p>
      <w:pPr>
        <w:pStyle w:val="BookText"/>
        <w:rPr/>
      </w:pPr>
      <w:bookmarkEnd w:id="226"/>
      <w:r>
        <w:rPr>
          <w:rFonts w:ascii="IRNazanin" w:hAnsi="IRNazanin" w:eastAsia="IRNazanin"/>
          <w:color w:val="111111"/>
          <w:sz w:val="28"/>
          <w:sz w:val="28"/>
          <w:szCs w:val="28"/>
          <w:rtl w:val="true"/>
          <w:lang w:bidi="fa-IR"/>
        </w:rPr>
        <w:t>یسر  شخصی</w:t>
      </w:r>
    </w:p>
    <w:p>
      <w:pPr>
        <w:pStyle w:val="BookText"/>
        <w:rPr/>
      </w:pPr>
      <w:r>
        <w:rPr>
          <w:rFonts w:ascii="IRNazanin" w:hAnsi="IRNazanin" w:eastAsia="IRNazanin"/>
          <w:color w:val="111111"/>
          <w:sz w:val="28"/>
          <w:sz w:val="28"/>
          <w:szCs w:val="28"/>
          <w:rtl w:val="true"/>
          <w:lang w:bidi="fa-IR"/>
        </w:rPr>
        <w:t>ممکن است گفته  بشود که ما الان پیرو مولی هستیم ولی  خیلی ها عمل نمی کنند، ما باید از خود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این است که شخص خودتان دقیقا در مسیر  مولی پا بگذارید مثل نقش پای سلمان که می خواستند  ببینند، پشت سر مولی علی که حرکت می کرد، نقش  پای کفش که در زمین صورت می گرفت، نقش پای دو نفر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را طوری جای پای  امیرالمومنین می گذاشت که فقط همان یک نقش پا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مولی به تمام معنا باشیم شخصا، کسانی که  بخواهند برای آدم ضرر و آسیبی وارد بکند، ولایت حفاظ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گر به دیده مردم ملامتی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حشر ما شفعای  قیامتیم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وجود سنگ ملامت سلامتیم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سنگ های ملامت حصار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آدم در سایه  ولایت باشد، آن هایی که سنگ می زنند،  سنگ ها حصار می شود به شرط این که ولایت  درست باشد</w:t>
      </w:r>
      <w:r>
        <w:rPr>
          <w:rFonts w:eastAsia="IRNazanin" w:cs="IRNazanin"/>
          <w:color w:val="111111"/>
          <w:sz w:val="28"/>
          <w:szCs w:val="28"/>
          <w:rtl w:val="true"/>
          <w:lang w:bidi="fa-IR"/>
        </w:rPr>
        <w:t>.</w:t>
      </w:r>
    </w:p>
    <w:p>
      <w:pPr>
        <w:pStyle w:val="Heading2"/>
        <w:numPr>
          <w:ilvl w:val="1"/>
          <w:numId w:val="1"/>
        </w:numPr>
        <w:rPr/>
      </w:pPr>
      <w:bookmarkStart w:id="227" w:name="__RefHeading___Toc2768604_2281741623"/>
      <w:bookmarkStart w:id="228" w:name="_Toc76"/>
      <w:bookmarkEnd w:id="227"/>
      <w:r>
        <w:rPr>
          <w:rtl w:val="true"/>
        </w:rPr>
        <w:t xml:space="preserve">ادامه مسئله پنجم از فصل اشتراط طهارت در لباس مصلی  </w:t>
      </w:r>
      <w:r>
        <w:rPr/>
        <w:t>92/11/26</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مسئله پنجم از فصل اشتراط طهارت در لباس مصلی</w:t>
      </w:r>
    </w:p>
    <w:p>
      <w:pPr>
        <w:pStyle w:val="BookText"/>
        <w:rPr/>
      </w:pPr>
      <w:r>
        <w:rPr>
          <w:rFonts w:ascii="IRNazanin" w:hAnsi="IRNazanin" w:eastAsia="IRNazanin"/>
          <w:color w:val="111111"/>
          <w:sz w:val="28"/>
          <w:sz w:val="28"/>
          <w:szCs w:val="28"/>
          <w:rtl w:val="true"/>
          <w:lang w:bidi="fa-IR"/>
        </w:rPr>
        <w:t>ادامه  مسئله پنجم</w:t>
      </w:r>
    </w:p>
    <w:p>
      <w:pPr>
        <w:pStyle w:val="BookText"/>
        <w:rPr/>
      </w:pPr>
      <w:r>
        <w:rPr>
          <w:rFonts w:ascii="IRNazanin" w:hAnsi="IRNazanin" w:eastAsia="IRNazanin"/>
          <w:color w:val="111111"/>
          <w:sz w:val="28"/>
          <w:sz w:val="28"/>
          <w:szCs w:val="28"/>
          <w:rtl w:val="true"/>
          <w:lang w:bidi="fa-IR"/>
        </w:rPr>
        <w:t>سید  طباطبایی قدس الله نفسه الزکیه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عنده ثوبان یعلم بنجاسه احدهما یکرر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جا بحث شد و شرح مطلب بیان شد و گفته  شد فتوای متن درست است هم به لحاظ قواعد و هم از جهت نص خاص</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دو لباس مشتبه دارد و وقت برای ادای یک نماز کافی است</w:t>
      </w:r>
    </w:p>
    <w:p>
      <w:pPr>
        <w:pStyle w:val="BookText"/>
        <w:rPr/>
      </w:pPr>
      <w:r>
        <w:rPr>
          <w:rFonts w:ascii="IRNazanin" w:hAnsi="IRNazanin" w:eastAsia="IRNazanin"/>
          <w:color w:val="111111"/>
          <w:sz w:val="28"/>
          <w:sz w:val="28"/>
          <w:szCs w:val="28"/>
          <w:rtl w:val="true"/>
          <w:lang w:bidi="fa-IR"/>
        </w:rPr>
        <w:t>و قسمت دوم  این مسئله 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یتمکن الا من صلاه واحده یصلی  فی أحدهما لا عاریا و الاحوط القضاء خارج الوقت فی الآخر  أیضا ان أمکن و الا عاریا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صورت از مسئله که مکلف  لباسی دارد مشتبه یعنی دو تا لباس دارد نه بیشتر از آن در  ضیق و امکان تطهیر و تبدیل وجود ندارد، اگر وقت باشد که به هر  دو ثوب نماز بخواند که وظیفه آن است و گفته شد که برائت  یقینی و موافقت قطعیه عملیه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وقت فقط به اندازه یک نماز ظرفیت دارد  و دو تا ثوب است به هر یکی از این دو تا بخواند،  دیگری خارج وقت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قول بیان شده است</w:t>
      </w:r>
    </w:p>
    <w:p>
      <w:pPr>
        <w:pStyle w:val="BookText"/>
        <w:rPr/>
      </w:pPr>
      <w:r>
        <w:rPr>
          <w:rFonts w:ascii="IRNazanin" w:hAnsi="IRNazanin" w:eastAsia="IRNazanin"/>
          <w:color w:val="111111"/>
          <w:sz w:val="28"/>
          <w:sz w:val="28"/>
          <w:szCs w:val="28"/>
          <w:rtl w:val="true"/>
          <w:lang w:bidi="fa-IR"/>
        </w:rPr>
        <w:t>در این  صورت از مسئله سه وجه بلکه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صلاه عریانا، قول سوم که در متن عروه آمده است به  یکی از آن دو تا ثوب نماز بخواند و تخییری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تخییر در قول اول تخییر بین  ثوب و عریان است نه تخییر به یکی از این دو  ثوب که آن تخییر به حساب نمی آید چون لابدیت  عقلیه است چون وقت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گوید یصلی فی احدهما  آیا تخییر نمی شود؟</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لابدیت عقلیه غیر از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مورد قدرت بر انجام صلاه بر هر دو تا ندارد، براساس لابدیت به  یکی از آن دو تا نماز بخواند و تخییر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این است که اختیاری برایش وجود داشته  باشد در انتخاب یکی از این دو تا و هر کدام هم عدل  دیگری باشد، عدلیتی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صاحب جواهر بر تخییر بین نماز در یکی از دو مشتبه  یا عریانا</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اول که  تخییر بود، صاحب جواهر </w:t>
      </w:r>
      <w:r>
        <w:rPr>
          <w:rStyle w:val="FootnoteAnchor"/>
          <w:rtl w:val="true"/>
        </w:rPr>
        <w:footnoteReference w:id="278"/>
      </w:r>
      <w:r>
        <w:rPr>
          <w:rFonts w:ascii="IRNazanin" w:hAnsi="IRNazanin" w:eastAsia="IRNazanin"/>
          <w:color w:val="111111"/>
          <w:sz w:val="28"/>
          <w:sz w:val="28"/>
          <w:szCs w:val="28"/>
          <w:rtl w:val="true"/>
          <w:lang w:bidi="fa-IR"/>
        </w:rPr>
        <w:t xml:space="preserve">  قدس الله نفسه الزکیه بعد از شرح و نقد وجوه و اقوال در نهایت امر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در آن یک ثوب محتمل النجاسه وجه دارد و  وجه آن این است که آن ثوب متیقن النجاسه نیست و ستر را هم  باید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صلاه در صورت عریانا هم وجه دارد، چون ستر معلوم  الطهاره در اختیار نیست و صلاه عریانا هم در نصوص آمده است،  بنابراین این جا هم ممکن است از موارد همان جواز صلاه  عریان باشد که ستر طاهری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طرف، وجه  دارد و نتیجه، تخییر می شود،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فالمتجه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چه درست و با وجه درستی به نظر  می رسد،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مکلف مخیر است که  انتخاب کند که یا در یکی از دو تا لباس مشتبه و یا  عریانا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هرچند درست است  ولی من قائلی ندیده ام که به این  تخییر تصریح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تتبعی که وجود دارد درباره اقوال  این است که یک عده قائلند صلاه عریانا در این فرض و  یک عده قائلند صلاه در ثوب محتمل النجاسه، هرچند جمع بین هر دو قول  تخییر را ضمنی اعلام می کند اما  ندیده ام احدی را که تصریح کرده باشد به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سید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تعیین یکی از دو شرط اهم است</w:t>
      </w:r>
    </w:p>
    <w:p>
      <w:pPr>
        <w:pStyle w:val="BookText"/>
        <w:rPr/>
      </w:pPr>
      <w:r>
        <w:rPr>
          <w:rFonts w:ascii="IRNazanin" w:hAnsi="IRNazanin" w:eastAsia="IRNazanin"/>
          <w:color w:val="111111"/>
          <w:sz w:val="28"/>
          <w:sz w:val="28"/>
          <w:szCs w:val="28"/>
          <w:rtl w:val="true"/>
          <w:lang w:bidi="fa-IR"/>
        </w:rPr>
        <w:t xml:space="preserve">سید  الحکیم </w:t>
      </w:r>
      <w:r>
        <w:rPr>
          <w:rStyle w:val="FootnoteAnchor"/>
          <w:rtl w:val="true"/>
        </w:rPr>
        <w:footnoteReference w:id="279"/>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بشود  بین ترک شرطی و شرط دیگر یا اتیان شرطی و شرط  دیگر مثل رکوع و سجود یا قیام و استقبال، باید توجه کرد  که اگر یکی از دو تا شرط معلوم الاهمیه بود، آن باید حفظ  بشود و آن دیگری کنار گذاشته شود که از اهمیت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قاعده تعیین است هرچند امر دائر  بین دو طرف و دو شئ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سید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تعیین یکی از دو شرط  محتمل الاهمیه را هم می گیرد</w:t>
      </w:r>
    </w:p>
    <w:p>
      <w:pPr>
        <w:pStyle w:val="BookText"/>
        <w:rPr/>
      </w:pPr>
      <w:r>
        <w:rPr>
          <w:rFonts w:ascii="IRNazanin" w:hAnsi="IRNazanin" w:eastAsia="IRNazanin"/>
          <w:color w:val="111111"/>
          <w:sz w:val="28"/>
          <w:sz w:val="28"/>
          <w:szCs w:val="28"/>
          <w:rtl w:val="true"/>
          <w:lang w:bidi="fa-IR"/>
        </w:rPr>
        <w:t>و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محتمل الاهمیه هم  قاعده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محتمل الاهمیه قطعا مطلوب است و  آن که اهمیت آن احراز نشده، مشکوک می شود و آن شک  سرایت می کند به شک در حجیت و شک در حجیت  مساوی با عدم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بعدی مرحوم حکیم بر احتیاط بین عریانا و احد  لباس هاست</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اهمیت احراز نشود، هر دو احتمال  اهمیت در آن ها وجود داشته باشد که در مورد ماست که صاحب جواهر فرمود  هر دو وجه دارد و هر دو محتمل الاهمیه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بشود که دوران امر صورت  بگیرد بین شیئین محتمل الاهمیه قاعده  تخییر نیست بلکه این جا قاعده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برای هر دو اهمیت احتمال داده می شود و ملاک محرز  نیست، بنابراین قاعده احتیاط است و جایی برای  تخییر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جایی است که ملاک  متعدد باشد و هر طرف از دو طرف تخییر دارای ملاک کامل باشد و  بعد برای مکلف اختیار اعلام شده باشد، آن جا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ملاک داریم و آن ملاک هم احراز نشده در یک طرف  تا بشود تعیین، احتمال می دهیم برای هر  کدام، این جا ملاک تخییر وجود ندارد و باید  احتیاط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مسئله ای که گفته شد،  وجهی برای تخییر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اتیان عریانا</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صلاه عریانا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قول مذکور</w:t>
      </w:r>
    </w:p>
    <w:p>
      <w:pPr>
        <w:pStyle w:val="BookText"/>
        <w:rPr/>
      </w:pPr>
      <w:r>
        <w:rPr>
          <w:rFonts w:ascii="IRNazanin" w:hAnsi="IRNazanin" w:eastAsia="IRNazanin"/>
          <w:color w:val="111111"/>
          <w:sz w:val="28"/>
          <w:sz w:val="28"/>
          <w:szCs w:val="28"/>
          <w:rtl w:val="true"/>
          <w:lang w:bidi="fa-IR"/>
        </w:rPr>
        <w:t xml:space="preserve">قائلینی  که این قول را اعلام کرده اند، محقق حلی </w:t>
      </w:r>
      <w:r>
        <w:rPr>
          <w:rStyle w:val="FootnoteAnchor"/>
          <w:rtl w:val="true"/>
        </w:rPr>
        <w:footnoteReference w:id="280"/>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ضیق وقت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عریانا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عریانا صلاه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محققین و فقهای عصر  اخیر محقق نائینی و سید بروجردی و سید الامام  الخمینی قدس الله انفسهم الزاکیات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را باید عریانا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قول مذکور</w:t>
      </w:r>
    </w:p>
    <w:p>
      <w:pPr>
        <w:pStyle w:val="BookText"/>
        <w:rPr/>
      </w:pPr>
      <w:r>
        <w:rPr>
          <w:rFonts w:ascii="IRNazanin" w:hAnsi="IRNazanin" w:eastAsia="IRNazanin"/>
          <w:color w:val="111111"/>
          <w:sz w:val="28"/>
          <w:sz w:val="28"/>
          <w:szCs w:val="28"/>
          <w:rtl w:val="true"/>
          <w:lang w:bidi="fa-IR"/>
        </w:rPr>
        <w:t>ادله ای  که در این رابطه گفته می شود، یک دلیلی است  که امام خمینی به آن دلیل در انتهاء بحث اشاره می کند  و یک دلیل استنباطی است که گویا زبان حال آن اعاظم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خمینی </w:t>
      </w:r>
      <w:r>
        <w:rPr>
          <w:rStyle w:val="FootnoteAnchor"/>
          <w:rtl w:val="true"/>
        </w:rPr>
        <w:footnoteReference w:id="281"/>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اجتناب از  نجاست در صلاه اهم است از مراعات ستر در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مراعات نجاست ثابت است  یعنی اگر دائر بشود بین اجتناب از نجاست و حفظ ستر، باید  از نجاست اجتناب کرد و ستر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مانعیت نجاست از  اهمیت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از نصوصی که درباره صلاه  عریانا آمده است،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تمام  دلیل و مبنا و آراء بود که مبنا فقط اهمیت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مانع و شرط در تکوینیات و تشریعیات</w:t>
      </w:r>
    </w:p>
    <w:p>
      <w:pPr>
        <w:pStyle w:val="BookText"/>
        <w:rPr/>
      </w:pPr>
      <w:r>
        <w:rPr>
          <w:rFonts w:ascii="IRNazanin" w:hAnsi="IRNazanin" w:eastAsia="IRNazanin"/>
          <w:color w:val="111111"/>
          <w:sz w:val="28"/>
          <w:sz w:val="28"/>
          <w:szCs w:val="28"/>
          <w:rtl w:val="true"/>
          <w:lang w:bidi="fa-IR"/>
        </w:rPr>
        <w:t>یک  نکته ای که در این رابطه که گفتیم که زبان حال این  گروه را می شود این گونه بیان کرد که فرق است  بین مانع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 شرط در تکوینیات عبارت است از عامل و  سبب وجود و ضد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عامل وجود است، می شود شرط و  آن که ضد می شود برای وجود شئ می شود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نزدیک کردن آتش به هیزم که می شود شرط و رطوبت  برای چوب ضد وجود نار است می شود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تشریعیات به طور کامل این مطلب وجود ندارد منتها گفته  می شود که امر دائر است بین حفظ شرط و اجتناب یا  رفع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در صلاه مانع است و طهارت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تشریعیات و مسائل قراردادی و اعتباری، شرط کمال و صفت  وجودی می آورد در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 آن یک نقصی در  بدنه به وجود می آورد اما کل آن از بین نمی برد،  این اثر و تاثیر شرط است نفیا و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شرط و مانع در انعقاد بیع</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بیع اگر شرط بشود که این مبیع با این وصف سلامت  باشد، مبیع را تسلیم می شود، می بیند  استعمال شده است این مبیع، فاقد شرط است، مبیع است و مالیت  است و معامله است اما یک نقص به وجود آمده و این نقص  می تواند تاثیر او حق خیار فسخ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مانع مثلا  تعلیق در عقد اگر باشد، در این صورت اصل عقد منعقد  نمی شود و ابرام و الزام محقق نمی شود، مانع از اصل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تعلیق در عقد بود، عقد باطل است 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عادی رفع مانع مهم تر از رعایت شرط است</w:t>
      </w:r>
    </w:p>
    <w:p>
      <w:pPr>
        <w:pStyle w:val="BookText"/>
        <w:rPr/>
      </w:pPr>
      <w:r>
        <w:rPr>
          <w:rFonts w:ascii="IRNazanin" w:hAnsi="IRNazanin" w:eastAsia="IRNazanin"/>
          <w:color w:val="111111"/>
          <w:sz w:val="28"/>
          <w:sz w:val="28"/>
          <w:szCs w:val="28"/>
          <w:rtl w:val="true"/>
          <w:lang w:bidi="fa-IR"/>
        </w:rPr>
        <w:t>بنابراین  این جا هم گفته می شود که نجاست که مانع است، مانع از  تحقق شرعی این صلاه می شود و شرط که فاقد بشود، یک  نقصی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مانع اهمیت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امر دائر بشود بین حفظ شرط و  رعایت مانع، رعایت مانع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نداشتن طهارت، مانع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شرط گفته می شود اصطلاحا و تسامحا است اما در واقع نجاست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بعد از تمام شروط و بعد از اکمال ماهیت صلاه، اگر صلاه بخواهد محقق  بشود و نجاستی باشد، نجاست از وجود و تحقق صلاه جلوگیری  می کند و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لسان آن نفی و  ضدیت بود، می شود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نجاست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نیست که طهارت شرط باشد و نجاست مانع باشد که  نمی شود چون یک حقیقت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حقیقت را طهارت را شرط  می گوییم تسامحی  می گوییم و واقع مطلب این است که نجاست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تخییر بین نماز با یکی از دو لباس مشتبه</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این است که صلاه در ثوب مشکوک انجام بشود نه عریانا، که متن هم  این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جواهر آمده است،  اکثریت از فقهاء قائلین به این قول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شهیدین و  علامه و صاحب حدائق و صاحب مدارک و غیرهم تا سید طباطبایی  یزدی و تا سید الاستاد قائل بر این هستند که در این  شرائط باید به همین ثوب محتمل النجاسه نماز بخواند و عریانا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قولی که در متن آمده،  چیست؟</w:t>
      </w:r>
      <w:bookmarkStart w:id="229" w:name="pg4127_47363"/>
    </w:p>
    <w:p>
      <w:pPr>
        <w:pStyle w:val="BookText"/>
        <w:rPr/>
      </w:pPr>
      <w:bookmarkEnd w:id="229"/>
      <w:r>
        <w:rPr>
          <w:rFonts w:ascii="IRNazanin" w:hAnsi="IRNazanin" w:eastAsia="IRNazanin"/>
          <w:color w:val="111111"/>
          <w:sz w:val="28"/>
          <w:sz w:val="28"/>
          <w:szCs w:val="28"/>
          <w:rtl w:val="true"/>
          <w:lang w:bidi="fa-IR"/>
        </w:rPr>
        <w:t>استدلال  فقیه همدانی بر این قول</w:t>
      </w:r>
    </w:p>
    <w:p>
      <w:pPr>
        <w:pStyle w:val="BookText"/>
        <w:rPr/>
      </w:pPr>
      <w:r>
        <w:rPr>
          <w:rFonts w:ascii="IRNazanin" w:hAnsi="IRNazanin" w:eastAsia="IRNazanin"/>
          <w:color w:val="111111"/>
          <w:sz w:val="28"/>
          <w:sz w:val="28"/>
          <w:szCs w:val="28"/>
          <w:rtl w:val="true"/>
          <w:lang w:bidi="fa-IR"/>
        </w:rPr>
        <w:t xml:space="preserve">اولا  فقیه همدانی </w:t>
      </w:r>
      <w:r>
        <w:rPr>
          <w:rStyle w:val="FootnoteAnchor"/>
          <w:rtl w:val="true"/>
        </w:rPr>
        <w:footnoteReference w:id="282"/>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بلکه اقوی حکم این است که در  این صورت از مسئله باید صلاه در همین ثوب محتمل النجاسه  اتیان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فرارا عن مخالفه القطعیه  بالنسبه الی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عریانا خوانده بشود، مخالفت  قطعیه نسبت به شرطیت ستر به عمل می آید و الان  طهارت و نجاست یک مخالفت احتمالیه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بین مخالفت  احتمالیه و مخالفت قطعیه به حکم عقل مستقل باید به مخالفت  احتمالیه توجه کرد و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شهید ثانی در دوران امر بین اصل ستر و وصف آن که اصل مقدم است</w:t>
      </w:r>
    </w:p>
    <w:p>
      <w:pPr>
        <w:pStyle w:val="BookText"/>
        <w:rPr/>
      </w:pPr>
      <w:r>
        <w:rPr>
          <w:rFonts w:ascii="IRNazanin" w:hAnsi="IRNazanin" w:eastAsia="IRNazanin"/>
          <w:color w:val="111111"/>
          <w:sz w:val="28"/>
          <w:sz w:val="28"/>
          <w:szCs w:val="28"/>
          <w:rtl w:val="true"/>
          <w:lang w:bidi="fa-IR"/>
        </w:rPr>
        <w:t xml:space="preserve">شهید  ثانی </w:t>
      </w:r>
      <w:r>
        <w:rPr>
          <w:rStyle w:val="FootnoteAnchor"/>
          <w:rtl w:val="true"/>
        </w:rPr>
        <w:footnoteReference w:id="283"/>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واجب در صلاه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ستر، وصف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ستر همان است که پوشش واجب است و از اهمیت بالا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وصف ستر که طهارت و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دوران امر  بین اصل و وصف است، بنابراین با توجه به اهمیت اصل بر وصف،  باید به اصل شرط که ستر باشد، تحفظ کرد و از وصف آن که طهارت است، رفع  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اهمیت اصل بر وصف وجدانی است</w:t>
      </w:r>
      <w:r>
        <w:rPr>
          <w:rFonts w:eastAsia="IRNazanin" w:cs="IRNazanin"/>
          <w:color w:val="111111"/>
          <w:sz w:val="28"/>
          <w:szCs w:val="28"/>
          <w:rtl w:val="true"/>
          <w:lang w:bidi="fa-IR"/>
        </w:rPr>
        <w:t>.</w:t>
      </w:r>
    </w:p>
    <w:p>
      <w:pPr>
        <w:pStyle w:val="Heading2"/>
        <w:numPr>
          <w:ilvl w:val="1"/>
          <w:numId w:val="1"/>
        </w:numPr>
        <w:rPr/>
      </w:pPr>
      <w:bookmarkStart w:id="230" w:name="__RefHeading___Toc2768606_2281741623"/>
      <w:bookmarkStart w:id="231" w:name="_Toc77"/>
      <w:bookmarkEnd w:id="230"/>
      <w:r>
        <w:rPr>
          <w:rtl w:val="true"/>
        </w:rPr>
        <w:t xml:space="preserve">ادامه مسئله پنجم از فصل اشتراط طهارت در لباس مصلی  </w:t>
      </w:r>
      <w:r>
        <w:rPr/>
        <w:t>92/11/27</w:t>
      </w:r>
      <w:bookmarkEnd w:id="231"/>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مسئله پنجم از فصل اشتراط طهارت در لباس مصلی</w:t>
      </w:r>
    </w:p>
    <w:p>
      <w:pPr>
        <w:pStyle w:val="BookText"/>
        <w:rPr/>
      </w:pPr>
      <w:r>
        <w:rPr>
          <w:rFonts w:ascii="IRNazanin" w:hAnsi="IRNazanin" w:eastAsia="IRNazanin"/>
          <w:color w:val="111111"/>
          <w:sz w:val="28"/>
          <w:sz w:val="28"/>
          <w:szCs w:val="28"/>
          <w:rtl w:val="true"/>
          <w:lang w:bidi="fa-IR"/>
        </w:rPr>
        <w:t>سید  طباطبایی قدس الله نفسه الزکیه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یتمکن الا من صلاه واحده یصلی  فی أحدهما لا عاریا و الاحوط القضاء خارج الوقت فی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مکلف که دو تا ثوب دارد با علم به نجاست یکی از دو تا ثوب و  فرصتی برای تکرار و احتیاط وجود ندارد، آیا با  یکی از آن دو تا ثوب نماز بخواند یا عریانا؟ گفته شد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تخییر که صاحب جواهر فرمودند و شرحش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که محقق حلی فرمودند که عریانا باید نماز  را بخواند که شرح آن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در یکی از لباس های مشتبه بخواند</w:t>
      </w:r>
    </w:p>
    <w:p>
      <w:pPr>
        <w:pStyle w:val="BookText"/>
        <w:rPr/>
      </w:pPr>
      <w:r>
        <w:rPr>
          <w:rFonts w:ascii="IRNazanin" w:hAnsi="IRNazanin" w:eastAsia="IRNazanin"/>
          <w:color w:val="111111"/>
          <w:sz w:val="28"/>
          <w:sz w:val="28"/>
          <w:szCs w:val="28"/>
          <w:rtl w:val="true"/>
          <w:lang w:bidi="fa-IR"/>
        </w:rPr>
        <w:t>قول سوم که  فتوای متن است، گفته می شود که باید در این صورت  از مسئله نماز را در همان یک ثوب از دو ثوب مشتبه اتیان کند و مجاز  نیست که عریانا نماز را به 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موجود</w:t>
      </w:r>
    </w:p>
    <w:p>
      <w:pPr>
        <w:pStyle w:val="BookText"/>
        <w:rPr/>
      </w:pPr>
      <w:r>
        <w:rPr>
          <w:rFonts w:ascii="IRNazanin" w:hAnsi="IRNazanin" w:eastAsia="IRNazanin"/>
          <w:color w:val="111111"/>
          <w:sz w:val="28"/>
          <w:sz w:val="28"/>
          <w:szCs w:val="28"/>
          <w:rtl w:val="true"/>
          <w:lang w:bidi="fa-IR"/>
        </w:rPr>
        <w:t>وجه  این قول عبارت است از نصوصی که دال بر صحت صلاه در لباس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نصوصی که دال بر اهمیت حفظ ستر نسبت به اجتناب از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خویی</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284"/>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آن مطلب که  درباره مسئله چهارم گفتیم که مکلف است و لباس طاهر ندارد و وقت ندارد و قدرت  بر تطهیر ندارد، یک لباس دارد و آن یقینا متنجس است،  آیا عریانا یا با همان لباس؟ نصوص در حد استفاضه و اقوال هم  وجود داشت که نماز را در همان لباس متنجس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آن حکم را  گفتیم، بالاولویه القطعیه این جا باید نماز  را در همین لباس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یقینا نجس بود و  این جا که یک فرد از اطراف علم اجمالی است و محتمل  النجاسه است، تجویز صلاه در صورت انحصار در لباس متنجس یقینی  بالاولویه القطعیه دلالت می کند بر تجویز صلاه در  محتمل النجاسه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در خصوص عدم اجرای اصل طهارت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لباس مشکوک الطهاره است و اصل طهارت جاری نمی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این جا منجز است و هر دو طرف را شامل  می شود و جا برای 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 دوران امر بین حفظ ستر و اجتناب از نجاست احتمالی</w:t>
      </w:r>
    </w:p>
    <w:p>
      <w:pPr>
        <w:pStyle w:val="BookText"/>
        <w:rPr/>
      </w:pPr>
      <w:r>
        <w:rPr>
          <w:rFonts w:ascii="IRNazanin" w:hAnsi="IRNazanin" w:eastAsia="IRNazanin"/>
          <w:color w:val="111111"/>
          <w:sz w:val="28"/>
          <w:sz w:val="28"/>
          <w:szCs w:val="28"/>
          <w:rtl w:val="true"/>
          <w:lang w:bidi="fa-IR"/>
        </w:rPr>
        <w:t>اگر شرط و  مانع با هم تعارض کنند که شرط حفظ بشود یا مانع رعایت بشود؟ و در مثل  این مسئله، حفظ بشود شرط ستر یا رعایت بشود مانع نجاست که اگر  نجاست رعایت بشود، باید از ستر دست برداشت؟</w:t>
      </w:r>
    </w:p>
    <w:p>
      <w:pPr>
        <w:pStyle w:val="BookText"/>
        <w:rPr/>
      </w:pPr>
      <w:r>
        <w:rPr>
          <w:rFonts w:ascii="IRNazanin" w:hAnsi="IRNazanin" w:eastAsia="IRNazanin"/>
          <w:color w:val="111111"/>
          <w:sz w:val="28"/>
          <w:sz w:val="28"/>
          <w:szCs w:val="28"/>
          <w:rtl w:val="true"/>
          <w:lang w:bidi="fa-IR"/>
        </w:rPr>
        <w:t>تحقیق  تکمیلی در تعارض شرط و مانع</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تعارض بین این دو تا عنوان قرار بگیرد، از لحاظ  شرعی هیچ مرجحی برای هیچ یکی از دو طرف  نیست و هر دو از لحاظ اعتبار شرعی در یک 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اعتبارشان شک بکنید، آن که اعتبارش کامل است، مقدم است و  آن که شک در اعتبارش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اعتبار هر دو کامل بود، دو تا  اعتبار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مطلبی که فرق بین شرط و مانع بود، مربوط به  امور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اعتبار شرع، خصوصیات که برای  یک عمل اعتبار بشود، این خصوصیات گاهی در قالب شرط  درمی آید و گاهی در قالب مانع، این تعبیر هم  جزء مصطلحات نصی شرع نیست بلکه مصطلحات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عنوان  کلی و خصوصیات اعتبار شده از سوی شرع که شرط و مانع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خصوصیات معتبر شرعی اگر در عمل  مزیت و کمالی ایجاد کرد، تعبیر می شود در  اصطلاح فقهاء به شرط و اگر همین خصوصیت در عمل صدمه و نقص وارد کرد،  در اصطلاح تعبیر می شود به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شرط گاهی ممکن است مانع تلقی گردد</w:t>
      </w:r>
    </w:p>
    <w:p>
      <w:pPr>
        <w:pStyle w:val="BookText"/>
        <w:rPr/>
      </w:pPr>
      <w:r>
        <w:rPr>
          <w:rFonts w:ascii="IRNazanin" w:hAnsi="IRNazanin" w:eastAsia="IRNazanin"/>
          <w:color w:val="111111"/>
          <w:sz w:val="28"/>
          <w:sz w:val="28"/>
          <w:szCs w:val="28"/>
          <w:rtl w:val="true"/>
          <w:lang w:bidi="fa-IR"/>
        </w:rPr>
        <w:t>و گاهی  یک خصوصیت از یک جهت شرط و از یک جهت مانع گفته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طهارت و نجاست از یک جهت می شود شرط  بگوییم و از جهت دیگر می توانیم مانع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تقدم مانع بر شرط و تقدم شرط بر مانع در مذاق شرع به عنوان  یک قانون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تعارض فحص و تتبع از  اهمیت شرط و مانع مطلبی است و باید تتبع بشود که اگر  بتوانیم یکی از متقابلین را اهم تشخیص بدهیم  آن هم براساس ادله شرعی، آن گاه آن اهم را مقدم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اعتبار شرط بر مانع می گوید نماز را در لباس مشتبه  بخوانیم</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این مطلب اعلام می شود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استفاده از اخبار  مستفیضه این نتیجه به دست آمد که شرطیت ستر از  اهمیت بالایی برخوردار است و پشتوانه مستحکمی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احکام شرع می بینیم که شرطیت ستر  اهمیت آن از اجتناب از نجاست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اگر بنا بشود که مانعیت رعایت گردد و اجتناب از  نجاست به عمل بیاید، باید صلاه عریانا خوانده شود و در آن  نصوصی که گفته شد عریانا خوانده شود، اعلام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  فی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سه رکن، در مذاق شرع چیزی به  اهمیت رکن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صدمه می بیند بنابراین  با حفظ ستر، رکن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 آن هم یک رکوع و سجود ایمائی دارد، آن در  جای خودش است که امکان رکوع و سجود وجود نداشته باشد و آن هم مسمای  رکوع و سجود است نه رکوع و سجود به معنای درست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بشود و شرطیت ستر مقدم داشته بشود، رکوع و سجود و  رکن ها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مانع تقدم پیدا کند و اجتناب از نجاست  رعایت بشود، باید از رکوع و سجود رفع ید کرد و مطلب به آن  اهمیت را باید کنار گذاشت که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اهمیت شرطیت ستر نسبت به اجتناب از نجاست ثوب در حد بسیار  قطعی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اهمیت ثابت بود، در مثل چنین  موردی باید صلاه را با همان لباس محتمل النجاسه به جا آورده شود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در متن فتوا آمده است درست است که باید  در این صورت از مسئله نماز را با همان لباس مشکوک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همین رکن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حالت طبیعی دارد و یک نمازی است که مسماست و  صلاه مضطر می گویند یا صلاه غرقی، بحث ما در حالت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اختیاری رکوع و سجود قطعا صدمه  دیده و عرفا به آن کسی رکوع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صلاه های مستحبی با رکوع و سجود ایمائی  اختیارا کفایت می کند و ثواب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صلاه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با نماز مستحب دو باب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آثار برای هر دو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 در آن تسامح است و آسان گیری است، از  ابتداء در حالت اختیار اگر کسی نماز مستحب را نشسته بخواند،  عیبی ندارد منتها در ثواب آن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تنظیر  مرحوم آقای خویی به مسئله چهارم و پنجم</w:t>
      </w:r>
    </w:p>
    <w:p>
      <w:pPr>
        <w:pStyle w:val="BookText"/>
        <w:rPr/>
      </w:pPr>
      <w:r>
        <w:rPr>
          <w:rFonts w:ascii="IRNazanin" w:hAnsi="IRNazanin" w:eastAsia="IRNazanin"/>
          <w:color w:val="111111"/>
          <w:sz w:val="28"/>
          <w:sz w:val="28"/>
          <w:szCs w:val="28"/>
          <w:rtl w:val="true"/>
          <w:lang w:bidi="fa-IR"/>
        </w:rPr>
        <w:t>سید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بگوییم که در مسئله چهارم که گذشت، وظیفه  این باشد که صلاه عریانا خوانده بشود، باز هم آن رأی  این جا تاثیرگذار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  احتمالی اولویت دارد نسبت به مخالفت قطعیه</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مسئله با مسئله قبلی از دو وادی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نصوص در مورد  لباس انحصاری متیقن النجاسه بود که عریانا تجویز شده بود  اما این جا صلاه در لباس انحصاری محتمل النجاسه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النجاسه حکم آن در شرائط عادی بطلان است و محتمل النجاسه احتمال  نجاست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فرضی که در آن مسئله هم قائل به  وجوب صلاه عریانا بشویم، این جا  نمی توانیم این حکم را تسری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براساس حکم عقلی مستقل موافقت احتمالیه اولی از  مخالفت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ترک ستر مخالفت قطعیه است و در صورت خواندن  با این ثوب متنجس موافقت احتمالیه است چون احتمال صحت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حکم عقل مستقل بدون نیاز به هیچ مقدمه ای، موافقت  احتمالیه اولی است از مخالفت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نماز در لباس مشتبه النجاسه نیاز به قضاء ندارد؟</w:t>
      </w:r>
    </w:p>
    <w:p>
      <w:pPr>
        <w:pStyle w:val="BookText"/>
        <w:rPr/>
      </w:pPr>
      <w:r>
        <w:rPr>
          <w:rFonts w:ascii="IRNazanin" w:hAnsi="IRNazanin" w:eastAsia="IRNazanin"/>
          <w:color w:val="111111"/>
          <w:sz w:val="28"/>
          <w:sz w:val="28"/>
          <w:szCs w:val="28"/>
          <w:rtl w:val="true"/>
          <w:lang w:bidi="fa-IR"/>
        </w:rPr>
        <w:t>اما ادامه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بگوییم که این عمل  مجزی است و قضاء ندارد و یا این که قضاء دارد و  وظیفه فعلی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فقهاء</w:t>
      </w:r>
    </w:p>
    <w:p>
      <w:pPr>
        <w:pStyle w:val="BookText"/>
        <w:rPr/>
      </w:pPr>
      <w:r>
        <w:rPr>
          <w:rFonts w:ascii="IRNazanin" w:hAnsi="IRNazanin" w:eastAsia="IRNazanin"/>
          <w:color w:val="111111"/>
          <w:sz w:val="28"/>
          <w:sz w:val="28"/>
          <w:szCs w:val="28"/>
          <w:rtl w:val="true"/>
          <w:lang w:bidi="fa-IR"/>
        </w:rPr>
        <w:t>درباره مسئله  قضاء اختلاف نظر وجود دارد بین فقهاء،</w:t>
      </w:r>
    </w:p>
    <w:p>
      <w:pPr>
        <w:pStyle w:val="BookText"/>
        <w:rPr/>
      </w:pPr>
      <w:r>
        <w:rPr>
          <w:rFonts w:ascii="IRNazanin" w:hAnsi="IRNazanin" w:eastAsia="IRNazanin"/>
          <w:color w:val="111111"/>
          <w:sz w:val="28"/>
          <w:sz w:val="28"/>
          <w:szCs w:val="28"/>
          <w:rtl w:val="true"/>
          <w:lang w:bidi="fa-IR"/>
        </w:rPr>
        <w:t>نظر  آقای بروجردی و امام خمینی و آقا ضیاء عراقی</w:t>
      </w:r>
    </w:p>
    <w:p>
      <w:pPr>
        <w:pStyle w:val="BookText"/>
        <w:rPr/>
      </w:pPr>
      <w:r>
        <w:rPr>
          <w:rFonts w:ascii="IRNazanin" w:hAnsi="IRNazanin" w:eastAsia="IRNazanin"/>
          <w:color w:val="111111"/>
          <w:sz w:val="28"/>
          <w:sz w:val="28"/>
          <w:szCs w:val="28"/>
          <w:rtl w:val="true"/>
          <w:lang w:bidi="fa-IR"/>
        </w:rPr>
        <w:t>از  فقهای عصر اخیر سید بروجردی و سید الامام  الخمینی و آقا ضیاء عراقی قدس الله انفسهم الزاکیات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قضاء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الحکیم </w:t>
      </w:r>
      <w:r>
        <w:rPr>
          <w:rStyle w:val="FootnoteAnchor"/>
          <w:rtl w:val="true"/>
        </w:rPr>
        <w:footnoteReference w:id="285"/>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و عدم قضاء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دلیلی بر اجزاء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ضیاء عراقی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اجزاء تمام نیست و قاعده اجزاء که  شامل نشود، قضاء به قوت خودش باقی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نیاز به امر جدید دارد</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دوم  که عبارت است از قولی که علی الظاهر انحصارا مربوط است به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قضاء تابع امر جدید است و موضوع قضاء، فوت فریضه  است و این جا فوت فریضه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انجام  شده و احتمال صحت هم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فریضه هم باید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فوت قطعا مجرای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وجوب قضاء دلیل ندارد و حکم  این است که همان عمل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قضای احتیاطی  اشکالی ندارد</w:t>
      </w:r>
      <w:r>
        <w:rPr>
          <w:rFonts w:eastAsia="IRNazanin" w:cs="IRNazanin"/>
          <w:color w:val="111111"/>
          <w:sz w:val="28"/>
          <w:szCs w:val="28"/>
          <w:rtl w:val="true"/>
          <w:lang w:bidi="fa-IR"/>
        </w:rPr>
        <w:t>.</w:t>
      </w:r>
      <w:bookmarkStart w:id="232" w:name="pg4127_47375"/>
    </w:p>
    <w:p>
      <w:pPr>
        <w:pStyle w:val="BookText"/>
        <w:rPr/>
      </w:pPr>
      <w:bookmarkEnd w:id="232"/>
      <w:r>
        <w:rPr>
          <w:rFonts w:ascii="IRNazanin" w:hAnsi="IRNazanin" w:eastAsia="IRNazanin"/>
          <w:color w:val="111111"/>
          <w:sz w:val="28"/>
          <w:sz w:val="28"/>
          <w:szCs w:val="28"/>
          <w:rtl w:val="true"/>
          <w:lang w:bidi="fa-IR"/>
        </w:rPr>
        <w:t>نماز  قضاء آیا با لباس دیگر مشتبه باشد یا عریانا باشد؟</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بشویم و بگوییم  که قضاء دارد، در مسئله آمده است که قضاء در یکی آن دو لباس که خوانده  شده و بعد از پایان وقت در آن یکی نماز بخواند تا دو طرف شبهه  خوانده شود تا موافقت قطعیه در لباس طاهر نماز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اصول و قواعد بحث این است که موافقت قطعیه بین  اجمالیه و تفصیلیه فرق نمی کند و موافقت  قطعیه اجمالیه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شده که نماز را بخواند  عریانا،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واقع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گذشت وقت، قضاء فوری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کند  هر موقع لباس طاهر به دست آورد،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یک بار  عریانا بخواند تا یقین حاصل کند، با واقع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دقیق، مگر  این که قضاء فوری است که کسی به فوریت قضاء  رأی نداده است</w:t>
      </w:r>
      <w:r>
        <w:rPr>
          <w:rFonts w:eastAsia="IRNazanin" w:cs="IRNazanin"/>
          <w:color w:val="111111"/>
          <w:sz w:val="28"/>
          <w:szCs w:val="28"/>
          <w:rtl w:val="true"/>
          <w:lang w:bidi="fa-IR"/>
        </w:rPr>
        <w:t>.</w:t>
      </w:r>
    </w:p>
    <w:p>
      <w:pPr>
        <w:pStyle w:val="Heading2"/>
        <w:numPr>
          <w:ilvl w:val="1"/>
          <w:numId w:val="1"/>
        </w:numPr>
        <w:rPr/>
      </w:pPr>
      <w:bookmarkStart w:id="233" w:name="__RefHeading___Toc2768608_2281741623"/>
      <w:bookmarkStart w:id="234" w:name="_Toc78"/>
      <w:bookmarkEnd w:id="233"/>
      <w:r>
        <w:rPr>
          <w:rtl w:val="true"/>
        </w:rPr>
        <w:t xml:space="preserve">مسئله ششم از فصل اشتراط طهارت در لباس مصلی  </w:t>
      </w:r>
      <w:r>
        <w:rPr/>
        <w:t>92/11/28</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ششم از فصل اشتراط طهارت در لباس مصلی</w:t>
      </w:r>
    </w:p>
    <w:p>
      <w:pPr>
        <w:pStyle w:val="BookText"/>
        <w:rPr/>
      </w:pPr>
      <w:r>
        <w:rPr>
          <w:rFonts w:ascii="IRNazanin" w:hAnsi="IRNazanin" w:eastAsia="IRNazanin"/>
          <w:color w:val="111111"/>
          <w:sz w:val="28"/>
          <w:sz w:val="28"/>
          <w:szCs w:val="28"/>
          <w:rtl w:val="true"/>
          <w:lang w:bidi="fa-IR"/>
        </w:rPr>
        <w:t>مسئله  ششم اگر دو ثوب مشتبه و یک ثوب طاهر داشته باشد، حکم چیست؟</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که  مسئله پنجم کامل شد و گفتیم که در آن صورت از مسئله باید صلاه تکرار شود  و اگر وقت نداشت، صلاه در ثوب متنجس و بعد گفتیم احوط قضاء است که براساس  شک در اجزاء باید بگوییم که احوط وجوبی قضاء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متن کتاب هم همان احوط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یزدی قدس  الله نفسه الزکیه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عنده مع الثوبین المشتبهین ثوب طاهر لا یجوز ان  یصلی فیهما بالتکرار بل یصلی فیه نعم لو کان  له غرض عقلایی فی عدم الصلاه فیه لا بأس بها فیهما  مکررا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اختیار مکلف همراه با  آن دو ثوب مشتبه که یقین داشت که یکی از آن دو تا نجس  است، یک ثوب طاهر معین قطعی هم وجود دارد، وظیفه  چیست؟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در آن  ثوبین مشتبهین نماز بخواند، چون ثوب طاهر دارد و نیازی به  آن ندارد و باید به آن ثوب طاهر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مکلف یک غرض  عقلایی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عقلایی مثلا ثوب طاهر، ثوب  نیست و یک ستر عورت است، یک آدم متشخصی که در منظر مردم  هم است، لباس اش را دربیاورد و فقط با آن ستر نماز بخواند، این  در بین مردم عقلایی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ثوب طاهر  فاخری است و جمع مستمندی است و با لباس های سطح  پایین، اگر با آن لباس فاخر نماز بخواند، نامناسب دیده  می شود و ممکن است باعث رنجش خاطر جمع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  عقلایی برای ترک لباس طاهر داشتید،  می توانید به آن دو تا ثوب مشتبه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حیاء فی الدین چه می شود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حیاء فی الدین چه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حیاء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سوال از مسائل شرعی که ظاهرا آدم  خجالت می کشد و آن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حیاء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یک تعارف و عرف و عقلاء این جا جای خودش را دارد  و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حیاء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از  اهل علم بگوید نماز شب عدد آن چند رکعت است، الان حیاء  می کند که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خصوصی است و مربوط به شخص خود مکلف است  و گفتن آن سخت است برای سائل،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حیاء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سوال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مسئله از لحاظ شرعی  اشکالی نداشت ولیکن در عرف جلوه خوبی ندارد و عرف مومنین  مناسبت نمی بینند بلکه نامناسب تشخیص  می دهند، آن جاست که غرض عقلایی به وجود  می آید و با فراهم بودن غرض عقلایی  می توان آن لباس طاهر را کنار گذاشت و با ثوبین مشتبهین  نماز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هرچند ظاهر آن از واضحات باید باشد چون  یک ثوب طاهر دارد و یک ثوب نجس، به ثوب طاهر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در این مسئله این است که یک  مرتبه غرض عقلایی پیش می آید،</w:t>
      </w:r>
    </w:p>
    <w:p>
      <w:pPr>
        <w:pStyle w:val="BookText"/>
        <w:rPr/>
      </w:pPr>
      <w:r>
        <w:rPr>
          <w:rFonts w:ascii="IRNazanin" w:hAnsi="IRNazanin" w:eastAsia="IRNazanin"/>
          <w:color w:val="111111"/>
          <w:sz w:val="28"/>
          <w:sz w:val="28"/>
          <w:szCs w:val="28"/>
          <w:rtl w:val="true"/>
          <w:lang w:bidi="fa-IR"/>
        </w:rPr>
        <w:t>آیا  امتثال اجمالی و تفصیلی یکسان است؟</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نکته دوم  آیا امتثال اجمالی با امتثال تفصیلی فرق  می کند یا فرق نمی کند؟ اگر ما گفتیم  چنانچه در اصول گفته ایم که امتثال اجمالی و  تفصیلی فرق نمی کند و هر دو امتثال است و غرض حصول  موافقت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لباس تان را می خواهید  تطهیر بکنید، یک مایع آب است و مایع دیگر آب  نیست و مضاف است ولی تاریک است و تشخیص  نمی توانیم بدهیم، مضاف که مطهر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طاهری آن لباس را تطهیر کند به طور معین یا آب طاهر در  کنارش آب مضاف هم باشد، باز هم عملیات تطهیر انجام بدهد،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گفته شده است که فرق بین امتثال  تفصیلی و امتثال اجمالی وجود ندارد که غرض یکی است  و آن حصول موافقت قطعیه است بدون هیچ اشکالی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نسبت به عدم جواز در لباس مشتبهین</w:t>
      </w:r>
    </w:p>
    <w:p>
      <w:pPr>
        <w:pStyle w:val="BookText"/>
        <w:rPr/>
      </w:pPr>
      <w:r>
        <w:rPr>
          <w:rFonts w:ascii="IRNazanin" w:hAnsi="IRNazanin" w:eastAsia="IRNazanin"/>
          <w:color w:val="111111"/>
          <w:sz w:val="28"/>
          <w:sz w:val="28"/>
          <w:szCs w:val="28"/>
          <w:rtl w:val="true"/>
          <w:lang w:bidi="fa-IR"/>
        </w:rPr>
        <w:t>اما سید  طباطبایی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چه دلیلی دارد؟ این عدم جواز ادله ای  دارد که برجسته ترین آن ادله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اخلال  به نیت و به قصد تمییز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اخلال به  نیت و اخلال به 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 غیر  عبادت فقط یک فرق دارد و آن این است که عبادت به قصد قربت انجام  گیرد، الهی و قربی باشد اما تعیین متعلق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 که نیت وجه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تمییز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وجه  بشود و قصد تمییز هم انجام بگیرد، ضرری ندارد و قصد امر  کامل تر شده است اما نبود قصد وجه و قصد تمییز ایجاد  اشکال در تحقق عبادت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حدوث  لغو و عبثیت</w:t>
      </w:r>
    </w:p>
    <w:p>
      <w:pPr>
        <w:pStyle w:val="BookText"/>
        <w:rPr/>
      </w:pPr>
      <w:r>
        <w:rPr>
          <w:rFonts w:ascii="IRNazanin" w:hAnsi="IRNazanin" w:eastAsia="IRNazanin"/>
          <w:color w:val="111111"/>
          <w:sz w:val="28"/>
          <w:sz w:val="28"/>
          <w:szCs w:val="28"/>
          <w:rtl w:val="true"/>
          <w:lang w:bidi="fa-IR"/>
        </w:rPr>
        <w:t>نظر  مرحوم شیخ انصاری و آخوند خراسانی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نسبت به عدم جواز صلاه مکررا در مشتبهین عبارت است از دلیلی  که شیخ انصاری قدس الله نفسه الزکیه در کتاب فرائد الاصول در  بحث از فروع علم اجمالی که اگر تکرار بشود، موجب لغویت و عبثیت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همیشه لغو است و این لغو منتهی  می شود به لعب و عبث در امر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جواب  شیخ انصاری را در کفایه الاصول، انتهای بحث قطع و در مبحث  فروع علم اجمالی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لغو و عبث را تعریف کنید و این جا لغو  و عبثی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احیانا همین  تکرار غرض عقلایی دارد، عبث و لغو جایی است که غرض  عقلایی در کار نباشد، این جا غرض عقلایی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اصلا بر فرضی که از غرض عقلایی اغماض  کنیم، در تکرار مشتبهین لغو در امتثال نیست بلکه لغو در  کیفیت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مشتبهین نماز  می خوانیم، در واقع امتثال ماموربه در یکی از آن  دو تا انجام شده و امتثال مورد عبث و بازی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لعب در کیفیت امتثال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یعنی تکرار کردن، که یک بار به آن ثوب نماز خواندیم و بار  دیگر به آن ثوب نماز خواندیم، این تکرار در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امتثال انجام صلاه در ثوب طاهر که یکی از این دو تا  است، یک بار انجام می شود و لعبی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 اهتمام در  عبودیت است</w:t>
      </w:r>
    </w:p>
    <w:p>
      <w:pPr>
        <w:pStyle w:val="BookText"/>
        <w:rPr/>
      </w:pPr>
      <w:r>
        <w:rPr>
          <w:rFonts w:ascii="IRNazanin" w:hAnsi="IRNazanin" w:eastAsia="IRNazanin"/>
          <w:color w:val="111111"/>
          <w:sz w:val="28"/>
          <w:sz w:val="28"/>
          <w:szCs w:val="28"/>
          <w:rtl w:val="true"/>
          <w:lang w:bidi="fa-IR"/>
        </w:rPr>
        <w:t xml:space="preserve">در این  رابطه سید الحکیم </w:t>
      </w:r>
      <w:r>
        <w:rPr>
          <w:rStyle w:val="FootnoteAnchor"/>
          <w:rtl w:val="true"/>
        </w:rPr>
        <w:footnoteReference w:id="286"/>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در احتیاط  لغویتی که نیست و غرض عقلایی که محقق خراسانی  گفته بود را مصداقا برای ما بیان می کند،  می گوید این تکرار در حقیقت اهتمام به  عبودیت است، توجه به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عبودیت یک غرض  خداپسندانه ای است که باید رعایت بشود و لغویت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دومی که محقق خراسانی فرموده بود را  تایید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لغویت در کیفیت امتثال است نه در اصل  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w:t>
      </w:r>
    </w:p>
    <w:p>
      <w:pPr>
        <w:pStyle w:val="BookText"/>
        <w:rPr/>
      </w:pPr>
      <w:r>
        <w:rPr>
          <w:rFonts w:ascii="IRNazanin" w:hAnsi="IRNazanin" w:eastAsia="IRNazanin"/>
          <w:color w:val="111111"/>
          <w:sz w:val="28"/>
          <w:sz w:val="28"/>
          <w:szCs w:val="28"/>
          <w:rtl w:val="true"/>
          <w:lang w:bidi="fa-IR"/>
        </w:rPr>
        <w:t>سیدنا  الاستاد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محقق خراسانی هرچند قابل  نقد باشد اما جواب دوم آن از متانت قابل توجهی برخوردار است که لغویت  در کیفیت امتثال است نه در اصل 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 ضیاء عراقی تکرار اوامر مولا موجب لغو و عبث نیست</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ضیاء عراقی قدس الله نفسه الزکیه در تعلیقه بر عروه  الوثقی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لعب و عبثیت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یک قانون و ملازمه را تشکیل  دادید که آن ملازمه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بین لغویت و لعب به امر مولی ملازمه است، بلکه  می شود یک چیز لغو باشد ولی لعب به امر مولی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می گویید تکرار لغو است،  لغو باشد اما این لغو، لعب به امر 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مولی را  می خواهد اطاعت کند به نحو اجمال و لعب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متعلق که  مشخص نبود، به حکم عقل باید محتمل را انجام داد و این اطاعت از امر  مولی است نه لعب به امر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دسته از فقهاء مثل  سید طباطبایی یزدی و سیدنا الامام  الخمینی قدس الله نفسه الزکیه که فتوا به عدم جواز  داده اند، براساس این ادله تا به حال این ادله به نتیجه  نرسید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حکیم فرمودند لغویتی نیست و در جواب دوم محقق  خراسانی تایید می کنند و  می گویند لغویت در کیفیت است نه در اصل  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لغویتی نیست چون غرض عقلایی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جواب  ثانیا هم که می گوید امتثال خود عبادت لغویت ندارد  بلکه کیفیت آن لغویت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غیر از خود  امتثال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محقق نائینی – تا وقتی امتثال تفصیلی است، نوبت به  اجمالی نمی رسد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محقق  نائینی </w:t>
      </w:r>
      <w:r>
        <w:rPr>
          <w:rStyle w:val="FootnoteAnchor"/>
          <w:rtl w:val="true"/>
        </w:rPr>
        <w:footnoteReference w:id="287"/>
      </w:r>
      <w:r>
        <w:rPr>
          <w:rFonts w:ascii="IRNazanin" w:hAnsi="IRNazanin" w:eastAsia="IRNazanin"/>
          <w:color w:val="111111"/>
          <w:sz w:val="28"/>
          <w:sz w:val="28"/>
          <w:szCs w:val="28"/>
          <w:rtl w:val="true"/>
          <w:lang w:bidi="fa-IR"/>
        </w:rPr>
        <w:t xml:space="preserve">  قدس الله نفسه الزکیه در بحث علم اجمالی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احتمالی در طول امتثال  تفصیلی است نه در عرض امتثال تفصیلی تا  این که بگوییم اگر امتثال اجمالی صورت  بگیرد،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امتثال تفصیلی وجود دارد،  نوبت به امتثال احتمالی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به حکم عقل عمل عبادی باید به قصد خود امر انجام  بگیرد، یعنی انبعاث از سوی امر شرعی به وجود  بیاید و مکلف براساس همان انبعاث آن امر، عمل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احتمال امر بود، دیگر انبعاث از خود امر نیست بلکه احتمال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سید حکیم – داعی بر داعی بودن اشکالی ایجاد  نمی کند</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الحکیم </w:t>
      </w:r>
      <w:r>
        <w:rPr>
          <w:rStyle w:val="FootnoteAnchor"/>
          <w:rtl w:val="true"/>
        </w:rPr>
        <w:footnoteReference w:id="288"/>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گفته اند که تکرار درست نیست، از جمله بعضی از اعاظم معاصر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اعاظم معاصر، محقق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با محقق نائینی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از  شاگردان اخیر محقق خراسانی بود و میرزانی  نائینی از شاگردان اول محقق خراسانی بود لذا اسمی از او  می برد به نامی بعضی از اعاظم ولی استاد او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اعاظم اصرار دارند که در تکرار مثل  مشتبهین نیت امر نیست و انبعاث از سوی خود امر نیست  بلکه انبعاث و نیت، احتمال امر است و این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امتثال احتمالی در طول امتثال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ایشان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احتمالی که  این جا وجود دارد، احتمال داعی بر داعی است نه خود  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داعی همان امر شرعی است، احتمال، داعی بر  داعی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بر داعی یک احتمال عقلایی عبادی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امر تفصیلی هم اگر بخواهیم  بگوییم که این جا احتمال امر داعی است، نقض  می کنیم، می گوییم در امر  تفصیلی هم یک چنین داعی وجود دارد که علم به امر  است، علم به امر شخصی هم داعی بر داعی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داعی بر داعی بودن اشکالی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که سید الحکیم می دهد، جواب نسبتا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خویی در مصباح الاصول که فرمایش سید  حکیم را رد می کند</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289"/>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محقق  نائینی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المساعده علیه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حکم عقلی را که محقق  نائینی مطرح می کند، این حکم عقل در آن حد  نیست که برای خصوصیات عبادت شیوه و روش تعیین  کند، حکم عقل یک کلیات را درک می کند، روش خاص  عبادی که از انبعاث امر شرعی باید اطاعت عمل را در نظر  بگیریم، این خصوصیات وظیفه عقل نیست، حکم عقل  چنین اهلیتی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عقل، حسن و قبحی کلی  مسئله را درک می کند و روش نمی تواند تعیین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تسلیم این امر، اصل  اشکال دارای واقعیت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بود که امتثال  احتمالی در طول امتثال تفصیلی است، این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بحث ما امتثال احتمالی نیست و  بحث ما امتثال یقینی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اگر امتثال  احتمالی باشد ولی این جا امتثال یقینی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که شد، یقین اجمالی  و یقین تفصیلی هر دو یقین هستند و در  یک حد هستند و فرق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 هر سه  دلیل که گفته شد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عدم  جوازی که گفته شده بود، احتیاطا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ادله جواز تکرار در مشتبهین و انجام امتثال  یقینی اجمالی هیچ اشکالی ندارد</w:t>
      </w:r>
      <w:r>
        <w:rPr>
          <w:rFonts w:eastAsia="IRNazanin" w:cs="IRNazanin"/>
          <w:color w:val="111111"/>
          <w:sz w:val="28"/>
          <w:szCs w:val="28"/>
          <w:rtl w:val="true"/>
          <w:lang w:bidi="fa-IR"/>
        </w:rPr>
        <w:t>.</w:t>
      </w:r>
      <w:bookmarkStart w:id="235" w:name="pg4127_47387"/>
    </w:p>
    <w:p>
      <w:pPr>
        <w:pStyle w:val="Heading2"/>
        <w:numPr>
          <w:ilvl w:val="1"/>
          <w:numId w:val="1"/>
        </w:numPr>
        <w:rPr/>
      </w:pPr>
      <w:bookmarkStart w:id="236" w:name="__RefHeading___Toc2768610_2281741623"/>
      <w:bookmarkStart w:id="237" w:name="_Toc79"/>
      <w:bookmarkEnd w:id="235"/>
      <w:bookmarkEnd w:id="236"/>
      <w:r>
        <w:rPr>
          <w:rtl w:val="true"/>
        </w:rPr>
        <w:t xml:space="preserve">تفسیر آیه </w:t>
      </w:r>
      <w:r>
        <w:rPr/>
        <w:t>189</w:t>
      </w:r>
      <w:r>
        <w:rPr>
          <w:rtl w:val="true"/>
        </w:rPr>
        <w:t xml:space="preserve"> </w:t>
      </w:r>
      <w:r>
        <w:rPr>
          <w:rtl w:val="true"/>
        </w:rPr>
        <w:t xml:space="preserve">بقره در موضوع ولایت اهل بیت علیهم السلام  </w:t>
      </w:r>
      <w:r>
        <w:rPr/>
        <w:t>92/11/30</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در موضوع ولایت اهل  بیت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الاهله قل هی مواقیت للناس و  الحجّ و لیس البرّ بان تاتوا البیوت من ظهورها و لکن البر من  اتقی و اتوا البیوت من ابوابها و اتّقوا الله لعلکم تفلحون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ترجمه  آیه که خدای متعال خطاب به 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سوال می کنند که اهله  چیست در مراسم حج، بگو اهله مواقیت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هایی که درباره حج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سوال فرعی درباره یکی از مسائل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البرّ بان تاتوا البیوت من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 نیست  یعنی شایسته نیست که کسی وارد خانه ها بشوند  از غیر مسیر مستقیم و از پشت دیوار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برّ از دید قرآن تقوی است</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برّ و  خوبی،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بودیم که سوال و مورد اختصاص  نمی آورد، مطالب کلی گفته می شود، همین  قسمت خودش یک سرلوحه زندگی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البر 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هم شده است که آدمی که اهل تقواست،  درختی که بار می دهد اول برای صاحب درخت نفع آن  می رسد و بعد بفروشد و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تقوای خدایی رعایت کند، او کار شایسته انجام داده  است و او کار درست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کار از دید قرآن تقواست و آن  تقوا اولین فائده اش برای آدم است و بعد برای جامعه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مطلب کلی دیگری را بیان می کند که جزء  بحث ماست،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اتوا البیوت  من ابوابها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 از ابواب و درب های  خانه ها وارد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منظور از بیوت و ابواب در این آیه بیوت و ابواب  عادی است</w:t>
      </w:r>
    </w:p>
    <w:p>
      <w:pPr>
        <w:pStyle w:val="BookText"/>
        <w:rPr/>
      </w:pPr>
      <w:r>
        <w:rPr>
          <w:rFonts w:ascii="IRNazanin" w:hAnsi="IRNazanin" w:eastAsia="IRNazanin"/>
          <w:color w:val="111111"/>
          <w:sz w:val="28"/>
          <w:sz w:val="28"/>
          <w:szCs w:val="28"/>
          <w:rtl w:val="true"/>
          <w:lang w:bidi="fa-IR"/>
        </w:rPr>
        <w:t>ترجمه را که  ببینیم، اگر واقعا منظور از بیوت همین  خانه های عادی باشد و منظور از این ابواب همین  درهای عادی خانه ها باشد؟ مناسب بیان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ضروری ساده ای که قابل ذکر نیست که  به خانه ها از درهایش وارد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ظاهرگرا  باشیم، تعابیر قرآن ظاهر آن ظاهر خودش است و هر بیانی  یک ظاهر برای خودش دارد، ظاهر قرآن آن ظاهری است که متناسب با  خودش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اتوا البیوت من ابوابها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از در خانه وارد بشوید، مگر غیر از این است؟  یک چیز ضروری ساده را آن هم دستور عمومی برای  هدایت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اتوا البیوت من ابوابها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معنایش ظاهری آن را از متن  نفهمیدیم، متن یک نوع هدایت اجمالی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اتوا البیوت من ابوابها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معنای دیگری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هدایت است که تقوا را  رعایت کنید تا شاید رستگار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هم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اتوا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چیز دیگری باشد و در ادامه تقوا مطرح است و در قدم  بعدی هم رستگاری، ذهن ما را به یک حقیقت هدایت کرد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اتوا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می کنیم  به تفاسیر، درباره تفسیر این آیه در کتاب تفسیر  عیاشی آمده است از امام باقر سلام الله تعالی علیه،  روایت مسند است واقعا ولی در کتاب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سالته عن هذه الآیه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امام باقر را سوال  کردم از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 بان  تاتوا البیوت من ظهورها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 درستی نیست و کار خلاف است  اگر وارد خانه ها بشوید از پشت دیوار و از راه انحرافی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البر من اتقی و اتوا البیوت من ابوابها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خانه ها وارد بشوید از ابواب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آل  محمد صلی الله علیه و آله ابواب الله و سبیله و الدعاه  الی الجنه و القاده الیها و الادلاء علیها الی یوم  القیامه</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باب را هم مصداقش را تعیین کرد و هم معنای باب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رسول الله، ابواب الله و سبیل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ممکن است عطف  تفسیری باشد که ابواب را برای ما شرح می دهد که  ابواب الله یعنی سبیل الله، سبل الله و الدعاه الی الجنه  و القاعده رهبران به سوی بهشت، و الادلاء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هم از سعید بن منخل است نقل  می کند از معصوم که در این حدیث مرفوعه و مضمره 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البیوت الائمه و الابواب ابوابها</w:t>
      </w:r>
      <w:r>
        <w:rPr>
          <w:rFonts w:eastAsia="IRNazanin" w:cs="IRNazanin"/>
          <w:color w:val="111111"/>
          <w:sz w:val="28"/>
          <w:szCs w:val="28"/>
          <w:rtl w:val="true"/>
          <w:lang w:bidi="fa-IR"/>
        </w:rPr>
        <w:t xml:space="preserve">»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تا این جا ترجمه و تفسیر آن را خواندیم که  بیوت، بیوت ائمه است و ابواب هم دعوت و رهبری 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دیگر اصول کافی کتاب حجت</w:t>
      </w:r>
    </w:p>
    <w:p>
      <w:pPr>
        <w:pStyle w:val="BookText"/>
        <w:rPr/>
      </w:pPr>
      <w:r>
        <w:rPr>
          <w:rFonts w:ascii="IRNazanin" w:hAnsi="IRNazanin" w:eastAsia="IRNazanin"/>
          <w:color w:val="111111"/>
          <w:sz w:val="28"/>
          <w:sz w:val="28"/>
          <w:szCs w:val="28"/>
          <w:rtl w:val="true"/>
          <w:lang w:bidi="fa-IR"/>
        </w:rPr>
        <w:t xml:space="preserve">منبع  دیگر کتاب اصول کافی 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باب فتحه الله  فمن دخله کان مومنا و من خرج منه کان کافرا</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بابی است که آن  را خدای متعال به روی مردم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داخل بشود از آن  در،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خارج بشود از آن مسیر،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شد که مصداق باب در آیه امیرالمومنین علی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که فرموده کافر است، چیست؟</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ظاهر و کافر ظاهری و اسلام باطنی و کافر باطنی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زیارت جامعه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ولایتکم  طیبا لخلقنا و طهاره لانفسنا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شما مطهّر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امیرالمومنین، مطهر باطنی و اسلام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ولایت ندارد، کافر باطنی است هرچند در ظاهر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سوم تفسیر قمی که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اتوا البیوت من ابوابها نزلت  فی امیرالمومنین علیه السلام لقول رسول الله صلی  الله علیه و آله و سلم انا مدینه العلم و علی بابها</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  چطوری مفسر کبیر علی بن ابراهیم تطبیق کرد؟  آیه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اتوا البیوت من ابوابها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از پیامبر اعظم حدیث مشهور بین فریقین  در حد بالای تواتر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مدینه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مدینه که وارد می شوید از  باب آن وارد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آیه به آن عظمت و شأنیتی که  دارد، آن را درک کردیم که مدینه علم پیامبر از باب آن وارد  بشوید از طریق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تدخل المدینه الا من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نبوی به  اعتبار نظری معرفت دینی و به اعتبار عملی اسلام  واقعی که می خواهید وارد بشوید فقط از طریق  ولایت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که وارد بشوید،  معرفت دینی و اسلام واقعی را به دست  می آورید که همان اسلام ناب اهل بیتی  ولایی محمدی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وهابی ها به این حدیث</w:t>
      </w:r>
    </w:p>
    <w:p>
      <w:pPr>
        <w:pStyle w:val="BookText"/>
        <w:rPr/>
      </w:pPr>
      <w:r>
        <w:rPr>
          <w:rFonts w:ascii="IRNazanin" w:hAnsi="IRNazanin" w:eastAsia="IRNazanin"/>
          <w:color w:val="111111"/>
          <w:sz w:val="28"/>
          <w:sz w:val="28"/>
          <w:szCs w:val="28"/>
          <w:rtl w:val="true"/>
          <w:lang w:bidi="fa-IR"/>
        </w:rPr>
        <w:t>دیروز  یک آقایی مراجعه کرد و یک اشکالی از طرف  وهابی ها آورد که گفته شده است این حدیث اولا سندش کامل  نیست و ثانیا اگر این گونه باشد معنایش هم درست  نیست، برای این که اگر پیامبر فقط یک درب  علم داشته باشد و فقط یک نفر آن را نقل کرده باشد، پس موضوع اسلام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اشکال</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سند  این حدیث را که جستجو کردیم در کتاب شواهد التنزیل  برای حاکم حسکانی از نظر سند از حد تواتر بالاست بین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شواهد التنزیل از ابن عباس که ابن عباس  سندی که نقل می کند مسند است و راوی هایش  هم مورد تایید رجالی های ابناء عامه است و متن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انا مدینه العلم و علی بابها فمن اراد العلم  فلیأت الباب</w:t>
      </w:r>
      <w:r>
        <w:rPr>
          <w:rFonts w:eastAsia="IRNazanin" w:cs="IRNazanin"/>
          <w:color w:val="111111"/>
          <w:sz w:val="28"/>
          <w:szCs w:val="28"/>
          <w:rtl w:val="true"/>
          <w:lang w:bidi="fa-IR"/>
        </w:rPr>
        <w:t xml:space="preserve">»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سند آن فوق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هم گفته اولا سند آن درست نیست هرچند حافظ  ترمذی آن را در جامع خودش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گفته شده است که این  حدیث از نظر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علی طریق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صحیح اعلایی اصطلاح دارند که آن صحیح  اعلایی را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طریق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شیخین مسلم و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کتاب شواهد التنزیل برای حاکم حسکانی که حاکم  حسکانی در ابناء عامه در حد سید بن 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لحاظ  خود معترض هم اعتراف کرده که هرچند ترمذی هم نقل کرده، ولی  معنایش آن درست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حدیثی که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انا دار العلم و  علی بابها فمن اراد العلم فلیأتها من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اشکالی که کرده است که می گوید اگر یک نفر  باشد و فقط او نقل کند، اسلام تمام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عکس آن است که اگر یک نفر  کاملی نباشد که نقل نکند و پراکنده نقل بکند، اسلام تمام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ترتیب طبیعی هر عالمی وارث آن تمام مردم نیست و  امکان ندارد که از پیامبر و علوم پیامبر هم باید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هر عالم به طور طبیعی همه نیست و یک عده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خاص گاهی یک نفر است و گاهی دو سه نفر است تا علم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بقاء علم از یک عالم، تحمل یا فراگرفتن  یک شاگرد یا چند شاگرد برازنده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باب برای یک  عالم و یک شاگرد قوی یا دو سه تا شاگرد قوی نباشد، علم او  از بین 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بشود یک نفر بودن آن اشکال  است، پیامبران هم یک نفر بوده اند و پیامبر اعظم که باب  رحمت و عظمت و وحی است، یک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 مستشکل اسلام و علم را یکی دانسته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علم را با هم اشتباه کرده، گفته اگر بنا باشد که باب علم، یک نفر باشد،  اسلام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 که باب علم که حضرت علی است، فقط احکام اسلام را  او گرفته و احکام اسلام به دیگران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در حد احکام  عمومی برای همه است اما علم پیامبر آن علمی است که کمال  انسانیت آن علم می تواند بیمه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علمی است  که هر دو بعد انسان را بیان می کند، آن علم باب دارد که آن علم  برای همه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خاص است و  نتیجه اش هم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بعدی گفته ابوبکر از همه بالاتر است</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در ادامه  معترض نوشته که سعید خدری گفته که ابابکر بهترین ماست و اعلم  ماست و از علی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تنها به ادعاء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سوی مقام استاد و بالا تصدیق شود و یا آثار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اثرعلمی از ابوبکر در تاریخ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مورد  پیامبر درباره علم ابابکر چیزی نفرموده اما درباره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علومی که در دنیای اسلام وجود  دارد، شاهد زنده اش نهج البلاغه مولی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از این راه نرود، بیراهه رفته است و باعث آبرو  رفتن مسلمان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امیرالمومنین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درست است و کسی که از  این راه وارد بشوید، برای دنیا حرف برای گفتن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علوم اجتماعی، سیاسی، جغرافیایی  حتی فیزیکی و علمی، از این در که وارد بشود،  حرفی برای دنیا دارد</w:t>
      </w:r>
      <w:r>
        <w:rPr>
          <w:rFonts w:eastAsia="IRNazanin" w:cs="IRNazanin"/>
          <w:color w:val="111111"/>
          <w:sz w:val="28"/>
          <w:szCs w:val="28"/>
          <w:rtl w:val="true"/>
          <w:lang w:bidi="fa-IR"/>
        </w:rPr>
        <w:t>.</w:t>
      </w:r>
      <w:bookmarkStart w:id="238" w:name="pg4127_47397"/>
    </w:p>
    <w:p>
      <w:pPr>
        <w:pStyle w:val="BookText"/>
        <w:rPr/>
      </w:pPr>
      <w:bookmarkEnd w:id="238"/>
      <w:r>
        <w:rPr>
          <w:rFonts w:ascii="IRNazanin" w:hAnsi="IRNazanin" w:eastAsia="IRNazanin"/>
          <w:color w:val="111111"/>
          <w:sz w:val="28"/>
          <w:sz w:val="28"/>
          <w:szCs w:val="28"/>
          <w:rtl w:val="true"/>
          <w:lang w:bidi="fa-IR"/>
        </w:rPr>
        <w:t>مطلبی  در کتابخانه مدینه از بن باز</w:t>
      </w:r>
    </w:p>
    <w:p>
      <w:pPr>
        <w:pStyle w:val="BookText"/>
        <w:rPr/>
      </w:pPr>
      <w:r>
        <w:rPr>
          <w:rFonts w:ascii="IRNazanin" w:hAnsi="IRNazanin" w:eastAsia="IRNazanin"/>
          <w:color w:val="111111"/>
          <w:sz w:val="28"/>
          <w:sz w:val="28"/>
          <w:szCs w:val="28"/>
          <w:rtl w:val="true"/>
          <w:lang w:bidi="fa-IR"/>
        </w:rPr>
        <w:t>اما  آن هایی که منحرف رفتند، الان در کتاب خانه مدینه  در جمع استفتاء ها یک استفتائی از بن باز است که سوال شده است  زمین حرکت می 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النقلی و  العقلی، الدلیل العقلی اذا تحرکت الارض لهدمت الابینه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راه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تاتوا البیوت من  ظهورها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اسلام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دلیل بر عدم حرکت کره زمین این است  که ساختمان های رفیع و بلند در روی کره زمین وجود  دارد و اگر زمین حرکت کند، این ساختمان ها در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و این فهم نشان  می دهد که ادعاء می شود و فکر می کنند که  راه دیگر هم دارد که چقدر بی راهه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امیرالمومنین در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دارای حرکت است</w:t>
      </w:r>
      <w:r>
        <w:rPr>
          <w:rFonts w:eastAsia="IRNazanin" w:cs="IRNazanin"/>
          <w:color w:val="111111"/>
          <w:sz w:val="28"/>
          <w:szCs w:val="28"/>
          <w:rtl w:val="true"/>
          <w:lang w:bidi="fa-IR"/>
        </w:rPr>
        <w:t>.</w:t>
      </w:r>
    </w:p>
    <w:p>
      <w:pPr>
        <w:pStyle w:val="Heading2"/>
        <w:numPr>
          <w:ilvl w:val="1"/>
          <w:numId w:val="1"/>
        </w:numPr>
        <w:rPr/>
      </w:pPr>
      <w:bookmarkStart w:id="239" w:name="__RefHeading___Toc2768612_2281741623"/>
      <w:bookmarkStart w:id="240" w:name="_Toc80"/>
      <w:bookmarkEnd w:id="239"/>
      <w:r>
        <w:rPr>
          <w:rtl w:val="true"/>
        </w:rPr>
        <w:t xml:space="preserve">فرق بین تعارض و تزاحم و اقسام آنها  </w:t>
      </w:r>
      <w:r>
        <w:rPr/>
        <w:t>92/12/03</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تعارض و تزاحم و اقسام آن ها</w:t>
      </w:r>
    </w:p>
    <w:p>
      <w:pPr>
        <w:pStyle w:val="BookText"/>
        <w:rPr/>
      </w:pPr>
      <w:r>
        <w:rPr>
          <w:rFonts w:ascii="IRNazanin" w:hAnsi="IRNazanin" w:eastAsia="IRNazanin"/>
          <w:color w:val="111111"/>
          <w:sz w:val="28"/>
          <w:sz w:val="28"/>
          <w:szCs w:val="28"/>
          <w:rtl w:val="true"/>
          <w:lang w:bidi="fa-IR"/>
        </w:rPr>
        <w:t>بحث تکمیلی  درباره مسئله هشتم</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یزدی قدس الله  نفسه الزکیه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کل من بدنه و ثوبه  نجسا و لم یکن له من الماء الا ما یکفی أحدهما فلا یبعد  التخییر و الاحوط تطهیر البدن و ان کانت نجاسه أحدهما أکثر او أشد  لا یبعد ترجیحه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بحث کردیم و آنچه  در این رابطه از ادله و شرح وجود داشت،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در  این رابطه می خواهیم به عنوان تکمله بحث اضافه  کنیم، فرمایشی است که سیدنا الاستاد </w:t>
      </w:r>
      <w:r>
        <w:rPr>
          <w:rStyle w:val="FootnoteAnchor"/>
          <w:rtl w:val="true"/>
        </w:rPr>
        <w:footnoteReference w:id="295"/>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هشتم و مسئله هفت  و شش، همه این مسائل طبق رأی مشهور از مصادیق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مسئله این است که این موارد از قبیل تعارض است نه  از قبیل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متن آمده که اشدیت و اکثریت، این  اشدیت و اکثریت در حقیقت عبارت اخری از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به طور عموم اینگونه موارد را از تزاحم شمرده اند که  فردی آبی دارد که فقط تطهیر لباس را کفایت  می کند اما تطهیر بدن را کفایت نمی کند  یا اگر بدن را تطهیر کند، به لباس نمی رسد، آب به اندازه  تطهیر یکی از این دو مورد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گفته اند  که تزاحم است و باید به مرجحات باب تزاحم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و موارد مشابه از باب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همین مناسبت فرق بین تعارض و تزاحم را شرح  می دهد که بیان ایشان با اضافاتی در این  رابطه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هایی  بین تعارض و تزاحم با استفاده از آراء فقهاء و صاحب نظران</w:t>
      </w:r>
    </w:p>
    <w:p>
      <w:pPr>
        <w:pStyle w:val="BookText"/>
        <w:rPr/>
      </w:pPr>
      <w:r>
        <w:rPr>
          <w:rFonts w:ascii="IRNazanin" w:hAnsi="IRNazanin" w:eastAsia="IRNazanin"/>
          <w:color w:val="111111"/>
          <w:sz w:val="28"/>
          <w:sz w:val="28"/>
          <w:szCs w:val="28"/>
          <w:rtl w:val="true"/>
          <w:lang w:bidi="fa-IR"/>
        </w:rPr>
        <w:t>مجموعه فرق هایی که  بین این دو باب وجود دارد،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بین  متزاحمین اعم و اخص من وجه و نسبت بین متعارضین تباین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بین متزاحمین  عبارت است از اعم و اخص من وجه و نسبت بین متعارضین از نسب  منطقی عبارت است از تباین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متزاحمین تعدد  دال و مدلول ولی در متعارضین تعدد دال و وحدت مطلوب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متزاحمین تعدد دال و  مدلول است که دو دلیل است و دو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متعارضین تعدد دال و وحدت  مدلول است که دو دلیل می آید بر یک متعلق قرار  می گیرد که یکی واجب است و همان متعلق را  دیگری می گوید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متزاحمین دو  تکلیف مستقل ولی در متعارضین یک تکلیف مشترک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متزاحمین دو تکلیف  مستقل وجود دارد مثل غصب و اعانت مومن، و اما در متعارضین یک  تکلیف مشترک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متعارضین  تنافی در مقام جعل و انشاء است ولی در تزاحم تنافی در مقام  امتثال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متعارضین تنافی در  مقام جعل و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دو حکم متضاد در مقام انشاء که منتهی به جعل  ضدین یا نقیضین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تزاحم،  تنافی در مقام امتثال است و در مقام جعل هیچ تنافی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متزاحمین سقوط  یک تکلیف باعث ثبوت تکلیف دیگر ولی در  متعارضین اخذ به یکی از دلیلین موجب عدم ثبوت  دلیل دیگر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متزاحمین سقوط یک  تکلیف باعث ثبوت تکلیف دیگر می شود  یعنی اگر یکی از متزاحمین به دلیلی  ساقط شد، آن دیگری قطعا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متعارضین اخذ به  یکی از دلیلین موجب عدم ثبوت دلیل آخر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مرجحات هر دو باب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قوت و ضعف دلیل و در تزاحم قوت و ضعف مدلول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مرجحات هر دو باب فرق دارد، طبق  تعبیر سیدنا الشهید صدر مرجحات باب تعارض ارتباط پیدا  می کند به قوت و ضعف دلیل و مرجحات باب تزاحم مربوط  می شود به قوت و ضعف مدلول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مسلک خراسانی  در متعارضین ملاک واحد ولی در متزاحمین هر دو حکم ملاک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مسلک محقق خراسانی در  متعارضین ملاک واحد وجود دارد، یک ملاک است و آن مردد است که آن  دلیل آن ملاک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متزاحمین هر دو حکم و هر دو  دلیل، ملاک دارد و دو ملاک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اصلی در  متعارضین عدم درک فقهی است ولی در متزاحمین اشکال  اصلی عدم قدرت مکلف بر انجام هر دو عمل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اصلی در  متعارضین عدم درک فقهی است از اصالت و حقیقت یک  دلیل که تعارض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متزاحمین  اشکال اصلی عبارت است از عدم قدرت مکلف بر انجام هر دو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متعارضین، نقص در درک وجود دارد و در متزاحمین، نقص در  قدرت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متزاحمین  زمینه عروض عنوان ثانوی است ولی در متعارضین متعلق  زمینه برای عنوان ثانوی ندارد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متزاحمین زمینه  عروض عنوان ثانوی وجود دارد، می شود یکی از آن دو  عنوان مورد اضطرار قرار بگیرد و اما در متعارضین، متعلق زمینه  برای عروض عنوان ثانوی ندارد و مرحله اش فقط مرحله عنوان  اولی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متعارضین  تنافی در حد تکذیب است، بر خلاف متزاحمین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متعارضین تنافی در  حد تکذیب است یعنی یک دلیل به تعبیر  سیدنا الاستاد یک دلیل از متعارضین دیگری را  تکذیب می کند و در حقیقت تعارض الدلیلین  تکاذبهما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متزاحمین تکاذبی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متعارضین اگر  مرجحات در کار نبود، نهایتا منجر به تساقط می گردد ولی  در متزاحمین نهایت کار تخییر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متعارضین اگر مرجحات در  کار نبود و نتوانستیم از مرجحات استفاده کنیم، نهایت امر کار به  تساقط منتهی می شود اما در متزاحمین اگر مرجحات در کار  نبود، نهایت امر تخییر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متعارضین  مربوط به حجت است ولی در متعارضین مربوط به وظیفه تکلیف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متعارضین مربوط است به  بحث حجیت، از ادله و حجیت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متزاحمین مربوط است به تکلیف و امتثال و وظیفه مکلف و در  حجیت بحثی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ممکن است  بین دو حکم الزامی و غیر الزامی باشد ولی در  متزاحمین فقط بین دو تکلیف الزامی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تعارض امکان دارد که  متعارضین بین دو حکم الزامی و غیر الزامی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می گوید واجب و  دیگری می گوید مستحب یا مباح که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تزاحم فقط بین تکلیفین الزامیین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غیر الزامی باشد، از تزاحم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متزاحمین محتاج  مجتهد نیستیم ولی تشخیص تکلیف در متعارضین  کار مجتهد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مسئله متزاحمین اختصاص  به مجتهد ندارد مثل قاعده فقهی که هم برای مجتهد جریان دارد و  هم برای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متعارضین اختصاص دارد به مجتهد که بحث از  حجیت می کند که این دلیل اعتبارش تمام است  یا تمام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تزاحم امر مربوط به  اجتماع امر و نهی است ولی در تعارض چنین نیست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تزاحم امر کشیده  می شود به اجتماع امر و نهی، و اما در تعارض مسئله به اجتماع  امر و نهی کشیده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پانزده فرق گفته شد،  دو باب از هم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جدایی دو باب از هم به گونه ای  است که 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مطرح بشود که اگر شک بکنیم که این مورد تعارض است یا مورد تزاحم  است، اصل چیست؟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قابل 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این دو باب مثل این است که  بگوییم اصل در اشیاء طهارت است یا اصل در اشیاء  بیع فضولی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و تزاحم مورد شک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باب با داشتن پانزده  فرق و اشاره ای که از محقق نائینی داشتیم،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تعارض</w:t>
      </w:r>
    </w:p>
    <w:p>
      <w:pPr>
        <w:pStyle w:val="BookText"/>
        <w:rPr/>
      </w:pPr>
      <w:r>
        <w:rPr>
          <w:rFonts w:ascii="IRNazanin" w:hAnsi="IRNazanin" w:eastAsia="IRNazanin"/>
          <w:color w:val="111111"/>
          <w:sz w:val="28"/>
          <w:sz w:val="28"/>
          <w:szCs w:val="28"/>
          <w:rtl w:val="true"/>
          <w:lang w:bidi="fa-IR"/>
        </w:rPr>
        <w:t>تعارض اقسامی دارد که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بدوی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بدوی، دو دلیل و  دو روایتی که متنافی باشد، در دید ابتدایی  می گوییم تعارض است و بعد  می بینیم که حاکم و محکوم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مستقر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مستقر، بعد از تصور و  تصدیق می بینیم تنافی به قوت خود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در دلالت  مطابقی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با دلالت مطابقی،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دو دلیل  التزامی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در دلالت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در دلالت مطابقی این است که دو دلیل به شکل نفی و  اثبات به یک متعلق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تعارض در دلالت التزامی  این است که یک دلیل، یک شرطی را اعلام بکند  برای واجبی و دلیل دیگری شرط دیگری را  اعلام بکند ولیکن علم خارجی داشته باشیم که یکی از  این دو تا شرط در این جا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آن علم خارجی،  لازمه اخذ به هر یکی نفی و تکذیب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تزاحم</w:t>
      </w:r>
    </w:p>
    <w:p>
      <w:pPr>
        <w:pStyle w:val="BookText"/>
        <w:rPr/>
      </w:pPr>
      <w:r>
        <w:rPr>
          <w:rFonts w:ascii="IRNazanin" w:hAnsi="IRNazanin" w:eastAsia="IRNazanin"/>
          <w:color w:val="111111"/>
          <w:sz w:val="28"/>
          <w:sz w:val="28"/>
          <w:szCs w:val="28"/>
          <w:rtl w:val="true"/>
          <w:lang w:bidi="fa-IR"/>
        </w:rPr>
        <w:t>و اما اقسام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اقسامی دارد که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تزاحم بین  ضدین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تزاحم بین ضدین به  اعتبار متعلق مثل تزاحم بین تصرف در زمین غصبی و اعانت مومن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تزاحم مثلین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تزاحم بین مثلین، مثل  انقاذ دو تا غریق به تمام معنا مساوی،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تزاحم بین اجزاء و  شرائط یک عمل مرکب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تزاحم بین اجزاء و شرائط  یک عمل مرکب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تزاحم نسبتبه خود عمل نه  شرط عمل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تزاحم نسبت به خود عمل نه نسبت به  جزء و شرط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 در امکان تزاحم بین اجزاء مرکب</w:t>
      </w:r>
    </w:p>
    <w:p>
      <w:p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296"/>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تزاحم اجزاء و شرائط باید  بدانیم که اصلا بین اجزاء یک مرکب، تزاحم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هر جزئی از مرکب که جزء به حساب  می آید، در حقیقت مشروط است به تعقب آن به جزء  بعدی و جزء بعدی به جزء بعدی تا کل اجزاء شکل متسلسل  ارتباطی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بگوییم این  یکی شرط و جزء است یا آن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از یک مرکب ذی اجزاء، یک جزء ساقط شود یا مورد عمل و مورد  امتثال قرار نگیرد، مرکب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وارده در نماز بر  اساس اجماع</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درباره صلاه دلیل خاص  داریم که براساس آن دلیل خاص هرچند اجزاء مرتبط با هم هستند ولی  اگر یکی دو تا جزء ساقط بشود یا امتثال نشود، بقیه  باید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صلاه، اجماع قطعی و قاعده متصیده از  نصوص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لا تترک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اجماع را در اصول رد می کند و در این جا به اجماع  مدرکی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مضمره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الصلاه علی حال</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که در این  باره است، سند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عده من اصحابنا عن احمد بن محمد عن علی  بن ابراهیم عن ابیه و عن محمد بن اسماعیل عن الفضل بن شاذان  جمیعا عن حماد بن عیسی عن حریز عن زراره، حدیث  صحیحه است ولی مضمره است اما مضمره زراره است که به طور اغلب از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سوال از صلاه مستحاضه به میان آمده که  حدیث طولانی است در آخر این جمله 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الصلاه  علی حال فان النبی صلی الله علیه و آله و سلم قال الصلاه  عماد دینکم</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نماز در هیچ وقت فروگذار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سند  درست است و دلالت هم آن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امر جدید آورده، این امر جدید این  است که در آن حد اقلی که هم بشود، نماز را باید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گفتیم امر جدید است، اگر صلاه یا این عمل مقید به  استقبال شد و روایت دیگری دلالت کرد که صلاه مقید به  طمانینه است و این دو تا قابل جمع نبود،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تعارض در دلالت التزامی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علم داریم که یکی از این دو تا شرط است، و دو دلیل  داریم که یکی می گوید شماره یک شرط  است و دیگری می گوید شماره دو شرط است، لازمه اخذ  به شرط شماره یک تکذیب شرط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اخذ به شرط شماره دو  تکذیب شماره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تعارض، تعارضی است که در  دلالت التزامی است، پس از این، این جا چه  می کنیم؟ مراجعه می کنیم به دلیل و  وصف دلیل و خصوصیت دلیل، اگر دلیلی که شرط شماره  یک را آورد، لفظی بود و دلیلی که شرط شماره دو را آورد،  لبی بود، آن دلیل لفظی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لبی اخذ به قدر متیقن می شود و تا  جایی که به معارض برنخورد قابل اجراء است</w:t>
      </w:r>
      <w:r>
        <w:rPr>
          <w:rFonts w:eastAsia="IRNazanin" w:cs="IRNazanin"/>
          <w:color w:val="111111"/>
          <w:sz w:val="28"/>
          <w:szCs w:val="28"/>
          <w:rtl w:val="true"/>
          <w:lang w:bidi="fa-IR"/>
        </w:rPr>
        <w:t>.</w:t>
      </w:r>
      <w:bookmarkStart w:id="241" w:name="pg4127_47414"/>
    </w:p>
    <w:p>
      <w:pPr>
        <w:pStyle w:val="BookText"/>
        <w:rPr/>
      </w:pPr>
      <w:bookmarkEnd w:id="241"/>
      <w:r>
        <w:rPr>
          <w:rFonts w:ascii="IRNazanin" w:hAnsi="IRNazanin" w:eastAsia="IRNazanin"/>
          <w:color w:val="111111"/>
          <w:sz w:val="28"/>
          <w:sz w:val="28"/>
          <w:szCs w:val="28"/>
          <w:rtl w:val="true"/>
          <w:lang w:bidi="fa-IR"/>
        </w:rPr>
        <w:t>در تعارض عموم و مطلق، عموم  مقدم است</w:t>
      </w:r>
    </w:p>
    <w:p>
      <w:pPr>
        <w:pStyle w:val="BookText"/>
        <w:rPr/>
      </w:pP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دلیل لفظی بود، باید مراجعه کنیم که کدام  یکی عموم دارد و کدام یکی اطلاق، اگر یکی از  دو دلیل عموم داشت، بر آن دلیلی که اطلاق دارد،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لفظی اوضح و اتم از 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عموم  بالوضع است و دلیل اطلاق به مقدمات حکمت و عقلی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لفظی و عموم صلاحیت قرینیت دارد بر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صورتی است که قرینه ای نباشد و عموم در مقابل آن که آمد،  قرینه می شود که آن را تقیید و تحدید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 دو مساوی بود، قاعده می شود تساقط، اما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دلیلین تساقط می کند اما تخییر از  ناحیه علم اجمالی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به وجوب یکی از این دو تا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اجرای  تخییر فقط ترجیح بلا مرجح نیست</w:t>
      </w:r>
    </w:p>
    <w:p>
      <w:pPr>
        <w:pStyle w:val="BookText"/>
        <w:rPr/>
      </w:pPr>
      <w:r>
        <w:rPr>
          <w:rFonts w:ascii="IRNazanin" w:hAnsi="IRNazanin" w:eastAsia="IRNazanin"/>
          <w:color w:val="111111"/>
          <w:sz w:val="28"/>
          <w:sz w:val="28"/>
          <w:szCs w:val="28"/>
          <w:rtl w:val="true"/>
          <w:lang w:bidi="fa-IR"/>
        </w:rPr>
        <w:t>و تخییر از موارد  ترجیح بلا مرجح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یک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متساویین باشد و وظیفه و تکلیف هم  یکی باشد و اختیار را عقل حکم می کند و این جا  ترجیح بلا مرجح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بلا مرجح یک مسئله  فلسفی است که یا در مرحله عقل نظری است و یا در مرحله عقل  عملی</w:t>
      </w:r>
      <w:r>
        <w:rPr>
          <w:rFonts w:eastAsia="IRNazanin" w:cs="IRNazanin"/>
          <w:color w:val="111111"/>
          <w:sz w:val="28"/>
          <w:szCs w:val="28"/>
          <w:rtl w:val="true"/>
          <w:lang w:bidi="fa-IR"/>
        </w:rPr>
        <w:t>.</w:t>
      </w:r>
    </w:p>
    <w:p>
      <w:pPr>
        <w:pStyle w:val="Heading2"/>
        <w:numPr>
          <w:ilvl w:val="1"/>
          <w:numId w:val="1"/>
        </w:numPr>
        <w:rPr/>
      </w:pPr>
      <w:bookmarkStart w:id="242" w:name="__RefHeading___Toc2768614_2281741623"/>
      <w:bookmarkStart w:id="243" w:name="_Toc81"/>
      <w:bookmarkEnd w:id="242"/>
      <w:r>
        <w:rPr>
          <w:rtl w:val="true"/>
        </w:rPr>
        <w:t xml:space="preserve">ادامه مسئله هشتم از فصل اشتراط طهارت در لباس مصلی  </w:t>
      </w:r>
      <w:r>
        <w:rPr/>
        <w:t>92/12/04</w:t>
      </w:r>
      <w:bookmarkEnd w:id="243"/>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مسئله هشتم از فصل اشتراط طهارت در لباس مصلی</w:t>
      </w:r>
    </w:p>
    <w:p>
      <w:pPr>
        <w:pStyle w:val="BookText"/>
        <w:rPr/>
      </w:pPr>
      <w:r>
        <w:rPr>
          <w:rFonts w:ascii="IRNazanin" w:hAnsi="IRNazanin" w:eastAsia="IRNazanin"/>
          <w:color w:val="111111"/>
          <w:sz w:val="28"/>
          <w:sz w:val="28"/>
          <w:szCs w:val="28"/>
          <w:rtl w:val="true"/>
          <w:lang w:bidi="fa-IR"/>
        </w:rPr>
        <w:t>توضیح  تکمیلی در مورد مسئله هشتم</w:t>
      </w:r>
    </w:p>
    <w:p>
      <w:pPr>
        <w:pStyle w:val="BookText"/>
        <w:rPr/>
      </w:pPr>
      <w:r>
        <w:rPr>
          <w:rFonts w:ascii="IRNazanin" w:hAnsi="IRNazanin" w:eastAsia="IRNazanin"/>
          <w:color w:val="111111"/>
          <w:sz w:val="28"/>
          <w:sz w:val="28"/>
          <w:szCs w:val="28"/>
          <w:rtl w:val="true"/>
          <w:lang w:bidi="fa-IR"/>
        </w:rPr>
        <w:t xml:space="preserve">مسئله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کل من بدنه و ثوبه نجسا و لم یکن  له من الماء الا ما یکفی احدهما فلا یبعد التخییر و  الاحوط تطهیر البدن و ان کانت نجاسه أحدهما أکثر أو أشد لا یبعد  ترجیحه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فروعات را تعارض ولی مشهور آن ها را  تزاحم می دانند</w:t>
      </w:r>
    </w:p>
    <w:p>
      <w:pPr>
        <w:pStyle w:val="BookText"/>
        <w:rPr/>
      </w:pPr>
      <w:r>
        <w:rPr>
          <w:rFonts w:ascii="IRNazanin" w:hAnsi="IRNazanin" w:eastAsia="IRNazanin"/>
          <w:color w:val="111111"/>
          <w:sz w:val="28"/>
          <w:sz w:val="28"/>
          <w:szCs w:val="28"/>
          <w:rtl w:val="true"/>
          <w:lang w:bidi="fa-IR"/>
        </w:rPr>
        <w:t>دیروز  بحثی که در این رابطه به میان آمد، سیدنا الاستاد فرمودند  این فروع به طور کل از موارد تعارض است نه موارد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فقهاء اکثر  اصحاب و همین طور در متن، این مسئله و مسانخه آن را از موارد  تزاحم می دانند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اکثر  و اشد باشد از حیث نجاست، آن ترجیح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در مورد فرق تعارض و تزاحم</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که  فرق های تزاحم و تعارض کامل شد، یکی از عزیزان  سوال کردند که تزاحم هم یک درگیری است و تزاحم هم از موارد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مطلق برخورد را تعارض تلقی  نکنید، تناقض مگر تعارض است؟ مگر تضاد، تعارض است؟ همه برخوردها که تعارض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اصطلاح خاص فقه و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تعریف دارد و با آن  خصوصیاتی که گفتیم تعارض این است که دو دلیل در  مقام جعل با هم تنافی داشته باشد، یک دلیل  می گوید این شئ واجب است و یک دلیل  می گوید این شئ حرام است، دو دلیل در مقام جعل با  هم تنافی دارد اما به مقام عمل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تزاحم در مقام جعل  اصلا درگیری وجود ندارد و مساسی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گوید غصب حرام است و او می گوید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اجتماع با هم درگیری دارند، یا در غصب و نجات  مومن، که هر دو دلیل در مقام دلیل هیچ برخوردی نیست  اما در مقام امتثال هم غصب می گوید غصب نکن، و هم دلیل  اعانت مومن می گوید اعانت کن، دو تایش را  نمی شود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تا دلیل و دو تا مصداق مثلا  هر دو مومن هستند و داخل آب افتاده اند و دارند غرق می شوند،  این جا مشکلی که دارید این است که فقط قدرت بر  انجام یکی دارید و نمی توانید هم غصب  نکنید و هم اعانه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فرق هایی که در باب تزاحم و تعارض  فرمودید اجراء و تشخیص آن توسط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عوام مردم  کما این که در بحث اجراء قاعده اصولیه همین فرق را  فرمودند، آن جا اکثریت عوام این را اجراء می کنند  و نیاز به مجتهد نیست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فرمود که قاعده فقهی آن است که اختصاص به اجتهاد ندارد و  عوام هم می تواند اجراء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مشکوک الطهاره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 هم  یک جا شک می کند و براساس اصاله الطهاره قاعده طهارت  جاری می کند در همان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گفتیم درباره اصل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الظهور که واسطه در استنباط حکم است،  یک فقیه باید ترکیب بلاغی را بداند، ظهور را  تشخیص بدهد، حجیت ظهور را بداند، شرائط حجیت ظهور را هم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شروط و این خصوصیات درباره اصول، از عامی  و مقلد ساخته نیست و باید فرد مجتهد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فرق هایی که بین قاعده و اصل  گفتیم این بود که اصل کار اجتهاد است و قاعده اختصاص به اجتهاد ندارد  و مقلد هم می تواند از قاعده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سوال  می شود که فرقی که در بین اصل و قاعده گفتیم، ما  می بینیم عوام از اصول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اصلی را که می گوییم، آن اصل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اصل عقلایی و قاعده فقهی  همین فرق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اصلی که عوام هم می فهمد،  آن اصل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قاعده فقهی و اصل عملی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مثالی که برای تعارض آقای خویی زده اند و  اشکال ایشان</w:t>
      </w:r>
    </w:p>
    <w:p>
      <w:pPr>
        <w:pStyle w:val="BookText"/>
        <w:rPr/>
      </w:pPr>
      <w:r>
        <w:rPr>
          <w:rFonts w:ascii="IRNazanin" w:hAnsi="IRNazanin" w:eastAsia="IRNazanin"/>
          <w:color w:val="111111"/>
          <w:sz w:val="28"/>
          <w:sz w:val="28"/>
          <w:szCs w:val="28"/>
          <w:rtl w:val="true"/>
          <w:lang w:bidi="fa-IR"/>
        </w:rPr>
        <w:t xml:space="preserve">بعد از که  گفته شد سیدنا الاستاد </w:t>
      </w:r>
      <w:r>
        <w:rPr>
          <w:rStyle w:val="FootnoteAnchor"/>
          <w:rtl w:val="true"/>
        </w:rPr>
        <w:footnoteReference w:id="298"/>
      </w:r>
      <w:r>
        <w:rPr>
          <w:rFonts w:ascii="IRNazanin" w:hAnsi="IRNazanin" w:eastAsia="IRNazanin"/>
          <w:color w:val="111111"/>
          <w:sz w:val="28"/>
          <w:sz w:val="28"/>
          <w:szCs w:val="28"/>
          <w:rtl w:val="true"/>
          <w:lang w:bidi="fa-IR"/>
        </w:rPr>
        <w:t xml:space="preserve">  فرمودند این موارد از موارد تزاحم نیست و همه از موارد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می زند این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طبق امر جدید درباره صلاه ناقصه – امر اول که تمام شد، و قاعده امر  جدید می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لا تترک بحال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فرض کردیم  یک امری آمد گفت استقبال، شرط است و امر دیگری گفت طمأنینه  شرط است، و علم داشتیم از خارج که شرط در این محدوده که فقط  یکی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بین این  دو تا دلیل، تعارض می شود، فرض کنیم دلیل دال بر  شرطیت استقبال دلیل شماره یک باشد و دلیل بر شرطیت  طمانینه دلیل شماره دو باشد، اگر اخذ کنیم به دلیل  شرطیت شماره یک، لازمه اش این می شود که  دلیل شرطیت شماره دو تکذیب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شماره دو اخذ  کنیم، لازمه اش تکذیب شماره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معیار تعارض است پس معلوم شد که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نظر مرحوم آقای خویی در شرح مسائل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عروه  الوثقی</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یک اشکالی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کله که محقق نائینی و به  تعبیر ایشان شیخنا الاستاد قدس الله نفسه الزکیه قطعا با  این بینش که ایشان دارد که قطعا تعارض و تزاحم از هم دیگر  فرق دارد که فرمودند فرق آن مثل این است که اصل در اشیاء طهارت است  یا اصل در اشیاء بیع فضولی است، که این به عنوان  لطیفه گفته است که ربطی به هم ندارد، با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عروه کتاب صلاه در مسئله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بیان می کند که این موارد را جزء تزاحم  حساب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امر دائر بشود بین این که مکلف  نمازش را با قیام بخواند و یا با رکوع و سجود، اگر با قیام  بخواند رکوع و سجود را انجام ندهد مثلا یک گودی است که  می تواند بایستاد و رکوع و سجود نمی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رکوع و سجود بکند به حالت نشسته، قیام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برایش چنین اتفاقی  بیافتد، در ذیل مسئله سیزده گفته است رکوع و سجود را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مسئله چهارده گفته است که قیام را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این جا تزاحم را در نظر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اخذ بر اهمیت که رکوع و سجود، اهم از قیام  است چون دو تا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را جای دیگر مقدم داشته است  براساس اسبقیت در عمل، این هم جزء اهمیت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اهمیت را معیار قرار داده و براساس آن حکم اعلام  فرموده اند، از این ایشان خیلی عجیب است در  حالی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و تعارض فرق دارد و  این جا ما تحقیق کردیم از باب تعارض بود، و ایشان  حمل بر تزاحم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دیگری درباره تعارض و تزاحم</w:t>
      </w:r>
    </w:p>
    <w:p>
      <w:pPr>
        <w:pStyle w:val="BookText"/>
        <w:rPr/>
      </w:pPr>
      <w:r>
        <w:rPr>
          <w:rFonts w:ascii="IRNazanin" w:hAnsi="IRNazanin" w:eastAsia="IRNazanin"/>
          <w:color w:val="111111"/>
          <w:sz w:val="28"/>
          <w:sz w:val="28"/>
          <w:szCs w:val="28"/>
          <w:rtl w:val="true"/>
          <w:lang w:bidi="fa-IR"/>
        </w:rPr>
        <w:t>گاهی  نهی انحلالی و گاه غیر انحلالی است و ثمره اسقاط  نهی</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ادامه  مطلب دیگری را بیان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از سوی شرع وارد بشود، به دو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دارای یک مفسده در متعلق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یک مورد نهی مخالفت بشود،  عصیان محقق می شود و نهی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متعلق نهی، یک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مولی  به عبد خودش بگوید این اتاق مطالعه است و کسی وارد نشود،  این عبد مخالفت کرد یک فرد وارد شد، مفسده ی نهی  به وسیله همان یک مورد تخلف وجود گرفت که از خلوت بیرون برود و  فرد دوم نهی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نهی ساقط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 در متعلق انحلالی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مصداقی از تخلف آن مفسده را دارد، هر فرد و مصداق از افراد و  مصادیق نهی به حساب بیاید، یک نهی و یک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نهی از کذب، اگر کسی نهی شده است که دروغ  نگوید، یک دروغ بگوید کل نهی کذب، عصیان نشده و  دروغ دوم نهی دارد و سوم و چهارم الی آخر و همه اش نهی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متفاهم عرف از نهی،  نهی ای است که انحلالی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اضطرار حاصل شد، اگر نهی از نوع اول  باشد، ساقط شده است و اگر از نوع دوم باشد، یک مورد که بوسیله اضطرار  ساقط شد، موارد دیگر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ضرورت و اضطرار</w:t>
      </w:r>
    </w:p>
    <w:p>
      <w:pPr>
        <w:pStyle w:val="BookText"/>
        <w:rPr/>
      </w:pPr>
      <w:r>
        <w:rPr>
          <w:rFonts w:ascii="IRNazanin" w:hAnsi="IRNazanin" w:eastAsia="IRNazanin"/>
          <w:color w:val="111111"/>
          <w:sz w:val="28"/>
          <w:sz w:val="28"/>
          <w:szCs w:val="28"/>
          <w:rtl w:val="true"/>
          <w:lang w:bidi="fa-IR"/>
        </w:rPr>
        <w:t>ضرورت، اصطلاح  فقهی دارد و اصطلاح فلسفی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ضرورت و ضروریات در فلسفه</w:t>
      </w:r>
    </w:p>
    <w:p>
      <w:pPr>
        <w:pStyle w:val="BookText"/>
        <w:rPr/>
      </w:pPr>
      <w:r>
        <w:rPr>
          <w:rFonts w:ascii="IRNazanin" w:hAnsi="IRNazanin" w:eastAsia="IRNazanin"/>
          <w:color w:val="111111"/>
          <w:sz w:val="28"/>
          <w:sz w:val="28"/>
          <w:szCs w:val="28"/>
          <w:rtl w:val="true"/>
          <w:lang w:bidi="fa-IR"/>
        </w:rPr>
        <w:t>ضرورت در  فلسفه با ضروریات در فلسفه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در فلسفه به معنای  وجوب در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ضروریات فلسفی مثل بدیهیات و  اولیات و قیاستها معها و وجدانیات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ضروریات  معنایش این است که تصور آن برای تصدیق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در وجوب ذاتی آن فقط یک مصداق دارد که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عرضی آن معلول عند اتمام العله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الشئ ما لم یجب لم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ضرورت و ضروریات در فقه</w:t>
      </w:r>
    </w:p>
    <w:p>
      <w:pPr>
        <w:pStyle w:val="BookText"/>
        <w:rPr/>
      </w:pPr>
      <w:r>
        <w:rPr>
          <w:rFonts w:ascii="IRNazanin" w:hAnsi="IRNazanin" w:eastAsia="IRNazanin"/>
          <w:color w:val="111111"/>
          <w:sz w:val="28"/>
          <w:sz w:val="28"/>
          <w:szCs w:val="28"/>
          <w:rtl w:val="true"/>
          <w:lang w:bidi="fa-IR"/>
        </w:rPr>
        <w:t>اما ضرورت و  ضروری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ضرورت در فقه عبارت است از یک حکم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اجماع  بالاتر است و به تسالم رسید، تسالم هم که کامل شد، که گفته اند مرز  تسالم با ضرورت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تسالم مشکل مدرکی و غیر  مدرکی مثل اجماع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فقهی یعنی امر مسلم که  دلیل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وجوب صلوات 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فلسفی نیاز به اعمال نظر نبود، و در ضرورت فقهی نیاز به  استدلال نیست و ادله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ضرورت و اضطرار در فرد مکلف</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ضرورت و  اضطرار برای مکلف، حالات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مکلف یک مرتبه حالت  اختیاری است و یک مرتبه حالت عارضی است که حال  عارضی به عبارت دیگر همان عناوین ثانویه است که  عناوین ثانویه یعنی غیر حالت غیر  اختیاری که آن مصداق هایی دارد که عسر است  یا حرج است یا ضرورت است و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معنایش این  است که انسان برای زندگی شخصی خودش مضطر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تشنگی  آن قدر زیاد شده که خطر احساس می کند، این مضطر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متنجس یا آب غصبی آنجا است، می خورد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آن است که حالت نفسی نیست بلکه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درجایی قرار گرفته که اگر این کار را انجام ندهد، خطر  جدی به او متوجه می شود، این می شود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مقام خطر قرار گرفت، اگر آن جا یک کذبی  بگوید برای این که اگر راست بگوید، او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اضطرار و ضرورت را شرح دهید؟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اضطرار هر دو از حالات عارضی و عناوین ثانویه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عامل  بیرونی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عامل درونی دارد و نیاز درونی  برای خوردن آب در عطش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اضطرار هم  همین طور است که نهی معمولا از گونه دوم است که انحلالی  است که اگر یک مورد را کسی تخلف کند، موارد دیگر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اشدیت و اکثریت و  این ها معیار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انحلالی است و به  اشد هم تعلق می گیرد و به اضعف هم تعلق  می گیرد و بعد از که انحلالی شد، اشدیت و  اضعفیتی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اگر کسی در وقت  نماز نهی بشود از این که حرف نزنید یا صلاه اخفات  را به جهر نخوانید، جهر مراتب دارد که اشد و اضعف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با  صدای کمی جهر می خواند و یک مرتبه با صدای  بلندی جهر می خواند،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محقق است  و پس از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اشد و اضعف در افراد و مصادیق کارساز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نهی انحلالی آیا منهی عنه اکثر و اشد کارساز است یا  تخییر جاری است</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نجاست اکثر بود و یک نجاست اخف بود، آیا اکثر را اجتناب کنیم از  باب اخذ به اهم یا به اکثر و اشد اعتناء نکنیم و تخییر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و اکثری که گفته شده بود،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مسئله یا ترجیح بدهیم و یا  تخییر،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این است که  قائل به تخییر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ترجیح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بودن آن مثل اشد صوت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مصداق  نهی است و آن که مصداق حکم است، فرق نمی کند که رتبه  ضعیف باشد فرق نمی کند، اقل مصداق کافی است برای  تخلف یا برای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مسئله ای که  گفته شد که اگر یکی از دو نجاست اکثر باشد، لباس نجاست آن زیاد  است و بدن کم است، یا بدن نجاست آن به توسط بول است که اشد است و لباس نجاست  آن به وسیله خون است که اخف است، این ها ترجیح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است و تخییر</w:t>
      </w:r>
      <w:r>
        <w:rPr>
          <w:rFonts w:eastAsia="IRNazanin" w:cs="IRNazanin"/>
          <w:color w:val="111111"/>
          <w:sz w:val="28"/>
          <w:szCs w:val="28"/>
          <w:rtl w:val="true"/>
          <w:lang w:bidi="fa-IR"/>
        </w:rPr>
        <w:t>.</w:t>
      </w:r>
      <w:bookmarkStart w:id="244" w:name="pg4127_47429"/>
    </w:p>
    <w:p>
      <w:pPr>
        <w:pStyle w:val="BookText"/>
        <w:rPr/>
      </w:pPr>
      <w:bookmarkEnd w:id="244"/>
      <w:r>
        <w:rPr>
          <w:rFonts w:ascii="IRNazanin" w:hAnsi="IRNazanin" w:eastAsia="IRNazanin"/>
          <w:color w:val="111111"/>
          <w:sz w:val="28"/>
          <w:sz w:val="28"/>
          <w:szCs w:val="28"/>
          <w:rtl w:val="true"/>
          <w:lang w:bidi="fa-IR"/>
        </w:rPr>
        <w:t>منتهی  شدن تعارض به تساقط و تزاحم به تخییر و تطبیق آن در  فرمایش آقای خویی</w:t>
      </w:r>
    </w:p>
    <w:p>
      <w:pPr>
        <w:pStyle w:val="BookText"/>
        <w:rPr/>
      </w:pPr>
      <w:r>
        <w:rPr>
          <w:rFonts w:ascii="IRNazanin" w:hAnsi="IRNazanin" w:eastAsia="IRNazanin"/>
          <w:color w:val="111111"/>
          <w:sz w:val="28"/>
          <w:sz w:val="28"/>
          <w:szCs w:val="28"/>
          <w:rtl w:val="true"/>
          <w:lang w:bidi="fa-IR"/>
        </w:rPr>
        <w:t>اگر اشکال  بشود که تعارض به تساقط منتهی می شود و تزاحم به  تخییر، ایشان الان گفت تعارض است و نتیجه  تخییر است، جواب آن این است که به خاطر علم اجمالی است و  الا دو دلیل تساقط کردند که تخییر آن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مسلک محقق خراسانی که اعتماد بکنیم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ملاک یکی است و در  متزاحمین دو ملاک است، بر مسلک محقق خراسانی هم این موارد بحث  می شود از موارد تزاحم، چون می دانیم با علم  قطعی که یک شرط است و یک ملاک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علم داشتیم به یک ملاک، مسئله می شود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مرحوم آقای خویی تقدم اکثر و اشد است</w:t>
      </w:r>
    </w:p>
    <w:p>
      <w:pPr>
        <w:pStyle w:val="BookText"/>
        <w:rPr/>
      </w:pPr>
      <w:r>
        <w:rPr>
          <w:rFonts w:ascii="IRNazanin" w:hAnsi="IRNazanin" w:eastAsia="IRNazanin"/>
          <w:color w:val="111111"/>
          <w:sz w:val="28"/>
          <w:sz w:val="28"/>
          <w:szCs w:val="28"/>
          <w:rtl w:val="true"/>
          <w:lang w:bidi="fa-IR"/>
        </w:rPr>
        <w:t>اما  تحقیق این است که العجب خود سیدنا الاستاد در فتوا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و اکثر باید ترجیح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الاظهر رعایه  الاشد و الاکثر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تعجبی که نسبت به استاد خودش داشتند با  این شدت لحن که آمده اند و این جا در این ضمن  این بحث فتوا اعلام کرده اند</w:t>
      </w:r>
      <w:r>
        <w:rPr>
          <w:rFonts w:eastAsia="IRNazanin" w:cs="IRNazanin"/>
          <w:color w:val="111111"/>
          <w:sz w:val="28"/>
          <w:szCs w:val="28"/>
          <w:rtl w:val="true"/>
          <w:lang w:bidi="fa-IR"/>
        </w:rPr>
        <w:t>.</w:t>
      </w:r>
    </w:p>
    <w:p>
      <w:pPr>
        <w:pStyle w:val="Heading2"/>
        <w:numPr>
          <w:ilvl w:val="1"/>
          <w:numId w:val="1"/>
        </w:numPr>
        <w:rPr/>
      </w:pPr>
      <w:bookmarkStart w:id="245" w:name="__RefHeading___Toc2768616_2281741623"/>
      <w:bookmarkStart w:id="246" w:name="_Toc82"/>
      <w:bookmarkEnd w:id="245"/>
      <w:r>
        <w:rPr>
          <w:rtl w:val="true"/>
        </w:rPr>
        <w:t xml:space="preserve">ادامه مسئله هشتم از فصل اشتراط طهارت در لباس مصلی  </w:t>
      </w:r>
      <w:r>
        <w:rPr/>
        <w:t>92/12/05</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مسئله هشتم از فصل اشتراط طهارت در لباس مصلی</w:t>
      </w:r>
    </w:p>
    <w:p>
      <w:pPr>
        <w:pStyle w:val="BookText"/>
        <w:rPr/>
      </w:pPr>
      <w:r>
        <w:rPr>
          <w:rFonts w:ascii="IRNazanin" w:hAnsi="IRNazanin" w:eastAsia="IRNazanin"/>
          <w:color w:val="111111"/>
          <w:sz w:val="28"/>
          <w:sz w:val="28"/>
          <w:szCs w:val="28"/>
          <w:rtl w:val="true"/>
          <w:lang w:bidi="fa-IR"/>
        </w:rPr>
        <w:t>تحقیق  تکمیلی درباره مسئله هشتم</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اگر بدن و ثوب متنجس باشد و مکلف توان تطهیر هر دو را نداشته باشد و فقط  آبی دارد که می تواند یکی از این دو مورد را  تطهیر کند، چه باید کرد؟ آیا ترجیح است یا  تخییر؟</w:t>
      </w:r>
    </w:p>
    <w:p>
      <w:pPr>
        <w:pStyle w:val="BookText"/>
        <w:rPr/>
      </w:pPr>
      <w:r>
        <w:rPr>
          <w:rFonts w:ascii="IRNazanin" w:hAnsi="IRNazanin" w:eastAsia="IRNazanin"/>
          <w:color w:val="111111"/>
          <w:sz w:val="28"/>
          <w:sz w:val="28"/>
          <w:szCs w:val="28"/>
          <w:rtl w:val="true"/>
          <w:lang w:bidi="fa-IR"/>
        </w:rPr>
        <w:t>بیان  مرحوم آقای خویی بر تحقق تعارض</w:t>
      </w:r>
    </w:p>
    <w:p>
      <w:pPr>
        <w:pStyle w:val="BookText"/>
        <w:rPr/>
      </w:pPr>
      <w:r>
        <w:rPr>
          <w:rFonts w:ascii="IRNazanin" w:hAnsi="IRNazanin" w:eastAsia="IRNazanin"/>
          <w:color w:val="111111"/>
          <w:sz w:val="28"/>
          <w:sz w:val="28"/>
          <w:szCs w:val="28"/>
          <w:rtl w:val="true"/>
          <w:lang w:bidi="fa-IR"/>
        </w:rPr>
        <w:t xml:space="preserve">در این  مسئله سیدنا الاستاد </w:t>
      </w:r>
      <w:r>
        <w:rPr>
          <w:rStyle w:val="FootnoteAnchor"/>
          <w:rtl w:val="true"/>
        </w:rPr>
        <w:footnoteReference w:id="299"/>
      </w:r>
      <w:r>
        <w:rPr>
          <w:rFonts w:ascii="IRNazanin" w:hAnsi="IRNazanin" w:eastAsia="IRNazanin"/>
          <w:color w:val="111111"/>
          <w:sz w:val="28"/>
          <w:sz w:val="28"/>
          <w:szCs w:val="28"/>
          <w:rtl w:val="true"/>
          <w:lang w:bidi="fa-IR"/>
        </w:rPr>
        <w:t xml:space="preserve">  قدس الله نفسه الزکیه این بحث را مفصل بیان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و موارد مشابه که گفته شد، از  مصادیق تعارض است نه از مصادیق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تعارض  عمده ترین نکته ای که سید بر آن اصرار دارد  این است که در تعارض، دلیلین متعارضین هر یکی  دیگری را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تزاحم  اصلی ترین نکته این است که مکلف قدرت بر متزاحمین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بعضی از عزیزان سوالی را مطرح  کردند که تعارض در مقام اثبات است یا مقام 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 مورد ثبوت و اثبات و تعیین مقام تعارض</w:t>
      </w:r>
    </w:p>
    <w:p>
      <w:pPr>
        <w:pStyle w:val="BookText"/>
        <w:rPr/>
      </w:pPr>
      <w:r>
        <w:rPr>
          <w:rFonts w:ascii="IRNazanin" w:hAnsi="IRNazanin" w:eastAsia="IRNazanin"/>
          <w:color w:val="111111"/>
          <w:sz w:val="28"/>
          <w:sz w:val="28"/>
          <w:szCs w:val="28"/>
          <w:rtl w:val="true"/>
          <w:lang w:bidi="fa-IR"/>
        </w:rPr>
        <w:t>اثبات و ثبوت  استعمالات و کاربردهای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مربوط به مقام امکان و اثبات مربوط به وقوع است</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  ثبوت و اثبات در اصطلاح معقول و فلسفه عبارت است از مقام امکان و مقام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عین امکان نیست و وقوع عین اثبات نیست ولی به  تعبیر شهید صدر منطقه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فی منطقه  الامکان و اثبات فی منطقه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ثبوت مصداقی  برای امکان باشد و می تواند وقوع مصداقی برای  اثبات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مصداقی دارد و تغایر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منطقه  ثبوت، امکان است و منطقه اثبات،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اصطلاح معروف و  مشهور معقول درباره اثبات و ثبوت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حقوق اثبات به معنی نفی است</w:t>
      </w:r>
    </w:p>
    <w:p>
      <w:pPr>
        <w:pStyle w:val="BookText"/>
        <w:rPr/>
      </w:pPr>
      <w:r>
        <w:rPr>
          <w:rFonts w:ascii="IRNazanin" w:hAnsi="IRNazanin" w:eastAsia="IRNazanin"/>
          <w:color w:val="111111"/>
          <w:sz w:val="28"/>
          <w:sz w:val="28"/>
          <w:szCs w:val="28"/>
          <w:rtl w:val="true"/>
          <w:lang w:bidi="fa-IR"/>
        </w:rPr>
        <w:t>اما در اصطلاح  علم یا در اصطلاح حقوق، اثبات در برابر نفی بکار می رود  که در حقیقت به معنای لغوی خودش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اثبات خلاف نفی است و در حقوق می گوییم دعوا  را با بینه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شود عله  العلم، معنای اثبات در فقه و حقوق عله العلم است به تعبیر شیخ  صدرا قدس الله نفسه الزکیه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ثبوت و اثبات عروض</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گاهی اثبات در برابر نفی و گاهی اثبات در برابر ثبوت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ثبوت گاهی در برابر اثبات قرار  می گیرد و گاهی هم در برابر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ثبوت را از صفات  در نظر بگیریم، ثبوت هم مصداق آن وجود می شود و هم صفات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ثبوت را به معنای وصفی اش در نظر بگیریم،  در برابر عروض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ابتدای کفایه  الاصول خواندید که واسطه در ثبوت و واسطه در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در آن جا  این است که آن صفتی که از خارج آمده و به موصوف ارتباط برقرار کرده،  آن صفت در ذات آن موصوف ثبت شده و وجود آن وجود حقیقی است مثل حرارت  برای آب که صفتی شده با ذات موصوف اتصال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صفتی که عارض می شود، با خود ذات اتصال نداشته باشد و نسبت  مجازی باشد، بالعنایه نسبت داده شود، آن اتصاف را  می گوییم عروضی و واسطه در عروض مثل حرکت  برای جالس سفینه که می گوییم جالس  سفینه، متحرک است در حالی که جالس متحرک نیست و سفینه  متحرک است، نسبت حرکت به جالس، نسبت مجازی است و سفینه می شود  واسطه در 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و اثبات در فقه و اصول</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فقه و  اصول مقام ثبوت و مقام اثبات یک اصطلاح شرعی اصولی خاصی  است و با اصطلاح فلسفی آن ارتباط آن چنانی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ثبوت در اصطلاح اصول عبارت است از مقام جعل و مقام مصلحت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از مصلحت و  ملاک کردیم و بحث از خود جعل که به میان آمد این را  می گوییم مقام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ثبوت بحث از وجود مصلحت و  عدم وجود مصلحت است و بحث از جعل براساس مصلحت است و بحث از امکان جعل و عدم امکان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فرعیاتی است که در وادی ثبوت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اثبات عبارت است از مقامی که مجعول  برای مکلف بیان شده باشد و رسیده باشد بدون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از نحوه دلالت که صریح است یا ظاهر است و حد و حدود دلالت و  خصوصیات دلالت و امتثال و آثار مجعول بحث به میان  می آید، این بحث ها مربوط است به وادی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مقام اثبات و مقام ثبوت فاصله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حکم یا شئ  در مقام ثبوت ملازمه ندارد با تحقق آن در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تحقق در مقام ثبوت،  امکان درست می کند برای تحقق در مقام اثبات اما ملازمه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حقوق دان ها را قانونی را تهیه  می کنند، مصلحت آن را می سنجند و نحوه آن قانون را  می سنجند و خصوصیات آن قانون را مورد بررسی قرار  می دهند، این می شود مرحله ثبوت که مصلحت است و  نحوه جعل است و واضح بودن آن مرحله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اجمال و اهمال</w:t>
      </w:r>
    </w:p>
    <w:p>
      <w:pPr>
        <w:pStyle w:val="BookText"/>
        <w:rPr/>
      </w:pPr>
      <w:r>
        <w:rPr>
          <w:rFonts w:ascii="IRNazanin" w:hAnsi="IRNazanin" w:eastAsia="IRNazanin"/>
          <w:color w:val="111111"/>
          <w:sz w:val="28"/>
          <w:sz w:val="28"/>
          <w:szCs w:val="28"/>
          <w:rtl w:val="true"/>
          <w:lang w:bidi="fa-IR"/>
        </w:rPr>
        <w:t>چرا  اهمال در مقام ثبوت محال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اید  که اهمال در مقام ثبوت محال است، چرا محال است؟ اجمال مربوط به کلام است و اهمال  مربوط به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در مقام ثبوت،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مقام ثبوت، تصور و تشخیص است و اهمال عدم تشخیص است و می شود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می گویید تشخیص و  عدم تشخیص باشد، این خلف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مقام اثبات  می شود مقام اجراء قانون و وصول قانون و فهم قانون برای عموم،  این ها مسائلی است مربوط به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وادی یک مسیر ارتباطی لازم دارد که آن مسیر، واسطه  است که در اصطلاح حقوق دان ها بخشنامه بشود و قانون برای عموم  اعلام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جایگاه آن کجاست؟ ظرف دلیل آن محلی  است که بین ثبوت و اثبات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مقام جعل تمام شده و دلیل  اگر آمد برای فقیه، آن حکم جعل شده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واسطه در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در دلیل در دو مرحله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واسطه است و دلالتش مقام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دلیل که بحث  می شود، از حجیت آن بحث می شود و از اعتبار آن و  از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بحث هایی است که بحث از  دلیل است و بحث از حجیت و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ثبوت و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 و شرعی</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دقت کنیم که منظور از واقع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فلسفی،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وگاهی می گوییم واقع فی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 فلسفی در برابر امر موهوم و تخیلی است،  می گوییم این امر خیالات است یا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خیال در برابر امر واقعی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نفس الامر و واقع فی علم الله</w:t>
      </w:r>
    </w:p>
    <w:p>
      <w:pPr>
        <w:pStyle w:val="BookText"/>
        <w:rPr/>
      </w:pPr>
      <w:r>
        <w:rPr>
          <w:rFonts w:ascii="IRNazanin" w:hAnsi="IRNazanin" w:eastAsia="IRNazanin"/>
          <w:color w:val="111111"/>
          <w:sz w:val="28"/>
          <w:sz w:val="28"/>
          <w:szCs w:val="28"/>
          <w:rtl w:val="true"/>
          <w:lang w:bidi="fa-IR"/>
        </w:rPr>
        <w:t>اما  معنای نفس الامر چیست و واقع فی علم الله چیست؟ منظور از  نفس الامر آن واقعی است که در برابر ظاهر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امری است ظاهری که مثلا ما از این مسئله فعلا  این را می فهمیم ولی یقین هم نداریم  و به این اعتماد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واقعی است که  در نفس الامر یعنی در آن واقعیت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الامر به معنای واقعیت خلقت</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نفس  الامر، واقعیت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از واقع، واقع شرعی است،  واقع شرعی، واقع فلسفی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شرعی عبارت است از  احکامی که مدالیل ادله اولیه قطعیه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مدلول دلیل اولی شرعی همان  می شود واقع 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آن که مدلول دلیل اولی قطعی شرعی  است، آن واقع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شرعی در برابر حکم  ظاهری در ظرف شک است، که ادله قطعی اولی نداریم و درباره  حکمی شک داریم، یک اصول و قواعدی داریم که براساس  آن اصول و قواعد آن حکم را می فهمیم که به آن  می گوییم حکم شرعی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شرعی ظاهری ملازمه ندارد با حکم واقعی، گاهی ممکن است  مطابق باشد و گاهی ممکن است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واقعی در شرع، واقع  شرع است که در برابر ظاهری و ظاهر شرع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اعتباری است و واقعیت آن، واقعیت اعتبار است نه واقعیت  تکوین تا بشود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علم الله</w:t>
      </w:r>
    </w:p>
    <w:p>
      <w:pPr>
        <w:pStyle w:val="BookText"/>
        <w:rPr/>
      </w:pPr>
      <w:r>
        <w:rPr>
          <w:rFonts w:ascii="IRNazanin" w:hAnsi="IRNazanin" w:eastAsia="IRNazanin"/>
          <w:color w:val="111111"/>
          <w:sz w:val="28"/>
          <w:sz w:val="28"/>
          <w:szCs w:val="28"/>
          <w:rtl w:val="true"/>
          <w:lang w:bidi="fa-IR"/>
        </w:rPr>
        <w:t>منظور از علم  الله یک تعبیر است و منظور از نفس الامر تعبیر دیگر  استخدامی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الامر در اصل اصطلاح فلسفی است و استخدام  می شود در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علم الله است که این حکم را براساس  این دلیل به دست آوردیم که این شد حکم ظاهری اما  نمی دانیم این فی علم الله همین است  یعنی همان که خدا از ما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در جهت مطابقت حکم  ظاهری با واقع این اصطلاح بکار می رود که آیا  این حکمی که الان داریم، این فی علم الله  همین است یا نیست؟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همان واقعیت شرعی است؟</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شرعی با علم الله مصداقا ممکن است یکی باشد، اما  تعبیر آن 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جهت حکم ظاهری اصطلاحاتی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مطابقت حکم ظاهری با واقع این اصطلاح  بکار می رود که ایا این حکمی که الان داریم،  این فی علم الله همین است یا نیست، منظور از  این اصطلاح این است که همین حکم ظاهری همان حکمی  است که خدا از ما خواسته یا آن نیست که این در مصداق با  واقعیت تطبیق می کند منتها جایی بکار  می بریم که شک در حکم ظاهری و تطبیق آن با حکم  واقعی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در اصطلاح فلسفی، نفس الامر استخدام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الامر به آن معنای فلسفی اش  نیست، نفس الامر در شرع و اصول و فقه به معنای علم الله است و اصطلاح  استخدامی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فی علم الله یعنی  همین حکم، همان است که خدا از ما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اعتباری است یا حقیقی؟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احاطه دارد نه خودش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اعتباریات احکام است که علم خدا  محیط به آن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احکام فی علم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و در  قلمرو علم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تعارض و تزاحم در مسئله هشتم</w:t>
      </w:r>
    </w:p>
    <w:p>
      <w:pPr>
        <w:pStyle w:val="BookText"/>
        <w:rPr/>
      </w:pPr>
      <w:r>
        <w:rPr>
          <w:rFonts w:ascii="IRNazanin" w:hAnsi="IRNazanin" w:eastAsia="IRNazanin"/>
          <w:color w:val="111111"/>
          <w:sz w:val="28"/>
          <w:sz w:val="28"/>
          <w:szCs w:val="28"/>
          <w:rtl w:val="true"/>
          <w:lang w:bidi="fa-IR"/>
        </w:rPr>
        <w:t>سیدنا  الاستاد فرمودند که مسئله از باب تعارض است نه از باب تزاحم برخلاف آن چه  مشهور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برگزیده – در این جا تزاحم است نه تعارض</w:t>
      </w:r>
    </w:p>
    <w:p>
      <w:pPr>
        <w:pStyle w:val="BookText"/>
        <w:rPr/>
      </w:pPr>
      <w:r>
        <w:rPr>
          <w:rFonts w:ascii="IRNazanin" w:hAnsi="IRNazanin" w:eastAsia="IRNazanin"/>
          <w:color w:val="111111"/>
          <w:sz w:val="28"/>
          <w:sz w:val="28"/>
          <w:szCs w:val="28"/>
          <w:rtl w:val="true"/>
          <w:lang w:bidi="fa-IR"/>
        </w:rPr>
        <w:t>اما تحقیق این است  که آن چه که محققان از سید طباطبایی یزدی و  فقهای دیگر مثل محقق نائینی و سیدنا الامام و  سید بروجردی و سید الحکیم قدس الله اسرارهم الزاکیه  فرموده اند که این موارد از تزاحم است، فرمایش این اعاظم  درست است و موارد از موارد تزاحم است نه از موارد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برگزیده</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 ترین  دلیلی که سیدنا الاستاد در تعارض فرمودند این بود که  تکذیب احدهما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مثال خود ما که یک ظرف آب است و دو مورد  متنجس است، آن ظرف فقط یک مورد را می تواند پاک کند،  این جا تکذیب در بین دو دلیل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دلیل نجاست لباس، دلیل نجاست بدن را تکذیب می کند  و نه دلیل نجاست بدن، دلیل نجاست ثوب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که مثال زدند از  صورت مسئله ما بیرون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صورت مسئله درست است که تعارض است اما در  صورت مسئله که در متن عروه است، تکاذبی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اصلی  درباره تزاحم نقص در قدرت مکلف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مکلف هر  دو را قبول دارد و هر دو هم فعلی است ولی قدرت انجام هر دو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توان را ندارد که با یک ظرف آب هر دو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معیار تزاحم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حاشیه عروه فتوا  می دهد که اگر یکی از این دو تا متنجس اکثر  یا اشد بود، اولی و اظهر ترجیح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ترجیح به  اشدیت، ترجیح به اهم است و از ترجیحات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به ترجیح تمسک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نکته  دیگری را هم که می فرماید با تزاحم تطبیق  می کند که فرمود اگر ترجیحی در کار نبود،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پایان کار، تزاحم بود و  پایان کار تعارض، تساقط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تحقیق همان است که  اکثریت اصحاب فرموده اند که این صورت مسئله بدون هیچ  تردید از صور تزاحم است و اخذ به اکثر و اشد می شود و  ترجیح به اهم رعایت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نجاست لباس بیشتر  بود، آن باید تطهیر بشود و اگر نجاست بدن بیشتر بود، ان  باید تطهیر بشود که اخذ به اهم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قاعده  تعیین و تخییر است که ملاک در این قاعده این  است که احتمال تعیین برای تقدم تعیین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است که این دو تا متنجس اختیار داریم که به طور  مساوی باید قرار داشته باشند یا آن که نجاست آن اشد است  باید مقدم داشته باشد و به تطهیر آن مبادرت کرد؟ چون آن نجاست آن اشد  و اکثر است، اهمیت احتمالی دارد، احتمال اهمیت در قاعده  تعیین و تخییر و در باب ترجیح باب تزاحم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چهار نکته و یک قاعده تعیین و  تخییر ثابت شد که در ذیل مسئله که این حکم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ترجحیحه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الاظهر  الترجیح</w:t>
      </w:r>
      <w:r>
        <w:rPr>
          <w:rFonts w:eastAsia="IRNazanin" w:cs="IRNazanin"/>
          <w:color w:val="111111"/>
          <w:sz w:val="28"/>
          <w:szCs w:val="28"/>
          <w:rtl w:val="true"/>
          <w:lang w:bidi="fa-IR"/>
        </w:rPr>
        <w:t>».</w:t>
      </w:r>
      <w:bookmarkStart w:id="247" w:name="pg4127_47443"/>
    </w:p>
    <w:p>
      <w:pPr>
        <w:pStyle w:val="Heading2"/>
        <w:numPr>
          <w:ilvl w:val="1"/>
          <w:numId w:val="1"/>
        </w:numPr>
        <w:rPr/>
      </w:pPr>
      <w:bookmarkStart w:id="248" w:name="__RefHeading___Toc2768618_2281741623"/>
      <w:bookmarkStart w:id="249" w:name="_Toc83"/>
      <w:bookmarkEnd w:id="247"/>
      <w:bookmarkEnd w:id="248"/>
      <w:r>
        <w:rPr>
          <w:rtl w:val="true"/>
        </w:rPr>
        <w:t xml:space="preserve">مسئله نهم از فصل اشتراط طهارت در لباس مصلی </w:t>
      </w:r>
      <w:r>
        <w:rPr/>
        <w:t>92/12/06</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نهماز  فصل اشتراط طهارت در لباس مصلی</w:t>
      </w:r>
    </w:p>
    <w:p>
      <w:pPr>
        <w:pStyle w:val="BookText"/>
        <w:rPr/>
      </w:pPr>
      <w:r>
        <w:rPr>
          <w:rFonts w:ascii="IRNazanin" w:hAnsi="IRNazanin" w:eastAsia="IRNazanin"/>
          <w:color w:val="111111"/>
          <w:sz w:val="28"/>
          <w:sz w:val="28"/>
          <w:szCs w:val="28"/>
          <w:rtl w:val="true"/>
          <w:lang w:bidi="fa-IR"/>
        </w:rPr>
        <w:t>سید  طباطبایی یزدی قدس الله نفسه الزکیه در این  مسئله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تنجس موضعان  من بدنه أو لباسه و لم یمکن ازالتهما فلا یسقط الوجوب و  یتخیر الا مع الدوران بین الاقل و الاکثر أو بین الاخف و  الأشد أو بین متحد العنوان و متعدده فیتعین الثانی  فی الجمیع بل اذا کان موضع النجس واحدا و امکن تطهیر بعضه لا  یسقط المیسور بل اذا لم یمکن التطهیر لکن امکن ازاله  العین وجبت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 موضع از بدن نجس شده باشد و امکان تطهیر یک قسمت ممکن باشد</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جا از بدن یا لباس انسان نجس بشود و امکان تطهیر هر دو وجود  نداشته باشد، این مسئله شبیه مسئله قبلی است با یک فرق،  فرق آن این است که متنجس آن جا دو موضع بود لباس و بدن، اما  این جا یک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جا متنجس شده از بدن مثلا دست و پا،  یا دو جا از لباس مثلا سمت راست لباس و سمت چپ لباس و ازاله هم فقط  برای یک مورد کافی است مثل صورت قبلی،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یسقط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که وجوب ساقط  نمی شود، معنای چیست؟</w:t>
      </w:r>
    </w:p>
    <w:p>
      <w:pPr>
        <w:pStyle w:val="BookText"/>
        <w:rPr/>
      </w:pPr>
      <w:r>
        <w:rPr>
          <w:rFonts w:ascii="IRNazanin" w:hAnsi="IRNazanin" w:eastAsia="IRNazanin"/>
          <w:color w:val="111111"/>
          <w:sz w:val="28"/>
          <w:sz w:val="28"/>
          <w:szCs w:val="28"/>
          <w:rtl w:val="true"/>
          <w:lang w:bidi="fa-IR"/>
        </w:rPr>
        <w:t>به  نظر صاحب عروه در این جا تخییر است</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یکی از این دو تا که مورد اضطرار قرار گرفت، قطعا مورد  دیگر است و از آن جا که هیچ گونه ترجیحی در کار  نیست و اهمیتی نیست، می شود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که کدام  موضع از این دو موضع از بدن خودش را تطهیر کند، مگر در صورتی که  دوران امر بین اقل و اکثر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موضع از لباس او نجس است، سمت راست لباس  به اندازه چهار انگشت نجس شده و سمت چپ لباس به اندازه یک وجب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اقل و اکثر، اقل و اکثر علم اجمالی نیست بلکه اقل و اکثر در  تنجیس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شقوق  متعدد انواع تنجس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و اخف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و متعدد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اقل و  اکثری باشد یا امر دائر باشد بین اخف و اشد، مثلا نجاستی  است مثل بول صبی که یک بار تطهیر کافی است و نجاستی  است مثل بول و منی که باید دو بار تطهیر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امر دائر باشد بین متحد العنوان و متعدد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نجاستی که یک عنوان دارد و تنها مثلا خون است و نجاست  دیگری است که متعدد العنوان است خون با بول مختلط شده و تنجیس  شده است، در این صور از مسئله 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فیتعین الثانی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 در اقل و اکثر، اکثر است و اشد و اخف، اشد است و متحد العنوان و متعدد،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اکثر را تطهیر کرد، اشد را تطهیر کرد و متعدد  العنوان را تطهیر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مسئله هم معلوم است که آن عبارت است از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موارد تزاحم است و اهمیت مشهود یا حداقل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احتمال اهمیت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اذا کان موضع النجس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موضع نجاست واحد باشد، یک جای از بدنش نجس شده  مثلا دست او از شانه اش تا سر انگشتانش متنجس شده، آب به  اندازه ای است که قسمتی از دستش را می تواند  تطهیر کند نه تمام،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تطهیر آن بعض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متن بود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شقوق مسئله</w:t>
      </w:r>
    </w:p>
    <w:p>
      <w:pPr>
        <w:pStyle w:val="BookText"/>
        <w:rPr/>
      </w:pPr>
      <w:r>
        <w:rPr>
          <w:rFonts w:ascii="IRNazanin" w:hAnsi="IRNazanin" w:eastAsia="IRNazanin"/>
          <w:color w:val="111111"/>
          <w:sz w:val="28"/>
          <w:sz w:val="28"/>
          <w:szCs w:val="28"/>
          <w:rtl w:val="true"/>
          <w:lang w:bidi="fa-IR"/>
        </w:rPr>
        <w:t>تقسیم  نهی به صرف الوجود و متخلف الوجود و تقسیم به انحلال و غیر آن</w:t>
      </w:r>
    </w:p>
    <w:p>
      <w:pPr>
        <w:pStyle w:val="BookText"/>
        <w:rPr/>
      </w:pPr>
      <w:r>
        <w:rPr>
          <w:rFonts w:ascii="IRNazanin" w:hAnsi="IRNazanin" w:eastAsia="IRNazanin"/>
          <w:color w:val="111111"/>
          <w:sz w:val="28"/>
          <w:sz w:val="28"/>
          <w:szCs w:val="28"/>
          <w:rtl w:val="true"/>
          <w:lang w:bidi="fa-IR"/>
        </w:rPr>
        <w:t xml:space="preserve">در این  شرح این مسئله سیدنا الاستاد </w:t>
      </w:r>
      <w:r>
        <w:rPr>
          <w:rStyle w:val="FootnoteAnchor"/>
          <w:rtl w:val="true"/>
        </w:rPr>
        <w:footnoteReference w:id="300"/>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اسقاط وجوب،  درباره نواهی خواندیم که نهی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متعلق به  مطلق الوجود و نهی متعلق به 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متعلق به صرف الوجود  باشد، یک مورد که تخلف یا به وجهی از بین برود،  بقیه تکلیف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صلاه که یک صلاتی  که در آن شرائط می خوانیم، مضطر هستیم و اضطرار یک  مورد را بیرون می کند و مضطر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موردکه مضطر  نهی نداشت، اگر متعلق نهی صرف الوجود بود، دیگری متعلق  نهی نیست و یسقط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نهی انحلالی با حرمت یک فرد، حرمت فرد دیگر از بین  نمی رود</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ثابت کرده ایم که متعلق نهی اگر صرف الوجود باشد، موارد  خاصی است و دلیل خاص دارد، بدون دلیل خاص و از طبیعت  نهی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متفاهم  عرف از نهی، نهی انحلالی است</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باشیم  و طبیعت نهی، طبق متفاهم عرف، انحلالی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انحلالی شد، با یک مورد اضطرار، بقیه متعلق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انحلالی است، یک فرد آن که ارتکاب بشود، حرام است و با  ارتکاب یک فرد از حرمت، حرمت فرد بعدی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الوجود بود، با ارتکاب حرمت یک مورد، حرمت در  موارد بعدی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به این نکته ایشان  اشاره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یسقط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موضع مساوی است و هیچ شدت و ضعفی  نیست، دست راست سر انگشتانش آلوده شده و دست چپ او هم سر انگشتانش آلوده شده  و اقل و اکثری هم نیست، شدت و ضعفی هم نیست و وحدت و تعدد  عنوانی هم نیست، در این شرائط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مکلف اقدام کند به تطهیر یکی از این دو  مورد، هر کدام را بخواهد و تخییر هم تخییر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دوران بین اقل و اکثر و اخف و اشد بود، چون امر دائر است  بین متزاحمین، کار کشیده می شود به اهم و مهم و  اکثر هم 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بین اضطرار بین اضطرار و قدر متیقن</w:t>
      </w:r>
    </w:p>
    <w:p>
      <w:pPr>
        <w:pStyle w:val="BookText"/>
        <w:rPr/>
      </w:pPr>
      <w:r>
        <w:rPr>
          <w:rFonts w:ascii="IRNazanin" w:hAnsi="IRNazanin" w:eastAsia="IRNazanin"/>
          <w:color w:val="111111"/>
          <w:sz w:val="28"/>
          <w:sz w:val="28"/>
          <w:szCs w:val="28"/>
          <w:rtl w:val="true"/>
          <w:lang w:bidi="fa-IR"/>
        </w:rPr>
        <w:t>سیدنا  الاستاد درباره اقل و اکثر مطلبی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دوران امر بین اقل و اکثر باشد، ما اقل و اکثر را در موضع نجس احساس  کنیم که یک دست آدم کمتر متنجس شده و یک دست آدم بیشتر  نجس شده، نهی ای که تعلق می گیرد به ازاله،  به طبیعت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که به طبیعت  تعلق گرفت، مصداق متیقن آن می شود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اکثر را به عنوان مقدار متیقن ازاله کنیم اما از سوی  دیگر اضطراری که برای ما آمده که نماز است و راه دیگر هم  نیست، در اضطرار باید به حداقل اکتفاء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آدم در این شرائط اقل را تطهیر و با نجاست اکثر نماز بخواند،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دو جهت دو تا نکته آمد و برای ما جهت داد که باید به  تطهیر اکثر مبادرت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می گوییم  اکثر را باید تطهیر کنیم، اکثر را تطهیر می کنیم  و به آن اقل می گوییم که مصداق اضطرار و به همان حداقل  اکتفاء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فعلا وظیفه ماست و مقتضای  قواعد است و حکم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کافی بود، برای جهت دوم آمد که اضطرار باید به حداقل اکتفاء  بشود؟</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اقل و اکثر متنجس است که یک موضع دست یک وجب نجس شده و  یک موضع دست چهار انگشت نجس شده، این جا یک اضطرار است و  یک 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از دو جهت برای ما مطلب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موردش مضطر هستیم و راه دیگری نداریم و نماز  حالت اضطراری است، پس اضطراری که برای ما حاصل شده است نسبت به  خواندن صلاه، یک نماز را مضطرا با نجس بخوانیم، این اضطرار به  حداقل اکتفاء می شود یعنی به همان نجسی که چهار  انگشت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زاویه دوم که می خواهیم تطهیر  کنیم، امر دائر است که آن اکثر را ازاله کنیم یا آن اقل را، قدر  متیقن این است که اکثر را ازاله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دوران امر بین تطهیر اقل و اکثر باید اکثر را تطهیر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با اکثر نماز بخوانید،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نجاست متعدد یا متحد العنوان باشد</w:t>
      </w:r>
    </w:p>
    <w:p>
      <w:p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العنوان و متعدد العنوان به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مانع متعدد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بودن خون – غیر ماکول اللحم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این است که تعدد عنوان مربوط به مانعیت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مانع یک طرف  قضیه است و یک مانع یک طرف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دم حیوان  محرم الاکل و دم حیوان محلل الاکل، این جا یک طرف  قضیه یک عنوان است که دم است، طرف دیگر قضیه دو تا عنوان  است، هم دم است و هم جزء و عضو غیر ماکول اللحم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عنوان است هم حمل  نجاست غیر ماکول اللحم است با نجاست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طرف دیگر قضیه  یک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تعدد عنوانی  که سید آورده اند، تعدد عنوان مانع باشد، قطعا ازاله آن طرفی  که تعدد دارد،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طور طبیعی دو تا مانع وجود دارد  و رفع دو تا مانع نسبت به رفع یک مانع اولویت آن امر وجدانی است  و نیاز به اهم و مهم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مرحوم آقای خویی در تعدد عنوان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تعددی  را نمی پذیرد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تعدد عنوان از قبیل تعدد در نجاست باشد، که مثلا یک موضع از لباس  متنجس شده است به بول و طرف دیگری از لباس متنجس شده به بولی که  آلوده با خون بوده، آن طرف دو تا نجس است و این طرف هم یک نجس است،  این جاست که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ترجیح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عنوان مانع در این جا فقط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تعدد عنوان برای مانع  نیست، منظور از تعدد عنوان، تعدد در نجاست است نه تعدد در عنوان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که تعدد داشته باشد، تعدد نجاست، موجب تعدد مانع نمی شود و مانع دو  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طرف در حقیقت عبارتند از یک مانع  و آن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ترجیح تعدد عنوان اگر آن تعدد عنوان، تعدد  نجاست باشد،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قائل به تزاحم بشویم که در  آن جا احتمال اهمیت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احراز نکنید اهمیت  را، حداقل احتمال اهمیت را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تزاحم احتمال اهمیت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برای تعدد عنوان احتمال اهمیت  دادید، آن را مقدم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آن در عمل  یعنی باید به ازاله آن موردی که تعدد عنوان دارد مبادرت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عین حالی که این جا اشکال  می کند، در فتوایش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اولی این است که باید همان طرفی که تعدد عنوان دارد، مقدم  داشته بشود و اهمیت را در عمل اعلام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ما در این مسئله داریم این است که این رعایت اهم  هرچند براساس ادله جا ندارد مخصوصا استدلالی که ایشان کردند، اما  مطابق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فتوای ایشان هم معمولا این است که  از نظر استدلالی هرچند خلاف مشهور منتهی بشود و در مقام عمل، اگر  مطابق احتیاط بود، طبق آن احتیاط فتوا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با  آن شدت استدلال ایشان تطبیق نمی کند، محملی که  برای فتوای ایشان داریم این است که در مقام استدلال  مطلب همان است و ترجیحی نیست، اما در مقام فتوا ترجیح و  مقدم داشتن اکثر مطابق احتیاط است</w:t>
      </w:r>
      <w:r>
        <w:rPr>
          <w:rFonts w:eastAsia="IRNazanin" w:cs="IRNazanin"/>
          <w:color w:val="111111"/>
          <w:sz w:val="28"/>
          <w:szCs w:val="28"/>
          <w:rtl w:val="true"/>
          <w:lang w:bidi="fa-IR"/>
        </w:rPr>
        <w:t>.</w:t>
      </w:r>
      <w:bookmarkStart w:id="250" w:name="pg4127_47454"/>
    </w:p>
    <w:p>
      <w:pPr>
        <w:pStyle w:val="Heading2"/>
        <w:numPr>
          <w:ilvl w:val="1"/>
          <w:numId w:val="1"/>
        </w:numPr>
        <w:rPr/>
      </w:pPr>
      <w:bookmarkStart w:id="251" w:name="__RefHeading___Toc2768620_2281741623"/>
      <w:bookmarkStart w:id="252" w:name="_Toc84"/>
      <w:bookmarkEnd w:id="250"/>
      <w:bookmarkEnd w:id="251"/>
      <w:r>
        <w:rPr>
          <w:rtl w:val="true"/>
        </w:rPr>
        <w:t xml:space="preserve">تفسیر آیه </w:t>
      </w:r>
      <w:r>
        <w:rPr/>
        <w:t>193</w:t>
      </w:r>
      <w:r>
        <w:rPr>
          <w:rtl w:val="true"/>
        </w:rPr>
        <w:t xml:space="preserve"> </w:t>
      </w:r>
      <w:r>
        <w:rPr>
          <w:rtl w:val="true"/>
        </w:rPr>
        <w:t xml:space="preserve">سوره بقره در موضوع ولایت اهل بیت علیهم السلام  </w:t>
      </w:r>
      <w:r>
        <w:rPr/>
        <w:t>92/12/07</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موضوع ولایت اهل  بیت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 تکون فتنه و یکون الدین لله فان انتهوا فلا عدوان الا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بحث ما این است که آیاتی  که با روایات اهل بیت تفسیر شده باشد که آن هم در جهت امامت و  فضیلت اهل 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ای  می شود که به متن و محتوا دقت کنیم، آن گاه  تحلیلی که اگر وجود داشت، استفاده شود و نصوصی که در این  رابطه در اختیار ما باشد، باید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نکته، هدر دماء و دفاع و مانع لزوم تحقق دین</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ابتدای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ارتباط دارد به قتل کفار معتدین، کفاری که در حال حرب و اعتداء،  آن ها باید به قتل برسند که چند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هدر دماء شان  و عدم حرمت برای دماء آن دسته از کفار، و ثانیا جنبه دفاع دارد که  آن ها معتدین هستند، و ثالثا مانع از تحقق و ابلاغ اصل دین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قاتلوهم حتی لا تکون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فتنه ای نباشد که مانع دین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فتنه را معنا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الدین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مانع دین نباشد، دین برای خدا اقامه شود و  تحقق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از  تعدی برداشتند و تسلیم شدند یا ایجاد مخالفت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عداوت و دشمنی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 اخلاقی هم این جا اعلام  می کند که به قصد کسی یا به سابقه کسی که یک  نقطه ضعفی از او دیده باشید، دشمنی را با آن ها  ادامه ندهید در حد قتل و کشتار، بلکه اگر آمدند توبه کردند و در مسیر  مستقیم آمدند، عدوانی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بشود که بعضی کفار  قریش ده ها سال مشرک بودند و بعد هم به ظاهر اسلام اختیار  کردند، می گوییم آن ها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آن ها در مسیر حقیقی  نیامده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چه کسانی هستند؟</w:t>
      </w:r>
    </w:p>
    <w:p>
      <w:pPr>
        <w:pStyle w:val="BookText"/>
        <w:rPr/>
      </w:pPr>
      <w:r>
        <w:rPr>
          <w:rFonts w:ascii="IRNazanin" w:hAnsi="IRNazanin" w:eastAsia="IRNazanin"/>
          <w:color w:val="111111"/>
          <w:sz w:val="28"/>
          <w:sz w:val="28"/>
          <w:szCs w:val="28"/>
          <w:rtl w:val="true"/>
          <w:lang w:bidi="fa-IR"/>
        </w:rPr>
        <w:t>اگر  بخواهید مصداق منافق واقعی را به طبق قرآن به دست  بیاورید، آن ها منافق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منافقینی  که بدتر از کفار هستند، منافقین عادی نیست که یک  کمی ظاهرسازی می کند و توطئه های  جزئی، لفظ منافق به کار بردن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منافق به معنای کلمه که  بدتر از کفار است، کفاری است که به کفر خودشان به قوت باقی است و  ظاهرا مسلمان ها را فریب می دهد و ظاهرسازی  می کند، این بدتر از کفاری است که علنا بگوید من  کافرم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عدوان الا علی الظالمین</w:t>
      </w:r>
    </w:p>
    <w:p>
      <w:pPr>
        <w:pStyle w:val="BookText"/>
        <w:rPr/>
      </w:pPr>
      <w:r>
        <w:rPr>
          <w:rFonts w:ascii="IRNazanin" w:hAnsi="IRNazanin" w:eastAsia="IRNazanin"/>
          <w:color w:val="111111"/>
          <w:sz w:val="28"/>
          <w:sz w:val="28"/>
          <w:szCs w:val="28"/>
          <w:rtl w:val="true"/>
          <w:lang w:bidi="fa-IR"/>
        </w:rPr>
        <w:t xml:space="preserve">اما اصل  مسئله ای که مربوط به موضوع بحث ما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عداوتی نیست که ظلمی و  قتلی کرده اما منصرف شده و احکام اجراء شده و الان مستتاب است، عدوانی  نیست یعنی از نظر شرعی هیچ اثری برای  عداوت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علی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عدوانی نیست مگر بر ظالمین،</w:t>
      </w:r>
    </w:p>
    <w:p>
      <w:pPr>
        <w:pStyle w:val="BookText"/>
        <w:rPr/>
      </w:pPr>
      <w:r>
        <w:rPr>
          <w:rFonts w:ascii="IRNazanin" w:hAnsi="IRNazanin" w:eastAsia="IRNazanin"/>
          <w:color w:val="111111"/>
          <w:sz w:val="28"/>
          <w:sz w:val="28"/>
          <w:szCs w:val="28"/>
          <w:rtl w:val="true"/>
          <w:lang w:bidi="fa-IR"/>
        </w:rPr>
        <w:t>ظالمین  چه کسانی هستند؟</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ظالمین چه کسانی هستند؟ آیا کفار یا جبابره بودند؟ نه،  ظالم ها و حکم ران ها بودند؟ نه، انهایی  که از حدود شرعی تعدی و تجاز می کردند و الان منصرف  شدند؟ نه، پس این ظالم ها چه کسانی هستند؟ در متن هرچه دقت  می کنیم، می بینیم که باید  یک چیز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باید به  روایت مراجعه کنیم تا به دست بیاوریم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آن چه  کسانی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تفسیر عیاشی</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 در کتاب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کتاب عیاشی است و از  اعتبار ابتدایی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از قدمای صدر  است و از قرن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می کند عن الحسین بیاع  الهروی یرفعه عن احدهما الصادقین علیهما السلام،  حدیث هرچند مرفوعه است ولی مرفوعه حسن بیاع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مضمره هم سوال  دارد ولی اگر مضمره مشایخ ثلاث بود،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مرفوعه  هم از اعتبار ساقط نیست اما اگر راوی رافع، معتبر بود، مرفوعه او هم  عیبی ندارد، بنابراین سند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احد الصادقین علیهما السلام فی  قوله تعالی لا عدوان الا علی الظالمین قال الا علی  ذریه قتله الحسین</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این ظالمینی که اصلا نمی شود از عداوت شان  دست بردارید، ظالمینی هستند که در ظلم به کربلا و عاشورا شرکت  داشتند و ذریه آن ها هم که آن ها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احدهما قال قلت فلا عدوان الا  علی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عدوان الا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چیست؟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یعتدی علی احد الا علی  نسل قتله الحسین علیه السلام</w:t>
      </w:r>
      <w:r>
        <w:rPr>
          <w:rFonts w:eastAsia="IRNazanin" w:cs="IRNazanin"/>
          <w:color w:val="111111"/>
          <w:sz w:val="28"/>
          <w:szCs w:val="28"/>
          <w:rtl w:val="true"/>
          <w:lang w:bidi="fa-IR"/>
        </w:rPr>
        <w:t xml:space="preserve">»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استفاده می کنیم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عاداکم  فقد عادی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هایی که عدو  اهل بیت هستند، عدو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از سوی خدا نسبت به  ظالمین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به قتل و ظلم در کربلا و  عاشورا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اصول کافی باب حجت</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تایید این بحث، مراجعه می کنیم به  کافی که روایاتی را درباره ظالم خاص پیدا کنیم تا  مطلب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کافی و در کتاب حجت، باب فیه نکت و نتف من  التنزیل فی الولایه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خواستید روایات مربوط به  ولایت را و هم آیات مربوط به ولایت را به طور پراکنده جمع  کنید، این اصول کافی کتاب حجت باب فیه نکت و نتف من  التنزیل فی الولایه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الاسناد عن  عبدالعظیم بن عبد الله الحسنی عن محمد بن فضیل عن ابی  حمزه عن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نزل  جبرئیل بهذه الآیه هکذا ان الذین ظلموا آل محمد حقهم لم  یکن الله لیغفر لهم و لا لیهدیهم طریقا الا  طریق جهنم</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 یک حسنی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موضوعی  این است که یک موضوع مثلا آیاتی که درباره رحمت را  پیدا کنید و یا درباره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همه آیات را  کنار هم گذاشتید و بهتر هم این است که به ترتیب سور باشد،  یک مطلبی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آیه دیگر کمک  می کند، تفسیر می کند، توضیح و توسعه  می دهد و خصوصیات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نشد  کل موضوعات را، از باب مثال رحمت و مغفرت یا از باب مثال علم و تقوا،  آیاتی که در آن، آن کلمه آمده را،کنار هم بگذارید، همین  که ترجمه هم بکنید یک چیز خوبی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این هم از ماده ظلم است و کنار هم گذاشتیم،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عدوان الا علی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ظالمین از عداوت و عدوان بیرون نمی رود و ما با  آن ها عداوت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ظلموا؟ از لحاظ فقهی اگر یک ظالمی ظلمی بکند و جبران  بکند احکام وضعیه و تکلیفی اش را، از نظر  شرعی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ظلموا لم یکن الله لیغفرلهم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مغفرت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لیهدیهم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ندارد، فقط یک راه دارد که مستقیم به جهنم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انهایی است که  در حق اهل بیت ظلم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عمومیت دارد و مورد مخصص نمی شود</w:t>
      </w:r>
    </w:p>
    <w:p>
      <w:pPr>
        <w:pStyle w:val="BookText"/>
        <w:rPr/>
      </w:pPr>
      <w:r>
        <w:rPr>
          <w:rFonts w:ascii="IRNazanin" w:hAnsi="IRNazanin" w:eastAsia="IRNazanin"/>
          <w:color w:val="111111"/>
          <w:sz w:val="28"/>
          <w:sz w:val="28"/>
          <w:szCs w:val="28"/>
          <w:rtl w:val="true"/>
          <w:lang w:bidi="fa-IR"/>
        </w:rPr>
        <w:t>ذکر قتله  کربلا می شود مورد و مورد هم مخصص نیست و به جهت برجستگی  مورد توجه قرار گرفته است اما معیار ظلم در حق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سوال مقدر کان ذلک علی الله یسیرا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الله لیغفرلهم و لا لیهدیهم طریقا  الا طریق جهنم خلدین فیها ابدا و کان ذلک علی الله  یسیرا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جواب سوال مقدری است که  این ها چه کسانی هستند؟ این همه استحقاق و با لطف و با  رحم خدا چگونه تطبیق می کند؟ خداوند جواب این سوال مقدر  را در ذیل آیه داده،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علی الله یسیرا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برای خدا کار ساده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حق  طبیعی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ظلم شان آن قدر  زیاد بوده که این ها بسیار ساده و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ولایت و تولی و تبری</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که ما  فهمیدیم که عداوت نسبت به اعدای اهل بیت و گروه آنان  یک دستور قرآنی و یک دستور مذهبی و ولایی است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تعبیر بسیار جالب و  ظریفی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توانیم با جدیت بگوییم ما پیروان  اهل بیتیم و به طور قطع باید بگوییم و اگر  نگوییم شبهه اعتقادی پیش می آید و خطر  کفر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نقشه خانواده داریم و یک نقشه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خانواده  پیروان اهل بیت از آن طرف دنیا تا این طرف دنیا است  که هر کجا که شیعه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نقشه خانواده علوی هم داخل  این نقشه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نقشه خانواده  داریم که اگر غیر از این فکر کنیم، این ذهن خراب  است و ذهن درست شیعی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نقشه را در مملکت خود فکر  کنیم و غیر از ایران شیعه است یا نیست به ما  مربوط نیست، این نقص دارد، اگر فکر کنیم که فقط کشورهای  عربی یا غیر عرب، این نقص جاهلیتی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فکر، فکر شیعی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همه  قومیت ها و نژاد ها و کشورها، این ها هم در تقوم  ماهیت طلبگی ما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مرجع تقلید، اگر  یک شیعه در آن سر دنیا گرفتار بشود، این جا  برایش سبب ناراحتی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نقشه جامعه  داریم، که آدم یک اولویت در داخل خانه اش دارد و یک  روابط حسنه با جامعه دارد، جامعه، جامعه کسانی است که لا اله الا الله محمد  رسول 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 جامعه چطوری انسان روابط اجتماعی  سالمی طبق قانون و دیگر محبت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صدمه وارد  نمی کنیم و می خواهیم جامعه سالم باشد و  درگیری وجود نداشته باشد و این معنای وحدت اسلامی  تا این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بیشتر افراط است و کمتر آن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وحدت یا تقریب این است نه این که  تقرب باشد که هر التماسی بکند و آن ها اعتناء نکنند، این  تقریب نیست بلکه تقرب است که به جایی هم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وحدت در حد جامعه که سنی و زیدی و  فتحی و تمام مذاهب اسلامی که لا اله الا الله و به نبوت هم اعتراف  می کنند</w:t>
      </w:r>
      <w:r>
        <w:rPr>
          <w:rFonts w:eastAsia="IRNazanin" w:cs="IRNazanin"/>
          <w:color w:val="111111"/>
          <w:sz w:val="28"/>
          <w:szCs w:val="28"/>
          <w:rtl w:val="true"/>
          <w:lang w:bidi="fa-IR"/>
        </w:rPr>
        <w:t>.</w:t>
      </w:r>
      <w:bookmarkStart w:id="253" w:name="pg4127_47464"/>
    </w:p>
    <w:p>
      <w:pPr>
        <w:pStyle w:val="BookText"/>
        <w:rPr/>
      </w:pPr>
      <w:bookmarkEnd w:id="253"/>
      <w:r>
        <w:rPr>
          <w:rFonts w:ascii="IRNazanin" w:hAnsi="IRNazanin" w:eastAsia="IRNazanin"/>
          <w:color w:val="111111"/>
          <w:sz w:val="28"/>
          <w:sz w:val="28"/>
          <w:szCs w:val="28"/>
          <w:rtl w:val="true"/>
          <w:lang w:bidi="fa-IR"/>
        </w:rPr>
        <w:t>حدیثی  از کامل الزیارات</w:t>
      </w:r>
    </w:p>
    <w:p>
      <w:pPr>
        <w:pStyle w:val="BookText"/>
        <w:rPr/>
      </w:pPr>
      <w:r>
        <w:rPr>
          <w:rFonts w:ascii="IRNazanin" w:hAnsi="IRNazanin" w:eastAsia="IRNazanin"/>
          <w:color w:val="111111"/>
          <w:sz w:val="28"/>
          <w:sz w:val="28"/>
          <w:szCs w:val="28"/>
          <w:rtl w:val="true"/>
          <w:lang w:bidi="fa-IR"/>
        </w:rPr>
        <w:t>حدیثی  را از کامل الزیارات از ابن قولویه که معنای خانوادگی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ابوحمزه ثمالی عن الصادق علیه السلام در  زیارت نامه سید الشهداء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  موالیکم الذین اعادی عدوکم و اوالی ولیکم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فرهنگ خانواده، حیات و ممات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ذلک احیی و علیه اموت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ولایتی که به این گونه است به این زندگی  می کنم و به این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روز قیامت هم با همین عنوان  وارد صحنه محشر می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اوالی  اولیاء الائمه و اعادی اعدائهم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که واقعا انسان تولی و تبری را در عمق ذهن خود جا بدهد، حیات  و ممات را همین تولی و تبری مثل یک جاذبه و  دافعه ای است که انسان را حفظ می کند، و از خطرات  دنیا هم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عارف اصلی و سالک  اصلی کسی است که معیار سلوک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سلوک توجه به جاذبه و دافعه است و جاذبه آن ولایت است و دافعه آن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سوء برداشت نشود، سلامت جامعه و روابط اجتماعی این بود که  تبری را علنا لازم نیست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خصوصیات که گفته شد، چیزی که سرنوشت پیروان اهل بیت  تنظیم و بیمه می کند، تولی و تبری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4" w:name="__RefHeading___Toc2768622_2281741623"/>
      <w:bookmarkStart w:id="255" w:name="_Toc85"/>
      <w:bookmarkEnd w:id="254"/>
      <w:r>
        <w:rPr>
          <w:rtl w:val="true"/>
        </w:rPr>
        <w:t xml:space="preserve">ادامه بحث از مسئله نهم </w:t>
      </w:r>
      <w:r>
        <w:rPr>
          <w:rtl w:val="true"/>
        </w:rPr>
        <w:t>(</w:t>
      </w:r>
      <w:r>
        <w:rPr>
          <w:rtl w:val="true"/>
        </w:rPr>
        <w:t>فصل اشتراط طهارت در لباس مصلی</w:t>
      </w:r>
      <w:r>
        <w:rPr>
          <w:rtl w:val="true"/>
        </w:rPr>
        <w:t xml:space="preserve">) </w:t>
      </w:r>
      <w:r>
        <w:rPr/>
        <w:t>92/12/10</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بحث از مسئله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اشتراط طهارت در لباس 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از مسئله نهم</w:t>
      </w:r>
    </w:p>
    <w:p>
      <w:pPr>
        <w:pStyle w:val="BookText"/>
        <w:rPr/>
      </w:pPr>
      <w:r>
        <w:rPr>
          <w:rFonts w:ascii="IRNazanin" w:hAnsi="IRNazanin" w:eastAsia="IRNazanin"/>
          <w:color w:val="111111"/>
          <w:sz w:val="28"/>
          <w:sz w:val="28"/>
          <w:szCs w:val="28"/>
          <w:rtl w:val="true"/>
          <w:lang w:bidi="fa-IR"/>
        </w:rPr>
        <w:t>سید  طباطبایی یزدی قدس الله نفسه الزکیه در ذیل  مسئله شماره 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موضع النجس واحدا و امکن تطهیر بعضه لا یسقط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آب برای تطهیر قسمتی از نجاست از لباس نمازگزار داریم</w:t>
      </w:r>
    </w:p>
    <w:p>
      <w:pPr>
        <w:pStyle w:val="BookText"/>
        <w:rPr/>
      </w:pPr>
      <w:r>
        <w:rPr>
          <w:rFonts w:ascii="IRNazanin" w:hAnsi="IRNazanin" w:eastAsia="IRNazanin"/>
          <w:color w:val="111111"/>
          <w:sz w:val="28"/>
          <w:sz w:val="28"/>
          <w:szCs w:val="28"/>
          <w:rtl w:val="true"/>
          <w:lang w:bidi="fa-IR"/>
        </w:rPr>
        <w:t>در تتمه مسئله  شماره نه که بحث درباره عدم تمکن از تطهیر کامل بود، آبی بود که  برای تطهیر لباس یا بدن کفایت می کرد اما  برای هر دو کافی نبود، بحث را ادامه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نجس واحد است، مثلا دست او از مرفق تا سر  انگشت هایش نجس شده است و آبی که دارد، می تواند  دستش را تا مچ دست تطهیر کند اما برای کل این قسمت کافی  نیست، این جا حکم چیست؟ آیا آن قسمتی را که  می توانید تطهیر کند، انجام دهد یا  این که چون کافی نیست،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که میسر است، ساقط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متن است و هم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است یعنی همان مقداری که میسر است و  دلیل است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قواعد  فقهیه مورد عمل فقهاست و متخذ از نص مشهور است که امیرالمومنین  سلام الله تعالیه علیه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یسقط المیسور بالمعسور</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قاعده المیسور</w:t>
      </w:r>
    </w:p>
    <w:p>
      <w:pPr>
        <w:pStyle w:val="BookText"/>
        <w:rPr/>
      </w:pPr>
      <w:r>
        <w:rPr>
          <w:rFonts w:ascii="IRNazanin" w:hAnsi="IRNazanin" w:eastAsia="IRNazanin"/>
          <w:color w:val="111111"/>
          <w:sz w:val="28"/>
          <w:sz w:val="28"/>
          <w:szCs w:val="28"/>
          <w:rtl w:val="true"/>
          <w:lang w:bidi="fa-IR"/>
        </w:rPr>
        <w:t>معمول بها  عند الاصحاب است و جزء مواردی است که مشهور به شهرت عملی است که سند  آن هرچند در حد اعتبار از لحاظ معاییر رجالی نیست  ولی مشهور به این حدیث عمل می کنند که صاحب  عناوین سید میرفتاح مراغی در کتاب العناوین تحت  عنوان قاعده میسور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ما درباره  تطهیر نجاست که تخفیف نجاست باید رعایت بشود، قاعده  میسور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میسور قاعده مسلم و شبهه ای  در مقام عمل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محققانی که به سند خیلی توجه می کنند،  سند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مکلف در زمانی که توان تطهیر ندارد ولی توان ازاله نجاست دارد</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اذا لم یکن  التطهیر لکن امکنت ازاله العین، 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تطهیر ممکن  نیست ولی ازاله العین ممکن است، در این جا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عین نجاست روی لباس قرار گرفته مثلا خونی  آن جا ریخته و خشک شده و حجم آن پیداست، حالا تطهیر  امکان ندارد اما ازاله آن ممکن است، آیا ازاله عین واجب است؟ در حالت  اختیار قطعا تطهیر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تبصره است که اگر خون لخته  بود و قابل نفوذ نبود و روی لباسی که آن هم حجم آن طوری است که  زود جذب نمی کند، اگر خون را پس از خشک شدن از لباس جدا کنید و  یقین کنید که هیچ ذره ای از آن خون در  این لباس باقی نمانده و نفوذ نکرده، در این جا  می شود با ازاله ظاهری به وسیله ای با  تکاندن لباس و با تراشیدن آن، حکم به طهارت صادر کنید اما حصول  این علم و علم به عدم نفوذ موارد بسیار نادری است و معمولا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دقت عقلی بود و در یک  وضعیت اضطراری اما در شرائط عادی قطعا فقها همان است که  باید تطهیر کرد و به غیر تطهیر اکتفاء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می دهند به مرحوم حکیم که ازاله عین نجاست کافی  است همان طور که اهل سنت عمل می کنند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مربوط است به تطهیر به این معنا که یک نجاست اگر با آب  تطهیر بکنند، ازاله عین بشود کافی است و دوباره پس از ازاله  عین تطهیر مجدد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جاهایی که  از سوی شرع آمده که تطهیر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نجاست این است که  آبی که روی آن بریزد و با آن آب عین نجاست از بین  برود، همان کافی است و تطهیر جدایی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دو  تا مطلب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این است که امکان ازاله  باشد فقط به توسط عمل خارجی که وسیله ای باشد که آن  نجاست از لباس پاک کند و اما آبی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آبی در کار باشد  که دائر باشد امر او بین این که نجاست از لباس ازاله شود به  توسط وسیله و از بدن ازاله نجاست به توسط آب صورت بگیرد، این  صورت دیگر مسئله می شود که بعدا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یک  نجاستی است در لباس و آب نداریم و عین آن نجاست موجود است،  این جا ازاله به وسیله خارجی که با دست خودش آن نجاست را  از لباس خودش پاک کند، این کار را انجام بدهد یا ندهد بر فرض  این که این عمل تطهیر نیست ولی یک نوع  پاک سازی عرفی است؟ 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حکم همین است و باید عین را  از لباس ازاله کرد، مضافا بر تایید عرف متشرعه، روایتی  داریم که در این جهت به ما کمک می کند و این حکم  را صریحا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کتاب وسائل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روایت  در حدیث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سند در یک شماره  روایت بیاید و روایات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طبیعتا سند، همان سند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فی قرب الاسناد</w:t>
      </w:r>
    </w:p>
    <w:p>
      <w:pPr>
        <w:pStyle w:val="BookText"/>
        <w:rPr/>
      </w:pPr>
      <w:r>
        <w:rPr>
          <w:rFonts w:ascii="IRNazanin" w:hAnsi="IRNazanin" w:eastAsia="IRNazanin"/>
          <w:color w:val="111111"/>
          <w:sz w:val="28"/>
          <w:sz w:val="28"/>
          <w:szCs w:val="28"/>
          <w:rtl w:val="true"/>
          <w:lang w:bidi="fa-IR"/>
        </w:rPr>
        <w:t>توضیحی  درباره کتاب قرب الاسناد عبد الله بن جعفر حمیری در رجال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یک کتابی است درباره اسناد روایات بحث شده و کتاب معتبری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جزء تالیفات حمیری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حمیری شیخ القمیین و وجه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فهرست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حمیری کتاب  زیادی دارد، کتاب توحید و کتاب امامت و غیره از جمله کتاب  قرب الاسناد که کتابی است معروف و معتبر و روایتی که از قرب  الاسناد ذکر می شود دارای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عبدالله بن حسن و ترجمه ایشان</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حمیری  نقل می کند عن عبدالله بن الحسن عن جده علی بن جعفر، که در  حقیقت عبدالله بن حسن بن علی بن جعفر که عبدالله از جد خودش علی  بن جعفر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عبدالله بن حسن جزء قواعد نادر رجالی  است که امامزاده هایی که بلا واسطه باشند یا با  یکی دو تا واسطه ای که جد و پدر هم معروف و مشهور باشد و  خودش هم محترم بین مومنین و افعال شایسته ای از او  نقل بشود، این ها توثیق او عنوان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این ها این است که هم نسب و اصالت و سیادت و جلالت را  حفظ کرده، نقض و ضعف و اشکالی که اگر وجود داشته باشد، باید ثابت بشود  و الا این مجموعه ای است معتبر که نیاز به توثیق  خاص ندارد و توثیق امامزاده ها عنوان شان است با یک  خصوصیت که عمل صالح دیده شده از آن ها و مورد احترام مردم است  و وثاقت بالاتر از این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امامزاده واسطه بیشتر از یکی یا دو تا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امامزادگی تا حد سه تا نسبت به جدش تقریبا محفوظ و مضبوط است و از سه  تا که بیشتر بشود، سید است و امامزاده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عبدالله بن حسن  جزء همان موثق هاست ولی در رجال توثیق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عن اخیه موسی بن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 و قال سالته عن الرجل  یمر بالمکان فیه العذره فتهب الریح فتسفی من العذره  فیصیب ثوبه و رأسه یصلی فیه قبل ان یغسل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سوال کردم از امام موسی بن جعفر از کسی که از جایی عبور  می کند که مزبله است و نجاستی است و باد در وزش است از آن  نجاست باد ذراتی را برمی دارد و به ثوب آن عابر اصابت  می کند، آیا می تواند نماز بخواند در آن ثوب قبل  از این که آن ثوب را تغسیل و تطهیر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ینفضه و یصلی فلا بأس</w:t>
      </w:r>
      <w:r>
        <w:rPr>
          <w:rFonts w:eastAsia="IRNazanin" w:cs="IRNazanin"/>
          <w:color w:val="111111"/>
          <w:sz w:val="28"/>
          <w:szCs w:val="28"/>
          <w:rtl w:val="true"/>
          <w:lang w:bidi="fa-IR"/>
        </w:rPr>
        <w:t xml:space="preserve">»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 و از سرش آن ذراتی که ریخته است را دور کند و پاک کند بعد از  تکاندن نیاز به تغسیل و تطهیر نیست و  می تواند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حدیث در بیان مرحوم حکیم</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الحکیم </w:t>
      </w:r>
      <w:r>
        <w:rPr>
          <w:rStyle w:val="FootnoteAnchor"/>
          <w:rtl w:val="true"/>
        </w:rPr>
        <w:footnoteReference w:id="305"/>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دلالتش بر مطلب کامل است و از این حدیث استفاده  می کنیم که اگر عین نجاست در لباس باشد، باید آن  عین را جدا کرد از لباس، تا بتواند نماز بخواند در آن لباس و نماز او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اشکالی که در دلالت این روایت  می توانیم در نظر بگیریم این است که  این روایت انصراف قطعی دارد به موردی که نجاست خشک است و  قاعده فقهی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یابس 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تنجیس  نمی کند و تکاندن آن کافی است و ازاله واقعی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مطلق است، نجاست در لباس اصابت کرده ولی عین آن  الان موجود است اگر واقعا خشک باشد که سید طباطبایی  یزدی در آن شک ندارد که تکاندن لباس و دور کردن نجاست از لباس  یک امر وجدانی و قطعی است و در آن جهت شکی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سیدنا الاستاد که به این روایت استناد  نمی کند، سر آن این است که این روایت دلالت بر  اثبات مدعا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خویی و مبنایی نمودن مسئله</w:t>
      </w:r>
    </w:p>
    <w:p>
      <w:p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306"/>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عین نجس از  لباس علی المبناست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حمل نجس در صلاه موجب بطلان صلاه است،  در این صورت این عین نجاست باید زدوده بشود که حمل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حمل نجس در صلاه ضرری ندارد، چون  دلیلی که ما داریم لباس و بدن متطهر باشد اما شئ نجس همراه  مصلی باشد،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 کافی  است برای عدم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بعید نیست که اعلام بشود که حمل نجس در صلاه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گفتیم حمل نجس در حال صلاه اشکال ندارد، زدودن و کنار گذاشتن نجسی که  روی لباس آدم است و تنجیسی صورت نگرفته،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تنجیس شده باشد، موضوع جدایی است  اما عین اگر باشد که حمل نجس است،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فتوا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و الاولی رفع این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در اصول و در فقه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احتیاط  می کند و در اصول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ادله، ازاله  عین نجاست دلیلی ندارد در صورتی که حمل نجس اشکالی  نداشته باشد اما از لحاظ عملی و فقهی احوط و اولی ازاله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دیگر در مسئله، جایی که تطهیر محتاج به تعدد شستشو داشته  باشد</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اذا کانت محتاجه الی تعدد الغسل و تمکن من غسله واحده  فالاحوط عدم ترکها لانها خفه نجاسه الا ان یستلزم خلاف الاحتیاط من  جهه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نیاز به تطهیر مرتین داشته  باشد مثل این که بدن یا لباس متنجس به بول باشد، آبی که  دارد یک بار می تواند تطهیر کند و تطهیر بول  نیاز به دو بار دارد، آیا این فرد به تطهیر مره واحده  مبادرت کند یا نه؟ سید طباطبایی یزدی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 مثل مسائل قبلی است که  باید مبادرت بشود به تطهیر در صورتی که تطهیر نیاز  به تعدد عمل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تطهیر بشود، باز هم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نجاست تخفیف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مراتب دارد، یک مرتبه اش با تطهیر اول و مرتبه کامل آن  به تطهیر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اول تخفیف شده و تخفیف هم برای ما  در فقه قابل توجه است که باید رعایت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حکیم در این فرع که توسعه در تنجیس جایز  نیست</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یک مطلب درستی است و اشکالی از سوی فقهاء در  این رابطه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اشکال از  سوی دیگری بیاید، از این جهت که اگر یک  بار تطهیر بشود، آن غساله که با محل طاهر دیگر کناری اش  اتصال برقرار کند، غساله ای که متنجس است آن محل طاهر را نجس  می کند و توسعه در نجاست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که نشده  است، توسعه در تنجیس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سیدنا الاستاد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بترک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شرحی که می دهد این است که غساله  اول متنجس است و متنجس، منجس است و محل طاهر مجاور که وصل می شود،  تنجیس می کند، بنابراین تنجیس وسعت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الحکیم یک تبصره دارد که گفته  می شود غساله تا از محل تطهیر فاصله نگیرد، حکم به تنجس  درباره اش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غساله در محل هنوز از محل  جدا نشده پس حکم متنجس روی آن نمی اید و متنجس که نبود،  منجس نیست و وسعت در تنجیس صورت نمی گیرد</w:t>
      </w:r>
      <w:r>
        <w:rPr>
          <w:rFonts w:eastAsia="IRNazanin" w:cs="IRNazanin"/>
          <w:color w:val="111111"/>
          <w:sz w:val="28"/>
          <w:szCs w:val="28"/>
          <w:rtl w:val="true"/>
          <w:lang w:bidi="fa-IR"/>
        </w:rPr>
        <w:t>.</w:t>
      </w:r>
      <w:bookmarkStart w:id="256" w:name="pg4127_47480"/>
    </w:p>
    <w:p>
      <w:pPr>
        <w:pStyle w:val="BookText"/>
        <w:rPr/>
      </w:pPr>
      <w:bookmarkEnd w:id="256"/>
      <w:r>
        <w:rPr>
          <w:rFonts w:ascii="IRNazanin" w:hAnsi="IRNazanin" w:eastAsia="IRNazanin"/>
          <w:color w:val="111111"/>
          <w:sz w:val="28"/>
          <w:sz w:val="28"/>
          <w:szCs w:val="28"/>
          <w:rtl w:val="true"/>
          <w:lang w:bidi="fa-IR"/>
        </w:rPr>
        <w:t>بیان  مرحوم آقای خویی درباره فرمایش سید حکیم</w:t>
      </w:r>
    </w:p>
    <w:p>
      <w:p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یک چیز  خیلی عجیبی است که در شرع بگوییم یک  غساله متنجس تا وقتی که فاصله نگرفته، متنجس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چنین  چیزی نداریم که فاصله گرفتن از محل سبب تنجس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غساله اولی که متنجس است، محل مجاور خودش را تنجیس  می کند، بنابراین احتیاط این است که اجتناب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نجس را تخفیف می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تخفیف دادن آن هم محل کلام است چون آن چه که ما  می بینیم تخفیف در صورت انضمام است، دو تا  تطهیر که با هم منضم باشد، تطهیر اول تخفیف است و تطهیر  دوم تطهیر کامل است اما اگر منفک باشد، آیا تخفیفی به  وجود می آید یا نمی آید، مطلبی  است که دلیل اثباتی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پس از که  گفتیم غساله اول قطعا متنجس است، منجس خواهد بود</w:t>
      </w:r>
      <w:r>
        <w:rPr>
          <w:rFonts w:eastAsia="IRNazanin" w:cs="IRNazanin"/>
          <w:color w:val="111111"/>
          <w:sz w:val="28"/>
          <w:szCs w:val="28"/>
          <w:rtl w:val="true"/>
          <w:lang w:bidi="fa-IR"/>
        </w:rPr>
        <w:t>.</w:t>
      </w:r>
    </w:p>
    <w:p>
      <w:pPr>
        <w:pStyle w:val="Heading2"/>
        <w:numPr>
          <w:ilvl w:val="1"/>
          <w:numId w:val="1"/>
        </w:numPr>
        <w:rPr/>
      </w:pPr>
      <w:bookmarkStart w:id="257" w:name="__RefHeading___Toc2768624_2281741623"/>
      <w:bookmarkStart w:id="258" w:name="_Toc86"/>
      <w:bookmarkEnd w:id="257"/>
      <w:r>
        <w:rPr>
          <w:rtl w:val="true"/>
        </w:rPr>
        <w:t xml:space="preserve">ادامه بحث از مسئله نهم </w:t>
      </w:r>
      <w:r>
        <w:rPr>
          <w:rtl w:val="true"/>
        </w:rPr>
        <w:t>(</w:t>
      </w:r>
      <w:r>
        <w:rPr>
          <w:rtl w:val="true"/>
        </w:rPr>
        <w:t>فصل اشتراط طهارت در لباس مصلی</w:t>
      </w:r>
      <w:r>
        <w:rPr>
          <w:rtl w:val="true"/>
        </w:rPr>
        <w:t xml:space="preserve">) </w:t>
      </w:r>
      <w:r>
        <w:rPr/>
        <w:t>92/12/11</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بحث از مسئله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اشتراط طهارت در لباس 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ذیل مسئله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تطهیر بعضی از قسمت های نجس</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در ذیل  مسئله نهم فرمودند اگر موضع نجس واحد باشد و امکان تطهیر بعضی از آن  موضع وجود داشته باشد، همان مقداری که ممکن است بایدتطهیر بشود  براساس قاعده 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این مطلب دو منظوره است که هم فتواست و  هم اشاره به قاعده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تطهیر ممکن نیست و ازاله ممکن است، انجام ازاله واجب است</w:t>
      </w:r>
    </w:p>
    <w:p>
      <w:pPr>
        <w:pStyle w:val="BookText"/>
        <w:rPr/>
      </w:pPr>
      <w:r>
        <w:rPr>
          <w:rFonts w:ascii="IRNazanin" w:hAnsi="IRNazanin" w:eastAsia="IRNazanin"/>
          <w:color w:val="111111"/>
          <w:sz w:val="28"/>
          <w:sz w:val="28"/>
          <w:szCs w:val="28"/>
          <w:rtl w:val="true"/>
          <w:lang w:bidi="fa-IR"/>
        </w:rPr>
        <w:t>مطلب دوم  فرمودند اگر تطهیر ممکن نباشد ولی ازاله عین نجاست کار ممکنی  باشد، آیا عین نجاست را باید ازاله کرد هرچند تطهیر  شرعی محقق نشود؟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عین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فتوا  کاملا درست و دلیل اصلی آن نص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اشکالی که در آن  نص وجود داشت، دلیل اصلی می تواند اهمیت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نمازی را می خوانیم با آن عین  نجس که مشهود است و نماز دیگری را می خواهیم به جا  بیاوریم با برکنار گذاشتن و رفع آن عین نجس، براساس مذاق شرع  اهمیت صورت دوم به شکل واضح مشهود است که آن نمازی که بدون همراه  داشتن عین نجس باشد، قطعا بهتر خواهد بود از آن نمازی که همراه با  عین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اهمیت این جا وجود  داشت، گفتیم که این فروعات از موارد تزاحم است و اگر  اهمیتی بود، ترجیح ثابت است و آن مقدار اهمیت هم یک  واقعیتی است که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تعدد غسل لازم است و فقط امکان یکبار تطهیر هست،  همان باید عمل شود</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آخر هم  فرمودند اگر تطهیر نیاز به غسل و شستن متعدد داشته باشد مثل بول که  تطهیر آن شرعا نیاز به تعدد دارد، در این صورت گفته شد که اگر  آب برای یک مرتبه تطهیر باشد و بار دوم را کفاف ندهد، آیا  یک بار تطهیر را انجام داد یا نه؟ سید یزدی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محتاجه الی تعدد الغسل و تمکن  من غسله واحده فالاحوط عدم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همان یک مرتبه  تطهیر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موجب تخفیف نجاست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 در تطهیر لازم التعدد</w:t>
      </w:r>
    </w:p>
    <w:p>
      <w:pPr>
        <w:pStyle w:val="BookText"/>
        <w:rPr/>
      </w:pPr>
      <w:r>
        <w:rPr>
          <w:rFonts w:ascii="IRNazanin" w:hAnsi="IRNazanin" w:eastAsia="IRNazanin"/>
          <w:color w:val="111111"/>
          <w:sz w:val="28"/>
          <w:sz w:val="28"/>
          <w:szCs w:val="28"/>
          <w:rtl w:val="true"/>
          <w:lang w:bidi="fa-IR"/>
        </w:rPr>
        <w:t>این جا  هم سید الحکیم و هم سیدنا الاستاد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تطهیر وجهی ندارد و تحقیق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شدت و ضعف، خفت و ثقالت را ما نمی توانیم  احراز کنیم و تشخیص بدهیم که مثلا نجاست صد درجه است و با  تطهیر اول پنجاه درجه آن از بین رفت و با تطهیر دوم تمام صد  درجه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متعبدیم و از سوی شرع آمده است که  این گونه نجاست را دوبار تطهیر کرد و اگر دو بار تطهیر  نشود، تطهیری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بگوییم  احتیاط این است، این احتیاط ربما منتهی  می شود به خلاف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غساله مرتبه اول که هنوز  بیرون نرفته به محل طاهر که مساس برقرار می کند، منجس باشد و  توسعه در تنجیس به وجود بیاید، پس احتیاط غسله اولی  خلاف احتیاط است که احتمال تنجیس اکثر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را که سیدنا الاستاد در این رابطه در تعلیقه  آورده اند، درست به نظر می رسد که باید در این  صورت از مسئله به تطهیر مره واحده نباید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و جمع بندی مسئله نهم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تعلیق در آن جایی که قسمتی از نجاست را  باید تطهیر کرد، وجود داشت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که آن جایی که موضع نجس واحد است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موضع النجس  واحدا و امکن تطهیر بعضه لا یسقط المیسور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آن این  است که این در جایی است که غسلتین و تطهیرین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 اولی در جایی که نیاز به  یک تطهیر دارد، متنجس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شبهه ای  که در بحث بعدی بود، جایی بود که نیاز به دو تا غسله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ضعف نجاست در روایت نیامده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تعبد محض است که این نوع نجاست را دوبار تطهیر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ضعف  یک برداشت ذوق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فقهاء ملاک مسئله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سید الحکیم یک مویدی  را ذکر می کند که ممکن است بگوییم که تطهیر بار  اول مقدمه باشد برای تطهیر دوم که این احتمال اگر دادیم،  دیگر اصلا تطهیر دوم اگر نباشد، تطهیر اول هیچ نقش و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دهم</w:t>
      </w:r>
    </w:p>
    <w:p>
      <w:pPr>
        <w:pStyle w:val="BookText"/>
        <w:rPr/>
      </w:pPr>
      <w:r>
        <w:rPr>
          <w:rFonts w:ascii="IRNazanin" w:hAnsi="IRNazanin" w:eastAsia="IRNazanin"/>
          <w:color w:val="111111"/>
          <w:sz w:val="28"/>
          <w:sz w:val="28"/>
          <w:szCs w:val="28"/>
          <w:rtl w:val="true"/>
          <w:lang w:bidi="fa-IR"/>
        </w:rPr>
        <w:t>مسئله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عنده مقدار من  الماء لا یکفی الا برفع الحدث أو لرفع الخبث من الثوب أو البدن  تعین رفع الخبث و یتمم بدلا عن الوضو او الغسل و الاولی ان  یستعمله فی ازاله الخبث اولا ثم التیمم لیتحقق عدم  الوجدان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آب فقط برای رفع حدث یا خبث موجود است</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آب  مقداری باشد که فقط یا مکلف وضو بگیرد و یا  این که ثوب و بدنش را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مکلفی است که وضو  ندارد و قسمتی از اعضای بدنش غیر از اعضای وضو،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آب را برای ازاله نجاست بدن و لباس به کار ببرد، برای  وضو بدون آب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آن آب وضو بگیرد، برای تطهیر  لباس و بدن آبی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یکی را مقدم بدارد؟</w:t>
      </w:r>
    </w:p>
    <w:p>
      <w:pPr>
        <w:pStyle w:val="BookText"/>
        <w:rPr/>
      </w:pPr>
      <w:r>
        <w:rPr>
          <w:rFonts w:ascii="IRNazanin" w:hAnsi="IRNazanin" w:eastAsia="IRNazanin"/>
          <w:color w:val="111111"/>
          <w:sz w:val="28"/>
          <w:sz w:val="28"/>
          <w:szCs w:val="28"/>
          <w:rtl w:val="true"/>
          <w:lang w:bidi="fa-IR"/>
        </w:rPr>
        <w:t>نظر  صاحب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خبث مقدم بر حدث است</w:t>
      </w:r>
    </w:p>
    <w:p>
      <w:pPr>
        <w:pStyle w:val="BookText"/>
        <w:rPr/>
      </w:pPr>
      <w:r>
        <w:rPr>
          <w:rFonts w:ascii="IRNazanin" w:hAnsi="IRNazanin" w:eastAsia="IRNazanin"/>
          <w:color w:val="111111"/>
          <w:sz w:val="28"/>
          <w:sz w:val="28"/>
          <w:szCs w:val="28"/>
          <w:rtl w:val="true"/>
          <w:lang w:bidi="fa-IR"/>
        </w:rPr>
        <w:t>سید  طباطبایی فتوای عروه این است که باید به  تطهیر بدن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که برای وضو ندارد، پس از آن  می تواند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ترتیبی بیان  می کند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اولی و 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تخییر را می رساند  ولی احوط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علمی اولی و احوط این است که اولی در حقیقت  رأی مجتهد منتهی شده است به تخییر، ولی یک  طرف یک ترجیحی دارد که آن طرفی که ترجیح دارد،  می گوید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مثلا  می تواند بگوید که مخیر است که هر موقعی که آن آب  را برای تطهیر بدن استفاده کند، قبل از تیمم باشد یا بعد  از تیمم اما اولی این است که قبل از تیمم آن آب را  برای تطهیر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اولی اگر احوط بود،  دیگر تخییر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در احتیاط این است که  می رسیم به جایی که دلیل ما قطعی  نیست ولی احتمال مطلوبیت می دهیم، در صورت  احتمال عقلایی نسبت به مطلوبیت  می گوییم 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الاولی ان یستعمله فی ازاله الخبث اولا ثم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فراهم بشود عدم وجدان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 فرماید متعین است و بعد می فرماید  اولی این است، چه فرقی دارد؟</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این است که آن آب را قطعا در جهت ازاله نجاست بکار ببرد و در جهت رفع خبث  بکار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 در جهت زمان کاربرد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خویی بر تقدم رفع خبث است بخاطر عدم تمکن عقلی  و شرعی</w:t>
      </w:r>
    </w:p>
    <w:p>
      <w:p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307"/>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که  مکلف بین تطهیر لباس و بین وضو قرار گرفته است، به طور  طبیعی این جا باید از وضو رفع ید کرد و به  تطهیر بدن و لباس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موضوع  تیمم عدم تمکن از وضو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  به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عدم  تمکن گاهی عدم تمکن عقلی است و گاهی عدم تمکن شرعی است که  خدای متعال درباره تیمم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کنتم مرضی أو علی سفر أو جاء أحد منکم من  الغائط أو لمستم النساء فلم تجدوا ماء فیتمموا</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عنوان و موضوع برای تیمم دو تا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و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تنها بود، می گفتیم منظور از عدم تمکن، عدم تمکن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مرضی که آمده که مریض تمکن عقلی دارد و آب برایش  ضرر دارد و یا عسر است، اما تمکن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مریض هم عنوان  و موضوع آمده، بنابراین موضوع تیمم عبارت است از عدم تمکن شرعی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این جا آبی که داریم،  از یک تطهیر لباس واجب است و از یک سو وضو واجب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یا بدن تان را تطهیر  کنید و اطلاق تطهیر بدن این مورد را شامل می شود و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پس از که اطلاق تطهیر استفاده کردیم و آب را  در جهت تطهیر لباس بکار بردیم، موضوع برای تیمم فراهم  می شود که عدم وجدان 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بین  این دو تا عمل که قرار گرفته ایم، ترجیح به طور واضح  دیده می شود به این صورت که اگر آب را برای وضو  بکار ببریم، نماز را باید فاقد طهارت انجام بدهیم چون ثوب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آب را در جهت تطهیر لباس بکار ببریم، تیمم که  این جا است، یک نماز با طهارت و واجد طهارت و با تیمم  انجام داده ایم، هم طهارت از حدث و هم طهارت از 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ترجیح طرف تطهیر ثوب یک امر مسلم است که منتهی می شود  به انجام نماز با طهارت، طهارت از حدث و 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بین  این دو تا مورد که متزاحمین هستند، یکی بدل دارد و  دیگری بدل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تزاحم یکی از مرجحات بدل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بدل دارد اما تطهیر ثوب و بدن، بدل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که بدل  دارد، باید موخر بداریم و آن که بدل ندارد را باید مقدم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تطهیر ثوب باید مبادرت کرد و وضو که بدل دارد  یعنی تیمم، نماز را با تیمم باید انجام بدهیم  و جمع بین حقین شده است و طبق دستور شرع نماز با طهارت انجام شده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که صرف آب در تطهیر لباس ما را به اضطرار در تیمم گرفتار  می کند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انسان خود را به اضطرار بیندازد تا تیمم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دلیل تطهیر در همان مورد شامل این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پس از دستور تطهیر آمده است، این مورد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آبی موجود است و بدن نیاز به  تطهیر در نماز دارد، آیا این مورد را شامل شد یا نه؟  می گویید آب را برای وضو بگذارید، آب را  برای وضو گذاشتن مانع از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دلیل تطهیر  شامل این مورد شد، باید به تطهیر مبادرت کنید و پس از که  تطهیر طبق اطلاق دلیل تطهیر انجام دادید، فاقد ماء است و  نوبت می رسد به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هر دو دلیل در یک حد  باشد، باز هم باید تطهیر ثوب را مقدم بداریم چون وضو بدل دارد و  تطهیر ثوب بدل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بدل ندارد مقدم است بر آن چه که بدل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تطهیر ثوب را مقدم بداریم، یک نماز عن  طهور انجام شده و اگر وضو را مقدم بداریم، نماز فاقد طهور انجام شده که قطعا  نماز درستی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خمینی بر احوط بودن صرف آب در تطهیر لباس است</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این مسئله اشکالی وجود ندارد، منتها اولی را که گفتیم  که در ظرف تخییر اولی اعلام می شد، امام  خمینی قدس الله نفسه الزکیه کلمه اولی را عوض  می کند به احوط، اولی این است که استعمال شود در ازاله  خبث،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استعمال بشود در همان  ازاله 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احوط هم این است که دلیل بدون این که  تخییری باشد، دارای دو مرحله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آن قدر متیقن است که اقوی می شود و مرحله دوم که  احتمال قوی دارد می شود مقتضای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یازدهم</w:t>
      </w:r>
    </w:p>
    <w:p>
      <w:pPr>
        <w:pStyle w:val="BookText"/>
        <w:rPr/>
      </w:pPr>
      <w:r>
        <w:rPr>
          <w:rFonts w:ascii="IRNazanin" w:hAnsi="IRNazanin" w:eastAsia="IRNazanin"/>
          <w:color w:val="111111"/>
          <w:sz w:val="28"/>
          <w:sz w:val="28"/>
          <w:szCs w:val="28"/>
          <w:rtl w:val="true"/>
          <w:lang w:bidi="fa-IR"/>
        </w:rPr>
        <w:t>مسئله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صلی مع النجاسه اضطرارا لا یجب علیه الاعاده بعد التمکن من  التطهیر نعم لو حصل التمکن فی اثناء الصلاه استأنف فی سعه الوقت  و الاحوط الاتمام و الاعاده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مضطر باشد که نماز را در ثوب  نجسی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نجسی است و امکان تطهیر وجود ندارد و وقت هم  کافی نیست یا وقت است و احتمال می دهد که عذر تا  آخر وقت باقی است، این نمازش را با لباس انجام داد،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اعاده کند اگر تمکن از تطهیر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اختیار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بیابانی بود و  آب در اختیارش نبود، کاروانی آمد و آب هم در اختیارش قرار داد،  حالا که آب در اختیار او قرار گرفت، واجب است تطهیر لباس را و نماز را  اعاده کند یا اعاده واجب نیست؟</w:t>
      </w:r>
    </w:p>
    <w:p>
      <w:pPr>
        <w:pStyle w:val="BookText"/>
        <w:rPr/>
      </w:pPr>
      <w:r>
        <w:rPr>
          <w:rFonts w:ascii="IRNazanin" w:hAnsi="IRNazanin" w:eastAsia="IRNazanin"/>
          <w:color w:val="111111"/>
          <w:sz w:val="28"/>
          <w:sz w:val="28"/>
          <w:szCs w:val="28"/>
          <w:rtl w:val="true"/>
          <w:lang w:bidi="fa-IR"/>
        </w:rPr>
        <w:t>نظر  صاحب عروه بر عدم اعاده است</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بین اضطرار حاصل از تقیه و غیر تقیه</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این  مسئله آن چه از بیانات فقهاء و صاحبنظران استفاده  می شود این است که اضطرار درجه یک و درجه 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درجه یک حالت تقیه است که اگر اضطرار به نحو تقیه بود،  ادله دال بر صحت احکام تقیه ای از لحاظ دلالت و استحکام در حدی  است که بیان می کند که حکم تقیه ای همان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اعاده و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تقیه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موارد ضرورت از لحاظ ادله  فقهیه حکم تقیه ای مثل حکم واقعی است و اعاده و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آن هم این است که موضوع تقیه احراز و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جایی که اضطرار درجه یک نباشد، اضطرار شخصی باشد مثلا  اتفاقی بیابانی رفته و وقت نماز است و آبی که دارد  برای شرب است و نمی تواند وضو بگیرد، این مضطر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نمازش درست است با تیمم، بعد مسافر  دیگری آمد و آب آورد، آیا باید وضو بگیرد؟  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علیه الاعاده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که در اصول آمده که اگر  اضطرار قطعی محقق بشود، عنوان ثانوی است و ماموربه به امر اضطراری  مثل ماموربه به امر اختیاری است و مودای امر اضطراری،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ما ماموریت را در شکل حکم واقعی  انجام داده ایم، دلیلی بر اعاده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اعاده نیست، چون قاعده اجزاء فرارسیده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ماموربه به امر  اضطراری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ماموربه به امر ظاهری بحث داشتیم  و در ماموربه به امر اضطراری اجزاء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اجزاء محقق  بشود، جایی برای احتمال اعاده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علیه  الاعاده بعد التمکن من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اختلافی  هم بین فقهاء دیده نمی شود و کانما مورد اجماع فقهاء  متاخرین است</w:t>
      </w:r>
      <w:r>
        <w:rPr>
          <w:rFonts w:eastAsia="IRNazanin" w:cs="IRNazanin"/>
          <w:color w:val="111111"/>
          <w:sz w:val="28"/>
          <w:szCs w:val="28"/>
          <w:rtl w:val="true"/>
          <w:lang w:bidi="fa-IR"/>
        </w:rPr>
        <w:t>.</w:t>
      </w:r>
      <w:bookmarkStart w:id="259" w:name="pg4127_47496"/>
    </w:p>
    <w:p>
      <w:pPr>
        <w:pStyle w:val="BookText"/>
        <w:rPr/>
      </w:pPr>
      <w:bookmarkEnd w:id="259"/>
      <w:r>
        <w:rPr>
          <w:rFonts w:ascii="IRNazanin" w:hAnsi="IRNazanin" w:eastAsia="IRNazanin"/>
          <w:color w:val="111111"/>
          <w:sz w:val="28"/>
          <w:sz w:val="28"/>
          <w:szCs w:val="28"/>
          <w:rtl w:val="true"/>
          <w:lang w:bidi="fa-IR"/>
        </w:rPr>
        <w:t>اگر  در اثناء صلاه آب یافت شود</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صلاه تمکن پیدا شد،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حصل التمکن فی أثناء الصلاه استأنف فی سعه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نمازش را بخواند چون قطع نماز در آن شرائط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وضو بگیرد مجددا، و دوباره نماز را از اول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اضطرار  مستوعب نبوده است و موضوع برای اضطرار محقق نشده است تا قاعده اجزاء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اجزاء وقتی می تواند  تاثیرگذار باشد که موضوع برای اضطرار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اضطرار  یعنی نماز در صورتی که تمکن از تطهیر وضو نداشته باشد،  اما در این صورت تمکن از تطهیر وضو در قسمتی از آن صلاه وجود  داشته و اضطرار محقق و محرز نبوده تا قاعده اجزاء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شک در  اجزاء می شود و شک در اجزاء مساوی با عدم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مطلبی که فرمودند از نظر ادله یعنی  قاعده اجزاء و عنوان اضطرار، حکم همین است و اختلاف نظری هم در  این فتوا دیده نمی شود</w:t>
      </w:r>
      <w:r>
        <w:rPr>
          <w:rFonts w:eastAsia="IRNazanin" w:cs="IRNazanin"/>
          <w:color w:val="111111"/>
          <w:sz w:val="28"/>
          <w:szCs w:val="28"/>
          <w:rtl w:val="true"/>
          <w:lang w:bidi="fa-IR"/>
        </w:rPr>
        <w:t>.</w:t>
      </w:r>
    </w:p>
    <w:p>
      <w:pPr>
        <w:pStyle w:val="Heading2"/>
        <w:numPr>
          <w:ilvl w:val="1"/>
          <w:numId w:val="1"/>
        </w:numPr>
        <w:rPr/>
      </w:pPr>
      <w:bookmarkStart w:id="260" w:name="__RefHeading___Toc2768626_2281741623"/>
      <w:bookmarkStart w:id="261" w:name="_Toc87"/>
      <w:bookmarkEnd w:id="260"/>
      <w:r>
        <w:rPr>
          <w:rtl w:val="true"/>
        </w:rPr>
        <w:t xml:space="preserve">مسئله دهم و یازدهم </w:t>
      </w:r>
      <w:r>
        <w:rPr>
          <w:rtl w:val="true"/>
        </w:rPr>
        <w:t>(</w:t>
      </w:r>
      <w:r>
        <w:rPr>
          <w:rtl w:val="true"/>
        </w:rPr>
        <w:t>فصل اشتراط طهارت در لباس مصلی</w:t>
      </w:r>
      <w:r>
        <w:rPr>
          <w:rtl w:val="true"/>
        </w:rPr>
        <w:t xml:space="preserve">) </w:t>
      </w:r>
      <w:r>
        <w:rPr/>
        <w:t>92/12/12</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دهم و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اشتراط طهارت در لباس 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تکمیلی درباره مسئله دهم و یازدهم</w:t>
      </w:r>
    </w:p>
    <w:p>
      <w:pPr>
        <w:pStyle w:val="BookText"/>
        <w:rPr/>
      </w:pPr>
      <w:r>
        <w:rPr>
          <w:rFonts w:ascii="IRNazanin" w:hAnsi="IRNazanin" w:eastAsia="IRNazanin"/>
          <w:color w:val="111111"/>
          <w:sz w:val="28"/>
          <w:sz w:val="28"/>
          <w:szCs w:val="28"/>
          <w:rtl w:val="true"/>
          <w:lang w:bidi="fa-IR"/>
        </w:rPr>
        <w:t>جایی  که آب فقط برای تطهیر لباس یا بدن کافی است</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شرط وجوب وضو در صورت انحصار آب برای استفاده یا برای وضو  یا برای تطهیر لباس، تمکن از استعمال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  که تمکن عبارت است از تمکن شرعی که آب مباح باشد و تمکن عقلی که آب در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وجوب تیمم، عدم تمکن از استعمال آب شرعا که دلیل  حاکمی داشته باشد یا آب غصبی باشد یا عدم تمکن عقلی  از استعمال آب که آب در دسترس نباشد، این مطلب را گفتیم و بعد از شرح  مسئله به این نتیجه رسیدیم که امر دایر است  بین طهارت حدثی و طهارت خبثی، اگر طهارت خبثی را مقدم  بداریم، صلاه با طهور انجام می شود و اگر طهارت از حدث  را مقدم بداریم، صلاه با طهور انجام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 هیچ تردیدی صلاه با طهارت مقدم است بر صلاه فاقد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یعنی دوران امر بین طهارت خبثی و طهارت  حدثی از مورد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تعارض شد، تعارض دلیلین است و  اگر بگویید که دلیل طهارت از خبث را باید مقدم  بدارید، برای این که صلاه دارای مراتب است و مرتبه  نازله آن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بگویید،  می گوییم در آن طرف هم مراتب وجود دارد، عن خبث هم در  صورت ضرورت نصی داشتیم که با لباس متنجس هم می شود نماز  خواند و آن هم مرتبه نازله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قول به صلاه  عریان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طرف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اشکال بکنید که طهارت از خبث مقدم است برای این که  بدل ندارد و مراتب ندارد و طهارت از حدث مراتب دارد و در مجموع امتثال امر به عمل  می آید در وجه شرعی اش،  می گوییم آن طرف قضیه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تعارض طبق قاعده منتهی می شود به 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یک قاعده دیگری داریم که آن قاعده  موجب تخییر می شود که آن قاعده عبارت است از قاعده لا  تترک الصلاه بحال، چون این قاعده را داریم، بنابراین  می گوییم حکم در این جا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تزاحم نیز طرفین حکم باید ملاک داشته باشد</w:t>
      </w:r>
    </w:p>
    <w:p>
      <w:pPr>
        <w:pStyle w:val="BookText"/>
        <w:rPr/>
      </w:pP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و بگوییم  این جا تزاحم است، تزاحم هم که در نظر بگیریم باز هم کار  به تقدم کشیده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تزاحمی که در این جاست، امر دائر است بین دو تا شرط  شرعی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ثوب،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از آن جا که قدرت فقط برای  انجام و امتثال یک شرط بیشتر نیست چون آب یا برای  وضو و یا برای تطهیر لباس است و قدرت فقط در جهت انجام  یکی از این دو تا شرط است، در این جا شک  منتهی می شود به شک در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قدرت انجام یکی  از این دو طرف را بیشتر نداریم، کدام یک دارای ملاک  است تا انجام بدهیم؟ احراز ملاک کار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اهمیت یک طرف ملاک ساز نیست</w:t>
      </w:r>
    </w:p>
    <w:p>
      <w:pPr>
        <w:pStyle w:val="BookText"/>
        <w:rPr/>
      </w:pPr>
      <w:r>
        <w:rPr>
          <w:rFonts w:ascii="IRNazanin" w:hAnsi="IRNazanin" w:eastAsia="IRNazanin"/>
          <w:color w:val="111111"/>
          <w:sz w:val="28"/>
          <w:sz w:val="28"/>
          <w:szCs w:val="28"/>
          <w:rtl w:val="true"/>
          <w:lang w:bidi="fa-IR"/>
        </w:rPr>
        <w:t>اگر  بگوییم طهارت خبث اهمیت دارد،  می گوییم اهمیت آن محفوظ است اما اهمیت کشف  از ملاک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دست شارع است و ممکن است به غیر اهم  ملاکی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شک ما منتهی شد به شک در ملاک، از  اهمیت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در تزاحم وقتی  استفاده می کنیم که هر دو طرف متزاحمین ملاک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تزاحم هم این جا به تخییر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خویی در تقدم طهارت از خبث</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حکم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تخییر  بین دو عدلی است که یکی طهارت از حدث است و  دیگری طهارت از خبث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امر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طهارت حدث و طهارت از خبث مکلف  مخیر است ولیکن احوط این است که طهارت از خبث مقدم داشته شود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طهارت از خبث را مقدم بداریم، قطع به  امتثال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واقع  یا طهارت عن خبث تخییرا مطلوب است و یا تعیینا،  پس نتیجه این می شود که اگر طهارت از خبث را مقدم  بداریم، امتثال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فرمایش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اما تحقیق این است  که اولا در تعارض و تزاحم مفصل بحث شد که این موارد چنانچه که مشهور  فرموده اند از موارد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آن شرحی که  ایشان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مراتب دارد، صلاه با وضو و صلاه با تیمم  و طرف مقابل طهارت از خبث هم مراتب دارد که در حال اختیار اجتناب و در حال  اضطرار عفو یا عریان،</w:t>
      </w:r>
    </w:p>
    <w:p>
      <w:pPr>
        <w:pStyle w:val="BookText"/>
        <w:rPr/>
      </w:pPr>
      <w:r>
        <w:rPr>
          <w:rFonts w:ascii="IRNazanin" w:hAnsi="IRNazanin" w:eastAsia="IRNazanin"/>
          <w:color w:val="111111"/>
          <w:sz w:val="28"/>
          <w:sz w:val="28"/>
          <w:szCs w:val="28"/>
          <w:rtl w:val="true"/>
          <w:lang w:bidi="fa-IR"/>
        </w:rPr>
        <w:t>بین  نماز با طهارت و بی طهارت مراتب مضبوط است</w:t>
      </w:r>
    </w:p>
    <w:p>
      <w:pPr>
        <w:pStyle w:val="BookText"/>
        <w:rPr/>
      </w:pPr>
      <w:r>
        <w:rPr>
          <w:rFonts w:ascii="IRNazanin" w:hAnsi="IRNazanin" w:eastAsia="IRNazanin"/>
          <w:color w:val="111111"/>
          <w:sz w:val="28"/>
          <w:sz w:val="28"/>
          <w:szCs w:val="28"/>
          <w:rtl w:val="true"/>
          <w:lang w:bidi="fa-IR"/>
        </w:rPr>
        <w:t>در این  رابطه آنچه که تحقیق است این است که فقط صلاه دارای مراتب است و  مرتبه هایش از سوی شرع ثابت و مسلم است، صلاه با وضو و صلاه با  تیمم که یک مراتب قطعی است و هر دو ماموربه و حکم واقعی  است و این مراتب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طرف مقابل که گفته شد که اجتناب از خبث  یا تطهیر خبث هم مراتب دارد، دقت کنید که قطعا مراتبی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تطهیر خبث مراتب نیست</w:t>
      </w:r>
    </w:p>
    <w:p>
      <w:pPr>
        <w:pStyle w:val="BookText"/>
        <w:rPr/>
      </w:pPr>
      <w:r>
        <w:rPr>
          <w:rFonts w:ascii="IRNazanin" w:hAnsi="IRNazanin" w:eastAsia="IRNazanin"/>
          <w:color w:val="111111"/>
          <w:sz w:val="28"/>
          <w:sz w:val="28"/>
          <w:szCs w:val="28"/>
          <w:rtl w:val="true"/>
          <w:lang w:bidi="fa-IR"/>
        </w:rPr>
        <w:t xml:space="preserve">اما  این که گفتید صلاه در صورت اضطرار با لباس نجس هم باید  خوانده شود، براساس مراتب نیست بلکه براساس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لا تترک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وادی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ترجیح براساس قول به  تعارض و اهمیت براساس قول به تزاحم همان طور که مشهور  گفته اند،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امر دایر بین تعیین و تخییر است، وظیفه  تعیین است</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 که همانطوری که ایشان اشاره فرمودند که اگر طهارت از  خبث را مقدم بداریم، امتثال قطعی است، این با بیانی  که ایشان دارد، می شود مورد قاعده تعیین و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تعیین و تخییر در اصول  گفته اید که اگر امر دائر بشود بین تعیین و  تخییر، اصل تعیین است و تعیین اعتبارش  قطعی است و آن عدلی که محدوده تخییر قرار دارد، شک در  حجیت و اعتبار آن می کنیم و از آن طرف آن عدل  تعیینی قطع بر اعتبار آن داریم، که شک در اعتبار  مساوی با عدم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تقدم طهارت از خبث بر طهارت از حدث  همانطور که در متن آمده است و سید الحکیم </w:t>
      </w:r>
      <w:r>
        <w:rPr>
          <w:rStyle w:val="FootnoteAnchor"/>
          <w:rtl w:val="true"/>
        </w:rPr>
        <w:footnoteReference w:id="310"/>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تقدم  اشکالی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نائینی در تقدم تطهیر نجاست از لباس یا بدن</w:t>
      </w:r>
    </w:p>
    <w:p>
      <w:pPr>
        <w:pStyle w:val="BookText"/>
        <w:rPr/>
      </w:pPr>
      <w:r>
        <w:rPr>
          <w:rFonts w:ascii="IRNazanin" w:hAnsi="IRNazanin" w:eastAsia="IRNazanin"/>
          <w:color w:val="111111"/>
          <w:sz w:val="28"/>
          <w:sz w:val="28"/>
          <w:szCs w:val="28"/>
          <w:rtl w:val="true"/>
          <w:lang w:bidi="fa-IR"/>
        </w:rPr>
        <w:t xml:space="preserve">مضافا بر  این محقق نائینی </w:t>
      </w:r>
      <w:r>
        <w:rPr>
          <w:rStyle w:val="FootnoteAnchor"/>
          <w:rtl w:val="true"/>
        </w:rPr>
        <w:footnoteReference w:id="311"/>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دایر  بشود بین قدرت عقلیه و قدرت شرعیه، قدرت عقلیه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همین مورد را می آورد که اگر استفاده از آب محدود،  دایر باشد بین این که استفاده بشود برای وضو که شرط  شرعی است و قدرت شرعیه است و برای تطهیر لباس که شرط  شرعی و قدرت عقلیه است، قدرت عقلیه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قدرت وجود دارد و شرع می گوید مانع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تایید  فتوای متن که تطهیر لباس مقدم بر وضو است</w:t>
      </w:r>
    </w:p>
    <w:p>
      <w:pPr>
        <w:pStyle w:val="BookText"/>
        <w:rPr/>
      </w:pPr>
      <w:r>
        <w:rPr>
          <w:rFonts w:ascii="IRNazanin" w:hAnsi="IRNazanin" w:eastAsia="IRNazanin"/>
          <w:color w:val="111111"/>
          <w:sz w:val="28"/>
          <w:sz w:val="28"/>
          <w:szCs w:val="28"/>
          <w:rtl w:val="true"/>
          <w:lang w:bidi="fa-IR"/>
        </w:rPr>
        <w:t xml:space="preserve">بنابراین  با تایید این مطلب و مدعا از سوی محقق نائینی  فتوای متن در نهایت استحکام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رفع الخبث و یتمم بدلا عن الوضو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در تحقق اضطرار</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اول اختیار است و بعد اضطرار است، پس مراتب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قدرت  عقلی مقدم بر قدرت شرعی می شود؟</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 اول که گفتید مراتب نیست، جواب این است که نماز باید  با لباس طاهر خوانده شود و اگر لباس متنجس باشد نماز در آن لباس جایز  نیست، این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این  حکم مرحله دوم دارد که عفو است در صورتی که اضطرار باشد و ساتر عورت نباشد و  با لباس متنجس هم می شود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اضطرار ما  نمی آوریم بلکه خودش می آید و حالتی  است که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جواب آن را گفتیم که این مرتبه  نیست و این ها موضوعاتی است که به وجود  می آید اما در حال اضطرار که گفتیم نماز را باید  بخواند، نه این که مرتبه دومی است بلکه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لا تترک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فقط نماز باید ترک نشود و الا مرتبه نازله از صلاه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عقلی چرا بر قدرت شرعی مقدم است</w:t>
      </w:r>
    </w:p>
    <w:p>
      <w:pPr>
        <w:pStyle w:val="BookText"/>
        <w:rPr/>
      </w:pPr>
      <w:r>
        <w:rPr>
          <w:rFonts w:ascii="IRNazanin" w:hAnsi="IRNazanin" w:eastAsia="IRNazanin"/>
          <w:color w:val="111111"/>
          <w:sz w:val="28"/>
          <w:sz w:val="28"/>
          <w:szCs w:val="28"/>
          <w:rtl w:val="true"/>
          <w:lang w:bidi="fa-IR"/>
        </w:rPr>
        <w:t>اما قدرت  عقلی بر قدرت شرعی تقدم آن بخاطر این است که قدرت عقلیه  مانع شرعی را نگاه نمی کند، می گوید عقلا و  عملا آیا توانش را دارید یا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جای دیگر استفاده می شود یا نمی شود  این را قدرت عقلیه در نظر نمی گیرد و در قلمرو  قدرت عقلیه این ملاحظات نیست و محدوده آن توان و قدرت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قدرت شرعیه می گوید ما این آب  است ولیکن این آب الان ممکن است یک جایی  مهم تری استفاده بشود و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عقلیه آب را بدون مانع استفاده می کند و قدرت شرعیه  قلمرو آن محدود می شود و قید می خورد به توسط  اعمال قدرت از سوی شرط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توضیحی است درباره  تقدم قدرت عقلیه بر قدرت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تکمیلی در مسئله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اضطراری با حال نجاست بعد  از تمکن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مسئله  یازدهم را گفتیم که اگر کسی نماز را با نجاست اضطرار انجام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الاعاده بعد التمکن من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این مسئله را گفتیم که قاعده اجزاء  این جا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ماموربه به امر اضطراری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اضطراری، امر واقعی است و براساس قاعده اجزاء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خویی – طبق قاعده لا تعاد، اعاده لازم نیست</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درباره اضطرار هرچند اشکال دارد، چون  مبنایش این است که وارد بحث تعارض می شود که باز هم  اشکال باقی است ولیکن حدیث لا تعاد این جا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صلاه با نجاست اضطرارا خوانده و الان تمکن از تطهیر  پیدا شد، حدیث لا تعاد می گوید  این جا اعاده نیست، چون آن طهوری که در لاتعاد آمده است  که باید در صورت فقدان آن طهور نماز را اعاده کرد، طهارت از حدث است و  این جا طهارت از خبث است و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حکیم – اعاده لازم است چون اضطرار مستوعب نیست</w:t>
      </w:r>
    </w:p>
    <w:p>
      <w:pPr>
        <w:pStyle w:val="BookText"/>
        <w:rPr/>
      </w:pPr>
      <w:r>
        <w:rPr>
          <w:rFonts w:ascii="IRNazanin" w:hAnsi="IRNazanin" w:eastAsia="IRNazanin"/>
          <w:color w:val="111111"/>
          <w:sz w:val="28"/>
          <w:sz w:val="28"/>
          <w:szCs w:val="28"/>
          <w:rtl w:val="true"/>
          <w:lang w:bidi="fa-IR"/>
        </w:rPr>
        <w:t>اما تحقیق این است  که در این مورد حکم همان است که سید الحکیم در تعلیقه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عبارت است از وجوب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مضطر بوده و اقدام کرده برای وضو  این چنینی و بعد هم تمکن از تطهیر فراهم شده،  اعاده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اضطرار محقق نشده و اضطرار در  صورتی است که مستوعب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اضطراری که مرتفع شد و تمکن از استعمال آب  به وجود آمد، پس اضطرار محقق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هم بکنیم، شک در اضطرار  مساوی با عدم تحقق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موجب اجزاء بود، اضطرار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که محقق نیست، پس اجزائی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آقا  ضیاء عراقی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منصرف است به اضطرار فراگیر، اضطرار در بدو عمل و اضطرار  ابتدایی در حقیقت معنای واقعی اضطراری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اضطرار، اضطرار مستوعب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ما در  ابتداء اضطرار داشتیم و بعدا تمکن به عمل آمد، حداقل شک در اضطرار  می کنیم و شک در اضطرار مساوی با عدم اضطرار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خمینی بر صبر در اتیان است تا اضطرار حقیقی  حاصل شود</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امام  خمینی قدس الله نفسه الزکیه در تعلیقه همین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انجام و اقامه نماز مبادرت نکرد و  صبر کرد تا این که در آخرین فرصت اگر اضطرار باقی بود،  آن موقع باید نماز را خواند که درست است و اضطرار محقق است به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بدار دلیل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الحکیم </w:t>
      </w:r>
      <w:r>
        <w:rPr>
          <w:rStyle w:val="FootnoteAnchor"/>
          <w:rtl w:val="true"/>
        </w:rPr>
        <w:footnoteReference w:id="312"/>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اضطرار و تحقق اضطرار منوط به جواز بدار  است که ما در اول وقت برای اقامه نماز در نجس مبادرت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جایز بود شرعا که ما نماز را در آن صورت بخوانیم و منتظر رفع عذر  نباشیم، در این صورت که مجوز شرعی داشته باشیم، اضطرار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که محقق بود، اجزاء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جواز بدار از سوی شرع  برای ما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صبر کنیم تا  یقین پیدا کنیم به بقای عذر، آنگاه نماز را  بخوانیم که می شود حالت اضطراری و قاعده اجزاء  این جا بلا اشکال خواهد آمد</w:t>
      </w:r>
      <w:r>
        <w:rPr>
          <w:rFonts w:eastAsia="IRNazanin" w:cs="IRNazanin"/>
          <w:color w:val="111111"/>
          <w:sz w:val="28"/>
          <w:szCs w:val="28"/>
          <w:rtl w:val="true"/>
          <w:lang w:bidi="fa-IR"/>
        </w:rPr>
        <w:t>.</w:t>
      </w:r>
      <w:bookmarkStart w:id="262" w:name="pg4127_47508"/>
    </w:p>
    <w:p>
      <w:pPr>
        <w:pStyle w:val="BookText"/>
        <w:rPr/>
      </w:pPr>
      <w:bookmarkEnd w:id="262"/>
      <w:r>
        <w:rPr>
          <w:rFonts w:ascii="IRNazanin" w:hAnsi="IRNazanin" w:eastAsia="IRNazanin"/>
          <w:color w:val="111111"/>
          <w:sz w:val="28"/>
          <w:sz w:val="28"/>
          <w:szCs w:val="28"/>
          <w:rtl w:val="true"/>
          <w:lang w:bidi="fa-IR"/>
        </w:rPr>
        <w:t>اختیار  نظر سید حکیم بر لزوم اعاده بعد از تمکن از تطهیر بدن</w:t>
      </w:r>
    </w:p>
    <w:p>
      <w:pPr>
        <w:pStyle w:val="BookText"/>
        <w:rPr/>
      </w:pPr>
      <w:r>
        <w:rPr>
          <w:rFonts w:ascii="IRNazanin" w:hAnsi="IRNazanin" w:eastAsia="IRNazanin"/>
          <w:color w:val="111111"/>
          <w:sz w:val="28"/>
          <w:sz w:val="28"/>
          <w:szCs w:val="28"/>
          <w:rtl w:val="true"/>
          <w:lang w:bidi="fa-IR"/>
        </w:rPr>
        <w:t xml:space="preserve">بنابراین  در مسئله یازدهم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الاعاده بعد التمکن من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فتوای متن را کنار  باید گذاشت و فتوای سید حکیم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الاعاده مع  التمکن من التطهیر لعدم تحقق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تتمه نیاز  به بحث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حصل التمکن فی اثناء  الصلاه استأنف فی سعه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در اثناء صلاه  رفع اضطرار بشود و ازاله نجاست امکان داشته باشد، باید نماز را باید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اضطرار محقق نشده است و اجزائی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نماز باطل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مجزی نیست که مساوی با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 متن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والاحوط الاتمام و الاعاده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احوط به اتمام تعلق  می گیرد و اعاده، فتواست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اتمام به خاطر  این است که نماز را با مجوز تخیلی شرعی شروع کردیم،  قطع صلاه حرام است مگر این که یقینی به جواز قطع  داشته باشیم و ادامه صلاه را تا اتمام حرام نیست، بنابراین  حرمتی در جهت اتمام وجود ندارد و قطع آن احتمال حرمت وجود دارد،  احتیاط این است که اتمام کنیم</w:t>
      </w:r>
      <w:r>
        <w:rPr>
          <w:rFonts w:eastAsia="IRNazanin" w:cs="IRNazanin"/>
          <w:color w:val="111111"/>
          <w:sz w:val="28"/>
          <w:szCs w:val="28"/>
          <w:rtl w:val="true"/>
          <w:lang w:bidi="fa-IR"/>
        </w:rPr>
        <w:t>.</w:t>
      </w:r>
    </w:p>
    <w:p>
      <w:pPr>
        <w:pStyle w:val="Heading2"/>
        <w:numPr>
          <w:ilvl w:val="1"/>
          <w:numId w:val="1"/>
        </w:numPr>
        <w:rPr/>
      </w:pPr>
      <w:bookmarkStart w:id="263" w:name="__RefHeading___Toc2768628_2281741623"/>
      <w:bookmarkStart w:id="264" w:name="_Toc88"/>
      <w:bookmarkEnd w:id="263"/>
      <w:r>
        <w:rPr>
          <w:rtl w:val="true"/>
        </w:rPr>
        <w:t xml:space="preserve">مسئله دوازدهم و سیزدهم </w:t>
      </w:r>
      <w:r>
        <w:rPr>
          <w:rtl w:val="true"/>
        </w:rPr>
        <w:t>(</w:t>
      </w:r>
      <w:r>
        <w:rPr>
          <w:rtl w:val="true"/>
        </w:rPr>
        <w:t>فصل اشتراط طهارت در لباس مصلی</w:t>
      </w:r>
      <w:r>
        <w:rPr>
          <w:rtl w:val="true"/>
        </w:rPr>
        <w:t xml:space="preserve">) </w:t>
      </w:r>
      <w:r>
        <w:rPr/>
        <w:t>92/12/13</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دوازدهم و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اشتراط طهارت در لباس  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بر سجده بر محل نجس</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در مسئله  دوازدهم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اضطر  الی السجود علی محل نجس لا یجب اعادتها بعد التمکن من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مضطر بشود بر اینکه سجده کند  بر محل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محل و مکان مصلی احتیاطا باید طاهر باشد و ما  قائل به احتیاط لزومی هستیم بر طهارت مکان ولی مشهور  می فرمایند فقط محل سجده باید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پس از اذعان به این مطلب که در انجام صلاه، باید محل سجده طاهر  باشد، اگر کسی مضطر بشود بر این که نماز بگذارد به  جایی که محل سجده نجس است، اضطرار است و عنوان ثانوی است 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سجده امکان سجده بر محل نجس نباشد، اعاده لازم نیست</w:t>
      </w:r>
    </w:p>
    <w:p>
      <w:pPr>
        <w:pStyle w:val="BookText"/>
        <w:rPr/>
      </w:pPr>
      <w:r>
        <w:rPr>
          <w:rFonts w:ascii="IRNazanin" w:hAnsi="IRNazanin" w:eastAsia="IRNazanin"/>
          <w:color w:val="111111"/>
          <w:sz w:val="28"/>
          <w:sz w:val="28"/>
          <w:szCs w:val="28"/>
          <w:rtl w:val="true"/>
          <w:lang w:bidi="fa-IR"/>
        </w:rPr>
        <w:t>اما اگر بعد  از انجام سجده امکان اعاده وجود داشته باشد و اضطرار مرتفع بشود،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آن سجده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محل  طاهری هم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بعد  از اتمام سجده و انجام سجده است و در حین سجده تمکنی از سجده به محل  طاهر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سید حکیم دلیل اجماع، لبی است و شامل ما نحن فیه  نمی شود</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سیدنا  الحکیم </w:t>
      </w:r>
      <w:r>
        <w:rPr>
          <w:rStyle w:val="FootnoteAnchor"/>
          <w:rtl w:val="true"/>
        </w:rPr>
        <w:footnoteReference w:id="313"/>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اشتراط  طهارت محل سجده، اجماع است و اجماع از ادلیه لبیه است و هر کجا در  قلمرو ادله لبیه شکی بشود، شک در شمول مساوی با عدم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ادله لبیه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که ما شک  می کنیم که آیا در حال اضطرار هم طهارت محل شرط است،  بنابراین اگر سجده در حال اضطرار در محل نجس انجام شده باشد، شرط  رعایت نشده و باید 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اشتراط طهارت در صورت اضطرار است  و اگر بخواهیم اشتراط را در صورت اضطرار ثابت کنیم، نیاز  داریم به اطلاق اما اجماع اطلاق ندارد و فقط به مقدار قدر متیقن  اکتفاء می شود که در حالت اختیار محل سجده باید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سید الحکیم در مستمسک العروه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بعضی از فقهای نجف می گفتند که عجب کتابی عروه  الوثقی و عجب شرحی مستمسک العروه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که توصیه  می کنیم که اگر خواستید یک دور فحص اجتهادی  بکنید، دو راه را برایتان گفتیم، یک راه این است که  مسالک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بسیار مرکّز و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خواستید کتاب دیگری را مطالعه کنید که ان شاء الله در حد  اجتهاد برسید، عروه الوثقی و مستمسک آن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کوتاه و مختصر است و در دو سه سطر دلیل و مدرک یک مسئله فقهی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برائت یقینی می خواهد</w:t>
      </w:r>
    </w:p>
    <w:p>
      <w:pPr>
        <w:pStyle w:val="BookText"/>
        <w:rPr/>
      </w:pPr>
      <w:r>
        <w:rPr>
          <w:rFonts w:ascii="IRNazanin" w:hAnsi="IRNazanin" w:eastAsia="IRNazanin"/>
          <w:color w:val="111111"/>
          <w:sz w:val="28"/>
          <w:sz w:val="28"/>
          <w:szCs w:val="28"/>
          <w:rtl w:val="true"/>
          <w:lang w:bidi="fa-IR"/>
        </w:rPr>
        <w:t>در  این جا ممکن است بگوییم که اشتغال ذمه داشتیم به  سجده و الان سجده را در محل نجس که انجام دادیم، می شود شک در  برائت ذمه و اشتغال ذمه به قوت خودش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اصطلاح را  شنیده اید که اشتغال ذمه، برائت ذمه یقینی  می خواهد، اصل آن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ذمه یقینی  یعنی همان استصحاب وجوبی که در ذمه او تحقق داشت منتها به شکل  اشتغال ذمه یقینی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تحقق وصف زائد است نه اصل وجود</w:t>
      </w:r>
    </w:p>
    <w:p>
      <w:pPr>
        <w:pStyle w:val="BookText"/>
        <w:rPr/>
      </w:pPr>
      <w:r>
        <w:rPr>
          <w:rFonts w:ascii="IRNazanin" w:hAnsi="IRNazanin" w:eastAsia="IRNazanin"/>
          <w:color w:val="111111"/>
          <w:sz w:val="28"/>
          <w:sz w:val="28"/>
          <w:szCs w:val="28"/>
          <w:rtl w:val="true"/>
          <w:lang w:bidi="fa-IR"/>
        </w:rPr>
        <w:t>جواب آن  این است که ما در این جا شک در یک وصف زائد  می کنیم و شک در بقاء وجوب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واجب انجام شده  است که سجده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یک وصف زائد می کنیم که طهارت  محل که یک وصف زائد است، در وقت اضطرار این شرط است یا  نیست؟ اصل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خویی</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314"/>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بگوییم دلیل اشتراط طهارت محل سجده فقط اجماع است، ممکن است  کلامی که گفته شده است، درست باشد که اجماع است اما اجماع در مورد شک  جاری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 و عرف و سیره در جایی است که  مانع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که دلیل دیگری داریم  غیر از اجماع بر اشتراط طهارت محل در سجده، دیگر از جهت اجماع مشکلی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اجماع و روایت حسن بن محبوب</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داریم روایتی است که سند حدیث هم درست است  محمد بن الحسن باسناده عن الحسن بن محبوب، اسناد شیخ به حسن بن محبوب درست  است، حسن بن محبوب که از اصحاب اجماع است،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شیخ و حسن بن محبوب فاصله زیاد است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اسناد این است که در سلسله سند، چند نفر قرار گرفته که آن افراد  همه شان یکی از دیگری نقل می کند و  ثقات و معتبرین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اسناد شیخ  مستقیما از حسن بن محبوب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سالت ابالحسن  علیه السلام عن الجص یوقد علیه بالعذره و ادام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گچ پزی سوال کردم که در کوره گچ پزی آتشی که  افروخته می شود توسط عذره و نجاست و استخوان حیوانات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یجصص به المسجد أیسجد علیه فکتب  الیه بخطه ان الماء و النار قد طهراه</w:t>
      </w:r>
      <w:r>
        <w:rPr>
          <w:rFonts w:eastAsia="IRNazanin" w:cs="IRNazanin"/>
          <w:color w:val="111111"/>
          <w:sz w:val="28"/>
          <w:szCs w:val="28"/>
          <w:rtl w:val="true"/>
          <w:lang w:bidi="fa-IR"/>
        </w:rPr>
        <w:t xml:space="preserve">»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سائل که از اصحاب است، این مطلب مرتکز  است که سجده در محل نجس اشکال دارد و امام هم آن مرتکز ذهنی سائل را  تایید می کند و حکم این مورد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می شود که  طهارت محل سجده قطعا یک امر مرتکز ذهنی بین اصحاب ائمه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روایت ما را دلالت می کند بر  اشتراط طهارت محل در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مدرک اشتراط، فقط اجماع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اطلاق ندارد ولی وسعت دارد</w:t>
      </w:r>
    </w:p>
    <w:p>
      <w:pPr>
        <w:pStyle w:val="BookText"/>
        <w:rPr/>
      </w:pPr>
      <w:r>
        <w:rPr>
          <w:rFonts w:ascii="IRNazanin" w:hAnsi="IRNazanin" w:eastAsia="IRNazanin"/>
          <w:color w:val="111111"/>
          <w:sz w:val="28"/>
          <w:sz w:val="28"/>
          <w:szCs w:val="28"/>
          <w:rtl w:val="true"/>
          <w:lang w:bidi="fa-IR"/>
        </w:rPr>
        <w:t>پس از که  اجماع و نص بود،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هم باید این جا مورد توجه قرار بگیرد و آن این است  که اجماع اطلاق ندارد اما توسعه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ببینید گستره سیره  عقلاء تقریبا از هر دلیل لفظی وسیع تر است، پس  تنها فراگیری و وسعت معنای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اجماع بدون  در نظر گرفتن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است که مشکوک را هم شامل بشود، اما مدلول  قطعی اگر وسعت داشت در حد وسیع، این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درباره اشتراط طهارت محل برای سجده مثل اشتراط طهارت در لباس 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در لباس و بدن اشتراط در هر دو حالت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اضطرار  و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اشتراط طهارت محل در سجده در هر دو حالت وجود  دارد، این قلمرو مشخص اجماع است و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حالت را شامل می شود و از این جهت مانعی نداریم  برای این که بگوییم اشتراط طهارت محل در سجده در  حالت اختیار و اضطرار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اشتراط ثابت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لا تعاد می گوید سجده مذکور اعاده نمی خواهد</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حدیث لا تعاد اینجا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لا  تعاد نبود، این جا حکم اعاده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 لا تعاد  می گوید این سجده را که انجام داده اید،  فرض ما این است که یک سجده است، الان بعد از اتمام صلاه امکان  تطهیر فراهم شد، ایا صلاه را اعاده کنید؟ قاعده می گوید  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می گوید که مستثنی و  مستثنی منه این بود که مستثنی سجده بود، پس باید اعاده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دو تا سجده نیست و یک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تا سجده بود، حدیث لاتعاد می گفت تعاد، در صورت صدمه و وارد  شدن نقص به یک سجده حدیث لا تعاد امر به اعاده نمی کند  اما اگر دو تا سجده به نقص بربخورد، حدیث لا تعاد  می گوید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مسئله</w:t>
      </w:r>
    </w:p>
    <w:p>
      <w:pPr>
        <w:pStyle w:val="BookText"/>
        <w:rPr/>
      </w:pPr>
      <w:r>
        <w:rPr>
          <w:rFonts w:ascii="IRNazanin" w:hAnsi="IRNazanin" w:eastAsia="IRNazanin"/>
          <w:color w:val="111111"/>
          <w:sz w:val="28"/>
          <w:sz w:val="28"/>
          <w:szCs w:val="28"/>
          <w:rtl w:val="true"/>
          <w:lang w:bidi="fa-IR"/>
        </w:rPr>
        <w:t>اما تحقیق مسئله این است که در بحث  قبلی گفتیم و معیار را معرفی کردیم که معیار  این است که پس از که اضطرار محقق بشود، ماموربه به امر اضطراری موجب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قاعده اجزاء، اعاده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اضطرار مستوعب، اجزاء محقق می شود نه در غیر مستوعب</w:t>
      </w:r>
    </w:p>
    <w:p>
      <w:pPr>
        <w:pStyle w:val="BookText"/>
        <w:rPr/>
      </w:pPr>
      <w:r>
        <w:rPr>
          <w:rFonts w:ascii="IRNazanin" w:hAnsi="IRNazanin" w:eastAsia="IRNazanin"/>
          <w:color w:val="111111"/>
          <w:sz w:val="28"/>
          <w:sz w:val="28"/>
          <w:szCs w:val="28"/>
          <w:rtl w:val="true"/>
          <w:lang w:bidi="fa-IR"/>
        </w:rPr>
        <w:t>این جا  حقیقت مطلب این است که اضطرار محقق نیست، چون مقصود از اضطرار،  اضطرار مستوعب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الاعاده بعد التمکن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است که اضطرار مستوعب نیست و می تواند به محل طاهر هم بعد از  اتمام نماز دوباره سجده به عمل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که مستوعب نبود، موضوع  برای عنوان ثانوی محقق نشده است و موضوع برای حکم به صحت آماده  نیست که اضطرار متعلق به مکلف است و ضرورت متعلق به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حکیم بر لزوم مستوعب بودن اجماع است</w:t>
      </w:r>
    </w:p>
    <w:p>
      <w:pPr>
        <w:pStyle w:val="BookText"/>
        <w:rPr/>
      </w:pPr>
      <w:r>
        <w:rPr>
          <w:rFonts w:ascii="IRNazanin" w:hAnsi="IRNazanin" w:eastAsia="IRNazanin"/>
          <w:color w:val="111111"/>
          <w:sz w:val="28"/>
          <w:sz w:val="28"/>
          <w:szCs w:val="28"/>
          <w:rtl w:val="true"/>
          <w:lang w:bidi="fa-IR"/>
        </w:rPr>
        <w:t>لذا سید  الحکیم در فتوا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صورت  از مسئله اگر بگوییم اعاده واجب نیست، اضطرار باید مستمر  و مستوعب باشد و الا شک در اضطرار مساوی با عدم اضطرار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فرمایش آقای خویی بر وسعت اجماع</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 اجماعی که گفته شده است، هرچند سید فرمودند مدلول آن  وسیع است، اما گفته می شود که این مطلب یک ادعاء  است و یک واقعیت نیست و شبیه مصادره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شود که مدلول وسیع است، از کجا؟ ما شک  می کنیم که شک در شمول اجماع مساوی با عدم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ایشان فرمودند دلیل ما تنها اجماع نیست و  از ارتکاز ذهنی اصحاب استفاده کردیم و از روایت اشتراط محل سجده  استفاده شد، اما گفته می شود آن استفاده و آن دلالت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یک ارتکاز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دلیلی که شکل  لفظی ندارد، زمینه برای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که شکل لفظ ندارد و  ذاتا از اطلاق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لفظی را هم بگویید، از جهت  به نتیجه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اشتراط طهارت محل  مفید است اما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که دلالت لفظی باشد و  اطلاقی داشته باشد،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احتیاط واجب این است که اگر سجده اضطرارا بر محل نجس انجام شود و بعد  از انجام آن، تمکن برای سجده در محل طاهر به وجود بیاید،  باید اعاده شود و حرجی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محل نجس جهلا یا نسیانا</w:t>
      </w:r>
    </w:p>
    <w:p>
      <w:pPr>
        <w:pStyle w:val="BookText"/>
        <w:rPr/>
      </w:pPr>
      <w:r>
        <w:rPr>
          <w:rFonts w:ascii="IRNazanin" w:hAnsi="IRNazanin" w:eastAsia="IRNazanin"/>
          <w:color w:val="111111"/>
          <w:sz w:val="28"/>
          <w:sz w:val="28"/>
          <w:szCs w:val="28"/>
          <w:rtl w:val="true"/>
          <w:lang w:bidi="fa-IR"/>
        </w:rPr>
        <w:t>مسئله  سیزدهم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سجد  علی الموضع النجس جهلا أو نسیانا لا یجب علیه الاعاده و  ان کان احوط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موضع نجس  جهلا یا نسیانا سجده کند، اعاده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اجماع بر عدم لزوم اعاده</w:t>
      </w:r>
    </w:p>
    <w:p>
      <w:pPr>
        <w:pStyle w:val="BookText"/>
        <w:rPr/>
      </w:pPr>
      <w:r>
        <w:rPr>
          <w:rFonts w:ascii="IRNazanin" w:hAnsi="IRNazanin" w:eastAsia="IRNazanin"/>
          <w:color w:val="111111"/>
          <w:sz w:val="28"/>
          <w:sz w:val="28"/>
          <w:szCs w:val="28"/>
          <w:rtl w:val="true"/>
          <w:lang w:bidi="fa-IR"/>
        </w:rPr>
        <w:t>سید  الحکیم دلیل این مطلب را همان دلیل مسئله قبلی  می داند که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سیدنا الاستاد هم در این  مسئله تقریبا همان مسئله قبلی را اعلام می کند و 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لا تعاد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نشود که سجده این جا اصلا انجام نشده  بلکه سجده با وصف خاص انجام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شرع معنای سجده همان  معنای عرفی آن است که پیشانی بر زمین 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صورت گرفته است بلکه یک وصف اضافی آن طهارت محل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طهارت محل که رعایت نشده است، شک می کنیم  که پس از رفع جهل و نسیان آیا شرط است یا شرط نیست، به  برائت مراجعه می کنیم و اعاده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برخی از فقهاء بر احتیاط بر اعاده سجده مذکور</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تحقیق این است که همانطور که در  آخر مسئله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اعاده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 و سید بروجردی و امام  خمینی و محقق نائینی و آقا ضیاء عراقی قدس  الله اسرارهم،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الاحتیاط  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65" w:name="pg4127_47522"/>
    </w:p>
    <w:p>
      <w:pPr>
        <w:pStyle w:val="BookText"/>
        <w:rPr/>
      </w:pPr>
      <w:bookmarkEnd w:id="265"/>
      <w:r>
        <w:rPr>
          <w:rFonts w:ascii="IRNazanin" w:hAnsi="IRNazanin" w:eastAsia="IRNazanin"/>
          <w:color w:val="111111"/>
          <w:sz w:val="28"/>
          <w:sz w:val="28"/>
          <w:szCs w:val="28"/>
          <w:rtl w:val="true"/>
          <w:lang w:bidi="fa-IR"/>
        </w:rPr>
        <w:t>استناد  به حدیث لا تعاد</w:t>
      </w:r>
    </w:p>
    <w:p>
      <w:pPr>
        <w:pStyle w:val="BookText"/>
        <w:rPr/>
      </w:pPr>
      <w:r>
        <w:rPr>
          <w:rFonts w:ascii="IRNazanin" w:hAnsi="IRNazanin" w:eastAsia="IRNazanin"/>
          <w:color w:val="111111"/>
          <w:sz w:val="28"/>
          <w:sz w:val="28"/>
          <w:szCs w:val="28"/>
          <w:rtl w:val="true"/>
          <w:lang w:bidi="fa-IR"/>
        </w:rPr>
        <w:t>مرحوم آقا  ضیاء شرح آن را داده است که در این مورد حدیث لا تعاد مورد جهل  را شامل می شود و مورد نسیان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الاقل شمول قاعده لا تعاد بر مورد نسیان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مبنای سید الاستاد حدیث لاتعاد موارد نسیان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حدیث رفع</w:t>
      </w:r>
    </w:p>
    <w:p>
      <w:pPr>
        <w:pStyle w:val="BookText"/>
        <w:rPr/>
      </w:pPr>
      <w:r>
        <w:rPr>
          <w:rFonts w:ascii="IRNazanin" w:hAnsi="IRNazanin" w:eastAsia="IRNazanin"/>
          <w:color w:val="111111"/>
          <w:sz w:val="28"/>
          <w:sz w:val="28"/>
          <w:szCs w:val="28"/>
          <w:rtl w:val="true"/>
          <w:lang w:bidi="fa-IR"/>
        </w:rPr>
        <w:t>اما  جهلی که با حدیث رفع مغتفر است، جهلی است که دو خصوصیت د  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قصوری،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نجاست لباس و بدن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تعدی  بکنیم از آن جهل به مورد سجده، این تعدی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تعدی و عمومیت می کنیم و شک در شمول  مساوی با عدم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مسئله هم احتیاط  واجب این است که اگر کسی جهلا و نسیانا سجده بر موضع نجس انجام  داد، باید 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نهایی ما هم این است که  شک در اجزاء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اجزاء که شامل نشود، دلیل بر اجزاء  نیست و طبیعتا اعاده مقتضای قواعد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احتیاط  وجوبی اعاده خواهد بود</w:t>
      </w:r>
      <w:r>
        <w:rPr>
          <w:rFonts w:eastAsia="IRNazanin" w:cs="IRNazanin"/>
          <w:color w:val="111111"/>
          <w:sz w:val="28"/>
          <w:szCs w:val="28"/>
          <w:rtl w:val="true"/>
          <w:lang w:bidi="fa-IR"/>
        </w:rPr>
        <w:t>.</w:t>
      </w:r>
    </w:p>
    <w:p>
      <w:pPr>
        <w:pStyle w:val="Heading2"/>
        <w:numPr>
          <w:ilvl w:val="1"/>
          <w:numId w:val="1"/>
        </w:numPr>
        <w:rPr/>
      </w:pPr>
      <w:bookmarkStart w:id="266" w:name="__RefHeading___Toc2768630_2281741623"/>
      <w:bookmarkStart w:id="267" w:name="_Toc89"/>
      <w:bookmarkEnd w:id="266"/>
      <w:r>
        <w:rPr>
          <w:rtl w:val="true"/>
        </w:rPr>
        <w:t xml:space="preserve">تفسیر آیه </w:t>
      </w:r>
      <w:r>
        <w:rPr/>
        <w:t>207</w:t>
      </w:r>
      <w:r>
        <w:rPr>
          <w:rtl w:val="true"/>
        </w:rPr>
        <w:t xml:space="preserve"> </w:t>
      </w:r>
      <w:r>
        <w:rPr>
          <w:rtl w:val="true"/>
        </w:rPr>
        <w:t xml:space="preserve">سوره بقره در موضوع ولایت اهل بیت علیهم السلام  </w:t>
      </w:r>
      <w:r>
        <w:rPr/>
        <w:t>92/12/14</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موضوع ولایت اهل  بیت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و من الناس من یشری نفسه ابتغاء مرضات الله و الله رؤف  بالعباد</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 نفسه ابتغاء مرضات الله و  الله رؤف بالعباد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از مردم  کسی است که نفس خودش را بذل می کند برای به دست آوردن  رضای خدا و خداوند به بندگان رؤف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آیه</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توجه به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 بینیم این کار همه  مردم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عملی که انجام می شود، عبادت یا صرف  مال یا جهاد متعارف هم به حساب نمی آید بلکه به نحو  خاصی کسی که نفس خودش را در جهت رضای خدا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نوع بذل نفس به صورت خاص است و به صورت جهاد هم نیست،  چون جهاد آیات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این  مقدار فهم، باید برویم پیدا کردن حقیقت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یهدی السبیل</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  این معنایش چیست؟ اولا در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 xml:space="preserve">»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بعد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هدیناه السبیل</w:t>
      </w:r>
      <w:r>
        <w:rPr>
          <w:rFonts w:eastAsia="IRNazanin" w:cs="IRNazanin"/>
          <w:color w:val="111111"/>
          <w:sz w:val="28"/>
          <w:szCs w:val="28"/>
          <w:rtl w:val="true"/>
          <w:lang w:bidi="fa-IR"/>
        </w:rPr>
        <w:t xml:space="preserve">»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بعد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یهدی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امر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ماضی با  مضارع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هدیناه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عامه است و خداوند برای انسان عقل داده و  فطرت داده و ارسال رسل و نبوت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یهدی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ویژه است، تکاملی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برود آدم کنجاوی کند که برسد به یک  حقیقتی، خدا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تجربه کنید، به دنبال تحقیق علمی که بروید، یکی  از جاهای هدایت ویژه کار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دنبال کار  علمی، جاهایی که بحث های عمیقی هم است  که او هدایت و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بحث علمی را  دقت می کنید اما معلوم نمی شود، ولی  یک مرتبه بعد از مطالعه دوم و در حین استمرار مطالعه  می بینید که یک راه حلی به ذهن تان  آمد،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یهدی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قطعی آن کار تحقیق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قرآن</w:t>
      </w:r>
    </w:p>
    <w:p>
      <w:pPr>
        <w:pStyle w:val="BookText"/>
        <w:rPr/>
      </w:pPr>
      <w:r>
        <w:rPr>
          <w:rFonts w:ascii="IRNazanin" w:hAnsi="IRNazanin" w:eastAsia="IRNazanin"/>
          <w:color w:val="111111"/>
          <w:sz w:val="28"/>
          <w:sz w:val="28"/>
          <w:szCs w:val="28"/>
          <w:rtl w:val="true"/>
          <w:lang w:bidi="fa-IR"/>
        </w:rPr>
        <w:t xml:space="preserve">در آیه  قرآن تعمق که کنید، می بینید یک  خصوصیتی دارد اما نمی دانید از کجا تشخیص  بدهید، این جا نوبت می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یهدی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که  دیدیم، بعضی از مردم است و آن هم جان خودش را  می دهد برای رضایت خدا به شکل ویژه، این همه  مردم که نیست و فرد خاصی است که مورد توجه قرآن گرفته است، این  بذل نفس به عنوان جهاد هم نیست، پس این چه باشد؟ با دقت در متن  رسیدیم که چه کسی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یهدی  السبیل هدایت ویژه است</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الهامی است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الهامی  که همان جمله بسیار پر نور حضرت صدیقه طاهره سلام الله تعالی  علیها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ما انعم و له الشکر علی ما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نعمت های خدا همین نعمت علم است، نعمت تعمق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 ما  این نعمت را نمی داد، از ما که چیزی ساخته نبوده و  خدا این نعمت را به ما داده، نعمت تعمق در قرآن چه نعمتی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خدا بر آن چه که برای ما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تعمق کنیم به قرآن،  یک الهامی می آید و یک مرتبه به  ذهن مان می رسد که معنا باید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فردی می گوید که در من در آیه تطهیر  یک مقدار مشکل داشتم که ابناء عامه اشکال می کنند که  ابتدای آیه تطهیر زنان پیامبر است و بعد از آیه  تطهیر هم خطاب به زنان پیامبر است، آن ها  می گویند که این هم مربوط به زنان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مراجع بود، می گفت یک مرتبه به ذهنم آمد که  نکته این بوده که درباره زنان پیامبر صحبت می شود، مسئله  عادی است که مثل زنان های دیگر عادی نباشید  و تبرج جاهلیت نداشته باشید و یک امر به معروف های  عادی برای مردم عادی است منتها تذکر می دهد که مثل  زنان عادی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نشان می دهد که معصوم  نیست که این حرف ها را پیامبر برایش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دیدیم صدر که این است،  یک مرتبه توهم می شود که این اهل بیت چه  می شود سرنوشت آن؟ جمله پرانتز جواب سوال مقدر است که اهل بیت  حساب آن ها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که توهم شد، دفع دخل مقدر است و  طریق بیان فرق کرد و ضمیرها هم فرق کرد که مذکر شد، توهم و سوال  قطعا به ذهن می آید که زن ها با اهل بیت  فاصله آن ها کم است، اهل بیت مطهرون هستند و اهل عصمت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دوباره بحث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می گوید  برایم الهام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در من در تفسیر  دیده ام، دفع دخل مقدر و جواب سوال مقدر به این خصوصیات  در تفاسیر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نصوص زیادی نقل شده از  طریق شیعه و سنی که آیه تطهیر درباره اهل بیت  است اما توجیه شکل برای مستشکلین به این صورت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لطفی</w:t>
      </w:r>
    </w:p>
    <w:p>
      <w:pPr>
        <w:pStyle w:val="BookText"/>
        <w:rPr/>
      </w:pPr>
      <w:r>
        <w:rPr>
          <w:rFonts w:ascii="IRNazanin" w:hAnsi="IRNazanin" w:eastAsia="IRNazanin"/>
          <w:color w:val="111111"/>
          <w:sz w:val="28"/>
          <w:sz w:val="28"/>
          <w:szCs w:val="28"/>
          <w:rtl w:val="true"/>
          <w:lang w:bidi="fa-IR"/>
        </w:rPr>
        <w:t>هدایت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هدایت الهامی است یا لطفی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لطف و غیبته لطف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لطف یعنی از طریق روایات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رأس امیرالمومنین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لکل قوم هاد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  منظور از هاد امیرالمومنین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ابد هم ادامه دارد و الان هم هدایت  می کند و امام که حی و میت ندارد و همه ائمه هدایت  می کند مخصوصا آقای ما که دست اش بالای سر ماست   و کمتر از این آدم 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فی  هذه اعمی فهو فی الاخره اعمی</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کسانی که امام خودش را الان نمی بیند هم میته  جاهلیه است که این جا هم کور است و آخرت هم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می کنیم به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تفسیر  عیاشی عن جابر عن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اما قوله و من الناس من یشری نفسه ابتغاء  مرضات الله و الله روف بالعباد فانها انزلت فی علی بن ابی طالب علیه  السلام حین بذل نفسه لله و لرسوله لیله اضطجع علی فراش رسول  الله لما طلبته کفار قریش</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کفار قریش که حضرت رسول را تعقیب می کردند و قصد جان آن  حضرت را داشتند، در آن مکانی که حضرت رسول می خوابید،  امیرالمومنین آمد در بستر حضرت رسول و جان خودش را در راه خدا خواست  فدای حضرت رسول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ابن عباس راوی  معروفی است در طریق ابناء عامه منتها از روات اهل بیت هم به  روایات ابن عباس استناد می شود و قابل اعتماد در حد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شراء علی علیه السلام بنفسه لبس ثوب النبی ثم نام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لباس  پیامبر را بر تن کرد و جایی که پیامبر  می خوابید، آن جا می خوابید،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المشرکون یرمون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مشرکین با سنگ می انداختند  به سوی پیامبر اعظم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فجاء  ابوبکر و علی 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با آن گروه جلوتر آمد، آن مشرکینی  که آمدند که سنگ می انداختند به طرف پیامبر اعظم در جمع آن  مشرکین، طبق این روایت آن شخص هم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ابوبکر و  علی نائم و ابوبکر یحسب انه نبی الله فقال این نبی  الله فقال علی ان نبی الله قد انطلق نحو بئر میمون فادرک قال  فانطلق ابوبکر فدخل معه الغار</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از این روایت آن چه استفاده کردیم که راهی که  ابوبکر دنبال کرد این بود که آمد با گروهی از مشرکین که به حضرت  رسول حمله کردند و ابوبکر هم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آمدند حمله کردند و  سنگ انداختند، ابوبکر جلو آمد و شک کرد که کسی که به او حمله می شود  آدم عادی نیست و آسیبی به او وارد نمی شود و  جلو آمد و فکر کرد که پیامبر است و دید که پیامبر نیست و  علی است، حالا ابوبکر هم بگویید از باب اتفاق ناظر بوده  یا اتفاق افتاده،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آمدند شروع کردند به سنگ زدن، سنگ زدن  که به نتیجه نرسید، ابوبکر جلو آمد و دید که حضرت رسول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را می رفت خلیفه اول و در خدمت حضرت رسول  خواست نزدیک بشود، دید حضرت رسول نیست و حضرت علی است، ابوبکر  سوال کرد که حضرت رسول کجاست؟ گفت رفت به طرف بئر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این جا راه افتاد تا حضرت رسول را پیدا کند، رفت حضرت رسول را  پیدا کرد تا این که رسید به غار و در محضر رسول مشرف شد  و شب در غار بود همراه با حضرت رسول که از نظر ابناء عامه بهترین  فضیلت برای ابوبکر همین فضیلت است که با حضرت رسول در غار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تفسیری باید بگوییم که از  دو تا آیه در کنار هم قرار بدهیم، یک نتیجه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 که بود و شب بود و تنها پیامبر  اعظم و ابوبکر خلیفه اول، یک مرتبه ابوبکر ترسید، حضرت رسول به  ابوبکر خطاب کرد،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 ان الله معنا</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با قرینه غار و تناسب  حکم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  نیست و معنایش این است که غم و حزن و اندوه بر او مستولی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دیگری هم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اولیاء الله لا خوف علیهم و لا هم یحزنون</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ممکن است بگویید که ابوبکر از خلفای بوده و اولیاء الله  پیامبر و امام معصوم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ابناء عامه هم ادعاء نمی کنند که  ابوبکر وصی پیامبر است یا خلیفه پیامبر است بلکه  می گویند خلیفه مسلمین است به تصویب  سقیفه و ما هم این را منکر نیستیم و کسی هم انکار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قطعا کسی نمی گوید  این امام است و در قرآن و نصوص و ابناء عامه ایشان را از اولیاء  نمی گوید پس آیه به تضاد برنخورد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آیه دیگر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  هدای فلاخوف علیهم و لا هم یحزنون</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کسی که هدایت حق را پذیرفته است، او خوف و حزنی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کسی که در جوار رسول الله الاعظم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سوال را  باید ابناء عامه عنایت بکنند که دو آیه از نظر  تفصیلی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شواهد التنزیل که از اعتبار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مسندی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پانزده راوی  در سند آمده تا آخر که از ابوسعید خدری نقل می کند که  منظور از من یشری،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علی بن  ابی طالب علی فراش رسول الله صلی الله علیه و آله و سلم  فاوحی الله الی جبرئیل و مکائیل انی قد آخیت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اخوت بین پیامبر و حضرت علی در متن  تفسیر روایی شواهد التنزیل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جعلت عمر احدکما اطول من الآخر فبات علی فراشه یقیه  بنفسه احبطا الی الارض فاحفظاه من 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و  مکائیل نازل شد و حضرت علی را حفظ کردند از شر مشرکین حمله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جبرئیل عند رأسه و  مکائیل عن رجله و جبرئیل ینادی بخ بخ من مثلک یابن  ابی طالب الله عزوجل یباهی بک الملائکه</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فخر می کند ملائکه الله به وجود تو و به این ایثار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برای حسکانی است و ده روایت نقل  می کند که از حد متواتر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هیچ  دلیلی دیگری ندارد و همین آیه در فضیلت  و اخوت حضرت علی به پیامبر و مقام و جایگاه رفیع  امیرالمومنین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جایی که در مقام نبوت  است که جبرئیل آمده از او حفاظت می کند و ملائکه بر وجودش  افتخار می کند</w:t>
      </w:r>
      <w:r>
        <w:rPr>
          <w:rFonts w:eastAsia="IRNazanin" w:cs="IRNazanin"/>
          <w:color w:val="111111"/>
          <w:sz w:val="28"/>
          <w:szCs w:val="28"/>
          <w:rtl w:val="true"/>
          <w:lang w:bidi="fa-IR"/>
        </w:rPr>
        <w:t>.</w:t>
      </w:r>
      <w:bookmarkStart w:id="268" w:name="pg4127_47530"/>
    </w:p>
    <w:p>
      <w:pPr>
        <w:pStyle w:val="Heading2"/>
        <w:numPr>
          <w:ilvl w:val="1"/>
          <w:numId w:val="1"/>
        </w:numPr>
        <w:rPr/>
      </w:pPr>
      <w:bookmarkStart w:id="269" w:name="__RefHeading___Toc2768632_2281741623"/>
      <w:bookmarkStart w:id="270" w:name="_Toc90"/>
      <w:bookmarkEnd w:id="268"/>
      <w:bookmarkEnd w:id="269"/>
      <w:r>
        <w:rPr>
          <w:rtl w:val="true"/>
        </w:rPr>
        <w:t xml:space="preserve">نجاسات معفو در لباس و بدن نمازگزار  </w:t>
      </w:r>
      <w:r>
        <w:rPr/>
        <w:t>92/12/17</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نجاسات معفو در لباس و بدن نمازگزار</w:t>
      </w:r>
    </w:p>
    <w:p>
      <w:pPr>
        <w:pStyle w:val="BookText"/>
        <w:rPr/>
      </w:pPr>
      <w:r>
        <w:rPr>
          <w:rFonts w:ascii="IRNazanin" w:hAnsi="IRNazanin" w:eastAsia="IRNazanin"/>
          <w:color w:val="111111"/>
          <w:sz w:val="28"/>
          <w:sz w:val="28"/>
          <w:szCs w:val="28"/>
          <w:rtl w:val="true"/>
          <w:lang w:bidi="fa-IR"/>
        </w:rPr>
        <w:t>فصل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نجاسات معفو در لباس و بدن نمازگزار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فیما یعفی عنه فی الصلاه و هو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دم الجروح و القروح ما لم تبرأ فی الثوب أو البدن قلیلا  أو کثیرا أمکن الازاله او التبدیل بلا مشقه أم لا نعم یعتبر أن  یکون مما فیه مشقه 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در این  فصل در ادامه بحث از احکام نجاسات، مواردی را که از نجاسات در صلاه مورد عفو  است،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 خون قروح و جروح</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هایی که در صلاه عفو شده است و تاثیرگذار  نیست، چند مورد است که مورد اول دم جروح و قروح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از زخم و  دمل ها و دانه هایی که به طور مستمر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قروح و جروح مورد عفو است تا وقتی که خوب  نشده باشد، چه در ثوب باشد و چه در بدن، کم باشد یا زیاد، ازاله و  تبدیل بدون مشقت ممکن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عفو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است، اما مراجعه کنیم به اقوال 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جواهر</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327"/>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خلاف فیه بل الاجماع علیه محصلا و منقولا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النصوص المستفیضه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نصوص هم در این رابطه  مستفیض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اجمالی  در تحقق مشقت نوعی و شخصی</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ان یکون مما فیه مشقه نوعیه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نوعی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خیلی آسان باشد که نوعا ازاله آن  چیزی نباشد، آن جا عفوی نیست که این را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عسر، حرج، ضرر هیچ کدام موضوع حکم آن  نوعی نیست طبق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قاعده عسر، ضرر، حرج نوعا موضوع حکم  باشد، مستلزم این می شود که مشقت کسی دیده و سود  یا ضرر را کسی دیگر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مشقت  نمی بینید و یک فرد دیگر مشقت  می بیند، شما روزه تان را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کلی در عناوین ثانویه این است که هیچ گاه  نوعی موضوع حکم نیست و شخصا می شود موضوع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فرد جوان است و روزه نمی تواند بگیرد و حرجی است،  برای شخص او روزه نگرفتن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عبادی اینطور است ولی در مسائل معاملات تشخیص عرفی  و افراد متعارف و غیر متعارف باید نوعی را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گوییم نظر عرف برای  تشخیص مشقت است نه تحقق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تشخیص مشقت که  عرفی است و تحقق مشقت که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تحقق شخصی مشقت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صاحب جواهر به اجماع</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اصل مسئله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صاحب جواهر می گوید هم محصل و  هم منقول؟ برای این که اجماع در عصر صاحب جواهر به نام اجماع  مدرکی و اجماع تعبدی وجود نداشت و فقط اجماع محصل و منقول بود و اگر  کسی اشکال بکند،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این رابطه در حد استفاضه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بعید نیست که در حد تواتر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استفاضه و تواتر  این است که استفاضه مفید اطمینان است و تواتر مفید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استفاضه و تواتر همان فرق بین علم و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تحقق آن نوعی است یا شخصی؟ خود هر مجتهد برای خودش  بینه و بین الله اطمینان حاصل شد، می شود استفاضه  و علم حاصل شد، می شود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معیارهایش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فردی شکاک است، صد تا روایت هم از باب مبالغه در  اختیارش باشد، یقین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آدم خوش باوری است و با دو روایت صحیح  اعلایی ببیند، یقین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لحاظ روایت در حد مستفیضه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وسائل الشیعه</w:t>
      </w:r>
    </w:p>
    <w:p>
      <w:pPr>
        <w:pStyle w:val="BookText"/>
        <w:rPr/>
      </w:pPr>
      <w:r>
        <w:rPr>
          <w:rFonts w:ascii="IRNazanin" w:hAnsi="IRNazanin" w:eastAsia="IRNazanin"/>
          <w:color w:val="111111"/>
          <w:sz w:val="28"/>
          <w:sz w:val="28"/>
          <w:szCs w:val="28"/>
          <w:rtl w:val="true"/>
          <w:lang w:bidi="fa-IR"/>
        </w:rPr>
        <w:t>اما  روایاتی که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مصححه  ابی بصیر</w:t>
      </w:r>
    </w:p>
    <w:p>
      <w:pPr>
        <w:pStyle w:val="BookText"/>
        <w:rPr/>
      </w:pPr>
      <w:r>
        <w:rPr>
          <w:rFonts w:ascii="IRNazanin" w:hAnsi="IRNazanin" w:eastAsia="IRNazanin"/>
          <w:color w:val="111111"/>
          <w:sz w:val="28"/>
          <w:sz w:val="28"/>
          <w:szCs w:val="28"/>
          <w:rtl w:val="true"/>
          <w:lang w:bidi="fa-IR"/>
        </w:rPr>
        <w:t>اولین  روایت عبارت است از مصححه ابی بصیر که سید الاستاد  این را موثقه می گوید اما سید الحکیم مصححه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معتبره با مصححه</w:t>
      </w:r>
    </w:p>
    <w:p>
      <w:pPr>
        <w:pStyle w:val="BookText"/>
        <w:rPr/>
      </w:pPr>
      <w:r>
        <w:rPr>
          <w:rFonts w:ascii="IRNazanin" w:hAnsi="IRNazanin" w:eastAsia="IRNazanin"/>
          <w:color w:val="111111"/>
          <w:sz w:val="28"/>
          <w:sz w:val="28"/>
          <w:szCs w:val="28"/>
          <w:rtl w:val="true"/>
          <w:lang w:bidi="fa-IR"/>
        </w:rPr>
        <w:t>معتبره آن  است که توثیق خاص ندرد ولی توثیق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مصححه این است  که یک راوی مشترک است بین عامی و امامی یا  فطحی و امامی و بعد از تحقیق ثابت می شود که  این راوی مشترک، راوی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دوم آن این  است که روایت حسنه است و مدح دارد و بعد هم از خارج عمل اصحاب بر آن اضافه  می شود و مدح در حد توثیق می رسد که این  می شود مصححه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یک راوی مشترک بوده و  بعد اطمینان حاصل شده است که امامی است که می شود مصححه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احمد  بن محمد که این دو تا از اجلاء هستند و شیخ شیخ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معاویه بن حکیم که از توثیق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معلی بن عثمان که توثیق خاص دارد، عن ابی بصیر،</w:t>
      </w:r>
    </w:p>
    <w:p>
      <w:pPr>
        <w:pStyle w:val="BookText"/>
        <w:rPr/>
      </w:pPr>
      <w:r>
        <w:rPr>
          <w:rFonts w:ascii="IRNazanin" w:hAnsi="IRNazanin" w:eastAsia="IRNazanin"/>
          <w:color w:val="111111"/>
          <w:sz w:val="28"/>
          <w:sz w:val="28"/>
          <w:szCs w:val="28"/>
          <w:rtl w:val="true"/>
          <w:lang w:bidi="fa-IR"/>
        </w:rPr>
        <w:t xml:space="preserve">ترجمه  معلی بن عثمان نزد آقای خویی و آقای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معلی بن عثمان که احتمال غیر امامی بودن آن داده  می شده، سیدنا می گوید سند موثق است اما  سید حکیم می گوید مصححه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سند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ابوبصیر دخلت علی ابی جعفر  و هو یصلی فقال لی قائدی ان فی ثوبه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همراه و راهنمای من بود، به من گفت آقا که نماز  می خواند در لباس او قطرات خون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انصرف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که آقا از نماز فارغ شد،  سوال کردم از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قائدی اخبرنی ان  بثوبک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من به من خبر داد که به لباس شما خون است و شما نماز  می 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لی ان  بی دمامیل و لست اغسل ثوبی حتی تبرأ</w:t>
      </w:r>
      <w:r>
        <w:rPr>
          <w:rFonts w:eastAsia="IRNazanin" w:cs="IRNazanin"/>
          <w:color w:val="111111"/>
          <w:sz w:val="28"/>
          <w:szCs w:val="28"/>
          <w:rtl w:val="true"/>
          <w:lang w:bidi="fa-IR"/>
        </w:rPr>
        <w:t xml:space="preserve">»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من دمل هایی است و من ثوبم را تطهیر  نمی کنم تا این که دمل ها خوب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سند درست و با دلالت واضح، دلالت دارد بر مطلوب و هیچ  قید و شرطی هم در این روایت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سیلان یا مشقت نیست و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محمد بن مسلم</w:t>
      </w:r>
    </w:p>
    <w:p>
      <w:pPr>
        <w:pStyle w:val="BookText"/>
        <w:rPr/>
      </w:pPr>
      <w:r>
        <w:rPr>
          <w:rFonts w:ascii="IRNazanin" w:hAnsi="IRNazanin" w:eastAsia="IRNazanin"/>
          <w:color w:val="111111"/>
          <w:sz w:val="28"/>
          <w:sz w:val="28"/>
          <w:szCs w:val="28"/>
          <w:rtl w:val="true"/>
          <w:lang w:bidi="fa-IR"/>
        </w:rPr>
        <w:t>روایت  دیگر صحیحه محمد بن مسلم عن احدهما علیهما السلام، عنه  یعنی عن محمد بن یعقوب عن الحسین بن سعید  اهوازی عن فضاله بن ایوب و صفوان بن یحیی عن العلا بن  رزین عن محمد بن مسلم که رجال از ثقات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سألته عن الرجل یخرج به القروح فلا تزال تدمی کیف  یصلی فقال یصلی و ان کانت الدماء تسیل </w:t>
      </w:r>
      <w:r>
        <w:rPr>
          <w:rStyle w:val="FootnoteAnchor"/>
          <w:rtl w:val="true"/>
        </w:rPr>
        <w:footnoteReference w:id="329"/>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سوال کرد از آقا که قروح و دمل هایی دارد که مستمرا خون  بیرون می دهد، چگونه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خون  جریان دارد، نمازش را بخواند و اشکالی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ابی بصیر</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محمد عن ابیه، احمد بن محمد بن عیسی است و عن  ابیه هم محمد بن عیسی اشعری که از اجلاء و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خالد برقی و العباس جمیعا عن عبدالله بن مغیره عن عبد  الله بن مسکان عن لیث المرادی که ابی بصیر است، که سند  صحیحه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قلت لابی عبدالله  علیه السلام الرجل تکون به الدمامیل و القروح فجلده و ثیابه  مملوه دما وقیحا و ثیابا بمنزله جلده فقال یصلی فی  ثیابه و لا یغسلها و لا شئ علیه </w:t>
      </w:r>
      <w:r>
        <w:rPr>
          <w:rStyle w:val="FootnoteAnchor"/>
          <w:rtl w:val="true"/>
        </w:rPr>
        <w:footnoteReference w:id="330"/>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مضمون همان مضمون روایت های قبلی است که خون  ریزی خیلی زیاد بوده و لباس مملو از خون و چرک بوده  طوری که ثیاب او مثل پوست شده، آیا در آن ثوب و در آن حالت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ثوب نماز بخواند و نیاز به غسل و شستن ندارد و  هیچ مسئولیتی به عهده آن شخص نیست و نمازش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ذکر همین سه روایت اکتفاء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روایتی که از نظر سند معتبر است و دلالت در حد صریح است و اطلاق  هم دارد، مطلب و مدعا به طور واضح به اثبات می رسد که دم قروح در ثوب  و بدن در حال صلاه مورد عفو است و بدون هیچ شرطی نه شرط سیلان  است و نه شرط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و اجماع هم از یک سو و استفاضه  بودن این روایات از سوی دیگر مطلب در نهایت استحکام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این است که آیا در عفو سیلان و مشقت شرط است  یا شرط نیست؟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که آمده عن احدهما تسمیه این روایت چه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تسمیه این روایت هیچ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توجه  به مکانت محمد بن مسلم و زراره و ابابصیر هیچ گاهی روایت  از غیر معصوم نقل نمی کنند و مخصوصا در اصطلاح  روایی احدهما احد الصادقین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قید مشقت و سیلان در عفو دماء قروح و جروح</w:t>
      </w:r>
    </w:p>
    <w:p>
      <w:pPr>
        <w:pStyle w:val="BookText"/>
        <w:rPr/>
      </w:pPr>
      <w:r>
        <w:rPr>
          <w:rFonts w:ascii="IRNazanin" w:hAnsi="IRNazanin" w:eastAsia="IRNazanin"/>
          <w:color w:val="111111"/>
          <w:sz w:val="28"/>
          <w:sz w:val="28"/>
          <w:szCs w:val="28"/>
          <w:rtl w:val="true"/>
          <w:lang w:bidi="fa-IR"/>
        </w:rPr>
        <w:t>اما مطلب دوم  که آیا این حکم شرط و قیدی دارد یا ندارد؟</w:t>
      </w:r>
    </w:p>
    <w:p>
      <w:pPr>
        <w:pStyle w:val="BookText"/>
        <w:rPr/>
      </w:pPr>
      <w:r>
        <w:rPr>
          <w:rFonts w:ascii="IRNazanin" w:hAnsi="IRNazanin" w:eastAsia="IRNazanin"/>
          <w:color w:val="111111"/>
          <w:sz w:val="28"/>
          <w:sz w:val="28"/>
          <w:szCs w:val="28"/>
          <w:rtl w:val="true"/>
          <w:lang w:bidi="fa-IR"/>
        </w:rPr>
        <w:t xml:space="preserve">نظر  سید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الحکیم </w:t>
      </w:r>
      <w:r>
        <w:rPr>
          <w:rStyle w:val="FootnoteAnchor"/>
          <w:rtl w:val="true"/>
        </w:rPr>
        <w:footnoteReference w:id="331"/>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این عفو مقید به دو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و سیلان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مشقت  یا سیلانی نباشد، معفو عنه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قید  برمی گردد به موضوع و قید دیگر برمی گردد  به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حلی در معتبر و شرایع بر شرطیت مشقت و سیلان</w:t>
      </w:r>
    </w:p>
    <w:p>
      <w:pPr>
        <w:pStyle w:val="BookText"/>
        <w:rPr/>
      </w:pPr>
      <w:r>
        <w:rPr>
          <w:rFonts w:ascii="IRNazanin" w:hAnsi="IRNazanin" w:eastAsia="IRNazanin"/>
          <w:color w:val="111111"/>
          <w:sz w:val="28"/>
          <w:sz w:val="28"/>
          <w:szCs w:val="28"/>
          <w:rtl w:val="true"/>
          <w:lang w:bidi="fa-IR"/>
        </w:rPr>
        <w:t xml:space="preserve">محقق  حلی قدس الله نفسه الزکیه در کتاب معتبر </w:t>
      </w:r>
      <w:r>
        <w:rPr>
          <w:rStyle w:val="FootnoteAnchor"/>
          <w:rtl w:val="true"/>
        </w:rPr>
        <w:footnoteReference w:id="332"/>
      </w:r>
      <w:r>
        <w:rPr>
          <w:rFonts w:ascii="IRNazanin" w:hAnsi="IRNazanin" w:eastAsia="IRNazanin"/>
          <w:color w:val="111111"/>
          <w:sz w:val="28"/>
          <w:sz w:val="28"/>
          <w:szCs w:val="28"/>
          <w:rtl w:val="true"/>
          <w:lang w:bidi="fa-IR"/>
        </w:rPr>
        <w:t xml:space="preserve"> و  در کتاب شرائع </w:t>
      </w:r>
      <w:r>
        <w:rPr>
          <w:rStyle w:val="FootnoteAnchor"/>
          <w:rtl w:val="true"/>
        </w:rPr>
        <w:footnoteReference w:id="333"/>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و سیلان دم در عفو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در  معتبر و شرائع دیده شد، مشهور می شود که قول مشهور در متن  شرائع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شهید ثانی در مسالک، سیلان را شرط نمی داند</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شهید ثانی </w:t>
      </w:r>
      <w:r>
        <w:rPr>
          <w:rStyle w:val="FootnoteAnchor"/>
          <w:rtl w:val="true"/>
        </w:rPr>
        <w:footnoteReference w:id="334"/>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نصوص بر خلاف آن است و نصوص  اطلاق دارد که مشقت باشد یا نباشد و سیلان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خوب نشده و لو یک مقدار صبح خون ریزی  داشته و یک مقدار هم عصر ولی خوب نشده و سیلان ندارد، خون آن  معفو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دلیل ندارد</w:t>
      </w:r>
    </w:p>
    <w:p>
      <w:pPr>
        <w:pStyle w:val="BookText"/>
        <w:rPr/>
      </w:pPr>
      <w:r>
        <w:rPr>
          <w:rFonts w:ascii="IRNazanin" w:hAnsi="IRNazanin" w:eastAsia="IRNazanin"/>
          <w:color w:val="111111"/>
          <w:sz w:val="28"/>
          <w:sz w:val="28"/>
          <w:szCs w:val="28"/>
          <w:rtl w:val="true"/>
          <w:lang w:bidi="fa-IR"/>
        </w:rPr>
        <w:t xml:space="preserve">و  همین طور صاحب جواهر </w:t>
      </w:r>
      <w:r>
        <w:rPr>
          <w:rStyle w:val="FootnoteAnchor"/>
          <w:rtl w:val="true"/>
        </w:rPr>
        <w:footnoteReference w:id="335"/>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مشقت دلیل ندارد و بعضی از  روایات مثل مضمره سماعه که اگر گفته باشد سیلان یا مشقت شرط  است، در برابر این نصوص قابل مقاومت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رأی مشهور و نصوص دال بر آن</w:t>
      </w:r>
    </w:p>
    <w:p>
      <w:pPr>
        <w:pStyle w:val="BookText"/>
        <w:rPr/>
      </w:pPr>
      <w:r>
        <w:rPr>
          <w:rFonts w:ascii="IRNazanin" w:hAnsi="IRNazanin" w:eastAsia="IRNazanin"/>
          <w:color w:val="111111"/>
          <w:sz w:val="28"/>
          <w:sz w:val="28"/>
          <w:szCs w:val="28"/>
          <w:rtl w:val="true"/>
          <w:lang w:bidi="fa-IR"/>
        </w:rPr>
        <w:t>بعد از که  این آراء را گفتیم، برای رأی مشهور نصوصی  داریم برای دو شرط مشقت و سیلان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مشقت مضمره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شیخ کلینی عن احمد عن عثمان، احمد که احمد بن محمد  بن عیسی است عن عثمان بن عیسی که از اجلاء و ثقات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سالته عن الرجل به الجرح و القرح فلا یستطیع ان  یربطه و لا یغسل دمه قال یصلی و لا یغسل ثوبه کل  یوم الا مره فانه لا یستطیع ان یغسل ثوبه کل ساعه</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در این حدیث آمده است که توان بستن را ندارد یعنی دم  سیلان دارد و مشقت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مشقت در مضمره سماعه</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ای  که در این نص آمده است و دلالت بر مشقت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  ان یغسل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 آن را ندارد و مشقت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مشقت شرط است در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درست است و در  بیان خود امام علیه السلام آمده است که او توانش را ندارد  یعنی بر او عسر و حرج است</w:t>
      </w:r>
      <w:r>
        <w:rPr>
          <w:rFonts w:eastAsia="IRNazanin" w:cs="IRNazanin"/>
          <w:color w:val="111111"/>
          <w:sz w:val="28"/>
          <w:szCs w:val="28"/>
          <w:rtl w:val="true"/>
          <w:lang w:bidi="fa-IR"/>
        </w:rPr>
        <w:t>.</w:t>
      </w:r>
      <w:bookmarkStart w:id="271" w:name="pg4127_47541"/>
    </w:p>
    <w:p>
      <w:pPr>
        <w:pStyle w:val="BookText"/>
        <w:rPr/>
      </w:pPr>
      <w:bookmarkEnd w:id="271"/>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فقط به بند آمدن مکرر است یا قطعه قطعه است یعنی به اندازه  یک نماز وقت دارید که نماز بخوانید و برای نماز  بعدی باید تطهیر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ساعه،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هر نماز، نه کل ساعه که  وجوب تغسیل برای غیر صلاه که نیست که برای  همیشه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کل 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کل ساعه در ساعات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 که  نمی تواند تطهیر کند، می شود مشقت</w:t>
      </w:r>
      <w:r>
        <w:rPr>
          <w:rFonts w:eastAsia="IRNazanin" w:cs="IRNazanin"/>
          <w:color w:val="111111"/>
          <w:sz w:val="28"/>
          <w:szCs w:val="28"/>
          <w:rtl w:val="true"/>
          <w:lang w:bidi="fa-IR"/>
        </w:rPr>
        <w:t>.</w:t>
      </w:r>
    </w:p>
    <w:p>
      <w:pPr>
        <w:pStyle w:val="Heading2"/>
        <w:numPr>
          <w:ilvl w:val="1"/>
          <w:numId w:val="1"/>
        </w:numPr>
        <w:rPr/>
      </w:pPr>
      <w:bookmarkStart w:id="272" w:name="__RefHeading___Toc2768634_2281741623"/>
      <w:bookmarkStart w:id="273" w:name="_Toc91"/>
      <w:bookmarkEnd w:id="272"/>
      <w:r>
        <w:rPr>
          <w:rtl w:val="true"/>
        </w:rPr>
        <w:t xml:space="preserve">ادله معفو بودن خون قروح و جروح در لباس نمازگزار  </w:t>
      </w:r>
      <w:r>
        <w:rPr/>
        <w:t>92/12/18</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معفو بودن خون قروح و جروح در لباس نمازگزار</w:t>
      </w:r>
    </w:p>
    <w:p>
      <w:pPr>
        <w:pStyle w:val="BookText"/>
        <w:rPr/>
      </w:pPr>
      <w:r>
        <w:rPr>
          <w:rFonts w:ascii="IRNazanin" w:hAnsi="IRNazanin" w:eastAsia="IRNazanin"/>
          <w:color w:val="111111"/>
          <w:sz w:val="28"/>
          <w:sz w:val="28"/>
          <w:szCs w:val="28"/>
          <w:rtl w:val="true"/>
          <w:lang w:bidi="fa-IR"/>
        </w:rPr>
        <w:t>گفته شد که  مسئله مورد اتفاق است و خلافی وجود ندارد بلکه مورد اجماع و نصوص هم در حد  استفاضه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سیلان در خون قروح و جروح و مشقت در آن</w:t>
      </w:r>
    </w:p>
    <w:p>
      <w:pPr>
        <w:pStyle w:val="BookText"/>
        <w:rPr/>
      </w:pPr>
      <w:r>
        <w:rPr>
          <w:rFonts w:ascii="IRNazanin" w:hAnsi="IRNazanin" w:eastAsia="IRNazanin"/>
          <w:color w:val="111111"/>
          <w:sz w:val="28"/>
          <w:sz w:val="28"/>
          <w:szCs w:val="28"/>
          <w:rtl w:val="true"/>
          <w:lang w:bidi="fa-IR"/>
        </w:rPr>
        <w:t>اما آنچه که  مورد بحث است، این است که آیا عفو نسبت به این دو تا دم مطلق  است یا مشروط به مشقت و سیلان؟ نصوصی که اطلاق داشت، بیان  شد و گفته شد که در آن نصوص قیدی و اشتراطی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دال بر اشتراط مشقت</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که اخبار دیگری است در مقابل مطلقات که این  اخبار اعلام می کنند مشقت شرط است و همچنین سیلان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 اخبار به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اخباری که دلالت دارد  بر اشتراط مشقت و دسته دوم اخباری که دال بر اشتراط سیلان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مضمره  سماعه</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دسته  اول مضمره سماعه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سالته عن الرجل به الجرح و  القرح فلا یستطیع ان یربطه و لا یغسل دمه قال  یصلی و لا یغسل ثوبه کل یوم الا 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  در همان حالت نماز بخواند و هر روز ثوبش را تغسیل و تطهیر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محل استشهاد است که امام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یستطیع ان یغسل ثوبه کل ساعه</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  که این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غسل و شستشو لازم نیست، چون توانش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از قدرت و توان بیرون باشد،  می شود مشقت و 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بیان استفاده  می شود که در کلام امام علیه السلام آمده که مشقت شرط است در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توضیحی در این متن که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  ان یغسل کل ساعه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نیست و طبعا مناسب نیست که چنین دستوری بیاید  که اگر قروح و جروح دارد هر ساعت تطهیر کند و اگر هر ساعت نتواند  تطهیر نکند، معفو است که چنین چیزی را هیچ  کسی نگفته و مناسبتی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تطهیر و ازاله دم از  بدن واجب نفسی نیست و برای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صلاه که باشد،  فقط سه نوبت می خواهد برای صبح، ظهرین، عشائین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قرینه ای ظهور دارد  به ساعت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حاقی، بدوی، ظهور قرینه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حاقی، که درجه یک از اعتبار است که از خود لفظ استفاده  می شود برای اهل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بگوییم  آب بیاورید، ظهور دارد از این آب، آبی که برای شرب  است و آب گل آلوده و آب آلوده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حاق لفظ آب استفاده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بدوی، این است که ابتداء و در تصور یک ظهوری دارد  ولی بعد از که دقت کنیم و در تصدیق برسیم، ظهور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ابتداء ظهور داشته باشد برای فقیه جامع الشرائط  ولی در مرحله تصدیق که برسیم،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فقیه ندارد،  عالمی که متجزی باشد و درس حوزه بخواند، عالم دینی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به توسط قرینه که عمدتا ظهور قرینه ای به  وسیله قرینه تناسب حکم و موضوع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قرینه تناسب حکم و موضوع، کل ساعه حمل بر اوقات نماز می شود</w:t>
      </w:r>
    </w:p>
    <w:p>
      <w:pPr>
        <w:pStyle w:val="BookText"/>
        <w:rPr/>
      </w:pPr>
      <w:r>
        <w:rPr>
          <w:rFonts w:ascii="IRNazanin" w:hAnsi="IRNazanin" w:eastAsia="IRNazanin"/>
          <w:color w:val="111111"/>
          <w:sz w:val="28"/>
          <w:sz w:val="28"/>
          <w:szCs w:val="28"/>
          <w:rtl w:val="true"/>
          <w:lang w:bidi="fa-IR"/>
        </w:rPr>
        <w:t>چون  تطهیر مناسبت دارد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حکم و موضوع و با ظهور  قرینه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به ساعت وقت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ظهور دیگری باشد؟</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تا  وقتی حجت است که ظهور مقابلی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ظهور مقابل،  تحقق ظهور مقابل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ظهور مقابل خدشه ای به تحقق ظهور  وارد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در  هر چیزی به حسب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وقتی که این خون خوب  نشده، تا چهار پنج روز هم می تواند نماز بخواند بنابراین شامل  اوقات نماز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قضایای حقیقیه است و هر کجا که موضوع  بود، حکم آن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استدلال به روایت سماعه</w:t>
      </w:r>
    </w:p>
    <w:p>
      <w:pPr>
        <w:pStyle w:val="BookText"/>
        <w:rPr/>
      </w:pPr>
      <w:r>
        <w:rPr>
          <w:rFonts w:ascii="IRNazanin" w:hAnsi="IRNazanin" w:eastAsia="IRNazanin"/>
          <w:color w:val="111111"/>
          <w:sz w:val="28"/>
          <w:sz w:val="28"/>
          <w:szCs w:val="28"/>
          <w:rtl w:val="true"/>
          <w:lang w:bidi="fa-IR"/>
        </w:rPr>
        <w:t>بیان  مرحوم آقای خویی در کم اعتباری روایت مضمره فوق</w:t>
      </w:r>
    </w:p>
    <w:p>
      <w:p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338"/>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مضمره برای اثبات مطلب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روایت مضمره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مضمره سماعه مثل  مضمره زراره و محمد بن مسلم نیست که شک نکنیم که غیر از امام  نقل می کند و احتمال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بدهیم  که از یک فقیهی یا از یک راوی نقل کرده باشد،  همان احتمال عقلایی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لا یستطیع درکلام سائل است 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در این روایت می بینید که آمده است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یستطیع ان یربطه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کلام  امام هم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 ان یغسل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سوال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ابتداء این را بیان  نکرده، سائل سوال می کند که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برایش غسل و تطهیر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مفروض سوال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امام آمده و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شرط اعلام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مضمره  قابل معارضه با مطلقات نیست</w:t>
      </w:r>
    </w:p>
    <w:p>
      <w:pPr>
        <w:pStyle w:val="BookText"/>
        <w:rPr/>
      </w:pPr>
      <w:r>
        <w:rPr>
          <w:rFonts w:ascii="IRNazanin" w:hAnsi="IRNazanin" w:eastAsia="IRNazanin"/>
          <w:color w:val="111111"/>
          <w:sz w:val="28"/>
          <w:sz w:val="28"/>
          <w:szCs w:val="28"/>
          <w:rtl w:val="true"/>
          <w:lang w:bidi="fa-IR"/>
        </w:rPr>
        <w:t xml:space="preserve">و ثالثا  این مضمره همانطوری که صاحب جواهر </w:t>
      </w:r>
      <w:r>
        <w:rPr>
          <w:rStyle w:val="FootnoteAnchor"/>
          <w:rtl w:val="true"/>
        </w:rPr>
        <w:footnoteReference w:id="339"/>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معارضه با مطلقات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مطلقاتی  است که بعضی از آن ها عابی از تقیید است نه مطلق  متعارف که بگویید تقیید با مطلق تعارض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مطلقات عابی از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مضمره چیزی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مضمره اینطور  معنا می کنیم که همان عفو مطلق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سوال بوده و مشقت باشد عفو است چون مشقت موضوع سوال بوده نه  این که 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مخصص نیست چون بیان نیست و عمل است و از ادله لبیه است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در مقام بیان بوده، می توانسته آن شرط را نیاورد و  مطلق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شود که امام علیه السلام طبق مفروض سوال بیان را اعلام بکند،  این می شود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این است که مورد  مخصص نمی شود، چون مورد، بیان نیست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خودش است و بیرون از محدوده خودش را کار ندارد نه اثباتا و نه  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استثنائی مخصص واقع شدن مورد</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صورت است که مورد مخصص می شود و آن جایی است که  تطبیق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تطبیق بود، آن حکم نسبت به آن مسئله خاصی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آن است که امام حکم را بر اساس مفروض سوال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یک خصوصیاتی دارد و امام  می فرماید سوال با این خصوصیات حکم آن این  است که این حکم اختصاص به این مورد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کردیم که تطبیق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عنوان وجودی که برای خودش آثاری دارد،  باید وجود آن محرز باشد و شک در وجود و تحقق آن مساوی با عدم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صحیحه محمد بن مسلم</w:t>
      </w:r>
    </w:p>
    <w:p>
      <w:pPr>
        <w:pStyle w:val="BookText"/>
        <w:rPr/>
      </w:pPr>
      <w:r>
        <w:rPr>
          <w:rFonts w:ascii="IRNazanin" w:hAnsi="IRNazanin" w:eastAsia="IRNazanin"/>
          <w:color w:val="111111"/>
          <w:sz w:val="28"/>
          <w:sz w:val="28"/>
          <w:szCs w:val="28"/>
          <w:rtl w:val="true"/>
          <w:lang w:bidi="fa-IR"/>
        </w:rPr>
        <w:t>اما  روایت دوم در این باره مورد استدلال قرار گرفته است که عبارت است از  صحیحه محمد بن مسلم، این صحیحه را ابن ادریس در مستطرفات  سرائر از کتاب نوادر احمد بن محمد بن ابی نصر بزنطی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کتاب نوادر بزنطی</w:t>
      </w:r>
    </w:p>
    <w:p>
      <w:pPr>
        <w:pStyle w:val="BookText"/>
        <w:rPr/>
      </w:pPr>
      <w:r>
        <w:rPr>
          <w:rFonts w:ascii="IRNazanin" w:hAnsi="IRNazanin" w:eastAsia="IRNazanin"/>
          <w:color w:val="111111"/>
          <w:sz w:val="28"/>
          <w:sz w:val="28"/>
          <w:szCs w:val="28"/>
          <w:rtl w:val="true"/>
          <w:lang w:bidi="fa-IR"/>
        </w:rPr>
        <w:t>کتاب نوادر  بزنطی درست و معتبر است و اگر رجالی روایت را از نوادر نقل  بکند، همان نقل سند آن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صحیحه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صاحب القرحه التی لا  یستطیع صابحها ربطها و لا حبس دمها یصلی و لا یغسل  ثوبه فی الیوم اکثر من 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متن این روایت مثل  متن قبلی است ولی این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آمده و موضوع با قید بیان شده است برای کسی که  نمی تواند آن دم را ببندد و نمی تواند از جریان  آن جلوگیری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لا یستطیع در روایت محمد بن مسلم حمل بر مشقت شده است</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 مشقت است و سند هم درست است و بیان هم  بیان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اشکال روایت قبلی که مضمره است و مشقت  مفروض سوال 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اما  تحقیق این است که گفته می شود دلالت این  روایت هم بر مطلوب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اضمار  در روایت محمد بن مسلم مشکلی ندارد</w:t>
      </w:r>
    </w:p>
    <w:p>
      <w:pPr>
        <w:pStyle w:val="BookText"/>
        <w:rPr/>
      </w:pPr>
      <w:r>
        <w:rPr>
          <w:rFonts w:ascii="IRNazanin" w:hAnsi="IRNazanin" w:eastAsia="IRNazanin"/>
          <w:color w:val="111111"/>
          <w:sz w:val="28"/>
          <w:sz w:val="28"/>
          <w:szCs w:val="28"/>
          <w:rtl w:val="true"/>
          <w:lang w:bidi="fa-IR"/>
        </w:rPr>
        <w:t>اولا  این روایت هرچند مضمره است ولی مضمره محمد بن مسلم اشکالی  ندارد، چون محمد بن مسلم و زراره و ابابصیر روایتی که نقل  می کنند فقط از صادقین علیهما السلام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فوق براساس قرائن باید به صورت عام مجموعی باشد</w:t>
      </w:r>
    </w:p>
    <w:p>
      <w:pPr>
        <w:pStyle w:val="BookText"/>
        <w:rPr/>
      </w:pPr>
      <w:r>
        <w:rPr>
          <w:rFonts w:ascii="IRNazanin" w:hAnsi="IRNazanin" w:eastAsia="IRNazanin"/>
          <w:color w:val="111111"/>
          <w:sz w:val="28"/>
          <w:sz w:val="28"/>
          <w:szCs w:val="28"/>
          <w:rtl w:val="true"/>
          <w:lang w:bidi="fa-IR"/>
        </w:rPr>
        <w:t xml:space="preserve">اما دلالت  روایت 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 ثوبه فی  الیوم اکثر من 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الحکیم </w:t>
      </w:r>
      <w:r>
        <w:rPr>
          <w:rStyle w:val="FootnoteAnchor"/>
          <w:rtl w:val="true"/>
        </w:rPr>
        <w:footnoteReference w:id="340"/>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مشقتی  که از این روایت استفاده می شود، براساس قرائن  باید مشقت من حیث المجموع باشد یعنی به شکل عام  مجموعی که فردی که در متن گرفتاری اش با قروح اگر  همیشه شستشو بکند روزی چند نوبت و در مجموع این مشقت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جهت دارد</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در آخر  اعلام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یغسل ثوبه الا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در جهت بیان وظیفه فرد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بگوید که مشقت شرط است در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مشقت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اشاره به این است که اگر  هر روز چند نوبت شستشو بکند، می شود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یک  بار شستشو بکند مثل غسل مستحاضه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جهت آن بیان  وظیفه برای فرد گرفتار است نه اعلام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تا روایت دلالتش بر مشقت کامل نیست</w:t>
      </w:r>
      <w:r>
        <w:rPr>
          <w:rFonts w:eastAsia="IRNazanin" w:cs="IRNazanin"/>
          <w:color w:val="111111"/>
          <w:sz w:val="28"/>
          <w:szCs w:val="28"/>
          <w:rtl w:val="true"/>
          <w:lang w:bidi="fa-IR"/>
        </w:rPr>
        <w:t>.</w:t>
      </w:r>
      <w:bookmarkStart w:id="274" w:name="pg4127_47555"/>
    </w:p>
    <w:p>
      <w:pPr>
        <w:pStyle w:val="Heading2"/>
        <w:numPr>
          <w:ilvl w:val="1"/>
          <w:numId w:val="1"/>
        </w:numPr>
        <w:rPr/>
      </w:pPr>
      <w:bookmarkStart w:id="275" w:name="__RefHeading___Toc2768636_2281741623"/>
      <w:bookmarkStart w:id="276" w:name="_Toc92"/>
      <w:bookmarkEnd w:id="274"/>
      <w:bookmarkEnd w:id="275"/>
      <w:r>
        <w:rPr>
          <w:rtl w:val="true"/>
        </w:rPr>
        <w:t xml:space="preserve">ادله معفو بودن خون قروح و جروح در لباس نمازگزار  </w:t>
      </w:r>
      <w:r>
        <w:rPr/>
        <w:t>92/12/19</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معفو بودن خون قروح و جروح در لباس نمازگزار</w:t>
      </w:r>
    </w:p>
    <w:p>
      <w:pPr>
        <w:pStyle w:val="BookText"/>
        <w:rPr/>
      </w:pPr>
      <w:r>
        <w:rPr>
          <w:rFonts w:ascii="IRNazanin" w:hAnsi="IRNazanin" w:eastAsia="IRNazanin"/>
          <w:color w:val="111111"/>
          <w:sz w:val="28"/>
          <w:sz w:val="28"/>
          <w:szCs w:val="28"/>
          <w:rtl w:val="true"/>
          <w:lang w:bidi="fa-IR"/>
        </w:rPr>
        <w:t>بررسی  دلالت روایات دال بر معفو بودن خون قروح و جروح مشروط به مشقت و سیلان</w:t>
      </w:r>
    </w:p>
    <w:p>
      <w:pPr>
        <w:pStyle w:val="BookText"/>
        <w:rPr/>
      </w:pPr>
      <w:r>
        <w:rPr>
          <w:rFonts w:ascii="IRNazanin" w:hAnsi="IRNazanin" w:eastAsia="IRNazanin"/>
          <w:color w:val="111111"/>
          <w:sz w:val="28"/>
          <w:sz w:val="28"/>
          <w:szCs w:val="28"/>
          <w:rtl w:val="true"/>
          <w:lang w:bidi="fa-IR"/>
        </w:rPr>
        <w:t>گفته شد که در  این مسئله قول به اشتراط وجود دارد که می گویند عفو از  نجاست قروح و جروح مشقت و سیلان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اخباری که برای استدلال  در این جهت مورد استفاده قرار گرفته اند، به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روایاتی بود که استدلال شده بود در جهت اثبات اشتراط مشقت که گفته شد  و شرح آن بیان کردیم و نتیجه این شد که آن روایات  دلالت شان بر اشتراط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دال بر اشتراط سیلان در خون قروح و جروح</w:t>
      </w:r>
    </w:p>
    <w:p>
      <w:pPr>
        <w:pStyle w:val="BookText"/>
        <w:rPr/>
      </w:pPr>
      <w:r>
        <w:rPr>
          <w:rFonts w:ascii="IRNazanin" w:hAnsi="IRNazanin" w:eastAsia="IRNazanin"/>
          <w:color w:val="111111"/>
          <w:sz w:val="28"/>
          <w:sz w:val="28"/>
          <w:szCs w:val="28"/>
          <w:rtl w:val="true"/>
          <w:lang w:bidi="fa-IR"/>
        </w:rPr>
        <w:t>اما دسته دوم  روایات که گفته می شود دلالت دارد بر اشتراط به سیلان،</w:t>
      </w:r>
    </w:p>
    <w:p>
      <w:pPr>
        <w:pStyle w:val="BookText"/>
        <w:rPr/>
      </w:pPr>
      <w:r>
        <w:rPr>
          <w:rFonts w:ascii="IRNazanin" w:hAnsi="IRNazanin" w:eastAsia="IRNazanin"/>
          <w:color w:val="111111"/>
          <w:sz w:val="28"/>
          <w:sz w:val="28"/>
          <w:szCs w:val="28"/>
          <w:rtl w:val="true"/>
          <w:lang w:bidi="fa-IR"/>
        </w:rPr>
        <w:t>روایت  مرسله سماعه بن مهران</w:t>
      </w:r>
    </w:p>
    <w:p>
      <w:pPr>
        <w:pStyle w:val="BookText"/>
        <w:rPr/>
      </w:pPr>
      <w:r>
        <w:rPr>
          <w:rFonts w:ascii="IRNazanin" w:hAnsi="IRNazanin" w:eastAsia="IRNazanin"/>
          <w:color w:val="111111"/>
          <w:sz w:val="28"/>
          <w:sz w:val="28"/>
          <w:szCs w:val="28"/>
          <w:rtl w:val="true"/>
          <w:lang w:bidi="fa-IR"/>
        </w:rPr>
        <w:t>از این  روایات مرسله سماعه بن مهران است، سند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که محمد بن یعقوب  کلینی است، عن موسی بن عمران که از مشایخ شیخ  کلینی است و مورد اعتماد و وثوق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روایات محمد بن ابی عمیر با روایات صحیح مسلم   وصحیح بخاری از نظر تعداد</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ابی عمیر که فوق اعتبار است و عدد روایات ابن ابی  عمیر حدود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از کل روایات صحیحین  بخاری و مسلم روایاتش بیشتر است که کل روایات صحیح  مسلم و صحیح بخاری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وثاقت و اعتماد آن فوق اعتبار  است که می شود از اوتاد به قول سید بحر العلوم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سته الاولی من الامجاد، اربعه منهم من الاوتاد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اصحابنا که می شود مرسله عن سماعه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اذا کان بالرجل  جرح سائل فأصاب ثوبه من دمه فلا یغسله حتی یبرأ و ینقطع  الدم</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زخم سائلی باشد،  این ظهور نیست بلکه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زخم سیلان داشت و به  ثوب هم اصابت کرد، غسل واجب نیست و معفو عنه است تا خوب بشود و خون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سند مرسل است ولی مرسل ابن ابی 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ابن ابی عمیر مثل مسند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طائفه درباره  مشایخ ثقات در عده بحث حجیت خبر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نفر ابن ابی عمیر و بزنطی و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یرسلون الا عن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نجاشی درباره ابن  ابی عمیر در کتاب رجال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مراسیل ابن ابی عمیر اصحاب تسالم دارند به اعتبار و 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ابی عمیر از بین سه نفر هم یک مزیتی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عن بعض اصحابنا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اصحابنا یعنی مشهور بین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مشهور درباره  توثیق، توثیق عملی است که آن هم نجاشی نقل بکند و  ثانیا عده ای از اصحاب که به مراسیل ابن ابی  عمیر اعتماد بکنند، اصحاب رجال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توثیق و اعتبار مراسیل  ابن ابی عمیر ثابت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روایت مشکل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سماعه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روایات آنان به خاطر کثرت روایت و عمل اصحاب موثق محسوب  می شود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سماعه ضعیف نیست؟</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واقفی است و توثیق خاص دارد و روایاتش 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و عمار  یکی واقفی و دیگری فطحی و توثیق خاص  دارند و روایاتشان موثقه است ولی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روایت هم  دارند و عمل اصحاب هم دارند و توثیق خاص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معتبر  است بر مبنای مشهور از رجالیین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قسمتی از این روایت استناد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جرح سائل که صریح در سیلان است که دخل  دارد در اصل تحقق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روایت که مورد استدلال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ینقطع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غایت عفو انقطاع دم است و این کشف می کند که دم  سیلان دارد و عفو ادامه دارد تا این که دم قطع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قسمت از روایت دلالت کرد بر مطلوب و سند هم که درست بود، به نتیجه  رسیدیم که در عفو سیلان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عبدالرحمن بن عبدالله</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 الرحمن بن عبدالله، و عنه عن محمد بن  اسماعیل که همان محمد بن اسماعیل بزیع است که از اجلاء و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ظریف بن ناصح که معتبر است، عن ابان بن عثمان که جزء اصحاب اجماع  است، عن عبدالرحمن بن عبدالله که از اجلاء و ثقات است و این حدیث  معتبر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لابی عبدالله علیه  السلام الجرح یکون فی مکان لا یقدر علی ربطه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زخم  در بدن مکلف در جایی است که قابل بستن نیست تا خون آن بند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فیسیل منه الدم و  القیح فیصیب ثوبی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زخم خون جریان و  سیلان دارد و به ثوب ام اصابت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علیه السلام دعه فلا یضرک ان لا تغسله</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کنار بگذار و هیچ مشکلی نیست که آن را شستشو نکنید و  ضرری وارد نمی شود یعنی معفو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و روایت قبلی به اصل مطلوب کامل است که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عفو را در این دو تا روایت  می بینیم که مشروط است به سیلان،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فیسیل منه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 لحظه سیلان کرده و قطع شده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استمرار دارد بنابراین سیلان مستمر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این دو روایت معتبر  می توانیم اعلام بکنیم که عفو در صورتی است که دم  سیلان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سیلانی نباشد، موضوع برای عفو محقق  نشده است و باید تطهیر و تغسیل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 در مورد دو روایت فوق</w:t>
      </w:r>
    </w:p>
    <w:p>
      <w:p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343"/>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دو روایت کامل نیست و اشتراط به سیلان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مرسل نزد آقای خویی اعتبار ندارد</w:t>
      </w:r>
    </w:p>
    <w:p>
      <w:pPr>
        <w:pStyle w:val="BookText"/>
        <w:rPr/>
      </w:pPr>
      <w:r>
        <w:rPr>
          <w:rFonts w:ascii="IRNazanin" w:hAnsi="IRNazanin" w:eastAsia="IRNazanin"/>
          <w:color w:val="111111"/>
          <w:sz w:val="28"/>
          <w:sz w:val="28"/>
          <w:szCs w:val="28"/>
          <w:rtl w:val="true"/>
          <w:lang w:bidi="fa-IR"/>
        </w:rPr>
        <w:t>اما  روایت اول که مرسله سماعه بود،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سماعه که مرسل است و مرسل ابن ابی 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ایشان مرسل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 گفته ایم که  جایی که بحث جبران از ضعف بیاید و جایی که  بحث از وثاقت شخص بیاید و جایی که بحث از عمل اصحاب به  میان بیاید، جایی است که 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باشد  و عمل اصحاب آن را جبران کند اما اگر سند نباشد، سالبه منتفی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مطلبی که درباره ابن ابی عمیر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یرسلون الا عن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توجیه دارد و ربطی به اعتبار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 مواردی قرینه باشد و با قرائنی مرسل ابن  ابی عمیر را اصحاب اعتبار کرده اند از راه متن یا  تایید به ظاهر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مطلق کسی  نمی تواند طبق قاعده بگوید که ارسال اعتبار دارد که اگر  بگوید یعنی سند بدون سند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ارسال اصلا سند  نیست تا از اعتبار آن بحث به میان بیاید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روایت نزد آقای خویی</w:t>
      </w:r>
    </w:p>
    <w:p>
      <w:pPr>
        <w:pStyle w:val="BookText"/>
        <w:rPr/>
      </w:pPr>
      <w:r>
        <w:rPr>
          <w:rFonts w:ascii="IRNazanin" w:hAnsi="IRNazanin" w:eastAsia="IRNazanin"/>
          <w:color w:val="111111"/>
          <w:sz w:val="28"/>
          <w:sz w:val="28"/>
          <w:szCs w:val="28"/>
          <w:rtl w:val="true"/>
          <w:lang w:bidi="fa-IR"/>
        </w:rPr>
        <w:t>و ثانیا  این که گفته شد هم از صدر روایت و هم از ذیل روایت  استفاده می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صدر، عبارت  طوری بود که ساختار قضیه شرطیه می شد به این  صورت که موضوعی بود و محمولی بود و شرط تعلق می گرفت به  محمول، قضیه می شود شرطیه مثلا می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سال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زمینه برای مفهوم درست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مفهوم شرط</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متن  عبارت این است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بالرجل جرح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قید موضوع می شود نه محمول اما در  قضیه شرطیه، مشروط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 مشروط بود در صورت انتفاء  شرط می شود سالبه منتفی به انتفاء موضوع 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بالرجل جرح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انتفاء آن  می شود اگر رجل زخمی نبود که دیگر حکمی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قضیه شرطیه وقتی محقق می شد که  شرط را به حکم مربوط می کردیم و می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عن الرجل اذا سال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دم سیلان داشت و موضوع محقق است که دم است و  این دم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سیلان و عدم سیلان و موضوع در هر حالت  محفوظ است و قضیه شرطیه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اصلی برای  تحقق مفهوم در قضیه شرطیه، ثبات موضوع در دو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سال الدم ما هو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جواب آمده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مفهوم پیدا می کند که اگر  سیلان ندارد، غسل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سوال شده از رجل زخمی که  قید موضوع است، رجل زخمی اگر دم جرح او سیلان داشت حکم آن چه می شود؟  می گوییم قابل عفو است اما مفهوم ندارد که اگر  سیلان نداشته باشد،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مفهوم  ندارد که رجل زخمی که نباشد، منتفی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شرط در این 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مفهوم وصف</w:t>
      </w:r>
    </w:p>
    <w:p>
      <w:pPr>
        <w:pStyle w:val="BookText"/>
        <w:rPr/>
      </w:pPr>
      <w:r>
        <w:rPr>
          <w:rFonts w:ascii="IRNazanin" w:hAnsi="IRNazanin" w:eastAsia="IRNazanin"/>
          <w:color w:val="111111"/>
          <w:sz w:val="28"/>
          <w:sz w:val="28"/>
          <w:szCs w:val="28"/>
          <w:rtl w:val="true"/>
          <w:lang w:bidi="fa-IR"/>
        </w:rPr>
        <w:t>اما اگر  بگوییم مفهوم وصف است، که سائل وصف است،</w:t>
      </w:r>
    </w:p>
    <w:p>
      <w:pPr>
        <w:pStyle w:val="BookText"/>
        <w:rPr/>
      </w:pPr>
      <w:r>
        <w:rPr>
          <w:rFonts w:ascii="IRNazanin" w:hAnsi="IRNazanin" w:eastAsia="IRNazanin"/>
          <w:color w:val="111111"/>
          <w:sz w:val="28"/>
          <w:sz w:val="28"/>
          <w:szCs w:val="28"/>
          <w:rtl w:val="true"/>
          <w:lang w:bidi="fa-IR"/>
        </w:rPr>
        <w:t>نظر  مشهور و غیر مشهور در مفهوم شرط و وصف</w:t>
      </w:r>
    </w:p>
    <w:p>
      <w:pPr>
        <w:pStyle w:val="BookText"/>
        <w:rPr/>
      </w:pPr>
      <w:r>
        <w:rPr>
          <w:rFonts w:ascii="IRNazanin" w:hAnsi="IRNazanin" w:eastAsia="IRNazanin"/>
          <w:color w:val="111111"/>
          <w:sz w:val="28"/>
          <w:sz w:val="28"/>
          <w:szCs w:val="28"/>
          <w:rtl w:val="true"/>
          <w:lang w:bidi="fa-IR"/>
        </w:rPr>
        <w:t>اما مشهور  این است که شرط مفهوم دارد و مشهور این است که وصف مفهوم ندارد و نظر  غیر مشهور این است که شرط مفهوم ندارد و نظر غیر مشهور  این است که وصف مشهور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مفهوم وصف یک قید قائلیم،  می گوییم وصف در یک صورت مفهوم دارد و آن در  صورتی است که وصف را اگر مفهوم برایش قائل نشویم، موجب  لغویت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تقیید آمده باشد که اگر نادیده  بگیریم، لغو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وصف فائده ای  دیگری غیر از تقیید داشته باشد، در  این جا وصف فائده دارد و آن تمهیدی برای  تنقیح و توضیح سوال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ما از آلوده شدن لباس است که آلوده  می شود به دم، سائل گفته است که تمهید برای این  باشد که خون به لباس اصابت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وصف فائده دارد و با داشتن  فائده غیر از فائده غیر از تقیید جایی  برای مفهوم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شرط و مفهوم وصف به  نتیجه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استناد به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دم آیا غایت عفو است  یا غایت برئ</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استدلال  به ذیل روایت که انقطاع به دم است که گفتیم انقطاع خبر از  سیلان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سید فرموده اند که  این انقطاع غایت دم نیست بلکه این انقطاع وصف برئ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یبرأ و ینقطع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بُرئ را توضیح داده و این غایت برای عفو  نیست و غایت برای عفو، برئ است و انقطاع دم هم توضیح  برای برئ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مطلب متن است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یبرأ و ینقطع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انقطاع دم  را بعد از بُرئ آورده و ظهور بر این دارد که برئ حاصل بشود و دم قطع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انقطاع دم استفاده ای برای  سیلان استفاده نمی شود</w:t>
      </w:r>
      <w:r>
        <w:rPr>
          <w:rFonts w:eastAsia="IRNazanin" w:cs="IRNazanin"/>
          <w:color w:val="111111"/>
          <w:sz w:val="28"/>
          <w:szCs w:val="28"/>
          <w:rtl w:val="true"/>
          <w:lang w:bidi="fa-IR"/>
        </w:rPr>
        <w:t>.</w:t>
      </w:r>
      <w:bookmarkStart w:id="277" w:name="pg4127_47566"/>
    </w:p>
    <w:p>
      <w:pPr>
        <w:pStyle w:val="BookText"/>
        <w:rPr/>
      </w:pPr>
      <w:bookmarkEnd w:id="277"/>
      <w:r>
        <w:rPr>
          <w:rFonts w:ascii="IRNazanin" w:hAnsi="IRNazanin" w:eastAsia="IRNazanin"/>
          <w:color w:val="111111"/>
          <w:sz w:val="28"/>
          <w:sz w:val="28"/>
          <w:szCs w:val="28"/>
          <w:rtl w:val="true"/>
          <w:lang w:bidi="fa-IR"/>
        </w:rPr>
        <w:t>اما  بررسی صحیحه عبد الرحمن بن عبدالله</w:t>
      </w:r>
    </w:p>
    <w:p>
      <w:pPr>
        <w:pStyle w:val="BookText"/>
        <w:rPr/>
      </w:pPr>
      <w:r>
        <w:rPr>
          <w:rFonts w:ascii="IRNazanin" w:hAnsi="IRNazanin" w:eastAsia="IRNazanin"/>
          <w:color w:val="111111"/>
          <w:sz w:val="28"/>
          <w:sz w:val="28"/>
          <w:szCs w:val="28"/>
          <w:rtl w:val="true"/>
          <w:lang w:bidi="fa-IR"/>
        </w:rPr>
        <w:t xml:space="preserve">اما  صحیحه عبدالرحمن که گفته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فیسیل منه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جوابش آن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یسیل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سائل است و در کلام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روایتی را دیدیم در کلام  سائل بود، در حد تنقیح موضوع است و بیان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یسیل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سائل است و امام جواب  داده است بر فرض موضوع که اگر سیلان دم باشد، معفو است و این دلالت بر  اشتراط بر سیلان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روایت به  نتیجه نرسید</w:t>
      </w:r>
      <w:r>
        <w:rPr>
          <w:rFonts w:eastAsia="IRNazanin" w:cs="IRNazanin"/>
          <w:color w:val="111111"/>
          <w:sz w:val="28"/>
          <w:szCs w:val="28"/>
          <w:rtl w:val="true"/>
          <w:lang w:bidi="fa-IR"/>
        </w:rPr>
        <w:t>.</w:t>
      </w:r>
    </w:p>
    <w:p>
      <w:pPr>
        <w:pStyle w:val="Heading2"/>
        <w:numPr>
          <w:ilvl w:val="1"/>
          <w:numId w:val="1"/>
        </w:numPr>
        <w:rPr/>
      </w:pPr>
      <w:bookmarkStart w:id="278" w:name="__RefHeading___Toc2768638_2281741623"/>
      <w:bookmarkStart w:id="279" w:name="_Toc93"/>
      <w:bookmarkEnd w:id="278"/>
      <w:r>
        <w:rPr>
          <w:rtl w:val="true"/>
        </w:rPr>
        <w:t xml:space="preserve">ادامه بحث از معفو بودن خون قروح و جروح  </w:t>
      </w:r>
      <w:r>
        <w:rPr/>
        <w:t>92/12/20</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از معفو بودن خون قروح و جروح</w:t>
      </w:r>
    </w:p>
    <w:p>
      <w:pPr>
        <w:pStyle w:val="BookText"/>
        <w:rPr/>
      </w:pPr>
      <w:r>
        <w:rPr>
          <w:rFonts w:ascii="IRNazanin" w:hAnsi="IRNazanin" w:eastAsia="IRNazanin"/>
          <w:color w:val="111111"/>
          <w:sz w:val="28"/>
          <w:sz w:val="28"/>
          <w:szCs w:val="28"/>
          <w:rtl w:val="true"/>
          <w:lang w:bidi="fa-IR"/>
        </w:rPr>
        <w:t>خلاصه  بحث از معفو بودن خون قروح و جروح آن شد که مشقت و سیلان در خون مذکور شرط  نیست</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اظهار می شود عفو مشروط به مشقت و سیلان است و در این  رابطه استناد می شود به روایاتی که دو دسته بود که هر دو  دسته بررسی شد و دلالت آن بر اشتراط مشقت و سیلان به اثبات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نصوص به اطلاقات خودشان باقی است و فتوا همان  است که در متن سید طباطبایی یزدی قدس الله نفسه  الزکیه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الجروح و القروح ما لم تبرأ  فی الثوب أو البدن قلیلا کان أو کثیرا أمکن الازاله او  التبدیل بلا مشقه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لزوم غسل مره فی کل یوم در خون قروح و جروح</w:t>
      </w:r>
    </w:p>
    <w:p>
      <w:pPr>
        <w:pStyle w:val="BookText"/>
        <w:rPr/>
      </w:pPr>
      <w:r>
        <w:rPr>
          <w:rFonts w:ascii="IRNazanin" w:hAnsi="IRNazanin" w:eastAsia="IRNazanin"/>
          <w:color w:val="111111"/>
          <w:sz w:val="28"/>
          <w:sz w:val="28"/>
          <w:szCs w:val="28"/>
          <w:rtl w:val="true"/>
          <w:lang w:bidi="fa-IR"/>
        </w:rPr>
        <w:t xml:space="preserve">در ضمن  روایات به مطلبی برخوردیم که وظیفه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یوم غسل 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لازم است؟</w:t>
      </w:r>
    </w:p>
    <w:p>
      <w:pPr>
        <w:pStyle w:val="BookText"/>
        <w:rPr/>
      </w:pPr>
      <w:r>
        <w:rPr>
          <w:rFonts w:ascii="IRNazanin" w:hAnsi="IRNazanin" w:eastAsia="IRNazanin"/>
          <w:color w:val="111111"/>
          <w:sz w:val="28"/>
          <w:sz w:val="28"/>
          <w:szCs w:val="28"/>
          <w:rtl w:val="true"/>
          <w:lang w:bidi="fa-IR"/>
        </w:rPr>
        <w:t>اشاره  مجدد به مضمره سماعه بن مهران</w:t>
      </w:r>
    </w:p>
    <w:p>
      <w:pPr>
        <w:pStyle w:val="BookText"/>
        <w:rPr/>
      </w:pPr>
      <w:r>
        <w:rPr>
          <w:rFonts w:ascii="IRNazanin" w:hAnsi="IRNazanin" w:eastAsia="IRNazanin"/>
          <w:color w:val="111111"/>
          <w:sz w:val="28"/>
          <w:sz w:val="28"/>
          <w:szCs w:val="28"/>
          <w:rtl w:val="true"/>
          <w:lang w:bidi="fa-IR"/>
        </w:rPr>
        <w:t>گفته  می شود که مضمره سماعه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لا  یستطیع ان یغسل ثوبه کل ساعه</w:t>
      </w:r>
      <w:r>
        <w:rPr>
          <w:rFonts w:eastAsia="IRNazanin" w:cs="IRNazanin"/>
          <w:color w:val="111111"/>
          <w:sz w:val="28"/>
          <w:szCs w:val="28"/>
          <w:rtl w:val="true"/>
          <w:lang w:bidi="fa-IR"/>
        </w:rPr>
        <w:t xml:space="preserve">»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یصلی ثوبه کل یوم  الا 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همین طور در صحیحه محمد بن مسلم که در مستطرفات  سرائر آمده بود، اشاره داشت به غسل کل یوم مره، اگر ما این مطلب از  این نصوص استفاده کنیم، این حکم به دست  می آید که دم قروح و جروح معفو است یعنی در هر  نمازی واجب نیست ولی روزی یک بار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بود که در این دو روایت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خویی</w:t>
      </w:r>
    </w:p>
    <w:p>
      <w:pPr>
        <w:pStyle w:val="BookText"/>
        <w:rPr/>
      </w:pPr>
      <w:r>
        <w:rPr>
          <w:rFonts w:ascii="IRNazanin" w:hAnsi="IRNazanin" w:eastAsia="IRNazanin"/>
          <w:color w:val="111111"/>
          <w:sz w:val="28"/>
          <w:sz w:val="28"/>
          <w:szCs w:val="28"/>
          <w:rtl w:val="true"/>
          <w:lang w:bidi="fa-IR"/>
        </w:rPr>
        <w:t xml:space="preserve">سیدنا  الاستاد </w:t>
      </w:r>
      <w:r>
        <w:rPr>
          <w:rStyle w:val="FootnoteAnchor"/>
          <w:rtl w:val="true"/>
        </w:rPr>
        <w:footnoteReference w:id="345"/>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قابل  التزام نیست که براساس مضمره سماعه و صحیحه محمد بن مسلم وظیفه  این باشد که درباره دم قروح و جروح باید روزی یک بار بدن  یا لباس تطهیر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اتکاء  مرحوم خویی بخاطر اعراض مشهور نیست</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اولا نه به خاطر اعراض، چون ما گفتیم اعراض مشهور در حد  ذات خودش اعتبار ندارد، نه اعراض مشهور اعتبار دارد به عنوان یک دلیل  و نه عمل مشهور و احیانا اعراض و عمل مدرکی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مدرکی  نباشد، اعراض نه اجماع است و نه نص است، مشهور به دلیلی پیش خودشان  بوده، اعراض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گویند  این قسمت معرض عنها است، به این اعراض استناد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اعراض مدرکی</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اعراض مدرکی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هم مثل اجماع مدرکی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یک  روایتی اعراض کرده اند می بینیم به  این دلیل بوده است که یک روایت اقوای معارض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شاید به دلیل استناد به آن نکته قوت باشد که از این دست  برداشته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عدم اعتناء آقای خویی به روایت سماعه بخاطر اشتهار است</w:t>
      </w:r>
    </w:p>
    <w:p>
      <w:pPr>
        <w:pStyle w:val="BookText"/>
        <w:rPr/>
      </w:pPr>
      <w:r>
        <w:rPr>
          <w:rFonts w:ascii="IRNazanin" w:hAnsi="IRNazanin" w:eastAsia="IRNazanin"/>
          <w:color w:val="111111"/>
          <w:sz w:val="28"/>
          <w:sz w:val="28"/>
          <w:szCs w:val="28"/>
          <w:rtl w:val="true"/>
          <w:lang w:bidi="fa-IR"/>
        </w:rPr>
        <w:t>بلکه به جهت اینکه  این مسئله تطهیر دم قروح و جروح از اشتهار فوق العاده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اشتهار برای ما می تواند کارساز باشد  که اگر در این رابطه غسل مره کل یوم بود تا حالا برای ما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درباره اقامه این بحث را  می کنیم که اقامه واجب است یا واجب نیست؟  می گوییم اشتهاری که این عمل دارد و عمل که  اشتهار داشت، خصوصیات آن بارز است و اگر وجوب بود، برای ما  بیان می شد و مخفی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مخفی مانده و خبری در فقه در این رابطه به ثبت نرسیده،  معلوم است که از این خصوصیت یعنی غسل مره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مرحوم خویی فقط حجیت شهرت قدمایی بود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حجیت شهرت بحث نمی کند، این درباره  اشتهار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عمل از  یک اشتهار و از یک تحقق وجودی بارزی برخوردار است که قابل  اخفاء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با این اشتهار اگر حکم غسل مره  یومیه بود، قطعا به ما می رسید و الان که  می بینیم که در فقه این حکم ثبت نشده،  بنابراین کشف می کنیم که قطعا از این حکم در کتاب  فقه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شود بگوییم که اتفاق  وجود دارد بر عدم وجوب این غسل مره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بین فقهاء فقط صاحب حدائق </w:t>
      </w:r>
      <w:r>
        <w:rPr>
          <w:rStyle w:val="FootnoteAnchor"/>
          <w:rtl w:val="true"/>
        </w:rPr>
        <w:footnoteReference w:id="346"/>
      </w:r>
      <w:r>
        <w:rPr>
          <w:rFonts w:ascii="IRNazanin" w:hAnsi="IRNazanin" w:eastAsia="IRNazanin"/>
          <w:color w:val="111111"/>
          <w:sz w:val="28"/>
          <w:sz w:val="28"/>
          <w:szCs w:val="28"/>
          <w:rtl w:val="true"/>
          <w:lang w:bidi="fa-IR"/>
        </w:rPr>
        <w:t xml:space="preserve">  تمایل به این مطلب دارد ولی صریحا فتوا اعلام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ایشان هم مدرکی است چون ایشان اخباری است و  چیزی که در مدالیل اخباری ببیند، به آن جذب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انجذاب صاحب حدائق هم مدرکی است و تنها هم  است و در حد میل است نه در حد فتوا، پس می توانیم  بگوییم که عدم این حکم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شهرت و اشتهار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فرق بین اشتهار و شهرت این است که اشتهار نسبت به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از اسم و رسم بالایی بین فقهاء برخوردار باشد و  بین متدینین، می گوییم اشتهار دارد  مثل اقامه در صلاه که مربوط به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شهرت مربوط می شود به  صاحبنظران که یک عمل بین صاحبنظران مشهور باشد و آراء صاحبنظران نسبت  به آن حکم یا آن روایت اگر توافق و اجتماع داشت،  می گوییم این روایت مورد شهرت فقهاء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جاست که بحث می کنیم از اعتبار و  حجیت شهرت که این شهرت اعتبار و حجیت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نه به عنوان دلیل می شود و نه ربطی به باب  حجیت دارد و به عنوان موضوع یا زمینه برای استفاده از  این اشتهار در جهت اثبات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روایات وارده</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امر دائر می شود بین مطلقات و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نصوصی داشتیم دال بر عفو به طور مطلق و آن نصوص در حد استفاضه بود و  این دو تا روایت یکی سند آن بی اشکال است و  دیگری هم مضمره است که مضمره سماعه است و ممکن است از زراره یا  از محمد بن مسلم نقل کرده باشد نه از معصوم، بنابراین این مضمره هم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سند روایتی را که محمد بن مسلم نقل  می کند، درست است اما خبر واحد می شود در برابر  مستفیض</w:t>
      </w:r>
    </w:p>
    <w:p>
      <w:pPr>
        <w:pStyle w:val="BookText"/>
        <w:rPr/>
      </w:pPr>
      <w:r>
        <w:rPr>
          <w:rFonts w:ascii="IRNazanin" w:hAnsi="IRNazanin" w:eastAsia="IRNazanin"/>
          <w:color w:val="111111"/>
          <w:sz w:val="28"/>
          <w:sz w:val="28"/>
          <w:szCs w:val="28"/>
          <w:rtl w:val="true"/>
          <w:lang w:bidi="fa-IR"/>
        </w:rPr>
        <w:t>نظر  مرحوم آقای صاحب جواهر</w:t>
      </w:r>
    </w:p>
    <w:p>
      <w:p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347"/>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توان مقاومت در برابر آن روایات  مستفیضه را ندارد و لحن هم لحن تخصیص نیست تا  بگوییم که تعارضی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آن لحن تعارض می شود  و در همان تعارض ابتدایی این روایت دال بر  تقیید باید کنار گذاشته شود بخاطر آن روایات  مستفیضه 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که در این روایات ما مطلقاتی  داریم عابی از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سماعه بن مهران از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یغسله حتی  یبرأ و ینقطع الدم</w:t>
      </w:r>
      <w:r>
        <w:rPr>
          <w:rFonts w:eastAsia="IRNazanin" w:cs="IRNazanin"/>
          <w:color w:val="111111"/>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عابی از تقیید است که بگوییم  یغسله یومیه مره، و همینطور مصححه ابوبصیر که در آن  روایت آمده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لست اغسل  ثوبی حتی تبرأ</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اصلا غسل و تغسیلی نیست تا این که زخم خوب شود و  برئ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اصلا زمینه برای تقیید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تحقیق</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دیدیم حکم ثابت نشد و تقیید هم امکان نداشت،  نتیجه ای که  می خواهیم از این بحث اعلام  بکنیم این است که حکم تطهیر ثوب و بدن یومیه مره،  حمل می شود بر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عسر و حرج نباشد و در صورت  عسر و حرج استحباب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زمینه آماده است و هوا گرم است و کسی  بتواند روزی یک بار تطهیر بکند ثوب و بدنش را از جهت آلوده شدن  به دم قروح و جروح، مستحب است و این را هم رجاء و طبق قاعده مستحب است هرچند  احتیاط ما برای این است که فتوای بر استحباب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استحباب معونه زیاد ندارد ولی چون فقهاء نگفته اند، ما  می گوییم رجاء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در ضمن  روایات آمده بود،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مشقت نوعیه در فتوای سید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فتوا، نکته ای را سید آورده است که آن نکته عبارت از 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یعتبر  ان یکون مما فیه مشقه نوعیه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معتبر است در عفو که مشقت  نوعیه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یعنی از شأن دمامیل و  این گونه زخم ها این باشد که شستشو و تطهیر برای  آدم عادی و متعارف مشقت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حکیم در توضیح مشقت نوعیه و به عنوان  قید حکم</w:t>
      </w:r>
    </w:p>
    <w:p>
      <w:pPr>
        <w:pStyle w:val="BookText"/>
        <w:rPr/>
      </w:pPr>
      <w:r>
        <w:rPr>
          <w:rFonts w:ascii="IRNazanin" w:hAnsi="IRNazanin" w:eastAsia="IRNazanin"/>
          <w:color w:val="111111"/>
          <w:sz w:val="28"/>
          <w:sz w:val="28"/>
          <w:szCs w:val="28"/>
          <w:rtl w:val="true"/>
          <w:lang w:bidi="fa-IR"/>
        </w:rPr>
        <w:t xml:space="preserve">سیدنا  الحکیم </w:t>
      </w:r>
      <w:r>
        <w:rPr>
          <w:rStyle w:val="FootnoteAnchor"/>
          <w:rtl w:val="true"/>
        </w:rPr>
        <w:footnoteReference w:id="350"/>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مشقت  نوعیه که سید طباطبایی یزدی قدس الله نفسه  الزکیه اعلام کرده است، اگر نظرشان این باشد که تکرار شستشو در هر  ساعت مشقت داشته باشد طبق آنچه که از موثقه سماعه استفاده می شود که  تکرار آن هر ساعت دشوار است، اگر منظور از این مشقت این باشد، قابل  قبول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مشقت را به عنوان موضوع حکم  یعنی عنوان ثانوی اعلام بکنیم، دلیل بر اعتبار مشقت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مشقت  ممکن است حکمت حکم باشد یا قید حکم</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این مطلب را شرح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ممکن است مشقت حکمت باشد نه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مشقت حکمت باشد، قابل قبول است و با  وضعیت عمل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همیشه نیست و  نوعا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وضع قانون، مصلحت نوعیه و مشقت نوعیه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نمی شود که مثلا گفتید از چراغ قرمز عبور نکنید،  اینجا مردم با احتیاط هستند و تصادفی صورت  نمی گیرد، می گوییم تصادف و اشکال در  رفت و آمد حکمت است و مصلحت نوعیه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نوعیه در قوانین  وضعیه می شود مصلحت و ملاک برای جعل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خلاف  ظاهر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حکمت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سماعه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هر ساعت مشقت دارد و این با علت  تطبیق می کند نه با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توجیه  صحیح در این رابطه این است که بیان امام در این  روایت که اشاره به مشقت دارد، بیان مربوط می شود به فرض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 سوال مفروض واقع می شود و  می گوید حکم بر مفروض سوال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سوال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لا یستطیع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فقهی</w:t>
      </w:r>
    </w:p>
    <w:p>
      <w:pPr>
        <w:pStyle w:val="BookText"/>
        <w:rPr/>
      </w:pPr>
      <w:r>
        <w:rPr>
          <w:rFonts w:ascii="IRNazanin" w:hAnsi="IRNazanin" w:eastAsia="IRNazanin"/>
          <w:color w:val="111111"/>
          <w:sz w:val="28"/>
          <w:sz w:val="28"/>
          <w:szCs w:val="28"/>
          <w:rtl w:val="true"/>
          <w:lang w:bidi="fa-IR"/>
        </w:rPr>
        <w:t>لذا  سید الحکیم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بین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متفرع بر  سوال است و مطلب قبلی است و مربوط می شود به فرض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گوییم فقاع مسکر نجس است، در جواب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الفقاع المسکر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بیان علت  نیست و حکمی است بر مفروض سوال آمده و در این مورد تطبیق  کرده به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آمده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الفقاع المسکر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الفقاع نجس لانه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می شود  بیان علت و دائر مدار علت می شود که منتفی  می شود هنگام انتفاء علت و نجاست مربوط می شود به اسکار  و منتفی می شود به انتفاء اسکار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  تعبیر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یستطیع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روی مفروض سوال حکم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این جا مطلب  معلوم شد که منظور از مشقت، مشقتی نیست که عنوان ثانوی باشد  بلکه منظور از مشقت می شود مشقت نوعیه و با آن شرحی که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منظور از مشقت، مشقت نوعیه است</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مشقت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به عنوان موضوع برای حکم که بشود عنوان ثانوی که  می شود در حقیقت عسر و حرج که عسر ابتدای مشقت است و حرج  انتهای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مشقت عنوان ثانوی باشد که موضوع حکم باشد،  نیازی به این روایات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نفی عسر و  حرج نافی حکم می شود و رفع حکم می کند و  نیاز به روایت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در این  روایات هم عسر و حرج در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تبرأ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هایی به مشقت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مشقت نوعی و شخصی و مدار حکم بر آنها</w:t>
      </w:r>
    </w:p>
    <w:p>
      <w:pPr>
        <w:pStyle w:val="BookText"/>
        <w:rPr/>
      </w:pPr>
      <w:r>
        <w:rPr>
          <w:rFonts w:ascii="IRNazanin" w:hAnsi="IRNazanin" w:eastAsia="IRNazanin"/>
          <w:color w:val="111111"/>
          <w:sz w:val="28"/>
          <w:sz w:val="28"/>
          <w:szCs w:val="28"/>
          <w:rtl w:val="true"/>
          <w:lang w:bidi="fa-IR"/>
        </w:rPr>
        <w:t>می گوییم  جمع بین قاعده و نص این می شود که حمل می کنیم  مشقت را به مشقت 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نفی حرج آن حرج و مشقتی که  موضوع حکم است، عبارت است از مشقت شخصیه اما در جعل حکم مشقت نوعی  می تواند حکمت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نوعی فقط جایگاهش حکمت قرار  گرفتن است نه موضوع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تایید  مطلب با بیان مرحوم آقای خویی در تنقیح</w:t>
      </w:r>
    </w:p>
    <w:p>
      <w:pPr>
        <w:pStyle w:val="BookText"/>
        <w:rPr/>
      </w:pPr>
      <w:r>
        <w:rPr>
          <w:rFonts w:ascii="IRNazanin" w:hAnsi="IRNazanin" w:eastAsia="IRNazanin"/>
          <w:color w:val="111111"/>
          <w:sz w:val="28"/>
          <w:sz w:val="28"/>
          <w:szCs w:val="28"/>
          <w:rtl w:val="true"/>
          <w:lang w:bidi="fa-IR"/>
        </w:rPr>
        <w:t xml:space="preserve">بنابراین  می گوییم همانطور که سیدنا الاستاد </w:t>
      </w:r>
      <w:r>
        <w:rPr>
          <w:rStyle w:val="FootnoteAnchor"/>
          <w:rtl w:val="true"/>
        </w:rPr>
        <w:footnoteReference w:id="351"/>
      </w:r>
      <w:r>
        <w:rPr>
          <w:rFonts w:ascii="IRNazanin" w:hAnsi="IRNazanin" w:eastAsia="IRNazanin"/>
          <w:color w:val="111111"/>
          <w:sz w:val="28"/>
          <w:sz w:val="28"/>
          <w:szCs w:val="28"/>
          <w:rtl w:val="true"/>
          <w:lang w:bidi="fa-IR"/>
        </w:rPr>
        <w:t xml:space="preserve">  اشاره می کند که این نصوص در حقیقت مشقت را مورد اشاره  قرار داده، اشاره به واقع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این نصوص  ارشاد به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دمامیل شأن شان این است که تطهیر مشقت دارد  یعنی مشقت نوعیه دارد هرچند مشقت شخصیه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نصوص بر ارشاد که وصف طبیعی قروح و جروح مشقت است</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نصوص ارشاداتی است به سوی مشقت نوعیه که آن مشقت نوعیه  می شود وصف واقعی برای موضوع که قروح و جروح وصف  طبیعی آن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را قید موضوع قرار نداده بلکه مشقت  طبیعی است و چیزی که طبیعی باشد و به آن  اشاره کند، می شود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مشقت نوعیه که اعلام  شده است، درست است اما به عنوان شرط شرعی اعلام نمی شود و  دلیلی هم ندارد بلکه یک واقعیتی است که مورد ارشاد  قرار گرفته است</w:t>
      </w:r>
      <w:r>
        <w:rPr>
          <w:rFonts w:eastAsia="IRNazanin" w:cs="IRNazanin"/>
          <w:color w:val="111111"/>
          <w:sz w:val="28"/>
          <w:szCs w:val="28"/>
          <w:rtl w:val="true"/>
          <w:lang w:bidi="fa-IR"/>
        </w:rPr>
        <w:t>.</w:t>
      </w:r>
      <w:bookmarkStart w:id="280" w:name="pg4127_47582"/>
    </w:p>
    <w:p>
      <w:pPr>
        <w:pStyle w:val="Heading2"/>
        <w:numPr>
          <w:ilvl w:val="1"/>
          <w:numId w:val="1"/>
        </w:numPr>
        <w:rPr/>
      </w:pPr>
      <w:bookmarkStart w:id="281" w:name="__RefHeading___Toc2768640_2281741623"/>
      <w:bookmarkStart w:id="282" w:name="_Toc94"/>
      <w:bookmarkEnd w:id="280"/>
      <w:bookmarkEnd w:id="281"/>
      <w:r>
        <w:rPr>
          <w:rtl w:val="true"/>
        </w:rPr>
        <w:t xml:space="preserve">تفسیر آیه </w:t>
      </w:r>
      <w:r>
        <w:rPr/>
        <w:t>208</w:t>
      </w:r>
      <w:r>
        <w:rPr>
          <w:rtl w:val="true"/>
        </w:rPr>
        <w:t xml:space="preserve"> </w:t>
      </w:r>
      <w:r>
        <w:rPr>
          <w:rtl w:val="true"/>
        </w:rPr>
        <w:t xml:space="preserve">سوره بقره در موضوع ولایت اهل بیت علیهم السلام  </w:t>
      </w:r>
      <w:r>
        <w:rPr/>
        <w:t>92/12/21</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موضوع ولایت اهل  بیت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یاءیها الذین  آمنوا ادخلوا فی السلم کافه و لا تتبعوا خطوات الشیطان انه لکم عدو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همه با هم وارد سلم بشوید و پیروی از خط و رسم شیطان  نکنید که شیطان برای شما دشمن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دارای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سوال تفسیری مربوط به آیه قبل که گفته بودیم که آیه  قرآن در موارد متعددی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اولیاء الله لا خوف علیهم و لا هم یحزنون</w:t>
      </w:r>
      <w:r>
        <w:rPr>
          <w:rFonts w:eastAsia="IRNazanin" w:cs="IRNazanin"/>
          <w:color w:val="111111"/>
          <w:sz w:val="28"/>
          <w:szCs w:val="28"/>
          <w:rtl w:val="true"/>
          <w:lang w:bidi="fa-IR"/>
        </w:rPr>
        <w:t xml:space="preserve">»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جایی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 ان  الله معنا</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نتیجه این می شود که این فردی که در کنار  پیامبر اعظم صلی الله علیه و آله و سلم مورد حزن و اندوه واقع  شده است، از اولیاء الله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جایی دیگر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 هدای فلا  خوف علیهم و 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 اولیاء  نباشد اما اگر کسی هدایت شده هم باشد، خوف و حزنی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که خطاب درباره حضرت موسی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  گفتیم این یک بیان بلاغی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تشجیع  است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خطاب به حضرت لوط آمده و پیامبران معصوم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 انا منجوک</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  جواب آن این است که در آن آیه خدای متعال برای حضرت لوط  فرشتگانی را به کمک فرستاده، آن فرشتگان که آمدند به صورت  آدم های عادی بودند و صورت شان نشان  نمی داد که فرشته هستند، این ها که رسیدند به کمک  حضرت لوط از سوی خدا، حضرت لوط که تنها بود از آن ها وحشت  می کرد و آن ها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 انا  منجوک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خدا نیست بنابراین اصلا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از سوی آن نیروهایی کمکی است و  آن ها گفته باشند اشکالی ندارد و خدا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ظاهر و ذهن  امکانی شان و حضرت لوط هم براساس ظاهر امر که عده ای  آمد به طرف او بنابراین در معرض آن بود که یک  نیرویی بر او هجوم بیاورد و حضرت لوط را مورد هجوم و فشار  قرار بدهد،آن ها گفتند ناراحت نباش ما از سوی خدا  آمده ایم، کمک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خدا نباشد، اشکالی  برنمی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آن نیروی  کمکی گفته اند و اینگونه گفتن ها در آن موقعیت  بسیار امر عادی است و براساس طبیعت و جریان عادی  پیامبری که تنها است و مردم می آیند هجوم  می آورند، این افراد براساس آن شرائط طبیعی  باید پیامبر حزن داشته باشند و این ها هم براساس همان  جریان و فهم عادی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 انا منجوک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این هاست و  با بیان قرآن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اولیاء الله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هستند نه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با طبیعت امکانی و با ذوق ممکناتی بیان  می کند نه با قدرت و علم و اراده پروردگاری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قسمت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فرشتگان نمی دانند که اولیاء الله خوف وحزن ندارند؟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فرشتگان نمی دانند آنچه را خدا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آیا سوال نکردند  درباره سجده به آدم و این از عدم فهم شان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عالم  مطلق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فرشتگان طبیعت امکانی دارند و  سیرشان سیر طبیعی و امکانی است و شرائط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شرائط طبیعی معرضیت برای  حزن بود و آن ها هم براساس آن درکی که داشتند که حزن وارد ذهن حضرت  لوط نشود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 انا منجوک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تو هستیم و از سوی خدا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آن ها باشد با نفی حزن از اولیاء که از سوی  خداست، تضاد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سوی موجود مخلوق است و او هم از سوی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صریح بود که از طرفی قرآن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اولیاء الله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آن قطعی است و صفت اولیاء است نه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تطبیق کنید برای پیامبر و  ائمه معصومین مطالعه کنید که نه خوفی داشتند و نه حزنی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دیگری که به پیامبر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 خدای متعال گفته می شد، جای سوال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خدا گفته نشده و از سوی مخلوق گفته شده است پس تناقض از اساس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واحد از متکلم واحد متناقض سر بزند اما اگر یک  متکلم چیزی بگوید و متکلم دیگر چیز دیگر  بگوید، تضاد و تناقض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که گفته اند اولا  عالم به کل نیستند و در مسائل دیگری دیدیم که  ملائکه سوال می کنند به این سجده بکنیم و این از  ما بهتر است، یعنی نشان می دهد عالم به کل نیستند  و محیط به کل 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وضعیت واقعی  پیامبر در آن شرائط طبیعت حال اقتضاء می کند که وحشت  بکند و این ها هم در شکل بشر بودند نه در شکل ملائکه و اعلام کردند  که انا منجوک، ما در قالب بشر نیروی کمکی آمده ایم  و وحشت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آیه</w:t>
      </w:r>
    </w:p>
    <w:p>
      <w:pPr>
        <w:pStyle w:val="BookText"/>
        <w:rPr/>
      </w:pP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فی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ترجمه  می بینیم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یک راه  هدایتی را نشان می دهد و بعد از آن هم یک راه  انحرافی است که خطوات شیطان را متابعت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و  تبری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فی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تتبعوا خطوات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اعدای اهل بیت است و خطوات شیطانی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عیاشی در تفسیر عیاشی روایتی نقل می کند  عن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 عبدالله  علیه السلام یاءیها الذین ادخلوا فی السلم کافه و  لا تتبعوا خطوات الشیطان قال اتدری ما السلم، قلت انت اعلم یا  مولای، قال ولایه علی و الائمه الاوصیاء من بعده، قال و  خطوات الشیطان و الله ولایه فلان و فلان</w:t>
      </w:r>
      <w:r>
        <w:rPr>
          <w:rFonts w:eastAsia="IRNazanin" w:cs="IRNazanin"/>
          <w:color w:val="111111"/>
          <w:sz w:val="28"/>
          <w:szCs w:val="28"/>
          <w:rtl w:val="true"/>
          <w:lang w:bidi="fa-IR"/>
        </w:rPr>
        <w:t xml:space="preserve">» </w:t>
      </w:r>
      <w:r>
        <w:rPr>
          <w:rStyle w:val="FootnoteAnchor"/>
          <w:rtl w:val="true"/>
        </w:rPr>
        <w:footnoteReference w:id="357"/>
      </w:r>
      <w:r>
        <w:rPr>
          <w:rStyle w:val="FootnoteAnchor"/>
          <w:rtl w:val="true"/>
        </w:rPr>
        <w:footnoteReference w:id="358"/>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زراره و حمران و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و ابی عبدالله علیهما السلام قال سألناهما عن قول الله  یاءیها الذین آمنوا ادخلوا فی السلم کافه قال امروا  بمعرفتنا</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وارد سلم بشوید که سلم همان معرفت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پوشش  ولایت است، هم از نظر روحی آسایش دارد و هم در زندگی  آسایش دارد و هم در خطرناک ترین مرحله زندگی که مرگ  باشد، سلم دارد چون معرفت را براساس روایت صحیح السند  امیرالمومنین در دم مرگ ملاقات می کند و آرامش او از  آن جا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الله تعالی  یاءیها الذین آمنوا ادخلوا فی السلام کافه و لا تتبعوا  خطوات الشیطان قال السلم هم آل محمد أمر الله بالدخول فیه</w:t>
      </w:r>
      <w:r>
        <w:rPr>
          <w:rFonts w:eastAsia="IRNazanin" w:cs="IRNazanin"/>
          <w:color w:val="111111"/>
          <w:sz w:val="28"/>
          <w:szCs w:val="28"/>
          <w:rtl w:val="true"/>
          <w:lang w:bidi="fa-IR"/>
        </w:rPr>
        <w:t xml:space="preserve">»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قمی در ذیل این آیه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 ولایه امیرالمومنین علیه  السلام</w:t>
      </w:r>
      <w:r>
        <w:rPr>
          <w:rFonts w:eastAsia="IRNazanin" w:cs="IRNazanin"/>
          <w:color w:val="111111"/>
          <w:sz w:val="28"/>
          <w:szCs w:val="28"/>
          <w:rtl w:val="true"/>
          <w:lang w:bidi="fa-IR"/>
        </w:rPr>
        <w:t xml:space="preserve">»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الدر المنثور روایتی از ابن عباس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طاعت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 xml:space="preserve">»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شود ولایت منتها صریح  نمی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بکر کلبی 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فی السلام  کافه هو ولایتنا</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یعنی راه هدایت و مسیر اصلی برای همه  انسان 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که مشکل دارد، یک مشکل دارد و آن  دوری از ولایت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امیرالمومنین که بر دنیا حاکم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تملأ  الارض قسطا و عدلا بعد 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مضمون این آیه را در زمان حضرت علی علیه السلام به مردم  ابلاغ کرد تا مرز شهادت، فاطمه الزهراء سلام الله تعالی علیها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در خانه بعضی از انصار رفت و دعوت به ولایت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فی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دعوت  از سوی حضرت زهرا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ایامی که در پیش رو داریم،  ایام شهادت حضرت صدیقه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منسوب به حضرت امام  عسگری سلام الله علیه در این تفسیر آمده که حضرت  صدیقه طاهره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بزرگوارم شنیدم، روایت باید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داریم در مذاهب دیگر که قال عکرمه، قال  ابوهریره، 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باید اینگونه باشد که امام  صادق می فرماید من روایتی نقل  نمی کند مگر از آباء من و از جدم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معصوم را هم  نمی برند و خیلی به ندرت اسم معصوم را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ابی رسول الله  صلی الله علیه و آله و سلم ان علماء شیعتنا یحشرون  فیخلع علیهم من خلع الکرامات علی قدر کثره علومهم و جدهم  فی ارشاد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عنایت ها و  خلعت هایی که داده می شود برای علمای  شیعه ما، هر کسی به اندازه ارشاد عباد الله، منادی هم نداء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الکافلون لأیتام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علماء روز قیامت این عنوان داده  می شود که کافلین ایتام آل نبی و شما  این ها را سرپرستی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همین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ثوابی  که درباره جواب مسئله دارد، یک ثوابی است که فقط قدر و  اندازه اش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 سلام الله  تعالی علیها اولین مبلغ ولایت است و اولین مدافع  ولایت امیرالمومنین و اولین شهید راه ولایت  است</w:t>
      </w:r>
      <w:r>
        <w:rPr>
          <w:rFonts w:eastAsia="IRNazanin" w:cs="IRNazanin"/>
          <w:color w:val="111111"/>
          <w:sz w:val="28"/>
          <w:szCs w:val="28"/>
          <w:rtl w:val="true"/>
          <w:lang w:bidi="fa-IR"/>
        </w:rPr>
        <w:t>.</w:t>
      </w:r>
      <w:bookmarkStart w:id="283" w:name="pg4127_47590"/>
    </w:p>
    <w:p>
      <w:pPr>
        <w:pStyle w:val="Heading2"/>
        <w:numPr>
          <w:ilvl w:val="1"/>
          <w:numId w:val="1"/>
        </w:numPr>
        <w:rPr/>
      </w:pPr>
      <w:bookmarkStart w:id="284" w:name="__RefHeading___Toc2768642_2281741623"/>
      <w:bookmarkStart w:id="285" w:name="_Toc95"/>
      <w:bookmarkEnd w:id="283"/>
      <w:bookmarkEnd w:id="284"/>
      <w:r>
        <w:rPr>
          <w:rtl w:val="true"/>
        </w:rPr>
        <w:t xml:space="preserve">معفو بودن خون قروح و جروح </w:t>
      </w:r>
      <w:r>
        <w:rPr/>
        <w:t>93/01/18</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معفو بودن خون قروح و جروح</w:t>
      </w:r>
    </w:p>
    <w:p>
      <w:pPr>
        <w:pStyle w:val="BookText"/>
        <w:rPr/>
      </w:pPr>
      <w:r>
        <w:rPr>
          <w:rFonts w:ascii="IRNazanin" w:hAnsi="IRNazanin" w:eastAsia="IRNazanin"/>
          <w:color w:val="111111"/>
          <w:sz w:val="28"/>
          <w:sz w:val="28"/>
          <w:szCs w:val="28"/>
          <w:rtl w:val="true"/>
          <w:lang w:bidi="fa-IR"/>
        </w:rPr>
        <w:t>توصیه  اخلاقی و یادآوری اهمیت فقه</w:t>
      </w:r>
    </w:p>
    <w:p>
      <w:pPr>
        <w:pStyle w:val="BookText"/>
        <w:rPr/>
      </w:pPr>
      <w:r>
        <w:rPr>
          <w:rFonts w:ascii="IRNazanin" w:hAnsi="IRNazanin" w:eastAsia="IRNazanin"/>
          <w:color w:val="111111"/>
          <w:sz w:val="28"/>
          <w:sz w:val="28"/>
          <w:szCs w:val="28"/>
          <w:rtl w:val="true"/>
          <w:lang w:bidi="fa-IR"/>
        </w:rPr>
        <w:t xml:space="preserve">برای  یک روحانی نفس حیات بخش حضور در درس و بحث مخصوصا  فراگیری فقه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الفقه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یقذفه الله فی قلب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موهبت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مکرر گفته ایم که اگر حل مشکل زندگی  و یا سلامت جسمی و یا رفع ناملایمات هم در نظر  بگیریم، راه حل آن این است که بحث فقه را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تجربه کنید که یک روز جلسه می آیید  بعد از تفکر کوتاه ببینید جلسه بحث آمد، روح آدم آزادتر و باطن آدم  شادتر و کارها هم رونق بهتری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نیایید  می بینید که کسل و افسردگی و  گرفتاری ها و ابتلاءات به سراغ آدم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یک روحانی که در حدی برسد که درس و بحث فقه را  بتواند بفهمد، دیگر می شود نفس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استادنا  العلامه شیخ صدرای باکویی قدس الله نفسه الزکیه  می فرمود که اگر من درس نگویم، می میرم و  حقیقت هم این است که زندگی یعنی تدریس و  تدرس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مربوط به امور معفو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قروح و جروح – تتمه مطلب</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در فصل مربوط  به امور معفو عنه فرمودند که دم جروح و قروح از امور معفو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بحث کردیم و مدارکی هم که داشت،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مشقت نوعی نباشد، باید خون قروح و جروح ازاله شود</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مما لا مشقه فی تطهیره أو تبدلیه  علی نوع الناس فالاحوط ازالته أو تبدیل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 در مسئله اضافه شد و آن اینکه اگر در تطهیر خون قروح و  جروح مشقت نوعیه نباشد، فرمود احتیاط این است که باید آن  دم قروح و جروح ازاله شود یا ثوبی که متنجس است تبدیل به ثوب  طاهر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قروح و جروح شرط است که قابل اعتناء باشد</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یعتبر أن  یکون الجرح مما یعتد به و له ثبات و استقرار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عفو از دم قروح و جروح شرط است که جرح معتد به باشد یعنی یک زخم  جزئی و زودگذر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قروح و جروحی که ثبات دارد و مستقر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فرعی را نسبت به این شرط بیان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فالجروح  الجزئیه یجب تطهیر 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دست  آدم زخم جزئی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از گسترش خون مذکور لازم نیست ولی بستن آن لازم است</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یجب  فیما یعفی عنه منعه عن التنجیس نعم یجب شدّه اذا  کان فی موضع یتعارف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نیست در خونی که  معفو عنه است که جلوگیری کنید از سرایت در محیط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معفو عنه است محیط اطرافش را هم اگر آلوده کند در حد متعارف،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بند انگشت تان از آن جروح مزمن دارد و خونی از آن  بیرون می آید محیط اطرافش را هم اگر  فرابگیرد، اشکالی ندارد و واجب نیست که باید در همان قسمت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گسترش واجب نیست  ولی بستن آن واجب است جایی که قابل بسته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جایی از بدن که زخم مزمنی دارد و قابل بستن  نیست،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فرع بعدی را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یختص العفو بما فی محل الجرح فلو تعدی  عن البدن الی اللباس أو الی اطراف المحل کان معفوا لکن بالمقدار  المتعارف فی مثل ذلک الجرح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دم قروح و جروح معفو است،  این عفو اختصاص به روی زخم ندارد و اگر آن خون سرایت بکند به  لباس، اشکال ندارد و مورد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متنی بود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مورد استناد در حکم مذکور</w:t>
      </w:r>
    </w:p>
    <w:p>
      <w:pPr>
        <w:pStyle w:val="BookText"/>
        <w:rPr/>
      </w:pPr>
      <w:r>
        <w:rPr>
          <w:rFonts w:ascii="IRNazanin" w:hAnsi="IRNazanin" w:eastAsia="IRNazanin"/>
          <w:color w:val="111111"/>
          <w:sz w:val="28"/>
          <w:sz w:val="28"/>
          <w:szCs w:val="28"/>
          <w:rtl w:val="true"/>
          <w:lang w:bidi="fa-IR"/>
        </w:rPr>
        <w:t>اما  ادله ای که در این رابطه مورد استناد قرار  می گیرد به طور کل اطلاقات نصوص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نصوص  مثل صحیحه لیث 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ابابصیر</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نصوصی  که درباره عفو دم قروح و جروح داشتیم، مورد بررسی قرار دادیم که  نصوص معتبره ای بود و اطلاقاتی داشت که آن اطلاقات اینجا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صحیحه لیث مرادی  ابابصیر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 الرجل تکون  به الدمامیل و القروح فجلده و ثیابه مملوه دما وقیحا و  ثیابه بمنزله جلده فقال یصلی فی ثیابه و لا  یغسلها و لا شئ علیه</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مورد این روایت به طور دقیق دمامیل و قروح آمده که  دمل ها و دانه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طور طبیعی  دمامیل که خون زیاد دارند، به محیط اطراف سرایت  می کنند و مشقت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اول این بود که اگر مشقت  نباشد، و روایت گفت دمامیل، که به طور طبیعی لازمه  این تطهیر دمامیل،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آن جاست که  تطهیر خون قروح و جروح مشقت نوعیه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نصوص مشقت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محیط اطراف خودش را قطعا آلوده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به خون آن موضع و خون به محیط اطراف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ثوب در همین صحیحه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 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منتقل  بشود از محل به ثیاب، با همان ثیاب آلوده  می توانید نماز بخوانید و عفو فراگیر است  بنابراین هر سه مورد را این صحیحه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صحیحه حتی می توانیم بگوییم  که جزء مدلول مطابقی نصوص عفو از موضع سرایت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موضعی که سرایت به عمل آمده، در نص مورد عفو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را هم اشاره کرده است</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موثقه  عبدالرحمن بن ابی عبدالله که از امام صادق علیه السلام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یکون فی مکان  لا یقدر علی ربطه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فیصیب  ثوبی، فقال دعه فلا یضرک أن لا تغسله</w:t>
      </w:r>
      <w:r>
        <w:rPr>
          <w:rFonts w:eastAsia="IRNazanin" w:cs="IRNazanin"/>
          <w:color w:val="111111"/>
          <w:sz w:val="28"/>
          <w:szCs w:val="28"/>
          <w:rtl w:val="true"/>
          <w:lang w:bidi="fa-IR"/>
        </w:rPr>
        <w:t xml:space="preserve">»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 فقط دمامیل و قروح بود و در این حدیث دوم  تصریح شده به جرح و در این موثقه عبدالرحمن بن ابی عبدالله هم  مسئله ثوب گفته شده که اگر ثوب آلوده بشود،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یضرک أن لا تغسله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حدیث صحیحه و موثقه که علی الاقل اطلاق بگوییم و  اگر با دقت بنگریم اطلاق هم نیست بلکه مدلول مطابقی این  دو تا حدیث همان است که در متن آمده که محیط اطراف معفو است و اگر سرایت  بکند به لباس هم مورد عفو است و مشقت نوعیه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جروح  جزئیه مثلا سوزنی به دست آدم فرو رفت و خون آمد، می شود  زخم و باید اطلاق جرح شامل این بشود، در این رابطه جوابی  که داده می شود این است که اولا ادعای انصراف بعید  نیست که بگوییم عفو انصراف دارد به آن قروح و جروحی که  ثابت و مستقر و معتد به است و ثانیا نص را دیدیم که دلالت دارد  بر این که عفو اختصاص به این موردی که دمامیل و  قروح باشد یا جرحی که یسیل الدم منه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جروح  جزئیه مورد اطلاق ادله تطهیر و تنجیس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حکمی دارد که اطلاق آن جایی است که مانعی نداشته  باشیم و ادله تنجیس می گوید که تطهیر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 توضیحی درباره مشقت که عبارت از عسر و حرج است</w:t>
      </w:r>
    </w:p>
    <w:p>
      <w:pPr>
        <w:pStyle w:val="BookText"/>
        <w:rPr/>
      </w:pPr>
      <w:r>
        <w:rPr>
          <w:rFonts w:ascii="IRNazanin" w:hAnsi="IRNazanin" w:eastAsia="IRNazanin"/>
          <w:color w:val="111111"/>
          <w:sz w:val="28"/>
          <w:sz w:val="28"/>
          <w:szCs w:val="28"/>
          <w:rtl w:val="true"/>
          <w:lang w:bidi="fa-IR"/>
        </w:rPr>
        <w:t>در اصطلاح فقه  مشقت عبارت است از عسر و حرج و از عناوین ثانویه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ایم که قاعده نفی عسر و حرج که دو عنوان دارد، در ابتداء  مورد سوال است که یک قاعده مگر می تواند دو تا عنوان داشته باشد؟  و هر دو با هم فرق می کند که عسر چیزی است و حرج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توجیه کرده اند عسر جسمی  است و حرج روحی است و کنار هم قرار بگیرد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عسر  و حرج از افراد مشقت است</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توجیهی که ما کردیم این است که عسر و حرج در حقیقت  تحدید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عنوان است و عسر ابتدای مشقت است و حرج  انتهای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است منتها تحدید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موضوع است و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ثانویه از قضایا  حقیقیه است که منحل می شود به قضایای  شخصیه، پس آن حرج و مشقتی که رافع است، حرج شخصی است و اگر  این نباشد، مستلزم این می شود که رفع تکلیف از  غیر موضوع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نوعیه که باشد، یک فردی اصلا حرج ندارد  مثلا ما می گوییم ماه رمضان تابستان سال برای  افراد سالخورده حرج است نوعا، اما یک پیرمردی است که پرتوان و  روزه گرفتن برای او مشقت ندارد، او روزه نگیرد برای  این که برای دیگری حرج است چون آن  دیگری برایش حرج است، این هم روزه نگیرد که حکم از  موضوع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متن مشقت نوعیه گفته شده ولی نظر استاد بر مشقت شخصیه است</w:t>
      </w:r>
    </w:p>
    <w:p>
      <w:pPr>
        <w:pStyle w:val="BookText"/>
        <w:rPr/>
      </w:pPr>
      <w:r>
        <w:rPr>
          <w:rFonts w:ascii="IRNazanin" w:hAnsi="IRNazanin" w:eastAsia="IRNazanin"/>
          <w:color w:val="111111"/>
          <w:sz w:val="28"/>
          <w:sz w:val="28"/>
          <w:szCs w:val="28"/>
          <w:rtl w:val="true"/>
          <w:lang w:bidi="fa-IR"/>
        </w:rPr>
        <w:t>بنابراین  قابل قبول نیست که بگوییم در حرج مشقت نوعیه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عنوان موضوع حکم، مشقت نوعیه نمی تواند موضوع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سیدنا الاستاد اینجا مشقت نوعیه را  تایید می کند در حالی که در بحث اصول و قواعد فقه  ضرر و حرج را شخصی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تحقیقی که به عمل آمد، مشقت نوعیه نباید اینجا ملاک  باشد بلکه ملاک باید مشقت شخصیه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کسی در تابستان  سال که سیدنا الاستاد </w:t>
      </w:r>
      <w:r>
        <w:rPr>
          <w:rStyle w:val="FootnoteAnchor"/>
          <w:rtl w:val="true"/>
        </w:rPr>
        <w:footnoteReference w:id="367"/>
      </w:r>
      <w:r>
        <w:rPr>
          <w:rFonts w:ascii="IRNazanin" w:hAnsi="IRNazanin" w:eastAsia="IRNazanin"/>
          <w:color w:val="111111"/>
          <w:sz w:val="28"/>
          <w:sz w:val="28"/>
          <w:szCs w:val="28"/>
          <w:rtl w:val="true"/>
          <w:lang w:bidi="fa-IR"/>
        </w:rPr>
        <w:t xml:space="preserve">  هم مثال می زند که شستن و تطهیر خیلی راحت باشد و  هیچ مشقتی نباشد،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مشقت نوعیه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بحث کردیم که مشقت در کار است، منظور از مشقت، مشقت  شخصیه خواهد بود و هر کجا مشقت وجود دارد، عفو وجود دارد و هر کجا مشقت  نیست عفو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جا آب جاری است و بدن تان هم  طوری است که اگر تطهیر کنید، خون برای لحظاتی بند  می آید و مشکلی هم ندارد، با این وضعیت  هیچ حرجی که احساس نمی کنید، این جا  بگوییم تطهیر واجب نیست، کار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ای  که دم قروح و جروح معفو است، از روایات فهمیده می شود که  چقدر است؟</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و  متن عروه می گوید که در حد متعارف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آن این  است که زخم آن جایی که قرار دارد، محیط اطراف یا  لباسی که روی آن زخم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گوید اگر  پای آدم یا دست آدم زخم شده و از آن خون زخم و خون دمل اگر به  دست تان چیزی اصابت کرد و بعد دست تان را به سرتان  زدید و سرتان متنجس شد، که این غیر متعارف و قابل 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آن محیط اطراف و در معرض سرایت را معفو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جمع بندی مشقتی که موضوع حکم  است، مشقت رافع حکم، مشقت شخصیه است و اینجا که گفته  می شود مشقت نوعیه از لحاظ قواعد کار مشکلی است</w:t>
      </w:r>
      <w:r>
        <w:rPr>
          <w:rFonts w:eastAsia="IRNazanin" w:cs="IRNazanin"/>
          <w:color w:val="111111"/>
          <w:sz w:val="28"/>
          <w:szCs w:val="28"/>
          <w:rtl w:val="true"/>
          <w:lang w:bidi="fa-IR"/>
        </w:rPr>
        <w:t>.</w:t>
      </w:r>
      <w:bookmarkStart w:id="286" w:name="pg4127_47601"/>
    </w:p>
    <w:p>
      <w:pPr>
        <w:pStyle w:val="BookText"/>
        <w:rPr/>
      </w:pPr>
      <w:bookmarkEnd w:id="286"/>
      <w:r>
        <w:rPr>
          <w:rFonts w:ascii="IRNazanin" w:hAnsi="IRNazanin" w:eastAsia="IRNazanin"/>
          <w:color w:val="111111"/>
          <w:sz w:val="28"/>
          <w:sz w:val="28"/>
          <w:szCs w:val="28"/>
          <w:rtl w:val="true"/>
          <w:lang w:bidi="fa-IR"/>
        </w:rPr>
        <w:t>جمع  بندی بحث مشقت</w:t>
      </w:r>
    </w:p>
    <w:p>
      <w:pPr>
        <w:pStyle w:val="BookText"/>
        <w:rPr/>
      </w:pPr>
      <w:r>
        <w:rPr>
          <w:rFonts w:ascii="IRNazanin" w:hAnsi="IRNazanin" w:eastAsia="IRNazanin"/>
          <w:color w:val="111111"/>
          <w:sz w:val="28"/>
          <w:sz w:val="28"/>
          <w:szCs w:val="28"/>
          <w:rtl w:val="true"/>
          <w:lang w:bidi="fa-IR"/>
        </w:rPr>
        <w:t>بنابراین  احتیاط لزومی این است که اگر فرد برای ازاله دم قروح و  جروح مشقت شخصیه نداشته باشد، باید ازاله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این جا که مشقت شخصیه نبود، زیر مجموعه آن فرع قرار  می گیرد که سید فرمود که اگر تطهیر آن و ازاله آن  بدون مشقت ممکن باشد، احوط ازاله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استفاده از قسمت اول  فرمایش ایشان و با تبصره ای که نسبت به معنای مشقت  داشتیم، احتیاط لزومی این است که جایی که  ازاله دم قروح و جروح بدون مشقت ممکن باشد، احتیاط لزومی باید  ازاله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مشقت نوعیه در وضع قوانین</w:t>
      </w:r>
    </w:p>
    <w:p>
      <w:pPr>
        <w:pStyle w:val="BookText"/>
        <w:rPr/>
      </w:pPr>
      <w:r>
        <w:rPr>
          <w:rFonts w:ascii="IRNazanin" w:hAnsi="IRNazanin" w:eastAsia="IRNazanin"/>
          <w:color w:val="111111"/>
          <w:sz w:val="28"/>
          <w:sz w:val="28"/>
          <w:szCs w:val="28"/>
          <w:rtl w:val="true"/>
          <w:lang w:bidi="fa-IR"/>
        </w:rPr>
        <w:t xml:space="preserve">اما مشقت  نوعیه چه نقشی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قوانین یا در 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وضع قوانین عسر و حرج نوعی یا ضرر  نوعی یا مصلحت نوعی می تواند ملاک حکم باشد که  این یک طریقه و ارتکاز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مشقت  نوعیه از نصوص تعبدا استفاده بشود، تاثیرگذاری آن  آنجایی است که می خواهید قروح و جروح دست تان  را تطهیر کنید ولی نمی دانید الان اگر  مبادرت به تطهیر بکنید، برایتان مشقت دارد یا ندارد،  این قدر می دانید که مشقت نوعیه دارد که  اگر مشقت نوعیه از نصوص ثابت بشود، این جا به نتیجه  می رسد که براساس وجود مشقت نوعیه اقدام به تطهیر  نکنید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7" w:name="__RefHeading___Toc2768644_2281741623"/>
      <w:bookmarkStart w:id="288" w:name="_Toc96"/>
      <w:bookmarkEnd w:id="287"/>
      <w:r>
        <w:rPr>
          <w:rtl w:val="true"/>
        </w:rPr>
        <w:t xml:space="preserve">ادامه بحث از معفویت خون قروح و جروح  </w:t>
      </w:r>
      <w:r>
        <w:rPr/>
        <w:t>93/01/19</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از معفویت خون قروح و جروح</w:t>
      </w:r>
    </w:p>
    <w:p>
      <w:pPr>
        <w:pStyle w:val="BookText"/>
        <w:rPr/>
      </w:pPr>
      <w:r>
        <w:rPr>
          <w:rFonts w:ascii="IRNazanin" w:hAnsi="IRNazanin" w:eastAsia="IRNazanin"/>
          <w:color w:val="111111"/>
          <w:sz w:val="28"/>
          <w:sz w:val="28"/>
          <w:szCs w:val="28"/>
          <w:rtl w:val="true"/>
          <w:lang w:bidi="fa-IR"/>
        </w:rPr>
        <w:t>سید  طباطبایی یزدی قدس الله نفسه الزکیه در ادامه امر  اول از امور معفو عنه که دم قروح و جروح بود،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یجب فیما یعفی عنه منعه عن  التنجیس نعم یجب شدّه اذا کان فی موضع یتعارف شدّه، و لا  یختص العفو بما فی محل الجرح فلو تعدّی عن البدن الی  اللباس أو الی اطراف المحل کان معفوا لکن بالمقدار المتعارف فی مثل  ذلک الجرح و یختلف ذلک باختلافها من حیث الکبر و الصغر و من حیث  المحل فقد یکون فی محل لازمه بحسب المتعارف التعدی الی  الاطراف کثیرا أو فی محل لا یمکن شدّه فالمناط المتعارف بحسب  ذلک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عبارت از این است که محیط اطراف  قروح و جروح و حتی لباس اگر آلوده بشود به دم قروح و جروح، معفو عنه است که  شرح آن را دادیم و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لزوم ممانعت از سرایت خون قروح و جروح</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فرع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فیما  یعفی عنه منعه عن التنجیس نعم یجب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توجه  لازم دارد چون ظاهر عبارت خالی از غموض و یا تنافی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که از سرایت خون قروح و جروح  ممانعت به عمل بیاید که خون به جای دیگر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اطلاقات ادله عفو است و ملازمات عرفیه و عادیه است که خون قروح و  جروح سرایت می کند به محیط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نصوص هم در  این رابطه بود، صحیحه لیث مرادی و موثقه عبدالرحمن بن  ابی عبدالله که گفته شد قروح و جروحی است که به ثوب اصابت کرده و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یجب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جلوگیری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منعه عن التنجیس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بستن برای این است که خون به جای دیگر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تنافی وجود دارد و اختلافی است که به وضوح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که این جا  می توانیم اعلام بکنیم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وجود شدّ به یک امر تعبدی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شدّ  ممکن است یک وجوب تعبدی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آمده و ما براساس آن نصوص  این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وجوب منع از سرایت مقتضای  اطلاق عفو است، بنابراین هر کدام دلیل جدا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حکم ارشادی عقلی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وجوب  ارشادی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هم که اشاره به شدّ و بستن شده است، ارشاد به امر  عقلایی است که بستن زخم در جهت خوب شدن و التیام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آن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این است که این دو، توجیه است و خلاف ظاهر است و این متن  هم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سایر توجیهات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مطلق و مقید است که مطلقا بستن واجب نیست مگر در  شرائطی که امکان بستن وجود داشته باشد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حرج در متن آمده که هم بستن و هم سرایت باید متعارف و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حرجی باشد، نیاز به ذکر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بستن  حرجی شد، مثل بیخ گوش آدم یا زیر بغل آدم که زخمی  است که بستن آن کار مشکلی است، که در صورت حرج بستن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متن می گوید بستن زخم واجب است و منع از گسترش آن واجب  نیست، که ظاهر این اضطراب دارد، با آن دو توجیه که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روایت سماعه</w:t>
      </w:r>
    </w:p>
    <w:p>
      <w:pPr>
        <w:pStyle w:val="BookText"/>
        <w:rPr/>
      </w:pPr>
      <w:r>
        <w:rPr>
          <w:rFonts w:ascii="IRNazanin" w:hAnsi="IRNazanin" w:eastAsia="IRNazanin"/>
          <w:color w:val="111111"/>
          <w:sz w:val="28"/>
          <w:sz w:val="28"/>
          <w:szCs w:val="28"/>
          <w:rtl w:val="true"/>
          <w:lang w:bidi="fa-IR"/>
        </w:rPr>
        <w:t xml:space="preserve">درباره شدّ،  استدلالی که شده است به دو تا روایت که یکی مضمره سماعه است  که در آن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سالته عن الرجل به  الجرح و القرح فلا یستطیع أن یربطه و لا یغسل دمه قال  یصلی و لا یغسل ثوبه</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در این روایت می بینیم که بستن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بستن در نصوص است و ما طبق نصوص باید  حکم صادر کنیم که بستن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صحیحه عبدالرحمن بن ابی عبدالله</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صحیحه عبدالرحمن بن ابی عبدالله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لابی عبدالله علیه السلام الجرح  یکون فی مکان لا یقدر علی ربطه فیسیل منه  الدم فیصیب ثوبی فقال دعه فلا یضرک ان لا تغسله</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که این صحیحه سه تا حکم را اعلام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عفو  از دم قروح و جروح،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در صورت عدم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دو روایت در جهت اثبات وجوب شدّ، آخرین دلیل می تواند  در این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سیدنا الاستاد </w:t>
      </w:r>
      <w:r>
        <w:rPr>
          <w:rStyle w:val="FootnoteAnchor"/>
          <w:rtl w:val="true"/>
        </w:rPr>
        <w:footnoteReference w:id="370"/>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تا  روایت که صحبت از شدّ و ربط به میان آمده، در کلام سائل است نه در  کلام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کلام امام بود، برای ما اعتبار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سوال کرده و  می شود تمهیدی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اگر در نص تمهیدی باشد،  بیان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تمهیدی یعنی موضوع را  بیان می کند تا حکم از سوی اعلام بیان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اعتباری برای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به  نتیجه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روایت محمد بن مسلم</w:t>
      </w:r>
    </w:p>
    <w:p>
      <w:pPr>
        <w:pStyle w:val="BookText"/>
        <w:rPr/>
      </w:pP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صحیحه محمد بن  مسلم که مضمره است ولی مضمره اینجا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سالته عن الرجل یخرج به القروح فلا تزال تدمی  کیف یصلی فقال یصلی و ان کانت الدماء تسیل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که بحث سیلان به میان آمده و مطلب ضمنی  تایید می شود اما آن صحیحه محمد بن مسلم که  سیدنا الاستاد در بحث مورد استناد قرار داده که در کلام امام شدّ بحث شده  است، آن صحیحه را بزنطی در سرائر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صحیحه در ضمن امام اشاره کرده است به ربط قروح و جروح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یستطع  بالربط لا یجب علیه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که در کلام امام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آن کامل نبود و شاید جزء تقطیعات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روال صاحب وسائل با صاحب جامع اخبار</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با جامع  احادیث شیعه سید بروجردی یک فرق دارد و آن  این است که در وسائل روایات تقطیع شده است و در جامع  احادیث روایات تقطیع نشده و کامل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مطلب راه توجیه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 است و متن کامل است و  ظاهر آن هم قید احترازی است که اگر شدّ امکان داشته باشد، باید  شدّ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بگوییم براساس صحیحه  محمد بن مسلم که به احتمال قوی فتوای سید طباطبایی  براساس همین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اعتماد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عدم وجوب شد مشهور است بین فقها تا بدانجا که  شیخ طائفه </w:t>
      </w:r>
      <w:r>
        <w:rPr>
          <w:rStyle w:val="FootnoteAnchor"/>
          <w:rtl w:val="true"/>
        </w:rPr>
        <w:footnoteReference w:id="371"/>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قروح و جروح واجب  نیست بالاجماع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این صحیحه قابل اعتماد نیست  به جهت اشتهاری در حکم وجود دارد و عدم اشتهار این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مشهوری است و مورد عمل و مورد ابتلاء است، این روایت در  بین اصحاب با ابتلاء بودن حکم، این صحیحه اشتهار ندارد و معرض  عنهاست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  از حکم و اعتبار آن نزد مرحوم آقای خویی</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مثل اجماع اعتبار ندارد و امکان دارد اعراض مدرکی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دلیل اعراض نمی گوییم بلکه  می گوییم به عنوان یک شرطیه که اگر حکم  اینچنین بود لکان مبینا و مشهورا، حکمی که این همه  محل ابتلاء است اگر واقعا بستن آن واجب بود، قطعا باید بین فقهاء شهرت  داشت و این روایت مستند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نه مستند  قرار گرفته و نه مورد عمل، کشف می کنیم که این  روایت عیبی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بیان حکم واقعی نبوده که  یا مجامله با مخاطب بوده و یا تقیه بوده و یا  این که حمل بکنیم بر تمهید که خواسته موضوع را  بیان بکند و به عنوان تمهید این موضوع در کلام امام هم تکرار  شده، نه به عنوان موضوع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صحیحه اعتماد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 عدم وجوب شدّ در خون قروح و جروح</w:t>
      </w:r>
    </w:p>
    <w:p>
      <w:pPr>
        <w:pStyle w:val="BookText"/>
        <w:rPr/>
      </w:pPr>
      <w:r>
        <w:rPr>
          <w:rFonts w:ascii="IRNazanin" w:hAnsi="IRNazanin" w:eastAsia="IRNazanin"/>
          <w:color w:val="111111"/>
          <w:sz w:val="28"/>
          <w:sz w:val="28"/>
          <w:szCs w:val="28"/>
          <w:rtl w:val="true"/>
          <w:lang w:bidi="fa-IR"/>
        </w:rPr>
        <w:t>و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دلیل بر عدم وجوب شد، دلیل  بر عدم منع از تنجیس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بگوید واجب نیست  که ممانعت بشود از گسترش خون قروح و جروح، این عباره اخری از عدم وجوب  بستن قروح و جروح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اصلی بر آن عدم وجوب، اطلاقات عفو و  ملازماتی بود که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جواز تقطیع روایت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گفته ایم که تقطیع جایز است اما حسن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شرط آن  این است که اگر صدر روایات مورد استناد ما بود، همان را ذکر  می کنیم و ذیل مربوط به مطلب دیگری بود، ذکر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من عمل شیئا فاکمله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هرعمل علمی و تحقیقی  باید به شکل کامل انجام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صاحب حدائق با نجاست متعدیه از قروح</w:t>
      </w:r>
    </w:p>
    <w:p>
      <w:pPr>
        <w:pStyle w:val="BookText"/>
        <w:rPr/>
      </w:pPr>
      <w:r>
        <w:rPr>
          <w:rFonts w:ascii="IRNazanin" w:hAnsi="IRNazanin" w:eastAsia="IRNazanin"/>
          <w:color w:val="111111"/>
          <w:sz w:val="28"/>
          <w:sz w:val="28"/>
          <w:szCs w:val="28"/>
          <w:rtl w:val="true"/>
          <w:lang w:bidi="fa-IR"/>
        </w:rPr>
        <w:t>اما فرع  دیگر این است که تعدی از محل قروح و جروح در محیط اطراف  که متعارف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لباسی که روی آن زخم مثل مچ دست  آدم زخم است و آستین از خون قروح و جروح آلوده بشود، این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تعدی بیشتر از آن که از حد غیر متعارف تعدی بکند،  مثلا کسی پایش زخم ثابت دارد و به دستش می مالد و بعد به  غیر محل متعارف سرایت به عمل می آید، آیا  این تعدی هم موجب تنجیس است یا نیست؟ فتوای  متن و قاعده و نصوص این را اعلام می کند که تعدی از حدود  غیر متعارف معفو عنه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عفو مستقیما به محل اختصاص دارد  و مواردی که ملازمه قطعی دارد مثل محیط اطراف یا  لباسی که روی آن زخم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شامل مدلول مطابقی و  مدلول التزامی خودش است در صورتی که دلالت التزامیه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 وقتی ثابت است که ملازمه قطعیه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موارد  عفو است هم به دلالت التزامیه و هم نصوصی داشتیم مثل  صحیحه لیث مرادی که درباره ثوب فرمود که غسل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موثقه یا صحیحه ابی بصیر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أغسل ثوبی</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بنابراین تعدی در محدوده متعارف اشکال ندارد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های  صاحب حدائق</w:t>
      </w:r>
      <w:bookmarkStart w:id="289" w:name="pg4127_47614"/>
    </w:p>
    <w:p>
      <w:pPr>
        <w:pStyle w:val="BookText"/>
        <w:rPr/>
      </w:pPr>
      <w:bookmarkEnd w:id="289"/>
      <w:r>
        <w:rPr>
          <w:rFonts w:ascii="IRNazanin" w:hAnsi="IRNazanin" w:eastAsia="IRNazanin"/>
          <w:color w:val="111111"/>
          <w:sz w:val="28"/>
          <w:sz w:val="28"/>
          <w:szCs w:val="28"/>
          <w:rtl w:val="true"/>
          <w:lang w:bidi="fa-IR"/>
        </w:rPr>
        <w:t xml:space="preserve">اما در محدوده  غیر متعارف صاحب حدائق </w:t>
      </w:r>
      <w:r>
        <w:rPr>
          <w:rStyle w:val="FootnoteAnchor"/>
          <w:rtl w:val="true"/>
        </w:rPr>
        <w:footnoteReference w:id="373"/>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تا آخر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عفو که آمده،  تنجیس ندارد و نزدیک و دور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تان به پایتان  اصابت کرد و آلوده شد و به سرتان هم آلوده شد، اشکال ندارد و معفو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روایتی داریم که ما را به این مطلب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از عمار و سند معتبر است  ولیکن علی بن خالد در ابتدای سند که توثیق خاص و عام  ندارد اما مدح دارد و نقل شده که زیدی بوده و مستبصر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خالد عن احمد بن حسن عن عمرو بن سعید عن مصدقه بن صدقه عن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سالته عن الدمل یکون بالرجل ینفجر و  هو فی الصلاه قال یمسحه و یمسح یده بالحائط أو بالارض و  لا یقطع صلاته</w:t>
      </w:r>
      <w:r>
        <w:rPr>
          <w:rFonts w:eastAsia="IRNazanin" w:cs="IRNazanin"/>
          <w:color w:val="111111"/>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محیط اطراف زخم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آن خون را پاک کند و بعد به  دیوار بمالد که دستش آلودگی ظاهری نداشته باشد و نمازش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می شود که تعدی تا  جایی که خارج از محدوده متعارف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دلیل صاحب حدائق این فتوا را اعلام کرده است</w:t>
      </w:r>
      <w:r>
        <w:rPr>
          <w:rFonts w:eastAsia="IRNazanin" w:cs="IRNazanin"/>
          <w:color w:val="111111"/>
          <w:sz w:val="28"/>
          <w:szCs w:val="28"/>
          <w:rtl w:val="true"/>
          <w:lang w:bidi="fa-IR"/>
        </w:rPr>
        <w:t>.</w:t>
      </w:r>
    </w:p>
    <w:p>
      <w:pPr>
        <w:pStyle w:val="Heading2"/>
        <w:numPr>
          <w:ilvl w:val="1"/>
          <w:numId w:val="1"/>
        </w:numPr>
        <w:rPr/>
      </w:pPr>
      <w:bookmarkStart w:id="290" w:name="__RefHeading___Toc2768646_2281741623"/>
      <w:bookmarkStart w:id="291" w:name="_Toc97"/>
      <w:bookmarkEnd w:id="290"/>
      <w:r>
        <w:rPr>
          <w:rtl w:val="true"/>
        </w:rPr>
        <w:t xml:space="preserve">تفسیر آیه </w:t>
      </w:r>
      <w:r>
        <w:rPr/>
        <w:t>269</w:t>
      </w:r>
      <w:r>
        <w:rPr>
          <w:rtl w:val="true"/>
        </w:rPr>
        <w:t xml:space="preserve"> </w:t>
      </w:r>
      <w:r>
        <w:rPr>
          <w:rtl w:val="true"/>
        </w:rPr>
        <w:t xml:space="preserve">سوره بقره در موضوع ولایت اهل بیت علیهم السلام  </w:t>
      </w:r>
      <w:r>
        <w:rPr/>
        <w:t>93/01/20</w:t>
      </w:r>
      <w:bookmarkEnd w:id="291"/>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موضوع ولایت اهل بیت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p>
    <w:p>
      <w:pPr>
        <w:pStyle w:val="BookText"/>
        <w:rPr/>
      </w:pP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یوتی الحکمه من یشاء و من یوت الحکمه  فقد اوتی خیرا کثیرا و ما یذکر الا اولوا الالباب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خدای متعال حکمت را برای  کسی که بخواهد می دهد و کسی را که خداوند حکمت  می دهد، قطعا خیر کثیری داده است و این  حقیقت را متذکر نشوند مگر کسانی که صاحب فهم و درک و درایتند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تفضلی است و  اکتسابی نیست</w:t>
      </w:r>
    </w:p>
    <w:p>
      <w:pPr>
        <w:pStyle w:val="BookText"/>
        <w:rPr/>
      </w:pPr>
      <w:r>
        <w:rPr>
          <w:rFonts w:ascii="IRNazanin" w:hAnsi="IRNazanin" w:eastAsia="IRNazanin"/>
          <w:color w:val="111111"/>
          <w:sz w:val="28"/>
          <w:sz w:val="28"/>
          <w:szCs w:val="28"/>
          <w:rtl w:val="true"/>
          <w:lang w:bidi="fa-IR"/>
        </w:rPr>
        <w:t>در اینجا صحبت از دادن حکمت و  عنایت خاصه خدا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بخواهد، حکمت می دهد و یک عطای ویژه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حکمتی است که تفضلی است و اکتسابی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 اگر کسی را که خدا  چنین عنایتی بکند و حکمت برایش بدهد، خیر  کثیر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کثیر در قرآن غیر از اصطلاح  عامی است که بگویند 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کثیر  یعنی آن فضل و حسن و جمال و کمالی که برای بشر قابل احصاء  نیست و از محدوده علم انسان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انسان در قرآن  قلیل است و این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کثیر  یعنی خیری که از حد علم انسان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را یعنی حکمت چیزی است که خدا برای  کسی که بخواهد، می دهد و حکمت به طور اجمال خیر  کثیر است،</w:t>
      </w:r>
    </w:p>
    <w:p>
      <w:pPr>
        <w:pStyle w:val="BookText"/>
        <w:rPr/>
      </w:pPr>
      <w:r>
        <w:rPr>
          <w:rFonts w:ascii="IRNazanin" w:hAnsi="IRNazanin" w:eastAsia="IRNazanin"/>
          <w:color w:val="111111"/>
          <w:sz w:val="28"/>
          <w:sz w:val="28"/>
          <w:szCs w:val="28"/>
          <w:rtl w:val="true"/>
          <w:lang w:bidi="fa-IR"/>
        </w:rPr>
        <w:t>اولوا الالباب چه  کسانی هستند؟</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یادآور  نمی شود، مگر آن هایی که درک خوب و از صاحبان درک  قوی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 الالباب ارباب معرفت هستند، اینها را  می دانند و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حکمت چیست  و حکمتی که خدا موهبتی می دهد برای چه کسی  می دهد؟ و خیر کثیر هم که معنا کردیم حسن و  جمالی است تا بدانجا از محدوده علم انسان بیرون است، این چه  باشد؟ و اولوا الالباب که صاحبان لب و درک صحیح و صاحبان معرفت صحیح،  اینها چه کسانی هستند؟ پس از توجه به معنای ترکیبی  این آیه، این حقائق را باید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معنای حکمت و بعد در این حکمت می بینیم  ایتاء حکمت آمده نه تعلیم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سوره جمعه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بعث فی الامیین رسولا منهم  یتلو علیهم آیاته و یزکیهم و یعلمهم الکتاب و  الحکمه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رسالت</w:t>
      </w:r>
    </w:p>
    <w:p>
      <w:pPr>
        <w:pStyle w:val="BookText"/>
        <w:rPr/>
      </w:pPr>
      <w:r>
        <w:rPr>
          <w:rFonts w:ascii="IRNazanin" w:hAnsi="IRNazanin" w:eastAsia="IRNazanin"/>
          <w:color w:val="111111"/>
          <w:sz w:val="28"/>
          <w:sz w:val="28"/>
          <w:szCs w:val="28"/>
          <w:rtl w:val="true"/>
          <w:lang w:bidi="fa-IR"/>
        </w:rPr>
        <w:t xml:space="preserve">چهار مرحله برای رسالت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 علیهم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عقائد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دادن است و چهارم  تعلیم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ختامی رسالت تعلیم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تعلیم حکمت، رسالت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نصوص که مراجعه  می کنیم، روایاتی آمده است از جمله  روایتی از امام باقر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الحکمه معرفه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قسمت و پایانی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رسالت هم نگاه می کنیم، پایانه رسالت هم غدیر و  اعلام ولایت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حکمت اعطائی  و تفضلی است یا تعلیمی</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جای دیگر حکمت را  می بینیم که اعطای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حکمت مطلبی است و اعطای الهی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حکمت فرق آن این است که از حیث جلوه و تجلی است  یا بین ذات نور و ضوء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نور تعلیم است و ذات نور اعطاء و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حکمت است و ذات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علی در  حقیقت نوری از آن ذات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عین حکمت است و  تعلیم حکمت آشنایی به آن ذات مقدس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یوتی الحکمه فقد اوتی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فکر نشود که اجمال است بلکه کامل است و با دقت بیشتر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اوتی خیرا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کثیرا  یعنی در آن حدی است که از فراخور علم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این را یادآور نمی شوند و در ذهن کسی  که ظلمت داشته باشد، نمی گنجد و از غیر خدا و ولی خدا  ذهن را پاک کنید تا آن موقع بشود اولوا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الالباب به معنای  کلمه این است که در ذهن او فقط معرفت حق و ولی حق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ما هق  هق ما هق هق است، شکوه از هجران نور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که ناله و فریاد  داریم، در حقیقت فطرت ما آن را می طلبد که تا آنجا  نرسیم، هر راهی را فکر کنیم، بی راهه  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فقط یک نفر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الله حق معرفته و اتق  الله حتی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بقیه الله الاعظم آقا امام زمان است و به طرف  آقا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سوی آقا مثل راه به سوی خدا چون این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 الالباب کسانی که پیروان ولایت هستند و  دل شان نور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دارند و گرایش به اغیار ندارند،  اینها اولوا الالباب هستند و اینها قابلیت درک آن حقیقت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توانند در حد ظرفیت خودشان علی  شناس باشند و امام شناس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اگر ولی الله را شناخت، راه توحید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علی قاضی گفته بودند که شما از ولایت  اینقدر می گویید، پس توحید چه  می شود؟ گفته بود توحید عین ولایت است و  ولایت عین توحید است و راه توحید،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ولایت را که خوب آشنا شدیم، می فهمیم که  ولایت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یبلغ مدحته القائلون و لا یحصی نعمائه العادون و  لا یودی حقه المجتهدون الذی لا یدرکه بعد الهمم و لا  یناله غوص الفطن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طریق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عجیب</w:t>
      </w:r>
    </w:p>
    <w:p>
      <w:pPr>
        <w:pStyle w:val="BookText"/>
        <w:rPr/>
      </w:pPr>
      <w:r>
        <w:rPr>
          <w:rFonts w:ascii="IRNazanin" w:hAnsi="IRNazanin" w:eastAsia="IRNazanin"/>
          <w:color w:val="111111"/>
          <w:sz w:val="28"/>
          <w:sz w:val="28"/>
          <w:szCs w:val="28"/>
          <w:rtl w:val="true"/>
          <w:lang w:bidi="fa-IR"/>
        </w:rPr>
        <w:t xml:space="preserve">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یوتی الحکمه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نصوص از  طریق اهل بیت چیزی نیامده است ولی در نصوص  ابناء عامه این آیه درباره حضرت علی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این است که پس از آنکه روایات می گوید حکمت  ولایت و معرفت امام است، دیگر لازم نیست که درباره امام آمده و  مسلم تلقی شده و الا در نصوص امامیه و پیروان اهل بیت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نصوص</w:t>
      </w:r>
    </w:p>
    <w:p>
      <w:pPr>
        <w:pStyle w:val="BookText"/>
        <w:rPr/>
      </w:pPr>
      <w:r>
        <w:rPr>
          <w:rFonts w:ascii="IRNazanin" w:hAnsi="IRNazanin" w:eastAsia="IRNazanin"/>
          <w:color w:val="111111"/>
          <w:sz w:val="28"/>
          <w:sz w:val="28"/>
          <w:szCs w:val="28"/>
          <w:rtl w:val="true"/>
          <w:lang w:bidi="fa-IR"/>
        </w:rPr>
        <w:t>شواهد التنزیل</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حسکانی در کتاب شواهد  التنزیل بعد از که آیه را نقل می کند، روایت اول  با سند طولانی آمده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عطای  الهی است به حضرت علی بن ابی طالب، روایت دوم روایت  مسند است عن ابن عباس قال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ان ینظر الی ابراهیم فی حلمه  و الی نوح فی حکمته و الی یوسف فی اجتماعه  فلینظر الی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عطاء و آن فضل و آن فضیلتی که به حضرت علی داده شده، از  ابراهیم و نوح و یوسف که در تاریخ یک  برجستگی هایی این سه تا بزرگوار از پیامبران  داشته اند، به علی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سوم که  روایتی طولانی و با سندی خوب است، تا می رسد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یوتی الحکمه فقد  اوتی خیرا کثیرا یعنی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آمده است درباره معنای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 حکیم حکماء علی بن ابی طالب هکذا بخط ابی الحسن  فی عصره و هو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که  ما به خطی که از راوی قبلی داریم، دستخط خودش آمده که  این آیه درباره امیرالمومنین به طور دقیق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نهم از ربیعه بن خثیم در ترجمه و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یوتی الحکمه فقد اوتی  خیرا کثیرا قال علی العالم بالقضاء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علی بن  ابراهیم</w:t>
      </w:r>
    </w:p>
    <w:p>
      <w:pPr>
        <w:pStyle w:val="BookText"/>
        <w:rPr/>
      </w:pPr>
      <w:r>
        <w:rPr>
          <w:rFonts w:ascii="IRNazanin" w:hAnsi="IRNazanin" w:eastAsia="IRNazanin"/>
          <w:color w:val="111111"/>
          <w:sz w:val="28"/>
          <w:sz w:val="28"/>
          <w:szCs w:val="28"/>
          <w:rtl w:val="true"/>
          <w:lang w:bidi="fa-IR"/>
        </w:rPr>
        <w:t xml:space="preserve">و در کتاب تفسیر نور  الثقلین هم روایاتی در این رابطه داریم که آن  روایات مبنی بر این است که خیر کثیر معرفت  امیرالمومنین است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قمی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یوتی  الحکمه فقد اوتی خیرا کثیرا طاعه الله و معرفه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تفسیر قمی که گفت حکمت معرفت امام است</w:t>
      </w:r>
    </w:p>
    <w:p>
      <w:pPr>
        <w:pStyle w:val="BookText"/>
        <w:rPr/>
      </w:pPr>
      <w:r>
        <w:rPr>
          <w:rFonts w:ascii="IRNazanin" w:hAnsi="IRNazanin" w:eastAsia="IRNazanin"/>
          <w:color w:val="111111"/>
          <w:sz w:val="28"/>
          <w:sz w:val="28"/>
          <w:szCs w:val="28"/>
          <w:rtl w:val="true"/>
          <w:lang w:bidi="fa-IR"/>
        </w:rPr>
        <w:t>و تفسیر  عیاشی</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توجه به تفسیر  عیاشی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الحکمه المعرفه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تفسیر نور الثقلین آمده را هم ضمیمه کنیم  به روایاتی که در تفسیر شواهد التنزیل آمده است،  این می شود که حکمت یعنی علی و حکمتی  که خدا تفضل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را هم ترجمه کردیم که نور است  یعنی علی عین نور است و بدون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که در  تعابیر بلاغی داریم، اگر وصف را عین موصوف بدانیم،  مبالغه می شود ولی گاهی مبالغه نیست و عین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عین نور است و ذات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تعلیم حکمت  چیست؟ متنور به آن نور است و آشنایی با آن نور است و آن اکمال  رسالت است و آن نور تا ابد می تواند خط هدایت را حفظ کند و  رسالت را جاودانی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اتمام رسالت است که تطبیق  می کند به آن حکمتی که خدا آن را داده است و مختص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نصوص شیعه و سنی و به شهادت آیات  قرآن از سوی دیگر و به درک و شناخت مقام ولایی و  معرفتی و شخصیت امیرالمومنین از جهت سوم، نتیجه  این شد که حکمت یعنی آن اتمام رسالت و آن کمال که کمال  برای یک انسان مومن از لحاظ شریعت و طریقت، معرفت  امیرالمومنین و رسیدن به معنای واقعی ولایت  است</w:t>
      </w:r>
      <w:r>
        <w:rPr>
          <w:rFonts w:eastAsia="IRNazanin" w:cs="IRNazanin"/>
          <w:color w:val="111111"/>
          <w:sz w:val="28"/>
          <w:szCs w:val="28"/>
          <w:rtl w:val="true"/>
          <w:lang w:bidi="fa-IR"/>
        </w:rPr>
        <w:t>.</w:t>
      </w:r>
      <w:bookmarkStart w:id="292" w:name="pg4127_47625"/>
    </w:p>
    <w:p>
      <w:pPr>
        <w:pStyle w:val="Heading2"/>
        <w:numPr>
          <w:ilvl w:val="1"/>
          <w:numId w:val="1"/>
        </w:numPr>
        <w:rPr/>
      </w:pPr>
      <w:bookmarkStart w:id="293" w:name="__RefHeading___Toc2768648_2281741623"/>
      <w:bookmarkStart w:id="294" w:name="_Toc98"/>
      <w:bookmarkEnd w:id="292"/>
      <w:bookmarkEnd w:id="293"/>
      <w:r>
        <w:rPr>
          <w:rtl w:val="true"/>
        </w:rPr>
        <w:t xml:space="preserve">تتمه بحث معفویت خون قروح و جروح  </w:t>
      </w:r>
      <w:r>
        <w:rPr/>
        <w:t>93/01/23</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بحث معفویت خون قروح و جروح</w:t>
      </w:r>
    </w:p>
    <w:p>
      <w:pPr>
        <w:pStyle w:val="BookText"/>
        <w:rPr/>
      </w:pPr>
      <w:r>
        <w:rPr>
          <w:rFonts w:ascii="IRNazanin" w:hAnsi="IRNazanin" w:eastAsia="IRNazanin"/>
          <w:color w:val="111111"/>
          <w:sz w:val="28"/>
          <w:sz w:val="28"/>
          <w:szCs w:val="28"/>
          <w:rtl w:val="true"/>
          <w:lang w:bidi="fa-IR"/>
        </w:rPr>
        <w:t>نظر  صاحب حدائق در معفویت خون مذکور به سایر موضع زخم</w:t>
      </w:r>
    </w:p>
    <w:p>
      <w:pPr>
        <w:pStyle w:val="BookText"/>
        <w:rPr/>
      </w:pPr>
      <w:r>
        <w:rPr>
          <w:rFonts w:ascii="IRNazanin" w:hAnsi="IRNazanin" w:eastAsia="IRNazanin"/>
          <w:color w:val="111111"/>
          <w:sz w:val="28"/>
          <w:sz w:val="28"/>
          <w:szCs w:val="28"/>
          <w:rtl w:val="true"/>
          <w:lang w:bidi="fa-IR"/>
        </w:rPr>
        <w:t xml:space="preserve">بحث را مستوفا  مطرح کردیم، یک نکته تکمیلی باقی ماند و آن  این است که صاحب حدائققدس الله نفسه الزکیه فرمودند که تعدی دم  قروح و جروح از موضع غیر متعارف اشکالی ندارد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موضع متعارف که بدون اشکال محل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موضع متعارف، محیط  اطراف قروح و جروح است اما موضع غیر متعارف مثل دست او جرحی دارد و  خون او به پا یا به سرش برسد، این تعدی و سرایت دم قروح و  جروح به مواضع غیر متعارف اشکال دارد و منجس است اما 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برون از مواضع متعارف هم مورد عفو است 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آن چیزی که تعدی کرده است، در حد ذات خودش معفو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معفو تعدی کرده است و خون غیر معفو تعدی نکرده است و آن نجاستش مورد  عفو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روایت عمار ساباطی</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هم بعضی از نصوصی است، از جمله روایت عمار که سند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که از شیخ کلینی است عن علی بن خالد  عن احمد بن الحسن عن عمرو بن زید عن مصدق بن صدقه عن عمار که سیدنا  الاستاد این را روایت گفته است به دلیل اینکه یک  راوی توثیق ندارد و آن علی بن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مدائح دارد و  گفته می شود که و زیدیه بوده است و مستبصر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چون مدائح آمده است و استبصار هم که یک فضیلتی  است، لذا بقیه روات هم که توثیق دارند، می شود  بگوییم که سند خالی از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سالته عن الدمل  یکون بالرجل فینفجر و هو فی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در بدن او دملی است و دمل سر باز می کند در حالی که فردی  که دمل دارد، در حال نماز است، چه کند؟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یمسحه  و یمسح یده بالحائط أو بالارض و لا یقطع الصلاه</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حکم اول این است که خون اگر از دمل بیرون زد در حال صلاه، صلاه را قطع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دوم این است که آن خون را با دست خود بگیرد و به  دیوار یا به زمین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حکم دوم صاحب حدائق  استفاده می کند که پس تعدی در غیر موضع متعارف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موضع غیر متعارف است و دست محیط اطراف دمل نیست  تا موضع متعارف به 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کامل است و سند هم نسبتا قابل  اعتبار مخصوصا براساس مسلک صاحب حدائق که حدیث معتبر و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صاحب حدائق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عروه مخالف با نظر صاحب حدائق است</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فتوای سید و شرحی که فقهاء داده اند و  ادله ای که در این رابطه وجود دارد، این تعدی را  اجازه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 که باید تعدی به  مقدار متعارف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است که نصوصی که آمده است، رفع  نجاست نمی کند بلکه عفو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چیزی است و عدم نجاست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از قروح و جروح از حالت خون بودن و نجاست اصلی بیرون نرفته بلکه عفو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بعضی از احکام در حالت اضطرار حکم آن فرق  می کند، این جا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عفو هم اختصاص  دارد به آن موضع خودش و دیگر عفو براساس تناسب حکم و موضوع بیرون از  محدود آن، 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اختصاص دارد به حالت اضطرار و شامل حال اختیار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حال صلاه است و مضطر است و این شامل حال  اختیار نمی شود که در حال اختیار هم تعدی و  تسری بدهد خون قروح و جروح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حالت اضطرار هم خارج از حدود  متعارف نیست، چون جلوگیری از جریان خون که دمل سر باز  کرده، به طور متعارف به وسیله دست ممکن است، این هم حدود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موقع به سر و شانه آدم آن خون برسد، از همان حدیث هم عفو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احتمالی که بر خلاف  فتوای عروه از سوی صاحب حدائق مطرح می شود، وجه قابل  اعتمادی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عفو دم قروح و جروح همان مقدار است که در  محدوده خودش و یا اطرافی که متعارف و ملازمه دارد براساس نصوص و فهم  فقهاء و می شود بگوییم بر اساس اتفاق فقهاء و اگر  رأی صاحب حدائق را مخل اجماع ندانیم، می توانیم بگوییم  در حد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تعدی بیرون از حد متعارف بود، دلیل بر  عفو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شدن داروی روی زخم</w:t>
      </w:r>
    </w:p>
    <w:p>
      <w:pPr>
        <w:pStyle w:val="BookText"/>
        <w:rPr/>
      </w:pPr>
      <w:r>
        <w:rPr>
          <w:rFonts w:ascii="IRNazanin" w:hAnsi="IRNazanin" w:eastAsia="IRNazanin"/>
          <w:color w:val="111111"/>
          <w:sz w:val="28"/>
          <w:sz w:val="28"/>
          <w:szCs w:val="28"/>
          <w:rtl w:val="true"/>
          <w:lang w:bidi="fa-IR"/>
        </w:rPr>
        <w:t>در مسئله  بعدی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دارویی که  روی زخم گذاشته بشود، اگر آن دارو نجس بشود، چه حکمی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نصوص عفو قطعا اختصاص به عفو عین خون قروح ندارد و  چیزی که آلوده در آن موضع باشد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استثناء اگر اعلام بشود، استثناء رکیک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دوائی که با آن خون آلوده شود هم پاک خواهد بود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حاصل از زخم هم معفو است</w:t>
      </w:r>
    </w:p>
    <w:p>
      <w:pPr>
        <w:pStyle w:val="BookText"/>
        <w:rPr/>
      </w:pPr>
      <w:r>
        <w:rPr>
          <w:rFonts w:ascii="IRNazanin" w:hAnsi="IRNazanin" w:eastAsia="IRNazanin"/>
          <w:color w:val="111111"/>
          <w:sz w:val="28"/>
          <w:sz w:val="28"/>
          <w:szCs w:val="28"/>
          <w:rtl w:val="true"/>
          <w:lang w:bidi="fa-IR"/>
        </w:rPr>
        <w:t xml:space="preserve">مسئله بعدی  که در متن مطرح می 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یعفی عن دم الجرح کذا یعفی عن القیح المتنجس الخارج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دمل خون و چرک آلوده به خون دارد، همان طوری که آن خون مورد  عفو است، قطعا این چرک هم مورد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تفکیکی وجود ندارد بلکه در فهم عرف آن خون قروح و آن خون آلوده به  چرک، هر دو تحت یک عنوان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صحیحه ابابصیر و حدیث عبدالرحمن بن ابی عبدالله</w:t>
      </w:r>
    </w:p>
    <w:p>
      <w:pPr>
        <w:pStyle w:val="BookText"/>
        <w:rPr/>
      </w:pPr>
      <w:r>
        <w:rPr>
          <w:rFonts w:ascii="IRNazanin" w:hAnsi="IRNazanin" w:eastAsia="IRNazanin"/>
          <w:color w:val="111111"/>
          <w:sz w:val="28"/>
          <w:sz w:val="28"/>
          <w:szCs w:val="28"/>
          <w:rtl w:val="true"/>
          <w:lang w:bidi="fa-IR"/>
        </w:rPr>
        <w:t>مضافا بر  این در ذیل صحیحه لیث مرادی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فجلده و ثیابه مملوه دما و قیحا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موثقه عبدالرحمن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فیسیل منه الدم و  القیح فیصیب ثوبی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  روایت معتبر به طور صریح قیح یعنی چرک ذکر  شده است که مورد عفو است</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مرحوم آقای خویی در معفویت چرک حاصل از زخم</w:t>
      </w:r>
    </w:p>
    <w:p>
      <w:p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نصوص را نداشتیم، باز  هم عفو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آن که اضافه شد همان بود که گفتیم که در  دید عرف خون و خون آلوده، خون مورد عفو است و یک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فرمودند ملازمه قطعی وجود دارد بین عفو از خون و خون  متلوث به چرک و تفکیک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ملازمه قطعی است، لذا حکم بر  این خواهد بود که قیح معفو عنها است</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حاصل از خون قروح و جروح</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دیگر عبارت است از عرقی که در اطراف قروح و جروح صورت  می گیرد و خون هایی که در بدن انسان  گاهی در اثر خاراندن بدن شکل می گیرد و بدن عرق  می کند، چه حکمی دارد؟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الدواء المتنجس الموضوع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دوای  متنجسی که بر زخم گذاشته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العرق المتصل  به فی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عرقی که متصل به آن زخم است در حد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حکم براساس همان ادله استوار است که اطلاق نصوص و ترک استفصال که  جایی برای تفصیل وجود داشت و ترک استفصال شده است با  اینکه از لوازم لا ینفک جروح و قروح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دلیل نداریم و  ملازمه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عرقی که در اطراف قروح و جروح است، عفوی که از  آن دماء شده است، مثل این است که عفو از آن قسمت پوست بدن و عفو از آن قسمت  عرق بدن شده باشد و یک ملازمه طبیعی است و بدن به طور  طبیعی عرق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طباطبایی کلمه متعارف را برای  این اضافه کرده که بعضی ها بدنش طوری عرق  می کند که عرق جریان دارد و تقاطر می کند، در آن  عرق زیادی که در صورت جریان و تقاطر دیده  می شود، مسئله خارج از حدود متعارف است و عفو از اینگونه  عرق ها کار مشکلی است، چون شمول دلیل عفو قطعی  نیست و دلیلی که بر عفو نداشتیم، اطلاقات ادله  تنجیس شامل این مورد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سوال بشود که عرق  می کنیم اما نمی فهمیم که این عرق  جریان پیدا می کند یا نمی کند؟ حکم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براساس قاعده طهارت و هم براساس عدم اثبات عنوان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وجودی که دخل در حکم داشته باشد، باید وجود و تحقق آن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تحقق و وجود آن مساوی با عدم وجودش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 اصابت قطره آبی به خون قروح و جروح و سرایت آن به اطراف</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الرطوبه الخارجیه اذا وصلت الیه و  تعدت الی الاطراف فالعفو عنها مشکل فیجب غسلها اذا لم یکن  فیه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آبی ترشح کرد و به آن قروح و جروح اصابت کرد و  از آنجا به جای دیگر از بدن اصابت کرد، آیا این آب که از  خارج آمده و به قروح و جروح اصابت کرده و بعد به جای دیگر از بدن  تسری کرده، آیا متنجس است و یا پاک و معفو عنه است؟ اینجا  سید می گوید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داشتیم که  قواعد فقه و قواعد اصول و امارات جایی جاری می شود  که احتمال موافقت مدلول در حد احتمال عقلایی وجود داشته باشد هرچند  احتمال ضعیف باشد اما اگر اماره ای و قاعده ای  یا اصلی جایی جاری کنیم که علم بر خلاف  داریم که جایی برای جریان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اماره  اگر بر خلاف علم وجدانی باشد، مخالف 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عدم زیادت فرع بر اصل</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مسئله به اشکال برمی خورد که سیدنا الاستاد هم به آن قاعده  اشاره کرده است،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گفته می شود در  این مورد این گونه نجس نیست، براساس عدم زیادت فرع  بر اصل که یک قاعده عقلی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اصل آن  از خود حکمی نداشته باشد، فرع مستقیم آن هم حکم اضافی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فرع به تمام معنا تابع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قاعده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که دم قروح و جروح است، نجس نیست و اگر  خون به محیط اطراف سرایت بکند هم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آب  با آن دم اتصال برقرار کرده با محیط اطراف متعارف رسیده، اگر  بگوییم نجس است، این زیادی فرع بر 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به نجاست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اگر گفته شود که بحث از عفو است نه بحث از عدم نجاست،  می گوییم در حداقل از درهم عفو در حد نفی نجاست  است تنزیلا در حالی حرج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خون کمتر از درهم نجس  نیست، این آب که به آن خون تماس گرفته اگر تعدی بکند، نجس است؟  اگر از عمومات و اطلاقات تنجیس استفاده می کنید، خلاف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وجدانی داریم که در آن آب کمتر از درهم خون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مسئله عفو که خون را مورد عفو قرار می دادید، این  آبی که در آن خون وارد در آن محدوده دمل بود که نجس نبود و حالا که  بیرون آمد، نجس شد؟ این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به  نجاست آن آب از لحاظ قواعد در غایت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صاحب عروه 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تخالف با هم</w:t>
      </w:r>
    </w:p>
    <w:p>
      <w:pPr>
        <w:pStyle w:val="BookText"/>
        <w:rPr/>
      </w:pPr>
      <w:r>
        <w:rPr>
          <w:rFonts w:ascii="IRNazanin" w:hAnsi="IRNazanin" w:eastAsia="IRNazanin"/>
          <w:color w:val="111111"/>
          <w:sz w:val="28"/>
          <w:sz w:val="28"/>
          <w:szCs w:val="28"/>
          <w:rtl w:val="true"/>
          <w:lang w:bidi="fa-IR"/>
        </w:rPr>
        <w:t>لذا  فتوایی که امام داده است و فتوایی که سید  طباطبایی داده است،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امام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 النجاسه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عفو شامل این مورد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براساس قاعده  می گوید مسئله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مشکل گفتن مرحوم سید  طباطبایی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فالعفو عنها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غایت صحت و متانت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لحاظ قواعد مسئله به اشکال غیر قابل  حل روبرو است</w:t>
      </w:r>
    </w:p>
    <w:p>
      <w:pPr>
        <w:pStyle w:val="BookText"/>
        <w:rPr/>
      </w:pPr>
      <w:r>
        <w:rPr>
          <w:rFonts w:ascii="IRNazanin" w:hAnsi="IRNazanin" w:eastAsia="IRNazanin"/>
          <w:color w:val="111111"/>
          <w:sz w:val="28"/>
          <w:sz w:val="28"/>
          <w:szCs w:val="28"/>
          <w:rtl w:val="true"/>
          <w:lang w:bidi="fa-IR"/>
        </w:rPr>
        <w:t xml:space="preserve">نظر  آقای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قاعده استحسانی عمومات تنجیس را  بهم نمی زند</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قاعده  استحسانیه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یک قاعده استحسانیه که از عمومات  نمی شود رفع 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قاعده شرح داده شد و  تحقیقا گفته شد، تحقق قاعده وجدانی است و کارایی قاعده  یک امر قطعی است براساس قاعده تبعیت و عدم زیادت فرع بر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مسئله از لحاظ قواعد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فرمود عفو مشکل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غسلها اذا لم  یکن فیه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وجوب به غسل هم احوط وجوبی  است که جزء احتیاط های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گفته  بشود فتوا نباشد و الاحوط بگوید، وجوبی است و جایی که  فتوا گفته بشود و احوط بیاید، استحبابی می شود و  جایی که گفته بشود مشکل است و یجب، یک احوط مستتری  است</w:t>
      </w:r>
      <w:r>
        <w:rPr>
          <w:rFonts w:eastAsia="IRNazanin" w:cs="IRNazanin"/>
          <w:color w:val="111111"/>
          <w:sz w:val="28"/>
          <w:szCs w:val="28"/>
          <w:rtl w:val="true"/>
          <w:lang w:bidi="fa-IR"/>
        </w:rPr>
        <w:t>.</w:t>
      </w:r>
      <w:bookmarkStart w:id="295" w:name="pg4127_47636"/>
    </w:p>
    <w:p>
      <w:pPr>
        <w:pStyle w:val="BookText"/>
        <w:rPr/>
      </w:pPr>
      <w:bookmarkEnd w:id="295"/>
      <w:r>
        <w:rPr>
          <w:rFonts w:ascii="IRNazanin" w:hAnsi="IRNazanin" w:eastAsia="IRNazanin"/>
          <w:color w:val="111111"/>
          <w:sz w:val="28"/>
          <w:sz w:val="28"/>
          <w:szCs w:val="28"/>
          <w:rtl w:val="true"/>
          <w:lang w:bidi="fa-IR"/>
        </w:rPr>
        <w:t>رفع  نجاست در قروح و جروح هم اگر حرج نباشد، لازم است</w:t>
      </w:r>
    </w:p>
    <w:p>
      <w:pPr>
        <w:pStyle w:val="BookText"/>
        <w:rPr/>
      </w:pPr>
      <w:r>
        <w:rPr>
          <w:rFonts w:ascii="IRNazanin" w:hAnsi="IRNazanin" w:eastAsia="IRNazanin"/>
          <w:color w:val="111111"/>
          <w:sz w:val="28"/>
          <w:sz w:val="28"/>
          <w:szCs w:val="28"/>
          <w:rtl w:val="true"/>
          <w:lang w:bidi="fa-IR"/>
        </w:rPr>
        <w:t>در تتمه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یکن فیه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بشود، مطلب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معمولا حرجی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کارایی ندارد بلکه آنچه کارایی دارد، حرج است و حاکم است</w:t>
      </w:r>
      <w:r>
        <w:rPr>
          <w:rFonts w:eastAsia="IRNazanin" w:cs="IRNazanin"/>
          <w:color w:val="111111"/>
          <w:sz w:val="28"/>
          <w:szCs w:val="28"/>
          <w:rtl w:val="true"/>
          <w:lang w:bidi="fa-IR"/>
        </w:rPr>
        <w:t>.</w:t>
      </w:r>
    </w:p>
    <w:p>
      <w:pPr>
        <w:pStyle w:val="Heading2"/>
        <w:numPr>
          <w:ilvl w:val="1"/>
          <w:numId w:val="1"/>
        </w:numPr>
        <w:rPr/>
      </w:pPr>
      <w:bookmarkStart w:id="296" w:name="__RefHeading___Toc2768650_2281741623"/>
      <w:bookmarkStart w:id="297" w:name="_Toc99"/>
      <w:bookmarkEnd w:id="296"/>
      <w:r>
        <w:rPr>
          <w:rtl w:val="true"/>
        </w:rPr>
        <w:t xml:space="preserve">مسائل معفو بودن خون قروح و جروح  </w:t>
      </w:r>
      <w:r>
        <w:rPr/>
        <w:t>93/01/24</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معفو بودن خون قروح و جروح</w:t>
      </w:r>
    </w:p>
    <w:p>
      <w:pPr>
        <w:pStyle w:val="BookText"/>
        <w:rPr/>
      </w:pPr>
      <w:r>
        <w:rPr>
          <w:rFonts w:ascii="IRNazanin" w:hAnsi="IRNazanin" w:eastAsia="IRNazanin"/>
          <w:color w:val="111111"/>
          <w:sz w:val="28"/>
          <w:sz w:val="28"/>
          <w:szCs w:val="28"/>
          <w:rtl w:val="true"/>
          <w:lang w:bidi="fa-IR"/>
        </w:rPr>
        <w:t>وفات  حضرت ام البنین سیده نساء العربیه تسلیت باد</w:t>
      </w:r>
    </w:p>
    <w:p>
      <w:pPr>
        <w:pStyle w:val="BookText"/>
        <w:rPr/>
      </w:pPr>
      <w:r>
        <w:rPr>
          <w:rFonts w:ascii="IRNazanin" w:hAnsi="IRNazanin" w:eastAsia="IRNazanin"/>
          <w:color w:val="111111"/>
          <w:sz w:val="28"/>
          <w:sz w:val="28"/>
          <w:szCs w:val="28"/>
          <w:rtl w:val="true"/>
          <w:lang w:bidi="fa-IR"/>
        </w:rPr>
        <w:t>تذکرات  اخلاقی</w:t>
      </w:r>
    </w:p>
    <w:p>
      <w:pPr>
        <w:pStyle w:val="BookText"/>
        <w:rPr/>
      </w:pPr>
      <w:r>
        <w:rPr>
          <w:rFonts w:ascii="IRNazanin" w:hAnsi="IRNazanin" w:eastAsia="IRNazanin"/>
          <w:color w:val="111111"/>
          <w:sz w:val="28"/>
          <w:sz w:val="28"/>
          <w:szCs w:val="28"/>
          <w:rtl w:val="true"/>
          <w:lang w:bidi="fa-IR"/>
        </w:rPr>
        <w:t>وفات  سیده النساء العربیه ام البنین ام ابی الفضل العباس به  محضر مبارک بقیه الله الاعظم و کریمه آل البیت تسلیت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مومنین بعد از رعایت  واجبات و محرمات به وسیله ولایت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ولایت  او قوی تر، مقامش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سلمان رتبه اش رتبه  اولیاء اللهی و قریب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البنین در  مسیر ولایت در حدی رسیده بود که از تمام عواطف و مسائل  احساسی و علاقه های جسمی و روحی مخصوصا  فرزندی دارد مثل حضرت اباالفضل که در شدائد اسم از حضرت اباالفضل  نمی برد و همه حواس او به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سوال او  این است که بشیر بگو امام حسین در چه حالی است؟ به زبان  حال گفت تو مادر ابوالفضلی، از ابوالفضل سوال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شدن دست جراح به خون قروح و جروح معفو نیست</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شماره  دو از فصل ما یعفی عنه فی الصلاه، در امر اول بحث از دم قروح و  جروح بود که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مربوط به همان قروح و جروح، سید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تلوثت یده فی مقام العلاج غسلها و لا عفو کما  انه کذلک اذا کان الجرح مما لا یتعدی فتلوثت اطرافه بالمسح  علیها بیده أو بالخرقه الملوثتین علی خلاف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دست معالج در موقع معالجه، آلوده به خون جروح و قروح بیمار شد،  عفوی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را قبلا بیان کردیم،  گفتیم ادله و اطلاقات مانعیت نجس و اطلاقات تنجیس به قوت و  صراحت فراگیر است، مگر جایی که به طور خصوص قطعا از شمول آن  ادله و عمومات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قلمرو آن عمومات تنجیس فقط دم قروح و جروح  برای مکلف و آن هم در موضع قروح و جروح و مواضع متعارف مربوط به آن، مورد  عفو است و بیشتر از آن دلیل 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عفو هرچند از لحاظ  اصول مساوی با عدم عفو است، اطلاقات ادله تنجیس فراگیر و موارد  را شامل می شود و حکم به نجاست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متن آمده است، درست و بلا اشکال است و اختلاف نظری  بین فقهاء هم نسبت به این مسئله دیده نمی شود که  اتفاق فقهاء هم در این رابطه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سرایت  خون مذکور به غیر محل زخم معفو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عفوی نیست  اگر جرح و زخم از زخم هایی باشد که از موضع خودش تعدی  نمی کند و محیط اطراف را فرانمی گیرد اما  با دست تر یا با پارچه ای که می خواهید  روی آن بیاندازید، به توسط آن پارچه محیط اطراف آن زخم  اگر آلوده بشود، مورد 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دلیل  عفو که یک عنوان استثناء است و باید محرز باشد و وجود آن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حکمی بر خلاف قاعده باشد، دو تا خصوصیت لحاظ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قدر متیقن اکتفاء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مورد استثناء باید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دمی که مورد عفو است،  مربوط به آن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توسط یک پارچه گذاشتید و  پارچه کشیده شد و محیط اطراف آن زخم را آلوده کرد، دلیل عفو  شامل آنجا نمی شود و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اگر  حرجی یا عسری باشد که شستشوی اطراف نزدیک به جرح و  قرح آن از باب قاعده نفی حرج و عسر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عفو شامل این  مورد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قاعده ای که قبلا گفتیم که  سید فرمودند قاعده استحسانیه است و به وسیله قاعده  استحسانیه حکم شرع را نمی توانیم تغییر و جا  به جا کنیم</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قدر متیقن در ادله لبیه است، اینجا که دلیل لفظی  است، چطور به قدر متیقن اخذ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در ادله لبیه و لفظیه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ادله لبیه  فقط دلیل منحصر به قدر متیقن است و ما وراء قدر متیقن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لفظیه فراسوی قدر متیقن را هم  فرامی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خون حاصل از بواسیر</w:t>
      </w:r>
    </w:p>
    <w:p>
      <w:pPr>
        <w:pStyle w:val="BookText"/>
        <w:rPr/>
      </w:pP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یعفی عن دم البواسیر خارجه کان أو داخله و کذا کل قرح أو جرح باطنی خرج دمه  الی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به  وسیله مرض بواسیر که عارض بشود، این خون بواسیر خارج باشد  یعنی قسمت بیرون بدن انسان یا در قسمت داخل آن موضع  بواسیر که بیرون جسم نباشد، در هر صورت معفو عنه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کل قرح أو جرح باطنی خرج دمه الی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طور است هر زخم باطنی یا دمل باطن جسم که خون آن به ظاهر  بدن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خویی در مورد خون بواسیر</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 مطلب چنانچه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جروح و قروح می کند و نصوصی  که آمده بود که دم جروح و قروح معفو عنه بود، آن نصوص معتبری بود و در حد  استفاضه بود و هیچ اشکالی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موارد قروح و جروح  مربوط به محیط اطراف موضع بواسیر مصداق جروح و قروح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نصوص در بحث عفو دم بواسیر به طور خاص ذکر نشده و سید این را در  بحث آورده است</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بیان  استاد در پذیرش معفویت خون بواسیر</w:t>
      </w:r>
    </w:p>
    <w:p>
      <w:pPr>
        <w:pStyle w:val="BookText"/>
        <w:rPr/>
      </w:pPr>
      <w:r>
        <w:rPr>
          <w:rFonts w:ascii="IRNazanin" w:hAnsi="IRNazanin" w:eastAsia="IRNazanin"/>
          <w:color w:val="111111"/>
          <w:sz w:val="28"/>
          <w:sz w:val="28"/>
          <w:szCs w:val="28"/>
          <w:rtl w:val="true"/>
          <w:lang w:bidi="fa-IR"/>
        </w:rPr>
        <w:t>اما یک ملاحظه ای اینجا  است که اگر تطهیر دم بواسیر در حد عسر و حرج نباشد، برای  اینکه مکلف مسلمان متدین مخرجین را تطهیر  می کند و به طور طبیعی آن خونی که آنجا است، محل  تطهیر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تطهیر آن میسور  باشد و در حد مشقت نرسد، شکی نیست که تطهیر آن لازم است و  باید از ادله تطهیر استفاده کرد و جایی برای عفو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اگر حکم به عفو صادر بکنیم، مشکل دیگر  این است که طهارت خبثیه را باید اغماض کنیم که این  هم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از دم قروح و جروح در صورتی که  منتهی بشود به جایی که طهارت خبثیه مخالفت بشود، فتوا  دادن به اینگونه عفو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عفو معارض  می شود به اینکه صحت صلاتی که بدون رفع خبث باشد،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دم بواسیر که این مطلب گفته شده  است، شدیدا مورد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گفتیم باید و اقدام به شستشو  مبادرت کرد و اگر به حرج برخورد، که در آن صورت دلیل حرج  می تواند هم بر طهارت خبثیه و هم بر طهارت از دم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به محض جروح و قروح بواسیر حکم به عفو صادر کردن،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شک در حرج برمی گردد در این موضع به شک در قدرت</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در قدرت نافی تکلیف نیست مگر یقین بر عدم قدرت حاصل  شود</w:t>
      </w:r>
    </w:p>
    <w:p>
      <w:pPr>
        <w:pStyle w:val="BookText"/>
        <w:rPr/>
      </w:pPr>
      <w:r>
        <w:rPr>
          <w:rFonts w:ascii="IRNazanin" w:hAnsi="IRNazanin" w:eastAsia="IRNazanin"/>
          <w:color w:val="111111"/>
          <w:sz w:val="28"/>
          <w:sz w:val="28"/>
          <w:szCs w:val="28"/>
          <w:rtl w:val="true"/>
          <w:lang w:bidi="fa-IR"/>
        </w:rPr>
        <w:t>شک در قدرت بر  خلاف شکوک دیگر است که اعتناء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قدرت، مبرئ  نیست و باید عمل انجام بشود تا احراز بشود عدم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قدرت،  نافی تکلیف نیست و باید عمل را انجام بدهد تا احراز بکند  عدم قدرت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خون قروح و جروح با خون حاصل از بواسیر</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بواسیر از قروح و جروح باشد، باید در قروح و جروح هم  بگویید که اگر به حرج بیافتد، در حالی که نصوص مطلق بود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بواسیر را مورد عفو قرار بدهیم، باید تطهیر  مخرجین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این نکته  باید بگوییم اگر قابل شستشو باشد دم بواسیر و سیلان  نداشته باشد و در حد مشقت نباشد، باید مبادرت به تطهیر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حرجی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حرجی بودن در این مورد اختصاص  به این دارد که منتهی می شود به رفع ید از طهارت  مخرجین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مشکل دیگری هم است و آن این  است که عنوان بواسیر در فقه و نصوص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قروح و جروح بر  بواسیر خالی از شبهه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شک بکنیم  می شود از قبیل شبهات مصداقیه که تمسک به عام در شبهات  مصداقیه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 و حکم صحیح همسو با متن است  منتها با احتیاط بیشتر این است که به شستشو مبادرت کرد و اگر  حرجی شد، حرج اثر دارد و آن حاکم و دارای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خون حاصل از قرح و جرح باطنی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کل قرح أو جرح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قرح و جرح  باطنی سیدنا الاستاد تفصیل داده است و بعضی از فقهاء  اشکال کرده اند از جمله آیت الله اراکی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باطنی اگر حرجی نباشد، عفو  درباره اش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بگوییم که جروح و قروح انصراف دارد و انصراف آن هم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تبادر است نه 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بین انصراف و تبادر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و کلام</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تبادر و انصراف این است که تبادر متعلق به کلمه است و انصراف متعلق به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قروح و جروح، قروح و جروح ظاهری تبادر می کند و باطنی  مورد شمول قروح و جروحی که در نص آمده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جروحی است که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جروح باطنی باید تفصیل دارد که اگر یک خون  ریزی هایی باشد که به وسیله زخم معده و  اینها باشد، ممکن است قابل عفو باشد و اگر یک  خون ریزی هایی خیلی مستمر و  مداومی باشد، مثل خون ریزی ریه و کبد اینها  مشکل است که عفو درباره اش اعلام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این  رابطه می توانیم اعلام بکنیم که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شمول دلیل جروح و قروح محرز نیست و شبهه مصداقیه است و  باید به تطهیر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به حرج بربخورد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احتیاط و وجوب مبادرت به تطهیر، مطابق ادله و قواعد و حکم متیقن  در این باب است</w:t>
      </w:r>
      <w:r>
        <w:rPr>
          <w:rFonts w:eastAsia="IRNazanin" w:cs="IRNazanin"/>
          <w:color w:val="111111"/>
          <w:sz w:val="28"/>
          <w:szCs w:val="28"/>
          <w:rtl w:val="true"/>
          <w:lang w:bidi="fa-IR"/>
        </w:rPr>
        <w:t>.</w:t>
      </w:r>
      <w:bookmarkStart w:id="298" w:name="pg4127_47647"/>
    </w:p>
    <w:p>
      <w:pPr>
        <w:pStyle w:val="Heading2"/>
        <w:numPr>
          <w:ilvl w:val="1"/>
          <w:numId w:val="1"/>
        </w:numPr>
        <w:rPr/>
      </w:pPr>
      <w:bookmarkStart w:id="299" w:name="__RefHeading___Toc2768652_2281741623"/>
      <w:bookmarkStart w:id="300" w:name="_Toc100"/>
      <w:bookmarkEnd w:id="298"/>
      <w:bookmarkEnd w:id="299"/>
      <w:r>
        <w:rPr>
          <w:rtl w:val="true"/>
        </w:rPr>
        <w:t xml:space="preserve">مسائل معفو بودن خون قروح و جروح </w:t>
      </w:r>
      <w:r>
        <w:rPr/>
        <w:t>93/01/25</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معفو بودن خون قروح و جروح</w:t>
      </w:r>
    </w:p>
    <w:p>
      <w:pPr>
        <w:pStyle w:val="BookText"/>
        <w:rPr/>
      </w:pPr>
      <w:r>
        <w:rPr>
          <w:rFonts w:ascii="IRNazanin" w:hAnsi="IRNazanin" w:eastAsia="IRNazanin"/>
          <w:color w:val="111111"/>
          <w:sz w:val="28"/>
          <w:sz w:val="28"/>
          <w:szCs w:val="28"/>
          <w:rtl w:val="true"/>
          <w:lang w:bidi="fa-IR"/>
        </w:rPr>
        <w:t>خون دماغ معفو نیست</w:t>
      </w:r>
    </w:p>
    <w:p>
      <w:pPr>
        <w:pStyle w:val="BookText"/>
        <w:rPr/>
      </w:pPr>
      <w:r>
        <w:rPr>
          <w:rFonts w:ascii="IRNazanin" w:hAnsi="IRNazanin" w:eastAsia="IRNazanin"/>
          <w:color w:val="111111"/>
          <w:sz w:val="28"/>
          <w:sz w:val="28"/>
          <w:szCs w:val="28"/>
          <w:rtl w:val="true"/>
          <w:lang w:bidi="fa-IR"/>
        </w:rPr>
        <w:t>مسئله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یعفی عن دم الرعاف و لا یکون من الجروح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خونی که  از دماغ آدم جاری می شود هرچند زیاد اتفاق بیافتد،  معفو عنه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ادله قروح و جروح شامل آن  نمی شود، چون نه جرح است و نه 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است که جاری شده  است و مشمول ادله مانعیت نجس است مضافا بر اینکه در نصوص متعددی  تصریح شده است بر نجاست و اجتناب از دم رعاف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علی بن مهزیار</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نصوص روایت صحیحه علی بن مهزیار که مکاتبه  معتبری است، محمد بن الحسن باسناده عن محمد بن الحسن الصفار، سند شیخ  به محمد بن حسن صفار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محمد و عبدالله بن محمد  جمیعا عن علی بن مهزیار، در مکاتبه ای از امام رضا  علیه السلام نقل می کند که چنانچه دم رعاف به لباس یا  بدن مصلی اصابت کرده باشد،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حققت ذلک کنت حقیقا أن تعید الصلاه  اللواتی کنت صلیتهن بذلک الوضو بعینه</w:t>
      </w:r>
      <w:r>
        <w:rPr>
          <w:rFonts w:eastAsia="IRNazanin" w:cs="IRNazanin"/>
          <w:color w:val="111111"/>
          <w:sz w:val="28"/>
          <w:szCs w:val="28"/>
          <w:rtl w:val="true"/>
          <w:lang w:bidi="fa-IR"/>
        </w:rPr>
        <w:t xml:space="preserve">»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دم رعاف یا نجاست دیگر را یقین کنید که بعد از  وضو این نجاست در بدن وجود داشته، نمازهایی که  خوانده اید باید اعاده کنید و اگر یقین به  وجود و تحقق آن نجاست قبل از وضو نداشته باشید،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زراره</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الحسین بن سعید عن حماد عن حریز عن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أصاب ثوبی دم رعاف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رسید و بعد از نماز متوجه  شدید که این دم رعاف در حال صلاه در بدن و لباس بوده است، نماز را  اعاده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به صراحت بر نجاست دم رعاف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باب تاکید گفتیم و الا اصل عدم دلیل بر عفو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دم است و مشمول ادله مانعیت 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بعد استحباب رفع خون قروح و جروح</w:t>
      </w:r>
    </w:p>
    <w:p>
      <w:pPr>
        <w:pStyle w:val="BookText"/>
        <w:rPr/>
      </w:pPr>
      <w:r>
        <w:rPr>
          <w:rFonts w:ascii="IRNazanin" w:hAnsi="IRNazanin" w:eastAsia="IRNazanin"/>
          <w:color w:val="111111"/>
          <w:sz w:val="28"/>
          <w:sz w:val="28"/>
          <w:szCs w:val="28"/>
          <w:rtl w:val="true"/>
          <w:lang w:bidi="fa-IR"/>
        </w:rPr>
        <w:t>مسئله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لصاحب القروح و الجروح ان یغسل  ثوبه من دمهما کل یوم 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مستحب است برای صاحب قروح و جروح  که ثوب خودش را از خون قروح و جروح هر روز یک بار تطهیر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سماعه و میزان اعتبار آن</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حدیثی  که این حکم از آن استفاده می شود، موثقه سماعه </w:t>
      </w:r>
      <w:r>
        <w:rPr>
          <w:rStyle w:val="FootnoteAnchor"/>
          <w:rtl w:val="true"/>
        </w:rPr>
        <w:footnoteReference w:id="382"/>
      </w:r>
      <w:r>
        <w:rPr>
          <w:rFonts w:ascii="IRNazanin" w:hAnsi="IRNazanin" w:eastAsia="IRNazanin"/>
          <w:color w:val="111111"/>
          <w:sz w:val="28"/>
          <w:sz w:val="28"/>
          <w:szCs w:val="28"/>
          <w:rtl w:val="true"/>
          <w:lang w:bidi="fa-IR"/>
        </w:rPr>
        <w:t xml:space="preserve"> است،  این حدیث مضمره است که گفتیم مضمره سماعه از اعتبار کامل  برخوردار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نصوص معتبره ای  آمده است که تطهیر در نظر گرفته نشده، در حالی که مولی در مقام  بیان است اما عفو مطلق اعلام شده است از جمله صحیحه ابی  بصیر که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أغسل ثوبی حتی تبرأ</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دمل و زخم تا خوب نشود، لباسم را تطهیر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اطلاقات از  یک سو و مضمره بودن این حدیث از سوی دیگر و جمع  بین این دو از جهت سوم، مضمون این مضمره را اخذ  می کنیم به عنوان حکم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بین  کسانی که این مسئله را ذکر کرده اند، خلافی وجود ندارد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دماغ او خون آمد، حکم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ببینید که امام جماعت لباس او نجس بود یا خون از دماغ او  آمده، وظیفه ماموم اعلام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امام باشد و احساس بکند که  خون دماغ شده، باید نمازش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خون قروح و جروح بود، قطع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چه مواردی می توانیم از دلالت روایات بر  وجوب دست برداریم و حمل بر استحباب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آن در حد اجمال است و آن این است که روایتی بود و با  روایات دیگر معارضه داشت و آن روایات دیگر اقوی  سندا و مطابق عمومات بود و این روایت هم سندش درست است و محمل بر  استحباب هم داشت، که اینها کار اجتهادی است که بتواند محمل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این که خون مربوط به قروح و جروح است یا  خیر</w:t>
      </w:r>
    </w:p>
    <w:p>
      <w:pPr>
        <w:pStyle w:val="BookText"/>
        <w:rPr/>
      </w:pPr>
      <w:r>
        <w:rPr>
          <w:rFonts w:ascii="IRNazanin" w:hAnsi="IRNazanin" w:eastAsia="IRNazanin"/>
          <w:color w:val="111111"/>
          <w:sz w:val="28"/>
          <w:sz w:val="28"/>
          <w:szCs w:val="28"/>
          <w:rtl w:val="true"/>
          <w:lang w:bidi="fa-IR"/>
        </w:rPr>
        <w:t>مسئله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 فی دم أنه من الجروح أو القروح ام لا  فالاحوط عدم العفو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بشود نسبت به  دمی که این از قروح و جروح است یا دم غیر قروح و جروح،  سید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وجوبی عدم عفو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خویی</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سید یزدی  قائل به حجیت استصحاب عدم ازلی نیست و الا ما که قائل به  حجیت استصحاب عدم ازلی هستیم</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توضیحی در استصحاب عدم نعتی و عدم ازلی</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خراسانی و سید الاستاد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 درست است و از اعتبار برخوردار است و محقق نائینی و امام  اشکال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که ما کردیم این بود که  ادله اعتبار استصحاب انصراف دارد به استصحاب عدم نعتی نه استصحابی که  از ازل بوده و اشکال دوم این است که استصحاب عدم ازلی، مثبت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و محقق خراسانی  می فرمایند هم ادله اعتبار عمومیت دارد و مثبت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 در این مثال به این معناست که  این خون قبل از که وجود نداشت، چون عدم ازلی، عدم قبل از وجود موصوف  است و عدم نعتی، عدم بعد از وجود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آن عدم  داریم که خون نبود و عفو هم نبود، الان این خون آمد، آیا خون  اتصاف به عفو را پیدا کرد یا نکرد؟ می گوییم  اصل عدم اتصاف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اتصاف را ربط می دهیم به عدم  قبلی تا مثبت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براساس استصحاب عدم ازلی  می گوییم عفوی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احوط بلکه اظهر این است که عفو در این صورت معنا ندارد و درست هم  همین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قائل به استصحاب عدم ازلی هم نباشیم، دلیل  دیگری دارد که استثناء، احراز لازم دارد و جایی که احراز  نشود، عموم مانعیت نجس و عدم عفو در کل دماء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اظهر عدم عفو است، منتها نه از باب استصحاب عدم ازلی بلکه از باب عدم احراز  استثناء و تمسک به عموم مانعیت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زخمهای متعدد در کنار هم یک زخم محسوب  می شود</w:t>
      </w:r>
    </w:p>
    <w:p>
      <w:pPr>
        <w:pStyle w:val="BookText"/>
        <w:rPr/>
      </w:pPr>
      <w:r>
        <w:rPr>
          <w:rFonts w:ascii="IRNazanin" w:hAnsi="IRNazanin" w:eastAsia="IRNazanin"/>
          <w:color w:val="111111"/>
          <w:sz w:val="28"/>
          <w:sz w:val="28"/>
          <w:szCs w:val="28"/>
          <w:rtl w:val="true"/>
          <w:lang w:bidi="fa-IR"/>
        </w:rPr>
        <w:t>مسئله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کانت القروح أو الجروح المتعدده متقاربه  بحیث تعد جرحا واحدا عرفا جری علیه حکم الواحد فلو برئ بعضها لم  یجب غسله بل هو معفو عنه حتی یبرأ الجمیع و ان کانت  متباعده لا یصدق علیها الوحده العرفیه فلکل حکم نفسه فلو برئ  البعض وجب غسله و لا یعفی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جروح متقارب بود، مثلا از مچ پا تا بالای زانو زخم یا  دمل های متعدد با فاصله کمی داشت، همه این قروح در عرف  یک موضع به حساب می آید و حکم آن این است که اگر  یک قرحی در بین این قروح سلامت خودش را بازیافت،  آنجا تطهیر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قروح در حکم قرح واحدی است و تا  همه خوب نشده اند، آن مواردی که خوب شده است هم مورد عفو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خون مربوط به زخم های دور از هم</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متباعد بود مثلا یک دمل به دست آدم بود و یکی به پای  آدم بود، دست خوب شد که اینجا دست که خوب شده است، عفو ندارد و باید  به تطهیر آن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ادله بین فقهاء بحث  تحقیقی در این رابطه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مسئله واضح است که  یک دمل به دست آدم است و یک دمل به پای آدم است و فاصله  زمانی هم همین حکم را دارد که یک هفته قبل دست آدم زخم  پیدا کرد و چند هفته بعد همان دست زخم شد، فاصله زمانی با فاصله  مکانی در حکم فرق نمی کند و آنکه خوب شده است، حکم خودش دارد و  آنکه خوب نشده است، حکم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می شود که  نصوصی است که این نصوص دلالت دارد بر اینکه اگر قروح و جروح  بود، اطلاقا تا همه خوب نشده است، مورد عفو است و حکم به تغسیل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مصححه یا موثقه ابابصیر</w:t>
      </w:r>
    </w:p>
    <w:p>
      <w:pPr>
        <w:pStyle w:val="BookText"/>
        <w:rPr/>
      </w:pPr>
      <w:r>
        <w:rPr>
          <w:rFonts w:ascii="IRNazanin" w:hAnsi="IRNazanin" w:eastAsia="IRNazanin"/>
          <w:color w:val="111111"/>
          <w:sz w:val="28"/>
          <w:sz w:val="28"/>
          <w:szCs w:val="28"/>
          <w:rtl w:val="true"/>
          <w:lang w:bidi="fa-IR"/>
        </w:rPr>
        <w:t>از  این نصوص موثقه یا مصححه ابابصیر که از امام باقر علیه  السلام نقل شده است که کسی دید امام نماز می خواند و در  ثوب او دم است، تا آنجا که به امام گفته شد و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بی دمامیل و لست أغسل ثوبی حتی  تبرأ</w:t>
      </w:r>
      <w:r>
        <w:rPr>
          <w:rFonts w:eastAsia="IRNazanin" w:cs="IRNazanin"/>
          <w:color w:val="111111"/>
          <w:sz w:val="28"/>
          <w:szCs w:val="28"/>
          <w:rtl w:val="true"/>
          <w:lang w:bidi="fa-IR"/>
        </w:rPr>
        <w:t xml:space="preserve">»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مصححه، دلالت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مصححه</w:t>
      </w:r>
    </w:p>
    <w:p>
      <w:pPr>
        <w:pStyle w:val="BookText"/>
        <w:rPr/>
      </w:pPr>
      <w:r>
        <w:rPr>
          <w:rFonts w:ascii="IRNazanin" w:hAnsi="IRNazanin" w:eastAsia="IRNazanin"/>
          <w:color w:val="111111"/>
          <w:sz w:val="28"/>
          <w:sz w:val="28"/>
          <w:szCs w:val="28"/>
          <w:rtl w:val="true"/>
          <w:lang w:bidi="fa-IR"/>
        </w:rPr>
        <w:t>یکی  از موارد مصححه این است که روایت حسنه باشد و عمل اصحاب اضافه بشود،  می شود مصححه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فوق</w:t>
      </w:r>
    </w:p>
    <w:p>
      <w:pPr>
        <w:pStyle w:val="BookText"/>
        <w:rPr/>
      </w:pPr>
      <w:r>
        <w:rPr>
          <w:rFonts w:ascii="IRNazanin" w:hAnsi="IRNazanin" w:eastAsia="IRNazanin"/>
          <w:color w:val="111111"/>
          <w:sz w:val="28"/>
          <w:sz w:val="28"/>
          <w:szCs w:val="28"/>
          <w:rtl w:val="true"/>
          <w:lang w:bidi="fa-IR"/>
        </w:rPr>
        <w:t>دلالت  روایت هم به این صورت است که موضوع، دمامیل است و عین  مسئله را گفته است که دمامیل متقاربه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نمی کنم تا اینکه همه خوب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مقتضای این  حدیث باید گفت که حکم به عفو ادامه دارد تا همه دمامیل خوب و  سلامت را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دلالت این روایت سید  الحکیم در مستمسمک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براساس مصححه  ابابصیر قابل اعتماد است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بیان مرحوم آقای خویی در مورد مصححه مذکور</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خاطر معلی بن عثمان موثقه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حیث سند که  سند درست است بلکه از حیث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حدیث، حکایت  فعل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اطلاق ندارد و 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قول  نبود، از لبیات است که فعل یا تقریر یا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که نداشت، فقط شامل مورد خودش نمی شود و عمومیت از آن استفاده  نمی شود، پس قابل تمسک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  حدیث معارض است به حدیث مرسله ابن ابی عمیر که هرچند سند  مرسله است ولی مرسله ابن ابی 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بالرجل جرح سائل فأصاب ثوبه من  دمه فلا یغسله حتی یبرأ و ینقطع الدم</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یبرأ و ینقطع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که یک موضع اگر برئ حاصل شد، باید به تغسیل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حدیث بر خلاف حدیث اول که گفت  دمامیل تا همه برئ حاصل نکرده اند، عفو وجود دارد و این  حدیث می گوید مغیا به برئ است و برئ که آمد،  باید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معارضه دارد و پس از معارضه  و عدم اطلاق، به این حدیث اکتفاء نمی شود</w:t>
      </w:r>
      <w:r>
        <w:rPr>
          <w:rFonts w:eastAsia="IRNazanin" w:cs="IRNazanin"/>
          <w:color w:val="111111"/>
          <w:sz w:val="28"/>
          <w:szCs w:val="28"/>
          <w:rtl w:val="true"/>
          <w:lang w:bidi="fa-IR"/>
        </w:rPr>
        <w:t>.</w:t>
      </w:r>
      <w:bookmarkStart w:id="301" w:name="pg4127_47659"/>
    </w:p>
    <w:p>
      <w:pPr>
        <w:pStyle w:val="Heading2"/>
        <w:numPr>
          <w:ilvl w:val="1"/>
          <w:numId w:val="1"/>
        </w:numPr>
        <w:rPr/>
      </w:pPr>
      <w:bookmarkStart w:id="302" w:name="__RefHeading___Toc2768654_2281741623"/>
      <w:bookmarkStart w:id="303" w:name="_Toc101"/>
      <w:bookmarkEnd w:id="301"/>
      <w:bookmarkEnd w:id="302"/>
      <w:r>
        <w:rPr>
          <w:rtl w:val="true"/>
        </w:rPr>
        <w:t xml:space="preserve">عفو مربوط به قروح و جروح متعدد </w:t>
      </w:r>
      <w:r>
        <w:rPr/>
        <w:t>93/01/26</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مربوط به قروح و جروح متعدد</w:t>
      </w:r>
    </w:p>
    <w:p>
      <w:pPr>
        <w:pStyle w:val="BookText"/>
        <w:rPr/>
      </w:pPr>
      <w:r>
        <w:rPr>
          <w:rFonts w:ascii="IRNazanin" w:hAnsi="IRNazanin" w:eastAsia="IRNazanin"/>
          <w:color w:val="111111"/>
          <w:sz w:val="28"/>
          <w:sz w:val="28"/>
          <w:szCs w:val="28"/>
          <w:rtl w:val="true"/>
          <w:lang w:bidi="fa-IR"/>
        </w:rPr>
        <w:t>وقتی  زخم های متعدد بودند به صورت نزدیک به هم یا متفرق از هم</w:t>
      </w:r>
    </w:p>
    <w:p>
      <w:pPr>
        <w:pStyle w:val="BookText"/>
        <w:rPr/>
      </w:pPr>
      <w:r>
        <w:rPr>
          <w:rFonts w:ascii="IRNazanin" w:hAnsi="IRNazanin" w:eastAsia="IRNazanin"/>
          <w:color w:val="111111"/>
          <w:sz w:val="28"/>
          <w:sz w:val="28"/>
          <w:szCs w:val="28"/>
          <w:rtl w:val="true"/>
          <w:lang w:bidi="fa-IR"/>
        </w:rPr>
        <w:t>گفته شد اگر  در بدن انسان قروح و جروح متعدد باشد ولی متقارب باشد که در عرف همه آن قروح  را یک قرح به حساب بیاورند، حکم واحدی است و تا همه برئ حاصل  نکرده اند، عفو و عدم نجاست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قروح و  جروح متعدد و متباعد بود، بعضی از آن ها سلامت خودش را بازیافت  و بعضی از آن به همان حالت جرح باقی بود، سید فرمودند که حکم  تابع موضوع است و تعدد موضوع است و تعدد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خوب شده است، عفو نیست  و هر کجا خوب شده است، عفو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سید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معفو بودن در زخم های متعدد متفرق را هم  می گیرد</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  الحکیم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یا مصححه ابابصیر آمده است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أغسل ثوبی حتی یبرأ</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در آن مصححه مدلول مطابقی این است که در بدن مبارک دمامیل وجود  داشته که دمامیل یعنی جمعی از دمل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ثوبم را تطهیر نمی کنم تا دمامیل برئ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موضع خوب شده و موضع دیگر خوب نشده، عفو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دلالتش بر این مطلب کامل است که اگر در بدن  دمل های متعدد بود و عفو که آمده است، تا کل دمل ها  التیام پیدا نکرده است، عفو به قوت خود باقی است</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مرحوم  آقای خویی استناد به حدیث ابابصیر را برای  معفویت مطلق را جایز نمی داند</w:t>
      </w:r>
    </w:p>
    <w:p>
      <w:pPr>
        <w:pStyle w:val="BookText"/>
        <w:rPr/>
      </w:pPr>
      <w:r>
        <w:rPr>
          <w:rFonts w:ascii="IRNazanin" w:hAnsi="IRNazanin" w:eastAsia="IRNazanin"/>
          <w:color w:val="111111"/>
          <w:sz w:val="28"/>
          <w:sz w:val="28"/>
          <w:szCs w:val="28"/>
          <w:rtl w:val="true"/>
          <w:lang w:bidi="fa-IR"/>
        </w:rPr>
        <w:t>سیدنا  الاستاد قدس الله نفسه الزکیه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نمی شود حکم عفو را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این حدیث اطلاق ندارد چون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ابن ابی عمیر مخالف بیان حدیث ابابصیر است</w:t>
      </w:r>
    </w:p>
    <w:p>
      <w:pPr>
        <w:pStyle w:val="BookText"/>
        <w:rPr/>
      </w:pPr>
      <w:r>
        <w:rPr>
          <w:rFonts w:ascii="IRNazanin" w:hAnsi="IRNazanin" w:eastAsia="IRNazanin"/>
          <w:color w:val="111111"/>
          <w:sz w:val="28"/>
          <w:sz w:val="28"/>
          <w:szCs w:val="28"/>
          <w:rtl w:val="true"/>
          <w:lang w:bidi="fa-IR"/>
        </w:rPr>
        <w:t>و  ثانیا معارض است با مرسله ابن ابی عمیر از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بالرجل جرح سائل فأصاب ثوبه من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یغسله حتی یبرأ و  ینقطع الدم</w:t>
      </w:r>
      <w:r>
        <w:rPr>
          <w:rFonts w:eastAsia="IRNazanin" w:cs="IRNazanin"/>
          <w:color w:val="111111"/>
          <w:sz w:val="28"/>
          <w:szCs w:val="28"/>
          <w:rtl w:val="true"/>
          <w:lang w:bidi="fa-IR"/>
        </w:rPr>
        <w:t xml:space="preserve">»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به مطلوب این است که هر دملی که خون آن  قطع شود و برئ حاصل شود، آنجا عفو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مغیا شده است به 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دانه ای در دست راست بود و دست چپ هم دانه و دملی داشت، دست  راست که برئ حاصل شد، مغیا به غایت رسید که عفو به برئ بود و  این دیگر عفو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دو حدیث با هم تعارض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حدیث اول می گوید عفو وجود دارد تا اینکه  همه دمل ها سلامت خودش را بازیابد و اطلاق مرسله ابن ابی  عمیر می گوید هر دملی که برئ حاصل کرد، عفو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مراسیل ابن ابی عمیر</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مرسله است، می گوییم مرسله ابن  ابی 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مراسیل و مسانید  او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شیخ طوسی در بحث حجیت خبر عده  گفته است که مراسیل این سه نفر مشایخ ثلاث که عبارتند از صفوان  و بزنطی و ابن ابی عمیر مانند مسانید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نجاشی  در کتاب رجال خودش ابن ابی عمیر را نام برده که اصحاب به مراسیل  ابن ابی عمیر اعتماد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تعارض خبر ابن ابی عمیر و ابابصیر تساقط و رجوع به عمومات  می شود</w:t>
      </w:r>
    </w:p>
    <w:p>
      <w:pPr>
        <w:pStyle w:val="BookText"/>
        <w:rPr/>
      </w:pPr>
      <w:r>
        <w:rPr>
          <w:rFonts w:ascii="IRNazanin" w:hAnsi="IRNazanin" w:eastAsia="IRNazanin"/>
          <w:color w:val="111111"/>
          <w:sz w:val="28"/>
          <w:sz w:val="28"/>
          <w:szCs w:val="28"/>
          <w:rtl w:val="true"/>
          <w:lang w:bidi="fa-IR"/>
        </w:rPr>
        <w:t>بنابراین  سند که مشکل نداشت، اطلاق هر دو تعارض می کنند و بعد از تعارض، تساقط  می کنند و بعد از تساقط مراجعه به عمومات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عموم ادله  مانعیت نجس مخصوصا مانعیت 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به عدم عفو صادر  می شود نسبت به آن دملی که برئ حاصل شده</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اشکال  به استدلال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فعل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این  بیان ایشان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اول که فرمودند  روایت ابابصیر حکایت فعل امام است و فعل اطلاق ندارد، گفته  می شود که نیاز به اطلاق نداریم بلکه متن  روایت طوری است که مدلول مطابقی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لی دمامیل لست أغسل  ثوبی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من دمل های متعدد است که تا خوب نشود، به  تطهیر مبادرت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مقامی قابل اعتبار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اطلاق هم گفته شود، اطلاق یا لفظی است یا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بود، اطلاق لفظی است و اگر فعل بود و در معرض بیان بود و ترک استفصال  شد، اطلاق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اطلاق مقامی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مقام بیان است و جای سوال وجود دارد و اگر  توضیح داده نشود، اطلاق مقامی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مقتضایش این است که هر دملی که خوب بشود،  نزدیک باشد یا دور باشد تا همه خوب نشده باشد، حکم عفو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مرسله ابن ابی عمیر از طرف آقای خویی دچار اشکال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سند از بیانات سیدنا به دست آوردیم که مرسل ابن ابی  عمیر را قبول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مرسل هم نیست بلکه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عن محمد بن ابی عمیر عن بعض  اصحابنا عن سماعه بن مهران، این روایت مجهول است و شما به طور قطع سند  مجهول را اعتبار قائل نیستید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تحافتی  بین دو تا تعبیر این تقریر وجود دارد که شاید خود  سید نفرموده باشد و سهو و عدم توجه مقرر باشد و آن این است که در  یک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ابی  بصیر حکایت فعل است و اطلاق ندارد و در بعد در همان بیان ادامه  می دهد که معارض دارد و اطلاق هر دو تعارض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ابن ابی عمیر چون جهت دارد قابل اطلاق گیری نیست</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بعدی این است که روایت ابن ابی عمیر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جهت خاصی دارد و اگر روایت جهت داشت،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 این است که جرح سائل، مغیا به برئ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بالرجل جرح سائل  فأصاب ثوبه من دمه فلا یغسله حتی یبرئ و ینقطع الدم</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اختصاص دارد به سوالی که آمده است که جرح اگر سائل بود، عفو است تا  اینکه دم قطع بشود و برئ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این برئ مربوط شده  است به جرح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روایت جهت مشخص شده باشد،  اطلاقی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الحکیم قدس الله نفسه  الزکیه معارضه را مطرح نمی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مصححه ابی بصیر دلالت آن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عفو احوط است  چون مشهور بر این است که عفو در صورت التیام موضعی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از لحاظ دلیل عفو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مسئله ای که  سید طباطبایی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براساس نصوص می بینیم که جروح متعدد در بدن و قروح متعدد  هرچند عرفا قرح و جرح واحد به حساب بیاید، مورد عفو است تا همه خوب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فتوای متن این است که هر کدام که خوب شده است، آن عفو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با استدلال ثابت کرد که عفو به قوت خود باقی است  تا همه خوب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فتوا بر احتیاط وجوبی این است که هر  موضعی که خوب شده است، باید مبادرت به تطهیر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ما کردیم، در این رابطه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دمل های  متقارب که در عرف یک دمل به حساب بیاید، یک حکم دارد و  یک موضوع است اما اگر دمل ها متباعد بود، از نص استفاده کردیم  که تا همه دمل ها خوب نشود، حکم عفو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فتوا را گفتیم  موضعی به دلیل رعایت رأی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که مرسله ابن ابی عمیر کردید، تمام  مراسل ابن ابی عمیر مجهول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مراسیل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مراسیلی است که راوی ذکر  نشده و آن می شود ارسال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موارد که راوی به  طور صریح ذکر نشده اما می بینیم که عنوان  مجهولی است مثلا می گوید ابن ابی عمیر عن  بعض اصحابنا، این دو نقص دارد که هم عنوان مرسل به آن گفته  می شود و هم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مرسل است و افتاده است مثل اسناد محذوفه است  و امکان دارد که تحقیق کنیم و راوی را پیدا کنیم  اما اینکه می گوید عن بعض اصحابنا در ابهام قرار دارد و  سند می شود مجهول و سند که مجهول شد، دو اشکال پیدا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ارسال،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از حیث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با آن  مبنایی که خودشان دارند، نسبت به چنین سندی اعتماد  نمی کنند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مراسیل ابن ابی عمیر مورد اتفاق است چون وثوق به صدور وجود دارد</w:t>
      </w:r>
      <w:bookmarkStart w:id="304" w:name="pg4127_47669"/>
    </w:p>
    <w:p>
      <w:pPr>
        <w:pStyle w:val="BookText"/>
        <w:rPr/>
      </w:pPr>
      <w:bookmarkEnd w:id="304"/>
      <w:r>
        <w:rPr>
          <w:rFonts w:ascii="IRNazanin" w:hAnsi="IRNazanin" w:eastAsia="IRNazanin"/>
          <w:color w:val="111111"/>
          <w:sz w:val="28"/>
          <w:sz w:val="28"/>
          <w:szCs w:val="28"/>
          <w:rtl w:val="true"/>
          <w:lang w:bidi="fa-IR"/>
        </w:rPr>
        <w:t>اما  مبنایی که مشهور دارد و تحقیق هم گفته شد، این است که  مراسیل ابن ابی عمیر معتبر است براساس تصریحات شیخ  و نجاشی و ارباب رجالی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اعتبار مراسیل ابن  ابی عمیر به طور خاص مورد اتفاق اصحاب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مراسیل ایشان هیچ تردیدی نداریم، چون ما  تابع دلیل و قاعده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رجالی و توثیقات  رجالی در این رابطه تا بدانجاست که برای ما اطمینان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حجیت خبر، وثوق به 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وثوق به صدور که حاصل شد، موضوع برای حجیت خبر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سند گرا نیستیم که فقط رجال  راوی ها واحدا بعد واحد شناسایی بشود بلکه ما  می گوییم موضوع حجیت خبر، وثوق به صدور است، از  طریق روات باشد یا از طریق توثیقات عام یا متن  یا شهرت و یا کثرت</w:t>
      </w:r>
      <w:r>
        <w:rPr>
          <w:rFonts w:eastAsia="IRNazanin" w:cs="IRNazanin"/>
          <w:color w:val="111111"/>
          <w:sz w:val="28"/>
          <w:szCs w:val="28"/>
          <w:rtl w:val="true"/>
          <w:lang w:bidi="fa-IR"/>
        </w:rPr>
        <w:t>.</w:t>
      </w:r>
    </w:p>
    <w:p>
      <w:pPr>
        <w:pStyle w:val="Heading2"/>
        <w:numPr>
          <w:ilvl w:val="1"/>
          <w:numId w:val="1"/>
        </w:numPr>
        <w:rPr/>
      </w:pPr>
      <w:bookmarkStart w:id="305" w:name="__RefHeading___Toc2768656_2281741623"/>
      <w:bookmarkStart w:id="306" w:name="_Toc102"/>
      <w:bookmarkEnd w:id="305"/>
      <w:r>
        <w:rPr>
          <w:rtl w:val="true"/>
        </w:rPr>
        <w:t xml:space="preserve">تفسیر آیه </w:t>
      </w:r>
      <w:r>
        <w:rPr/>
        <w:t>274</w:t>
      </w:r>
      <w:r>
        <w:rPr>
          <w:rtl w:val="true"/>
        </w:rPr>
        <w:t xml:space="preserve"> </w:t>
      </w:r>
      <w:r>
        <w:rPr>
          <w:rtl w:val="true"/>
        </w:rPr>
        <w:t xml:space="preserve">سوره بقره درباره ولایت اهل بیت علیهم السلام  </w:t>
      </w:r>
      <w:r>
        <w:rPr/>
        <w:t>93/01/27</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بقرهدرباره ولایت اهل بیت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ینفقون اموالهم  باللیل و النهار سرا و علانیه فلهم اجرهم عند ربهم و لا خوف علیهم  و لا هم یحزنون،</w:t>
      </w:r>
    </w:p>
    <w:p>
      <w:pPr>
        <w:pStyle w:val="BookText"/>
        <w:rPr/>
      </w:pPr>
      <w:r>
        <w:rPr>
          <w:rFonts w:ascii="IRNazanin" w:hAnsi="IRNazanin" w:eastAsia="IRNazanin"/>
          <w:color w:val="111111"/>
          <w:sz w:val="28"/>
          <w:sz w:val="28"/>
          <w:szCs w:val="28"/>
          <w:rtl w:val="true"/>
          <w:lang w:bidi="fa-IR"/>
        </w:rPr>
        <w:t>ترجمه  آیه</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اموال خود را انفاق کنند در شب و روز و نهان و آشکارا، آنان را نزد  پروردگارشان پاداش نیکو و خوبی خواهد بود و هرگز برای آنها خوف  و حزنی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که موضوع آیه است، چه انفاقی است</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انفاق که موضوع در آیه قرار گرفته است، چه انفاقی باشد که  اینقدر اثر دارد؟ آیا انفاق عادی اینقدر اثر دارد که هم  پاداش نیکو و هم رفع خوف و حزن بکند یا یک انفاق خاصی  است؟ با توجه به این آثار و ثمراتی که برای این انفاق  گفته شده است که این انفاق باید انفاق به خصوصی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خداوند توفیق می دهد به انفاق و کمک  مالی به دیگران، در نصوص از ثواب و اجر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آمده که ان الله  اشتری من المومنین اموالهم و انفسهم</w:t>
      </w:r>
      <w:r>
        <w:rPr>
          <w:rStyle w:val="FootnoteAnchor"/>
          <w:rtl w:val="true"/>
        </w:rPr>
        <w:footnoteReference w:id="394"/>
      </w:r>
      <w:r>
        <w:rPr>
          <w:rFonts w:ascii="IRNazanin" w:hAnsi="IRNazanin" w:eastAsia="IRNazanin"/>
          <w:color w:val="111111"/>
          <w:sz w:val="28"/>
          <w:sz w:val="28"/>
          <w:szCs w:val="28"/>
          <w:rtl w:val="true"/>
          <w:lang w:bidi="fa-IR"/>
        </w:rPr>
        <w:t>،  بعضی ارباب ذوق می گویند که اموال اول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اشتراء اموال معامله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در این بازار رائج است و جریان  دارد، انسان مال خودش را از دست می دهد و جان خودش را از دست  می دهد ولی یک مرتبه جان خودش را به طور دفعی از  دست می دهد که در جهاد و شهادت است و یک وقت عمر را  تدریجی از دست می دهد که سالیان سال عمر  می کند ولی باید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  دنیای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بازار تجارت و داد و ستد، اگر  کسی مالش را فقط برای خودش مصرف کند و معیشت زندگی که  هرچند خوب است و طبق سنت الهی است اما پایان کار چیزی  برایش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یک مورد است که اگر آدم مالش را  مصرف کند، برای آدم برمی گردد و آن جایی که آدم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حضرت رسول صلی الله علیه و آله و سلم  در منزل نبودند، یک گوسفندی را اهل خانه قربانی کردند، بعد گوشت  آن را تقسیم کردند و در حدی که تقریبا تمام گوشت ها را  بردند و برای اهل خانه چیزی کمی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 سلم یکی از اعضای خانواده  شکایت کرد که یا رسول الله نذر کردیم ولی همه را بردند و  برای ما چیزی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اجزای  نذر که برده شده، آن برای ماست و این چیزی که الان  باقی مانده، این نتیجه ندارد، ما عندکم ینفد و ما عند الله باق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انفاق برای صاحبان ثروت است</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انفاق توجه بسیاری از سوی نصوص آمده اما ممکن است فکر بشود که  انفاق برای کسانی است که پول و ثروت دارند و برای کسانی  که از مال دنیا چیزی ندارند، انفاق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سعی  کنید که اگر چیزی اضافه آمد، انفاق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اعظم صلی الله علیه و آله و سلم یک فردی در مسجد  مدینه آمد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که چه کار می کنی که رسول الله صلی الله علیه و  آله و سلم فرمود که اهل بهشتی؟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آدم آهنگری هستم، به  واجبات و محرمات پایبند هستم و از درآمد زندگی ام برای  خانواده ام استفاده می کنم در حد خوب، و اگر چیزی  اضافه آمد برای مردم انفاق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یک  روز دیگری فردی آمد پیش پیامبر و عقائد خودش را اظهار  کرد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آمد، پرسید که چه کار  کردی؟ گفت اگر می خواهی ملاک آن را پیدا  کنی، برو با علی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عقائدم را به پیامبر که گفتم این  است که مولایم علی است و عبادتم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این آیه آمده است لا خوف علیهم و لا هم یحزنون، در  آن آیات گفتیم که کسانی که ایمان دارند و هدایت را  قبول کرده اند، خوف و حزنی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که خوف و  حزنی باشد که پیامبر از آن خوف و حزن نهی بکند، معلوم است که  ایمانی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آیه و تولی عنهم و قال یاسفی علی  یوسف و ابیضت عیناه من الحزن فهو کظیم</w:t>
      </w:r>
      <w:r>
        <w:rPr>
          <w:rStyle w:val="FootnoteAnchor"/>
          <w:rtl w:val="true"/>
        </w:rPr>
        <w:footnoteReference w:id="396"/>
      </w:r>
      <w:r>
        <w:rPr>
          <w:rFonts w:ascii="IRNazanin" w:hAnsi="IRNazanin" w:eastAsia="IRNazanin"/>
          <w:color w:val="111111"/>
          <w:sz w:val="28"/>
          <w:sz w:val="28"/>
          <w:szCs w:val="28"/>
          <w:rtl w:val="true"/>
          <w:lang w:bidi="fa-IR"/>
        </w:rPr>
        <w:t>،  اینجا حزن آمده در حالی که در آیه دیگر آمده الا ان اولیاء الله لا خوف علیهم و لا هم  یحزنون</w:t>
      </w:r>
      <w:r>
        <w:rPr>
          <w:rStyle w:val="FootnoteAnchor"/>
          <w:rtl w:val="true"/>
        </w:rPr>
        <w:footnoteReference w:id="397"/>
      </w:r>
      <w:r>
        <w:rPr>
          <w:rFonts w:ascii="IRNazanin" w:hAnsi="IRNazanin" w:eastAsia="IRNazanin"/>
          <w:color w:val="111111"/>
          <w:sz w:val="28"/>
          <w:sz w:val="28"/>
          <w:szCs w:val="28"/>
          <w:rtl w:val="true"/>
          <w:lang w:bidi="fa-IR"/>
        </w:rPr>
        <w:t xml:space="preserve">  و حضرت یعقوب از اولیاء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 حضرت  یعقوب یاسفی علی یوسف گفت و دیدش را از دست  داد از غم و حزن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روایت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المومن حزنه فی قلبه و بشره فی وجهه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الحزن فهو کظیم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خشم و حزن و حالات احساسی را  فرومی برد و اظهار نمی کند و ناشکری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حزن ظاهری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p>
    <w:p>
      <w:pPr>
        <w:pStyle w:val="BookText"/>
        <w:rPr/>
      </w:pPr>
      <w:r>
        <w:rPr>
          <w:rFonts w:ascii="IRNazanin" w:hAnsi="IRNazanin" w:eastAsia="IRNazanin"/>
          <w:color w:val="111111"/>
          <w:sz w:val="28"/>
          <w:sz w:val="28"/>
          <w:szCs w:val="28"/>
          <w:rtl w:val="true"/>
          <w:lang w:bidi="fa-IR"/>
        </w:rPr>
        <w:t>درکتاب  تفسیر عیاشی روایتی آمده،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لعلی بن ابی طالب علیه السلام اربعه دراهم فتصدق بدرهم  لیلا و بدرهم 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علیه السلام چهار درهم  داشت که یک درهم را شب صدقه داد و درهم دوم 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بدرهم سرا و بدرهم علانیه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درهم را  مخفیانه صدقه داد و درهم دیگر را علنا انفاق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خبر به حضرت رسول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علی ما حملک  علی ما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چیزی تو را وادار کرد بر این کار  که اینگونه انفاق بکنی؟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انجاز موعود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وعده الهی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خدا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اموالهم باللیل و النهار</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تفاسیر عامه هم آمده</w:t>
      </w:r>
    </w:p>
    <w:p>
      <w:pPr>
        <w:pStyle w:val="BookText"/>
        <w:rPr/>
      </w:pPr>
      <w:r>
        <w:rPr>
          <w:rFonts w:ascii="IRNazanin" w:hAnsi="IRNazanin" w:eastAsia="IRNazanin"/>
          <w:color w:val="111111"/>
          <w:sz w:val="28"/>
          <w:sz w:val="28"/>
          <w:szCs w:val="28"/>
          <w:rtl w:val="true"/>
          <w:lang w:bidi="fa-IR"/>
        </w:rPr>
        <w:t>این  مطلب در منابع ابناء عامه هم آمده است بالاتر از حدی که در منابع شیعه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شواهد التنزیل نه روایت را حاکم حسکانی صاحب  مستدرک در کتاب شواهد التنزیل نقل می کند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سرّ  کثرت روات عامه ولی قلّت روات خاصه چیست؟</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راویان ابناء عامه بسیار طولانی است که گاهی پانزده  یا بیست راوی است، سر این چیست اما راویان  احادیث ما چهار تا پنج تاست؟ این کثرت سندها سن راوی ها  تا زمان معصوم براساس همان روات طریق آل بیت تطبیق  می کند که یکی از دیگری نقل کرده باشد که  می رسد به پیامبر یا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راویانی که پانزده به بالاست که امکان عقلی دارد که هر کدام از  دیگری عقلا به فاصله چند سالی نقل بکند اما امکان عادی و  مطابق با واقع نقل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نقص رجالی که گفته  می شود، کثرت روات در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دلیل بر مطلب  دیگری است که اسناد روایات در مکتب ابناء عامه یکصد سال  تعطیل بود، چون از زمان عمر تا زمان عمر بن العزیز نقل روایت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یکصد سال که عمر بن العزیز اعلام کرد که جواز نقل  روایت را، نقل ها عرضی شد و یک وضع نابسامانی  پیدا کرد که از این کثرت روات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محققین زحمت  کشیدند و هریکی را به دیگری مستند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روایت که از حد تواتر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حد مشخص ندارد، هرچند گفته شده  است که چهار پنج روایت اگر باشد، تواتر است، ولی به طور کلی  روایات کمتر از نه تا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متواتر آمده است که در  این آیه درباره حضرت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 عزوجل الذین  ینفقون اموالهم باللیل و النهار سرا و علانیه قال نزلت فی  علی بن ابی طالب لم یکن عنده غیر اربع درهم فتصدق بدرهم  لیلا و بدرهم نهارا و بدرهم سرا و بدرهم علانیه 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هذا یا علی  قال حملنی علیها رجاء أن استوجب علی الله الذی  وعدنی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برای آن عمل آن امید عامل شد که مستوجب  بشوم برای عنایت ویژه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الا ان ذلک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  آن وعده ویژه الهی برای شماست در اثر این انفاقی که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نازل شد، الذین ینفقون اموالهم باللیل و النهار سرا و  علانیه فلهم اجرهم عند ربهم و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با این انفاق دیگر خوف و حزنی  برایش نیست و موید آن آیه ای که  خواندیم که الا ان اولیاء الله لا  خوف علیهم و لا هم یحزنون، که خط اولیاء الله با  غیر اولیاء متمایز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اولیاء الله نیستند، خوف و حزن دارند و  آنهایی که اولیاء است، خوف و حزن ندارد</w:t>
      </w:r>
      <w:r>
        <w:rPr>
          <w:rFonts w:eastAsia="IRNazanin" w:cs="IRNazanin"/>
          <w:color w:val="111111"/>
          <w:sz w:val="28"/>
          <w:szCs w:val="28"/>
          <w:rtl w:val="true"/>
          <w:lang w:bidi="fa-IR"/>
        </w:rPr>
        <w:t>.</w:t>
      </w:r>
      <w:bookmarkStart w:id="307" w:name="pg4127_47677"/>
    </w:p>
    <w:p>
      <w:pPr>
        <w:pStyle w:val="BookText"/>
        <w:rPr/>
      </w:pPr>
      <w:bookmarkEnd w:id="307"/>
      <w:r>
        <w:rPr>
          <w:rFonts w:ascii="IRNazanin" w:hAnsi="IRNazanin" w:eastAsia="IRNazanin"/>
          <w:color w:val="111111"/>
          <w:sz w:val="28"/>
          <w:sz w:val="28"/>
          <w:szCs w:val="28"/>
          <w:rtl w:val="true"/>
          <w:lang w:bidi="fa-IR"/>
        </w:rPr>
        <w:t>نتیجه  بحث</w:t>
      </w:r>
    </w:p>
    <w:p>
      <w:pPr>
        <w:pStyle w:val="BookText"/>
        <w:rPr/>
      </w:pPr>
      <w:r>
        <w:rPr>
          <w:rFonts w:ascii="IRNazanin" w:hAnsi="IRNazanin" w:eastAsia="IRNazanin"/>
          <w:color w:val="111111"/>
          <w:sz w:val="28"/>
          <w:sz w:val="28"/>
          <w:szCs w:val="28"/>
          <w:rtl w:val="true"/>
          <w:lang w:bidi="fa-IR"/>
        </w:rPr>
        <w:t>در  نتیجه این آیه با این خصوصیات درباره  امیرالمومنین براساس تفسیر روایی روایات  طریقت آل البیت و براساس روایات ابناء عامه که حاکم  حسکانی در شواهد النزیل نه روایت آورده نازل شده است</w:t>
      </w:r>
      <w:r>
        <w:rPr>
          <w:rFonts w:eastAsia="IRNazanin" w:cs="IRNazanin"/>
          <w:color w:val="111111"/>
          <w:sz w:val="28"/>
          <w:szCs w:val="28"/>
          <w:rtl w:val="true"/>
          <w:lang w:bidi="fa-IR"/>
        </w:rPr>
        <w:t>.</w:t>
      </w:r>
    </w:p>
    <w:p>
      <w:pPr>
        <w:pStyle w:val="Heading2"/>
        <w:numPr>
          <w:ilvl w:val="1"/>
          <w:numId w:val="1"/>
        </w:numPr>
        <w:rPr/>
      </w:pPr>
      <w:bookmarkStart w:id="308" w:name="__RefHeading___Toc2768658_2281741623"/>
      <w:bookmarkStart w:id="309" w:name="_Toc103"/>
      <w:bookmarkEnd w:id="308"/>
      <w:r>
        <w:rPr>
          <w:rtl w:val="true"/>
        </w:rPr>
        <w:t xml:space="preserve">مورد دوم از موارد عفو نجاست دم در بدن و لباس </w:t>
      </w:r>
      <w:r>
        <w:rPr/>
        <w:t>93/01/30</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از موارد عفو نجاست دم در بدن و لباس</w:t>
      </w:r>
    </w:p>
    <w:p>
      <w:pPr>
        <w:pStyle w:val="BookText"/>
        <w:rPr/>
      </w:pPr>
      <w:r>
        <w:rPr>
          <w:rFonts w:ascii="IRNazanin" w:hAnsi="IRNazanin" w:eastAsia="IRNazanin"/>
          <w:color w:val="111111"/>
          <w:sz w:val="28"/>
          <w:sz w:val="28"/>
          <w:szCs w:val="28"/>
          <w:rtl w:val="true"/>
          <w:lang w:bidi="fa-IR"/>
        </w:rPr>
        <w:t>درباره موارد  عفو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گفته شد که خون قروح و جروح است که  بحث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معفویت  خون کمتر از درهم الا در دماء ثلاثه</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قدس الله نفسه الزکیه در فصل ما یعفی عنه  امور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مما  یعفی عنه فی الصلاه الدم الاقل من الدرهم سواء کان فی  البدن أو اللباس من نفسه أو غیره عدا الدماء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 از اموری که مورد عفو از سوی  شرع امتنانا قرار گرفته است، عبارت است از خونی که کمتر از یک درهم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این خون کمتر از یک درهم، در لباس یا  بدن باشد و این خون از خود شخص باشد یا از کسی دیگر و از  بیرون اصابت بکند، غیر از دماء ثلاثه که در آن مورد عفوی  نیست و کمتر از یک درهم هم اگر باشد، مورد عفو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اصل مسئله که این مقدار از دم معفو عنه است، اشکالی وجود ندارد  و از اجماع هم بالاتر در حد تسالم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نصوص اگر در حد تواتر  نگوییم، اقلا در حد استفاضه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اندازه خود درهم یا کمتر از درهم؟</w:t>
      </w:r>
    </w:p>
    <w:p>
      <w:pPr>
        <w:pStyle w:val="BookText"/>
        <w:rPr/>
      </w:pPr>
      <w:r>
        <w:rPr>
          <w:rFonts w:ascii="IRNazanin" w:hAnsi="IRNazanin" w:eastAsia="IRNazanin"/>
          <w:color w:val="111111"/>
          <w:sz w:val="28"/>
          <w:sz w:val="28"/>
          <w:szCs w:val="28"/>
          <w:rtl w:val="true"/>
          <w:lang w:bidi="fa-IR"/>
        </w:rPr>
        <w:t>اما کلام در  اندازه درهم است که اقل از درهم باشد که مورد عفو است قطعا و بیشتر از درهم  باشد که مورد عفو نیست قطعا و اگر فقط به اندازه درهم بود، چه حکمی  دارد؟ اختلاف نظر در این مورد دیده می شود، هرچند  سید مرتضی قدس الله نفسه الزکیه درکتاب انتصار و  شیخ طوسی قدس الله نفسه الزکیه در کتاب خلاف مسئله  را مورد اجماع اعلام می کنند و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اندازه درهم باشد، مورد عفو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علی ذلک اجماع الفرقه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در اجماعات سید مرتضی و شیخ طوسی</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که در اصول بر اجماع سید و اجماع شیخ اشکال می شود چون  موارد خلاف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شیخ و سید بگوید  آیا اعتبار ندارد؟ نکته آن این است که امام خمینی قدس  الله نفسه الزکیه یک مطلبی فرموده بود که عنصر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شیخ گفته بود، در عصر خودش قطعا اجماع بوده و اجماعی  که سید گفته در عصر خودش که فقهاء محدود بود، قطعا اجماع بود و تحصیل  اجماع هم در آن شرائط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 می شود اجماعات  آنها مورد اشکال است، محققین پس از آن با تحقیقات اصولی  احتمالاتی را دنبال کردند و گفتند این اجماعات، این احتمالات  خلاف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مدرکی و غیر مدرکی از زمان شیخ  انصاری آمده و تا قبل از شیخ انصاری اجماع مدرکی و  غیر مدرکی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اجماع، احتمالات عقلایی  زیادی بر خلاف آن وجود داشته باشد،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ها تحقیق کردند و احتمالات عقلایی خلاف آن  اجماعات پیدا کردند و گفتند این اجماعات از اعتبار بالایی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بحث های اصولی در اصول، اما در  وادی فقه مطابق همان اجماعات فتوا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 سید و اجماع شیخ طوسی اجماع درستی است و در عصر  خودش بوده و اشکالاتی که می شود برخواسته از احتمالات  اصولی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مسئله اصولی و بحث اصولی</w:t>
      </w:r>
    </w:p>
    <w:p>
      <w:pPr>
        <w:pStyle w:val="BookText"/>
        <w:rPr/>
      </w:pPr>
      <w:r>
        <w:rPr>
          <w:rFonts w:ascii="IRNazanin" w:hAnsi="IRNazanin" w:eastAsia="IRNazanin"/>
          <w:color w:val="111111"/>
          <w:sz w:val="28"/>
          <w:sz w:val="28"/>
          <w:szCs w:val="28"/>
          <w:rtl w:val="true"/>
          <w:lang w:bidi="fa-IR"/>
        </w:rPr>
        <w:t>فرق است  بین مسئله اصولی و بحث اصولی، مسئله اصولی واسطه در  استنباط بود و بحث اصولی بحث از احتمالات عقلایی و ظهورات است  که آن را اصولیات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خون به اندازه درهم باشد و کمتر از آن نباشد، مورد عفو نیست به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اجماع بر عدم معفو بودن اندازه درهم از خون مگر نظر سلار</w:t>
      </w:r>
    </w:p>
    <w:p>
      <w:pPr>
        <w:pStyle w:val="BookText"/>
        <w:rPr/>
      </w:pPr>
      <w:r>
        <w:rPr>
          <w:rFonts w:ascii="IRNazanin" w:hAnsi="IRNazanin" w:eastAsia="IRNazanin"/>
          <w:color w:val="111111"/>
          <w:sz w:val="28"/>
          <w:sz w:val="28"/>
          <w:szCs w:val="28"/>
          <w:rtl w:val="true"/>
          <w:lang w:bidi="fa-IR"/>
        </w:rPr>
        <w:t>اما  شهید ثانی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بیان محقق حلی و مشهور این است که اندازه خون از لحاظ  کمیت اگر درست به اندازه یک درهم باشد، مورد عفو نیست</w:t>
      </w:r>
      <w:r>
        <w:rPr>
          <w:rFonts w:eastAsia="IRNazanin" w:cs="IRNazanin"/>
          <w:color w:val="111111"/>
          <w:sz w:val="28"/>
          <w:szCs w:val="28"/>
          <w:rtl w:val="true"/>
          <w:lang w:bidi="fa-IR"/>
        </w:rPr>
        <w:t xml:space="preserve">. </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اجماع را به مشهور تطبیق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تتبعی که به  عمل آمده است، مشهوری که شهید ثانی  می فرماید، تقریبا در حد اجماع است، چون مخالف در  این مسئله غیر از سلار کسی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تحقیق متاخرین هم می شود  بگوییم که مسئله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اگر به اندازه درهم باشد، مورد  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مضافا بر اجماعاتی که در اصل  قضیه اجماع محصل و منقول وجود دارد اگر کمتر از درهم باشد و اما در حد درهم  عدم عفو هم اجماعات منقول را دارد</w:t>
      </w:r>
      <w:r>
        <w:rPr>
          <w:rFonts w:eastAsia="IRNazanin" w:cs="IRNazanin"/>
          <w:color w:val="111111"/>
          <w:sz w:val="28"/>
          <w:szCs w:val="28"/>
          <w:rtl w:val="true"/>
          <w:lang w:bidi="fa-IR"/>
        </w:rPr>
        <w:t xml:space="preserve">. </w:t>
      </w:r>
      <w:r>
        <w:rPr>
          <w:rStyle w:val="FootnoteAnchor"/>
          <w:rtl w:val="true"/>
        </w:rPr>
        <w:footnoteReference w:id="402"/>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اشتغال می گوید به اندازه درهم معفو نیست</w:t>
      </w:r>
    </w:p>
    <w:p>
      <w:pPr>
        <w:pStyle w:val="BookText"/>
        <w:rPr/>
      </w:pPr>
      <w:r>
        <w:rPr>
          <w:rFonts w:ascii="IRNazanin" w:hAnsi="IRNazanin" w:eastAsia="IRNazanin"/>
          <w:color w:val="111111"/>
          <w:sz w:val="28"/>
          <w:sz w:val="28"/>
          <w:szCs w:val="28"/>
          <w:rtl w:val="true"/>
          <w:lang w:bidi="fa-IR"/>
        </w:rPr>
        <w:t>مضافا بر  این قاعده شغل یعنی اصاله الاشتغال که خونی به لباس اصابت  کرده، به اندازه درهم است، قاعده اشتغال نسبت به نماز جاری  می شود که نماز باید با لباس پاک و طاهر باشد و این  لباسی که به اندازه یک درهم است، قاعده اشتغال  می گوید که برای خواندن نماز، مشغولیت ذمه  دارید تا اینکه آن شک را برطرف کنید یعنی آن اندازه  درهم را تطهیر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اوامر تطهیر از دماء اطلاق  دارد و تقیید باید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تقیید ابهام داشت  یا اجمال داشت، در برابر اطلاق مقاومت نمی تواند بکند که  اطلاق، ظهور است و اجمال، عدم ظهور است بنابراین در برابر اطلاق  قیدی که اجمال دارد، قابل استفاده نیست و به قدر متیقن  اخذ می شود که اقل از درهم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نصوصی که  وجود دارد، حکم را درباره خونی که به اندازه یک درهم باشد، بیان  نمی کند</w:t>
      </w:r>
      <w:r>
        <w:rPr>
          <w:rFonts w:eastAsia="IRNazanin" w:cs="IRNazanin"/>
          <w:color w:val="111111"/>
          <w:sz w:val="28"/>
          <w:szCs w:val="28"/>
          <w:rtl w:val="true"/>
          <w:lang w:bidi="fa-IR"/>
        </w:rPr>
        <w:t xml:space="preserve">.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مصححه اسماعیل جعفی،</w:t>
      </w:r>
    </w:p>
    <w:p>
      <w:pPr>
        <w:pStyle w:val="BookText"/>
        <w:rPr/>
      </w:pPr>
      <w:r>
        <w:rPr>
          <w:rFonts w:ascii="IRNazanin" w:hAnsi="IRNazanin" w:eastAsia="IRNazanin"/>
          <w:color w:val="111111"/>
          <w:sz w:val="28"/>
          <w:sz w:val="28"/>
          <w:szCs w:val="28"/>
          <w:rtl w:val="true"/>
          <w:lang w:bidi="fa-IR"/>
        </w:rPr>
        <w:t>یادآوری  معنی روایت مصححه</w:t>
      </w:r>
    </w:p>
    <w:p>
      <w:pPr>
        <w:pStyle w:val="BookText"/>
        <w:rPr/>
      </w:pPr>
      <w:r>
        <w:rPr>
          <w:rFonts w:ascii="IRNazanin" w:hAnsi="IRNazanin" w:eastAsia="IRNazanin"/>
          <w:color w:val="111111"/>
          <w:sz w:val="28"/>
          <w:sz w:val="28"/>
          <w:szCs w:val="28"/>
          <w:rtl w:val="true"/>
          <w:lang w:bidi="fa-IR"/>
        </w:rPr>
        <w:t>مصححه  این است که سند روایت حسنه است اما قرائن دیگر وجود دارد که  یکی از قرائن عمل اصحاب است، این حسنه می شود  مصححه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اسماعیل جعفی</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باسناده عن  محمد بن علی بن محبوب، اسناد شیخ طوسی به محمد بن علی بن  محبوب درست است و محمد بن علی بن محبوب هم توثیق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الحسن که توثیق خاص دارد عن جعفر بن بشیر که از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جابر جعفی که از ثقات است و از اصحاب امام باقر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علیه السلام قال فی الدم  یکون فی الثوب ان کان أقل من قدر الدرهم فلا یعید الصلاه  و ان کان اکثر من قدر الدرهم و کان رآه فلم یغسل حتی صلی  فلیعد صلاته</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اینجا حکم اقل از درهم را بیان کرد که معفو است و حکم اکثر از درهم هم  بیان شده اما حکم اندازه درهم در این مصححه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روایت مهمل و 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و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مصححه امرش دائر است بین مهمله و مجمله، اهمال از سوی متکلم است و  اجمال متعلق به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امکان دارد امام حکم اقل را گفته  که معفو است و حکم اکثر از درهم را گفته است که معفو نیست اما حکم اندازه  درهم را اصلا بیان نکرده که می شود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در روایت این است که دو احتمال مساوی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احتمال از مفهوم دو شرطیه در این نص است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اقل من قدر الدرهم فلا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آن  می شود اگر به اندازه درهم باشد، معفو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شرطیه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اکثر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اندازه باشد، معفو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مجمل مقابل ظهور است</w:t>
      </w:r>
    </w:p>
    <w:p>
      <w:pPr>
        <w:pStyle w:val="BookText"/>
        <w:rPr/>
      </w:pPr>
      <w:r>
        <w:rPr>
          <w:rFonts w:ascii="IRNazanin" w:hAnsi="IRNazanin" w:eastAsia="IRNazanin"/>
          <w:color w:val="111111"/>
          <w:sz w:val="28"/>
          <w:sz w:val="28"/>
          <w:szCs w:val="28"/>
          <w:rtl w:val="true"/>
          <w:lang w:bidi="fa-IR"/>
        </w:rPr>
        <w:t>پس اگر مفهوم  دو شرطیه را اخذ کنیم، حدیث می شود مجمل و  ظهوری روایت ندارد که زمینه برای حجیت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لحاظ دلالت دو تا شرطیه است و دو تا مفهوم است و هر دو مفهوم مساوی  است و می شود اجمال و حجیتی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علی بن ابراهیم</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حدیث حسنه محمد بن مسلم </w:t>
      </w:r>
      <w:r>
        <w:rPr>
          <w:rStyle w:val="FootnoteAnchor"/>
          <w:rtl w:val="true"/>
        </w:rPr>
        <w:footnoteReference w:id="405"/>
      </w:r>
      <w:r>
        <w:rPr>
          <w:rFonts w:ascii="IRNazanin" w:hAnsi="IRNazanin" w:eastAsia="IRNazanin"/>
          <w:color w:val="111111"/>
          <w:sz w:val="28"/>
          <w:sz w:val="28"/>
          <w:szCs w:val="28"/>
          <w:rtl w:val="true"/>
          <w:lang w:bidi="fa-IR"/>
        </w:rPr>
        <w:t>،  محمد بن یعقوب عن علی بن ابراهیم عن ابیه عن حماد عن  حریز عن محمد بن مسلم که به خاطر ابراهیم بن هاشم پدر علی بن  ابراهیم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که صاحب تفسیر و  دارای شأن است اما ابراهیم بن هاشم فقط به توسط علی بن  ابراهیم توثیق عملی شده است که سید الاستاد در این  توثیق شبهه می کند و این را حسنه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حدیث مثل آن یکی است که  دارای دو شرطیه است که یا مهمله است و یا مجمله، اگر  گفتیم هر دو طرف قضیه حکم بیان شده، حکم اقل از درهم عفو است و  حکم اکثر از درهم عدم عفو است، ولی اندازه درهم حکم آن بیان نشده،  روایت مهمله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هر دو شرطیه مفهوم دارد که دو  تا احتمال متقابلی است و می شود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صفار</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صحیحه ای وجود دارد که تصریح  می کند بر اینکه اگر خون به اندازه درهم باشد، معفو عنه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الصفار، اسناد شیخ طوسی به محمد  بن الحسن الصفار درست است، عن احمد بن محمد که احمد بن محمد بن عبدالله  اشعری قمی که از ثقات است، عن علی بن الحکم که از سوی  شیخ طوسی توثیق خاص دارد، عن زیاد بن ابی الحلال که  توثیق خاص از سوی نجاشی دارد، عن عبدالله بن ابی  یعفور که از اصحاب امام صادق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لابی عبدالله الرجل یکون فی ثوبه نقطه  الدم لا یعلم به ثم یعلم فینسی أن یغسله  فیصلی ثم یذکر بعدما صلی أیعید صلاته، قال  یغسله و لا یعید صلاته الا ان یکون مقدار الدم مجتمعا  فیغسله و یعید الصلاه</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ندارد، مگر اینکه این  نقطه های خون در مجموع به اندازه یک درهم بشود، عفو ندارد و  باید تطهیر بشود و نمازی که با آن ثوب آلوده به خون به اندازه  یک درهم خوانده شده، باید اعاده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معتبر  صحیح تصریح شده است که خون اگر به اندازه درهم بود، مورد عفو  نیست، آنچه مورد عفو است، خونی است که اقل از یک درهم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تتمه این مسئله گفته شد که فرق بین لباس و بدن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اطلاقات نصوص و حتی اتفاق فقهاء بر این است که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روایتی است که دلالت می کند که فرق است بین  عفو خون کمتر از درهم که در لباس باشد یا در ثوب که بررسی آن جلسه  بعد</w:t>
      </w:r>
      <w:r>
        <w:rPr>
          <w:rFonts w:eastAsia="IRNazanin" w:cs="IRNazanin"/>
          <w:color w:val="111111"/>
          <w:sz w:val="28"/>
          <w:szCs w:val="28"/>
          <w:rtl w:val="true"/>
          <w:lang w:bidi="fa-IR"/>
        </w:rPr>
        <w:t>.</w:t>
      </w:r>
      <w:bookmarkStart w:id="310" w:name="pg4127_47689"/>
    </w:p>
    <w:p>
      <w:pPr>
        <w:pStyle w:val="Heading2"/>
        <w:numPr>
          <w:ilvl w:val="1"/>
          <w:numId w:val="1"/>
        </w:numPr>
        <w:rPr/>
      </w:pPr>
      <w:bookmarkStart w:id="311" w:name="__RefHeading___Toc2768660_2281741623"/>
      <w:bookmarkStart w:id="312" w:name="_Toc104"/>
      <w:bookmarkEnd w:id="310"/>
      <w:bookmarkEnd w:id="311"/>
      <w:r>
        <w:rPr>
          <w:rtl w:val="true"/>
        </w:rPr>
        <w:t xml:space="preserve">مورد دوم از موارد عفو نجاست دم در بدن و لباس </w:t>
      </w:r>
      <w:r>
        <w:rPr/>
        <w:t>93/02/01</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از موارد عفو نجاست دم در بدن و لباس</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ولادت بر شما مبارک که  دیروز ولادت باسعادت حضرت صدیقه طاهره سلام الله تعالی  علیها بود که ان شاء الله مبارک و میمون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داشته باشیم به قداست و عظمت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و  حضرت صدیقه طاهره علیهما سلام الله مرد و زن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نامتناهی حضرت امیرالمومنین است و بانوی نامتناهی  حضرت صدیقه طاهره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چیست؟ نور و ظلمت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چیزی نیست که نور را در حصار خودش قرار بدهد، انوار قدسیه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تعابیر که درباره حضرت صدیقه طاهره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الله علی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بین جنبیه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متناهی هستند، اگر بتوانند به  جایی برسانند، راه وصول آن تمسک به عصمت موجود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که وجود نامتناهی و مطلق یک وجود است و مطلق بیش  از یک مورد ندارد که اگر تعدد پیدا کرد،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کمال  و کمال مطلق یک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آنها جلوه  مستقیم کمال مطلق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ما بشر نامتناهی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نامتناهی و شخصیت حضرت صدیقه طاهره سلام الله تعالی  علیها یکی از خصوصیات و جلوه های  نامتناهی این است که بر پیروان خودش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نامتناهی محیط مطلق است و احاطه مطلق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 بر  همه پیروان خودش احاطه و اشراف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مسیر  ولایت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بعد از پدر بزرگوارش در مدت حیاتش یک هدف  رسالتی داشت که آن ولایت امیرالمومنین بود و حمایت  از امیرالمومنین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صدیقه طاهره هر چه تقرب و توسل  بیشتر پیدا کردن، ولایت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آدم ولایت او کامل بشود، یعنی توسل به حضرت زهرا سلام الله  تعالی علیها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ولایت هستند،  بیمه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واقعی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معادلات اگر  ایران ولایت اهل بیت نبود، در جنگ با عراق یک روز هم نبود  آن هم با آخرین قدرت خودش و آمریکا و شوروی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تاریخ تنها در جنگ اخیر بود که چیزی از دست نداده که  سرپرستی آن در اختیار امام خمینی بود و امام خمینی  هم ذوب شده یا تندیس ولایت در عصر اخیر بود که آن  ولایت بود که این کار را کرد و اصلا به مشکلی برنخورد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 هر روحانی و فقیه که به فقاهت کامل رسیده، یک  نقطه نوری عروج می دهد که آن ولایت است و محور  ولایت هم حضرت صدیقه طاهره سلام الله تعالی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توسل و بهترین راه برای رشد و برای معنویت و  برای سلوک توسل به عصمت حضرت صدیقه طاهره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حضرت  صدیقه طاهره، توسل به رسول الله است و به امیرالمومنین است و به  ائمه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ریاضتی که آقای نجفی داشت  برای اینکه قبر مقدس حضرت صدیقه طاهره را ببیند، در آخر  برایش گفته شد که قبر من مخفی است و برو قم، قبر حضرت معصومه، قبر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 است و شخصی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زهرا، در  حقیقت به همه ائمه و معصومین منتشر و توزیع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زیارت کردن قبر حضرت فاطمه معصومه به توصیه حضرت زهرا سلام الله  علیها می شود زیارت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افسرده توسل نکند پس چه کند؟  ای دوای دل افسرده ما 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یک مشکلی  قرار گرفتید که در آن مشکل هیچ راه حلی نداشتید و وقت هم  کافی نبود، بعد از ذکر یا ارحم الراحمین، سه بار یا زهرا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قدسی که مورد نزول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اید که پیامبران محل نزول وحی هستند اما در  حدیث کساء می خوانید که وحی به حضرت زهرا سلام  الله تعالی علیها نازل شده است یعنی در مقامی است  که وحی هم به او رسیده، طبق نص صریح و صحیح 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احیانا اگر به مشکلی برخوردید، پنج بار حدیث  کساء را نذر کنید که بخوانید، مشکل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صلوات اکبر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فاطمه و ابیها و بعلها و بنیها و السر المستودع  فیها بعدد ما احاط به علمک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حداقل هر روز پنج نوبت در پنج  نماز واجب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حفاظ است و هم دفاع است و هم امنیت است و هم  تولی و تبری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از موارد عفو نجاست  دم در بدن و لباس</w:t>
      </w:r>
    </w:p>
    <w:p>
      <w:pPr>
        <w:pStyle w:val="BookText"/>
        <w:rPr/>
      </w:pPr>
      <w:r>
        <w:rPr>
          <w:rFonts w:ascii="IRNazanin" w:hAnsi="IRNazanin" w:eastAsia="IRNazanin"/>
          <w:color w:val="111111"/>
          <w:sz w:val="28"/>
          <w:sz w:val="28"/>
          <w:szCs w:val="28"/>
          <w:rtl w:val="true"/>
          <w:lang w:bidi="fa-IR"/>
        </w:rPr>
        <w:t>گفته شد که اگر خون کمتر از درهم باشد،  مورد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که خواندیم، به طور مستقیم مربوط  می شد به ثوب آمده است اما در متن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 فی البدن أو اللباس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بین بدن  و لباس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ثوب و بدن وجود ندارد</w:t>
      </w:r>
    </w:p>
    <w:p>
      <w:pPr>
        <w:pStyle w:val="BookText"/>
        <w:rPr/>
      </w:pP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تأمل در کلمات اصحاب معلوم  می شود که بین اصحاب فرقی درباره ثوب و بدن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از سوی سید مرتضی در انتصار و شیخ  طوسی قدس الله اسرارهم در خلاف آمده است که عفو درباره خونی که کمتر  از درهم باشد، در لباس و بدن، مورد اجماع است</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اشکال ذکر ثوب در اخبار</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اشکالی که اینجا آمده،  ذکر ثوب در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این باره آمده، عمدتا در  آن نصوص لباس مورد سوال و بحث بوده است و عفو متعلق به خونی بوده است که به  لباس اصابت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ذکر اختصاصی که درباره ثوب دیده می شود، مربوط به  سوال است و مربوط به کلام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سوال ها از لباس بوده، لذا  جواب مطابق سوال آمده و آن موارد از باب مثال است نه اینکه انحصارا قلمرو  عفو را تحدید کرده باشد به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امام قاعده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حسنه محمد بن مسلم، بیان طوری است که  عابی از اختصاص به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أقل من ذلک فلیس بشئ</w:t>
      </w:r>
      <w:r>
        <w:rPr>
          <w:rFonts w:eastAsia="IRNazanin" w:cs="IRNazanin"/>
          <w:color w:val="111111"/>
          <w:sz w:val="28"/>
          <w:szCs w:val="28"/>
          <w:rtl w:val="true"/>
          <w:lang w:bidi="fa-IR"/>
        </w:rPr>
        <w:t xml:space="preserve">»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بیان شده که اگر کمتر از این بود،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اختصاص به ثوب  نیست، یعنی حکم نجاست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مثنی بن  عبد السلام</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روایتی از مثنی  بن عبد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قلت له  أنی حککت جلدی فخرج منه دم فقال إن اجتمع قدر حمصه فاغسله و الا فلا</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که تعبیر  به حمصه یعنی یک نخود شده را باید حمل کنیم به  اندازه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تعبیر از یک حقیقت است که یا اندازه  درهم باشد یا به اندازه یک حمص باشد که حمص یک مقدار ضخامت دارد  که پهن بشود، به اندازه یک درهم می شود 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حمل می شود به درهم، چون روایاتی  که در آن درهم ذکر شده، اگر در حد استفاضه نگوییم، صحیح السند و  اعتبار و عمل اصحاب دارد و در نهایت اتقان است، اما این یک  روایت است و ضعف در سند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 به درهم  کنید، و الا روایت می شود متروکه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قاعده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الاخذ اولی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را در نظر نگیریم، روایت  می شود متروکه و درست نیست که روایتی که آمده است  و در کتب معتبر روایی هم به ثبت رسیده،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مثنی بن  عبدالسلام هرچند دلالت آن بر تفصیل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درباره لباس آمده بود، بیان صریح بود که به  اندازه درهم باشد و این روایتی که درباره بدن آمده، صریح  است در حمصه که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تفصیل مورد قبول باشد، تفکیک  بین حکم بدن و لباس می شود که عفو از حداقل از درهم در لباس  درست است اما در بدن آن حداقل از درهم مورد عفو از سوی نصوص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نیاز به مکمل دارد که باید بگوییم حمصه از  باب مثال باشد یعنی قطره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اگر چیز  اندکی باشد، قابل عفو است و اگر چیز اندکی نباشد، قابل 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دلالت تفصیل استفاده  می شود بین بدن و لباس، اما مشکلی است که باید از  این دلالت رفع ید کنیم که آن اشکال عبارت از این است که  اگر بگوییم این روایت دلالتش درست است، لازمه اش  این می شود که خون کمتر از یک نخود اصلا نجس نباشد که  این خلاف مشهور و اجماع است، چون خون کمتر از درهم هم قطعا نجس است اما مورد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ان اجتمع قدر حمصه فاغسله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غسل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تعابیر  عدم وجوب غسل، ارشاد به طهارت است و کسی نگفته است که خون کمتر از یک  درهم یا یک نخود نجس نیست، مگر اینکه به شیخ صدوق  نسبت داده می شود که خون اگر کمتر از یک نخود باشد، نجس  نیست نه اینکه نجس باشد و مورد عفو است</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سید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بن عبد السلام نه توثیق خاص و نه  عام دارد بلکه جرح وارد شده</w:t>
      </w:r>
    </w:p>
    <w:p>
      <w:pPr>
        <w:pStyle w:val="BookText"/>
        <w:rPr/>
      </w:pPr>
      <w:r>
        <w:rPr>
          <w:rFonts w:ascii="IRNazanin" w:hAnsi="IRNazanin" w:eastAsia="IRNazanin"/>
          <w:color w:val="111111"/>
          <w:sz w:val="28"/>
          <w:sz w:val="28"/>
          <w:szCs w:val="28"/>
          <w:rtl w:val="true"/>
          <w:lang w:bidi="fa-IR"/>
        </w:rPr>
        <w:t>مضافا بر این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بن عبد السلام توثیق  ندارد نه خاص و نه عام، بلکه یک جرحی وارد شده است که گفته  می شود که ایشان با امام رضا بحث و مشاجره داشته و امامت را  قبول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این مشاجره ثابت بشود که امامت را قبول  نداشته باشد، متجاهر به فسق است، نه اینکه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فاسق به  هیچ وجه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از  نظر سند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تفصیل بین عفو کمتر از درهم درباره لباس و  بدن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منجبر  به عمل اصحاب است</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ادعاء بشود که این سند منجبر  است به عمل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گفتیم سید مرتضی در انتصار و شیخ  طوسی در خلاف فرموده اند که عفو کمتر از اندازه درهم در مورد لباس و  بدن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علی ذلک اجماع الفرقه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عمل اصحاب، جابر است، اجماع هم جابر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که  اجماع محصل نیست، می گوییم اجماع منقول است اما  گاهی اعتبار روایت کامل نیست یا اعتبار اجماع کامل  نیست، که دلیل نمی شود اما کاملا ساقط  نمی شود، اما شرائط آن که کامل نبود و در حد اجماع تعبدی نبود،  دلیل نیست اما موید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جوامع روایی  آمده باشد و در استدلال ها هم آورده است، هرچند شرائط آن کامل نبود،  دلیل نیست اما موید قطعا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قابل جبران  هم نیست، چون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متروکه است و معمول بها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متروکه عباره اخری معرض  عنهاست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نشود که سیدنا الاستاد برای اعراض اعتبار قائل  نیست، بر مسلک قوم بیان می کند که اعراض بود، انجبار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همان  است که در متن آمده که عفو کمتر از یک درهم ثابت است، نصا و اجماعا، اعم از  اینکه در لباس باشد یا در بدن</w:t>
      </w:r>
      <w:r>
        <w:rPr>
          <w:rFonts w:eastAsia="IRNazanin" w:cs="IRNazanin"/>
          <w:color w:val="111111"/>
          <w:sz w:val="28"/>
          <w:szCs w:val="28"/>
          <w:rtl w:val="true"/>
          <w:lang w:bidi="fa-IR"/>
        </w:rPr>
        <w:t>.</w:t>
      </w:r>
      <w:bookmarkStart w:id="313" w:name="pg4127_47697"/>
    </w:p>
    <w:p>
      <w:pPr>
        <w:pStyle w:val="Heading2"/>
        <w:numPr>
          <w:ilvl w:val="1"/>
          <w:numId w:val="1"/>
        </w:numPr>
        <w:rPr/>
      </w:pPr>
      <w:bookmarkStart w:id="314" w:name="__RefHeading___Toc2768662_2281741623"/>
      <w:bookmarkStart w:id="315" w:name="_Toc105"/>
      <w:bookmarkEnd w:id="313"/>
      <w:bookmarkEnd w:id="314"/>
      <w:r>
        <w:rPr>
          <w:rtl w:val="true"/>
        </w:rPr>
        <w:t xml:space="preserve">عفو خونی که کمتر از درهم باشد </w:t>
      </w:r>
      <w:r>
        <w:rPr/>
        <w:t>93/02/02</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خونی که کمتر از درهم باشد</w:t>
      </w:r>
    </w:p>
    <w:p>
      <w:pPr>
        <w:pStyle w:val="BookText"/>
        <w:rPr/>
      </w:pPr>
      <w:r>
        <w:rPr>
          <w:rFonts w:ascii="IRNazanin" w:hAnsi="IRNazanin" w:eastAsia="IRNazanin"/>
          <w:color w:val="111111"/>
          <w:sz w:val="28"/>
          <w:sz w:val="28"/>
          <w:szCs w:val="28"/>
          <w:rtl w:val="true"/>
          <w:lang w:bidi="fa-IR"/>
        </w:rPr>
        <w:t>عفو  خونی که کمتر از درهم است و از خارج اصابت کرده</w:t>
      </w:r>
    </w:p>
    <w:p>
      <w:pPr>
        <w:pStyle w:val="BookText"/>
        <w:rPr/>
      </w:pPr>
      <w:r>
        <w:rPr>
          <w:rFonts w:ascii="IRNazanin" w:hAnsi="IRNazanin" w:eastAsia="IRNazanin"/>
          <w:color w:val="111111"/>
          <w:sz w:val="28"/>
          <w:sz w:val="28"/>
          <w:szCs w:val="28"/>
          <w:rtl w:val="true"/>
          <w:lang w:bidi="fa-IR"/>
        </w:rPr>
        <w:t xml:space="preserve">سید  طباطبایی قدس الله نفسه الزکیه درباره عفو دم کمتر از یک  درهم فرمودند که این مقدار از دم معفو عنه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فی البدن أو اللباس من نفسه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البدن أو 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بحث کردیم و گفتیم اطلاق ثابت است و ادله آن  هم بیان شد و فتوا همان است که در متن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 من نفسه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که خون کمتر از درهم در لباس مورد عفو است، اعم از اینکه این خون  از بدن خود آدم بیرون آمده باشد یا خون از شخص دیگری و از  بیرون به لباس اصابت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از اطلاقات استفاده  کردیم و مسئله هم مشهور بلکه مورد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که از خارج اصابت  می کند، معفو نیست</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صاحب  حدائق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مورد عفو است، خون خود آدم است و اما خون اگر از بیرون برسد، مورد 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ممکن است خونی که از خود آدم باشد  و به لباس او برسد، براساس عسر و حرج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بیرون به لباس آدم  برسد، چون به ندرت اتفاق می افتد، معمولا مورد عسر و حرج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 دم غیر ملحق به دم حیض  است</w:t>
      </w:r>
      <w:r>
        <w:rPr>
          <w:rFonts w:eastAsia="IRNazanin" w:cs="IRNazanin"/>
          <w:color w:val="111111"/>
          <w:sz w:val="28"/>
          <w:szCs w:val="28"/>
          <w:rtl w:val="true"/>
          <w:lang w:bidi="fa-IR"/>
        </w:rPr>
        <w:t xml:space="preserve">. </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می توانیم از روایتی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احمد بن ادریس که از  ثقات است، عن محمد بن احمد بن عبدالله اشعری که از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عن نضر بن سوید که توثیق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مکاری  عن ابی بصیر عن ابی عبدالله أو 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 که اگر خون از لباس خودتان باشد، اشکال  ندارد و اما اگر از لباس غیر بود، باید آن را تطهیر کنید</w:t>
      </w:r>
      <w:r>
        <w:rPr>
          <w:rFonts w:eastAsia="IRNazanin" w:cs="IRNazanin"/>
          <w:color w:val="111111"/>
          <w:sz w:val="28"/>
          <w:szCs w:val="28"/>
          <w:rtl w:val="true"/>
          <w:lang w:bidi="fa-IR"/>
        </w:rPr>
        <w:t xml:space="preserve">.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بر آن اطلاق تطهیر از نجاست دم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خون از  بدن خود آدم نباشد، قابل عفو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رأی محققین این است که خون غیر معفو است</w:t>
      </w:r>
    </w:p>
    <w:p>
      <w:pPr>
        <w:pStyle w:val="BookText"/>
        <w:rPr/>
      </w:pPr>
      <w:r>
        <w:rPr>
          <w:rFonts w:ascii="IRNazanin" w:hAnsi="IRNazanin" w:eastAsia="IRNazanin"/>
          <w:color w:val="111111"/>
          <w:sz w:val="28"/>
          <w:sz w:val="28"/>
          <w:szCs w:val="28"/>
          <w:rtl w:val="true"/>
          <w:lang w:bidi="fa-IR"/>
        </w:rPr>
        <w:t>اما تحقیق و رأی محققین این است  که در این رابطه هیچ فرقی بین خون غیر و خون نفس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عفو قاعده بیان می کند که اگر خون در بدن  یا لباس کمتر از درهم بود، معفو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که استثناء باشد،  بعدا اشاره می شود مثل دماء ثلاثه و در دم غیر چنین  استثنائی وجود ندارد و اطلاق عفو این مورد را شامل است و مضافا بر  اینکه اجماع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هم مرفوعه است و سند ندارد و  روایتی که سند ندارد، قابل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این روایت متروکه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روایت نمی شود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سند نداشته باشد، اما مضمون آن در دیگر احادیث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روایت تنها از طریق صحت سند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مضمون مطابق علم قطعی است که آن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مضمون مطابق  است با روایت قطعی الصدور که اگر از این جهات هم روایت  تایید شد، اعتبار برای روایت حاصل می شود و  اعتبار روایت منحصر به صحت سند و توثیق روات نیست، هرچند  برجسته ترین و معمول ترین راه برای اعتبار  روایت توثیق روات و صحت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ای که صاحب جواهر اعلام می کند،  اصطیاده است</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فراتر از مدلول قطعی قاعده که نمی خواهیم بکار  ببریم تا اشکال شود که قاعده اصطیاده است و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قاعده منصوصه و اصطیاده است که اگر قاعده منصوصه باشد، امکان  اطلاق وجود دارد چون نص است اما اگر قاعده اصطیاده بود، فهم فقهاست و فهم  فقهاء، لبّ است و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معنایش این نیست که اصلا به  مدلول و ظهور آن هم تمسک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عفو شده از خونی که  کمتر از درهم است و فرقی بین لباس و بدن و فرق بین دم غیر  و دم خودش اصلا لبّا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می شود یک قضیه  خارجیه جزئیه و قاعده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دماء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حیض و نفاس و استحاضه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 فی البدن  أو اللباس من نفسه أو غیره عدا الدماء الثلاثه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دماء ثلاثه که دم  حیض و نفاس و استحاضه است،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ادله و مویدات</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دماء ثلاثه استثناء شده  است بلا خلاف، بلکه اجماع صریح و اجماع ظاهر هم دیده  می شود</w:t>
      </w:r>
      <w:r>
        <w:rPr>
          <w:rFonts w:eastAsia="IRNazanin" w:cs="IRNazanin"/>
          <w:color w:val="111111"/>
          <w:sz w:val="28"/>
          <w:szCs w:val="28"/>
          <w:rtl w:val="true"/>
          <w:lang w:bidi="fa-IR"/>
        </w:rPr>
        <w:t xml:space="preserve">.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اجماع صریح این است که تصریح بشود به لفظ اجماع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 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ظاهر این است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متن هم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بل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نفی خلاف پایین تر از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توانیم  بگوییم که اجماع محقق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محقق این است که صاحب جواهر  با تحقیق شخصی اجماع را به دست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کذلک لشهاده التتبع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می شود اجماع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تتبع یعنی خودم  تتبع کردم و این تتبع من گواه بر این شد که اجماع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اطلاق امر به تطهیر از نجاسات و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عفو که  استثناء و قاعده است، فقط به مقدار مدلول مطابقی آن  می توانیم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از محدوده مدلول  مطابقی که دم حیض باشد، احتمال عدم عفو می دهیم که  این کافی است برای خروج از قلمرو قاعده و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نبوی که در کتاب کنز العمال آمده که دستور داده  شده است از سوی پیامبر برای اسماء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اغسلیه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لباس ات را تطهیر کن از دم حیض و این دستور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 نبوی است و به عنوان موید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خاصی است که از طریق اهل  بیت آمده که شیخ کلینی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احمد بن محمد عن ابن محبوب که  از مشایخ شیخ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که از اصحاب و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سوره بن کلیب، که این نه توثیق خاص دارد و نه توثیق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درباره او آمده که دفاع از اهل بیت داشته که اگر آن  را مدح به حساب بیاوریم، می شود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مشکل  دیگر این است که امامی بودن او هم شناسایی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در  کافی قرینه بر صحت نیست؟</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که ذکر شده، در حد اشعار و قرینه است و مدح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اباعبدالله  علیه السلام عن المرأه الحائض أتغسل ثیابه التی لبستها فی  طمثها قال تغسل ما أصاب ثیابها من الدم و تدع ما سوا ذلک</w:t>
      </w:r>
      <w:r>
        <w:rPr>
          <w:rFonts w:eastAsia="IRNazanin" w:cs="IRNazanin"/>
          <w:color w:val="111111"/>
          <w:sz w:val="28"/>
          <w:szCs w:val="28"/>
          <w:rtl w:val="true"/>
          <w:lang w:bidi="fa-IR"/>
        </w:rPr>
        <w:t xml:space="preserve">»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 که زن حائض اگر لباس او آلوده به دم حیض  بشود، باید آن را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امام در مقام بیان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مقام بیان احراز  می شود، جایی که سوال بشود، چون امام  می خواهد حکم را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 ما أصاب ثیابها من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دارد و اگر  کمتر از درهم باشد، باید تغسیل و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کامل بود و ظهور دارد به مطلوب یعنی عدم عفو نسبت  به دماء ثلاثه اما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حد موید درست است، مخصوصا در  کافی هم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کافی آمده است، از  یک اعتبار ابتدایی برخوردار است، مخصوصا اینکه بقیه  روات دارای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ابی بصیر هم در این جهت مورد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الصلاه من دم تبصره غیر دم الحیض فان قلیله و کثیره  فی الثوب إن رآه أو لم یره سواء</w:t>
      </w:r>
      <w:r>
        <w:rPr>
          <w:rFonts w:eastAsia="IRNazanin" w:cs="IRNazanin"/>
          <w:color w:val="111111"/>
          <w:sz w:val="28"/>
          <w:szCs w:val="28"/>
          <w:rtl w:val="true"/>
          <w:lang w:bidi="fa-IR"/>
        </w:rPr>
        <w:t xml:space="preserve">»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حدیث هم در آخر  سند از سعید مکاری است که اصلا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جرحی هم درباره اش گفته شده است و این روایت  از نظر سند اعتبار ندارد و می شود موید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تصریح می کند که این حکم مویَّد است به  روایتی رضوی آمده،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الدم حمصه فلا بأس بان لا تغسله الا أن یکون دم  الحیض فأغسل ثوبک منه</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اگر دم به اندازه یک نخود بود، مانعی ندارد که تطهیر  نکنید مگر دم حیض که باید ثوب را از آن تطهیر بشود هرچند  کمتر از یک نخود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کامل است و سند هم همان سند فقه الرضوی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 گوید اعتبار آن از اساس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می گوییم در این حد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شیخ صدوق نسبت می دهد به امام رضا و نسبت دادن شیخ صدوق  روایات را به امام رضا و کتاب هم از این شهرت برخوردار است،  نمی شود از اعتبار ساقط بدانیم، حداقل در حد موید است که  صاحب جواهر هم آن را موید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پنجم قاعده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برائت  می کنیم و تلوث به دم هم محقق شده است، اشتغال ذمه اقتضاء  می کند که باید تطهیر به عمل بیاید</w:t>
      </w:r>
      <w:r>
        <w:rPr>
          <w:rFonts w:eastAsia="IRNazanin" w:cs="IRNazanin"/>
          <w:color w:val="111111"/>
          <w:sz w:val="28"/>
          <w:szCs w:val="28"/>
          <w:rtl w:val="true"/>
          <w:lang w:bidi="fa-IR"/>
        </w:rPr>
        <w:t xml:space="preserve">.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ادله درباره استثناء دماء ثلاثه معروف و مشهور و مجمع علیه و  مفتی به اما یک روایت معتبری دال بر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از دلیل معتبری برخوردار نیست</w:t>
      </w:r>
      <w:r>
        <w:rPr>
          <w:rFonts w:eastAsia="IRNazanin" w:cs="IRNazanin"/>
          <w:color w:val="111111"/>
          <w:sz w:val="28"/>
          <w:szCs w:val="28"/>
          <w:rtl w:val="true"/>
          <w:lang w:bidi="fa-IR"/>
        </w:rPr>
        <w:t>.</w:t>
      </w:r>
      <w:bookmarkStart w:id="316" w:name="pg4127_47705"/>
    </w:p>
    <w:p>
      <w:pPr>
        <w:pStyle w:val="Heading2"/>
        <w:numPr>
          <w:ilvl w:val="1"/>
          <w:numId w:val="1"/>
        </w:numPr>
        <w:rPr/>
      </w:pPr>
      <w:bookmarkStart w:id="317" w:name="__RefHeading___Toc2768664_2281741623"/>
      <w:bookmarkStart w:id="318" w:name="_Toc106"/>
      <w:bookmarkEnd w:id="316"/>
      <w:bookmarkEnd w:id="317"/>
      <w:r>
        <w:rPr>
          <w:rtl w:val="true"/>
        </w:rPr>
        <w:t xml:space="preserve">تفسیر آیات </w:t>
      </w:r>
      <w:r>
        <w:rPr/>
        <w:t>285</w:t>
      </w:r>
      <w:r>
        <w:rPr>
          <w:rtl w:val="true"/>
        </w:rPr>
        <w:t xml:space="preserve"> </w:t>
      </w:r>
      <w:r>
        <w:rPr>
          <w:rtl w:val="true"/>
        </w:rPr>
        <w:t xml:space="preserve">و </w:t>
      </w:r>
      <w:r>
        <w:rPr/>
        <w:t>286</w:t>
      </w:r>
      <w:r>
        <w:rPr>
          <w:rtl w:val="true"/>
        </w:rPr>
        <w:t xml:space="preserve"> </w:t>
      </w:r>
      <w:r>
        <w:rPr>
          <w:rtl w:val="true"/>
        </w:rPr>
        <w:t xml:space="preserve">سوره بقره درباره ولایت اهل بیت علیهم السلام  </w:t>
      </w:r>
      <w:r>
        <w:rPr/>
        <w:t>93/02/03</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درباره ولایت اهل  بیت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انزل الیه من  ربه و المومنون کل آمن بالله و ملائکته و کتبه و رسله لا نفرق بین أحد من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است پیامبر به آنچه که نازل شده است برایش از  سوی خدا و مومنون هم ایمان آورده اند به خدا و ملائکه و  کتاب های آسمانی و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نیست  بین هیچ یکی از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عدم فرق بین پیامبران</w:t>
      </w:r>
    </w:p>
    <w:p>
      <w:pPr>
        <w:pStyle w:val="BookText"/>
        <w:rPr/>
      </w:pPr>
      <w:r>
        <w:rPr>
          <w:rFonts w:ascii="IRNazanin" w:hAnsi="IRNazanin" w:eastAsia="IRNazanin"/>
          <w:color w:val="111111"/>
          <w:sz w:val="28"/>
          <w:sz w:val="28"/>
          <w:szCs w:val="28"/>
          <w:rtl w:val="true"/>
          <w:lang w:bidi="fa-IR"/>
        </w:rPr>
        <w:t>این عدم  فرق از تمام جهات نیست بلکه از جهتی که رسالت و پیامبری  از سوی خدا رسیده، از این جهت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یکلف الله نفسا الا وسعها</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وسعها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  کسی تکلیف کرده است مگر به اندازه وسع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ما کسبت و علیها ما اکتسبت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واقعا به اندازه وسع مان در  مسیر عبودیت رفته ایم یا نه؟ اگر عسر و مشقت داشت،  تکلیف نداریم اما تا آنجایی که در وسع مان است،  آیا واقعا انجام داده ایم و الا مکلف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توانیم روزی سه بار قرآن بخوانیم که اگر  این کار را نمی کنیم، تکلیف به قدر 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مان برمی آید که سجده نماز را  طولانی تر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فرهنگ در سرعت نماز شده است، گفته  می شود که چه پیشنماز خوبی است که نماز را سریع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نماز آمده که پیامبر صلی الله  علیه و آله و سلم، کسی را دید نماز می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نمازی که می خوانی از  دنیا بروی، یا به دین یهود یا نصاری از  دنیا 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که دنبال سلوک و عرفان  می روند، گاهی نماز را توجه نمی کنند ولی  می روند به ریاضت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را  درست نکنی، راه به سوی پیشرفت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یعنی ستون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الگوی عرفان و سلوک  مرحوم آیت الله بهاء الدینی بود، با چند نفری استادان  دانشگاه رفتیم با ایشان صحبت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انتظار داشتند  که آقا بگوید اذکار یونسیه باشد، سکوت را بیشتر  کنید و از مظاهر زندگی اجتناب کنید، اما آقای بهاء الدینی  جوابش این بود که نمازتان را خوب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مستحبات، یک مستحب  مهم است که آن تسبیحات حضرت زهراء سلام الله تعالی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تسبیحات حضرت زهراء خوب انجام دهد، اثر آن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نقلی آمده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الله ذکرا  کثیرا</w:t>
      </w:r>
      <w:r>
        <w:rPr>
          <w:rFonts w:eastAsia="IRNazanin" w:cs="IRNazanin"/>
          <w:color w:val="111111"/>
          <w:sz w:val="28"/>
          <w:szCs w:val="28"/>
          <w:rtl w:val="true"/>
          <w:lang w:bidi="fa-IR"/>
        </w:rPr>
        <w:t xml:space="preserve">»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تسبیحات اربعه که به تسبیحات حضرت زهراء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تسبیحات زهراء شأن نزول آن رفع غصه و غم است  و اگر ملتزم به این باشد، غصه و غم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و روحانی اگر  نمازش را تند بخواند و طمانینه و رکوع و سجود آن درست نباشد،  این ها در حقیقت صحت سلب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روحانی نماد  یک مصلی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تند خواندن را رواج کرده اند مخصوصا در  نماز جماعت، طلبه ها ملتزم باشند که چرا نماز را تند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خواهد دو نماز را در یک نماز انجام  می دهد که این از نظر فتوا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اعلم  این است که تا ضرورت نباشد، کسی نمی تواند دو تا نماز در  یک نماز پیش نماز اقتداء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امام جماعت جایز  نیست که برای بیشتر شدن مامومین نماز را ناقص بخواند که  این معامله با رضایت مخلوق و خطر سخط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دارد که نماز را تند بخوانیم؟ خطر بطلان و فساد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 آیه لها ما کسبت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وسعها لها ما کسبت و علیها  ما اکتسبت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و بنده به این عقیده هستم که  برای روحانی و برای اهل علم اگر به واجبات و محرمات  پایبند باشیم و درس اش را بخواند،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ما کسبت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زندگی یک بهره خوب در حد  آبرومندانه و متعارف خواهد داشت و به هیچ مشکل مهمی  برنمی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او برای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تجربه است و  هم نصوص است و هم آیه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بهره آن کارش را می برد،  کار خوب را انجام شود، بهره اش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  بعضی از گرفتاری ها</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علیها ما اکتسبت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گرفتاری دارد  یا سلب توفیق می شود و مشکلات در زندگی  برایش پیش می آید، راه حل طبیعی آن  این است که زندگی را بررسی شود، از اعتقادات تا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آدم یک مشکل اعتقادی دارد یا مشکل در عبادت  دارد یا در ذهن دارد و درباره خیلی از مومنین بدبین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بدبینی ها باطن آدم را آلوده  می کند و باید اصلاح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فردی را  درباره اش ذهن 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مطالعه کند که عیب کار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عیب هایی که شیوع دارد،  ناخواسته برای نفسانیت خودش فکر می کند، حتی تواضع  می کند که خودم خوب بشود که غیر مستقیم خودخواهی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نکته بیماری ملموس و فراگیری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و علاج بررسی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راقبوا 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آن مبادرت به عملیات استغفار به قصد ما فی الذمه، حداقل روز  هفتاد بار استغفر الله ربی و اتوب الیه بعد از نماز صبح و هفتاد بار  هم بعد از نماز عصر است و روزی صد و ده صلوات که به عدد حروف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اکتساب خلافی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 از امام باقر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نکبه تصیب العبد الا بذنب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براساس روایتی که در تفسیر عیاشی آمده،  این آیه را خدای متعال در معراج مستقیما برای  پیامبر اعظم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انتهای این آیه خدای متعال  دعاها و طلب های حضرت رسول را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نسیان از امت  پیامبر به وسیله دعای حضرت رسول برداشته شد که به خطأ و نسیان  امت عقاب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دعاها  خداوند فرمود که پیامبر من، این آرزوهایت را گفتی و دادم،  بعد از خودت چه آرزوی دیگری داری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یا محمد من لأمتک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کسی  بعد از تو برای امت تو ولی و امام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کانت ولایته الا من  الله مشافهه لمحمد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تا حالا فهمیده بودیم که منصب ولایت، منصب الهی است و از  سوی پیامبر است و به خواست مردم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امامت و  ولایت منصب الهی است که در معراج مستقیما ولایت علی  از سوی خدا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استدلالی به تایید  این مطلب که ولی الله بعد النبی امیرالمومنین است،  روایت معروفی است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منی و أنا منه و هو ولی کل مومن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ابناء عامه بیشتر از ده منبع این متن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بر خلافت بلا فصل علی استدلال  می کنند به حدیث منزلت و حدیث غدیر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ولی کل مومن</w:t>
      </w:r>
      <w:r>
        <w:rPr>
          <w:rFonts w:eastAsia="IRNazanin" w:cs="IRNazanin"/>
          <w:color w:val="111111"/>
          <w:sz w:val="28"/>
          <w:szCs w:val="28"/>
          <w:rtl w:val="true"/>
          <w:lang w:bidi="fa-IR"/>
        </w:rPr>
        <w:t>»</w:t>
      </w:r>
      <w:bookmarkStart w:id="319" w:name="pg4127_47711"/>
    </w:p>
    <w:p>
      <w:pPr>
        <w:pStyle w:val="BookText"/>
        <w:rPr/>
      </w:pPr>
      <w:bookmarkEnd w:id="319"/>
      <w:r>
        <w:rPr>
          <w:rFonts w:ascii="IRNazanin" w:hAnsi="IRNazanin" w:eastAsia="IRNazanin"/>
          <w:color w:val="111111"/>
          <w:sz w:val="28"/>
          <w:sz w:val="28"/>
          <w:szCs w:val="28"/>
          <w:rtl w:val="true"/>
          <w:lang w:bidi="fa-IR"/>
        </w:rPr>
        <w:t>روایت  عمران و توجیهات آن</w:t>
      </w:r>
    </w:p>
    <w:p>
      <w:pPr>
        <w:pStyle w:val="BookText"/>
        <w:rPr/>
      </w:pP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عمران بن حصین که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منی و أنا  منه و هو ولی کل مومن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قوی ترین سند  و کامل ترین متن را دارد که دلالت کند بر خلافت بلا فصل  امیرالمومنین بعد از رسول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سند، سه تا توجیه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اول این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تصرف  است و خلیفه است بعد از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دوم اینکه اگر ولی  بعدی باشد، موجب می شود که اجتماع امت بر ضلالت باشد و شورا و  سقیفه بر گمراهی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ما نمی توانیم  بگوییم که اجتماع امت بر ضلالت است و سقیفه بر گمراهی  است، باید بگوییم که این معنای دیگری  داشته باشد، چون موجب این می شود که اجتماع امت بر ضلالت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سوم این است که چه اشکال دارد که بگوییم ولی،  محب است؟    این سه توجیه براساس بحث اصولی، اگر ظاهر حجت باشد یا نص  حجت باشد که حدیث در حد نص است، اگر الفاظ و عبارات اعتبار دارد که همان  ولی طبق نص معتبر ابناء عامه، خلیفه بلافصل است و اگر عبارت، لفظ،  ظاهر، نص اعتبار ندارد، پس به هیچ چیز اعتماد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از بیان و الفاظ ساقط می شود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0" w:name="__RefHeading___Toc2768666_2281741623"/>
      <w:bookmarkStart w:id="321" w:name="_Toc107"/>
      <w:bookmarkEnd w:id="320"/>
      <w:r>
        <w:rPr>
          <w:rtl w:val="true"/>
        </w:rPr>
        <w:t xml:space="preserve">عفو خونی که کمتر از درهم باشد </w:t>
      </w:r>
      <w:r>
        <w:rPr/>
        <w:t>93/02/06</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خونی که کمتر از درهم باشد</w:t>
      </w:r>
    </w:p>
    <w:p>
      <w:pPr>
        <w:pStyle w:val="BookText"/>
        <w:rPr/>
      </w:pPr>
      <w:r>
        <w:rPr>
          <w:rFonts w:ascii="IRNazanin" w:hAnsi="IRNazanin" w:eastAsia="IRNazanin"/>
          <w:color w:val="111111"/>
          <w:sz w:val="28"/>
          <w:sz w:val="28"/>
          <w:szCs w:val="28"/>
          <w:rtl w:val="true"/>
          <w:lang w:bidi="fa-IR"/>
        </w:rPr>
        <w:t>درباره عفو دم  اقل از درهم بحث می کردیم و گفتیم این عفو اطلاق  دارد که در بدن باشد یا در لباس، از خود آدم باشد یا از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تفصیل دوم قولی گفته شده بود که فرق دارد خون  خود آدم با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مرفوعه ای </w:t>
      </w:r>
      <w:r>
        <w:rPr>
          <w:rStyle w:val="FootnoteAnchor"/>
          <w:rtl w:val="true"/>
        </w:rPr>
        <w:footnoteReference w:id="420"/>
      </w:r>
      <w:r>
        <w:rPr>
          <w:rFonts w:ascii="IRNazanin" w:hAnsi="IRNazanin" w:eastAsia="IRNazanin"/>
          <w:color w:val="111111"/>
          <w:sz w:val="28"/>
          <w:sz w:val="28"/>
          <w:szCs w:val="28"/>
          <w:rtl w:val="true"/>
          <w:lang w:bidi="fa-IR"/>
        </w:rPr>
        <w:t xml:space="preserve">  بود که آن روایت مرفوعه است و هم اطلاق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دم  غیر و دم نفس نیست که صاحب جواهر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قاعده بیان  می کند که خون اقل از درهم پاک است، مگر آنجایی که  استثناء شده است که دماء ثلاثه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دماء ثلاثه هم ادله ای  که وجود داشت،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نجاست دماء ثلاثه و عدم عفو عمده روایت ابابصیر و اجماع و اطلاق و  قاعده اشتغال و غلظت نجاست است</w:t>
      </w:r>
    </w:p>
    <w:p>
      <w:pPr>
        <w:pStyle w:val="BookText"/>
        <w:rPr/>
      </w:pPr>
      <w:r>
        <w:rPr>
          <w:rFonts w:ascii="IRNazanin" w:hAnsi="IRNazanin" w:eastAsia="IRNazanin"/>
          <w:color w:val="111111"/>
          <w:sz w:val="28"/>
          <w:sz w:val="28"/>
          <w:szCs w:val="28"/>
          <w:rtl w:val="true"/>
          <w:lang w:bidi="fa-IR"/>
        </w:rPr>
        <w:t>عمده ترین  دلیل درباره استثناء، روایت ابابصیر و اجماع بود و مویدات  دیگری بود که ذکر شد مثل قاعده اشتغال و غلظت در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از کجا استفاده می شود؟</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روایتی که عفو از درهم آمده است که روایات آن هم زیاد  بود، در آن روایات که سوال شده است که قطرات و ترشحات خون در لباس، چه  حکمی دارد؟ اینجا امام یک قاعده بیان می کند  که اگر به اندازه درهم نباشد، اشکالی ندارد که این یک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استثناء دماء ثلاثه براساس دلیل است یا احتیاط؟</w:t>
      </w:r>
    </w:p>
    <w:p>
      <w:pPr>
        <w:pStyle w:val="BookText"/>
        <w:rPr/>
      </w:pPr>
      <w:r>
        <w:rPr>
          <w:rFonts w:ascii="IRNazanin" w:hAnsi="IRNazanin" w:eastAsia="IRNazanin"/>
          <w:color w:val="111111"/>
          <w:sz w:val="28"/>
          <w:sz w:val="28"/>
          <w:szCs w:val="28"/>
          <w:rtl w:val="true"/>
          <w:lang w:bidi="fa-IR"/>
        </w:rPr>
        <w:t>اما  بررسی که آیا استثناء دماء ثلاثه یک استثناء درستی است و  براساس دلیل است یا یک احتیاط است؟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این  است که در عفو بین دماء ثلاثه و مطلق دم فرقی دیده  نمی شود و عفو از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بیان شده است که عفو از  این مقدار دم شده است از باب 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نجاست دم، شدت و ضعفی هم از  این جهت لحاظ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 امتنانی باشد، امتنان  نسبت به آن نجاست غلیظ شاید مناسب تر باشد تا نجاست  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نداریم که این عفو امتنانی است و شک  نداریم که نصوص عفو،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نکته فرق بین دماء  ثلاثه و مطلق دم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مطلب را که مورد استناد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ابی بصیر مقطوعه است یا نه؟</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ابابصیر،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ابابصیر اولا  مقطوعه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مقطوعه این است که راوی ها ذکر  می شود و راوی آخر از امام نقل نمی کند و خودش  جواب سوال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مقطوعه قول امام نقل  نمی شود بلکه از بیان خود اصحاب حکم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هم این است که به مقطوعه روایت  صدق نمی کند، چون تعریف روایت آن است که نقل کلام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که مقطوعه است ولیکن ابوبصیر است و مطمئن  هستیم که از غیر امام نقل نمی کند، جواب آن این  است که اطمینان نوعی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شخصی که  اطمینان حاصل بشود، برای او اعتبار دارد و برای عموم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کافی، مقطوعه نیامده است و از امام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از نسخ تهذیب، مقطوعه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هم این بود که اگر  اختلاف نسخ بین کافی و جوامع دیگر باشد، کافی اضبط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خبرگان امور این نظر را داده اند که نسخه کافی محکم تر  و متین تر است و در صورتی که معارضه بشود بین نسخه  کافی و نسخه تهذیب، نسخه کافی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مقطوعه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ابی بصیر غیر از مقطوعه بودن، ضعیف است</w:t>
      </w:r>
    </w:p>
    <w:p>
      <w:pPr>
        <w:pStyle w:val="BookText"/>
        <w:rPr/>
      </w:pP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است و آن اینکه این  روایت سندش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سعید  مکاری آمده که سعید مکاری درباره اش نه توثیق و نه  تضعیف و هیچ قرینه ای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درباره اش نفرین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در منتهای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ضعیف بود، می توانستیم  بگوییم با عمل اصحاب قابل جبران است بنابرمشهور، اما اگر جرح در حد  نفرین بود، می شود از مواردی که با عمل هم قابل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جرح، روایتی است که اعتبار آن لا بأس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ضعیف و محتمل قوی</w:t>
      </w:r>
    </w:p>
    <w:p>
      <w:pPr>
        <w:pStyle w:val="BookText"/>
        <w:rPr/>
      </w:pPr>
      <w:r>
        <w:rPr>
          <w:rFonts w:ascii="IRNazanin" w:hAnsi="IRNazanin" w:eastAsia="IRNazanin"/>
          <w:color w:val="111111"/>
          <w:sz w:val="28"/>
          <w:sz w:val="28"/>
          <w:szCs w:val="28"/>
          <w:rtl w:val="true"/>
          <w:lang w:bidi="fa-IR"/>
        </w:rPr>
        <w:t>اما درباره آن  جرح یک نکته است که اگر چیزی را احتمال بدهیم حتی  اگر احتمال ضعیف بود و محتمل قوی بود، به آن احتمال اعتماد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به شما خبر داد که فردی اهل فحشاء و فساد است،  و آین آدمی که خبر می دهد، آدم معتبری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ضعیف است ولی محتمل قوی است و باید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اعتناء به محتمل قوی این نیست که قطعا  قبول کنید، بلکه باید اعتناء و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جرح  یا نفرین هرچند روایت هم در حد یک روایت ضعیف  هم باشد، محتمل چون نفرین امام است و اصول مذهب اجازه نمی دهد  که به آن راوی اعتماد کنیم</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سید الاستاد که چطور اجماع و مشهور مطابق روایت ابی بصیر  است</w:t>
      </w:r>
    </w:p>
    <w:p>
      <w:pPr>
        <w:pStyle w:val="BookText"/>
        <w:rPr/>
      </w:pPr>
      <w:r>
        <w:rPr>
          <w:rFonts w:ascii="IRNazanin" w:hAnsi="IRNazanin" w:eastAsia="IRNazanin"/>
          <w:color w:val="111111"/>
          <w:sz w:val="28"/>
          <w:sz w:val="28"/>
          <w:szCs w:val="28"/>
          <w:rtl w:val="true"/>
          <w:lang w:bidi="fa-IR"/>
        </w:rPr>
        <w:t>اما سوال  این است که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عمل  مشهور بلکه اجماع مطابق با مضمون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روایتی که اجماع درباره آن  محقق است، مبنائی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مسلک ما اجماع و شهرت جابر ضعف نیست اما بر  مسلک مشهور جابر ضعف و متمم نقص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در متن آمده، حکمی است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عفو درباره دماء ثلاث براساس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باید از  دماء ثلاثه که کمتر از یک درهم باشد،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این اشکال  که روایت اگر راوی مورد نفرین امام باشد، فقهاء چگونه به آن  روایت اعتماد کنند و استناد کنند؟ جواب آن این است که صاحب جواهر هم  در نقل اجماع که گفته شد اجماع منقول، اجماع محصل، اجماع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هر سه  نوع آن اعلام شد ولی گفته نشد که این اجماعات برگرفته از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مسلک سید الاستاد اجماع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بودن اجماع همسو با یک روایت، معلوم نیست که  اجماع براساس آن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اشکال رفع شد که اصحاب بر  روایتی که راوی آن نفرین شده باشد، اعتمادی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قرینه داشته باشیم بر صحت آن،  می توانیم اعتماد کنیم، و اینجا اجماع فقهاء وجود دارد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آن است که نسبت به صحت متن قرینه باشد یعنی مضمون  این روایت با یک روایت معتبر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مضمون  این روایت، مطابق با کشف قطعی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اجماع  یک دلیل مستقلی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الحاق  دم نفاس و استحاضه به حیض</w:t>
      </w:r>
    </w:p>
    <w:p>
      <w:pPr>
        <w:pStyle w:val="BookText"/>
        <w:rPr/>
      </w:pPr>
      <w:r>
        <w:rPr>
          <w:rFonts w:ascii="IRNazanin" w:hAnsi="IRNazanin" w:eastAsia="IRNazanin"/>
          <w:color w:val="111111"/>
          <w:sz w:val="28"/>
          <w:sz w:val="28"/>
          <w:szCs w:val="28"/>
          <w:rtl w:val="true"/>
          <w:lang w:bidi="fa-IR"/>
        </w:rPr>
        <w:t>دم حیض  را فقها با همان ادله مورد بررسی قرار دادیم و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الحاق</w:t>
      </w:r>
    </w:p>
    <w:p>
      <w:p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421"/>
      </w:r>
      <w:r>
        <w:rPr>
          <w:rFonts w:ascii="IRNazanin" w:hAnsi="IRNazanin" w:eastAsia="IRNazanin"/>
          <w:color w:val="111111"/>
          <w:sz w:val="28"/>
          <w:sz w:val="28"/>
          <w:szCs w:val="28"/>
          <w:rtl w:val="true"/>
          <w:lang w:bidi="fa-IR"/>
        </w:rPr>
        <w:t xml:space="preserve">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الحاق دم نفاس به دم  حیض خلافی وجود ندارد که تعبیرش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فیه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بعد از لا خلاف  فیه، عندنا آمد این نزدیک به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اجماع هم صریحا ادعاء 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این است که در  روایت معتبر و مقبوله ای آمده است که النفاس حیض محتبس،  نفاس حیض محتبس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حیض است که حبس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سرعت خروج و تاخیر در خروج حکم فرق نمی کند و نفاس تاخیر  در خروج داشته و الا همان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تاخیر در خروج باعث  تغییر حکم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غلظت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نفاس و استحاضه غلظت در نجاست وجود دارد به اعتبار حدثیت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به  وسیله زخم از بدن بیرون بیاید، محدث نمی شود  اما خروج این دماء محدث است و باعث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در  حقیقت می تواند موید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اصلی شک در شمول ادله عفو</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یک حالت واقعی را برمی خوریم و آن شک  در شمول ادله عفو است و از سوی دیگر ادله معتبره مطلقه دال بر  تطهیر نجاسات و نجاست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که شک در شمول داشتیم،  می شود شبهه مصداقیه و عموم عفو شامل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ادله مطلقه قطعیه دال بر ازاله نجاست به قوت خودش  باقی است و حکم صادر می شود که درباره دماء ثلاثه حکم عفو  نیست بلکه وجوب تطهیر است</w:t>
      </w:r>
      <w:r>
        <w:rPr>
          <w:rFonts w:eastAsia="IRNazanin" w:cs="IRNazanin"/>
          <w:color w:val="111111"/>
          <w:sz w:val="28"/>
          <w:szCs w:val="28"/>
          <w:rtl w:val="true"/>
          <w:lang w:bidi="fa-IR"/>
        </w:rPr>
        <w:t>.</w:t>
      </w:r>
      <w:bookmarkStart w:id="322" w:name="pg4127_47723"/>
    </w:p>
    <w:p>
      <w:pPr>
        <w:pStyle w:val="Heading2"/>
        <w:numPr>
          <w:ilvl w:val="1"/>
          <w:numId w:val="1"/>
        </w:numPr>
        <w:rPr/>
      </w:pPr>
      <w:bookmarkStart w:id="323" w:name="__RefHeading___Toc2768668_2281741623"/>
      <w:bookmarkStart w:id="324" w:name="_Toc108"/>
      <w:bookmarkEnd w:id="322"/>
      <w:bookmarkEnd w:id="323"/>
      <w:r>
        <w:rPr>
          <w:rtl w:val="true"/>
        </w:rPr>
        <w:t xml:space="preserve">احکام معفویت خون اقل از درهم  </w:t>
      </w:r>
      <w:r>
        <w:rPr/>
        <w:t>93/02/07</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معفویت خون اقل از درهم</w:t>
      </w:r>
    </w:p>
    <w:p>
      <w:pPr>
        <w:pStyle w:val="BookText"/>
        <w:rPr/>
      </w:pPr>
      <w:r>
        <w:rPr>
          <w:rFonts w:ascii="IRNazanin" w:hAnsi="IRNazanin" w:eastAsia="IRNazanin"/>
          <w:color w:val="111111"/>
          <w:sz w:val="28"/>
          <w:sz w:val="28"/>
          <w:szCs w:val="28"/>
          <w:rtl w:val="true"/>
          <w:lang w:bidi="fa-IR"/>
        </w:rPr>
        <w:t>احکام  دماء ثلاثه</w:t>
      </w:r>
    </w:p>
    <w:p>
      <w:pPr>
        <w:pStyle w:val="BookText"/>
        <w:rPr/>
      </w:pPr>
      <w:r>
        <w:rPr>
          <w:rFonts w:ascii="IRNazanin" w:hAnsi="IRNazanin" w:eastAsia="IRNazanin"/>
          <w:color w:val="111111"/>
          <w:sz w:val="28"/>
          <w:sz w:val="28"/>
          <w:szCs w:val="28"/>
          <w:rtl w:val="true"/>
          <w:lang w:bidi="fa-IR"/>
        </w:rPr>
        <w:t>درباره احکام  دماء ثلاثه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دم حیض استثناء شده  است براساس آن ادله ای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دم نفاس و استحاضه،  صاحب جواهر قدس الله نفسه الزکیه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این دو مورد به  حیض اجماعی است و خلافی در مسئله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الحاق دم نفاس و استحاضه به دم حیض</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فقهاء درباره الحاق دم استحاضه و نفاس به دم حیض اشکال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اصلی و فرعی است، اصلی به این معنا که اصل استثناء دم  حیض، دلیل معتبری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استثناء، احتیاطی  است و فقط ادعای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 صورتی می تواند  موید باشد که نصوص معتبری وجود داشت ولی اینجا  بیشتر از یک روایت نیست که سند آن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گفته می شود که الحاق نفاس به حیض اولا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موضوعا هر سه مورد با هم دیگر فرق دارند و اگر گفته بشود که حکما الحاق  وجود دارد، وجهی است ولی باید بررسی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همدانی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نفاس به حیض حکماً ثابت است بلکه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حکماً، همان حکمی را که  حیض دارد از لحاظ نجاست و مانعیت صلاه و غیره، همان حکم را نفاس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شرعا برای حیض آمده، برای نفاس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 نفاس، نازل منزله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موضوعی از جهت  اینکه در روایات آمده که نفاس، حیض محتبس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الحاق  استحاضه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ثابت بشود که صاحب جواهر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فیه عندنا، و فقیه حلی هم اجماعی اعلام کرده است،  که مستند و معتمد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ثابت نشود، درباره دم استحاضه تردد وجود دارد و  نمی توان حکم به عفو یا حکم به عدم عفو صادر کرد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الحاق شبیه قیاس است  و شبهه مصداقیه</w:t>
      </w:r>
    </w:p>
    <w:p>
      <w:pPr>
        <w:pStyle w:val="BookText"/>
        <w:rPr/>
      </w:pPr>
      <w:r>
        <w:rPr>
          <w:rFonts w:ascii="IRNazanin" w:hAnsi="IRNazanin" w:eastAsia="IRNazanin"/>
          <w:color w:val="111111"/>
          <w:sz w:val="28"/>
          <w:sz w:val="28"/>
          <w:szCs w:val="28"/>
          <w:rtl w:val="true"/>
          <w:lang w:bidi="fa-IR"/>
        </w:rPr>
        <w:t>محدث  بحرانی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برای الحاق اقامه شده است، شبیه قیاس است  و دلیل معتبر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شک در شمول عفو داریم  که شبهه می شود شبهه مصداقیه و ادله وجوب تطهیر از دم به  عمومیت خود باقی است و این مورد را شامل می شود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کلام  سید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بصیر تصریح به حیض  دارد با استحسان و اعمال ذوق حکم شرعی ثابت نمی شود</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در استثناء دم حیض اقامه شد، به جایی  نرسید و گفتیم حکم احتیاطی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نفاس،  حیض محتبس است، این دو موضوع است و هر موضوع حکم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موضوعی که حیض متعارف باشد، حکم از سوی شرع آمده اما درباره  نفاس چنین اجماع و روایتی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ابابصیر تصریح به حیض دارد و کلمه نفاس و استحاضه در نصوص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حکمی که برفرض روایت ابابصیر مورد اعتماد  باشد، موضوع جدایی را بیان می کند که حیض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هم تابع دلیل معتبر شرعی است و با استحسانات  نمی شود حکم شرعی ثابت بشود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تحقیق  در موضوع و دو منشأ پیدایش تحت عنوان یک حکم دلیل  معتبری می خواهد</w:t>
      </w:r>
    </w:p>
    <w:p>
      <w:pPr>
        <w:pStyle w:val="BookText"/>
        <w:rPr/>
      </w:pPr>
      <w:r>
        <w:rPr>
          <w:rFonts w:ascii="IRNazanin" w:hAnsi="IRNazanin" w:eastAsia="IRNazanin"/>
          <w:color w:val="111111"/>
          <w:sz w:val="28"/>
          <w:sz w:val="28"/>
          <w:szCs w:val="28"/>
          <w:rtl w:val="true"/>
          <w:lang w:bidi="fa-IR"/>
        </w:rPr>
        <w:t>اما استحاضه  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تحقیق علمی محل اخراج و  پیدایش استحاضه از لحاظ عروق غیر از آن عروقی است که دم  استحاضه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عنوان  محتبسی هم نیست و جدا از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و وجدانا دو موضوع  است و دو تا خصوصیت و دو تا مصدر پیدایش و تحت عنوان یک  حکم وارد کردن، نص و دلیل معتبری می خواهد که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نصوص غیر معتبر هم حکمی برای استحاضه درباره  عفو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استحاضه همان حکم است که  احتیاط کنیم و غیر از احتیاط راهی برای صدور  حکم شرعی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التنزل معارض با موثقه ابن بکیر است</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تنزل کنیم و بگوییم روایت ابابصیر درست است  و دلالت دارد و روایت شامل استحاضه هم می شود، معارض  می شود با موثقه ابن بکیرکه سند حدیث، صحیح است به  جز عبدالله بن بکیر که امامی نیست و حدیث شده است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ابراهیم عن ابیه عن ابن  ابی عمیر عن عبدالله 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 زراره اباعبدالله عن الصلاه فی الثعالب و الفنک و السنجاب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محل استشهاد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غیر  ذلک مما قد نهیت عن أکله و حرم علیک اکله فالصلاه فی کل شئ منه  فاسد</w:t>
      </w:r>
      <w:r>
        <w:rPr>
          <w:rFonts w:eastAsia="IRNazanin" w:cs="IRNazanin"/>
          <w:color w:val="111111"/>
          <w:sz w:val="28"/>
          <w:szCs w:val="28"/>
          <w:rtl w:val="true"/>
          <w:lang w:bidi="fa-IR"/>
        </w:rPr>
        <w:t xml:space="preserve">»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از محرم الاکل باشد و مامول  اللحم نباشد، صلاه در هر جزء از اجزاء آن فاسد است،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 دلالت می کند که هر جزء از اجزاء مطلقا  حتی خونی که کمتر از یک درهم باشد، نماز در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ابابصیر بر فرض که درست باشد، اعلام کرد که عفو اطلاق دارد  حتی در مورد کمتر از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در تعارض</w:t>
      </w:r>
    </w:p>
    <w:p>
      <w:pPr>
        <w:pStyle w:val="BookText"/>
        <w:rPr/>
      </w:pPr>
      <w:r>
        <w:rPr>
          <w:rFonts w:ascii="IRNazanin" w:hAnsi="IRNazanin" w:eastAsia="IRNazanin"/>
          <w:color w:val="111111"/>
          <w:sz w:val="28"/>
          <w:sz w:val="28"/>
          <w:szCs w:val="28"/>
          <w:rtl w:val="true"/>
          <w:lang w:bidi="fa-IR"/>
        </w:rPr>
        <w:t>پس از که  تعارض شد، قاعده این است که اولا دو دلیل متعارض اگر یکی  عام بود و دیگری مطلق بود، عام مقدم بر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عام در کنار مطلق باشد، مقدمات حکمت کامل نمی شود و  بیان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که مقدم شد، نتیجه  می شود عدم 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فقیه همدانی در تعارض</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بر فرض که این تقدم را قبول نکنیم و بگوییم  عام و مطلق تعارض کرد، فقیه همدانی قدس الله نفسه الزکیه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تعارض بین عام و مطلق در  شکل اعم و اخص من وجه بود یعنی متقابلین یا  متباینین است که یکی عام و دیگری مطلق، عام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بیان عموم عام متعلق بود به بیان عام و مطلق متعلق  بود به مخصص،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اطلاق مخصص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مخصص که بر عام مقدم بود، تقدم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مخصص که مقدم بر عام می شود با تمام خصوصیات است و تقدم آن  برگرفته از تقدم مخصص بر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عموم، تطهیر است و خاص هم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 اطلاق داشت، اطلاق به مخصص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مخصص مقدم است بر  عموم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فرض که تعارض بین دلیل عفو و عدم عفو  صورت بگیرد، تساقط می کند و پس از تساقط مراجعه  می کنیم به عمومات که وجوب ازاله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می شود عدم تخصیص و ازاله واجب است</w:t>
      </w:r>
      <w:r>
        <w:rPr>
          <w:rFonts w:eastAsia="IRNazanin" w:cs="IRNazanin"/>
          <w:color w:val="111111"/>
          <w:sz w:val="28"/>
          <w:szCs w:val="28"/>
          <w:rtl w:val="true"/>
          <w:lang w:bidi="fa-IR"/>
        </w:rPr>
        <w:t>.</w:t>
      </w:r>
      <w:bookmarkStart w:id="325" w:name="pg4127_47731"/>
    </w:p>
    <w:p>
      <w:pPr>
        <w:pStyle w:val="BookText"/>
        <w:rPr/>
      </w:pPr>
      <w:bookmarkEnd w:id="325"/>
      <w:r>
        <w:rPr>
          <w:rFonts w:ascii="IRNazanin" w:hAnsi="IRNazanin" w:eastAsia="IRNazanin"/>
          <w:color w:val="111111"/>
          <w:sz w:val="28"/>
          <w:sz w:val="28"/>
          <w:szCs w:val="28"/>
          <w:rtl w:val="true"/>
          <w:lang w:bidi="fa-IR"/>
        </w:rPr>
        <w:t>آیا  دم نجس العین جزء دماء ثلاثه است یا نه؟</w:t>
      </w:r>
    </w:p>
    <w:p>
      <w:pPr>
        <w:pStyle w:val="BookText"/>
        <w:rPr/>
      </w:pPr>
      <w:r>
        <w:rPr>
          <w:rFonts w:ascii="IRNazanin" w:hAnsi="IRNazanin" w:eastAsia="IRNazanin"/>
          <w:color w:val="111111"/>
          <w:sz w:val="28"/>
          <w:sz w:val="28"/>
          <w:szCs w:val="28"/>
          <w:rtl w:val="true"/>
          <w:lang w:bidi="fa-IR"/>
        </w:rPr>
        <w:t>مسئله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دم نجس العین جزء دماء ثلاثه است یعنی  اگر کمتر از درهم هم باشد، مورد عفو نیست و یا اینکه مورد عفو  است در صورتی که کمتر از درهم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نجس العین گفته شده است که ملحق است  به دماء ثلاثه، یعنی اگر کمتر از دهم هم باشد، معفو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ادله و اطلاقات دلیل عفو شامل دم نجس العین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فرق بین دم خود مکلف و دم غیر  وجود ندارد، چون نص و روایت برای ما قاعده بیان کرده که اگر خون  به لباس آدم برسد و کمتر از درهم باشد، معفو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بیان کرده و  این قاعده کلی براساس همان کلیت خودش تمام دماء را شامل  می شود، مگر آن دمی که بوسیله دلیل خاص اخراج شده  باشد که دماء ثلاثه را براساس ادله خاص اخراج شده و فتوا این شد که آن را  غیر معفو می دانیم اما احتیاطا چون  ادله ای نیست که استثناء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دم نجس  العین، عموم وجود دارد که عفو آمده از دم اقل از درهم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قاعده معفو عنه است</w:t>
      </w:r>
      <w:r>
        <w:rPr>
          <w:rFonts w:eastAsia="IRNazanin" w:cs="IRNazanin"/>
          <w:color w:val="111111"/>
          <w:sz w:val="28"/>
          <w:szCs w:val="28"/>
          <w:rtl w:val="true"/>
          <w:lang w:bidi="fa-IR"/>
        </w:rPr>
        <w:t>.</w:t>
      </w:r>
    </w:p>
    <w:p>
      <w:pPr>
        <w:pStyle w:val="Heading2"/>
        <w:numPr>
          <w:ilvl w:val="1"/>
          <w:numId w:val="1"/>
        </w:numPr>
        <w:rPr/>
      </w:pPr>
      <w:bookmarkStart w:id="326" w:name="__RefHeading___Toc2768670_2281741623"/>
      <w:bookmarkStart w:id="327" w:name="_Toc109"/>
      <w:bookmarkEnd w:id="326"/>
      <w:r>
        <w:rPr>
          <w:rtl w:val="true"/>
        </w:rPr>
        <w:t xml:space="preserve">تحقیق و بررسی ادله خروج نجس العین و غیر ماکول از عفو  </w:t>
      </w:r>
      <w:r>
        <w:rPr/>
        <w:t>93/02/09</w:t>
      </w:r>
      <w:bookmarkEnd w:id="327"/>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ادله خروج نجس العین و غیر  ماکول از عفو</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مان گفته شد که دم اقل از درهم معفو است و نصوص این باب نصوص  معتبره بود در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عفو این  نصوص دال بر عفو، توضیحی نداده است که چه 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مرفوعه ای داشتیم که بین دم غیر و دم خود مکلف  یک تفسیری داده بود، آن روایت مرفوعه بود و از اعتبار  کامل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نصوص دال بر عفو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کبیر  صاحب جواهر قدس الله نفسه الزکیه پس از بررسی اقوال و توجه به کلمات  اصحاب و نصوص باب اعلام کردند که درباره عفو فرقی بین دم نجس  العین و غیر آن، ماکول و غیر ماکول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گفته شد که  این عفو گسترده مورد اجماع است و به اضافه رأی فقیه  همدانی را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عروه الوثقی آمده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یعفی  عنه فی الصلاه الدم الاقل من الدرهم مطلقا عدا الدماء الثلاثه أو من نجس  العین أو المیته بل أو غیر المأکول مما عدا الانسان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دماء هم مورد عفو است  مگر دماء ثلاثه و دم نجس العین و میته و دم غیر الماکول،  ماعدای انسان که انسان هرچند غیر ماکول ولکن حکم جدایی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الاحوط، این قید برای فراز آخری است که  غیر ماکول هم معفو عنه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یخلو عنه 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عدم عفو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متن فتوایی، فقهای تاریخ اخیر از  سید تا سید الاستاد و فقهای نجف و از سید بروجردی  تا امام خمینی فقهای قم، مخالفت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 به بررسی دقیقی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دیدیم که صاحب جواهر و فقیه همدانی که گفته  می شود فقیه همدانی کسی است که در استدلال  فقهی مفصل تاریخ اخیر را او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تطور اصول  به وسیله شیخ انصاری صورت گرفته، تطور استدلال فقهی  دقیق توسط فقیه همدانی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حکم عفو نجس العین</w:t>
      </w:r>
    </w:p>
    <w:p>
      <w:pPr>
        <w:pStyle w:val="BookText"/>
        <w:rPr/>
      </w:pPr>
      <w:r>
        <w:rPr>
          <w:rFonts w:ascii="IRNazanin" w:hAnsi="IRNazanin" w:eastAsia="IRNazanin"/>
          <w:color w:val="111111"/>
          <w:sz w:val="28"/>
          <w:sz w:val="28"/>
          <w:szCs w:val="28"/>
          <w:rtl w:val="true"/>
          <w:lang w:bidi="fa-IR"/>
        </w:rPr>
        <w:t>در این  رابطه شهید ثانی قدس الله نفسه الزکیه یک تعلیل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عفو دماء ثلاثه استثناء  می شود لغلظتها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غلظت در نجاست دماء ثلاثه  یک امر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غلظت اعتباری نیست و از امور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واقعی، تکوّن واقعی و ارتباطات واقعی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اعتباری که به اعتبار شرع است، تحقق اعتباری و ارتباطات  اعتباری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غلظت یک صفت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غلظت این سه تا  دم، این دماء ثلاثه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یحلق بها دم نجس العین و المیته، از این عبارت آنچه  استفاده می شود این است که غلظت دم نجس العین و غلظت دم  میته یک غلظت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مشرک هم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استثنائش این دو تا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مشرک و کافر را صاحب جواهر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العین مثل کلب و خنزیر یا مطلق نجس العین که کافر و مشرک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جزء مطلقات است، و یا مطلق غیر ماکول که موش و گربه است که  نجس العین نیست ولی غیر ماکول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غلظت در دماء ثلاثه را  آورد و نجس العین را ملحق کرد به دماء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غلظت از سوی شرع اعلام نشده است</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اگر اشکال بشود که این غلظت از سوی شرع اعلام و اعتبار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فهم ما غلظت مشکل ساز باشد و عفوناپذیر، غایت ما فی الباب  می شود در حد یک استحسان و دلیل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ثانی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غلظت، مناط عدم عفو  نیست بلکه غلظت سبب شک در شمول عموم عفو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غلظت امر  وجدانی است، شک می کنیم که آن عفو عموم که عموم دماء  یک سنخ خاصی است، غلظت این شاملش می شود یا  نمی شود؟ و احتمال انصراف هم در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اطلاقات هم که دم و خون می گویید، منصرف است به خون  غیر از دماء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غلظت سبب شک در شمول ادله و مطلقات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شمول عمومات برای عدم شمول آن کافی است،  چون خود آن مطلقات یک تخصیص است، یک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یعنی خلاف عموم است و خلاف قاعده است، خلاف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در خلاف اصل باید احراز شود</w:t>
      </w:r>
    </w:p>
    <w:p>
      <w:pPr>
        <w:pStyle w:val="BookText"/>
        <w:rPr/>
      </w:pPr>
      <w:r>
        <w:rPr>
          <w:rFonts w:ascii="IRNazanin" w:hAnsi="IRNazanin" w:eastAsia="IRNazanin"/>
          <w:color w:val="111111"/>
          <w:sz w:val="28"/>
          <w:sz w:val="28"/>
          <w:szCs w:val="28"/>
          <w:rtl w:val="true"/>
          <w:lang w:bidi="fa-IR"/>
        </w:rPr>
        <w:t>قاعده در خلاف  اصل این است که باید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شهید  ثانی قدس الله نفسه الزکیه است که توجیهی است برای  صحت متن عروه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از سید الخویی</w:t>
      </w:r>
    </w:p>
    <w:p>
      <w:pPr>
        <w:pStyle w:val="BookText"/>
        <w:rPr/>
      </w:pPr>
      <w:r>
        <w:rPr>
          <w:rFonts w:ascii="IRNazanin" w:hAnsi="IRNazanin" w:eastAsia="IRNazanin"/>
          <w:color w:val="111111"/>
          <w:sz w:val="28"/>
          <w:sz w:val="28"/>
          <w:szCs w:val="28"/>
          <w:rtl w:val="true"/>
          <w:lang w:bidi="fa-IR"/>
        </w:rPr>
        <w:t>اما استدلال  جامع درباره صحت متن فتوا در عروه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نجاست دم و نجاست نجس العین است</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درباره نجس العین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دم نجس العین، دارای دو جهت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دمویه،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اینکه عین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عفو فقط  نجاست دمویه را مورد عفو قرار می دهد اما نجاست ذاتیه  نجس العین را نمی تواند رفع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جهت کاری ندارد  و ثانیا آن مورد قابل عفو نیست، چون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گفته می شود اطلاق دارد به دم و دم نجس العین هم  دم است، به این نکته توجه بشود که دمی که فقط عنوان دمویت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دمی است برای استفاده در معالجات مالیت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 را از باب اتفاق محمول در نماز شد، از نظر نجاست مورد عفو است  اما نماز بنابر اینکه حمل مال مردم و غصبیت در نماز ضرر داشته باشد،  عفو از غصبیت آن که نمی شود، دو جهت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 هم  یک جهت نجاستش است و یک جهت آن نجاست العین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نجاست خود دم و نجاست نجس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خود دم مورد عفو است  نه نجاست نجس العین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قابل عفو نیست</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نصوص  دال بر مانعیت اجزاء نجس العین</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دلیل عفو تا دم نجس  العین هم است، ما می گوییم در برابر این  ادعاء ما نصوص دیگری داریم دال بر مانعیت اجزاء نجس  العین نسبت به نماز که اطلاق آن ها شامل دم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روایتی است که سند آن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ابراهیم  عن ابیه عن محمد بن احمد بن یحیی عن عمرکی که ثقه  است، عن علی بن جعفر عن اخیه موسی بن جعفر علیهما السلام،  سند براساس رأی مشهور و فهم ما صحیحه است اما براساس مسلک سیدنا  الاستاد می شود حسنه به جهت ابراهیم بن هاشم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سألته عن فراش الیهودی و النصرانی  ینام علیه قال لا بأس و لا یصلی فی ثیابهما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یصلی فی ثیابهما</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نوم و استفاده از فراش یهودی جایز است و تصرف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به آن نخوانید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اینکه با رطوبات و فضولات  یهودی آلوده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اطلاقش شامل دم هم قطعا می شود که  اگر دم یهودی در لباسی باشد مطلقا باید نماز را با لباس  آلوده به آن دم نباید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نصوص با اطلاقات عفو و تساط نتیجه مراجعه به عموم ازاله</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نجاست و فضولات نجس العین مانع صلاه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عفو مطلقا تا دم یهودی و نصرانی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تعارض به وجود می آید، بعد از که تعارض به وجود آمد، تساقط است  و تساقط که شد، عموم دال بر ازاله نجاست از لباس و بدن مصلی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فتوای متن درست است و درستی فتوا از دو جهت بیان  شد، هم از جهت نجس العین بودن خود آن نجس که گفتیم نجاست ذاتیه  یک جهت جداست و دلیل جدایی می خواهد که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دوم جمع بین نصوص و استفاده از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بعد از تساقط، اصلی نداریم</w:t>
      </w:r>
    </w:p>
    <w:p>
      <w:pPr>
        <w:pStyle w:val="BookText"/>
        <w:rPr/>
      </w:pPr>
      <w:r>
        <w:rPr>
          <w:rFonts w:ascii="IRNazanin" w:hAnsi="IRNazanin" w:eastAsia="IRNazanin"/>
          <w:color w:val="111111"/>
          <w:sz w:val="28"/>
          <w:sz w:val="28"/>
          <w:szCs w:val="28"/>
          <w:rtl w:val="true"/>
          <w:lang w:bidi="fa-IR"/>
        </w:rPr>
        <w:t>و اما پس از  این ادله و سقوط متعارضین و استفاده از عموم، نیازی به  اصل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اصل مراجعه کنیم، اصلی که در این  رابطه است، عبارت است از استصحاب عدم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این مورد از دم که دم  نجس العین است، سابقا که عفوی نبود، الان عفو آمده یا  نیامده است، استصحاب می کنیم عدم عفو و نتیجه  مطابق می شود با فتوایی که در متن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نوبت به این اصل نمی رسد و ثانیا این اصل ارکانش  مورد تایید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سابقه حکم وضعی  و نجاستی که درباره دماء است، قطعا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اگر حالت سابقه آسیب دیدگی داشته باشد</w:t>
      </w:r>
    </w:p>
    <w:p>
      <w:pPr>
        <w:pStyle w:val="BookText"/>
        <w:rPr/>
      </w:pPr>
      <w:r>
        <w:rPr>
          <w:rFonts w:ascii="IRNazanin" w:hAnsi="IRNazanin" w:eastAsia="IRNazanin"/>
          <w:color w:val="111111"/>
          <w:sz w:val="28"/>
          <w:sz w:val="28"/>
          <w:szCs w:val="28"/>
          <w:rtl w:val="true"/>
          <w:lang w:bidi="fa-IR"/>
        </w:rPr>
        <w:t>در استصحاب  اگر حالت سابقه است بدون اینکه آسیب شده باشد، رکن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استصحاب حالت سابقه دارید ولی حالت سابقه قطعا آسیب  دیده، الان شک در سعه و ضیق آسیب دارید، اینجا  دیگر حالت سابقه در استحکام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از یک  ابهامی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ارکانش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ما لا یأکل دو جهت دارد</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عنوان بعدی ما لا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لا یأکل همان  شیوه و مسلکی که درباره نجس العین بکار بردیم،  اینجا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 گوییم ما لا یأکل  قطعا دو جهت داشتن آن از نجس العین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لا  یأکل تمام اجزائش به عنوان مانع صریحا از سوی شرع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از آن اجزاء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دم ما لا یأکل مانع است</w:t>
      </w:r>
      <w:r>
        <w:rPr>
          <w:rFonts w:eastAsia="IRNazanin" w:cs="IRNazanin"/>
          <w:color w:val="111111"/>
          <w:sz w:val="28"/>
          <w:szCs w:val="28"/>
          <w:rtl w:val="true"/>
          <w:lang w:bidi="fa-IR"/>
        </w:rPr>
        <w:t>.</w:t>
      </w:r>
      <w:bookmarkStart w:id="328" w:name="pg4127_47743"/>
    </w:p>
    <w:p>
      <w:pPr>
        <w:pStyle w:val="BookText"/>
        <w:rPr/>
      </w:pPr>
      <w:bookmarkEnd w:id="328"/>
      <w:r>
        <w:rPr>
          <w:rFonts w:ascii="IRNazanin" w:hAnsi="IRNazanin" w:eastAsia="IRNazanin"/>
          <w:color w:val="111111"/>
          <w:sz w:val="28"/>
          <w:sz w:val="28"/>
          <w:szCs w:val="28"/>
          <w:rtl w:val="true"/>
          <w:lang w:bidi="fa-IR"/>
        </w:rPr>
        <w:t>در  ما لا یأکل نظر به طهارت و نجاست ندارد</w:t>
      </w:r>
    </w:p>
    <w:p>
      <w:pPr>
        <w:pStyle w:val="BookText"/>
        <w:rPr/>
      </w:pPr>
      <w:r>
        <w:rPr>
          <w:rFonts w:ascii="IRNazanin" w:hAnsi="IRNazanin" w:eastAsia="IRNazanin"/>
          <w:color w:val="111111"/>
          <w:sz w:val="28"/>
          <w:sz w:val="28"/>
          <w:szCs w:val="28"/>
          <w:rtl w:val="true"/>
          <w:lang w:bidi="fa-IR"/>
        </w:rPr>
        <w:t>جهت مانع بودن  از صلاه، نظری به طهارت و نجاست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گربه نجس نیست اما  مانع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جزء ما لا یأکل عنوان مانعیت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فرض کنیم که خونی که مورد عفو قرار گرفته، شامل  خون ما لا یأکل هم بشود، عفو دارد اما جواز صلاه در آن و مانعیت را  رفع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ذوق فقهی می تواند قبول کند که  خون ما لا یأکل مانع صلاه نباشد اما حتی جزء طاهرش مانع باشد؟ اعمال  ذوق فقهی هم می شود موید بر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ما لا یأکل بر فرض عفو داشته باشد، جواز صلاه ندارد</w:t>
      </w:r>
    </w:p>
    <w:p>
      <w:pPr>
        <w:pStyle w:val="BookText"/>
        <w:rPr/>
      </w:pPr>
      <w:r>
        <w:rPr>
          <w:rFonts w:ascii="IRNazanin" w:hAnsi="IRNazanin" w:eastAsia="IRNazanin"/>
          <w:color w:val="111111"/>
          <w:sz w:val="28"/>
          <w:sz w:val="28"/>
          <w:szCs w:val="28"/>
          <w:rtl w:val="true"/>
          <w:lang w:bidi="fa-IR"/>
        </w:rPr>
        <w:t>بنابراین  فرق بین دم ما لا یأکل و دم عادی کاملا روشن است که دم لا  یأکل در قلمرو موانع صلاه قرار می گیرد و عفو از دم شامل  این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شامل بشود و عفو بشود، جواز صلاه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فتوایی که در متن آمده،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ماکول را که سید یزدی  از ادله عفو استثناء کرده است علی الاحوط، احوط نیست بلکه علی  الاظهر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درست و ادله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متن آمده است، از نظر ادله و  استدلال صحیح بلا اشکال به نظر می رسد</w:t>
      </w:r>
      <w:r>
        <w:rPr>
          <w:rFonts w:eastAsia="IRNazanin" w:cs="IRNazanin"/>
          <w:color w:val="111111"/>
          <w:sz w:val="28"/>
          <w:szCs w:val="28"/>
          <w:rtl w:val="true"/>
          <w:lang w:bidi="fa-IR"/>
        </w:rPr>
        <w:t>.</w:t>
      </w:r>
    </w:p>
    <w:p>
      <w:pPr>
        <w:pStyle w:val="Heading2"/>
        <w:numPr>
          <w:ilvl w:val="1"/>
          <w:numId w:val="1"/>
        </w:numPr>
        <w:rPr/>
      </w:pPr>
      <w:bookmarkStart w:id="329" w:name="__RefHeading___Toc2768672_2281741623"/>
      <w:bookmarkStart w:id="330" w:name="_Toc110"/>
      <w:bookmarkEnd w:id="329"/>
      <w:r>
        <w:rPr>
          <w:rtl w:val="true"/>
        </w:rPr>
        <w:t xml:space="preserve">تفسیر آیه </w:t>
      </w:r>
      <w:r>
        <w:rPr/>
        <w:t>7</w:t>
      </w:r>
      <w:r>
        <w:rPr>
          <w:rtl w:val="true"/>
        </w:rPr>
        <w:t xml:space="preserve"> </w:t>
      </w:r>
      <w:r>
        <w:rPr>
          <w:rtl w:val="true"/>
        </w:rPr>
        <w:t xml:space="preserve">سوره آل عمران درباره ولایت اهل بیت علیهم السلام  </w:t>
      </w:r>
      <w:r>
        <w:rPr/>
        <w:t>93/02/10</w:t>
      </w:r>
      <w:bookmarkEnd w:id="330"/>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درباره ولایت اهل  بیت علیهم السلام</w:t>
      </w:r>
    </w:p>
    <w:p>
      <w:pPr>
        <w:pStyle w:val="BookText"/>
        <w:rPr/>
      </w:pPr>
      <w:r>
        <w:rPr>
          <w:rFonts w:ascii="IRNazanin" w:hAnsi="IRNazanin" w:eastAsia="IRNazanin"/>
          <w:color w:val="111111"/>
          <w:sz w:val="28"/>
          <w:sz w:val="28"/>
          <w:szCs w:val="28"/>
          <w:rtl w:val="true"/>
          <w:lang w:bidi="fa-IR"/>
        </w:rPr>
        <w:t>آیات  ولایت در سوره بقره کامل شد و امروز وارد بحث آیه دیگر از سوره  آل عمران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انزل علیک الکتاب منه آیات محکمات  هن أم الکتاب و أخر متشابهات فأما الذین فی قلوبهم زیغ  فیتبعون ما تشابه منه ابتغاء الفتنه و ابتغاء تأویله و ما یعلم  تأویله الا الله و الراسخون فی العلم یقولون آمنا به کل من عند  ربنا و ما یذکر الا اولو الالباب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است که فروفرستاده است بر تو ای پیامبر کتاب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کتاب آیات محکمات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محکمات، ام الکتاب است که در بردارنده  آیات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دیگر از آیات متشابهات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در شبهه تردید و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مشکل دارند، در  قلب شان انحرافی است، اینها کشش به باطل دارند و آن متشابهات  را پیروی می کنند، به هدف فتنه گری و دوست دارند  که تاویل کنند به نفع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تاویل آن را غیر از خدا و آنان  که راسخ در علم هستند،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راسخ در علم  هستند، یک صفتی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آمنا بالله کل من عند ربنا و ما یذکر الا اولو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صاحبان  اندیشه و فکر و خرد که اهل معرفت هستند، درک او می رسد به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دقت در آیه</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دقت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علیک الکتاب منه آیات  محکمات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کتاب را فرستاده، آیات محکمات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محکمات و ام الکتاب و متشابهات</w:t>
      </w:r>
    </w:p>
    <w:p>
      <w:pPr>
        <w:pStyle w:val="BookText"/>
        <w:rPr/>
      </w:pPr>
      <w:r>
        <w:rPr>
          <w:rFonts w:ascii="IRNazanin" w:hAnsi="IRNazanin" w:eastAsia="IRNazanin"/>
          <w:color w:val="111111"/>
          <w:sz w:val="28"/>
          <w:sz w:val="28"/>
          <w:szCs w:val="28"/>
          <w:rtl w:val="true"/>
          <w:lang w:bidi="fa-IR"/>
        </w:rPr>
        <w:t>این  محکمات، ام الکتاب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الکتاب چیست؟ و دیگری هم متشابه است،  که شبهه دارد و اینها هم پیرو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دنبال آن  می کنند که در قلوب شان میل به انحراف دارند و  این هم برای به دست آوردن و پذیرفتن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 متشابه را دنبال  کنند تا اینکه فتنه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ابتغاء تاویله بعد هم  کتاب را تاویل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ابتغاء  تاویل چیست؟</w:t>
      </w:r>
    </w:p>
    <w:p>
      <w:pPr>
        <w:pStyle w:val="BookText"/>
        <w:rPr/>
      </w:pPr>
      <w:r>
        <w:rPr>
          <w:rFonts w:ascii="IRNazanin" w:hAnsi="IRNazanin" w:eastAsia="IRNazanin"/>
          <w:color w:val="111111"/>
          <w:sz w:val="28"/>
          <w:sz w:val="28"/>
          <w:szCs w:val="28"/>
          <w:rtl w:val="true"/>
          <w:lang w:bidi="fa-IR"/>
        </w:rPr>
        <w:t>ابتغاء  تاویل یعنی خودشان می خواهند از ذهن خودشان  یک توجیه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تاویل حقیقی قرآن را  کسی نمی داند مگر خدا و راسخون در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راسخون  یعنی</w:t>
      </w:r>
    </w:p>
    <w:p>
      <w:pPr>
        <w:pStyle w:val="BookText"/>
        <w:rPr/>
      </w:pPr>
      <w:r>
        <w:rPr>
          <w:rFonts w:ascii="IRNazanin" w:hAnsi="IRNazanin" w:eastAsia="IRNazanin"/>
          <w:color w:val="111111"/>
          <w:sz w:val="28"/>
          <w:sz w:val="28"/>
          <w:szCs w:val="28"/>
          <w:rtl w:val="true"/>
          <w:lang w:bidi="fa-IR"/>
        </w:rPr>
        <w:t>راسخون در علم  چه کسانی هستند؟ آنهایی که علم در اختیار آنهاست و رسوخ  در 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ایمان واقعی به خدا دارند و این  حقیقت را یادآور نمی شود مگر کسانی که ارباب معرفت  هستند و پیروان راستین راسخون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مراجعه به تفاسیر</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به  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تفسیر این آیه در روایت  مسندی آمده ازکتاب اصول کافی روایت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 هو الذی انزل  علیک الکتاب منه آیات محکمات هن ام الکتاب قال  امیرالمومنین و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آیات محکمات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قرآن است، کتاب الله،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خلاصه  می شود به انسان، انسان به دو دسته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و انسان ناقص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اسوه و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ناقص  خبیث و مضل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الکتاب که همان محکمات است و طبق روایت هم  آیات محکمات امام امیرالمومنین و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هم اعداء آل البیت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که در دنیای  اسلام به وجود آمده، فتنه ای که در دنیای اسلام به وجود  آمده و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فی قلوبهم  زیغ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ترجمه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اصحابهم و أهل ولایتهم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آنهایی که  ولایت اعداء ولایت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فیتبعون  ما تشابه منه ابتغاء الفتنه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فتنه گری متابعت از آنها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تاویله الا الله</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تأویل درست قرآن را نمی داند مگر خدا و راسخون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راسخون  در علم را روایت بیان می کند که آنها  امیرالمومنین و ائمه علیهم الصلاه و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صحیحه که از امام باقر علیه السلام آمده است حدیث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 أحد من الناس حق و لا صواب و لا أحد من الناس یقضی بقضاء حق الا  ما خرج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محکمات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از مردم حقی در اختیار ندارد، و هیچ یکی  از مردم حکم و قضاوت به حق نمی تواند مگر که از سوی ما اهل  بیت صادر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معیار درستی کار این است  که بیان و استدلال و برهان مستند باشد به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محکماتی که قرآن  می گوید و آن ام الکتاب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تشعبت به الامور کان الخطأ منهم و الصواب من علی علیه السلام</w:t>
      </w:r>
      <w:r>
        <w:rPr>
          <w:rFonts w:eastAsia="IRNazanin" w:cs="IRNazanin"/>
          <w:color w:val="111111"/>
          <w:sz w:val="28"/>
          <w:szCs w:val="28"/>
          <w:rtl w:val="true"/>
          <w:lang w:bidi="fa-IR"/>
        </w:rPr>
        <w:t xml:space="preserve">»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حق و میزان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امور تشعب پیدا کرد، هر کجا  که ولایت علی بود و خط علی علیه السلام بود، آن درست 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از زراره مسند است،عده من اصحابنا عن احمد بن  محمد عن ابن ابی نصر عن مثنی، درباره مثنی توثیق ندارد  اما بزنطی از او نقل می کند که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رجل من أهل الکوفه  یسئله عن قول امیرالمومنین سلونی عما شئتم فلا  تسئلونی عن شئ الا أنبأتکم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سوال کنید از من،  چیزی سوال نمی کنید مگر اینکه من از آن  چیز خبر می دهد و علم آن را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انه لیس أحد عنده علم شئ الا خرج من عند امیرالمومنین  فلیذهب الناس حیث شاء، فو الله لیس الامر الا من ههنا</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قسم به خدا امر و حقیقت و حکم و ارشاد و هدایت نیست مگر از بیت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امیرالمومنین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از امام باقر خطاب به سلمه بن کهیل و حکم بن عتیبه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 و غربا فلا تجدا علما صحیحا الا خرج من عندنا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را بگردید، اما اگر بخواهید علم  صحیح به دست بیاورید، فقط منحصر است عندنا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w:t>
      </w:r>
    </w:p>
    <w:p>
      <w:pPr>
        <w:pStyle w:val="BookText"/>
        <w:rPr/>
      </w:pPr>
      <w:r>
        <w:rPr>
          <w:rFonts w:ascii="IRNazanin" w:hAnsi="IRNazanin" w:eastAsia="IRNazanin"/>
          <w:color w:val="111111"/>
          <w:sz w:val="28"/>
          <w:sz w:val="28"/>
          <w:szCs w:val="28"/>
          <w:rtl w:val="true"/>
          <w:lang w:bidi="fa-IR"/>
        </w:rPr>
        <w:t>و در کتاب  تفسیر عیاشی از امام صادق، محکمات امیرالمومنین و  ائمه هستند و متشابهات آنان که اعدای اهل بیت هستند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تفسیر  قمی</w:t>
      </w:r>
    </w:p>
    <w:p>
      <w:pPr>
        <w:pStyle w:val="BookText"/>
        <w:rPr/>
      </w:pPr>
      <w:r>
        <w:rPr>
          <w:rFonts w:ascii="IRNazanin" w:hAnsi="IRNazanin" w:eastAsia="IRNazanin"/>
          <w:color w:val="111111"/>
          <w:sz w:val="28"/>
          <w:sz w:val="28"/>
          <w:szCs w:val="28"/>
          <w:rtl w:val="true"/>
          <w:lang w:bidi="fa-IR"/>
        </w:rPr>
        <w:t>و در تفسیر  قمی در ذیل در این آیه می فرماید که  سند آن صحیح است و همچنین برای سند تفسیر قمی  توثیق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عن ابن اذینه عن  یزید بن معاویه عن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 سلم  أفضل الراسخین فی العلم قد علم جمیع ما انزل الله علیه من  التنزیل و التأویل و ما کان الله لینزل علیه شیئا  لم یعلمه تأویله و أوصیائه من بعده یعلمونه کله</w:t>
      </w:r>
      <w:r>
        <w:rPr>
          <w:rFonts w:eastAsia="IRNazanin" w:cs="IRNazanin"/>
          <w:color w:val="111111"/>
          <w:sz w:val="28"/>
          <w:szCs w:val="28"/>
          <w:rtl w:val="true"/>
          <w:lang w:bidi="fa-IR"/>
        </w:rPr>
        <w:t xml:space="preserve">» </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علم و فهم و معرفت و هدایت و ارشاد از این  آیه و از این نصوص و منابع معتبر به دست آوردیم که ما محکمات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ما، مستمسک ما و ملجأ ما همین محکمات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محکماتی  که قرآن می گوید تنها حق و حقیقتی است که از  سوی حق مطلق برای ما افاضه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نحو ما در مسیر محکمات باشیم</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حق یعنی مسیر ولایت قدم برداشتن این  معلوم است اما نکته ای که باید دقت کنیم که به چه نحو ما  در مسیر محکمات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ارتباط صحیح با  محکمات به چه صورت است؟ در طریقت دو مرحله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نظری و  مرحله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نظری این است که در این جهت باید  معرفت مان را کامل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مرحله نظری متاسفانه در  حوزه کم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امامت یا بحث فقه اکبر در حوزه جایش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جهت معرفت نیاز به درس و تدریس داریم که به چند نکته اصلی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ها  دو چیز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لحاظ تحقیقی، فقهی، فلسفی، حقوقی، اجتماعی،  تاریخی آمده است، ارزش ها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اسوه علم و ایمان چه کسی بوده است؟ تا  الان مثل امیرالمومنین عالمی در دنیا و مثل امام صادق  عالمی در دنیا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ایمان، ابناء عامه  می گویند کرم الله وجهه که به بت سجده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خلفاء که  هر کدام حدود چهل سال مشرک بودند می گویند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حضرت علی در دنیای خارج از حدود اسلام، به آقای  جرجرداق سوال کردند که تو که مسیحی هستی، بگو علی بهتر  است یا حضرت مسیح؟ گفت اگر بگویم علی بهتر است، مذهبم  اجازه نمی دهد، اگر بگویم مسیح بهتر از علی است،  وجدانم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و تقوا، در جهان تصوف که  می خواهند ترک دنیا و زهد و ذکر و شهود باشند، می گویند  الگوی صفا و صفوت و تصوف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رئیس صوفیه که شیعه را می گوید من به چهره  کلب مشاهده کردم، که پیش رو و امام تصوف یک فصی در فصوص الحکم  درباره انسان کامل دارد که گفته می شود انسان کامل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ایمان از طرف قرآن و تحقیق بود اما از  دید تربیت و جامعه و اخلاق و پاک نفسی و عدالت و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غزوات اصلی اسلام بدون استثناء با شمشیر علی بن  ابی طالب به نتیجه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دیگر هیچ  کدام در هیچ غزوه ای و فتحی سهم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سیاهی لشکر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قدم بروید به سوی  این وادی، می بینید که جاذبه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طرف مولی خودش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از جانب  معشوق نباشد کششی، کوشش عاشق بیچاره به جایی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چند قدم، ببینید که جواب سلام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که کتاب می نوشت، یک کسی به او گفت که شما  حرم مشرف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او را پشت بام خانه اش رو به  طرف گنبد مقدس و نورانی امیرالمومنین گفت السلام علیک  یا امیرالمومنین، تا سلام تمام شد، جواب آمد علیک السلام  و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 شعبان و رمضان تخلیه و تحلیه و تجلیه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تخلیه است، شعبان، تحلیه است و رمضان تجلیه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کنیم هر کسی خودمان را بررسی کردن که چقدر از مردم بدهی  داریم و اموال ما چگونه است، اعمال به چه صورت است، اخلاص ما به چه گونه  است، عبادت به چه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گوییم، خدا را  قصد می کنیم یا قصد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عیب ها بود، پاک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ماه استغفار هم گفته  می شود، تخلیه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 شروع کنیم به سمت درست  کردن عبادات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در تشهد آیا واقعا معنا را قصد  می کنیم، در سجده واقعا قصد می کنیم که  الان برای پرستش حق پیشانی به خاک گذاشته ایم؟ ماه  رمضان که رسید، ماه تجلیه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تجلیه نشانش این است که شب  اول ماه رمضان نماز را که می خوانید از تکبیر تا  تسلیم داخل نمازید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که می گیرید، احساس  خستگی که نمی شود، لذت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در  عبادت تجلیه است</w:t>
      </w:r>
      <w:r>
        <w:rPr>
          <w:rFonts w:eastAsia="IRNazanin" w:cs="IRNazanin"/>
          <w:color w:val="111111"/>
          <w:sz w:val="28"/>
          <w:szCs w:val="28"/>
          <w:rtl w:val="true"/>
          <w:lang w:bidi="fa-IR"/>
        </w:rPr>
        <w:t>.</w:t>
      </w:r>
      <w:bookmarkStart w:id="331" w:name="pg4127_47753"/>
    </w:p>
    <w:p>
      <w:pPr>
        <w:pStyle w:val="Heading2"/>
        <w:numPr>
          <w:ilvl w:val="1"/>
          <w:numId w:val="1"/>
        </w:numPr>
        <w:rPr/>
      </w:pPr>
      <w:bookmarkStart w:id="332" w:name="__RefHeading___Toc2768674_2281741623"/>
      <w:bookmarkStart w:id="333" w:name="_Toc111"/>
      <w:bookmarkEnd w:id="331"/>
      <w:bookmarkEnd w:id="332"/>
      <w:r>
        <w:rPr>
          <w:rtl w:val="true"/>
        </w:rPr>
        <w:t xml:space="preserve">تحقیق در معفو بودن خون در نماز و استثناءات آن  </w:t>
      </w:r>
      <w:r>
        <w:rPr/>
        <w:t>93/02/14</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معفو بودن خون در نماز و استثناءات آن</w:t>
      </w:r>
    </w:p>
    <w:p>
      <w:pPr>
        <w:pStyle w:val="BookText"/>
        <w:rPr/>
      </w:pPr>
      <w:r>
        <w:rPr>
          <w:rFonts w:ascii="IRNazanin" w:hAnsi="IRNazanin" w:eastAsia="IRNazanin"/>
          <w:color w:val="111111"/>
          <w:sz w:val="28"/>
          <w:sz w:val="28"/>
          <w:szCs w:val="28"/>
          <w:rtl w:val="true"/>
          <w:lang w:bidi="fa-IR"/>
        </w:rPr>
        <w:t>آنچه در  بحث ها گفته شد، که نصوص درباره عفو در حد اعتبار و کثرت بود، سندا و  دلالتا اشکالی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از اندازه و مقدار کمتر از درهم نسبت به دم ثابت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استثناء دماء ثلاث گفته شد که درباره دم حیض بین  فقهاء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که درباره استثناء  حتی نسبت به دم حیض اشکال فرمودند، عرض می شود که  فرمایش ایشان براساس مبنای خودشان هم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استثناء دم حیض مورد اجماع است به اقسام آن که محصل و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معفو بودن خون حیض روایت سعید مکاری است که ضعیف  است</w:t>
      </w:r>
    </w:p>
    <w:p>
      <w:pPr>
        <w:pStyle w:val="BookText"/>
        <w:rPr/>
      </w:pPr>
      <w:r>
        <w:rPr>
          <w:rFonts w:ascii="IRNazanin" w:hAnsi="IRNazanin" w:eastAsia="IRNazanin"/>
          <w:color w:val="111111"/>
          <w:sz w:val="28"/>
          <w:sz w:val="28"/>
          <w:szCs w:val="28"/>
          <w:rtl w:val="true"/>
          <w:lang w:bidi="fa-IR"/>
        </w:rPr>
        <w:t>و اگر گفته  بشود که اجماع بر مبنای سید می شود اجماع مدرکی،  مدرک روایت ابوبصیر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ابوبصیر که سعد  مکاری ضعف داشت و نفرین شده بود،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اعتبار ندارد، براساس رأی ایشان از اعتبار ساقط است، پس اجماع  می شود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ضعیف برابر کذب نیست</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روایت براساس مبنای صحیح که در رجال بحث کردیم،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خبر فاسق بکذب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مستند ما هم آیه نبأ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جاءکم فاسق بنبأ فتبینوا</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  و نفرموده است فاطرحوا، پس امکان این است که خبر فاسق هم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صحیح ضعف مکاری چون که نفرین شده از سوی امام  نیست، ضعف آن جبران نمی 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خبر فاسق لیس بمردود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به شکل موجبه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اصحاب به حکمی که  مطابق با مدلول این روایت است،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بشود  که عمل اصحاب ممکن است براساس این روایت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اگر براساس این روایت نبود، در بحث  استدلالی فقهاء به این روایت استناد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فقهاء به این روایت استناد کرده اند،  بنابراین مدلول این روایت در این مورد  می شود مورد عمل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هم جابر است، چون عمل توثیق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توثیق لفظی و عملی</w:t>
      </w:r>
    </w:p>
    <w:p>
      <w:pPr>
        <w:pStyle w:val="BookText"/>
        <w:rPr/>
      </w:pPr>
      <w:r>
        <w:rPr>
          <w:rFonts w:ascii="IRNazanin" w:hAnsi="IRNazanin" w:eastAsia="IRNazanin"/>
          <w:color w:val="111111"/>
          <w:sz w:val="28"/>
          <w:sz w:val="28"/>
          <w:szCs w:val="28"/>
          <w:rtl w:val="true"/>
          <w:lang w:bidi="fa-IR"/>
        </w:rPr>
        <w:t>فرق بین  توثیق لفظی و توثیق عملی وجود ندارد، منتها توثیق  لفظی به طور اکثر است و توثیق عملی به طور مشکل و صعب الحصول  است، و الا در اصل اعتبار بین توثیق لفظی و توثیق  عملی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حکم بین  قدمای اصحاب همین است، حیض از ادله عفو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قدمای اصحاب باعث جبران این حدیث شریف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مستدرک بر عدم معفو بودن خون حیض</w:t>
      </w:r>
    </w:p>
    <w:p>
      <w:pPr>
        <w:pStyle w:val="BookText"/>
        <w:rPr/>
      </w:pPr>
      <w:r>
        <w:rPr>
          <w:rFonts w:ascii="IRNazanin" w:hAnsi="IRNazanin" w:eastAsia="IRNazanin"/>
          <w:color w:val="111111"/>
          <w:sz w:val="28"/>
          <w:sz w:val="28"/>
          <w:szCs w:val="28"/>
          <w:rtl w:val="true"/>
          <w:lang w:bidi="fa-IR"/>
        </w:rPr>
        <w:t xml:space="preserve">مضافا بر  این مویداتی هم داریم که از جمله آن حدیث  رضوی است که صریحا دلالت دارد بر استثناء دم حیض از اطلاق عفو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کنز العمال هم روایتی است ولی سند نبوی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سوره بن کلیب</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موید  دیگر اینکه گفتیم روایتی داریم که در آنجا  استثناء دم حیض از عفو بیان شده است </w:t>
      </w:r>
      <w:r>
        <w:rPr>
          <w:rStyle w:val="FootnoteAnchor"/>
          <w:rtl w:val="true"/>
        </w:rPr>
        <w:footnoteReference w:id="435"/>
      </w:r>
      <w:r>
        <w:rPr>
          <w:rFonts w:ascii="IRNazanin" w:hAnsi="IRNazanin" w:eastAsia="IRNazanin"/>
          <w:color w:val="111111"/>
          <w:sz w:val="28"/>
          <w:sz w:val="28"/>
          <w:szCs w:val="28"/>
          <w:rtl w:val="true"/>
          <w:lang w:bidi="fa-IR"/>
        </w:rPr>
        <w:t xml:space="preserve">  ولی یک اشکال داشت و آن اینکه تمام روات صحیح بود الا  یک راوی به نام سوره بن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سوره بن کلیب مدح  هم نیامده، مگر یک مورد که شیخ کشی نقل  می کند در برابر سوال از امامت جواب داده و امامت را  تایید کرده، منتها این حرف را خودش گفته که اگر این  تعریف را کسی دیگر گفته بود، می شد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ساقط از اعتبار نیست، چون سند کافی است و سند  معتبری است اما سوره بن کلیب را هم اگر حمل به صحت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صحت در قول مسلم اجرا نمی شود</w:t>
      </w:r>
    </w:p>
    <w:p>
      <w:pPr>
        <w:pStyle w:val="BookText"/>
        <w:rPr/>
      </w:pPr>
      <w:r>
        <w:rPr>
          <w:rFonts w:ascii="IRNazanin" w:hAnsi="IRNazanin" w:eastAsia="IRNazanin"/>
          <w:color w:val="111111"/>
          <w:sz w:val="28"/>
          <w:sz w:val="28"/>
          <w:szCs w:val="28"/>
          <w:rtl w:val="true"/>
          <w:lang w:bidi="fa-IR"/>
        </w:rPr>
        <w:t>قاعده صحت را  در همه افعال جاری می کنیم و در قول هم قاعدتاً باید  جاری کنیم ولی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مسلمانی که آمد و خبر داد، حمل بر صحت می شود و سیره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خبر را در روایات حمل بر صحت  نمی کنیم؟ سیره درباره خبری که راوی نقل  می کند، تخصیص خورده است به جهت اهمیت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حکم  الله را نقل می کند، اهمیت دارد، عمل اصحاب، سیره را  تخصیص زده است که باید از راوی تحقیق بشود و وثاقت آن را  باید صریحا به دست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سوره بن کلیب هم  حداقل موید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طریق روایات هم  می توانیم مطلب را به دست بیاوریم که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شهید ثانی در عدم اعتبار معفویت خون حیض</w:t>
      </w:r>
    </w:p>
    <w:p>
      <w:pPr>
        <w:pStyle w:val="BookText"/>
        <w:rPr/>
      </w:pPr>
      <w:r>
        <w:rPr>
          <w:rFonts w:ascii="IRNazanin" w:hAnsi="IRNazanin" w:eastAsia="IRNazanin"/>
          <w:color w:val="111111"/>
          <w:sz w:val="28"/>
          <w:sz w:val="28"/>
          <w:szCs w:val="28"/>
          <w:rtl w:val="true"/>
          <w:lang w:bidi="fa-IR"/>
        </w:rPr>
        <w:t>اما آنچه را  که صاحب جواهر و شهید ثانی می فرماید، مطلب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حیض از عفو به  خاطر غلظت آن است که یک غلظت خاصی دارد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توضیح  در غلظت واقعی و اعتباری خون حیض</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غلظت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غلظت واقعی و حقیقی، و غلظت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متخصص و علم آن حرفی که شهید ثانی گفته است، غلظت از لحاظ  پزشکی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جایگاهی از رحم، خون حیض  تراکم پیدا می کند و برای مدتی یک غلظت  خاصی به وجود می آید و بعد جریان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غلظت آن علمی و قطعی است و قابل  مقایسه با خون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غلظت اعتباری که از نظر  اعتبار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اعتبار کرده است که خون حیض موجب غسل  می شود و موجب بطلان صلاه و ترک نماز می شود، اما اگر  استحاضه باشد، این آثار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معنایش این نیست  که مصلحتی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اگر گفتیم اعتبار،  دیگر مصلحتی نیست و جدای از مصلحت و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از اعتبار در برابر حقیقی و تکوینی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امور واقعی و حقیقی، ایجاد و وجود تکوینی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وجود و ایجاد تکوینی ندارد، مثل قرار 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قراردادی و قرارها در مجموع از سنخ اعتباریات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شرع یک چیزی را اعتبار می کند،  این یک مصلحت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اعتبار این نیست که  جدای از مصلحت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واقعی را شارع در نظر  می گیرد، ولی تاثیرات اعتباری است و  تکوینی و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مسئله هم غلظت اعتباری است و از سوی شرع اعتبار شده است که از در اثر  بیرون آمدن این گونه از دم نماز باطل است و این آثار مترتب است  که غسل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دم حیض اجماعا و نصوصا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تحلیلا هم که غلظت آمد، بالوجدان می بینیم که  این خون با خون عادی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فرق آن مشخص  شد، شک در شمول دلیل عفو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صدق و تحقق  می کنیم که شبهه می شود مصداقیه و در شبهه  مصداقیه، عام موضوع درست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معفو  بودن خون نفاس و شباهت آن به خون حیض</w:t>
      </w:r>
    </w:p>
    <w:p>
      <w:pPr>
        <w:pStyle w:val="BookText"/>
        <w:rPr/>
      </w:pPr>
      <w:r>
        <w:rPr>
          <w:rFonts w:ascii="IRNazanin" w:hAnsi="IRNazanin" w:eastAsia="IRNazanin"/>
          <w:color w:val="111111"/>
          <w:sz w:val="28"/>
          <w:sz w:val="28"/>
          <w:szCs w:val="28"/>
          <w:rtl w:val="true"/>
          <w:lang w:bidi="fa-IR"/>
        </w:rPr>
        <w:t>اما الحاق دم  نفاس و الحاق استحاضه که صاحب جواهر فرمودند که دم نفاس ما ورد أنه حیض  محتبس، و از باب اینکه غلظت هم آنجا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نفاس را فقهاء بلا خلاف  ملحق کردند به دم حیض براساس همان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دم استحاضه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مخالفی در این میان وجود دارد که صاحب حدائق است  ولی به مخالفت یک فرد اعتناء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شمول دلیل عفو  می کنیم و اصل عدم عفو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همان بیان صاحب عروه است</w:t>
      </w:r>
    </w:p>
    <w:p>
      <w:pPr>
        <w:pStyle w:val="BookText"/>
        <w:rPr/>
      </w:pPr>
      <w:r>
        <w:rPr>
          <w:rFonts w:ascii="IRNazanin" w:hAnsi="IRNazanin" w:eastAsia="IRNazanin"/>
          <w:color w:val="111111"/>
          <w:sz w:val="28"/>
          <w:sz w:val="28"/>
          <w:szCs w:val="28"/>
          <w:rtl w:val="true"/>
          <w:lang w:bidi="fa-IR"/>
        </w:rPr>
        <w:t>پس تحقیق همان است که در متن آمده و استثناء شده به اجماع  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در دم نجس العین و غیر ماکول و اقوال در آن</w:t>
      </w:r>
    </w:p>
    <w:p>
      <w:pPr>
        <w:pStyle w:val="BookText"/>
        <w:rPr/>
      </w:pPr>
      <w:r>
        <w:rPr>
          <w:rFonts w:ascii="IRNazanin" w:hAnsi="IRNazanin" w:eastAsia="IRNazanin"/>
          <w:color w:val="111111"/>
          <w:sz w:val="28"/>
          <w:sz w:val="28"/>
          <w:szCs w:val="28"/>
          <w:rtl w:val="true"/>
          <w:lang w:bidi="fa-IR"/>
        </w:rPr>
        <w:t>و اما درباره  نجس العین و غیر مأکول، آنچه که سیدنا الاستاد قدس الله نفسه  الزکیه فرمودند درست و متین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متاخرین تا  صاحب جواهر و تا فقیه همدانی بر این بودند که عفو شامل  این مورد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عدم معفو بودن خون مذکور</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جمعی  از محققین از جمله سید طباطبایی و هم سید  حکیم و هم سید الخویی که عفو شامل نمی شود و  ملحق به دماء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ذو جهتین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نجس العین مضافا بر  دمویت، نجاست عینی هم است، و در غیر ماکول هم مضافا بر  نجاست دم، نجاست مانعیت از صلاه هم طبق موثقه ابن بکیر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ذو  جهت بودن دلیل عفو، عفو دم را شامل بشود اما جواز برای صلاه درست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شود که  این حکم اولا چون استثناء خلاف اصل است و به قدر متیقن باید اکتفاء  بشود و ثانیا این حکم یعنی عدم عفو مطابق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احتمالات در مسائل مهمی مثل نماز</w:t>
      </w:r>
    </w:p>
    <w:p>
      <w:pPr>
        <w:pStyle w:val="BookText"/>
        <w:rPr/>
      </w:pPr>
      <w:r>
        <w:rPr>
          <w:rFonts w:ascii="IRNazanin" w:hAnsi="IRNazanin" w:eastAsia="IRNazanin"/>
          <w:color w:val="111111"/>
          <w:sz w:val="28"/>
          <w:sz w:val="28"/>
          <w:szCs w:val="28"/>
          <w:rtl w:val="true"/>
          <w:lang w:bidi="fa-IR"/>
        </w:rPr>
        <w:t>و ثالثا محتمل  الاهمیه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احتمال هرچند ضعیف باشد، اگر محتمل  اهمیت داشت، باید به آن احتمال اعتناء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متعلق به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صلاه در عبادات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محتمل الاهمیه  باید اعتناء بشود و از این دو گونه دم هم باید اجتناب به عمل  بیاید و از قلمرو عفو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دیگر که گفته  می شود، همان طور که اشاره شد، دلیل اصلی ما در عدم شمول  عفو نسبت به نفاس و استحاضه و نسبت به نجس العین و میته و نسبت به  غیر ماکول، همان احتمال عدم شمول است که در حد یک احتمال  عقلایی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انصراف دارد به دم  عادی و ثانیا شک در شمول عفو دم داریم نسبت به دمائی که  به آن غلظت است که میته است و نجس العین و غیر ماکول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عفو که خلاف اصل است، فتوا همان است که در متن آمده که  دم میته، نجس العین و غیر ماکول از عفو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عفو شامل این موارد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قطرات خون معفو پراکنده باشد</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متممی در اینجا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کان متفرقا فی البدن أو اللباس أو فیهما و  کان المجموع بقدر الدرهم فالاحوط عدم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قطرات ریز  منتشر باشد مثلا در لباس و بدن قطراتی است که مجموعا به اندازه درهم برسد،  آیا این صورت اجتماعی این موضوع حکم است یا صورت  متفرق آن هم می تواند موضوع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اندازه  درهم باید یک جا باشد که موضوع آن وجوب اجتناب است یا اگر متفرق  هم به اندازه درهم باشد، حکم آن وجوب اجتناب است؟</w:t>
      </w:r>
    </w:p>
    <w:p>
      <w:pPr>
        <w:pStyle w:val="BookText"/>
        <w:rPr/>
      </w:pPr>
      <w:r>
        <w:rPr>
          <w:rFonts w:ascii="IRNazanin" w:hAnsi="IRNazanin" w:eastAsia="IRNazanin"/>
          <w:color w:val="111111"/>
          <w:sz w:val="28"/>
          <w:sz w:val="28"/>
          <w:szCs w:val="28"/>
          <w:rtl w:val="true"/>
          <w:lang w:bidi="fa-IR"/>
        </w:rPr>
        <w:t>حدیث  ابن ابی یعفور در مورد خون های پراکنده کمتر از درهم</w:t>
      </w:r>
    </w:p>
    <w:p>
      <w:pPr>
        <w:pStyle w:val="BookText"/>
        <w:rPr/>
      </w:pPr>
      <w:r>
        <w:rPr>
          <w:rFonts w:ascii="IRNazanin" w:hAnsi="IRNazanin" w:eastAsia="IRNazanin"/>
          <w:color w:val="111111"/>
          <w:sz w:val="28"/>
          <w:sz w:val="28"/>
          <w:szCs w:val="28"/>
          <w:rtl w:val="true"/>
          <w:lang w:bidi="fa-IR"/>
        </w:rPr>
        <w:t>در این  مسئله گفته می شود که در صحیحه ابن ابی یعفور که  درباره عفو از دم کمتر از مقدار درهم آمده بود، در ذیل این حدیث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أن یکون مقدار الدم مجتمعا</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  این براساس ظاهر عبارت باید حال باشد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 اجتماع را باید اینگونه معنا کنیم که حال اجتماع اعم از  حال فعلی که یک جا جمع باشد و حال تقدیری که همه  نقطه ها را جمع بکنیم، به اندازه درهم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دلالت می کند که اگر نقاط مختلفی هم بود و مجموعا به اندازه  یک درهم شد، معفو عنه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گفتیم که این  حدیث اجمال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معنایش این باشد که  این قطرات در حال فعلی آن مجتمعا باشد نه درحالت 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حالت تقدیری را احتمال می دهیم، حالت  فعلی را هم احتمال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دو احتمال،  روایت می شود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محمد بن مسلم و جعفی در این مورد</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مخصص که مجمل  شد، قابل استناد نمی شود و مراجعه می کنیم به  صحیحه محمد بن مسلم و صحیحه جعفی که آن دو تا حدیث دلالت  دارند بر اینکه مقدار خون اگر به اندازه یک درهم بود، قابل عفو  نیست </w:t>
      </w:r>
      <w:r>
        <w:rPr>
          <w:rStyle w:val="FootnoteAnchor"/>
          <w:rtl w:val="true"/>
        </w:rPr>
        <w:footnoteReference w:id="438"/>
      </w:r>
      <w:r>
        <w:rPr>
          <w:rFonts w:ascii="IRNazanin" w:hAnsi="IRNazanin" w:eastAsia="IRNazanin"/>
          <w:color w:val="111111"/>
          <w:sz w:val="28"/>
          <w:sz w:val="28"/>
          <w:szCs w:val="28"/>
          <w:rtl w:val="true"/>
          <w:lang w:bidi="fa-IR"/>
        </w:rPr>
        <w:t xml:space="preserve">  و آن اطلاق اینجا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استثناء اجمال داشت و به اطلاق آن دو  روایت مراجعه می کنیم، نتیجه این  می شود که آنچه در متن آمده فتوا همین می شود که  اگر نقاط مختلفی از دم مجموعا به اندازه یک درهم بشود، مانع از صلاه و  اجتناب از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اندازه و مقدار درهم در اینکه  مجتمع باشد یا متفرق،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فقط در نصوص آمده است که مقدار درهم،  اطلاق دارد و آن مقدار شامل مقدار مجتمع و مقدار متفرق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هم همان است که در متن آمده است</w:t>
      </w:r>
      <w:r>
        <w:rPr>
          <w:rFonts w:eastAsia="IRNazanin" w:cs="IRNazanin"/>
          <w:color w:val="111111"/>
          <w:sz w:val="28"/>
          <w:szCs w:val="28"/>
          <w:rtl w:val="true"/>
          <w:lang w:bidi="fa-IR"/>
        </w:rPr>
        <w:t>.</w:t>
      </w:r>
      <w:bookmarkStart w:id="334" w:name="pg4127_47766"/>
    </w:p>
    <w:p>
      <w:pPr>
        <w:pStyle w:val="Heading2"/>
        <w:numPr>
          <w:ilvl w:val="1"/>
          <w:numId w:val="1"/>
        </w:numPr>
        <w:rPr/>
      </w:pPr>
      <w:bookmarkStart w:id="335" w:name="__RefHeading___Toc2768676_2281741623"/>
      <w:bookmarkStart w:id="336" w:name="_Toc112"/>
      <w:bookmarkEnd w:id="334"/>
      <w:bookmarkEnd w:id="335"/>
      <w:r>
        <w:rPr>
          <w:rtl w:val="true"/>
        </w:rPr>
        <w:t xml:space="preserve">بررسی اندازه و مقدار درهم  </w:t>
      </w:r>
      <w:r>
        <w:rPr/>
        <w:t>93/02/15</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اندازه و مقدار درهم</w:t>
      </w:r>
    </w:p>
    <w:p>
      <w:pPr>
        <w:pStyle w:val="BookText"/>
        <w:rPr/>
      </w:pPr>
      <w:r>
        <w:rPr>
          <w:rFonts w:ascii="IRNazanin" w:hAnsi="IRNazanin" w:eastAsia="IRNazanin"/>
          <w:color w:val="111111"/>
          <w:sz w:val="28"/>
          <w:sz w:val="28"/>
          <w:szCs w:val="28"/>
          <w:rtl w:val="true"/>
          <w:lang w:bidi="fa-IR"/>
        </w:rPr>
        <w:t>گفته شد که  براساس ادله و نصوص معتبر اگر خون به اندازه درهم نباشد، مورد عفو است الا دماء  مخصوصی که دلیل استثناء از عفو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درهم که در لسان  روایت آمده و در تاریخ اسلام زمان پیامبر اعظم و ائمه  معصومین علیهم السلام درهم و دینار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وجه  نقدی که از قدیم از قبل از اسلام بوده و در زمان اسلام هم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درهم چه درهمی است و اندازه آن چقدر است؟ در  این رابطه می بینیم زمان صادقین  علیهما السلام درهمی که مورد تایید یا یا  تحدید نزد امامین صادقین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درهم  مضروب زمان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تاریخ درهمی در زمان امام رضا سلام الله تعالی علیه  سکه ای به نام مبارک امام رضا علیه السلام زده شده که آن  سکه ها هم درهم و دینار است و الان در موزه ها وجود دارد و آن  درهم هم در زمان امام رضا معین و مشخص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تحقیق  تاریخی نسبت به این موضوع این مقدار در اختیار  محققین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درهم اندازه شده را مورد  تایید معصوم پیدا کند، لغت نامه ها و  تعبیرات مختلف است و بهترین راه این است که به آن  سکه ای که به اسم مبارک امام رضا بوده یا دستخط امام هم در آن  بوده، وجود داردکه از این طریق امضاء و تقریر 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باقر که حضرت پیشنهاد ساختن سکه را دادند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یا دستور به طرح سکه ابتدایش زمان امام باقر نبوده،  زمان حضرت رسول هم وجود داشته و زمان خلفاء هم بوده، و سکه یک وجه  نقدی بود که قبل از اسلام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مسیر این است  اما راه دوم که مسیر عمومی است، گفته می شود که درباره  درهم باید به عنوان یک لفظ به اهل خبره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خبره،  لغت شناسان است و در جمع لغت شناسان علامه طریحی لغت  شناس اسلامی است و انصافا مجمع البحرین یک اثر جاودانی  است و با شکل اسلامی است که از احادیث و آیات استفاده و استشهاد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درهم بغلی و وافی و کسروی</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طریحی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درهم که منظور از این  درهم، درهم بغلی است که به سکون غین و تخفیف لام گفته شده  یا به حرکت غین و تشدید لام است اما ضبط اول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درهم بغلی وجه تسمیه آن این است که گفته  می شود درهم بغلی نسبت داده شده به ضراب و کسی که درهم  را درست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سازی بوده است یهودی که اسم  او بوده است رأس البغل، با خلیفه دوم عمر بن الخطاب سکه معامله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زمان خلیفه دوم این ضراب یهودی  آماده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شده است سکه بغلی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دیگر  در تسمیه گفته می شود که یک شهرکی است نزدیک  حله به نام بغله که شهر قدیمی و معروفی است و در ضرب سکه منطقه  بصره هم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سکه ها که در بصره  یا در بغله زده می شده، اسم ن را  آن آن آن را گذاشتند سکه بغلی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بعد از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 اندازه درهم قریب اخمص راحه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راحه، کف دست است و اخمص آن دست گودی کف است که در اصطلاحات اخمص القدم  می گویند که قدم در زمین گذاشته شود، آن قسمت که انخفاض  دارد به زمین مساس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اخمص الراحه را  اندازه مشخص تری اعلام کرده اند، گفته اند به اندازه  عقد الابهام یا عقد السبابه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شصت یا ناخن سبابه، به این دو  اندازه هم آن قسمت فرو رفتگی وسط کف را تطبیق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بحث لغوی است که در این رابطه ضرورتی نداشت  برای اینکه علامه طریحی هم مورد اعتماد و لغت شناس است و  هم لغت شناس اسلامی و با متون اسلامی آشنایی محققانه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برای ما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شهید اول و ثانی در این باره</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صاحبنظران  و فقهاء مخصوصا قدماء و حتی متاخرین تا زمان شهیدین،  این فقهاء علامه هستند یعنی تنها فقه و اصول را نمی دانستند  و تاریخ و ریاضی و مسائل اجتماعی و فرهنگی و  غیره و منطق و فلسفه را هم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اینها به  دو تا متن مراجعه کنید از شهیدین که شهید ثانی  یک علامه دهر است و مسئله خط استوا و تعیین جهت با آن شرائط آن  زمان تعیین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سکه شهید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بغلی یا درهم 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وافی اصطلاح  متقدمین است و اصطلاح بغلی اصطلاح متاخرین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و تحقیق هم این است که بعید است که مقدار  درهم دو اندازه باشد که یکی وافی و دیگری  بغلی بلکه یک چیز است با دو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شهید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بغلی  همان درهم وافی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بغلی بودن آن  منسوب است که رأس البغل که این درهم بغلی را قبل از اسلام، درهم  کسروی می گفتند و بعد از اسلام درهم بغلی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این درهم همان است که در لغت  نامه مجمع البحرین آمده است که مقدارش اخمص راحه است که  می شود به اندازه ناخن ابهام</w:t>
      </w:r>
      <w:r>
        <w:rPr>
          <w:rFonts w:eastAsia="IRNazanin" w:cs="IRNazanin"/>
          <w:color w:val="111111"/>
          <w:sz w:val="28"/>
          <w:szCs w:val="28"/>
          <w:rtl w:val="true"/>
          <w:lang w:bidi="fa-IR"/>
        </w:rPr>
        <w:t xml:space="preserve">.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درهم همان درهم  بغلی است و اندازه اش همان است که گفتیم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الحکیم درباره درهم تحقیقی انجام داده و کلمات مضروب  در درهم را ذکر کرده است و برای درهم هجده اندازه تصویری در  کتاب مستمسک چاپ شده است</w:t>
      </w:r>
      <w:r>
        <w:rPr>
          <w:rFonts w:eastAsia="IRNazanin" w:cs="IRNazanin"/>
          <w:color w:val="111111"/>
          <w:sz w:val="28"/>
          <w:szCs w:val="28"/>
          <w:rtl w:val="true"/>
          <w:lang w:bidi="fa-IR"/>
        </w:rPr>
        <w:t xml:space="preserve">.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تفاصیل آنچه که می توان از لحاظ فقهی  در این رابطه ارائه بشود این است که اندازه درهم یعنی  کمتر از درهم استثناء بود، و در استثناء قاعده این است که آن مقداری  که واضح و ظاهر و صریح است باید اخذ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استثناء اجمال داشت، به  قدر متیقن آن می شود که حداقل درهم است و ما بقی آن تحت  عموم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استثناء خلاف قاعده است، باید دلالتش واضح و ظاهر باشد و  اطلاقی هم نیست،</w:t>
      </w:r>
    </w:p>
    <w:p>
      <w:pPr>
        <w:pStyle w:val="BookText"/>
        <w:rPr/>
      </w:pPr>
      <w:r>
        <w:rPr>
          <w:rFonts w:ascii="IRNazanin" w:hAnsi="IRNazanin" w:eastAsia="IRNazanin"/>
          <w:color w:val="111111"/>
          <w:sz w:val="28"/>
          <w:sz w:val="28"/>
          <w:szCs w:val="28"/>
          <w:rtl w:val="true"/>
          <w:lang w:bidi="fa-IR"/>
        </w:rPr>
        <w:t>اطلاق  در تحدیدات اجرا نمی شود</w:t>
      </w:r>
    </w:p>
    <w:p>
      <w:pPr>
        <w:pStyle w:val="BookText"/>
        <w:rPr/>
      </w:pPr>
      <w:r>
        <w:rPr>
          <w:rFonts w:ascii="IRNazanin" w:hAnsi="IRNazanin" w:eastAsia="IRNazanin"/>
          <w:color w:val="111111"/>
          <w:sz w:val="28"/>
          <w:sz w:val="28"/>
          <w:szCs w:val="28"/>
          <w:rtl w:val="true"/>
          <w:lang w:bidi="fa-IR"/>
        </w:rPr>
        <w:t>چون قانون  دیگری است که اطلاق در تحدیدات کاربرد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تحدید آمده و حدود بیان شده، جایی برای اطلاق  نیست و باید آن حد مقرر اکتفاء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کر حد آن بیان  شده، جایی برای اطلاق نیست که کمی کمتر از درهم کم  کر گفته می شود، چون تحدید عابی از حاکمیت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درهم که تحدید صورت گرفته است، تحدید  عابی از تسامح عرفی است، هر مقداری که درهم باشد، به آن اکتفاء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اجمال مخصص به قدر متیقن تمسک می کنیم</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درهم  اجمال داشت و متعدد بود، قاعده دیگری است که اجمال در تخصیص،  اخذ به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درباره درهم یک تاریخ  قطعی وجود دارد و آن این است که درهم و دینار قبل از اسلام هم  بوده، بعد از اسلام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که یونانی ها در اثر  تحریم یا معارضه با اسلام ضرب سکه را ممنوع کرده بودند برای  اسلام، امام دستور داد که خودتان سکه ضرب بکنید، آن در جهت تحدید  نیست بلکه آن در جهت نیازمندی و حفظ استقلالی در برابر  کفار و مستکبرین است و آن تاسیس به حساب نمی آید،  بلکه رفع حصر است و در جهت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فقهی قواعد در اینجا  داریم که قضیه را حل می کند، و ما به فتوایی  که به متن آمده است، توجه و اکتفاء می کنیم که طبق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به اندازه یک عقد ابهام یا سبابه نرسد، مورد عفو است و اگر به  آن اندازه رسید، مورد عفو نیست که اخذ به حداقل و قدر متیقن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درهم با وزن آن کار نداریم</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وزن آن نشده؟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اندازه است نه وزن، مقدار الدرهم فقط همان اندازه کمیت اوست نه  اندازه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مقدار درهم انصراف دارد به همان اندازه شکلی آن و  ثانیا وزن و حجم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اندازه معین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که به قدر حمصه، آیا دلالت بر وزن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اندازه نخود هم تعبیر دیگر از درهم است منتها تعبیر  عرفی است و حجم و وزن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گفته اندازه و نگفته به  وزن یک نخود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سرایت خون به جای دیگر لباس</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بعدی که مسئله یک در عفو از اندازه کمتر از درهم،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تفشی من أحد  طرفی الثوب الی الآخر فدم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تفشی یعنی  نفوذ بکند و به آن طرف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روی لباس قرار گرفت و از آن طرف  بیرون آمد، این را از لحاظ مقدار درهم یک خون حساب کنید و  این طرف بیرونی آن اگر به اندازه درهم نبود، واجب الاجتناب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المناط فی ملاحظه الدرهم أوسع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مناط و معیار در ملاحظه اندازه درهم در اینجا  که خون روی لباس بوده و سرایت کرده به آن طرف لباس، در اینجا مناط  این است که اوسع الطرفین را معیار بشود، یعنی اگر  روی لباس خون بیشتر بود، این را اندازه گیری  کنید و اگر از آن طرف خون بیشتر آمده بیرون، آن طرف را مورد  تحقیق و بررسی قرار دهید که به اندازه درهم رسیده  یا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سرایت به لباس دوم برسد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الثوب طبقات فتشی من طبقه الی  اخری فالظاهر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عباء و قباء است، روی عباء خون  اصابت کرد و از آن رسید به قباء و از آن رسید به پیراهن،  اینجا ظاهرا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یکی یک ربع درهم  بیشتر بود و بعد لباس هم چند طبقه بود، می شود چهار تا ربع به  اندازه درهم و واجب الاجتناب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تعدد است برای اینکه خونی  بوده است که تجزیه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اول وجود مستقل دارد و طبقه دوم هم وجود  مستقل، اتصالی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اتصال باشد، عقلا و عرفا اتصال علامت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انفصال بود، تجزیه شده و قسمتی از طبقه اول، دوم، سوم است و  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لباس واحد مصداق لباس متعدد لحاظ شود</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کانتا من قبیل الظهاره  و البطانه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ظهاره همان روی لباس است و بطانه تویی آن  است که یک لباس است ولی حجم آن زیاد است و رویی و  تویی دارد، آنجا هم طبقات رعایت می شود و تعدد  ملحوظ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شرط آن که اگر اتصال برقرار نباشد، متعدد است و هر یکی  را کنار همدیگر قرار بدهید که اندازه معلوم بشود که اگر به اندازه  درهم بود، معفو نیست و اگر کمتر از درهم بود، معفو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اتصال  برقرار بود در طبقات یا در رویی و تویی لباس، اتصال  نشانه وحدت است و یک خون است و همان طرف وسیع تر و بیشتر  است مورد بررسی می شود که اگر به اندازه عقد ابهام یا  سبابه نرسیده بود، قابل عفو است و اگر به آن اندازه رسیده بود،  باید اجتناب بشود</w:t>
      </w:r>
      <w:r>
        <w:rPr>
          <w:rFonts w:eastAsia="IRNazanin" w:cs="IRNazanin"/>
          <w:color w:val="111111"/>
          <w:sz w:val="28"/>
          <w:szCs w:val="28"/>
          <w:rtl w:val="true"/>
          <w:lang w:bidi="fa-IR"/>
        </w:rPr>
        <w:t>.</w:t>
      </w:r>
      <w:bookmarkStart w:id="337" w:name="pg4127_47778"/>
    </w:p>
    <w:p>
      <w:pPr>
        <w:pStyle w:val="BookText"/>
        <w:rPr/>
      </w:pPr>
      <w:bookmarkEnd w:id="337"/>
      <w:r>
        <w:rPr>
          <w:rFonts w:ascii="IRNazanin" w:hAnsi="IRNazanin" w:eastAsia="IRNazanin"/>
          <w:color w:val="111111"/>
          <w:sz w:val="28"/>
          <w:sz w:val="28"/>
          <w:szCs w:val="28"/>
          <w:rtl w:val="true"/>
          <w:lang w:bidi="fa-IR"/>
        </w:rPr>
        <w:t>مسئله  دوم</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 الاقل اذا وصل الیه رطوبه من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است و اندازه درهم نیست، ولی رطوبتی از خارج به آن می رسد،  حکم آن چیست؟</w:t>
      </w:r>
    </w:p>
    <w:p>
      <w:pPr>
        <w:pStyle w:val="Heading2"/>
        <w:numPr>
          <w:ilvl w:val="1"/>
          <w:numId w:val="1"/>
        </w:numPr>
        <w:rPr/>
      </w:pPr>
      <w:bookmarkStart w:id="338" w:name="__RefHeading___Toc2768678_2281741623"/>
      <w:bookmarkStart w:id="339" w:name="_Toc113"/>
      <w:bookmarkEnd w:id="338"/>
      <w:r>
        <w:rPr>
          <w:rtl w:val="true"/>
        </w:rPr>
        <w:t xml:space="preserve">مسئله دوم خونی که با رسیدن رطوبت به اندازه درهم شود </w:t>
      </w:r>
      <w:r>
        <w:rPr/>
        <w:t>93/02/16</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خونی که با رسیدن رطوبت به اندازه درهم شود</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 الاقل من الدرهم اذا وصل الیه رطوبه من الخارج فصار  المجموع بقدر الدرهم أو أزید لا اشکال فی عدم العفو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کمتر از درهم باشد و رطوبتی به  آن برسد و بعد از آن مجموع به اندازه درهم بشود یا بیشتر از یک  درهم،می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عدم عفو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عدم معفو بودن چنین خونی</w:t>
      </w:r>
    </w:p>
    <w:p>
      <w:pPr>
        <w:pStyle w:val="BookText"/>
        <w:rPr/>
      </w:pPr>
      <w:r>
        <w:rPr>
          <w:rFonts w:ascii="IRNazanin" w:hAnsi="IRNazanin" w:eastAsia="IRNazanin"/>
          <w:color w:val="111111"/>
          <w:sz w:val="28"/>
          <w:sz w:val="28"/>
          <w:szCs w:val="28"/>
          <w:rtl w:val="true"/>
          <w:lang w:bidi="fa-IR"/>
        </w:rPr>
        <w:t>چون عفو متعلق  بود به خونی که کمتر از یک درهم باشد و الان اندازه بیشتر از  یک درهم شده است، حال این وسعت حجم که اندازه یک درهم یا  بیشتر از آن از خود خون نیست و از رطوبت است، به چه دلیل  اشکالی در عدم عفو نیست؟ می فرمایند که در  این رابطه نفی اشکال نسبت به عدم عفو اعلام شده است،مسئله از دو صورت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مندک  شدن رطوبت در خون</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آن مقدار رطوبتی که اضافه شده، جزء خون به حساب  می آید که امام خمینی قدس الله نفسه الزکیه  در این رابطه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رطوبت مندک و مستهلک بشود و  رطوبتی که به خون اضافه شده، رطوبت به حساب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استهلاک یک خون مایع تری شده است، در این صورت  اشکال در عدم عفو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عفو نسبت به متنجس و اختصاص آن به خون</w:t>
      </w:r>
    </w:p>
    <w:p>
      <w:pPr>
        <w:pStyle w:val="BookText"/>
        <w:rPr/>
      </w:pPr>
      <w:r>
        <w:rPr>
          <w:rFonts w:ascii="IRNazanin" w:hAnsi="IRNazanin" w:eastAsia="IRNazanin"/>
          <w:color w:val="111111"/>
          <w:sz w:val="28"/>
          <w:sz w:val="28"/>
          <w:szCs w:val="28"/>
          <w:rtl w:val="true"/>
          <w:lang w:bidi="fa-IR"/>
        </w:rPr>
        <w:t>و یا  اینکه عدم عفو از جهت دیگر محقق می شود که رطوبت متنجس  است و مانع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به خون تعلق دارد نه به شئ ای که با خون  مخلوط بشود و تنجس آن هم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بشود که خون کمتر از درهم  بود، رطوبتی که به آن وصل شد، خون حکم مانعیت را نداشت و رطوبتی  که به آن وصل شده است، از چه جهتی حکم دارد؟ جوابش این است که درباره  خون اقل از درهم دستوری که آمده است عفو از مانعیت است نه رفع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نجاستش است بلکه مانعیت آن امتنانا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رطوبتی که با آن خون  ارتباط دارد، چه اینکه آن خون نجس است، این رطوبت می شود  متنجس و متنجس در حال صلاه، مانع از صحت صلاه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بعد جایی که خون کمتر از درهم مرطوب هم شد</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یبلغ  الدرهم فان لم یتنجس بها شئ من المحل بأن لم تعدد عن محل الدم فالظاهر بقاء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 به خون اقل از درهم اضافه شد، آنگاه مجموعا به اندازه  درهم نرسید، اگر به آن دم و رطوبت چیزی متنجس نشد  یعنی از آن محلی که خون بود، فراتر نرفت و محیط اطراف را  آلوده نکرد و فقط رطوبت روی خود آن خون کمتر از درهم قرار گرفت، در  این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عفو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مسئله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 نجاست را  نسبت به دم ملاحظه می کنیم که  می بینیم خون است و کمتر از درهم است و حکمش هم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که آن رطوبت مستهلک شده و مجموع خون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رطوبت جداست و خون جداست و هر  کدام حکم خودش را دارد،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رطوبت اشکالی  درباره صحت صلاه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این صورت از مسئله می شود حمل متنجس به صلاه و این مانع  صلاه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یک دستمالی دارید که با خون آلوده  است و بیشتر از یک درهم است، و آن را حمل کنید، این مانع  صحت صلاه نمی شود، چون ادله دال بر این است که بدن و لباس طاهر  و پاک باشد اما حمل نه بدن و لباس است و دلیل منصرف است و دلیلی  بر مانعیت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این است که حمل نجاست در صلاه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رطوبت است و تنجیس نکرده و از محل تعدی نکرده و  روی خون که قرار دارد، خون خودش نجس بوده و خون را که نجس  نمی کند، پس در آنجا که تنجیس به عمل نیامده، و فقط  یک متنجس بوده که خودش است که آن رطوبت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متنجس را حمل کردید که  حمل متنجس این است که نه به لباس دخل داشته باشد و نه بدن سرایت نکند،  و بر فرض به بدن و لباس هم سرایت نکرده و می شود حمل متنجس و  حمل نجس و متنجس مانع صحت صلاه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متن آمده است،  فتوای سید طباطبایی یزدی قدس الله نفسه  الزکیه با این توجیه درست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سید حکیم در مستمسک</w:t>
      </w:r>
    </w:p>
    <w:p>
      <w:pPr>
        <w:pStyle w:val="BookText"/>
        <w:rPr/>
      </w:pPr>
      <w:r>
        <w:rPr>
          <w:rFonts w:ascii="IRNazanin" w:hAnsi="IRNazanin" w:eastAsia="IRNazanin"/>
          <w:color w:val="111111"/>
          <w:sz w:val="28"/>
          <w:sz w:val="28"/>
          <w:szCs w:val="28"/>
          <w:rtl w:val="true"/>
          <w:lang w:bidi="fa-IR"/>
        </w:rPr>
        <w:t>اما  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عفو در این فرض از مسئله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صلاه در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نجس در اینجا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این مورد را حمل نجس یا حمل متنجس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اینجا صلاه در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یا رطوبتی که به آن خون  وصل شده، قطعا متنجس است بالوجدان و صلاه هم در آن متنجس است و قطعا اشکال دارد،  از باب حمل متنجس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دلیلی بر  عفو وجود ندارد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استدلال در فرع اول نیامده؟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بحث از این بود که به اندازه درهم شده است و قطعا از قلمرو عفو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فرض این است که از محل آن هم تجاوز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صورتی  که رطوبت خون معفو را گسترش داد ولی باز به اندازه درهم نرسید</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مسئله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تعدی عنه و لکن لم یکن المجموع  بقدر الدرهم ففیه اشکال و الاحوط عدم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رطوبتی که اصابت کرد به آن خون کمتر از  درهم، از محل تعدی کرد و لکن مجموع به اندازه درهم نبود، که اگر به اندازه  درهم بود که حکم قطعا عدم عفو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درهم نبود، در آن اشکال است و  احتیاط وجوبی عدم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که سید  احتیاط می فرماید، بعضی از فتاوا از جمله  فتوای سید الاستاد الاظهر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اظهر و اشهر با ظاهر و مشهور</w:t>
      </w:r>
    </w:p>
    <w:p>
      <w:pPr>
        <w:pStyle w:val="BookText"/>
        <w:rPr/>
      </w:pPr>
      <w:r>
        <w:rPr>
          <w:rFonts w:ascii="IRNazanin" w:hAnsi="IRNazanin" w:eastAsia="IRNazanin"/>
          <w:color w:val="111111"/>
          <w:sz w:val="28"/>
          <w:sz w:val="28"/>
          <w:szCs w:val="28"/>
          <w:rtl w:val="true"/>
          <w:lang w:bidi="fa-IR"/>
        </w:rPr>
        <w:t>اشهر  ضعیف تر از مشهور است و اظهر ضعیف تر از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معنایش این است که دو تا ظاهر وجود دارد ولی یک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جایی است که فقط یک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اظهر در عین  حالی که اسم تفضیل است، اشهر در عین حالی که اسم  تفضیل است، اضعف از مشهور 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که احوط بلکه اظهر عدم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ما در  این رابطه عموم مانعیت دم از صحت صلاه است که دلیل لفظی  است؟ ممکن است گفته بشود که دلیل لفظی اینجا عموم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شبهه مصداقیه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عفو یا مانعیت قطعا مربوط  می شود به بیشتر از اندازه درهم، اینجا که اندازه درهم  شده است اما اندازه درهم خود خون نیست و رطوبت هم است، یک اندازه  مشکوکی است، شک در تحقق اندازه خون می شود شبهه مصداقیه  و تمسک به عموم مانعیت در این مورد، تمسک عام به شبهه مصداقیه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مرحوم خویی به عدم ازلی در ما نحن فیه</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عموم  نمی کنیم تا تمسک به عام در شبهه مصداقیه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اصل استفاده می کنیم که اصل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خون که عدم عفو در او وجود داشته باشد، یک عدم ازلی است که  آن عدم ازلی، عدم این خون کمتر از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نبوده و  مقدارش هم کمتر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این وصف که الان موضوع حکم است، از آن عدم موصوف  استصحاب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ازلی عدم موصوف مستصحب است و در  عدم نعت عدم وصف مستصحب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دم آمد، آیا آن اقل که حکمش عفو بود،  آمد یا نیامد؟ استصحاب می کنیم عدم قبلی را  و می گوییم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عدم وصف ارتباطش با عدم  موصوف ارتباط اتصال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آن نظرهایی که اختلاف درباره  عدم ازلی دارند، از همین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عدم نعتی و عدم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یا 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منکر جریان اصل عدم ازلی هست، می گویند عدم  نعتی با عدم ازلی ارتباط و اتصال ندارد بلکه ترتب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ترتب  داشت، می شود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اصلی در عدم جریان اصل عدم ازلی  مثبت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عدم ازلی می گویند  عدم ازلی را که استصحاب کردید، با عدم نعتی وصل است، ترتب  نیست بلکه اتصال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شود مستصحب، عدم  ازلی که وصل می شود به عدم نعتی و موثر اثر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جریان استصحاب عدم ازلی حکم  می شود عدم 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در متن آمده، عدم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آن خون با آب به قدر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مجموع خون با آب به قدر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عفو جایی است که خون  بیشتر از یک درهم باشد و اگر اقل بود، عفو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اقل را اگر ثابت  کردیم، حکم عدم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استناد می شود به اصل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ازلی به عنوان یک مستصحب یعنی یک  عدم یقینی در نظر ماست و می گوییم عدم  موصوف یک حالت سابقه و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نبوده و قبل از  وجود خود، قطعا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ازلی عدم قبل از وجود موصوف است و عدم نعتی  عدم قبل از وجود صفت یا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یقین داریم  که دم نبوده، و این عدم را استصحاب می کنیم و وصل  می کنیم جایی که این دم آمد و این وصف  را داشت یا نداشت؟ نداشت، چون که عدم قبلی که خودش هم نبود، الان همان  عدم را امتداد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وصف را که نداشت، نتیجه آن  می شود عدم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وصف اقل بود، عفو داشت، الان آن وصف را که  ندارد، پس حکمش عدم عفو است</w:t>
      </w:r>
      <w:r>
        <w:rPr>
          <w:rFonts w:eastAsia="IRNazanin" w:cs="IRNazanin"/>
          <w:color w:val="111111"/>
          <w:sz w:val="28"/>
          <w:szCs w:val="28"/>
          <w:rtl w:val="true"/>
          <w:lang w:bidi="fa-IR"/>
        </w:rPr>
        <w:t>.</w:t>
      </w:r>
      <w:bookmarkStart w:id="340" w:name="pg4127_47787"/>
    </w:p>
    <w:p>
      <w:pPr>
        <w:pStyle w:val="BookText"/>
        <w:rPr/>
      </w:pPr>
      <w:bookmarkEnd w:id="340"/>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عدم  وصف شد، چون وصفی که اقل بود، حکمش عفو بود، آن وصف را نفی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این است که تمام اوصاف را براساس استصحاب عدم  ازلی وصل به عدم ازلی می کنیم، نه به اقل و نه به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اینجا اثر ندارد تا گفته بشود که تعارض می شود  بین عدم اقل و عدم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اکثر، اثر ندارد و اثرش آن مطابق مدعای  ما عدم عفو است و وصف اقل به عنوان وصف باید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و احتمال  کارساز است، و در یک حد یک استحسان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وجودی که  دارای حکم شرعی است، باید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وصف را  احراز که نکردیم، عموم مانعیت خود دم می آید و حکم  می شود عدم 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مانعیت دم است که یک عنوانی را مشخص و محقق باید  ثابت کنیم تا رافع این مانع بشود و آن چیزی که رافع  این مانعیت دم می شود اثبات بشود که دقیق 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اقل یک صفت وجودی است و دارای حکم است و باید احراز  بشود و ما بر اساس استصحاب عدم ازلی که عدم موصوف است، و بعد موصوف که محقق  شد، این صفت آمد یا نیامد، استصحاب می کنیم  عدم وجودش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صفت وصل می شود به عدم موصوف و مثبت  نمی شود و حکم آن هم عدم عفو است</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1" w:name="__RefHeading___Toc2768680_2281741623"/>
      <w:bookmarkStart w:id="342" w:name="_Toc114"/>
      <w:bookmarkEnd w:id="341"/>
      <w:r>
        <w:rPr>
          <w:rtl w:val="true"/>
        </w:rPr>
        <w:t xml:space="preserve">اگر رطوبتی به خون کمتر از درهم برسد، آیا باز هم معفو است؟  </w:t>
      </w:r>
      <w:r>
        <w:rPr/>
        <w:t>93/02/20</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رطوبتی به خون کمتر از درهم برسد، آیا باز هم معفو  است؟</w:t>
      </w:r>
    </w:p>
    <w:p>
      <w:pPr>
        <w:pStyle w:val="BookText"/>
        <w:rPr/>
      </w:pPr>
      <w:r>
        <w:rPr>
          <w:rFonts w:ascii="IRNazanin" w:hAnsi="IRNazanin" w:eastAsia="IRNazanin"/>
          <w:color w:val="111111"/>
          <w:sz w:val="28"/>
          <w:sz w:val="28"/>
          <w:szCs w:val="28"/>
          <w:rtl w:val="true"/>
          <w:lang w:bidi="fa-IR"/>
        </w:rPr>
        <w:t>روز ولادت آقا  امام جواد و روز ولادت آقا علی اصغر سلام الله تعالی علیهما بر  شما میمون و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عید شریف را از طرف همه  این جمع به محضر مبارک مولا بقیه الله الاعظم و کریمه آل  البیت تبریک می گوییم، ان شاء الله از برکات  این روز فیض وافری شامل حال مان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آقا امام جواد می 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انفسنا و اموالنا من مواهب الله الهنیئه</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یک شعار عبودیت است و یک جلوه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 ما و  جان ما و مال ما بخشش موهبت گوارای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بدانیم  که خدای متعال این عنایت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استعمالات  مجازی که در شکل حقیقی آمده که بگوید خود من، جان من، جان  تو نیست بلکه یک موجود الهی است و اختیارش هم دست خود  خداست و فقط یک اراده ای داده که تکلیف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رطوبتی به خون کمتر از درهم برسد، آیا باز هم معفو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الاقل اذا وصل الیه رطوبه من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دسته  بندی چهارگانه در مسئله مذکور</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کردیم که خلاصه این مسئله این است که این مسئله به چهار  صورت تقسیم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رطوبتی به خون کمتر از درهم اضافه  شد و مجموعا بیشتر از یک درهم شد، که حکم آن عدم عفو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رطوبتی که اضافه شود به خون کمتر از درهم و از محل تعدی نکند، حکم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که معفو است و نجاست هم از باب حمل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سیدنا  الحکیم قدس الله نفسه الزکیه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هنا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اینجا  صلاه در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مربوط است به دم اقل از درهم نه به متنجس از دم</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رطوبتی  که از خارج به خون برسد و تعدی نماید ولی مجموع به درهم نرسد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رطوبتی که اضافه بشود به دم کمتر از درهم با تعدی از محل و محیط  اطراف آن خون را هم فرابگیرد ولی مجموع به اندازه درهم نرسیده،  در اینجا سید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 و احتیاط عدم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اشکال و دلیل بر عدم  عفو، عدم دلیل بر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عفو مربوط می شود به دم، اما  متنجس به دم از محل هم بیرون زده و تعدی کرده، آیا مشمول عفو  می شود یا دلیل مانعیت شامل آن  می شود؟ دلیلی بر عفو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متنجس است و عموم مانعیت  اینجا می تواند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رطوبت  اضافه شده به خون و شک در بلوغ به اندازه درهم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رطوبت  اضافه شده است به دم اقل از درهم ولیکن شک داریم، این صورت  چهارم در متن نیامده، شک می کنیم که به مقدار درهم است  یا به مقدار درهم نیست و راهی برای تشخیص  نداریم،</w:t>
      </w:r>
    </w:p>
    <w:p>
      <w:pPr>
        <w:pStyle w:val="BookText"/>
        <w:rPr/>
      </w:pPr>
      <w:r>
        <w:rPr>
          <w:rFonts w:ascii="IRNazanin" w:hAnsi="IRNazanin" w:eastAsia="IRNazanin"/>
          <w:color w:val="111111"/>
          <w:sz w:val="28"/>
          <w:sz w:val="28"/>
          <w:szCs w:val="28"/>
          <w:rtl w:val="true"/>
          <w:lang w:bidi="fa-IR"/>
        </w:rPr>
        <w:t>استصحاب  عدم ازلی می گوید که عدم اقل نعتی عدم عفو</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گفتیم که استصحاب عدم ازلی نسبت به اقل، چون  همانطوری که سیدنا الاستاد هم می فرمایند که از  حسنه جعفی استفاده می شود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از مانعیت، دم اقل است و دم اقل عنوان و موضوع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که  توانستیم با استصحاب عدم ازلی اقل را کنار بگذاریم که استصحاب  عدم ازلی یعنی وجود آن دم که آنجا دم نبود، خود دم نبود و وصف  آن هم نبود، پس از آنکه دم وجود گرفت، آیا آن وصفی که موضوع حکم است،  آمد یا نیامد؟ استصحاب عدم ازلی می کنیم و  به تعبیر اصولی ها گفته می شود که این  موضوعی جزئی بالوجدان و جزئی بالتعبد موضوع برای  مانعیت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استصحاب عدم ازلی توجه  به این نکته لازم است و آن این است که موضوع حکم یعنی موضوع  عفو، اقل است به لسان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عدم ازلی، عدم عفو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استصحاب عدم ازلی عبارت است  از عدم موصوف و استصحاب عدم نعتی عبارت است از حالت سابقه عدمی عدم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عدم ازلی عدم موصوف می آید با عدم وصف،  وصل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شود عدم دلیل که دم که  نبود و وصفی هم نداشت، بعد از که دم آمد، آیا وصف اقل آمد یا  نیامد؟ سابقه عدم است که استصحاب می کنیم و  می شود عدم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اقل اثر ان عدم عفو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در استصحاب عدم ازلی، عدم اقل است</w:t>
      </w:r>
    </w:p>
    <w:p>
      <w:pPr>
        <w:pStyle w:val="BookText"/>
        <w:rPr/>
      </w:pPr>
      <w:r>
        <w:rPr>
          <w:rFonts w:ascii="IRNazanin" w:hAnsi="IRNazanin" w:eastAsia="IRNazanin"/>
          <w:color w:val="111111"/>
          <w:sz w:val="28"/>
          <w:sz w:val="28"/>
          <w:szCs w:val="28"/>
          <w:rtl w:val="true"/>
          <w:lang w:bidi="fa-IR"/>
        </w:rPr>
        <w:t>اگر گفته  بشود که این استصحاب عدم اقل با استصحاب عدم اکثر مگر تعارض  نمی کند؟ جوابش آن این است که عنوان در نصوص موضوع حکم اقل است  و اکثر موضوع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دماء به معنای دماء مانع است نه به  معنای اکثر تا موضوع حکم بشود در لسان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لسان دلیل،  موضوع حکم نیست، لذا استصحاب در آنجا ارکانش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شک کنیم که خون موجود جزء خونهای مستثنی شده است یا  خیر</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سوم که  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علم کون  الدم أقل من الدرهم و شک فی أنه من المستثنیات أم لا یبنی  علی العفو و اما اذا شک فی أنه بقدر الدرهم أو الاقل فالاحوط عدم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مشابه آن را در فرض قبلی استفاده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أن یکون مسبوقا بالاقلیه و شک فی  زیادته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بداند که دم  اندازه اش کمتر از درهم است، ولی شک کند که این از  مستثنیات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میته، دم غیر مأکول، دماء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می گذارد بر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ما عمومی  داریم که بنابر عفو بگذاریم یا نص خاصی است و یا  اصل است؟ ممکن است گفته بشود که عموم عفو که اینجا یک مورد شک است و  عام جایی است که شک و شبهه باشد، باید آنجا را عام شامل بشود و  الا اگر شک و شبهه را شامل نشود، عام نیست و می شود اخذ به 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عفو اینجا نمی شود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عموم تخصیص خورده</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اگر  سوال شود که عام مورد شبهه را نگیرد که عام نیست و اخذ به قدر  متیقن است، جوابش این است که جایی که شک  ابتدایی داشته باشیم، به عام مراجعه کنیم و الا اخذ به  قدر متیقن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جایی بود که شبهه در  مصداق ایجاد کرد که ان جایی است که تخصیص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تخصیص وارد بشود، موردی را شک  کنیم که الان در قلمرو عام است یا در حوزه تخصیص، اینجا  می شود شبهه مصداقیه که مصداق عام است یا مصداق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مصداقیه به عام تمسک نمی شود، چون عام موضوع درست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حکم را گسترش می دهد نه اینکه موضوع  درست کند و از قلمرویی یکی بیرون آورد و به حوزه  خودش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عام تمسک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عموم عفو دم اقل از درهم آمد، همه را شامل شد مگر مواردی که  استثناء شده باشد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بما  هو دم عموم مانعیت دارد از نصوص و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عموم  مانعیت است که کل دماء مانع است و یک عموم عفو است که کل دمائی  که اقل از درهم است، معفو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مستثنیاتی از عفو است که  دماء ثلاثه، و نجس العین و غیر ماکول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در این مسئله دم  است و این دم اقل از درهم است، براساس ادله عفو که آن هم استثناء از  مانعیت بود، براساس عموم عفو اقل از درهم هر دمی را  ببینیم معفو است اما اگر شک کنیم که این دم ماکول اللحم  است یا دم نجس العین، در این صورت می شود شبهه  مصداقیه که اگر دم ماکول اللحم است جزء معفو است و اگر دم نجس العین  است، غیر معفو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مصداقیه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برای خودش  مصداق درست نمی کند که آن مصداق مشکوک را بگوید مصداق عام است  و حکم به آن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در شبهه مصداقیه نمی شود،  برای اینکه عام مصداق درست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درباره  شمول از حیث دیگر بود، نه از جهت مصداق، وانگهی عام شمول دارد و  حکمش شامل موارد مشکوک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تمسک به عموم عفو  نمی شود، تا در نتیجه تمسک به عموم عفو اینجا عفو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 خاصی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برای  اجراء اصل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براساس استصحاب عدم ازلی مستثنیات بیرون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دم نجس العین یا درباره دم حیض که عدم ازلی است که  عدم خود آن مرأه، موقعی که وجودش نبوده، نه خود او بوده و نه وصف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وجود گرفت و دم آمد، شک می کنیم که در اینجا  دمی که اینجا است، آیا دم حیض است تا از مستثنیات  باشد یا دم حیض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عدم ازلی  می گوید که عدم ازلی که هیچی نبود، از  این موارد حیض هم نبود، الان که دم آمد، این استصحاب عدم  ازلی را به مرأه می توان گفت و می شود به خود دم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دم نبود که موصوف است، وقتی که دم نبود، این  وصف حیض هم نبود، الان این دم آمده، اقل از درهم است، شک  می کنیم که آن وصف حیض حادث شده است، سابقه آن عدم  ازلی است که قبلا نبوده و استصحاب می شود که الان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عفو از دم اقل  درهم است و از مستثنیات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ازلی، عدم موصوف است و عدم  نعتی، عدم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جریان استصحاب عدم ازلی،  عدم ازلی با عدم نعتی وصل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منکرین  جریان استصحاب عدم ازلی، عدم نعتی را بر عدم ازلی مترتب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مترتب شد، می شود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مطرح و  معروف در اصول براساس مکتب اصولی محقق نائینی نسبت به عدم  ازلی مثبت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این واسطه و این  ترتب را از بین برده و می گوید ترتبی نیست و  اتصال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استصحاب عدم ازلی بر مبنای محقق  خراسانی و سیدنا الاستاد عدم نعتی با عدم ازلی وصل  می شود و ترتبی نیست تا مثبت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محقق  نائینی و امام خمینی قدس الله اسرارهم عدم نعتی  مترتب است و اصل مثبت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جعل با عدم ازلی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جعل در حقیقت عدم ازلی است و استصحاب عدم جعل همیشه  استصحاب حکم کلی را معارضه می کند بر مبنای سید و  آن خودش استصحاب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ما در این رابطه این  بود که ادله استصحاب از اعدام ازلیه منصرفند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متفاهم عرف سابقه عدم و  سابقه وجود، آن وجود و آن عدم نعتی و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ازلی از حدوده  عرف و متعارف بیرون است و ادله استصحاب از اعدام ازلیه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تمسک به دلیل استصحاب در این مورد می شود  از قبیل تمسک به عام در شبهات مصداقیه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همدانی مطلبی  در این رابطه دارد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دیگری  است که آن استصحاب جواز صلاه در ثوب، که شرح آن در جلسه آینده</w:t>
      </w:r>
      <w:r>
        <w:rPr>
          <w:rFonts w:eastAsia="IRNazanin" w:cs="IRNazanin"/>
          <w:color w:val="111111"/>
          <w:sz w:val="28"/>
          <w:szCs w:val="28"/>
          <w:rtl w:val="true"/>
          <w:lang w:bidi="fa-IR"/>
        </w:rPr>
        <w:t>.</w:t>
      </w:r>
      <w:bookmarkStart w:id="343" w:name="pg4127_47798"/>
    </w:p>
    <w:p>
      <w:pPr>
        <w:pStyle w:val="Heading2"/>
        <w:numPr>
          <w:ilvl w:val="1"/>
          <w:numId w:val="1"/>
        </w:numPr>
        <w:rPr/>
      </w:pPr>
      <w:bookmarkStart w:id="344" w:name="__RefHeading___Toc2768682_2281741623"/>
      <w:bookmarkStart w:id="345" w:name="_Toc115"/>
      <w:bookmarkEnd w:id="343"/>
      <w:bookmarkEnd w:id="344"/>
      <w:r>
        <w:rPr>
          <w:rtl w:val="true"/>
        </w:rPr>
        <w:t xml:space="preserve">ادامه بحث در خون معفو در نماز  </w:t>
      </w:r>
      <w:r>
        <w:rPr/>
        <w:t>93/02/21</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در خون معفو در نماز</w:t>
      </w:r>
    </w:p>
    <w:p>
      <w:pPr>
        <w:pStyle w:val="BookText"/>
        <w:rPr/>
      </w:pPr>
      <w:r>
        <w:rPr>
          <w:rFonts w:ascii="IRNazanin" w:hAnsi="IRNazanin" w:eastAsia="IRNazanin"/>
          <w:color w:val="111111"/>
          <w:sz w:val="28"/>
          <w:sz w:val="28"/>
          <w:szCs w:val="28"/>
          <w:rtl w:val="true"/>
          <w:lang w:bidi="fa-IR"/>
        </w:rPr>
        <w:t>حکم  حالتی که تردید داریم خون کمتر از درهم از خون های  معفو است یا غیر معفو</w:t>
      </w:r>
    </w:p>
    <w:p>
      <w:pPr>
        <w:pStyle w:val="BookText"/>
        <w:rPr/>
      </w:pPr>
      <w:r>
        <w:rPr>
          <w:rFonts w:ascii="IRNazanin" w:hAnsi="IRNazanin" w:eastAsia="IRNazanin"/>
          <w:color w:val="111111"/>
          <w:sz w:val="28"/>
          <w:sz w:val="28"/>
          <w:szCs w:val="28"/>
          <w:rtl w:val="true"/>
          <w:lang w:bidi="fa-IR"/>
        </w:rPr>
        <w:t>نظر  محقق همدانی بر استصحاب جواز است</w:t>
      </w:r>
    </w:p>
    <w:p>
      <w:pPr>
        <w:pStyle w:val="BookText"/>
        <w:rPr/>
      </w:pPr>
      <w:r>
        <w:rPr>
          <w:rFonts w:ascii="IRNazanin" w:hAnsi="IRNazanin" w:eastAsia="IRNazanin"/>
          <w:color w:val="111111"/>
          <w:sz w:val="28"/>
          <w:sz w:val="28"/>
          <w:szCs w:val="28"/>
          <w:rtl w:val="true"/>
          <w:lang w:bidi="fa-IR"/>
        </w:rPr>
        <w:t>فقیه  همدانی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مسئله که علم به این وجود دارد که خون کمتر از یک  درهم است، و شک در استثناء آن باشد که این عفو که متعلق است به کمتر از  یک درهم، این خون موجود در این ثوب، خونی است که متعلق  عفو است یا مستثنا از عفو که دماء ثلاثه و نجس العین و امثال باشد؟ در  فرض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جواز صلاه در ثوب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این خون اصابت  نکرده بود، به این ثوبی که در اختیار داریم، صلاه  جایز بود، حالت سابقه اش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قطره از خون اصابت کرد  و کمتر از یک درهم است و شک می کنیم که آن جواز  باقی است یا این خون از خون هایی باشد که  حداقل آن هم مانع صحت صلاه است، استصحاب جاری می کنیم و  نتیجه استصحاب هم می شود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استصحاب  عدم ازلی نیست، تا به اشکال بربخوریم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 بر عدم امکان استصحاب</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استصحابی که  فقیه همدانی می فرماید، ارکانش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حالت سابقه در جواز صلاه در آن ثوب، طهارت ثوب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بقاء، ثوبی است که خون به اصابت کرده و متنجس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حالت سابقه، طهارت  ثوب و لاحقه آن ثوب متنجس، موضوع قضیه متیقنه با موضوع قضیه  مشکوکه متحد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مقطوع الطهاره بود، و این مقطوع النجاسه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متنجس است، شک در عفو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حالت سابقه نیست تا  استصحاب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متینی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همدانی می گوید اگر اصل در کار نباشد، باید به اصل  اشتغال مراجعه کرد</w:t>
      </w:r>
    </w:p>
    <w:p>
      <w:pPr>
        <w:pStyle w:val="BookText"/>
        <w:rPr/>
      </w:pPr>
      <w:r>
        <w:rPr>
          <w:rFonts w:ascii="IRNazanin" w:hAnsi="IRNazanin" w:eastAsia="IRNazanin"/>
          <w:color w:val="111111"/>
          <w:sz w:val="28"/>
          <w:sz w:val="28"/>
          <w:szCs w:val="28"/>
          <w:rtl w:val="true"/>
          <w:lang w:bidi="fa-IR"/>
        </w:rPr>
        <w:t>در ادامه  فقیه همدانی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نافی از  مانعیت نباشد، نه اصل عدم ازلی و نه استصحاب جواز، به طور لابد  باید به اصاله الاشتغال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اصاله الاشتغال هم  این است که از دم مشکوک الاستثناء باید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مرحوم خویی بر قاعده اشتغال مرحوم همدانی</w:t>
      </w:r>
    </w:p>
    <w:p>
      <w:pPr>
        <w:pStyle w:val="BookText"/>
        <w:rPr/>
      </w:pPr>
      <w:r>
        <w:rPr>
          <w:rFonts w:ascii="IRNazanin" w:hAnsi="IRNazanin" w:eastAsia="IRNazanin"/>
          <w:color w:val="111111"/>
          <w:sz w:val="28"/>
          <w:sz w:val="28"/>
          <w:szCs w:val="28"/>
          <w:rtl w:val="true"/>
          <w:lang w:bidi="fa-IR"/>
        </w:rPr>
        <w:t>سیدنا  الاستاد در این رابطه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اشتغالی که  ایشان می فرماید، هم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شبهه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موضوعیه ایشان هم فرموده اند  که باید به برائت مراجعه کرد    و این مورد به تعبیر دیگر می شود از قبیل  دوران امر بین اقل و اکثر، به اینگونه که ما یقین  داریم که مانع از صلاه، دمی است که معلوم الحال باشد که مانع است و  اما دمی که مشکوک الحال است، آیا این هم مانع است یا مانع  نیست؟ دوران امر بین اقل و اکثر می شود و در دوران  بین اقل و اکثر قاعده این است که اخذ به اقل شود و نسبت به اکثر برائت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اقل و اکثر در اصول</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و  شبهات اقل و اکثر در برابر متباینین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یا بین متباینین است و یا بین اقل و اکثر  و بین اقل و اکثر هم یا دوران امر بین اقل و اکثر  استقلالی است یا دوران بین اقل و اکثر ارتباطی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امر بین اقل واکثر متباینین</w:t>
      </w:r>
    </w:p>
    <w:p>
      <w:pPr>
        <w:pStyle w:val="BookText"/>
        <w:rPr/>
      </w:pPr>
      <w:r>
        <w:rPr>
          <w:rFonts w:ascii="IRNazanin" w:hAnsi="IRNazanin" w:eastAsia="IRNazanin"/>
          <w:color w:val="111111"/>
          <w:sz w:val="28"/>
          <w:sz w:val="28"/>
          <w:szCs w:val="28"/>
          <w:rtl w:val="true"/>
          <w:lang w:bidi="fa-IR"/>
        </w:rPr>
        <w:t>اما دوران  امر بین متباینین گفته می شود رأی  تحقیقی این است که در دوران امر بین  متباینین، شک برمی گردد به شک در مکلف به و  می شود مجرای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 در متباینین که شک در مجعول نامیده می شود، حکم  بر احتیاط است</w:t>
      </w:r>
    </w:p>
    <w:p>
      <w:pPr>
        <w:pStyle w:val="BookText"/>
        <w:rPr/>
      </w:pPr>
      <w:r>
        <w:rPr>
          <w:rFonts w:ascii="IRNazanin" w:hAnsi="IRNazanin" w:eastAsia="IRNazanin"/>
          <w:color w:val="111111"/>
          <w:sz w:val="28"/>
          <w:sz w:val="28"/>
          <w:szCs w:val="28"/>
          <w:rtl w:val="true"/>
          <w:lang w:bidi="fa-IR"/>
        </w:rPr>
        <w:t>و به  تعبیر سید می شود شک در 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مجعول، صلاه  ظهر است یا صلاه جمعه؟ شک در مجعول، اقتضاء می دارد که  باید هر دو انجام بشود تا علم به تکلیف که داریم،  یقین به برائت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احتیاط هم به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احتیاط عقلی قطعی در صورت دوران  امر بین 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اشکال نشود که نماز ظهر و  عصر که یکی اش کافی است، آن به وسیله دلیل  خارجی است اما به طبیعت حال اگر چنین شکی داشتیم،  باید هر دو را انجام بدهیم تا اینکه یقین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  و اکثر استقلالی و ارتباطی</w:t>
      </w:r>
    </w:p>
    <w:p>
      <w:pPr>
        <w:pStyle w:val="BookText"/>
        <w:rPr/>
      </w:pPr>
      <w:r>
        <w:rPr>
          <w:rFonts w:ascii="IRNazanin" w:hAnsi="IRNazanin" w:eastAsia="IRNazanin"/>
          <w:color w:val="111111"/>
          <w:sz w:val="28"/>
          <w:sz w:val="28"/>
          <w:szCs w:val="28"/>
          <w:rtl w:val="true"/>
          <w:lang w:bidi="fa-IR"/>
        </w:rPr>
        <w:t>اما در دوران  بین اقل و اکثر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استقلالی و ارتباطی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اقل و اکثر استقلالی بنا بر اقل است</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استقلالی  مثل اینکه شک داشته شود که پارسال رمضان که سفر رفتم، نمی دانم  پنج روز روزه به عهده ام است یا شش روز، این اقل و  اکثر استقلالی است که هر روز روزه نسبت به روز دیگر مستقل است و صحتش  بستگی به صحت قبلی و بعدی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استقلالی آن است که صحتش  مربوط به صحت قبل و بعدش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استقلالی اختلاف نظر وجود  ندارد که در اینجا مسلما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اقل  و نسبت به اکثر که روز ششم باشد، برائت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اقل و اکثر ارتباطی نیز برائت جاری است</w:t>
      </w:r>
    </w:p>
    <w:p>
      <w:pPr>
        <w:pStyle w:val="BookText"/>
        <w:rPr/>
      </w:pPr>
      <w:r>
        <w:rPr>
          <w:rFonts w:ascii="IRNazanin" w:hAnsi="IRNazanin" w:eastAsia="IRNazanin"/>
          <w:color w:val="111111"/>
          <w:sz w:val="28"/>
          <w:sz w:val="28"/>
          <w:szCs w:val="28"/>
          <w:rtl w:val="true"/>
          <w:lang w:bidi="fa-IR"/>
        </w:rPr>
        <w:t>و اما قسم  دوم اقل و اکثر که اقل و اکثر ارتباطی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شک می شود  که نماز آیا استعاذه در صلاه جزء از واجبات صلاه است؟ این شک هم  براساس علم اجمالی نیست، این شک برگرفته از دلالت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مثلا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قرأت  القرآن فاستعذ بالله</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آیا این اطلاق دارد و دلالت بر وجوب دارد؟ این شک برگرفته از  دلالت دلیل است، شکی نیست که برخواسته از علم اجمالی باشد  که اگر شک براساس علم اجمالی باشد، جایی برای برائت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برائت تعارض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مسئله که  دوران امر بین اقل و اکثر ارتباطی است، رأی این است که  برائت جاری است، هرچند قول به احتیاط هم در حد قول نادری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نظر مرحوم شیخ انصاری و محقق خراسانی</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معروف بین محققین این است که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برائت  عقلیه و نقلیه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امر بین اقل و اکثر ارتباطی،  برائت نقلیه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 اما برائت عقلیه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برائت  عقلیه جایی است که قبح عقاب بلا بیان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عقاب ممکن است بلا وجه نباشد، چون احتیاط ممکن است و احتیاط در  دین یک مسئله مسلم و یک حسن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برائت عقلیه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نظر شیخ انصاری و محقق نائینی نظر محقق  خراسانی را تایید می کند</w:t>
      </w:r>
    </w:p>
    <w:p>
      <w:pPr>
        <w:pStyle w:val="BookText"/>
        <w:rPr/>
      </w:pPr>
      <w:r>
        <w:rPr>
          <w:rFonts w:ascii="IRNazanin" w:hAnsi="IRNazanin" w:eastAsia="IRNazanin"/>
          <w:color w:val="111111"/>
          <w:sz w:val="28"/>
          <w:sz w:val="28"/>
          <w:szCs w:val="28"/>
          <w:rtl w:val="true"/>
          <w:lang w:bidi="fa-IR"/>
        </w:rPr>
        <w:t>محقق  نائینی قدس الله نفسه الزکیه هم رأی شان رأی  محقق خراسانی است، اما سیدنا الاستاد رأیشان موافق است با  رأی شیخ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همدانی قائل به نظر شیخ انصاری است</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فقیه همدانی در دوران امر بین اقل و اکثر قائل به  اجراء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موردی که مورد بحث است، می شود  از قبیل دوران امر بین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مانعیت دم مشکوک است و  اقل، مانعیت دم معلوم به اندازه درهم یا دماء ثلاثه و غیرهاست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جاری است و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عفو در صورتی که شک در استثناء باشد که  مسئله سومی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 کون الدم اقل من  الدرهم و شک فی انه من المستثنیات أم لا یبنی علی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عفو یا به وسیله  عدم ازلی است که شرح آن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ازلی جاری نشود  که محل بحث است، باید بگوییم برائت از مانعیت جاری  بشود</w:t>
      </w:r>
      <w:r>
        <w:rPr>
          <w:rFonts w:eastAsia="IRNazanin" w:cs="IRNazanin"/>
          <w:color w:val="111111"/>
          <w:sz w:val="28"/>
          <w:szCs w:val="28"/>
          <w:rtl w:val="true"/>
          <w:lang w:bidi="fa-IR"/>
        </w:rPr>
        <w:t xml:space="preserve">.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جایی جاری می شود که ادله و عمومات  لفظیه نباشد، عمومات مانعیت است که ادله لفظیه حاکم یا  وارد بر اصول عملیه عقلیه یا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در این مورد مشکوک، تمسک به عموم مانعیت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عام، تخصیص داده شده، عموم در شبهه ای که مورد تخصیص  باشد، تمسک به عام در شبهه مصداقیه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که تمسک به عام در  شبهه مصداقیه هم می شود علی قول شاذ نادر،  می گوییم پس تمسک به عموم عفو بشود، نه تمسک به عموم  مانعیت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عموم عفو اخص از عموم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در دوران امر  بین عموم مخصص و عموم عام، عموم مخصص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اجراء  اصل موضوعی مثل اصل طهارت</w:t>
      </w:r>
    </w:p>
    <w:p>
      <w:pPr>
        <w:pStyle w:val="BookText"/>
        <w:rPr/>
      </w:pPr>
      <w:r>
        <w:rPr>
          <w:rFonts w:ascii="IRNazanin" w:hAnsi="IRNazanin" w:eastAsia="IRNazanin"/>
          <w:color w:val="111111"/>
          <w:sz w:val="28"/>
          <w:sz w:val="28"/>
          <w:szCs w:val="28"/>
          <w:rtl w:val="true"/>
          <w:lang w:bidi="fa-IR"/>
        </w:rPr>
        <w:t>یک نکته  دیگری را هم سید الحکیم اضافه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که در این مورد ممکن است از  اصل موضوعی استفاده کنیم، مثل اصاله الطهاره و بگوییم  خونی که در لباس است، اصل این است که طاهر باشد، نه نجس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اصل که استفاده بشود، نتیجه می شود  که بناء بر عفو است و دیگر استثناء نیست و با اصاله الطهاره ثابت  می کنیم که خون حیوان محلل الاکل و طاهر العین است  و نتیجه همان حکم می شود که در فتوا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چه زمانی دلیل لبّی است</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الطهاره درباره طهارت و نجاست ظاهری است، درباره طهارت و نجاست ذاتی  هم جاری می شود یا جاری نمی شود؟  ممکن است دلیل این قاعده شامل طهارت و نجاست ذاتی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الطهاره که یک قاعده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قاعده منصوصه باشد یا  دلیل قاعده، نص صریح باشد، در اینجا زمینه برای  اطلاق قاعده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قاعده مستنبطه بود، از مفاهیم و از مقدمات و  از مجموع ادله یک قاعده استنباط شد، آنجا دیگر تمسک به عموم قاعده  نمی شود، چون قاعده در آن فرض می شود دلیل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طهارت، دلیل اعتبارش نص صریح کل شئ طاهر،  با این عموم قطعا هم شامل طهارت ذاتی می شود و هم شامل  طهارت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اغلب طهارت ظاهری است، در اقسام انصراف  که انصراف قرینه ای یکی از مواردش عبارت است از  انصراف به وسیله اغلبیت، آن انصرافی نیست که قابل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بودن را اولا سبب و دلیل برای انصراف  نمی پذیریم و اگر مع التنزل قبول کنیم،  می شود قرینه و انصرافی که به وسیله قرینه  است، انصراف را تثبیت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قاعده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تحدید و تتمه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تحدیدش این است که  این اصاله الطهاره یا اصاله الحل در جایی جاری  می شود که شک مربوط باشد به خونی که امرش دائر است بین  خون نجس العین و طاهر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حیوانی است، شک  می کنیم جزء مستثنیات است یعنی نجس  العین است یا از مستثنیات نیست که طاهر العین است،  اصاله الطهاره جاری می شود و براساس آن بناء بر عفو  می شود، چون از مستثنیات است و به اندازه درهم نرسیده،  بنابراین این اصاله الطهاره به عنوان اصل موضوعی همین  نتیجه متن را می دهد، منتها تحدید شده و موردش،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قاعده طهارت را در ما نحن فیه جاری نمی داند</w:t>
      </w:r>
    </w:p>
    <w:p>
      <w:pPr>
        <w:pStyle w:val="BookText"/>
        <w:rPr/>
      </w:pPr>
      <w:r>
        <w:rPr>
          <w:rFonts w:ascii="IRNazanin" w:hAnsi="IRNazanin" w:eastAsia="IRNazanin"/>
          <w:color w:val="111111"/>
          <w:sz w:val="28"/>
          <w:sz w:val="28"/>
          <w:szCs w:val="28"/>
          <w:rtl w:val="true"/>
          <w:lang w:bidi="fa-IR"/>
        </w:rPr>
        <w:t>و 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جایی برای اصاله الطهاره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گفتیم اصاله الطهاره نسبت به طهارت ذاتیه حیوان،  جایی جاری می شود که خون یک حیوان  مشکوک باشد که این خون از حیوان نجس العین است و یا از  طاهر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بحث ما این نیست، مورد بحث ما این  است که خون امرش مردد است بین اینکه از نجس العین باشد و  مستثنی و عدم عفو یا از طاهر العین باشد و مورد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خون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مردد، مجرای اصل نیست و اینجا عنوان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ثابت کردیم که عنوان مردد نه اینکه واقعیت ندارد، مردد  در حقیقت یک تردید است و واقعیتی ندارد، چیزی  که در آن رابطه واقعیتی نباشد، مجرای اصل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اصاله الطهاره در فرض خاص و یک مورد  محدودی است که باید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اصول را نه اصل عدم ازلی و نه اصل موضوعی نتوانیم  جاری کنیم، آنچه به قوت خود باقی است، اصاله البرائه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مانعیت جاری بشود بلا اشکال، و مورد، موردی است که شک از جهت  دلالت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علم اجمالی محقق باشد</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شک  از جهت علم اجمالی بود، مثلا دو ثوب است که به هر کدام مقداری از خون  به آن رسیده و کمتر از درهم است، در اینجا علم اجمالی است که  یکی از این خون ها مستثنی است که عفو شامل آن  نمی شود و علم دارید یکی از خون محلل الاکل  یا طاهر العین است که مورد عفو است، در این صورت که متعلق شبهه  مردد بین امرین بود و سبب شبهه هم عمل اجمالی است،  جایی برای برائت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برائت در هر کدام از  طرفین که جاری بشود، با طرف دیگر معارض می شود و  جایی برای جریان برائت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مسئله ما شبهه علم  اجمالی نیست و شک برخواسته از دلالت دلیل است و مجرا همان برائت  است و فتوای درست هم همان است که سید در متن اعلام فرموده است</w:t>
      </w:r>
      <w:r>
        <w:rPr>
          <w:rFonts w:eastAsia="IRNazanin" w:cs="IRNazanin"/>
          <w:color w:val="111111"/>
          <w:sz w:val="28"/>
          <w:szCs w:val="28"/>
          <w:rtl w:val="true"/>
          <w:lang w:bidi="fa-IR"/>
        </w:rPr>
        <w:t>.</w:t>
      </w:r>
      <w:bookmarkStart w:id="346" w:name="pg4127_47812"/>
    </w:p>
    <w:p>
      <w:pPr>
        <w:pStyle w:val="Heading2"/>
        <w:numPr>
          <w:ilvl w:val="1"/>
          <w:numId w:val="1"/>
        </w:numPr>
        <w:rPr/>
      </w:pPr>
      <w:bookmarkStart w:id="347" w:name="__RefHeading___Toc2768684_2281741623"/>
      <w:bookmarkStart w:id="348" w:name="_Toc116"/>
      <w:bookmarkEnd w:id="346"/>
      <w:bookmarkEnd w:id="347"/>
      <w:r>
        <w:rPr>
          <w:rtl w:val="true"/>
        </w:rPr>
        <w:t xml:space="preserve">ادامه مسئله سوم </w:t>
      </w:r>
      <w:r>
        <w:rPr>
          <w:rtl w:val="true"/>
        </w:rPr>
        <w:t>(</w:t>
      </w:r>
      <w:r>
        <w:rPr>
          <w:rtl w:val="true"/>
        </w:rPr>
        <w:t xml:space="preserve">اذا شک انه بقدر الدرهم أو اقل </w:t>
      </w:r>
      <w:r>
        <w:rPr>
          <w:rtl w:val="true"/>
        </w:rPr>
        <w:t xml:space="preserve">....) </w:t>
      </w:r>
      <w:r>
        <w:rPr/>
        <w:t>93/02/22</w:t>
      </w:r>
      <w:bookmarkEnd w:id="3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مسئله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شک انه بقدر الدرهم أو اقل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طباطبایی یزدی قدس الله نفسه الزکیه در ادامه 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اذا شک فی  انه بقدر الدرهم أو اقل فالاحوط عدم العفو الا أن یکون مسبوقا  بالاقلیه و شک فی زیادته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 قبلی شک در  مستثنیات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یبنی  علی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صاحب عروه بر عدم معفویت است</w:t>
      </w:r>
    </w:p>
    <w:p>
      <w:pPr>
        <w:pStyle w:val="BookText"/>
        <w:rPr/>
      </w:pPr>
      <w:r>
        <w:rPr>
          <w:rFonts w:ascii="IRNazanin" w:hAnsi="IRNazanin" w:eastAsia="IRNazanin"/>
          <w:color w:val="111111"/>
          <w:sz w:val="28"/>
          <w:sz w:val="28"/>
          <w:szCs w:val="28"/>
          <w:rtl w:val="true"/>
          <w:lang w:bidi="fa-IR"/>
        </w:rPr>
        <w:t>در این  فرع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است ولی درباره  اندازه آن شک دارد که به قدر درهم رسیده است تا مانع باشد یا کمتر از  قدر درهم است تا معفو باشد،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در شک در مقدار  درهم، احوط عدم عفو است و باید حکم به مانعیت کرد و احتیاطا  ممنوع اعلام کرد، مگر اینکه این دمی که اندازه آن مشکوک است که  نمی دانیم به اندازه درهم رسیده یا نرسیده،  مسبوق به اقل باشد که اگر سابقه اش اقل بود، الان شک کردیم که به  اندازه درهم شده است یا نه، قطعا استصحاب می شود حالت سابقه که  همان اقل است و آنگاه عفو ثابت می شود که اقل از درهم مورد عفو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حکیم بر معفویت است</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مسئله سید الحکیم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مسئله قبل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آنجا حکم عفو است، اینجا هم  باید حکم عفو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شک در اندازه درهم است و شک در اندازه درهم  می شود شک در اقل و اکثر و از قبیل دوران امر بین اقل و  اکثر ارتباطی می شود و قاعده همان است که گفتیم که اخذ  به قدر متیقن و نسبت به اکثر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این است که کمتر از درهم قطعی است، آیا بیشتر از آن  اندازه شده که در حد یک درهم رسیده باشد یا بیشتر از آن،  دوران امر بین اقل و اکثر است و مجرای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براساس  فتوا همان است که حکم به عفو صادر می شود، چنانچه در مسئله  قبلی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  العفو</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نظر  مرحوم آقای خویی با استناد به نصوص</w:t>
      </w:r>
    </w:p>
    <w:p>
      <w:pPr>
        <w:pStyle w:val="BookText"/>
        <w:rPr/>
      </w:pP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براساس استظهارهای فقهی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باید از لحاظ فقهی نصوص باب را ملاحظه  کنید و از روایات عنوانی درباره دم مانع از صحت صلاه آمده، چه  عنوانی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است که وصف مقید به قید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که مانع از صلاه است، این دم مقید به عنوان  وجودی است یعنی به اکثر از درهم یا دمی که مانع از  صحت صلاه است، مقید است به قید عدمی که کمتر از درهم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قیود که دخل به موضوع دارد، ما نمی توانیم  کاری انجام بدهیم بلکه باید به نصوص مراجعه کنیم</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صحیحه  عبدالله بن ابی یعفور</w:t>
      </w:r>
    </w:p>
    <w:p>
      <w:pPr>
        <w:pStyle w:val="BookText"/>
        <w:rPr/>
      </w:pPr>
      <w:r>
        <w:rPr>
          <w:rFonts w:ascii="IRNazanin" w:hAnsi="IRNazanin" w:eastAsia="IRNazanin"/>
          <w:color w:val="111111"/>
          <w:sz w:val="28"/>
          <w:sz w:val="28"/>
          <w:szCs w:val="28"/>
          <w:rtl w:val="true"/>
          <w:lang w:bidi="fa-IR"/>
        </w:rPr>
        <w:t xml:space="preserve">حدیث اول  صحیحه عبدالله بن ابی یعفور است که در آنجا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یکون مقدار الدرهم مجتمعا</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از این روایت استفاده شد که قید وجودی است پس عنوان مانع  دم مقید به یک عنوان وجودی یعنی اکثر از درهم  یا مقدار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مصححه  جعفی</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روایت دیگر که مصححه جعفی است،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اقل من قدر الدرهم فلا یعید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عنوان عدمی است یعنی دم مانع از صحت صلاه مقید است به عدم  بودن آن اقل از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دو استظهار از نصوص</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دو استظهار دو تا اصل عدم ازلی متقابل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استظهار اول که  قید وجودی بود که اندازه درهم و اکثر از آن بود، استصحاب عدم  ازلی جاری می شود به این نحو که این دم که  مقید به اکثر است، سابقا که دم اصلا وجود نداشت و عدم مقید و موصوف،  بعد از که دم آمد آیا این اکثر از درهم هم همراه آن آمد یا  نیامد، استصحاب می شود عدم تحقق این وصف و نتیجه  این است که به اندازه درهم نرسیده و حکم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استظهار دوم که  قید عدمی است، دم، مانع از صحت صلاه است که مقید است به عدم  بودن آن کمتر از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موضوع عفو می شود اقل و  قید مانعیت عدمی می شود یعنی دم مانع  از صلاه است به شرط اینکه کمتر از درهم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 با  این فرض می گوییم که موضوع عفو اقل است، استصحاب  می کنیم عدم 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ازلی که عدم دم است که آنگاه که  دم نبود، دم هم نبود و وصف آن هم اقل هم نبود، بعد از که دم محقق شد، آیا  وصف اقل آمد یا نیامد؟ شک داریم در تحقق این وصف و حالت  سابقه آن عدم وجود این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عدم وجود این وصف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استصحاب عدم ازلی درباره عدم اقل می شود  عدم عفو و مراجعه می شود به عموم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این استظهار دوم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شاهد در  این رابطه می توان ارائه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کلمات اصحاب این است که دم مانع از صلاه  مقید است به قید عدمی و موضوع عفو عبارت است از دم اقل از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چرا ظاهر کلمات اصحاب به عنوان دلیل یا  موید می تواند در اینجا بیاید، جوابش  این بود که از جهت خبرویت، فهم اصحاب از باب فهم اهل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اصطلاحات فقهی که می گویند فهم اصحاب این است، اشکال  نشود که فهم اصحاب این باشد و فهم ما این نیست، بلکه فهم اصحاب  یعنی درک اهل خبره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تخصیص وارد بر عموم  مانعیت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مانعیت که همان عموم دم است و از استثناء شد عفو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قید عدمی باشد و موضوع عفو دم اقل باشد و خارج از  عموم مانعیت دم اقل از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اقتضای تخصیص هم همین  استظهار دوم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 نکته ما  می توانیم بگوییم که بعید نیست که دم  مانع از صحت صلاه مقید است به قید عدمی و آنگاه اصل عدم  ازلی که جاری شد، نتیجه می شود عدم عفو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احتیاط در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حرف سید حکیم</w:t>
      </w:r>
    </w:p>
    <w:p>
      <w:pPr>
        <w:pStyle w:val="BookText"/>
        <w:rPr/>
      </w:pPr>
      <w:r>
        <w:rPr>
          <w:rFonts w:ascii="IRNazanin" w:hAnsi="IRNazanin" w:eastAsia="IRNazanin"/>
          <w:color w:val="111111"/>
          <w:sz w:val="28"/>
          <w:sz w:val="28"/>
          <w:szCs w:val="28"/>
          <w:rtl w:val="true"/>
          <w:lang w:bidi="fa-IR"/>
        </w:rPr>
        <w:t>با این  سه نکته استظهار کنیم و فتوای متن را اعلام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استظهار شک و تردیدی  داشتید، آنگاه زمینه برای برائت از مانعیت جاری  می شود و این مسئله می شود مثل مسئله قبلی  و رأی سید الحکیم می شود که شک در اندازه درهم  باشد، حکم بر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اندازه ثابت نشده، اقل قدر متیقن است، از دوران  بین اقل و اکثر که برائت در اکثر جاری می شود و اقل از  درهم هم عنوانش می شود موضوع برای 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روایتی که در آن قید وجودی اخذ شده، و اینجا بر  خلاف استظهار است، لازم می آید که معصوم به آن اجازه صلاه در  همه داده باشد</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استظهار از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دلالت نصوص به قوت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عبدالله  بن ابی یعفور مدلول آن کمتر از درهم معفو است و بیشتر از درهم  معفو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مدلول مفتا به و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استظهار اضافی  بحث است که مخالفت کلام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مدلول دو روایت با هم  تنافی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دوتایشان این مطلب را که اعلام  می کنند که بیشتر از درهم معفو نیست و کمتر از درهم معفو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استظهار است که برای بحث فقهی مان قید  وجودی و عدمی را استظهار کنیم که اگر قید وجودی  استظهار شد، نتیجه آن می شود عفو و اگر قید عدمی  استظهار شد نتیجه آن می شود عدم 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استظهار با ظهور</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تعارض بین دو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ظهورات  و عرف ها اگر تعارض بکنند، عرف وقتی اعتبار دارد که تعارض به عرف  دیگر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استظهار فرق است بین استظهار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استظهار، استخراج و استفهام فقیه است که فقیه از نصوص چه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فقیه از نص استظهار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مربوط است به اصل دلالت وضعی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تعارض دو ظهور</w:t>
      </w:r>
    </w:p>
    <w:p>
      <w:pPr>
        <w:pStyle w:val="BookText"/>
        <w:rPr/>
      </w:pPr>
      <w:r>
        <w:rPr>
          <w:rFonts w:ascii="IRNazanin" w:hAnsi="IRNazanin" w:eastAsia="IRNazanin"/>
          <w:color w:val="111111"/>
          <w:sz w:val="28"/>
          <w:sz w:val="28"/>
          <w:szCs w:val="28"/>
          <w:rtl w:val="true"/>
          <w:lang w:bidi="fa-IR"/>
        </w:rPr>
        <w:t>در ظهورات  تعارض زمینه ندارد، برای اینکه اگر ظهور نباشد و ظهور متقابل  باشد، می شود اجمال و ظهوری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تعارض  بین ظهورات از اساس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که متعارض باشد  یعنی اجمال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 متنجس به خون اقل از درهم</w:t>
      </w:r>
    </w:p>
    <w:p>
      <w:pPr>
        <w:pStyle w:val="BookText"/>
        <w:rPr/>
      </w:pPr>
      <w:r>
        <w:rPr>
          <w:rFonts w:ascii="IRNazanin" w:hAnsi="IRNazanin" w:eastAsia="IRNazanin"/>
          <w:color w:val="111111"/>
          <w:sz w:val="28"/>
          <w:sz w:val="28"/>
          <w:szCs w:val="28"/>
          <w:rtl w:val="true"/>
          <w:lang w:bidi="fa-IR"/>
        </w:rPr>
        <w:t>بحث  دیگر که بسیار دقیق است و فقهی و عقلی و  عقلانی است، آن است که متنجس به دم اقل از درهم که آبی است و  عرقی است که به خون اصابت کرده و خون اقل از درهم است، خون معفو است،  آیا این متنجس هم معفو است یا نیست؟ بحثی است که ان  شاء الله ادامه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به مناسبت میلاد علی علیه السلام</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متعلق  است به امیرالمومنین علی علیه السلام، یک آیه  بخوانم که جزء آیاتی است که تفسیر آن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 و الذین اوتوا  العلم درجات</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  تمامی ارزش ها اعتباری است، دو تا ارزش واقعی است که  هیچ صدمه نمی پذیرد که آن دو ایمان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عالمی که ایمان و علمش خوب باشد، در برابر همه بلاها و شدائد محفوظ و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آنجاست که آیه قرآن بیمه اعلام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یدافع عن الذین آمنوا</w:t>
      </w:r>
      <w:r>
        <w:rPr>
          <w:rFonts w:eastAsia="IRNazanin" w:cs="IRNazanin"/>
          <w:color w:val="111111"/>
          <w:sz w:val="28"/>
          <w:szCs w:val="28"/>
          <w:rtl w:val="true"/>
          <w:lang w:bidi="fa-IR"/>
        </w:rPr>
        <w:t xml:space="preserve">» </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آن را درباره امام خمینی داشتید که چقدر درباره او حرف  زدند، اما چون اهل ایمان و علم بود، روز به روز به شکوه اش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صفت واقعی است و بقیه اوصاف همه آن اعتباری  است که آن را داشته باشید اما به آن اتکاء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وفا ندارد،  عنوان وفا ندارد و ثروت و جایگاه مادی وفا ندارد، چیزی که  هیچ گاه بی وفائی نمی کند ایمان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نکته معرفتی گفته شده است که این ایمان و علم که از  بین نمی رود، سرّی دارد که اسوه ایمان علی  بن ابی طالب است، اسوه و کمال علم و اصل علم و جلوه علم تام در جهان  هستی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او نور خداست و هرگز صدمه  نمی بیند، لذا علم و ایمان هم صدمه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واقعی این آیه  این است که مصداق بارز این آیه بدون هیچ شک  امیرالمومنین است که به حسب ظاهر و تاریخ ظاهری  امیرالمومنین قبل از تکلیف به اسلام مشرف شد که ابناء عامه  می گویند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ابناء عامه برای  خلفای ثلاثه که خلفای مسلمین همیشه دعای مغفرت و  رضوان می کنند و رضی الله عنه، چون که هر کدام حدود چهل سال بت  پرستیدند، لذا بر پیروان مسلمان خلفاء است که همیشه باید  دعاء بکنند و از خدای متعال رضوان طلب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امیرالمومنین  کرم الله وجهه، یعنی خداوند کرامت به جبهه او داده است که فقط به خدا  سجده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کامل آن کسی که علم او اولین علم جهان  هستی است و ایمان او ایمان اول است یعنی عین  پیامبر و نفس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پیامبر اعظم  عین ایمان است، علی علیه السلام نفس پیامبر است و  عین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 و الذین اوتوا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عرفان  و تصوف در تاریخ ابن عربی در کتاب فتوحات مکیه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بدء  الخلق درباره رسول الله الاعظم که صحبت می کند، اوصافی درباره  وجود او می فرماید، 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العالم من تجلیه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هستی از  تجلی رسول الله الاعظم است، 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اقرب الناس الیه علی بن ابی طالب امام  العالم بأسره و الجامع لاسرار الانبیاء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اقرب الناس به رسول الله است و امام عالم هستی است  به تمام آن و جامع و دارنده تمام اسرار همه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تتبع خاص و اهل  حال این نتیجه به دست آمده است که عالمی و فقیه موفق  کسی است که ارتباط محکم و مستقیم خودش را علی بن ابی طالب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امروز با مدارج و قراردادها علم شان تطبیق  نمی کند، چون موهبتی است و از مولی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خواص اعلام کرده که توفیق فقیه  ارتباط تنگاتنگ با میزان ارتباط آن با شخص علی بن ابی طالب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مقدس اردبیلی روبروی ضریح مقدس  امیرالمومنین یک جمله گفت که آنچه دارم از این مولی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قصه معروف است که شاگرد شیخ انصاری خیلی  دوست داشت بحث کند اما توان نداشت، توسل کرد به امیرالمومنین و  امیرالمومنین یک بسم الله الرحمن الرحیم به گوش او خواند  و فردا بحث را شروع کرد و اشکال پس از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اشکالات را گوش کرد و در  آخر جلسه گفت این اشکالاتی که می کنی، بدان  همین امیرالمومنین که به گوش تو یک بسم الله الرحمن  الرحیم خوانده، به گوش من سوره فاتحه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از ایشان به عنوان تیمم و تبرک بخوانم،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ادفعوا امواج البلاء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بلا را با دعاء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که دعا داشتید مخصوصا ادعیه خوبی که مربوط  می شود به دعای ام داود که دعا کنید که خدا شما را  توفیق بدهد سالیانی توفیق خواندن دعای ام داود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ختام دعای ام داود دعای اصلی دعا  برای فرج آقا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فرج ان شاء الله همان  لحظه یک دعای فرجی برای خود آدم هم است</w:t>
      </w:r>
      <w:r>
        <w:rPr>
          <w:rFonts w:eastAsia="IRNazanin" w:cs="IRNazanin"/>
          <w:color w:val="111111"/>
          <w:sz w:val="28"/>
          <w:szCs w:val="28"/>
          <w:rtl w:val="true"/>
          <w:lang w:bidi="fa-IR"/>
        </w:rPr>
        <w:t>.</w:t>
      </w:r>
      <w:bookmarkStart w:id="349" w:name="pg4127_47822"/>
    </w:p>
    <w:p>
      <w:pPr>
        <w:pStyle w:val="Heading2"/>
        <w:numPr>
          <w:ilvl w:val="1"/>
          <w:numId w:val="1"/>
        </w:numPr>
        <w:rPr/>
      </w:pPr>
      <w:bookmarkStart w:id="350" w:name="__RefHeading___Toc2768686_2281741623"/>
      <w:bookmarkStart w:id="351" w:name="_Toc117"/>
      <w:bookmarkEnd w:id="349"/>
      <w:bookmarkEnd w:id="350"/>
      <w:r>
        <w:rPr>
          <w:rtl w:val="true"/>
        </w:rPr>
        <w:t xml:space="preserve">مسئله چهارم از مسائل عفو دم اقل از درهم  </w:t>
      </w:r>
      <w:r>
        <w:rPr/>
        <w:t>93/02/27</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 از مسائل عفو دم اقل از درهم</w:t>
      </w:r>
    </w:p>
    <w:p>
      <w:pPr>
        <w:pStyle w:val="BookText"/>
        <w:rPr/>
      </w:pPr>
      <w:r>
        <w:rPr>
          <w:rFonts w:ascii="IRNazanin" w:hAnsi="IRNazanin" w:eastAsia="IRNazanin"/>
          <w:color w:val="111111"/>
          <w:sz w:val="28"/>
          <w:sz w:val="28"/>
          <w:szCs w:val="28"/>
          <w:rtl w:val="true"/>
          <w:lang w:bidi="fa-IR"/>
        </w:rPr>
        <w:t>تخریب  قبور اصحاب النبی و الولی تسلیت باد</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تخریب قبور شریف اصحاب النبی و اصحاب الولی عمار  یاسر و اویس قرنی و بعض دیگری از اصحاب را که توسط  پلیدترین عناصر تاریخ معاصر که توسط  تکفیری ها صورت گرفته است، به محضر مولایمان بقیه  الله الاعظم تسلیت می گوییم و عرض  می کنیم اعظم الله لک الاجر یا مولای، ان شاء الله  به لطف خدای متعال و به برکت ظهور آقا همه این غموم و هموم جبران بشود  و چهره های پلید یزیدی و سفیانی  و تکفیری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عمران قبور و تخریب قبور یک بحث  تقریبا فقهی مذهبی است که اجمالا بین ابناء عامه  بقیه سنی مذهب ها که تکفیری نیستند،  درباره عمارت قبور نظر مثبت دیده می شود و اینها که  اعدای پیروان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که در سامرا قبر مقدس امامین عسگرین را تخریب  می کنند و در بغداد در دسترس شان قبر ابوحنیفه و قبر  جیلانی گنبد و بارگاه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باشد، قبر اصحاب یا  میت آباد نباشد، آنها را چرا تخریب نمی کنید، در  حالی که در دسترس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بخاری در بخارا که آباد و گنبد و بارگاه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دشمنی با اهل بیت است، اینها که اصحاب رسول بودند،  عمار یاسر و اویس قرنی که چون شیعیان آنجا را مرکز  زیارت قرار داده بودند و به برکت جمهوری اسلامی هم آباد شده  بود، به این جهت برای بار دوم تخریب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 تخریب، تخریب خودشان است، به زودی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در دنیا روسیاه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جنایتی که واقعا شرم و  ننگ است برای بشریت که نکاح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حیوانیت و  سبعیت هم از آن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آبرویشان را بردند، یا آن  جنایت هایی که سر را می برینند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رحمی و وحشی گری و سبعیت شان و  جنایت شان مخصوصا فحشاء و منکر که منکری که جهاد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و سنتا و فقها امکان تجویز وجود ندارد، یعنی برای  یک انسان شرم آور است که اسم نکاح جهاد به آن شکل، و اینها  اسم شان مسلمان است و این باید بیایند تخریب  قبور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مولای اویس و مولای عمار یاسر  که امیرالمومنین هستند، یک عنایت ویژه بکنند که  اینها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رو به زوال هستند اما آن آخرین  جنایت ها و جسارت ها را انجام می دهند که قلوب  مومنین جریحه دار می شود و ما  می گوییم یا اباصالح المهدی ادرکنا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شئ  متنجسی که با خون کمتر از درهم ملاقات نماید</w:t>
      </w:r>
    </w:p>
    <w:p>
      <w:pPr>
        <w:pStyle w:val="BookText"/>
        <w:rPr/>
      </w:pPr>
      <w:r>
        <w:rPr>
          <w:rFonts w:ascii="IRNazanin" w:hAnsi="IRNazanin" w:eastAsia="IRNazanin"/>
          <w:color w:val="111111"/>
          <w:sz w:val="28"/>
          <w:sz w:val="28"/>
          <w:szCs w:val="28"/>
          <w:rtl w:val="true"/>
          <w:lang w:bidi="fa-IR"/>
        </w:rPr>
        <w:t>سید  طباطبایی یزدی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المتنجس بالدم لیس  کالدم فی العفو عنه ان کان اقل من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متنجس به دم اگر  رطوبتی یا آبی با خونی که کمتر از درهم است،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یک لیوان، یک قطره خون افتاد که قطره کمتر از درهم است،  خود آن خون که معفو بود، الان این آب که متنجس شده است به وسیله  ملاقات با این خون، این آب هم معفو است یا معفو نیست؟</w:t>
      </w:r>
    </w:p>
    <w:p>
      <w:pPr>
        <w:pStyle w:val="BookText"/>
        <w:rPr/>
      </w:pPr>
      <w:r>
        <w:rPr>
          <w:rFonts w:ascii="IRNazanin" w:hAnsi="IRNazanin" w:eastAsia="IRNazanin"/>
          <w:color w:val="111111"/>
          <w:sz w:val="28"/>
          <w:sz w:val="28"/>
          <w:szCs w:val="28"/>
          <w:rtl w:val="true"/>
          <w:lang w:bidi="fa-IR"/>
        </w:rPr>
        <w:t>نظر  صاحب عروه بر عدم معفویت چنین متنجسی است</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آبی که ملاقات بکند به خون کمتر از درهم، متنجس است و معفو عنه  نیست، و اما تحلیل می گوید که این آب نجاستش  و عدم عفو و مانعیت از کجا آمده؟ از ملاقات با قطره خون، قطره خون که حکم آن  عفو است، پس این عدم عفو از کجا آمد؟ اگر در لباس یک قطره خون اصابت  بکند که کمتر از درهم باشد و دماء مستثنیات نباشد، معفو عنه است و  اگرهمین قطره خونی که کمتر از درهم است، در داخل یک لیوان  آب افتاد و بعد از این لیوان آب، لباس مرطوب شد، آیا  اینجا این آبی که با آن قطره خون ملاقات کرده، مانع از صحت صلاه  است یا نیست؟ متن می گوید که معفو نیست  حتی اگر کمتر از درهم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مانعیت جایی است که  عفوی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آبی که ملاقات کرده است با قطره خون،  این آب به لباس اصابت کرد، مانع می شود، این  مانعیت اگر بگوییم از دم آمده که دم مانع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که نجاست آن است، می گوییم نجاستی که عفو آمده،  اثر آن خنثی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ذات ندارد و اثر آن در فقه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مانعیتش که عفو آمده، ذات نجاست که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آن خون  عفو آمده و زیادتی فرع بر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نجس نیست و چیزی  که به آن آلوده شده، نجس است،</w:t>
      </w:r>
    </w:p>
    <w:p>
      <w:pPr>
        <w:pStyle w:val="BookText"/>
        <w:rPr/>
      </w:pPr>
      <w:r>
        <w:rPr>
          <w:rFonts w:ascii="IRNazanin" w:hAnsi="IRNazanin" w:eastAsia="IRNazanin"/>
          <w:color w:val="111111"/>
          <w:sz w:val="28"/>
          <w:sz w:val="28"/>
          <w:szCs w:val="28"/>
          <w:rtl w:val="true"/>
          <w:lang w:bidi="fa-IR"/>
        </w:rPr>
        <w:t>نظر  صاحب جواهر دو قول را طرح کرده است</w:t>
      </w:r>
    </w:p>
    <w:p>
      <w:pPr>
        <w:pStyle w:val="BookText"/>
        <w:rPr/>
      </w:pPr>
      <w:r>
        <w:rPr>
          <w:rFonts w:ascii="IRNazanin" w:hAnsi="IRNazanin" w:eastAsia="IRNazanin"/>
          <w:color w:val="111111"/>
          <w:sz w:val="28"/>
          <w:sz w:val="28"/>
          <w:szCs w:val="28"/>
          <w:rtl w:val="true"/>
          <w:lang w:bidi="fa-IR"/>
        </w:rPr>
        <w:t>صاحب جواهر  قدس الله نفسه الزکیه در این مسئله دو قول را نقل  می کند،</w:t>
      </w:r>
    </w:p>
    <w:p>
      <w:pPr>
        <w:pStyle w:val="BookText"/>
        <w:rPr/>
      </w:pPr>
      <w:r>
        <w:rPr>
          <w:rFonts w:ascii="IRNazanin" w:hAnsi="IRNazanin" w:eastAsia="IRNazanin"/>
          <w:color w:val="111111"/>
          <w:sz w:val="28"/>
          <w:sz w:val="28"/>
          <w:szCs w:val="28"/>
          <w:rtl w:val="true"/>
          <w:lang w:bidi="fa-IR"/>
        </w:rPr>
        <w:t>قول  اول منع معفویت چنین نجسی در نماز</w:t>
      </w:r>
    </w:p>
    <w:p>
      <w:pPr>
        <w:pStyle w:val="BookText"/>
        <w:rPr/>
      </w:pPr>
      <w:r>
        <w:rPr>
          <w:rFonts w:ascii="IRNazanin" w:hAnsi="IRNazanin" w:eastAsia="IRNazanin"/>
          <w:color w:val="111111"/>
          <w:sz w:val="28"/>
          <w:sz w:val="28"/>
          <w:szCs w:val="28"/>
          <w:rtl w:val="true"/>
          <w:lang w:bidi="fa-IR"/>
        </w:rPr>
        <w:t>قول اول عدم  عفو که در متن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آراء این قول اول در منتهی علامه  حلی و در حدائق محدث بحرانی این قول را تایید  کرده اند و فتوای فقهای معاصر هم به طور اغلب بر این است  و قریب به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p>
    <w:p>
      <w:pPr>
        <w:pStyle w:val="BookText"/>
        <w:rPr/>
      </w:pPr>
      <w:r>
        <w:rPr>
          <w:rFonts w:ascii="IRNazanin" w:hAnsi="IRNazanin" w:eastAsia="IRNazanin"/>
          <w:color w:val="111111"/>
          <w:sz w:val="28"/>
          <w:sz w:val="28"/>
          <w:szCs w:val="28"/>
          <w:rtl w:val="true"/>
          <w:lang w:bidi="fa-IR"/>
        </w:rPr>
        <w:t>اما ادله ای  که در این رابطه ارائه می شود،</w:t>
      </w:r>
    </w:p>
    <w:p>
      <w:pPr>
        <w:pStyle w:val="BookText"/>
        <w:rPr/>
      </w:pPr>
      <w:r>
        <w:rPr>
          <w:rFonts w:ascii="IRNazanin" w:hAnsi="IRNazanin" w:eastAsia="IRNazanin"/>
          <w:color w:val="111111"/>
          <w:sz w:val="28"/>
          <w:sz w:val="28"/>
          <w:szCs w:val="28"/>
          <w:rtl w:val="true"/>
          <w:lang w:bidi="fa-IR"/>
        </w:rPr>
        <w:t>اصل  عدم معفویت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در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اصول فرعی داریم نسبت به اشیاء که اصل در آب طهارت  است، اصل در خون نجاست و مانعیت است، این جزء آن اصول است که اصل در  طبیعت خون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اصل حکم  می کنیم به نجاست و عدم 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عدم تبعیت فرع از اصل در اعتباریات شرعی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ثبوت  تبعیت فرع از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تکوینیات و  بحث های معاملات و حقوق است مثل تبعیت نماء از اصل، اما در  اعتباریات و در جعل شرعی اصلا چنین تبعیتی ثبت شده  نیست، می تواند فرع یک حکم داشته باشد و اصل حکم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اجزاء ما لا تحله الحیوان در  حیوان ما لا یوکل لحمه محکوم به طهارت فرع است اما اصل آن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مشقت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اصل مسئله آمده است که عفو درباره دم اقل از درهم است، ممکن  است حکمت آن مشقت باشد، چون اتفاق زیادی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مسئله مفروضه ملاقات آب با خون کمتر از درهم، اتفاق نادری است و  زیاد نیست تا باعث مشقت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دلیل اصل  بود و دو دلیل دیگر هم در حقیقت رد بر استدلال مقابل بود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دلیل برای اثبات این مطلب که متنجس به  دم اقل محکوم به عفو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  دلیل بر معفویت چنین نجسی</w:t>
      </w:r>
    </w:p>
    <w:p>
      <w:pPr>
        <w:pStyle w:val="BookText"/>
        <w:rPr/>
      </w:pPr>
      <w:r>
        <w:rPr>
          <w:rFonts w:ascii="IRNazanin" w:hAnsi="IRNazanin" w:eastAsia="IRNazanin"/>
          <w:color w:val="111111"/>
          <w:sz w:val="28"/>
          <w:sz w:val="28"/>
          <w:szCs w:val="28"/>
          <w:rtl w:val="true"/>
          <w:lang w:bidi="fa-IR"/>
        </w:rPr>
        <w:t>اما  دلیل چهارمی هم از فقهاء اخیر است که فقیه همدانی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متنجس به ملحق به دم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عفو به خود خون است و دلیل عفو به متنجس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تبعیت  در تعبدیات نیست، بلکه آن قاعده در تکوینیات و معاملات  مالیه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حکیم در مستمسک نیز بر عدم معفویت چنین  متنجسی است</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الحکیم قدس الله نفسه الزکیه مستقیما قاعده را رد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متنجس  بالدم لیس کالدم فی العفو و لا دلیل علی اعتبار القاعده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مستند اصلی اشکال همان قاعده زیادتی اصل بر فرع است،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قاعده اعتبار ندارد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نظر  مرحوم آقای خویی در تنقیح بر عدم معفویت</w:t>
      </w:r>
    </w:p>
    <w:p>
      <w:p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عدم  زیادت فرع بر اصل یک قاعده استحسانیه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استحسانیه غیر از استحسان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این متنجس به دم که آب  است، احتمال دارد خصوصیت داشته باشد که برتر از خود 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احتمال وجود داشت، قاعده عدم زیادتی بر فرع زمینه  ندارد، چون احتمال دارد این فرع خصوصیتی باشد که در فرع نباشد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معفویت چنین متنجسی است</w:t>
      </w:r>
    </w:p>
    <w:p>
      <w:pPr>
        <w:pStyle w:val="BookText"/>
        <w:rPr/>
      </w:pPr>
      <w:r>
        <w:rPr>
          <w:rFonts w:ascii="IRNazanin" w:hAnsi="IRNazanin" w:eastAsia="IRNazanin"/>
          <w:color w:val="111111"/>
          <w:sz w:val="28"/>
          <w:sz w:val="28"/>
          <w:szCs w:val="28"/>
          <w:rtl w:val="true"/>
          <w:lang w:bidi="fa-IR"/>
        </w:rPr>
        <w:t>اما قول دوم،  شهید اول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قوی  دیده می شود الحاق آب آلوده به خون کمتر از دم به خود دم در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اقوی  بودن عفو بخاطر اولویت بین اصل و فرع</w:t>
      </w:r>
    </w:p>
    <w:p>
      <w:pPr>
        <w:pStyle w:val="BookText"/>
        <w:rPr/>
      </w:pPr>
      <w:r>
        <w:rPr>
          <w:rFonts w:ascii="IRNazanin" w:hAnsi="IRNazanin" w:eastAsia="IRNazanin"/>
          <w:color w:val="111111"/>
          <w:sz w:val="28"/>
          <w:sz w:val="28"/>
          <w:szCs w:val="28"/>
          <w:rtl w:val="true"/>
          <w:lang w:bidi="fa-IR"/>
        </w:rPr>
        <w:t>ادله  این قول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عرفی وجدانی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خود خون است و اصل عفو باشد و معفو باشد، آن یک رطوبتی  که به آن خون آلوده شده است اولی به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هم اصلا بدون  هیچ شبهه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عقلی آمده که عقل فلسفی و عقل  کلامی که گفتیم در فقه عقل کلامی در اولویت است که  تحسین و تقبیح ضروری می شود که عقل عملی است  که اعتبار آن معلوم است</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عدم زیادت فرع بر اصل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عدم  زیادت فرع بر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التحقیق این قاعده جزء  وجدانیات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است و یک چیز مستقیم از آن  اصل گرفته می شود در حد 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اصل که وجود داشته، در فرع  اجراء نشود، این خلاف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فرع بر اصل همانطوری که  در حقوق آمده مثلا تبعیت ملکیت نماء از اصل، مثلا گوسفندی است  که نماء آن پشم و شیر و لبن، اگر برای مالک نباشد، آیا  چنین حرفی را می تواند اظهار کند، که اگر اظهار بکند،  خلاف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فرع بر اصل یا عدم زیادت فرع بر اصل یک  امر وجدانی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تنجس انتقال نجاست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تنجس چیست؟ تنجس، انتقال نجاست است و غیر از این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همان نجاست با همان موضوع و با همان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که آلوده به این خون شده است، آلودگی از همان  خونی که معفو بود، آمده که انتقال همان شئ معفو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تخفیف  و امتنان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تخفیف و 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اصل تخفیف و امتنان وجود داشت که آن  تخفیف و امتنان مقتضی مشروعیت حکم است که عفو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امتنان  هم اینجا قطعا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ادله مانعیت و وجوب ازاله که عدم مانعیت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شمول ادله مانعیت یا وجوب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ازاله در چنین مورد مشکوک  است و این عفو آمده بود و حالا آلوده به عفو است، الان وجوب ازاله دارد  یا ندارد؟ ادله شامل این مورد نمی شود، و از باب تمسک به  عام در شبهه مصداقیه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مانعیت  مساوی با عدم مانعیت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فالعفو قوی لأن  المتنجس بشئ لا یزید علیه</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52" w:name="pg4127_47834"/>
    </w:p>
    <w:p>
      <w:pPr>
        <w:pStyle w:val="BookText"/>
        <w:rPr/>
      </w:pPr>
      <w:bookmarkEnd w:id="352"/>
      <w:r>
        <w:rPr>
          <w:rFonts w:ascii="IRNazanin" w:hAnsi="IRNazanin" w:eastAsia="IRNazanin"/>
          <w:color w:val="111111"/>
          <w:sz w:val="28"/>
          <w:sz w:val="28"/>
          <w:szCs w:val="28"/>
          <w:rtl w:val="true"/>
          <w:lang w:bidi="fa-IR"/>
        </w:rPr>
        <w:t>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خصوصیت در آن متنجس می دهد</w:t>
      </w:r>
    </w:p>
    <w:p>
      <w:pPr>
        <w:pStyle w:val="BookText"/>
        <w:rPr/>
      </w:pPr>
      <w:r>
        <w:rPr>
          <w:rFonts w:ascii="IRNazanin" w:hAnsi="IRNazanin" w:eastAsia="IRNazanin"/>
          <w:color w:val="111111"/>
          <w:sz w:val="28"/>
          <w:sz w:val="28"/>
          <w:szCs w:val="28"/>
          <w:rtl w:val="true"/>
          <w:lang w:bidi="fa-IR"/>
        </w:rPr>
        <w:t>یک  نکته ای که عجبا که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خصوصیت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شود اگر این احتمال را بدهیم، یک احتمال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متنجس به خون است وجدانا، خصوصیت کجاست؟ در  احتمالات باید احتمال عقلایی داشته باشیم و اگر احتمال  عقلی را مطرح کنید، چیزی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احتمال عقلی بهایی داده نمی شود</w:t>
      </w:r>
    </w:p>
    <w:p>
      <w:pPr>
        <w:pStyle w:val="BookText"/>
        <w:rPr/>
      </w:pPr>
      <w:r>
        <w:rPr>
          <w:rFonts w:ascii="IRNazanin" w:hAnsi="IRNazanin" w:eastAsia="IRNazanin"/>
          <w:color w:val="111111"/>
          <w:sz w:val="28"/>
          <w:sz w:val="28"/>
          <w:szCs w:val="28"/>
          <w:rtl w:val="true"/>
          <w:lang w:bidi="fa-IR"/>
        </w:rPr>
        <w:t>بنابراین  این احتمال عقلی است و به احتمال عقلی در فقه اعتناء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خصوصیت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احتیاط</w:t>
      </w:r>
    </w:p>
    <w:p>
      <w:pPr>
        <w:pStyle w:val="BookText"/>
        <w:rPr/>
      </w:pPr>
      <w:r>
        <w:rPr>
          <w:rFonts w:ascii="IRNazanin" w:hAnsi="IRNazanin" w:eastAsia="IRNazanin"/>
          <w:color w:val="111111"/>
          <w:sz w:val="28"/>
          <w:sz w:val="28"/>
          <w:szCs w:val="28"/>
          <w:rtl w:val="true"/>
          <w:lang w:bidi="fa-IR"/>
        </w:rPr>
        <w:t>بنابراین  در نتیجه براساس این ادله ای که گفته شد، همانطوری  که صاحب جواهر فرمودند و علامه حلی و شهید اول که رأی به عفو از  لحاظ ادله قوی است اما فتوای مشهور متاخرین مخالفت نشود، بنابراین  احتیاط بر اجتناب است</w:t>
      </w:r>
      <w:r>
        <w:rPr>
          <w:rFonts w:eastAsia="IRNazanin" w:cs="IRNazanin"/>
          <w:color w:val="111111"/>
          <w:sz w:val="28"/>
          <w:szCs w:val="28"/>
          <w:rtl w:val="true"/>
          <w:lang w:bidi="fa-IR"/>
        </w:rPr>
        <w:t>.</w:t>
      </w:r>
    </w:p>
    <w:p>
      <w:pPr>
        <w:pStyle w:val="Heading2"/>
        <w:numPr>
          <w:ilvl w:val="1"/>
          <w:numId w:val="1"/>
        </w:numPr>
        <w:rPr/>
      </w:pPr>
      <w:bookmarkStart w:id="353" w:name="__RefHeading___Toc2768688_2281741623"/>
      <w:bookmarkStart w:id="354" w:name="_Toc118"/>
      <w:bookmarkEnd w:id="353"/>
      <w:r>
        <w:rPr>
          <w:rtl w:val="true"/>
        </w:rPr>
        <w:t xml:space="preserve">ادامه مسئله چهارم  </w:t>
      </w:r>
      <w:r>
        <w:rPr/>
        <w:t>93/02/28</w:t>
      </w:r>
      <w:bookmarkEnd w:id="3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مسئله چهارم</w:t>
      </w:r>
    </w:p>
    <w:p>
      <w:pPr>
        <w:pStyle w:val="BookText"/>
        <w:rPr/>
      </w:pPr>
      <w:r>
        <w:rPr>
          <w:rFonts w:ascii="IRNazanin" w:hAnsi="IRNazanin" w:eastAsia="IRNazanin"/>
          <w:color w:val="111111"/>
          <w:sz w:val="28"/>
          <w:sz w:val="28"/>
          <w:szCs w:val="28"/>
          <w:rtl w:val="true"/>
          <w:lang w:bidi="fa-IR"/>
        </w:rPr>
        <w:t>متنجس  به دم مثل متنجس به دم اقل از درهم نیست</w:t>
      </w:r>
    </w:p>
    <w:p>
      <w:pPr>
        <w:pStyle w:val="BookText"/>
        <w:rPr/>
      </w:pPr>
      <w:r>
        <w:rPr>
          <w:rFonts w:ascii="IRNazanin" w:hAnsi="IRNazanin" w:eastAsia="IRNazanin"/>
          <w:color w:val="111111"/>
          <w:sz w:val="28"/>
          <w:sz w:val="28"/>
          <w:szCs w:val="28"/>
          <w:rtl w:val="true"/>
          <w:lang w:bidi="fa-IR"/>
        </w:rPr>
        <w:t xml:space="preserve">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المتنجس بالدم لیس کالدم فی العفو عنه اذا کان اقل  من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مسئله که دو قول گفته شد و ادله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اصلی برای عدم عفو آن است که دلیل عفو مختص دم است</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اصلی برای عدم عفو این بود که دلیل بر عفو اختصاص دارد به  دم و شامل متنجسات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خوبی است اما  شامل متنجس به خود این دم معفو نمی شود، کار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فرع از اصل در تعبدیات جاری نیست</w:t>
      </w:r>
    </w:p>
    <w:p>
      <w:pPr>
        <w:pStyle w:val="BookText"/>
        <w:rPr/>
      </w:pPr>
      <w:r>
        <w:rPr>
          <w:rFonts w:ascii="IRNazanin" w:hAnsi="IRNazanin" w:eastAsia="IRNazanin"/>
          <w:color w:val="111111"/>
          <w:sz w:val="28"/>
          <w:sz w:val="28"/>
          <w:szCs w:val="28"/>
          <w:rtl w:val="true"/>
          <w:lang w:bidi="fa-IR"/>
        </w:rPr>
        <w:t>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تبعیت فرع بر اصل در تعبدیات اعتبار ندارد، چون در  تعبدیات شرع می تواند برای فرع حکمی بر خلاف حکم  اصل جعل و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شان با تفصیل و توضیح  محققین از قبیل فقیه همدانی و سید الحکیم و  سید الاستاد در همان رابطه توجه دارند که دلیل عفو به خود خون تعلق  دارد و دلیل عفو به متنجس تعلق نمی گیرد و قاعده هم  قاعده استحسانیه است که 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بشود که دلیل اختصاص دارد به عفو، می گوییم  شکی در آن نیست که دلیل اختصاص دارد به خود دم و متنجسات خارج  از این محدوده نیست، خود این دم معفو است و مانع نیست،  متنجس به همان دم قطعا تحت همان دلیل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عفوی که  از خود آن دم اثر مانعیت را برمی دارد، از متنجس به آن به  طریق اولی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از یک درهم  بیشتر باشد، اگر صدق خون بکند که ادله نجاست خون شامل او  می شود و اگر صدق خون نکند،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مانعیت مساوی با عدم مانعیت است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وجود ندارد که چون او عفو دارد، متنجس به آن هم معفو است</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قیح و چرک نجس نیست و اگر چیزی به آن آلوده  شد، آن متنجس می شود؟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نجاستی که اثر  دارد، در فقه مورد عفو است و نجاستی که اثر دارد، اثر آن مانعیت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 قطعی ثابت شد که مانعیت نیست، آبی که به  این وصل بشود هم مانعیتی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فقهی مسلم شک در  مانعیت مساوی با عدم مانعیت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متنجس بالدم که مانع  نداشت، شک در مانعیت آن می کنیم که این امر  وجدانی است و شک در مانعیت مساوی با عدم مانعیت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دلیلی که گفته بشود دلیل وجوب ازاله نجاست است که در این  مورد که قطعا این آب آلوده با خون معفو آلوده شده، شک در شمول دلیل  ازاله می کنیم که دلیل ازاله شامل می شود  یا شامل نمی شود، به طور قطع شبهه مصداقیه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اگر گفته بشود که در تعبدیات مانعی ندارد،  می گوییم در صورتی که دلیل شرعی داشته  باشید که برای فرع حکم مخالف با اصل ثابت کنید و اینجا  دلیلی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تنظیر  به قاعده النجس منجس الا در موارد وجدانی</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اگر در تعبدیات یعنی عمومات و اصول و اطلاقات دیدیم  که موردی است که مخالف با علم وجدانی است و جایی  برای استفاده از اصول و عمومات وجود ندارد، برای اینکه  میزان و ضابطه در اجراء قواعد و اصول این است که احتمال  عقلایی صحت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اگر یک  دیگ بزرگی پر از آش، یک گوشه آن قطره بولی ریخت، آن  قسمت مخالف آن که حدود یک متر فاصله دارد و میعان هم در حد نیمه  انجماد است، علم وجدانی داریم علما و قطعا و وجدانا که این قطره  بول به آن فاصله یک متر سرایت نکرده است، آنجا قاعده النجس منجّس را  نمی توانید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منجس است در  صورتی که مخالف با علم وجدانی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که  می گوییم در تعبدیات مانع ندارد، اما  جایی که دلیل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حق المارّه، که فرع تابع اصل  نیست، اصل درخت را نمی شود تصرف کرد و به شاخه و برگ آن هم  نمی شود تصرف کرد اما از میوه آن می شود استفاده  کرد، فرع تابع اصل نشد، به جهت دلیل خاصی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دلیل خاص نباشد، فرع در حقیقت خود اصل است، یعنی  برای حکم فرع، حکم به اصل کافی است، فرع وجدانا امتداد وجودی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ارتباطی که با آب با آن خون معفو پیدا کرده، ذراتی  از آن خون معفو که به آن آب منتقل شده، امتداد وجودی همین خون معفو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اصل و فرع که ترتب آن وجدانی است، نیاز به شرح  نداریم و حکم اصل، حکم خود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فتوای برخی فقها بر معفو بودن خون مذکور که بر اساس احتیاط است</w:t>
      </w:r>
    </w:p>
    <w:p>
      <w:pPr>
        <w:pStyle w:val="BookText"/>
        <w:rPr/>
      </w:pPr>
      <w:r>
        <w:rPr>
          <w:rFonts w:ascii="IRNazanin" w:hAnsi="IRNazanin" w:eastAsia="IRNazanin"/>
          <w:color w:val="111111"/>
          <w:sz w:val="28"/>
          <w:sz w:val="28"/>
          <w:szCs w:val="28"/>
          <w:rtl w:val="true"/>
          <w:lang w:bidi="fa-IR"/>
        </w:rPr>
        <w:t>اگر اشکال  بشود که چرا فقهاء اینگونه فتوا داده اند؟ جوابش این است که  اولا فتوا اجماعی است،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بر عفو هم کسانی مثل  علامه حلی و شهید اول و صاحب جواهر و آن هم فقط در مسئله صلاه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تحقیق معفو بودن است و احتیاط بر اجتناب</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به اینجا رسیده است که  مبنای فتوایشان احتیاط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احتیاط فقهی و احتیاط دینی، احتیاط  فقهی این است که ادله دلالت اش کامل نیست ولی در  یک حدی دلالت دارد، اینجا احتیاط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اصلا ادله ای نبود اما برای اینکه ذهن ما و  خیال ما راحت باشد، آن احتمال خلاف را هم کنار گذاشته باشیم، آن صورت  بهتر را انتخاب کنیم، که این می شود احتیاط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احتیاط دینی فتوا  داده اند، لذا فتوا همین است که حکم به عدم عفو فقط احتیاط است  و هیچ گونه دلیل فقهی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ادله گفته  می شود قاعده استحسانی است، که از سوی سیدنا  الاستاد یک قاعده وجدانی که استحسانی اعلام می شود، عرض می شود که این اظهار درست یک مصادره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استحسانی است، اعتبار ندارد، دلیل نداریم  و یک مصادره است و از حد مصادره 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پیروی علامه حلی و شهید اول و صاحب جواهر  می گوییم فقها محکوم به عفو و عدم مانع است اما  احتیاطا باید اجتناب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هم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عفو  دلیل خود عفو است که دم اقل است و اینجا هم آب هم به همین دم  اقل آلوده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کان  دم نیست بلکه متنجس است</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مسئله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المتنجس بالدم لیس کالدم فی  العفو عنه اذا کان اقل من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مسئله این است که خون اگر  کمتر از درهم باشد و اگر رطوبتی با آن ملاقات کند، آن رطوبت  می شود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دوم این است که آب با خون ملاقات کرده و  متنجس به خون است، آن متنجس اگر کمتر از درهم باشد، ادله متنجس شامل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را می گیرد که دم  اقل از درهم باشد یا دم مطلق باشد و بیشتر از حد یک درهم باشد،  در هر دو صورت اگر آب ملاقات کند با دم یعنی با ملاقات به دم متنجس  شده، حالا این متنجس به دم اگر کمتر از یک درهم بود، حکم خود خون که  کمتر از درهم را ندارد، چون دو موضوع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بحث ما در این است که  اگر آب ملاقات کند به خونی که کمتر از درهم است، آن آب معفو نیست که  شرح آن را دادیم و نتیجه هم اعلام شد که صاحب جواهر و فقیه  همدانی هم آن فرع را اینجا عنوان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خون متنجس شده باشد به دم  مطلق یعنی دمی که معفو نیست، پس حکم متنجس را دارد نه خود  دم که اگر آن متنجس کمتر از درهم بود، معفو باشد، بلکه ادله عفو به دم می خورد  نه به 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دائر مدار عنوان است؟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دائر مدار عنوان است، هر جا خون صدق کرد، عفو می آید و به  این متنجس خون صدق نمی کند، پس عفو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مدار عنوان است، اینجا که ما به دقت می نگریم این  آبی که ملاقات کرده با این خون معفو، از کجا نجاستش آمده؟ تنجس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مانعیت صدق نمی کند، چون خود  ملاقات، مانعیت نداشت و ملاقی ملاقات کرده است با خونی که  مانعیت ندارد، مانعیت از کجا آورده؟ آن جایی که  مانعیت نداشته و ملاقات هم با همان عدم مانع است و همان عدم مانع ذراتش به  این آب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ذرات در حقیقت جزء همان اصلی که آن مانع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مربوط به دم است و در مورد خون مخلوط به آب نیست؟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استثناء درباره دم ثابت شده است و استثناء درباره متنجس به آن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استثناء یقینا ثابت شده، چون استثناء عفو کمتر  از درهم است، این آبی و رطوبتی که ملاقات کرده با آن دم معفو،  چیزی نیست مگر اینکه ذراتی از همان دم معفو اینجاست  و باید بگویید که اگر ذرات مجتمع بود، معفو است و اگر متفرق  بود، معفو نیست که می شود یک مکابره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را صاحب جواهر و شهید اول و علامه حلی فرموده اند، کاملا  درست و تحقیقی است</w:t>
      </w:r>
      <w:r>
        <w:rPr>
          <w:rFonts w:eastAsia="IRNazanin" w:cs="IRNazanin"/>
          <w:color w:val="111111"/>
          <w:sz w:val="28"/>
          <w:szCs w:val="28"/>
          <w:rtl w:val="true"/>
          <w:lang w:bidi="fa-IR"/>
        </w:rPr>
        <w:t>.</w:t>
      </w:r>
      <w:bookmarkStart w:id="355" w:name="pg4127_47845"/>
    </w:p>
    <w:p>
      <w:pPr>
        <w:pStyle w:val="BookText"/>
        <w:rPr/>
      </w:pPr>
      <w:bookmarkEnd w:id="355"/>
      <w:r>
        <w:rPr>
          <w:rFonts w:ascii="IRNazanin" w:hAnsi="IRNazanin" w:eastAsia="IRNazanin"/>
          <w:color w:val="111111"/>
          <w:sz w:val="28"/>
          <w:sz w:val="28"/>
          <w:szCs w:val="28"/>
          <w:rtl w:val="true"/>
          <w:lang w:bidi="fa-IR"/>
        </w:rPr>
        <w:t>آیا  در مقام بیان بودن امام کافی نیست که فقط در دم، عفو اجراء شود؟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نفرموده که نجس نیست و معفو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معفو بودن دلالت می کند بر  اینکه نجس است ولی معفو است و ملاقی با آن معفو نیست،  این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هم در مقام بیان بوده و  نفرموده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لفظی در این رابطه نداریم که تا گفته بشود که امام در مقام  بیان بوده و اینها را از مجموع ادله و بحث سرایت و عدم  سرایت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حکم این  عین نجاست است و نجاست آن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علی قول که باقی باشد، چون  بین مانعیت و نجاست قابل تفکیک نیست و اعتبار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فرضی که نجاست باشد، به مانعیت توجه  می کنیم، می گوییم این کمتر از  درهم مانعیت نداشت، الان همین خون کمتر از درهمی که  مانعیت نداشت، یک ذره اش این طرف آمد شد مانع، کسی  می تواند این را ادعاء کند؟ آن آبی که یک ذره از  خون کمتر از درهم گرفته است، یعنی چند ذره از آن خون کمتر از درهم که  مانع نبود، این طرف آمده، اصلا دلیل عدم مانع بودن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 وجوب ازاله نداریم، و  دقیقا شک در مانعیت است و شک در مانعیت هم مساوی با عدم  مانع است</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6" w:name="__RefHeading___Toc2768690_2281741623"/>
      <w:bookmarkStart w:id="357" w:name="_Toc119"/>
      <w:bookmarkEnd w:id="356"/>
      <w:r>
        <w:rPr>
          <w:rtl w:val="true"/>
        </w:rPr>
        <w:t xml:space="preserve">توضیح تکمیلی درباره مسئله شماره چهارم  </w:t>
      </w:r>
      <w:r>
        <w:rPr/>
        <w:t>93/02/29</w:t>
      </w:r>
      <w:bookmarkEnd w:id="3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تکمیلی درباره مسئله شماره چهارم</w:t>
      </w:r>
    </w:p>
    <w:p>
      <w:pPr>
        <w:pStyle w:val="BookText"/>
        <w:rPr/>
      </w:pPr>
      <w:r>
        <w:rPr>
          <w:rFonts w:ascii="IRNazanin" w:hAnsi="IRNazanin" w:eastAsia="IRNazanin"/>
          <w:color w:val="111111"/>
          <w:sz w:val="28"/>
          <w:sz w:val="28"/>
          <w:szCs w:val="28"/>
          <w:rtl w:val="true"/>
          <w:lang w:bidi="fa-IR"/>
        </w:rPr>
        <w:t>رطوبتی  که ملاقات با خون اقل از درهم نماید، احتیاط اجتناب از میزان  اقل از درهم است</w:t>
      </w:r>
    </w:p>
    <w:p>
      <w:pPr>
        <w:pStyle w:val="BookText"/>
        <w:rPr/>
      </w:pPr>
      <w:r>
        <w:rPr>
          <w:rFonts w:ascii="IRNazanin" w:hAnsi="IRNazanin" w:eastAsia="IRNazanin"/>
          <w:color w:val="111111"/>
          <w:sz w:val="28"/>
          <w:sz w:val="28"/>
          <w:szCs w:val="28"/>
          <w:rtl w:val="true"/>
          <w:lang w:bidi="fa-IR"/>
        </w:rPr>
        <w:t>گفته شد که آب  یا رطوبتی که ملاقات کند با خون، اگر آن خون کمتر از درهم باشد، نجاست  برای آبی که ملاقی است، قابل اثبات نیست، اما  احتیاط موافق با مشهور 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مذکور دو صورت دارد</w:t>
      </w:r>
    </w:p>
    <w:p>
      <w:pPr>
        <w:pStyle w:val="BookText"/>
        <w:rPr/>
      </w:pPr>
      <w:r>
        <w:rPr>
          <w:rFonts w:ascii="IRNazanin" w:hAnsi="IRNazanin" w:eastAsia="IRNazanin"/>
          <w:color w:val="111111"/>
          <w:sz w:val="28"/>
          <w:sz w:val="28"/>
          <w:szCs w:val="28"/>
          <w:rtl w:val="true"/>
          <w:lang w:bidi="fa-IR"/>
        </w:rPr>
        <w:t>این  مسئله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متنجس به دم اقل از درهم مثل خود دم اقل از درهم 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 که  گفته شد و شرح آن داده شد و در مسئله شماره دو همین فصل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 الاقل اذا وصل الیه رطوبه من الخارج لا اشکال  فی عدم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اگر متنجس به دم اقل از درهم باشد، این  متنجس به اقل از درهم مثل خود دم نیست که معفو باشد، بلکه  می فرماید مانع از صحت صلاه می شود که حکم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را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متنجس به دم غیر معفو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این متنجس به دم، به دم اقل از درهم نیست بلکه دم غیر  معفو و کثیر است، ولی متنجس به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لیوان آب متنجس  شد به خون غیر معفو، الان از این ظرف اگر مقدار کمتر از درهم به لباس  رسید، چه حکمی دارد، که صورت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اینجا  حکم مانعیت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متنجس که به دم غیر معفو متنجس شده، حکم متنجسات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متنجسات شامل این مورد این متنجس می شود  بلا اشکال و زمینه برای قاعده تبعیت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صورت مسئله که در متن آمده است، بدون اشکال اختلاف بین فقهای  تاریخ اخیر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کمتر از درهم در لباس اگر استحاله شده و از بین برود</w:t>
      </w:r>
    </w:p>
    <w:p>
      <w:pPr>
        <w:pStyle w:val="BookText"/>
        <w:rPr/>
      </w:pPr>
      <w:r>
        <w:rPr>
          <w:rFonts w:ascii="IRNazanin" w:hAnsi="IRNazanin" w:eastAsia="IRNazanin"/>
          <w:color w:val="111111"/>
          <w:sz w:val="28"/>
          <w:sz w:val="28"/>
          <w:szCs w:val="28"/>
          <w:rtl w:val="true"/>
          <w:lang w:bidi="fa-IR"/>
        </w:rPr>
        <w:t>مسئله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 الاقل اذا ازیل عینه فالظاهر بقاء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اقل یعنی اگر در لباس یا بدن  مصلی خونی اصابت کرد که کمتر از درهم است، آنگاه عین خون ازاله  شد در اثر خشک شدن و اصطکاک جسم دیگر عین این خون از لباس و بدن  برطرف شد، اینجا حکم آن موضع چیست؟ آیا حکم آن موضع همان بقاء  عفو است یا اصلا بگوییم که نجاستی نیست که در فلسفه  آمده است عین اگر برطرف شد و بعد محل آن عین هم با چیزی  پاک شد، به دقت عقل نجاست برداشته شده و چیزی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حرف منسوب به افلاطون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ابوحنیفه نجاست از بین می رود</w:t>
      </w:r>
    </w:p>
    <w:p>
      <w:pPr>
        <w:pStyle w:val="BookText"/>
        <w:rPr/>
      </w:pPr>
      <w:r>
        <w:rPr>
          <w:rFonts w:ascii="IRNazanin" w:hAnsi="IRNazanin" w:eastAsia="IRNazanin"/>
          <w:color w:val="111111"/>
          <w:sz w:val="28"/>
          <w:sz w:val="28"/>
          <w:szCs w:val="28"/>
          <w:rtl w:val="true"/>
          <w:lang w:bidi="fa-IR"/>
        </w:rPr>
        <w:t>و بعضی  از ابناء عامه هم این مطلب را می گویند که اگر موضع نجس  بعد از برطرف شدن عین نجس، موضع هم با چیزی پاک شد، پاک است و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فقهی این است که عفو در صورت وجود عین دم  که محقق بود، الان دم ازاله شده و آن عفو است یا نیست؟ یا بلکه  حکم ازاله و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موقع وجود دم بود که  عفو است و الان یک تنجیس است و خود دم که نیست که معفو باشد،  اینجا مانعیت وجود ندارد یا عفو است؟</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فقهای شیعه موضع عفو باقی است ولو نجاست باقی است</w:t>
      </w:r>
    </w:p>
    <w:p>
      <w:pPr>
        <w:pStyle w:val="BookText"/>
        <w:rPr/>
      </w:pPr>
      <w:r>
        <w:rPr>
          <w:rFonts w:ascii="IRNazanin" w:hAnsi="IRNazanin" w:eastAsia="IRNazanin"/>
          <w:color w:val="111111"/>
          <w:sz w:val="28"/>
          <w:sz w:val="28"/>
          <w:szCs w:val="28"/>
          <w:rtl w:val="true"/>
          <w:lang w:bidi="fa-IR"/>
        </w:rPr>
        <w:t>تحقیق  این است که در این مسئله شکی نیست که موضع ملاقات دم معفو  پس از ازاله دم معفو به همان حکم عفو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استصحاب تعلیقی در مسئله</w:t>
      </w:r>
    </w:p>
    <w:p>
      <w:pPr>
        <w:pStyle w:val="BookText"/>
        <w:rPr/>
      </w:pPr>
      <w:r>
        <w:rPr>
          <w:rFonts w:ascii="IRNazanin" w:hAnsi="IRNazanin" w:eastAsia="IRNazanin"/>
          <w:color w:val="111111"/>
          <w:sz w:val="28"/>
          <w:sz w:val="28"/>
          <w:szCs w:val="28"/>
          <w:rtl w:val="true"/>
          <w:lang w:bidi="fa-IR"/>
        </w:rPr>
        <w:t>ادله ای  که در این رابطه داریم، اولا استصحاب تعلیقی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تعلیقی در برابر استصحاب تنجیزی است، استصحاب تنجیزی  آن است که مستصحب تحقق آن فعلیت داشته باشد و استصحاب تعلیقی آن  است که مستصحب تحقق آن علی تقدیر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عنب الان کشمش شده،  عنب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غلی ینجس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 غلیان نداشت و عنب، کشمش شد، کشمش  در غلیان قرار گرفت، استصحاب می کنیم حالت سابقه مقدره  که علی فرض غلیان، عنب نجس می شد و آن حالت سابقه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اشکالی که بر استصحاب  تعلیقی وارد است، این است که حالت سابقه محقق الوجود  نیست، مقدر الوجود است و مفروض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باید، حالت  سابقه محقق الوجود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ارکان استصحاب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 بر عدم نیاز به استصحاب  تعلیقی است و سراغ استصحاب عدم مانع می رویم</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استصحاب تعلیقی نداریم، بلکه استصحاب عدم  مانع کافی است که استصحاب تنجیزی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مانع در موقع تحقق و  وجود دم که ثابت بود، همان عدم مانع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تنجیزی است و نیازی به استصحاب تعلیقی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استصحاب تعلیقی اینجا یک تصور دارد اما  نیازی به آن وجود ندارد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مثبت نمی شود، که عدم مانع را استصحاب  می کنیم و اثر آن نجاست موضع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عدم مانع است، عدم مانع در حال تحقق دم بود و الان دم ازاله شده، همان عدم مانع  است یا نیست؟ با تغییر یک خصوصیت که اگر  تغییر خصوصیت نباشد، قضیه متیقنه و مشکوکه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عدم مانع عبارت است از حکم به 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دلیل اولویت</w:t>
      </w:r>
    </w:p>
    <w:p>
      <w:pPr>
        <w:pStyle w:val="BookText"/>
        <w:rPr/>
      </w:pPr>
      <w:r>
        <w:rPr>
          <w:rFonts w:ascii="IRNazanin" w:hAnsi="IRNazanin" w:eastAsia="IRNazanin"/>
          <w:color w:val="111111"/>
          <w:sz w:val="28"/>
          <w:sz w:val="28"/>
          <w:szCs w:val="28"/>
          <w:rtl w:val="true"/>
          <w:lang w:bidi="fa-IR"/>
        </w:rPr>
        <w:t>اما  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نیاز به  استصحاب نداریم بلکه دو دلیل دیگری داریم که مسئله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اولویت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اولویت قطعیه این است که عفو در وقت وجود  دم محقق بود، الان که خود دم مرتفع شده است و فقط محل آن باقی است،  بالاولویه عفو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روایت ابن ابی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یکون فی ثوبه نقط  الدم</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دوم روایت صحیحه ابن ابی یعفور است که سند این  روایت صحیحه است، عبدالله بن ابی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 قلت لابی عبدالله علیه  السلام الرجل یکون فی ثوبه نقط الدم لا یعلم به ثم یعلم  فینسی أن یغسله فیصلی ثم یذکر بعدما  صلی، أیعید صلاته قال یغسله و لا یعید صلاته  الا أن یکون مقدار الدرهم مجتمعا</w:t>
      </w:r>
      <w:r>
        <w:rPr>
          <w:rFonts w:eastAsia="IRNazanin" w:cs="IRNazanin"/>
          <w:color w:val="111111"/>
          <w:sz w:val="28"/>
          <w:szCs w:val="28"/>
          <w:rtl w:val="true"/>
          <w:lang w:bidi="fa-IR"/>
        </w:rPr>
        <w:t xml:space="preserve">»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نکاتی آمده است دال بر مطلوب، از این نکات  آن جمله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یکون فی ثوبه نقط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این بیان که می فرماید  نقطه های از خون بوده و فراموش کرده، پس مدتی گذشته،  اقتضای طبیعی زمان قابل توجه این است که عین آن خون  ازاله شود،</w:t>
      </w:r>
    </w:p>
    <w:p>
      <w:pPr>
        <w:pStyle w:val="BookText"/>
        <w:rPr/>
      </w:pPr>
      <w:r>
        <w:rPr>
          <w:rFonts w:ascii="IRNazanin" w:hAnsi="IRNazanin" w:eastAsia="IRNazanin"/>
          <w:color w:val="111111"/>
          <w:sz w:val="28"/>
          <w:sz w:val="28"/>
          <w:szCs w:val="28"/>
          <w:rtl w:val="true"/>
          <w:lang w:bidi="fa-IR"/>
        </w:rPr>
        <w:t xml:space="preserve">ترک  الاستفصال یدل علی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اطلاق 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بیان خودش ترک استفصال دارد، یعنی مقام بیان زمینه  برای تفصیل دارد که امام بگوید تا وقتی که عین خون  باقی است یا بگوید وقتی که عین خون از بین  رفت، حکم آن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هم این است که ترک الاستفصال  شاهد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ترک استفصال در حقیقت اطلاق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اطلاق مقامی حکم اطلاق دارد یعنی عفو  فراگیر است و در زمان وجود آن عین خون و در زمان ازاله و مرتفع شدن آن  عین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ظاهر عبارت و هم ترک استفصال این  نتیجه را اعلام می کند که عفو اطلاق دارد و زمان وجود خون و  زمان پس از ارتفاع آن خون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نیازی به استصحاب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جایی جاری  می شود که ادله لفظیه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ادله  لفظی، اطلاق یا عموم داشتیم، جایی برای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در ما نحن فیه حتی موید هم نیست</w:t>
      </w:r>
    </w:p>
    <w:p>
      <w:pPr>
        <w:pStyle w:val="BookText"/>
        <w:rPr/>
      </w:pPr>
      <w:r>
        <w:rPr>
          <w:rFonts w:ascii="IRNazanin" w:hAnsi="IRNazanin" w:eastAsia="IRNazanin"/>
          <w:color w:val="111111"/>
          <w:sz w:val="28"/>
          <w:sz w:val="28"/>
          <w:szCs w:val="28"/>
          <w:rtl w:val="true"/>
          <w:lang w:bidi="fa-IR"/>
        </w:rPr>
        <w:t>و استصحاب  اینجا موید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اساس جاری  نمی شود، تا بگوییم جاری می شود در  درجه پایین از اعتبار قرار دارد تا موید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کمتر از درهم اگر زیادتر هم شود، تا به حد درهم نرسیده، معفو  است</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 الاقل اذا وقع علیه دم آخر أقل و لم یتعدّ  عنه أو تعدّی و کان المجموع اقل لم یزل حکم العفو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  کمتر از درهم اگر بر آن یک قطره خون دیگر اضافه شد که آن هم اقل از  درهم بود و از آن موضع دم اقل تعدی نکرد یا از آن نقطه قبلی  تعدی کرد ولیکن مجموع کمتر از اندازه درهم بود، حکم عفو ثابت است و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مطرح شده،  برای اینکه احتمال این وجود دارد که دم دو تا شده، که دم  اولی بوده و دم دومی هم آمده که اگر دم دوم در کنار اولی قرار  بگیرد، ممکن است به اندازه درهم بشود، ولی روی لایه اول  قرار گرفته، الان حکمش همان عفو است و یا اینکه مانعیت و عدم  عفو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عفو به قوت خود باقی است،  برای اینکه موضوع برای نجاست محقق شده و اطلاق ادله عفو  همین اطلاق صحیحه ابن ابی یعفور شامل این مورد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غلیظ اقل از درهم که اگر رقیق شود، بیشتر از درهم است،  باز معفو است</w:t>
      </w:r>
    </w:p>
    <w:p>
      <w:pPr>
        <w:pStyle w:val="BookText"/>
        <w:rPr/>
      </w:pPr>
      <w:r>
        <w:rPr>
          <w:rFonts w:ascii="IRNazanin" w:hAnsi="IRNazanin" w:eastAsia="IRNazanin"/>
          <w:color w:val="111111"/>
          <w:sz w:val="28"/>
          <w:sz w:val="28"/>
          <w:szCs w:val="28"/>
          <w:rtl w:val="true"/>
          <w:lang w:bidi="fa-IR"/>
        </w:rPr>
        <w:t>مسئله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 الغلیظ الذی سعته أقل معفو و ان کان  بحیث لو کان رقیقا صار بقدره أو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خونی است که در  لباس یا بدن، ولی خون غلیظی است و دارای حجم است که  فعلا اندازه این دم کمتر از درهم است، این خون غلیظ معفو است،  هرچند این غلظت به نحوی است که این خون غلیظ را رقیق  بسازید، به اندازه درهم یا بیشتر از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همان صفحه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حکم عفو  باقی است، برای اینکه ما در موضوع عفو و موضوع مانعیت،  فعلیت موضوع مدار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تقدیری، مدار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اگر تلطیف کنید که  موضوع تقدیری است و موضوع تقدیری هیچ گاه ملاک حکم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فعلی ما خونی است که کمتر  از اندازه درهم و اطلاقات هم شامل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دم اقل از درهم نجاست دیگری اضافه شود</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هشتم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وقعت نجاسه اخری کقطره من البول مثلا  علی الدم الاقل بحیث لم تتعد عنه الی المحل الطاهر و لم  یصل الی الثوب أیضا هل یبقی العفو أم لا اشکال فلا  یترک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دیگری مثل یک  قطره بول روی دم اقل اصابت کند به حیثی که تعدی نکند از  آن قطره دم به محل طاهر که محیط اطراف آن قطره دم است و به ثوب هم اصابت  نکند، اینجا آیا عفو باقی است یا عفو باقی  نیست؟ باقی است که خون است و این بول آمده هم روی منطقه  عفو، و یا باقی نیست که بول آمده و نجاست جدید، اشکال است  یعنی از دو جهت می توانیم عفو و عدم عفو را در حد  ابتدایی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اشکال این است که دارای  دو وجه متقابل باشد و هیچ وجه بر وجه دیگر برتری نداشته باشد،  این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که شد، احتیاط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عنوان را بیان کرده که احتیاط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به این اشکال بربخوریم، این احتیاط می شود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اشکال محقق شد، اینجا می شود  احتیاط واجب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چند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احتیاط،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وجوبی فقهی،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احتیاط فقهی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و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احتیاط که در اصول عنوانی است به نام وجوب طریقی که وجوب  طریقی یعنی وجوب احتیاط که در شبهه محصوره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احتیاط فقهی این است که اشکال باشد که دو  دلیل هیچ یکی نسبت به دیگری برتری  نداشته باشد و در این موقع اگر احتیاط ممکن بود، می شود  احتیاط وجوبی فقهی، برای اینکه دلیل  قطعی است، یعنی از آن دو دلیل بیرون نیست که  یا عفو است یا عدم عفو، منتها تشخیص آن به اشکال برخورده که پس  از آنکه به اشکال برخورد و احتیاط هم ممکن باشد، راه حصول برائت این  است که احتیاط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دلیل قطعی نبود و شبهه در  امر زائدی است که دخل در مکلف به دارد یا ندارد، اینجا  جای احتیاط استحبابی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احتیاط دینی  معنایش این است که در بحث ادله و تحقیق مسئله را  نتوانستیم روشن کنیم و ابهامات و اشکالات متعدد بود، که ما اگر  احتیاط بکنیم، اطمینان به انجام تکلیف پیدا  می کنیم، رمز احتیاط دینی حصول  اطمینان به انجام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منظور از احتیاط،  احتیاط فقهی وجوبی است</w:t>
      </w:r>
      <w:r>
        <w:rPr>
          <w:rFonts w:eastAsia="IRNazanin" w:cs="IRNazanin"/>
          <w:color w:val="111111"/>
          <w:sz w:val="28"/>
          <w:szCs w:val="28"/>
          <w:rtl w:val="true"/>
          <w:lang w:bidi="fa-IR"/>
        </w:rPr>
        <w:t>.</w:t>
      </w:r>
      <w:bookmarkStart w:id="358" w:name="pg4127_47858"/>
    </w:p>
    <w:p>
      <w:pPr>
        <w:pStyle w:val="Heading2"/>
        <w:numPr>
          <w:ilvl w:val="1"/>
          <w:numId w:val="1"/>
        </w:numPr>
        <w:rPr/>
      </w:pPr>
      <w:bookmarkStart w:id="359" w:name="__RefHeading___Toc2768692_2281741623"/>
      <w:bookmarkStart w:id="360" w:name="_Toc120"/>
      <w:bookmarkEnd w:id="358"/>
      <w:bookmarkEnd w:id="359"/>
      <w:r>
        <w:rPr>
          <w:rtl w:val="true"/>
        </w:rPr>
        <w:t xml:space="preserve">بحث و شرح مسئله هشتم عفو از دم اقل از درهم </w:t>
      </w:r>
      <w:r>
        <w:rPr/>
        <w:t>93/02/30</w:t>
      </w:r>
      <w:bookmarkEnd w:id="3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شرح مسئله هشتم عفو از دم اقل از درهم</w:t>
      </w:r>
    </w:p>
    <w:p>
      <w:pPr>
        <w:pStyle w:val="BookText"/>
        <w:rPr/>
      </w:pPr>
      <w:r>
        <w:rPr>
          <w:rFonts w:ascii="IRNazanin" w:hAnsi="IRNazanin" w:eastAsia="IRNazanin"/>
          <w:color w:val="111111"/>
          <w:sz w:val="28"/>
          <w:sz w:val="28"/>
          <w:szCs w:val="28"/>
          <w:rtl w:val="true"/>
          <w:lang w:bidi="fa-IR"/>
        </w:rPr>
        <w:t>مسئله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شدن  نجاستی غیر از دم به دم معفو</w:t>
      </w:r>
    </w:p>
    <w:p>
      <w:pPr>
        <w:pStyle w:val="BookText"/>
        <w:rPr/>
      </w:pPr>
      <w:r>
        <w:rPr>
          <w:rFonts w:ascii="IRNazanin" w:hAnsi="IRNazanin" w:eastAsia="IRNazanin"/>
          <w:color w:val="111111"/>
          <w:sz w:val="28"/>
          <w:sz w:val="28"/>
          <w:szCs w:val="28"/>
          <w:rtl w:val="true"/>
          <w:lang w:bidi="fa-IR"/>
        </w:rPr>
        <w:t>سید طباطبایی قدس الله نفسه الزکیه در  مسئله هشتم عفو از دم اقل از درهم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وقعت  نجاسه أخری کقطره من البول مثلا علی الدم الاقل بحیث لم تتعدّ عنه الی المحل  الطاهر و لم یصل الی الثوب أیضا هل یبقی العفو أم لا، اشکال فلا یترک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ترجمه کردیم و آنچه که درباره شرح این فتوا و این اشکال قابل ذکر بود هم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شرحی و استدلالی که درباره این مسئله به عمل آمده است،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سید  حکیم در مستمسک</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الحکیم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 این متن آمده، از دو جهت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تنجس دم که ممکن  است بگوییم دم معفو بوسیله بول متنجس شده است که اشاره شده بود که تنجس نجس بار  دوم ممکن است یا ممکن نیست، بنابراینکه تنجس درست باشد که نجاست عارضی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صدق صلاه در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در قطره دم داشتید ولی آن قطره دم معفو بود، اثر  نجاست مرتفع شده بود امتنانا اما بول که روی آن دم واقع شده است، در ثوب و بدن که  طبیعتا نجاست بول که به قوت خود باقی است، دم که مطهر برای 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صدق می کند که صلاه در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هر دو اشکال از دو سو یک احتیاط واجب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درباره جهت اول تنجیس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قاعده النجس منجّس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اشکال  دوم که صدق صلاه در نجس است، این احتمال هم بعید نیست، لذا نه  احوط، بلکه گفته می شود اقرب عدم عفو است</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بنابر اقرب  یا احتیاط باید اجتناب نمود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منجسات است و  باید بنابر قول صحیح عدم عفو باشد، چرا اقرب؟</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دیگر از بدن باشد، اما این آمده روی قطره دم که قطره دم معفو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معفو است، روی معفو چیز دیگری قرار  بگیرد،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بر اخذ مبانی  تحلیلی و آموزش روش های فقهی</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تصور بشود که این فرض  نادری است و بحث چه فائده دارد؟ جوابش این است که قاعده  می دهد، و قدرت استدلال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استدلال فقهی  یعنی توان دادن بر فهم و برداشت و استدلال و استنتاج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بحث ها می تواند جزء بحث های خوبی باشد  ولو موردا کم اتفاق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شیوه بحث برای ما  مفید است که آشنا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اشخاص در نجف مثلا سید باقر  صدر قدس الله نفسه الزکیه مثل بقیه تلامذه سیدنا الاستاد  سالیان خیلی طولانی نبود در درس فقه، بلکه یک دوره  مختصر حدود شش سال، ولی بعد روش را آموخت و قدرت استدلال و شیوه رد  فروع بر اصول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روش را بلد شد، اگر فرصت شد، یک  نکته های خصوصی می گوییم که  چطوری باید کتاب ها را مطالعه کنید، و چه  کتاب هایی را مطالعه کنید و چطوری مطالعه  کنید، این کار شخصی خودتان است تا برسید به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که ما که دنبال مرجعیت نیستیم، ما مرجعیت  نگفتیم بلکه اجتهاد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مجتهد  بشود، یک مسئله علمی است و یک مسئله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علمی این است که کسی که مجتهد بشود یک قدرت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مجتهد توان تجزیه و تحلیل مسائل مختلف علمی و  حقوقی و فقهی و عقلی و فلسفی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معرفتی  آن این است که کسی که در حد اجتهاد برسد، تحت حمایت ویژه آقا  امام زمان ارواحنا له الفداء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اقرب و احتیاط</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با احتیاط چه  فرقی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اقرب یعنی  حکم متعین و در حد فتواست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فتوا در درجه ابتدایی از فتوا  بود، اقرب است و در درجه کامل فتوا بود،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مرحوم آقای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سه صورت در مسئله</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دارای چند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بول در محیط اطراف دم اصابت کند، در این صورت شک در  تنجیس نداریم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اصابت دم که دم اقل از درهم است، ثوب باشد و  خونی که در ثوب است، کمتر از درهم است و قطره بول روی همان دم اصابت  کرده، اما از محل تعدی نکرده، در این صورت هم  می گوییم ثوب است و با خون که آلوده بود عفو داشت، الان  بول که آمده است که عفو ندارد، این ثوبی است آلوده به خون و به بول،  مراجعه می کنیم به عموم ازاله نجاست و حکم می شود  عدم عفو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واقع شده است بر دم و دم هم در بدن اصابت کرده، در این صورت  بول که روی آن دم افتاده، دو صورت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قرار گرفتن بول روی  آن قطره دم می بینیم که بول خشک شد و از بین رفت  تا موقع صلاه، عین بول که نبود، مراجعه می کنیم که  عین بول مرتفع است اما این خونی که معفو بود، الان متنجس شده  است، طبق قاعده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 لا یتنجس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بر مانعیت زمینه ندارد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صورتی که دم اقل از  درهم متنجس به بول هم بشود، مسئله مبتنی بر حمل نجس در نماز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خون افتاده تا وقت نماز،  خشک نشده و هنوز هم عین آن موجود است، در اینجا 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مبتنی است به جواز حمل نجس در صلاه و عدم  جواز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خون معفو بود، بول روی آن خون قرار گرفته و یک نجس  را حمل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نجس جای دیگر بدن را که تنجیس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نجسی که قابل تنجیس باشد،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حمل  نجسی که لباس و بدن را تنجیس نکند، می شود حمل نجس نه  نجاست در ثوب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مبتنی است بر جواز حمل نجس و عدم  جواز، اقرب و طبق قاعده حکم جواز حمل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لحاظ فقهی آنچه  دلیل داریم این است که لباس و بدن در حال صلاه متنجس نباشد اما  دلیل نداریم که حامل نجسی که منجّس نیست،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اقرب و تحقیق جواز حمل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صورت هیچ اشکالی وجود ندارد که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مجالی برای احتیاط نیست و  دلیلی بر مانعیت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بنابر این است  که بگوییم نجس منجّس است ولیکن نجس متنجس را مجددا تنجیس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که بناء بر تنجیس مجدد  یعنی بول که روی قطره خون که قرار گرفته، این خون را  تنجیس کرده منتها تنجیس به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قول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مجددا نجس نمی شود و تحصیل حاصل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است، هر  نجسی اثر خودش را دارد، بولی که روی قطره خون قرار گرفت، خون را  باز نجس کرد به یک نجاست عارضی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مسئله  مبتنی می شود به جواز نجاست در حال صلاه، که این هر دو  صورت را شامل می شود چه بول خشک شده باشد یا خشک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نجس مجددا شده است اما خود آن خون معفو بود و دیگر بدن و لباس را با  نجاست عارضی تنجیس نمی کند، پس برمی گردد  به مسئله اول که می شود حمل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حمل نجس این است که آن  نجسی را که آدم همراه دارد، به لباس و بدن آدم تنجیسی نکند اما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آن است که نجسی است ولی بدن و لباس آدم را  آلوده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بولی که روی قطره دم  افتاده، تنجیس نمی کند و فرض این است که از محل دم فراتر  نرفته و تنجیس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هم معفو بود، بنابراین حمل  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سید  خویی بر جواز حمل نجس در نماز است</w:t>
      </w:r>
    </w:p>
    <w:p>
      <w:pPr>
        <w:pStyle w:val="BookText"/>
        <w:rPr/>
      </w:pPr>
      <w:r>
        <w:rPr>
          <w:rFonts w:ascii="IRNazanin" w:hAnsi="IRNazanin" w:eastAsia="IRNazanin"/>
          <w:color w:val="111111"/>
          <w:sz w:val="28"/>
          <w:sz w:val="28"/>
          <w:szCs w:val="28"/>
          <w:rtl w:val="true"/>
          <w:lang w:bidi="fa-IR"/>
        </w:rPr>
        <w:t>آیا حمل نجس حال الصلاه  جایز است؟ بنابر مبنای سید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حمل نجس در نماز ممکن  نباشد، مبنای آقای حکیم تقویت می شود</w:t>
      </w:r>
    </w:p>
    <w:p>
      <w:pPr>
        <w:pStyle w:val="BookText"/>
        <w:rPr/>
      </w:pPr>
      <w:r>
        <w:rPr>
          <w:rFonts w:ascii="IRNazanin" w:hAnsi="IRNazanin" w:eastAsia="IRNazanin"/>
          <w:color w:val="111111"/>
          <w:sz w:val="28"/>
          <w:sz w:val="28"/>
          <w:szCs w:val="28"/>
          <w:rtl w:val="true"/>
          <w:lang w:bidi="fa-IR"/>
        </w:rPr>
        <w:t>و اگر گفتیم حمل نجس در حال صلاه  جایز نیست، باید مبنای سید الحکیم را  تقویت کنیم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نجس در حال صلاه جایز  باشد یا نباشد، ولی در این مورد صدق اقامه صلاه در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صدق صلاه در نجس محقق بشود، حکم به مانعیت صادر می شود،  اما اگر گفتیم که حمل نجس است نه اینکه صلاه در نجس باشد، از آنجا که  حمل نجاست در صلاه مانعی ندارد، بنابراین در این فرض از مسئله  مانعی وجود ندارد و حکم همان صحت است و عفو دم اقل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در مورد معنی حمل  نجس</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و بدن اگر تنجیس  صورت بگیرد شرعا، مثل بول در بدن اصابت کرد که تنجیس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دم  به اندازه بیشتر از درهم در بدن اصابت کرد و شد تنجیس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نجسی بود و در بدن بود، اما تنجیس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تنجیس و عدم  تنجیس است که اگر تنجیس نکند، می شود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بول است روی یک قطره کمتر از درهم خون قرار گرفته، تنجیس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که نکند، ذاتش نجس است که همراه مکلف است  ولی تنجیس نمی کند، این حمل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حمل نجس بنابر فتوا و رأی تحقیقی از صاحب جواهر  تا سیدنا الاستاد این است که حمل نجس در حال صلاه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نجس باید به عرف  مراجعه کرد یا از مسائل تخصصی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دقت  فقهی و اصولی باید مراجعه کرد و مسامحه عرفی را  اینجا مجالی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دقت فقهی و  اصولی می بینیم که تنجیس چیزی  است و حمل نجس چیز دیگری است که می شود حمل نجس و  اشکالی نیست و احتیاط هم جا ندارد، بنابر شرحی که  سیدنا الاستاد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عرف و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رجوع به عرف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عرف یعنی نظر  عرف مرجع است در تعیین معانی الفاظ و تشخیص ظهورات  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سیره و عرف این است که نظر عرف مربوط  می شود به فهم معانی از الفاظ، و سیره هم مربوط می شود  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مرجعیت عرف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کفایه در  حوزه دخالت عرف</w:t>
      </w:r>
    </w:p>
    <w:p>
      <w:pPr>
        <w:pStyle w:val="BookText"/>
        <w:rPr/>
      </w:pPr>
      <w:r>
        <w:rPr>
          <w:rFonts w:ascii="IRNazanin" w:hAnsi="IRNazanin" w:eastAsia="IRNazanin"/>
          <w:color w:val="111111"/>
          <w:sz w:val="28"/>
          <w:sz w:val="28"/>
          <w:szCs w:val="28"/>
          <w:rtl w:val="true"/>
          <w:lang w:bidi="fa-IR"/>
        </w:rPr>
        <w:t>اصطلاح مشهور کفایه الاصول این  است که مرجعیت عرف اختصاص دارد به تعیین معانی الفاظ نه  در تطبیق مفاهیم بر مصادیق که در تطبیق مفاهیم بر  مصادیق دقت و تخصص می طلبد و از قلمرو عرف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دقت عقلائی  قابل اعمال است نه دقت عقلی</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در فقه  جایی برای دقت عقلی نیست، گفتیم دقت در کار  است که دقت عقلی نیست اما دقت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اصول ما  دقت لازم داریم منتها دقت عقلایی است نه دقت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النجس لا یتنجس ولی  انتقال وصف خباثت از بول به خون معفو امکان پذیر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وصف تنجیس درست  نمی کند بلکه در اثر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تنجس نبود، تحت عنوان تنجیس بدن و لباس قرار نمی گیرد،  پس تحت عنوان حمل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قرار گرفتن بول روی دم اقل از درهم در بدن یا لباس</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چه فرقی  بین ثوب و بدن وجود دارد؟</w:t>
      </w:r>
    </w:p>
    <w:p>
      <w:pPr>
        <w:pStyle w:val="BookText"/>
        <w:rPr/>
      </w:pPr>
      <w:r>
        <w:rPr>
          <w:rFonts w:ascii="IRNazanin" w:hAnsi="IRNazanin" w:eastAsia="IRNazanin"/>
          <w:color w:val="111111"/>
          <w:sz w:val="28"/>
          <w:sz w:val="28"/>
          <w:szCs w:val="28"/>
          <w:rtl w:val="true"/>
          <w:lang w:bidi="fa-IR"/>
        </w:rPr>
        <w:t>فرق این دو تا این است که  درباره ثوب این شد که ثوب است و یک قطره خون است، در صورتی که  خون آمده به ثوب، خون معفو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که آمد روی دم، ثوب در عین  حالی که نجاست دمویه داشت و معفو بود، نجاست بولیه آن معفو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بول روی لباس است و عفو به بول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بدن  گفتیم خونی که در بدن معفو بود، بولی که روی این  قطره دم قرار گرفت، در صورت خشک شدن می بینیم که  تنجیس نیست و عین خون هم باقی نیست و عین بول  هم نیست، و اثر هم نیست و تنجیس نمی کند، چه  دلیلی بر مانعیت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شدن بول که مزیل  شرعی نیست</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مزیل شرعی  نیست، اما عین نجاست که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بول  روی دم بود، یک نجسی بود که تنجیس نداشت، یا  باید گفته بشود که اصل بول است یا گفته بشود روی تنجیس  است، نه تنجیس است و نه عین، بنابراین دلیلی بر  تنجیس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خشک نشده بود و بول باقی بود، مسئله مربوط  می شود به جواز حمل و عدم آن</w:t>
      </w:r>
      <w:r>
        <w:rPr>
          <w:rFonts w:eastAsia="IRNazanin" w:cs="IRNazanin"/>
          <w:color w:val="111111"/>
          <w:sz w:val="28"/>
          <w:szCs w:val="28"/>
          <w:rtl w:val="true"/>
          <w:lang w:bidi="fa-IR"/>
        </w:rPr>
        <w:t>.</w:t>
      </w:r>
      <w:bookmarkStart w:id="361" w:name="pg4127_47872"/>
    </w:p>
    <w:p>
      <w:pPr>
        <w:pStyle w:val="Heading2"/>
        <w:numPr>
          <w:ilvl w:val="1"/>
          <w:numId w:val="1"/>
        </w:numPr>
        <w:rPr/>
      </w:pPr>
      <w:bookmarkStart w:id="362" w:name="__RefHeading___Toc2768694_2281741623"/>
      <w:bookmarkStart w:id="363" w:name="_Toc121"/>
      <w:bookmarkEnd w:id="361"/>
      <w:bookmarkEnd w:id="362"/>
      <w:r>
        <w:rPr>
          <w:rtl w:val="true"/>
        </w:rPr>
        <w:t xml:space="preserve">تفسیر آیه </w:t>
      </w:r>
      <w:r>
        <w:rPr/>
        <w:t>31</w:t>
      </w:r>
      <w:r>
        <w:rPr>
          <w:rtl w:val="true"/>
        </w:rPr>
        <w:t xml:space="preserve"> </w:t>
      </w:r>
      <w:r>
        <w:rPr>
          <w:rtl w:val="true"/>
        </w:rPr>
        <w:t xml:space="preserve">آل عمران درباره ولایت اهل بیت علیهم السلام  </w:t>
      </w:r>
      <w:r>
        <w:rPr/>
        <w:t>93/02/31</w:t>
      </w:r>
      <w:bookmarkEnd w:id="3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درباره ولایت اهل  بیت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کنتم  تحبون الله فاتبعونی یحببکم الله و یغفر لکم ذنوبکم و الله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آیه</w:t>
      </w:r>
    </w:p>
    <w:p>
      <w:pPr>
        <w:pStyle w:val="BookText"/>
        <w:rPr/>
      </w:pPr>
      <w:r>
        <w:rPr>
          <w:rFonts w:ascii="IRNazanin" w:hAnsi="IRNazanin" w:eastAsia="IRNazanin"/>
          <w:color w:val="111111"/>
          <w:sz w:val="28"/>
          <w:sz w:val="28"/>
          <w:szCs w:val="28"/>
          <w:rtl w:val="true"/>
          <w:lang w:bidi="fa-IR"/>
        </w:rPr>
        <w:t>ابتداء براساس  شیوه بحث مان آیه را ترجمه می کنیم، بعد  دقت و بعد هم مراجعه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خطاب به  پیامبر اعظم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پیغمبر اگر که شما خدا را دوست  دارید، اثر دوستی خدا این است که من را متابعت کنید، تا  شما را خدا دوست داشته باشد و گناهان شما را خدا ببخشد و خدا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دقت در آیه</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دقت در  آیه می بینیم که قضیه شرطیه است و  برای مردمی که بنده خدا هستند، خطاب آمده است که بگویید  اگر خدا را دوست دارید یعنی اگر بنده خدا هستید، اگر با  خدا آشنا هستید، اگر از خدا بیگانه نیستید، اگر  عصیان گر نیستید، مطیعید، من را متابعت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فاتبعونی که جزای شرط شده است، به یک فعل  شرطی که آن هم محبت خداست که اگر کسی محبت خدا نداشته باشد، از  عبودیت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که نیاز  به دقت دارد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باشد؟ آنهایی که می خواهند از زیر بار ولایت  سرباز بزنند،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أمرکم النبی فخذوه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مطلب هم تا حدودی  می شود مصداق اتباع باشد،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تطبیق است به اینکه  امر و نهی آن اطاعت بشود، چرا به اوامر و نواهی نگفته و چرا  اجمال به کار رفته؟ فاتبعونی یک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از پیامبر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فاتبعونی</w:t>
      </w:r>
    </w:p>
    <w:p>
      <w:pPr>
        <w:pStyle w:val="BookText"/>
        <w:rPr/>
      </w:pPr>
      <w:r>
        <w:rPr>
          <w:rFonts w:ascii="IRNazanin" w:hAnsi="IRNazanin" w:eastAsia="IRNazanin"/>
          <w:color w:val="111111"/>
          <w:sz w:val="28"/>
          <w:sz w:val="28"/>
          <w:szCs w:val="28"/>
          <w:rtl w:val="true"/>
          <w:lang w:bidi="fa-IR"/>
        </w:rPr>
        <w:t>در بحث  تحقیقی می بینیم که اتباع در حقیقت  عبارت است از اطاعت پیامبر در امر مهمی که سرنوشت ساز برای  دین و آیین و مذهب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منظور از فاتبعونی  اتباع و متابعت کنید مرا تا خدا شما را دوست بدارد، و خدا شما را مغفرت کند  و گناهان شما را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بودید مخالفت کردید، خدا عفو  می کند، به شرط اینکه متابعت از پیامبر بکنید که  یعنی پیامبر برای ادامه دین و برای استمرار  دین اسلام راه تعیین کرده، این تطبیق  می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از پیامبر بکنید که دین زنده بماند و خدا شما را دوست  داشته باشد و ذنوب شما مورد غفران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اتباع از  پیامبر یعنی انتصاب ولی برای مردم،  تعیین خلیفه و جانشین و ولی و وصی برای  مردم، اینجا اتباع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اتباع اطلاق دارد  و تعیین ولی را قطعا در حد قدر متیقن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گوییم انصراف دارد اتباع به  این امر، چون اوامر و نواهی الهی اتباع پیامبر  بالعنایه است، در حقیقت اطاعت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ولایت و  تعیین ولایت، این مستقیما اتباع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 یحببکم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لکم ذنوبکم و الله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 و نصوص</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مراجعه کنیم  به تفسیر و نصوص، که در تفسیر عیاشی این اتباع در  نص به حب تطبیق شده است که ما از مجموع استفاده می کنیم  که منظور از این اتباع و از این حب، اتباع و حب آل البیت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تفسیر عیاشی</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عبیده الحذاء که از اجلاء و ثقات اصحاب امام باقر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دخلت علی ابی  جعفر فقلت بأبی انت و امی ربما خلا بی الشیطان فخبثت  نفسی ثم ذکرت حبی ایاکم و انقطاعی الیکم فطابت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 گاهی شیطان در دل من نفوذ  می کند، نفس من را آلوده می کند و وساوس و خطورات در  ذهنم وارد می شود، علاجش چه باشد؟</w:t>
      </w:r>
    </w:p>
    <w:p>
      <w:pPr>
        <w:pStyle w:val="BookText"/>
        <w:rPr/>
      </w:pPr>
      <w:r>
        <w:rPr>
          <w:rFonts w:ascii="IRNazanin" w:hAnsi="IRNazanin" w:eastAsia="IRNazanin"/>
          <w:color w:val="111111"/>
          <w:sz w:val="28"/>
          <w:sz w:val="28"/>
          <w:szCs w:val="28"/>
          <w:rtl w:val="true"/>
          <w:lang w:bidi="fa-IR"/>
        </w:rPr>
        <w:t>نکته ای  در خطورات</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نکته توصیه ای بگویم، خطورات از  آیات الهی است، برای اینکه خطورات منفی که در ذهن  می آید، نه رنگ فلسفی ندارد و نه رنگ علمی و نه  فطرت که تقاضای فطرتی هم نیست، یک چیز آزاردهنده با  فشار وارد می شود، پس می بینیم از لحاظ  تحقیقی چیزی که نه ریشه فلسفی و تعقل دارد و  نه ریشه علم و تجربه دارد و نه ریشه فطرت و ذاتیات دارد،  چیزی که وارد می شود، چه باشد؟ از لحاظ  تحقیقی معماست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معما را قرآن جواب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 الشیطان فی امنیته</w:t>
      </w:r>
      <w:r>
        <w:rPr>
          <w:rFonts w:eastAsia="IRNazanin" w:cs="IRNazanin"/>
          <w:color w:val="111111"/>
          <w:sz w:val="28"/>
          <w:szCs w:val="28"/>
          <w:rtl w:val="true"/>
          <w:lang w:bidi="fa-IR"/>
        </w:rPr>
        <w:t xml:space="preserve">»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علمی تحقیقی به دقت راه حل ندارد، چون خود آدم که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دو تا علاج دارد، در مقدمه علاج اولا  خطورات گناه نیست،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 باشید و حساس  نباشید که حساس بودن جا برای شیطان باز می شود و  جلوتر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تا علاج دارد، یک علاجش ذکر خداست که  در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موقع آمد هر گونه وسوسه حتی در  برابر گناه، یک مرتبه جوانی است که یک جذب رویت  اجنبیه یا مسائل غیبت حساس می شود، تمام این  خطرات و خطورات معالجه دارد که معالجه اول آن ذکر الله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همان جا خنثی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دوم که  این روایت گفته است که به ذهنم از خطورات و وساوس  می آید که اعم به معنای خاص یا  کشش های باطل به طرف گناه، در اینها یک مرتبه حب شما را  یادآور می شوم که من علی را دوست دارم و من مولایم  را دوست دارم، روایت می گوید تا رسیدید که  مثلا غرور آمد یا کینه آمد، دم یک خطر گناه قرار گرفتید،  دیدید که خود در اختیار نیست، یک مرتبه  بگویید یا علی مدد من تو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معصوم کسی می تواند خطورات را کنترل کند؟</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 همان است که سلمان رشدی آیات شیطانی است که از آن  استفاده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اطلاق دارد که حتی انبیاء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 الشیطان فی امنیته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آن آقا سلمان رشدی استفاده کرده بود که شیطان  نفوذ می کند منتها معنا را نفهمیده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تقریبا  یک نشان دادن است ولی برای انبیاء و اولیاء اصلا در  همان حدی که خودش را نشان می دهد، قدرت نفوذ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افراد عادی آنهایی که اهل ایمان هستند، وارد  می شوند و ممکن است در عمل منجر نشود ولی در حد آزار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برای کسی که ایمانش محکم نیست، وارد  می شود 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دوم آن ذکر محبت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ام تحت تاثیر شیطان قرار گرفت، آنگاه یادآور شدم  دوستی خودم را با شما که شما را دوست دارم، من پیامبر و علی و  فاطمه و حسن و حسین و اهل بیت را دوست دارم، بعد هم انقطاعی  الیکم یعنی در مسیر شما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لمن سالمکم و حرب  لمن حاربکم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به یادم آمد، دیگر شیطان و رسوبات  شیطان از ذهنم فرار می کند و دور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 ویحک و ما الدین الا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بر تو آیا دین غیر از حب چیز  دیگری است؟ دین یعنی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حبی که  می گویید عین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اینکه دین غیر از حب نیست</w:t>
      </w:r>
    </w:p>
    <w:p>
      <w:pPr>
        <w:pStyle w:val="BookText"/>
        <w:rPr/>
      </w:pPr>
      <w:r>
        <w:rPr>
          <w:rFonts w:ascii="IRNazanin" w:hAnsi="IRNazanin" w:eastAsia="IRNazanin"/>
          <w:color w:val="111111"/>
          <w:sz w:val="28"/>
          <w:sz w:val="28"/>
          <w:szCs w:val="28"/>
          <w:rtl w:val="true"/>
          <w:lang w:bidi="fa-IR"/>
        </w:rPr>
        <w:t>تلقی  نشود که دوست داشتن عادی که بندگان خدا را دوست داشته باشید و اهل  دوستی و محبت باشید، این دین است، نه آنکه دین است  و آن دینی که خود حب است، آن حب عبارت است از حب پیامبر و ائمه،  آن دین است، اصل دین حب الله و حب الرسول و حب الائمه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که این روایت را گفت و شرح داد، به  این آیه تطبیق کرد و تفسیر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تری ان کنتم تحبون الله فاتبعونی  یحببکم الله</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اگر دوست دارید خدا را، مرا متابعت کنید که خدا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از مجموع سوال و جواب این مطلب استفاده شد که  حبی که بشود دین و متابعت پیامبر به حساب بیاید، حب  ائمه اطهار است، دوستی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از برید 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ابی جعفر علیه السلام اذ دخل علیه خادم من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امام باقر علیه السلام بود که یک فردی وارد شد از  خراسان، ماشیا پیاده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رجلیه و قد تغلفتا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پاهایش در اثر پیاده روی در  غلاف شده بود که آن را باز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ما  جائنی من حیث جئت الا حبکم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 به خدا من را  نیاورد اینجا با این سختی ها مگر حب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أحبنا حجر حشره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الدین الا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حبنا بود و داعی بر آمدن از خراسان تا مدینه حب اهل  بیت بود و امام هم فرمود که حب نقش آن این است،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الدین الا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تطبیق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یقول قل ان کنتم تحبون الله فاتبعونی  یحببکم الله</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روایتی  از اصول کافی در باب حب فی الله و بغض فی الله</w:t>
      </w:r>
    </w:p>
    <w:p>
      <w:pPr>
        <w:pStyle w:val="BookText"/>
        <w:rPr/>
      </w:pPr>
      <w:r>
        <w:rPr>
          <w:rFonts w:ascii="IRNazanin" w:hAnsi="IRNazanin" w:eastAsia="IRNazanin"/>
          <w:color w:val="111111"/>
          <w:sz w:val="28"/>
          <w:sz w:val="28"/>
          <w:szCs w:val="28"/>
          <w:rtl w:val="true"/>
          <w:lang w:bidi="fa-IR"/>
        </w:rPr>
        <w:t xml:space="preserve">یک  روایتی را از اصول کافی از امام صادق علیه السلام تا  اینجا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ما قلتم فضل و لیس  به و لکن اوثق عری الایمان الحب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چیزهای را اسم برد راوی از صیام و زکات و صلاه و حج و  جهاد و همه،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فرموده است همه اینها فضل است  ولی محکم ترین ریشه ایمان الحب فی الله و  البغض فی الله است، و بعد ترجمه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توالی  اولیاء الله و التبری من اعداء الله</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  این محکم ترین ریشه ایمان، تولی و  تبری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حب فی الله و بغض فی الله</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حب  فی الله یعنی تولی و بغض فی الله یعنی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حب لله و بغض لله است، این نیست که  با کسی مخالفت دارد بگوید این آدم خیلی  درستکاری نیست، قربه الی الله با او بدم، این بغض لله  نیست، بغض لله برای اعداء آل 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لله برای  این نیست که دوستش را بگوید قربه الی الله دوست بدارد، حب  لله ولایت است، تولی اولیاء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از امام باقر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لله مطیعا فهو لنا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خدا اگر کسی بکند،  منتهی می شود به اطاعت مولی امیرالمومنین، و  منتهی می شود به اطاعت آقا بقیه الله الاعظم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لله عاصیا فهو لنا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تقوا ندارد و ادعای ولایت و پیروی اهل بیت را بکند،  خود اهل بیت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لنا  عدو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تنال ولایتنا الا بالعمل و  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ما نمی رسد مگر به وسیله عمل صالح  و ورع و زهد و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می خواهد اهل ولایت مولی باشد، مصداق آیه محبت  باشد، و مورد محبت خدا قرار بگیرد، پایبند به واجبات و محرمات بر اساس  امامت و ولایت بقیه الله الاعظم ارواح العالمین لتراب مقدمه  الفداء</w:t>
      </w:r>
      <w:r>
        <w:rPr>
          <w:rFonts w:eastAsia="IRNazanin" w:cs="IRNazanin"/>
          <w:color w:val="111111"/>
          <w:sz w:val="28"/>
          <w:szCs w:val="28"/>
          <w:rtl w:val="true"/>
          <w:lang w:bidi="fa-IR"/>
        </w:rPr>
        <w:t>.</w:t>
      </w:r>
      <w:bookmarkStart w:id="364" w:name="pg4127_47883"/>
    </w:p>
    <w:p>
      <w:pPr>
        <w:pStyle w:val="Heading2"/>
        <w:numPr>
          <w:ilvl w:val="1"/>
          <w:numId w:val="1"/>
        </w:numPr>
        <w:rPr/>
      </w:pPr>
      <w:bookmarkStart w:id="365" w:name="__RefHeading___Toc2768696_2281741623"/>
      <w:bookmarkStart w:id="366" w:name="_Toc122"/>
      <w:bookmarkEnd w:id="364"/>
      <w:bookmarkEnd w:id="365"/>
      <w:r>
        <w:rPr>
          <w:rtl w:val="true"/>
        </w:rPr>
        <w:t xml:space="preserve">توضیح و تحقیق تکمیلی درباره مسئله هشتم  </w:t>
      </w:r>
      <w:r>
        <w:rPr/>
        <w:t>93/03/03</w:t>
      </w:r>
      <w:bookmarkEnd w:id="3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تحقیق تکمیلی درباره مسئله هشتم</w:t>
      </w:r>
    </w:p>
    <w:p>
      <w:pPr>
        <w:pStyle w:val="BookText"/>
        <w:rPr/>
      </w:pPr>
      <w:r>
        <w:rPr>
          <w:rFonts w:ascii="IRNazanin" w:hAnsi="IRNazanin" w:eastAsia="IRNazanin"/>
          <w:color w:val="111111"/>
          <w:sz w:val="28"/>
          <w:sz w:val="28"/>
          <w:szCs w:val="28"/>
          <w:rtl w:val="true"/>
          <w:lang w:bidi="fa-IR"/>
        </w:rPr>
        <w:t>مسئله هشتم  این بود که اگر نجاست دیگری بر دم کمتر از درهم اصابت کند و از  محل تعدی نکند و به ثوب نرسد، محل اشکال است و احتیاط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شرح دادیم،</w:t>
      </w:r>
    </w:p>
    <w:p>
      <w:pPr>
        <w:pStyle w:val="BookText"/>
        <w:rPr/>
      </w:pPr>
      <w:r>
        <w:rPr>
          <w:rFonts w:ascii="IRNazanin" w:hAnsi="IRNazanin" w:eastAsia="IRNazanin"/>
          <w:color w:val="111111"/>
          <w:sz w:val="28"/>
          <w:sz w:val="28"/>
          <w:szCs w:val="28"/>
          <w:rtl w:val="true"/>
          <w:lang w:bidi="fa-IR"/>
        </w:rPr>
        <w:t>مسئله  دو صورت دارد</w:t>
      </w:r>
    </w:p>
    <w:p>
      <w:pPr>
        <w:pStyle w:val="BookText"/>
        <w:rPr/>
      </w:pPr>
      <w:r>
        <w:rPr>
          <w:rFonts w:ascii="IRNazanin" w:hAnsi="IRNazanin" w:eastAsia="IRNazanin"/>
          <w:color w:val="111111"/>
          <w:sz w:val="28"/>
          <w:sz w:val="28"/>
          <w:szCs w:val="28"/>
          <w:rtl w:val="true"/>
          <w:lang w:bidi="fa-IR"/>
        </w:rPr>
        <w:t>رسیدیم  به آنجا که سیدنا الاستاد قدس الله نفسه الزکیه یک  تفصیلی دادند که خلاصه تفصیل ایشان این است که  بولی که روی دم معفو بیافتد، دو صورت دارد که یا  دمی است و بولی روی دم که از محل تعدی کرده اما در عبارت  آمده که بولی در غیر موضع دم باشد که در آن صورت جزء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صورت اول این است که بول بیافتد روی  قطره دم و از محل تعدی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صورت دیگر این است که محل دم  معفو دو حالت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متنجس به دم است، هرچند دم نباشد، و آن مقدار دمی  که معفو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بول اصابت کند،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معفو نیست،  چون مراجعه می کنیم به عموم ازاله نجاست از ثوب و بدن، الان  این بول که قرار گرفته روی این ثوب متنجس، دلیل ازاله  وجوب نجس از ثوب و بدن شامل این می شود</w:t>
      </w:r>
      <w:r>
        <w:rPr>
          <w:rFonts w:eastAsia="IRNazanin" w:cs="IRNazanin"/>
          <w:color w:val="111111"/>
          <w:sz w:val="28"/>
          <w:szCs w:val="28"/>
          <w:rtl w:val="true"/>
          <w:lang w:bidi="fa-IR"/>
        </w:rPr>
        <w:t xml:space="preserve">. </w:t>
      </w:r>
      <w:r>
        <w:rPr>
          <w:rStyle w:val="FootnoteAnchor"/>
          <w:rtl w:val="true"/>
        </w:rPr>
        <w:footnoteReference w:id="464"/>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این بود که دم معفو نجس نیست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مبنایی که قائل شدید که دم معفو نجس نیست و حالا  این لباسی اصابت کرده به دم اقل از درهم، نباید تعبیر  بشود به ثوب متنجس، بلکه باید به ثوبی که اصابت کرده به آن دم اقل از  درهم</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بنده در حد یک شرح گفتم که رفع اثر نجس با بقاء نجاست عند التحلیل  قابل قبول نیست، چون نجاست همان اثرش است و اثرش که رفع بشود، نجاست بدون  اثر معنی ندارد، ما عند التحلیل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نجاست همان  اثر و مانعیت آن است، اگرمانعیت رفت، ذاتا چیزی به عنوان  یک اثر وضعی یا یک حالت وضعی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محققین مثل صاحب حدائق این مطلب را تایید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مشی فقهاء و بیان سیدنا الاستاد که ما شرح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متنجس است و یا خود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متنجس بشود  حتی فرض شود که متنجس الان خون در آن نیست اما متنجس است و معفو هم  است، روی این معفو یک نجس دیگر بول آمد،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بگوییم متنجس دوباره نجس  نمی شود، با آن هم می توانیم بگوییم  که حکم عدم عفو است، چون یک امر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است و بول هم به آن  اصابت کرده، ما مراجعه می کنیم به عموم ازاله نجس از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قطره بول افتاد روی خود آن خون، نه روی ثوب متنجس،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 لا یتنجس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امر وجدانی است و در  اینجا می گوییم این بولی که روی  این قطره دم قرار گرفته که این دم حکمش معفو است، این  بولی که اینجا است، دم را که دوباره نجس نمی کند شرعا و  عقلا تحصیل حاصل است،</w:t>
      </w:r>
    </w:p>
    <w:p>
      <w:pPr>
        <w:pStyle w:val="BookText"/>
        <w:rPr/>
      </w:pPr>
      <w:r>
        <w:rPr>
          <w:rFonts w:ascii="IRNazanin" w:hAnsi="IRNazanin" w:eastAsia="IRNazanin"/>
          <w:color w:val="111111"/>
          <w:sz w:val="28"/>
          <w:sz w:val="28"/>
          <w:szCs w:val="28"/>
          <w:rtl w:val="true"/>
          <w:lang w:bidi="fa-IR"/>
        </w:rPr>
        <w:t>تحصیل  حاصل به دو شکل است</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تحصیل  حاصل به دو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حاصل رائج و تحصیل حاصل مردود که آن در  صورتی است که اگر شئ ای حاصل باشد شرعا و آن را دوباره  بخواهید حاصل بکنید، این می شود تحصیل حاصل  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شئ حاصل باشد تکوینا و آن را تشریعا بخواهید طلب  تحقق بکنید، می شود مردود تحصیل حاصل که آن وجودش تکوینی  است و آن را بخواهید تشریعا بطلبید و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اردئ انواع  تحصیل حاصل این است و اینجا هم می شود از اردئ  انحاء تحصیل حاصل که نجاست واقعا حاصل است و خون وجود دارد، با وجود خون باز  هم بگویید خون نجس بشود، اردئ انحاء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خون معفو است، بول آمد، اینجا سید می گوید  ما از باب حمل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بول که اثر نکرد به خون چون خون را نجس  نمی کند، مقدار خونی که اینجا بود، کمتر از درهم بود و  تنجیس نمی کند، چون معفو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تنجیس نیست، از  سوی دیگر می بینیم که واقعا یک بول  است و واقع بود، اما تنجیس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شیشه خون را خوب  ببندید و به جیب بگذارید، واقعا که خون است و تنجیس  نیست، این را می گویند حمل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حمل  نجس این است که نجس همراه آدم است، دو صورت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نجسی که همراه آدم است، تنجیس می کند و به  اندازه یک درهم خون ریخت به لباس و تنجیس کرد یا قطره خون  که همراه آدم است، تنجیس نمی کند، در صورتی که  تنجیس نکند، وجدانا حمل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حمل نجس یعنی همراه داشتن  نجسی که تنجیس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گفتیم  که حمل نجس در حال صلاه اشکال ندارد که اکثر فقهاء بر این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نمازش اشکال ندارد و در تعلیقه می فرماید که  متن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بترک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لباس انسان یک نجاست بیافتد، آیا نجس  نمی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مانعی است در لباس و آن شئ پاکی است که بالاخره خون  ریخته، در حقیقت خون به لباس ریخته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خون معفو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معنایش این است که خون از تنجیس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 جرمی بیافتد که روی لباس است، به لباس نجاست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نجسی که همراه آدم است، یا تنجیس  می کند یا تنجیس نمی کند، اگر تنجیس  می کند، منجس است و متنجس می شود و اگر تنجیس  نمی کند مثلا یک آدامسی است که روی لباس آدم و  روی آن خون بیاید و به لباس نرسد، آن آدامس می شود  جزء لباس و آن دیگر چیزی نیست که مانع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آن است  که خود آن شئ یا نجس را حبس کند مثل شیشه یا مثل خون معفو که  کمتر از درهم است، بول را در احاطه قرار داده و تنجیس دیگر  نمی کند، بعد از اینکه تنجیس نباشد، غیر از  اینکه حمل نجس است،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تنجیس معنایش این است که نجسی که همراه آدم است، به لباس  و بدن آدم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معفو است، در بدن و لباس آدم  تاثیرگذار نیست و تنجیس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این خون یک حفره ای داشت و این حفره دری  داشت، داخل این حفره از خون یک قطره بول گذاشتیم و در را هم  بستید، هم نجس همراه است اما داخل یک حفاظ است که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همین است که این در  محیطی قرار گرفته به نام دم معفو، خود آن بول که در محیط معفو  قرار بگیرد، به خون رسیده و به لباس نرسیده، تنجیس  نیست، بنابراین حمل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w:t>
      </w:r>
    </w:p>
    <w:p>
      <w:pPr>
        <w:pStyle w:val="BookText"/>
        <w:rPr/>
      </w:pPr>
      <w:r>
        <w:rPr>
          <w:rFonts w:ascii="IRNazanin" w:hAnsi="IRNazanin" w:eastAsia="IRNazanin"/>
          <w:color w:val="111111"/>
          <w:sz w:val="28"/>
          <w:sz w:val="28"/>
          <w:szCs w:val="28"/>
          <w:rtl w:val="true"/>
          <w:lang w:bidi="fa-IR"/>
        </w:rPr>
        <w:t>اما تحقیق آنچه در این رابطه گفته می شود این  است که عدم تنجیس نجس با عدم تنجیس منجس باید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 لا یتنجس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المتنجس لا یتنجس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  لا یتنجس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المتنجس یتنجس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مسئله اول که گفتیم حکم  به عدم عفو می کنیم که متنجس بود و روی متنجس یک  قطره بول آمده بود، آنجا قاعده النجس دیگر نیست و المتنجس است و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المتنجس یتنجس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دوباره نجس  نمی شود که وجدان هم همین است، اما اگر شئ ای به  خون متنجس شده است، شرعا یتنجس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بینیم اگر  بول دوباره آمد، شرعا باید مرتین تخییر کنید و حکم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حکم فقهی را کشف انی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المتنجس یتنجس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ثوب  متنجس باشد و بول روی آن اصابت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المتنجس یتنجس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عموم ازاله رفع نجس از ثوب هم که سید فرمود،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صلاه فی النجس  صدق می کند</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این است که در این مسئله قطعا حمل نجس است اما از سوی  دیگر سید الحکیم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الصلاه فی  النجس است و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مراجعه کنیم،  می بینیم که حمل نجس مسئله ای است که  نیاز به دقت دارد و اما صلاه فی النجس در مسئله طبق متفاهم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دوران امر بین فهم عرف و فهم برخواسته از دقت، در  شرعیات فهم عرف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فهم عرف را مقدم داشتیم،  این مکلف با این وضعیت صلاه در ثوب نجس اقامه  می کند عرفا، بنابراین براساس عرف می گوییم  صلاه در نجس صدق می کند</w:t>
      </w:r>
      <w:r>
        <w:rPr>
          <w:rFonts w:eastAsia="IRNazanin" w:cs="IRNazanin"/>
          <w:color w:val="111111"/>
          <w:sz w:val="28"/>
          <w:szCs w:val="28"/>
          <w:rtl w:val="true"/>
          <w:lang w:bidi="fa-IR"/>
        </w:rPr>
        <w:t xml:space="preserve">.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توجیه سید الحکیم متین به نظر می رسد  و در نتیجه فتوای متن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چنین موردی فتوای درستی خواهد  بود و از عمومات ازاله هم می توانیم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فتوا همان است که در متن عروه آمده است</w:t>
      </w:r>
      <w:r>
        <w:rPr>
          <w:rFonts w:eastAsia="IRNazanin" w:cs="IRNazanin"/>
          <w:color w:val="111111"/>
          <w:sz w:val="28"/>
          <w:szCs w:val="28"/>
          <w:rtl w:val="true"/>
          <w:lang w:bidi="fa-IR"/>
        </w:rPr>
        <w:t>.</w:t>
      </w:r>
      <w:bookmarkStart w:id="367" w:name="pg4127_47893"/>
    </w:p>
    <w:p>
      <w:pPr>
        <w:pStyle w:val="BookText"/>
        <w:rPr/>
      </w:pPr>
      <w:bookmarkEnd w:id="367"/>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خودتان قائل به حیطه عرف در این زمینه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ایم که در فهم مسائل دقیق از ادله گاهی فهم عرف  داریم و احیانا دقت های اصولی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فهم عرف سراسری حاکم نیست، بلکه گاهی فهم عرف است و  گاهی دقت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امر دائر شد بین اینکه دو تا  وجهی است که یک وجه مسلما فهم عرف است و یک وجه مسلما دقت  اصولی است، اینجا فهم عرف مقدم است از باب حجیت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است که یک وجه کاملا عرفی است و یک وجه دقت اصولی است،  حمل نجس است و بعد از اینکه دو وجه با هم تعارض بکنند، هر کجا در  بحث های فقهی وجه عرفی به تمام معنا که درست باشد و وجه  اصولی که درست باشد، تعارض بکنند وجه عرفی مقدم است، برای تقدم  ظهور بر استنباط 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دقت های عقلی  احتمالات عقلی است و براساس تقدم ظهور بر احتمالات، نظر عرف مقدم است بر دقت  اصولی</w:t>
      </w:r>
      <w:r>
        <w:rPr>
          <w:rFonts w:eastAsia="IRNazanin" w:cs="IRNazanin"/>
          <w:color w:val="111111"/>
          <w:sz w:val="28"/>
          <w:szCs w:val="28"/>
          <w:rtl w:val="true"/>
          <w:lang w:bidi="fa-IR"/>
        </w:rPr>
        <w:t>.</w:t>
      </w:r>
    </w:p>
    <w:p>
      <w:pPr>
        <w:pStyle w:val="Heading2"/>
        <w:numPr>
          <w:ilvl w:val="1"/>
          <w:numId w:val="1"/>
        </w:numPr>
        <w:rPr/>
      </w:pPr>
      <w:bookmarkStart w:id="368" w:name="__RefHeading___Toc2768698_2281741623"/>
      <w:bookmarkStart w:id="369" w:name="_Toc123"/>
      <w:bookmarkEnd w:id="368"/>
      <w:r>
        <w:rPr>
          <w:rtl w:val="true"/>
        </w:rPr>
        <w:t xml:space="preserve">ادامه بحث از ما یعفی عنه فی الصلاه  </w:t>
      </w:r>
      <w:r>
        <w:rPr/>
        <w:t>93/03/05</w:t>
      </w:r>
      <w:bookmarkEnd w:id="3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از ما یعفی عنه فی الصلاه</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طباطبایی یزدی قدس الله نفسه الزکیه در ادامه بحث  از ما یعفی عنه فی الصلاه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 مما یعفی عنه ما لا تتم فیه الصلاه  من الملابس کالقلنسوه و العرقچین و التکّه و الجورب و النعل و الخاتم و  الخلخال و نحوها بشرط أن لا یکون من المیته و لا من اجزاء نجس  العین کالکلب و اخویه و المناط عدم امکان الستر بلا علاج فان تعمم أو  تحزم بمثل الدستمال مما لا یستر العوره بلا 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مورد از موارد نجاساتی که نماز در آن مورد عفو است</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مورد از موارد نجاساتی که در قلمرو عفو قرار گفته است از ملابس  است، از این ملابس قلنسوه کلاه، عرقچین یک کلاه نازکی که  معمولا سفید است و زیر عمامه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قلنسوه کلاه برای کلاه  دارانی که بدو عمامه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تکه بند شلوار است که این هم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جورب هم که جوراب است و نعل همین کفش است و خاتم که انگشتر است و  خلخال که دستبند است، و نحو اینها مثلا گردنبند اینها اگر نجس باشند،  در حال صلاه مورد عفو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خصوصیت و یک شرط</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خصوصیت دارد و یک شرط، خصوصیتش این است که این  اشیایی که گفته شد از لحاظ مساحت و اندازه در حد باشد که ستر  عورتین بوسیله آن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آن هم این است که باید  از اجزاء میته و اجزاء نجس العین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خصوصیت و  این شرط این موارد عفو می شود و در نماز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حمل نیست،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حمل نجس بحث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حمل نیست و لباس و تلبس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آن است که نه  تلبس به آن داشته باشد و نه در جسم و وجود خودش از آن استفاده نکند، همراه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حمل که دستمال است، بعدا بحث می شود که اگر دستمال  نجسی باشد در جیب آدم،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جواهر در استدلال به این مورد</w:t>
      </w:r>
    </w:p>
    <w:p>
      <w:pPr>
        <w:pStyle w:val="BookText"/>
        <w:rPr/>
      </w:pPr>
      <w:r>
        <w:rPr>
          <w:rFonts w:ascii="IRNazanin" w:hAnsi="IRNazanin" w:eastAsia="IRNazanin"/>
          <w:color w:val="111111"/>
          <w:sz w:val="28"/>
          <w:sz w:val="28"/>
          <w:szCs w:val="28"/>
          <w:rtl w:val="true"/>
          <w:lang w:bidi="fa-IR"/>
        </w:rPr>
        <w:t>صاحب جواهر  قدس الله نفسه الزکیه در جهت استدلال به این مطلب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در این مورد، درباره متنجس از  ملابسی که ستر عورت نکند، مثل جوراب و بند شلوار و کلاه و غیره،  بین فقهاء اختلافی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اجماع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این رابطه وجود دارد که عبارت است از موثقه زراره و مرسل حماد که  کالصحیح است و مرسل ابن سنان</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صحیحه  زراره</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باسناده عن محمد بن علی بن محبوب، اسناد شیخ  به محمد بن علی بن محبوب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هم که نه  تنها از ثقات بلکه از فقهای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که  از اجلاء و ثقات است و توثیق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اسباط که  دارای توثیق خاص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عقبه که توثیق  دارد اما احتمال فطحی بودن درباره اش وجود دارد، لذا این  روایت را گفتیم موثقه زراره بخاطر علی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زراره عن  احدهما علیهما السلام، این احدهما هرچند ظاهرش  می نماید که مضمره باشد، اولا مضمره زراره است و ثانیا  احدهما که آمد قرینه است که من احد الصادقین علیهما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کل ما کان لا تجوز فیه الصلاه وحده فلا بأس  بان یکون علیه شئ مثل القلنسوه و التکّه و الجورب بان یکون  علیه الشئ</w:t>
      </w:r>
      <w:r>
        <w:rPr>
          <w:rFonts w:eastAsia="IRNazanin" w:cs="IRNazanin"/>
          <w:color w:val="111111"/>
          <w:sz w:val="28"/>
          <w:szCs w:val="28"/>
          <w:rtl w:val="true"/>
          <w:lang w:bidi="fa-IR"/>
        </w:rPr>
        <w:t xml:space="preserve">»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چیزی که به تنهایی  نمی شود از ملابس به آن چیز نماز به جا آورد، یعنی  به تنهایی ستر عورت نمی کند، هیچ مانعی  ندارد که آن متنجس باشد، بأن یکون علیه الشئ، که معلوم است منظور از  شئ، شئ از نجاسات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نجاسات در بحث از نجاسات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زده است به کلاه  و بند شلوار و جوراب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مثال گفته شود که در جوراب که  جوراب های خیلی بلندی و دارای کششی که  قابلیت انبساط دارد، ستر عورت می کند، اولا جوراب هایی  که آن زمان بوده، به این صورت نبوده و در متن توضیح آن را دادیم  به شرط اینکه ستر عورت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درست است و دلالت آن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مدرکی و تعبدی بعد از تطور اصول بوده</w:t>
      </w:r>
    </w:p>
    <w:p>
      <w:pPr>
        <w:pStyle w:val="BookText"/>
        <w:rPr/>
      </w:pPr>
      <w:r>
        <w:rPr>
          <w:rFonts w:ascii="IRNazanin" w:hAnsi="IRNazanin" w:eastAsia="IRNazanin"/>
          <w:color w:val="111111"/>
          <w:sz w:val="28"/>
          <w:sz w:val="28"/>
          <w:szCs w:val="28"/>
          <w:rtl w:val="true"/>
          <w:lang w:bidi="fa-IR"/>
        </w:rPr>
        <w:t>صاحب جواهر از  یک سو اجماع گفت و بلا فاصله روایات را گفت که می شود  اجماع مدرکی اما اجماع مدرکی را به استدلال های صاحب  جواهر نمی توانیم وارد بکنیم، برای اینکه  اجماع مدرکی بعد از تطور اصول و بعد از شیخ انصاری آمده و در  زمان صاحب جواهر، بحثی به نام اجماع مدرکی و تعبدی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مرسله  حماد</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مرسله حماد که می فرماید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که روایت  اول که آمده باشد محمد بن حسن باسناده، روایت دوم که باشد باسناده هم مربوط  می شود به محمد بن حسن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عبدالله که  همان سعد بن عبدالله اشعری است که از اجلاء و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شیخ  به سعد بن عبدالله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عن ایوب بن نوح که  توثیق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یحیی و عن محمد بن  یحیی الصیرفی، اینجا که عطف بود  یعنی راوی هم صفوان است و محمد بن یحیی  صیرفی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صیرفی هم آنچه  تتبع است، توثیق خاصی درباره اش نتوانستیم به دست  بیاوریم ولی اینجا در کنار صفوان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عثمان  که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رواه که مرسله شد، عن ابی عبدالله علیه  السلام،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مرسلی است که  کالصحیح است، که به خاطر صفوان و حماد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که از مشایخ ثلاث  است که شیخ طائفه در بحث حجیت خبر در کتاب عده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و بزنطی و ابن ابی عمیر لا  یرسلون الا عن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این شیوخ ثلاث اعتبار  دارند و موثق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صفوان نقل کرده از حماد و عمن رواه هم می شود  جزء مروی عنه صفوان با یک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حماد که از اصحاب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  عنه اصحاب اجماع موثق است</w:t>
      </w:r>
    </w:p>
    <w:p>
      <w:pPr>
        <w:pStyle w:val="BookText"/>
        <w:rPr/>
      </w:pPr>
      <w:r>
        <w:rPr>
          <w:rFonts w:ascii="IRNazanin" w:hAnsi="IRNazanin" w:eastAsia="IRNazanin"/>
          <w:color w:val="111111"/>
          <w:sz w:val="28"/>
          <w:sz w:val="28"/>
          <w:szCs w:val="28"/>
          <w:rtl w:val="true"/>
          <w:lang w:bidi="fa-IR"/>
        </w:rPr>
        <w:t>در اصحاب  اجماع گفتیم که تحقیق این است که اصحاب اجماع برای  این موثق نشدند که خودشان فقط موثق باشند که این بقیه  موثقین هم این وصف را دارد، بلکه اجماع وجود دارد بین اصحاب که  مروی عنه اصحاب اجماع مورد اعتبار و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رفع اشکال و  تحقیق که در رجال بر این شدیم که اخذ به قدرت متیقن  می کنیم که قدر متیقن آن اولین راوی که  اصحاب اجماع از او نقل می کند، آن منقول عنه بدون واسطه  می شود مورد تصحیح و 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حماد بن عثمان عمن رواه، مروی عنه بلا واسطه است که مورد اجماع  اصحاب است که اصحاب اجماع دارند که مروی عنه آنها مورد اعتماد و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مشایخ ثلاث و اصحاب اجماع</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مشایخ ثلاث و اصحاب اجماع چیست؟</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اصحاب اجماع و مشایخ ثلاث این است که اولا آن متنی که  درباره مشایخ ثلاث با آن صراحت آمده، درباره اصحاب اجماع ابهام دارد و متن  به آن وضوح نیست، ظهور دارد اما صریح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درباره  مشایخ ثلاث صریح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یرسلون  الا عن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متنی که درباره اصحاب اجماع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اجمعت الاصابه علی تصحیح ما یصح عن 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تصحیح ما یصح ظهور دارد بر اینکه مروی عنه مورد  اعتماد باشد ولی اختلافی هم وجود دارد که سید  می گوید منظور از این تصحیح یعنی حرف  خودشان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درباره مشایخ ثلاث موثقین مجمع  علیه و متسالم علیهم مثل نجاشی در همین کتاب رجال  نجاشی درباره ابن ابی عمیر این مطلب را آورده که اصحاب به  مراسیل آن اعتماد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 الله  علیه السلام فی الرجل یصلی الخف الذی قد اصابه  القذر فقال اذا کان مما لا تتم فیه الصلاه فلا بأس</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درباره کسی که نماز  می خواند در کفشی که به آن کفش نجاست اصابت کرده، چه  حکمی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نماز در آن تمام نشود،  یعنی ستر عورت نکند، نماز خواندن در آن جایز است، هرچند متنجس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کافی است و سند هم از نظر صاحب جواهر بلا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متن از روی تقیه صادر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صادر نشده است، چون این سوال یک نافذه شد برای  بیان یک حکم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جهت، حکم کلی را اعلام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سوال زمینه بشود برای اینکه در نهایت و  ختام کلام، یک کلی بیان بشود مثل ما علی المحسنین  من سبیل، در اینجا اصلا بحث از مورد نیست، اینها  مصداقی است که داعی شده برای بیان یک قاعده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کل ما لا تتم الصلاه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مرسله  عبدالله بن سنان</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عبدالله بن سنان عمن اخبره، اینجا صاحب جواهر آن نکته را که آنجا  گفتیم، اینجا نمی گوید هرچند عبدالله بن سنان هم  از اصحاب اجماع است ولی مرسل ایشان کالصحیح نیست، چون  اینجا صفوان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شیخ المفید عن محمد بن احمد بن داود  عن ابیه عن علی بن الحسین و محمد بن یحیی عن  محمد بن احمد بن یحیی اشعری عن العباس بن معروف أو  غیره عن عبد الرحمن بن ابی نجران عن عبدالله بن سنان عمن اخبره</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مشکل در سند ایجاد نمی کند؟</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عباس  بن معروف أو غیره، از این جهت هم می شود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تایید می کند ضعف و ارسال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روایت به عنوان موید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اصرار ما این است که روایت اگر ضعیف هم شد، ولی در کتب  اربعه بود و در بحث استدلالی ذکر شده بود، به عنوان موید قطعا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کل ما کان علی الانسان أو معه مما لا تجوز  الصلاه فیه وحده فلا بأس أن یصلی فیه و ان کان فیه  قذر مثل القلنسوه و التکّه و الکمره و النعل و الخفّین و ما أشبه ذلک</w:t>
      </w:r>
      <w:r>
        <w:rPr>
          <w:rFonts w:eastAsia="IRNazanin" w:cs="IRNazanin"/>
          <w:color w:val="111111"/>
          <w:sz w:val="28"/>
          <w:szCs w:val="28"/>
          <w:rtl w:val="true"/>
          <w:lang w:bidi="fa-IR"/>
        </w:rPr>
        <w:t xml:space="preserve">»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 از کمربند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چیزی بر  انسان که با انسان باشد یعنی حمل کند او را، یا علی  الانسان باشد که جزء لباسش قرار بگیرد ولی با این خصوصیت  که به اندازه ستر عورت نباشد، در این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متنجس باشد آن چیزها، مانعی ندارد که در آن نماز خوانده شود،  هرچند آن چیزی که همراه آدم است مثل کلاه، متنجس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مثل دلالت روایت قبلی درست و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چون  مشکل داشت، می شود در حد موید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  مطلب</w:t>
      </w:r>
    </w:p>
    <w:p>
      <w:pPr>
        <w:pStyle w:val="BookText"/>
        <w:rPr/>
      </w:pPr>
      <w:r>
        <w:rPr>
          <w:rFonts w:ascii="IRNazanin" w:hAnsi="IRNazanin" w:eastAsia="IRNazanin"/>
          <w:color w:val="111111"/>
          <w:sz w:val="28"/>
          <w:sz w:val="28"/>
          <w:szCs w:val="28"/>
          <w:rtl w:val="true"/>
          <w:lang w:bidi="fa-IR"/>
        </w:rPr>
        <w:t>تتمه  این مطلب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اشیاء که همراه انسان است یا با انسان است، میته نباشد، اگر  میته بود، دیگر قابل 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عفو، نجاست عارضی است  نه نجاست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کجا استفاده می شود؟ اول مراجعه  کنیم به نصوص، همین روایت اول موثقه زراره طبق آنچه فقهاء  فهمیده اند، این روایت دلالت دارد بر اینکه معفو  عنه نجاست عارضی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لا تجوز فیه الصلاه وحده فلا بأس بأن  یکون علیه الشئ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 چیزی از ملابس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شئ من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نجاست عارضی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معفو عنه، نجاست عارضی است نه  نجاست ذاتی مثل 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این علیه استفاده کردیم که نجاست ذاتی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علیه برمی گردد به آن شئ از ملابس مثل کلاه،  چیزی از نجاسات، که این ظهور قریب به صریح دارد که  منظور از نجاست، نجاست عارضی است نه نجاست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میته اگر  جزء کلاه آدم یا کمربند آدم باشد، قابل عفو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چرم هایی که از خارج می آید که احتمال  میته بودن دارد، مثل کلاه و کمربند و لباس و بند ساعت و امثال قطعا مانع صحت  صلاه خواهد بود</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که بعثت  است، روز بعثت رسول الله الاعظم صلی الله علیه و آله و سلم  تعبیرات مختلفی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خطابی، تعبیر  کلامی، تعبیر فقهی ولیکن ما یک جمله درباره بعثت  می 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 یخرجهم من الظلمات الی النور</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بعثت یعنی همان نوری بشریت از ظلمت و ظلمات پیدا  کرد</w:t>
      </w:r>
      <w:r>
        <w:rPr>
          <w:rFonts w:eastAsia="IRNazanin" w:cs="IRNazanin"/>
          <w:color w:val="111111"/>
          <w:sz w:val="28"/>
          <w:szCs w:val="28"/>
          <w:rtl w:val="true"/>
          <w:lang w:bidi="fa-IR"/>
        </w:rPr>
        <w:t>.</w:t>
      </w:r>
      <w:bookmarkStart w:id="370" w:name="pg4127_47907"/>
    </w:p>
    <w:p>
      <w:pPr>
        <w:pStyle w:val="Heading2"/>
        <w:numPr>
          <w:ilvl w:val="1"/>
          <w:numId w:val="1"/>
        </w:numPr>
        <w:rPr/>
      </w:pPr>
      <w:bookmarkStart w:id="371" w:name="__RefHeading___Toc2768700_2281741623"/>
      <w:bookmarkStart w:id="372" w:name="_Toc124"/>
      <w:bookmarkEnd w:id="370"/>
      <w:bookmarkEnd w:id="371"/>
      <w:r>
        <w:rPr>
          <w:rtl w:val="true"/>
        </w:rPr>
        <w:t xml:space="preserve">تفسیر آیه و ما ارسلناک الا رحمه للعالمین درباره پیامبر صلی الله علیه و آله  </w:t>
      </w:r>
      <w:r>
        <w:rPr/>
        <w:t>93/03/07</w:t>
      </w:r>
      <w:bookmarkEnd w:id="3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 و ما ارسلناک الا رحمه للعالمین درباره  پیامبر صلی الله علیه و آله</w:t>
      </w:r>
    </w:p>
    <w:p>
      <w:pPr>
        <w:pStyle w:val="BookText"/>
        <w:rPr/>
      </w:pPr>
      <w:r>
        <w:rPr>
          <w:rFonts w:ascii="IRNazanin" w:hAnsi="IRNazanin" w:eastAsia="IRNazanin"/>
          <w:color w:val="111111"/>
          <w:sz w:val="28"/>
          <w:sz w:val="28"/>
          <w:szCs w:val="28"/>
          <w:rtl w:val="true"/>
          <w:lang w:bidi="fa-IR"/>
        </w:rPr>
        <w:t>ان شاء الله  امروز به چند جهتی به جهت اینکه روز مبعث رسول الله الاعظم را  دیروز داشتیم و به جهت اینکه آخرین روز جلسه چهارشنبه  ماست، از این جهت ان شاء الله امروز بحث را با مبعث مربوط  می کنیم که حسن ختام و بحث مناسب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 و ما ارسلناک الا رحمه للعالمین</w:t>
      </w:r>
    </w:p>
    <w:p>
      <w:pPr>
        <w:pStyle w:val="BookText"/>
        <w:rPr/>
      </w:pPr>
      <w:r>
        <w:rPr>
          <w:rFonts w:ascii="IRNazanin" w:hAnsi="IRNazanin" w:eastAsia="IRNazanin"/>
          <w:color w:val="111111"/>
          <w:sz w:val="28"/>
          <w:sz w:val="28"/>
          <w:szCs w:val="28"/>
          <w:rtl w:val="true"/>
          <w:lang w:bidi="fa-IR"/>
        </w:rPr>
        <w:t>آیه ای  را انتخاب کردیم که مربوط است به وجود مقدس رسول اعظم،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ارسلناک الا رحمه للعالمین</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  وجود مقدس حضرت رسول از لحاظ فضیلت و مقام و مکانت در حد احصاء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حیطه علم بشر فراتر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امیرالمومنین درباره فضیلت پیامبر</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مطلب را امیرالمومنین در یک استدلال کوتاه به توسط دو آیه  بیان شده، آیه اول درباره علم بشر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اوتیتم من العلم الا قلیلا</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  و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  که طبیعی است عظیم در قالب قلیل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یعنی فرازهای شخصیتی و فضائل اخلاقی،  فضیلت عظیم و علم کل بشر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یکی دو روایت را هم نقل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موجودی است که فضل او قابل احصاء نیست، و  موجودی بهتر از پیامبر در کل آفرینش خلق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اصول کافی درباره فضل پیامبر</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در کتاب اصول کافی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نقل  می کند در روایت مسندی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عبدالله علیه السلام کان رسول الله  صلی الله علیه و آله و سلم سید ولد آدم فقال کان و الله  سید من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سید ولد آدم است بلکه سید کل  موجود است از ملائک و انبیاء 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برئ الله بریئه خیرا من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4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نکرد  خلقی را بهتر از وجود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از  امیرالمومنین علیه السلام که سند آن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و 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جدش را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قال امیرالمومنین  علیه السلام ما برئ الله نصمه خیرا من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بهتر از رسول الله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دیگر از امام باقر علیه السلام که کسی از او سوال کرد که  برای من پیامبر را وصف کن، حضرت وصف هایی  برای حضرت رسول بیان فرمود، در آخر این جمله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 مثل نبی الله قبله و لا بعده</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  پیامبری قبل از رسول اعظم و بعد از او اصلا دیده و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امام صادق علیه السلام درباره شمائل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کان رسول الله صلی الله علیه و آله و سلم اذا  رئی فی اللیله الظلماء رئی له نور کانه شقه قمر</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  در شب تاریک چهره نورانی پیامبر اعظم که دیده  می شد، گویا یک قسمت از ماه درخشان و پر نور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درحدیث مسندی از امام صادق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انی خلقتک و علیا نورا</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  ای رسول الله تو و علی را نور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گفتم که بعثت  در یک جمله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 یخرجهم من الظلمات الی النور</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نور رسول الله الاعظم و نور امیرالمومنین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ولایت گرفتار ظلمت نمی شود</w:t>
      </w:r>
    </w:p>
    <w:p>
      <w:pPr>
        <w:pStyle w:val="BookText"/>
        <w:rPr/>
      </w:pPr>
      <w:r>
        <w:rPr>
          <w:rFonts w:ascii="IRNazanin" w:hAnsi="IRNazanin" w:eastAsia="IRNazanin"/>
          <w:color w:val="111111"/>
          <w:sz w:val="28"/>
          <w:sz w:val="28"/>
          <w:szCs w:val="28"/>
          <w:rtl w:val="true"/>
          <w:lang w:bidi="fa-IR"/>
        </w:rPr>
        <w:t>و الا ظلمات  است که ظلمات ثلاث چند تا معنا دارد، یکی از معانی ظلمات ثلاثه  است و یکی از معانی ظلمات، ظلمات دوران زندگی آدم است که  سه دوره زندگی دارد که هر دوره اش یک ظلمت است، کودکی،  جوانی، پیری، هر سه یک ظلمتی است که در هر  ظلمتی اگر کسی معرفت دارد، نور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جوانی،  کودکی اگر آشنا با ولایت هستید، گرفتار ظلمت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دارد باطن تان، روح تان شادابی دارد،  وراء این تقیدات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تقیدات را  یک امر عادی و جریان طبیعی جهان ماده  می داند و خودش را وصل می کند به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ارسلناک الا رحمه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 در بحث  اصول در بحث مفاهیم گفتیم که در دو ساختار بیان، مفهوم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جملیه، مشهور مفهوم دارد و غیر مشهور  می گوید مفهوم ندارد و در جمله وصفیه مشهور مفهوم ندارد  و غیر مشهور می گوید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لقبیه  قطعا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وصفیه و در جمله غائیه، قطعا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دیگری آفریده نشده که رحمه  للعالمین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این آیه و آیه قل بفضله و برحمته که تفسیر به  حضرت علی شده</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بفضله و برحمته فبذلک فلیفرحوا</w:t>
      </w:r>
      <w:r>
        <w:rPr>
          <w:rFonts w:eastAsia="IRNazanin" w:cs="IRNazanin"/>
          <w:color w:val="111111"/>
          <w:sz w:val="28"/>
          <w:szCs w:val="28"/>
          <w:rtl w:val="true"/>
          <w:lang w:bidi="fa-IR"/>
        </w:rPr>
        <w:t xml:space="preserve">» </w:t>
      </w:r>
      <w:r>
        <w:rPr>
          <w:rStyle w:val="FootnoteAnchor"/>
          <w:rtl w:val="true"/>
        </w:rPr>
        <w:footnoteReference w:id="480"/>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آیه تفسیرش آمده که منظور از رحمت، حضرت علی است و منظور  از فضل، حضرت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که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رحمه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حضرت رسول است و در  آن آیه رحمت حضرت علی آمده، جمع آن این است که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 و انفسکم</w:t>
      </w:r>
      <w:r>
        <w:rPr>
          <w:rFonts w:eastAsia="IRNazanin" w:cs="IRNazanin"/>
          <w:color w:val="111111"/>
          <w:sz w:val="28"/>
          <w:szCs w:val="28"/>
          <w:rtl w:val="true"/>
          <w:lang w:bidi="fa-IR"/>
        </w:rPr>
        <w:t xml:space="preserve">»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عین وجود پیامبر حضرت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گفته ایم  که در حدیثی که آمده است از طریق شیعه و سنی که کل  هستی با قرآن هماهنگ است و کل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مندرج به باء بسم الله است و امیرالمومنین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نقطه تحت باء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توجیه کرده اند و تاویل کرده اند گفته اند  نقطه معنایش این است و باء معنایش این است اما جوابش  این است که امیرالمومنین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نقطه تحت باء 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باء نقطه است دیگر و نقطه و باء دو  تعبیر از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 است و رسول الله،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تحت باء بسم الله یعنی علی جان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بسم الله رسول اعظم است و نقطه آن باء علی  مرتضی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رحمه  آمدن نشان از شدت رحم است</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 آیه حصر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ارسلناک الا رحمه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 که شد، این رحمت با شخص از لحاظ اطلاقات  ادبی تطبیق نمی کند، صفت مشتق نیست تا همراه با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است و مصدر، و ذات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ارسلناک  الا راحم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ذو رحم،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ارسلناک الا 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دقت استفاده  می کنیم که در صیغه مبالغه در تعبیر مبالغه شدت  اتصاف مبالغه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در حد بالایی  می رسد، می گفتیم احمد عدل،  نمی گفتیم عادل، یعنی آنقدر عدالتش بالاست که خود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از نظر رحم و مهربانی آنقدر در مقام بالا و  عالی است که انسان صاحب رحم نیست، بلکه خود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در  بیان آدمی بلکه در بیان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امر این است که  پیامبر عین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باقر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پیامبر از دنیا، رحمت ظاهری از دست بشریت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رحمت برای عالمیان، دنیا و آخرت و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امیرالمومنین می گوید فضیلت پیامبر به  علم بشر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علم بشر  نمی تواند احاطه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اطلاقا علی العالمین از احاطه  علم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رحمت چیست؟ رحمت در هر بعدی آثار خودش  دارد و معنا و مفهومی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که وسیع است و للعالمین هم که  است، می تواند نقاط مقابل زیادی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مفهوم عام مخالف های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شئ یک مفهوم عام است، مفاهیم مخالف زیادی دارد که  عدم آن شئ و شئ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رحمت در لغت و اصطلاح عبارت است از ضد غضب  یا من سبقت رحمته غضبه، و در اصطلاح از لحاظ وصفی رحمت  یعنی مهربانی، برخورد مثبت همراه با نوازش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مقدس حضرت  رسول که رحمت به تمام معنا جمع شده بود، در تاریخ هم آمده  برخورد 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رحیم بودن پیامبر</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که  یک معجزه از حضرت رسول است، حضرت رسول از لحاظ علمی، روانشناسی  و طبیعی تربیت او از اینجا به آنجا، پدر بزرگوارش را از  دست داد، در کنف جدش و در کنف عمویش و بعد خودش به نام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محیطی که از علم و اخلاق که نه خبری نبود که جهل و عصبیت  و بی رحمی در اوج و منتهای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فطری آدم  بهترین علاقه به دختر کوچک خودش دارد که به دنیا می آمد،  دختر خودش را زنده به گور می کردند، اوج بی رحمی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زهرا را خدا به او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فضله کبدی، فاطمه  روحی التی بین جنبیه، ابوها فداها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شرائط نظافت  معنا نداشت، و مسئله ای به نام نجاست و پاکی اصلا وجود ندارد و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نجاست معنا نداشت، آن هم  کسی آمد به نام یتیم و آن وضعیت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النظافه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علمی و  تربیتی بچه هایی که پدر ندارند،  عقده ای هستند و قدرت هم پیدا کنند، انتقام جو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رحمش در  حدی بود که تمام حیاتش عمویش حضرت حمزه بود، قاتل عمویش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یک کافری در یک جنگی  کمین کرد و حضرت رسول را به زمین انداخت بعد این کافر به حضرت  رسول گفت که الان کی نجات ات می دهد، حضرت یک  حرکتی کرد و آن فرد کافر را انداخت زمین و رویش قرار گرفت،  پیامبر به آن کافر فرمود که الان چه کسی نجات می دهد؟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رسول دستش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دعای 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بنبیک  نبی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رحمت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در بعد  عقیدتی کسی که آشنا با رحمت الهی بشود،  می تواند به توسط آن رحمت مشکلش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در یک  کتاب کوچکی که مدینه و مکه پخش می کنند، نوشته بود که  اما بصفات الله می شود توسل کرد و می شود  بگوییم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للهم انی اتوسل برحمتک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چون جهل دارند،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همین را که  می گویید که درست است توسل به رحمت خدا و درست  نیست توسل به رسول الله، جوابش دادیم که اتوسل برحمتک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ارسلناک الا رحمه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عقیدتی انسان در پوشش رحمت که خدا رحمت برای عالمیان  فرستاده، خودش ارحم الراحمین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کلامی، اعتقاد به اوصاف خدا و  اعتقاد به ارحم الراحمین بودن خدا، خیلی مشکل ساز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دستورات آمده که در اذکارتان هفت بار یا ارحم الراحمین  بگویید، ان شاء الله دعایتان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رحمت برای عالمیان فرستاده، خودش ارحم الراحمین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مکاشفه ابوالحسن خرقانی آمده بود که به ذهن خرقانی اعلام شد  که خرقانی اینقدر مرید داری مردم از تو احترام می کنی،  اگر اسرارت را برای مریدانت بگویم، مردم به تو سلام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خرقانی به ذهن خودش جواب خدا را داد که  خدایا اگر ارحم الراحمین بودنت را برای بندگانت فاش کنم،  دیگر کسی به تو سجده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یأس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رحمت آمده، رحمت در برابر یأس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وصل می شود به ارحم الراحمین و یأس  منتهی می شود به اهریمن و ابغض المبغضوین  شیطان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رحمت که آمد، یأس را راه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شرائطی هستید، و در هر  وضعیتی که هستید، هر قدر خدای ناکرده از نظر گناه خطر  احساس می کنید، زندگی تان هر قدر پر مخاطره شد،  در رحمت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 الراحمین بودن همه جا آدم را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منفی یا خطر به دل راه ندهید  که روح آدم را تازه می کند که آن در حقیقت آن انرژی  اصلی روح آدم است و آن نوری است که آدم را از خط شیطان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خط رحمان از خط شیطان رحمت و یأس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اگر آمد، یأس نیست و اگر یأس نیست، خدای نخواسته  رحمت را از دست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رحمه  بودن در عمل باید ثابت شود</w:t>
      </w:r>
    </w:p>
    <w:p>
      <w:pPr>
        <w:pStyle w:val="BookText"/>
        <w:rPr/>
      </w:pPr>
      <w:r>
        <w:rPr>
          <w:rFonts w:ascii="IRNazanin" w:hAnsi="IRNazanin" w:eastAsia="IRNazanin"/>
          <w:color w:val="111111"/>
          <w:sz w:val="28"/>
          <w:sz w:val="28"/>
          <w:szCs w:val="28"/>
          <w:rtl w:val="true"/>
          <w:lang w:bidi="fa-IR"/>
        </w:rPr>
        <w:t>اما در بعد  اخلاقی، حرفی از سعدی شنیده اید که  سعدیا گرچه سخنران و مصالح دانی، به عمل کار برآید به  سخنرانی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 خواهیم بگوییم  پیرو رحمه للعالمین هستیم، باید در عمل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 و فرزندان و برادر و خواهر و از محیط خانه با مهربانی،  اگر اشکال هم داشته باشید با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راه های موفقیت پیامبر اعظم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مهربانی  وارد بشویم که در حقیقت در بعد فردی اتصال به رحمت آسایش  روحی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به دیگران رحم می کنم و  دیگران هم به ما رحم می کنند، قانون است ارحم 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که شما رحم داشته باشی، مورد رحم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ارحم ترحم حدیث ارشاد به  واقعیت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رحم هستید، هیچ گاه گرفتار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روحی است و رحم که دارم، از  نظر روحی خدایا من که به کسی بدی نمی خواهم،  تو هم که ارحم الراحمین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بعد اجتماعی رحم اگر باشد،  آرامش و امنیت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 اجتماعی از لحاظ  شرعی، اخلاقی و از لحاظ علمی گفته می شود  وقتی یک جامعه ای می شود که همه در آرامش و  امنیت به سر ببرند، وقتی محقق می شود که همه مردم با  همدیگر رحم داشته باشند و مهربان باشند</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رحمه  للعالمین اسم برای دو نفر است</w:t>
      </w:r>
      <w:bookmarkStart w:id="373" w:name="pg4127_47919"/>
    </w:p>
    <w:p>
      <w:pPr>
        <w:pStyle w:val="BookText"/>
        <w:rPr/>
      </w:pPr>
      <w:bookmarkEnd w:id="373"/>
      <w:r>
        <w:rPr>
          <w:rFonts w:ascii="IRNazanin" w:hAnsi="IRNazanin" w:eastAsia="IRNazanin"/>
          <w:color w:val="111111"/>
          <w:sz w:val="28"/>
          <w:sz w:val="28"/>
          <w:szCs w:val="28"/>
          <w:rtl w:val="true"/>
          <w:lang w:bidi="fa-IR"/>
        </w:rPr>
        <w:t>امام  بقیه الله الاعظم که تشریف بیاورند، ان شاء الله با آن تصرف که  در روایات از جابر نقل شده که اسم رحمه للعالمین برای دو نفر  است، برای خاتم الانبیاء رسول الله الاعظم و برای خاتم  الاوصیاء بقیه الله الاعظم، شیخ صدوق نقل می کند  وصف حضرت بقیه الله رحمه الله و رحمه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شیخ صدوق  نقل می کند از جابر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رحمه الله فی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بقیه الله که تشریف  بیاورند، دل ها می شود مهربان، دل های بشر  که مهربان بشود، دیگر مشکلی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اهل رحمت باشیم و رحمت خدا حال ما بشود، در  حدیث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 نفسک،  ارحم عبادالله 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به خود این است که گناه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به مردم که به کسی  خیانت نکن، پشت کسی هم غیبت و خیانت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رحمت  قرار می گیری</w:t>
      </w:r>
      <w:r>
        <w:rPr>
          <w:rFonts w:eastAsia="IRNazanin" w:cs="IRNazanin"/>
          <w:color w:val="111111"/>
          <w:sz w:val="28"/>
          <w:szCs w:val="28"/>
          <w:rtl w:val="true"/>
          <w:lang w:bidi="fa-IR"/>
        </w:rPr>
        <w:t>.</w:t>
      </w:r>
    </w:p>
    <w:p>
      <w:pPr>
        <w:pStyle w:val="Heading2"/>
        <w:numPr>
          <w:ilvl w:val="1"/>
          <w:numId w:val="1"/>
        </w:numPr>
        <w:rPr/>
      </w:pPr>
      <w:bookmarkStart w:id="374" w:name="__RefHeading___Toc2768702_2281741623"/>
      <w:bookmarkStart w:id="375" w:name="_Toc125"/>
      <w:bookmarkEnd w:id="374"/>
      <w:r>
        <w:rPr>
          <w:rtl w:val="true"/>
        </w:rPr>
        <w:t xml:space="preserve">معفویت ما لا تتم به الصلاه  </w:t>
      </w:r>
      <w:r>
        <w:rPr/>
        <w:t>93/03/10</w:t>
      </w:r>
      <w:bookmarkEnd w:id="3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معفویت ما لا تتم به الصلاه</w:t>
      </w:r>
    </w:p>
    <w:p>
      <w:pPr>
        <w:pStyle w:val="BookText"/>
        <w:rPr/>
      </w:pPr>
      <w:r>
        <w:rPr>
          <w:rFonts w:ascii="IRNazanin" w:hAnsi="IRNazanin" w:eastAsia="IRNazanin"/>
          <w:color w:val="111111"/>
          <w:sz w:val="28"/>
          <w:sz w:val="28"/>
          <w:szCs w:val="28"/>
          <w:rtl w:val="true"/>
          <w:lang w:bidi="fa-IR"/>
        </w:rPr>
        <w:t>بحث عنوان شد  و گفته شد که این مطلب اجماعا و نصوصا مورد اختلاف نظر بین فقهاء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چیزی از قبیل کلاه و جوراب و کمربند و امثال  آن، متنجس باشد، معفو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آن ما لا تتم به الصلاه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آن  را گفتیم و شرح آن کامل شد</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نجاست  عرضی مد نظر است نه نجاست ذاتی مثل میته</w:t>
      </w:r>
    </w:p>
    <w:p>
      <w:pPr>
        <w:pStyle w:val="BookText"/>
        <w:rPr/>
      </w:pPr>
      <w:r>
        <w:rPr>
          <w:rFonts w:ascii="IRNazanin" w:hAnsi="IRNazanin" w:eastAsia="IRNazanin"/>
          <w:color w:val="111111"/>
          <w:sz w:val="28"/>
          <w:sz w:val="28"/>
          <w:szCs w:val="28"/>
          <w:rtl w:val="true"/>
          <w:lang w:bidi="fa-IR"/>
        </w:rPr>
        <w:t>در ادامه  گفته شد که منظور از عفو آن اشیائی است که دارای نجاست  عارضی باشد، اما اگر اشیائی باشد که لا تتم به الصلاه اما  نجاستش، نجاست ذاتی است، مثل اجزاء میته و ما لا یوکل لحمه، در  این صورت گفتیم که اینها مورد عفو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مورد نفی خلاف است بلکه  مورد ادعای اجماع، ولیکن ادعای مکرر</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فرق  ادعای اجماع با ادعاهای مکرر بر اجماع</w:t>
      </w:r>
    </w:p>
    <w:p>
      <w:pPr>
        <w:pStyle w:val="BookText"/>
        <w:rPr/>
      </w:pPr>
      <w:r>
        <w:rPr>
          <w:rFonts w:ascii="IRNazanin" w:hAnsi="IRNazanin" w:eastAsia="IRNazanin"/>
          <w:color w:val="111111"/>
          <w:sz w:val="28"/>
          <w:sz w:val="28"/>
          <w:szCs w:val="28"/>
          <w:rtl w:val="true"/>
          <w:lang w:bidi="fa-IR"/>
        </w:rPr>
        <w:t>یک وقت  می گوییم ادعای اجماع است که یک مورد ادعاء  شده است، یک مرتبه می گوییم ادعای مکرر که  هر ادعاء یک امتیاز دارد، و ادعاهای مکرر ضریب اعتبار  می رود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مکرری در این باره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زراره نیز دال بر نجاست عارضی است</w:t>
      </w:r>
    </w:p>
    <w:p>
      <w:pPr>
        <w:pStyle w:val="BookText"/>
        <w:rPr/>
      </w:pPr>
      <w:r>
        <w:rPr>
          <w:rFonts w:ascii="IRNazanin" w:hAnsi="IRNazanin" w:eastAsia="IRNazanin"/>
          <w:color w:val="111111"/>
          <w:sz w:val="28"/>
          <w:sz w:val="28"/>
          <w:szCs w:val="28"/>
          <w:rtl w:val="true"/>
          <w:lang w:bidi="fa-IR"/>
        </w:rPr>
        <w:t>و یک  عده از روایات هم در این رابطه آمده است که از جمله موثقه زراره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موثقه دلالت بر اینکه منظور از عفو، آن  چیزی است که نجاستش عارضی باشد نه نجاست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علی بن عقبه</w:t>
      </w:r>
    </w:p>
    <w:p>
      <w:pPr>
        <w:pStyle w:val="BookText"/>
        <w:rPr/>
      </w:pPr>
      <w:r>
        <w:rPr>
          <w:rFonts w:ascii="IRNazanin" w:hAnsi="IRNazanin" w:eastAsia="IRNazanin"/>
          <w:color w:val="111111"/>
          <w:sz w:val="28"/>
          <w:sz w:val="28"/>
          <w:szCs w:val="28"/>
          <w:rtl w:val="true"/>
          <w:lang w:bidi="fa-IR"/>
        </w:rPr>
        <w:t>موثقه زراره که  سند آن هم درست بود، فقط آخرین راوی که از زراره روایت را نقل  می کند، علی بن عقبه امامی بودن آن ثابت نیست، لذا  روایت می شود موثقه</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زراره</w:t>
      </w:r>
    </w:p>
    <w:p>
      <w:pPr>
        <w:pStyle w:val="BookText"/>
        <w:rPr/>
      </w:pPr>
      <w:r>
        <w:rPr>
          <w:rFonts w:ascii="IRNazanin" w:hAnsi="IRNazanin" w:eastAsia="IRNazanin"/>
          <w:color w:val="111111"/>
          <w:sz w:val="28"/>
          <w:sz w:val="28"/>
          <w:szCs w:val="28"/>
          <w:rtl w:val="true"/>
          <w:lang w:bidi="fa-IR"/>
        </w:rPr>
        <w:t>مضافا بر  این خبر زراره که موید مطلب است که سندش درست است جز یک نفر که  از این جهت تعبیر به آن خبر زراره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سعد عن حسن بن  علی، منظور از سعد، سعدی که در مرحله مشایخ کلینی  باشد، سعد بن عبدالله اشعری است عن حسن بن علی، که حسن بن علی  بن فضال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عبدالله بن مغیره که توثیق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موسی بن الخشاب که توثیق دارد، عن علی بن اسباط که از اجلاء و  ثقات است، عن ابن ابی لیلی،</w:t>
      </w:r>
    </w:p>
    <w:p>
      <w:pPr>
        <w:pStyle w:val="BookText"/>
        <w:rPr/>
      </w:pPr>
      <w:r>
        <w:rPr>
          <w:rFonts w:ascii="IRNazanin" w:hAnsi="IRNazanin" w:eastAsia="IRNazanin"/>
          <w:color w:val="111111"/>
          <w:sz w:val="28"/>
          <w:sz w:val="28"/>
          <w:szCs w:val="28"/>
          <w:rtl w:val="true"/>
          <w:lang w:bidi="fa-IR"/>
        </w:rPr>
        <w:t xml:space="preserve">ترجمه  عبد الرحمن بن ابن ابی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ابن  ابی لیلی که از زراره نقل می کند و از تلامذه  زراره هم است، اگر شیخ زراره بود، درست بود اما چون زراره شیخ  ایشان است و ایشان هم توثیق ندارد، نه توثیق خاص و نه  توثیق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روایتش باعث توثیق نمی شود؟</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حرف  مورد تایید است مفهوما نه مصداقا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مفهوما مطلب خوبی  است که کثرت روایت داشتن، و سند هم درست باشد و فقط یک نفر باشد، آن  هم قبل از ایشان علی بن اسباط است که از اجلاء و ثقات است و آن هم از  زراره نقل می کند یعنی شیخ او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راوی روایت نقل بکند، آن مروی عنه  می شود شیخ او در صورتی که بدون واسطه نقل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شیخ او زراره است و علی بن اسباط هم به او اعتماد  می کند، در سندی که یک راوی ضعیف باشد،  خیلی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ابن ابی  لیلی آن مجاهیل بسیار مستحکمی است، نه مدحی  توانستیم پیدا کنیم و نه توثیقی درباره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لحاظ معاییر رجالی این روایت،  روایت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کثرت روایت، مصداقا کثرت  روایت او ثابت نیست، بلکه می توانیم  بگوییم که روایاتش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لابی عبدالله ان قلنسوتی وقعت فی بول فأخذتها فوضعتها علی  رأسی ثم صلیت فقال لا بأس</w:t>
      </w:r>
      <w:r>
        <w:rPr>
          <w:rFonts w:eastAsia="IRNazanin" w:cs="IRNazanin"/>
          <w:color w:val="111111"/>
          <w:sz w:val="28"/>
          <w:szCs w:val="28"/>
          <w:rtl w:val="true"/>
          <w:lang w:bidi="fa-IR"/>
        </w:rPr>
        <w:t xml:space="preserve">» </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من افتاد روی نجاست بول، برداشتم و گذاشتم سرم، با آن نماز خواندم،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عفو از نجاست عارضی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نجاست  ذاتی که ما لا یوکل لحمه و میته شامل این عفو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کلاهی داشته باشد از چرمی که از خارج  می آید، چرم میته است و ذبح شرعی نشده است، کلاه  است و ما لا تتم به الصلاه است، این مورد 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عفو تعلق دارد  به نجاست عارضی، و این نجاستش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 است یا  لباسی که دوخته های چرمی داشته باشد یا بند ساعت  چرمی است، ما لا تتم به الصلاه و مورد عفو نیست، چون نجاست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غیر اضطرار استفاده در آن اشکال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استفاده اشکال ندارد، و مانع صلاه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معفویت ما لا تتم الصلاه را ولو از ما لا یوکل لحمه باشد  تجویز می نماید</w:t>
      </w:r>
    </w:p>
    <w:p>
      <w:pPr>
        <w:pStyle w:val="BookText"/>
        <w:rPr/>
      </w:pPr>
      <w:r>
        <w:rPr>
          <w:rFonts w:ascii="IRNazanin" w:hAnsi="IRNazanin" w:eastAsia="IRNazanin"/>
          <w:color w:val="111111"/>
          <w:sz w:val="28"/>
          <w:sz w:val="28"/>
          <w:szCs w:val="28"/>
          <w:rtl w:val="true"/>
          <w:lang w:bidi="fa-IR"/>
        </w:rPr>
        <w:t>اما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روایتی  داریم دال یا در معرض دلالت بر اینکه میته و ما لا  یوکل لحمه هم مورد عفو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حلبی</w:t>
      </w:r>
    </w:p>
    <w:p>
      <w:pPr>
        <w:pStyle w:val="BookText"/>
        <w:rPr/>
      </w:pPr>
      <w:r>
        <w:rPr>
          <w:rFonts w:ascii="IRNazanin" w:hAnsi="IRNazanin" w:eastAsia="IRNazanin"/>
          <w:color w:val="111111"/>
          <w:sz w:val="28"/>
          <w:sz w:val="28"/>
          <w:szCs w:val="28"/>
          <w:rtl w:val="true"/>
          <w:lang w:bidi="fa-IR"/>
        </w:rPr>
        <w:t>این  روایات روایت اول عبارت است از خبر حلبی محمد بن الحسن باسناده  عن سعد، شیخ کلینی و شیخ طوسی که از سعد نقل  می کنند، سعد بن عبدالله اشعری قمی که از اجلاء و ثقات و  مشایخ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سعد، عن موسی بن الحسن که موسی بن الحسن  خشاء است، عن احمد بن هلال که هم در سند کامل الزیاره آمده و هم در سند  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توثیق عام دارد که گفته بودیم که اگر  یک راوی، دو توثیق عام داشت، دو امتیاز می شود  و چیزی شبیه توثیق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ابی عمیر عن  حماد که از اصحاب اجماع است، عن الحلبی، عن ابی عبدالله علیه  السلام،</w:t>
      </w:r>
    </w:p>
    <w:p>
      <w:pPr>
        <w:pStyle w:val="BookText"/>
        <w:rPr/>
      </w:pPr>
      <w:r>
        <w:rPr>
          <w:rFonts w:ascii="IRNazanin" w:hAnsi="IRNazanin" w:eastAsia="IRNazanin"/>
          <w:color w:val="111111"/>
          <w:sz w:val="28"/>
          <w:sz w:val="28"/>
          <w:szCs w:val="28"/>
          <w:rtl w:val="true"/>
          <w:lang w:bidi="fa-IR"/>
        </w:rPr>
        <w:t>ترجمه  احمد بن هلال</w:t>
      </w:r>
    </w:p>
    <w:p>
      <w:pPr>
        <w:pStyle w:val="BookText"/>
        <w:rPr/>
      </w:pPr>
      <w:r>
        <w:rPr>
          <w:rFonts w:ascii="IRNazanin" w:hAnsi="IRNazanin" w:eastAsia="IRNazanin"/>
          <w:color w:val="111111"/>
          <w:sz w:val="28"/>
          <w:sz w:val="28"/>
          <w:szCs w:val="28"/>
          <w:rtl w:val="true"/>
          <w:lang w:bidi="fa-IR"/>
        </w:rPr>
        <w:t>اولا  این سند، سید برای این خبر گفت، اشکال آن نسبت به احمد بن  هلال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تعارض توثیق عام و تضعیف خاص، تضعیف خاص مقدم است</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توثیق عام و تضعیف خاص، و تضعیف عام و توثیق خاص،  گفتیم که اگر خاصین یا عامین تعارض بکند، که توثیق  عام و تضعیف عام و اگر هر دو خاصین باشد که توثیق خاص و  تضعیف خاص، تعارض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که مطلقا توثیق  مقدم است، گفتیم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کنیم به نحوه  توثیق، بعد اگر نبود، مراجعه به قرائن کنیم و در آخر  می شود 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توثیق عام در برابرش تضعیف خاص  بود، اصلا آن توثیق عام دیگر شامل آن مورد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عام است ولی تخصیص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تضعیف  خاص رسیده باشد، دیگر آن توثیق عام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هلال سیدنا الاستاد در کتاب معجم رجال خودش حرف الف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تضعیف متضادی دارد،  گاهی متهم به نصب است و گاهی متهم به غلو است، بین غلو و  ناصبی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که اینگونه تضعیف قابل قبول  نیست که نصب و غلو برای یک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اینها مراحل حیاتش است، ابتداء ناصبی بوده بعد شده شیعه و  بعد شد 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ناصبی شد مسلمان و شد شیعه و شد 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احمد بن هلال چون توثیق آن عام است و تضعیف آن خاص،  لذا توثیق عام در برابر تضعیف خاص مقاومت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احمد بن هلال از اعتبار رجالی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برعکس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کار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را قبول نمی کنیم، چون  همیشه حرکت از منفی به طرف مثبت شروع می شود، حرکت به  طرف کمال است نه به طرف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متن این روایت که استفاده  می شود که حتی عفو شامل اجزاء میته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لا تجوز الصلاه فیه وحده فلا بأس بالصلاه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عامی آمده که ما لا تجوز الصلاه  یعنی شئ ای که ستر عورت نکند، این نماز در آن  اشکال ندارد، متنجس باشد به نجاست عارضی یا نجس باشد مثل اجزاء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مثالی هم می زند برای لا تجوز  الصلاه، نه برای مورد میته و متنجس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التکّه الابریسم و القلنسوه و الخفّ و الزنّار یکون فی السراویل</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  زنّاری که در شلوارهاست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سراویل اصل فارسی بوده که شلوار بوده،  شده سروال و جمع هم شده سراویل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بند شلوار و کلاه و کمربند که اشکال  ندارد، چون هیچ کدام ستر عورت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لا 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میته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اسماعیل بن فضل</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شیخ کلینی از سعد بن عبدالله عن حسین بن  سعید عن فضاله بن ایوب عن اسماعیل بن فضل، سند معتبری است  و روایت 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یک نوع توثیق، توثیق  امامزاده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فضل، لذا این را سید موثقه  می گوید و مبنای هم این بود که این  می شود صحیحه ولی سیدنا الاستاد با آن  احتیاطاتی که در رجال دارد، این را هم موثقه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سالت اباعبدالله  علیه السلام عن لباس الجلود و الخفاف و النعال و الصلاه فیها اذا لم  تکن من ارض المصلین، فقال اما النعال و الخفاف فلا بأس بهما</w:t>
      </w:r>
      <w:r>
        <w:rPr>
          <w:rFonts w:eastAsia="IRNazanin" w:cs="IRNazanin"/>
          <w:color w:val="111111"/>
          <w:sz w:val="28"/>
          <w:szCs w:val="28"/>
          <w:rtl w:val="true"/>
          <w:lang w:bidi="fa-IR"/>
        </w:rPr>
        <w:t xml:space="preserve">»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اطلاقی که در ذیل آمده که نعال و خفاف که فرموده لا بأس  بهما، اطلاق دارد که نجس باشد یا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جلود میته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شد یا اشعار بر این دارد که ما لا  تتم الصلاه اگر نجس هم باشد، مورد عفو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آقای خویی در مورد دو روایت فوق</w:t>
      </w:r>
    </w:p>
    <w:p>
      <w:pPr>
        <w:pStyle w:val="BookText"/>
        <w:rPr/>
      </w:pP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روایت در این  باب آمده، اما در برابر این روایت، روایت دیگری  داریم که ما را هدایت می کند که ما لا تتم الصلاه اگر  میته باشد،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ابن ابی عمیر</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صحیحه ابن ابی عمیر، و باسناده عن احمد بن محمد بن  عیسی، اسناد شیخ طوسی عن احمد بن محمد بن  عیسی که از اجلاء و ثقات و مشایخ قمیین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ابی عمیر عن غیر واحد، که به صحت سند  صدمه ای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اصلی آن  این است که اگر راوی گفت عن غیر واحد، این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از یکی دو تا نشنیدم بلکه از  یک مجموعه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ابتدای سند هم گفته شد، عن  عده من اصحابنا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آن این است که ابن  ابی عمیر است که از مشایخ ثلاثی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یرسلون الا عن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فی  المیته، قال لا تصل فی شئ منه و لا فی شسع</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  این نص است و ظاهر هم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لباسی که جزء آن میته باشد، نماز خواندن اشکال دارد، اما در شصع که کفش  است، چه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کفشی که از میته هم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اینجا بین صحیحه و دو روایتی که ظهور و اطلاق داشت،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صریح و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روایت در حد ظهور بود، یعنی اطلاق داشت اما  صحیحه تصریح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نص و ظاهر، تعارضی نیست، نص  مقدم بر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صحیحه و موثقه</w:t>
      </w:r>
    </w:p>
    <w:p>
      <w:pPr>
        <w:pStyle w:val="BookText"/>
        <w:rPr/>
      </w:pPr>
      <w:r>
        <w:rPr>
          <w:rFonts w:ascii="IRNazanin" w:hAnsi="IRNazanin" w:eastAsia="IRNazanin"/>
          <w:color w:val="111111"/>
          <w:sz w:val="28"/>
          <w:sz w:val="28"/>
          <w:szCs w:val="28"/>
          <w:rtl w:val="true"/>
          <w:lang w:bidi="fa-IR"/>
        </w:rPr>
        <w:t>و ثانیا  روایت شیخ حلبی به جهت احمد بن هلال از لحاظ اعتبار ساقط است، و  بین موثقه و صحیحه اگر تعارض بود، طبق مشهور سند صحیح مقدم  می شود بر سند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هم بیان اگر نص و ظاهر را هم نادیده  بگیریم، اطلاق و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موثقه اطلاق دارد و اطلاقش  را ما تقیید می کنیم به مدلول صحیحه ابن  ابی عمیر که اگر متنجس بود، اشکال دارد مگر اینکه میته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علم به تذکیه و شک در تذکیه</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هم این است که فرق است بین شک در تذکیه و علم بر  میته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گفته شده است، جایز است، در صورت شک در  تذکیه است، آنجا روایت حلبی و موثقه اسماعیل بن فضل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ابن ابی عمیر در  صورتی که علم به میته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علم به میته  داشته باشیم، جایز نیست و اگر شک داشته باشیم،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تعارضی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هم بکند، تساقط بکند، عمومات منع از صلاه در میته داریم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محقق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محقق همدانی،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محقق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حکیم،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ذکری، شهید اول،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المقاصد، محقق کرکی،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وسیله النجاه، سید ابوالحسن اصفهانی،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خمینی،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وسیله النجاه، سید ابوالحسن اصفهانی،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محقق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 محقق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حکیم،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قرائت قرآن، باب وجوب اکرام القرآن،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ابواب قرائت قرآن،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طهارت، شیخ انصاری، صفحه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طهارت، امام خمینی،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محقق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وضو،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وسیله النجاه، سید ابوالحسن اصفهانی،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وسیله النجاه،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فضل قرآن، باب فی قرائته،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فضل قرآن، باب قرائه القرآن فی المصحف،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حکیم،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محقق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شیخ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محمد تقی مجلسی،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صافی،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شیخ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تفسیر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بحار الانوار، محمد تقی مجلسی،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کتاب الحجه، باب فیه نکت و لطف من التنزیل فی الولایه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تقی مجلسی،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تفسیر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کتاب الحجه، باب ان الایات التی ذکرها الله عزوجل فی کتابه هم الائمه،</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کتاب الحجه، باب ان الارض لا تخلو من حجه،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محقق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وسیله النجاه، سید ابوالحسن اصفهانی،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طهارت، امام خمینی،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حکیم،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شعبه حرانی، صفحه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مزار،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محقق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محقق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شیخ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وسیله النجاه، سید ابوالحسن اصفهانی،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خمینی،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کتاب اطعمه و اشربه،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کتاب اطعمه و اشربه،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شعبه حرانی، صفحه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امام خمینی،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العده فی اصول الفقه، شیخ طوسی، 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الصلاه، شیخ مرتضی حائری، صفحه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نجاسات،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محدث خوانساری،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آقا بزرگ تهرانی،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حجت، باب نادر جامع فی فضل الامام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حجت، باب ان الامامه عهد من الله،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سیوطی،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شیخ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العده، شیخ طوسی،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ما یکتسب به،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ما یکتسب به،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ابواب ما یکتسب به،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ما یکتسب به،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نصوص همین باب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این مطلب اشاره دارد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ما یکتسب به،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ما یکتسب به،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ما یکتسب به،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ما یکتسب به،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ما یکتسب  به،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ما یکتسب  به،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نجاسات،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اشربه محرمه،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شیخ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ما یکتسب به،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اشربه محرمه،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ما یکتسب به،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نجاسات،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علی ابن ابراهیم قمی،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اشربه محرمه،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اولاد،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اولاد،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اولاد،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اولاد،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یکتسب  به،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شیخ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 باقر مجلسی،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فیض کاشانی،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شیخ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قرائت صلاه،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وضو،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افعال صلاه،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محقق همدانی،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آقا رضا همدانی،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الطهاره، امام خمینی،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شیخ  صدوق، 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شیخ کلینی،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العیاشی،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  سید فیروزآبادی،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الصلاه، تقریر بحث میرزای نائینی،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الصلاه، تقریر بحث میرزای نائینی،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شیخ طوسی،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علامه حلی،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شهید اول،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علی بن ابراهیم  قمی،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شیخ کلینی،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حجه، باب فی ان الائمه شهداء الله  عزوجل علی خلقه</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شیخ کلینی،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حجه، باب فی ان الائمه شهداء الله  عزوجل علی خلقه،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شیخ طوسی،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شیخ طوسی،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قواطع صلاه، روایت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الاسلامیه</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قواطع صلاه،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شیخ  طوسی،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شکر،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Pr>
        <w:t>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83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شیخ طوسی،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ابن قدامه،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محقق حلی،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محمد بن علی موسوی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الفقهاء، علامه حلی،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خلوت،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نواقض وضو،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نواقض وضو،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خلوت،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نواقض وضو،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نواقض وضو،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شیخ طوسی،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شیخ طوسی،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سید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سید علی طباطبایی،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محمد باقر مجلسی،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سیوطی،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محقق حلی،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علامه حلی،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محمد حسن نجفی،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محقق حلی،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علامه حلی،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نجفی،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طهارت، امام خمینی،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شیخ طوسی،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طهارت، امام خمینی،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علامه  مجلسی،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ریاض النضره،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شعبه حرانی، صفحه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ابن ادریس حلی، 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یحیی بن سعید حلی،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شیخ طوسی،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غسل ثوب و بدن،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علامه مجلسی،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محقق حلی،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الطهاره، امام خمینی،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آقا رضا همدانی،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شهید ثانی،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تقریر بحث سید ابوالقاسم  خویی،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حجت، باب فیه نتف وجوامع من الروایه فی الولایه،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علی بن ابراهیم  قمی،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استحاضه،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حجت، باب فیه نکت ونتف من التنزیل فی الولایه، 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معسود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علامه مجلسی،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قمی، علی بن ابراهیم قمی،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محقق حلی،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محقق حلی،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شهید ثانی،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الناضره، شیخ یوسف بحرانی،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علی بن ابراهیم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نجاسات،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نجاسات،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نجاسات،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نجاسات،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شیخ یوسف بحرانی،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نجاسات،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شیخ حویزی،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شیخ یوسف بحرانی،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ابواب نجاسات،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شهید 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شیخ یوسف بحرانی،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میرزا حسین نوری،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معسود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فقیه همدانی،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شیخ یوسف بحرانی،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ابواب لباس مصلی،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ابواب نجاسات،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کتاب حجت، ب فیه نکت و نتف من التنزیل فی الولایه،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،کتاب حجت، ب انه لیس شئ من الحق فی ید الناس الا ما خرج  من عند الائمه،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،کتاب حجت، ب انه لیس شئ من الحق فی ید الناس الا ما خرج  من عند الائمه،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علی بن ابراهیم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شهید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شهید 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شعبه حرانی، صفحه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کتاب ایمان و کفر، ب الطاعه و التقوا،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الوثقی، سید محسن  حکیم،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ابواب التاریخ، ب مولد النبی صلی الله علیه و آله و  سلم،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ابواب التاریخ، ب مولد النبی صلی الله علیه و آله  و سلم،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ابواب  التاریخ، ب مولد النبی صلی الله علیه و آله و سلم،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ابواب  التاریخ، ب مولد النبی صلی الله علیه و آله و سلم،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ابواب التاریخ، ب مولد النبی صلی الله علیه و آله  و سلم،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ابواب نجاسات،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ابواب لباس مصلی،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ابواب لباس مصلی،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ابواب  لباس مصلی،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image" Target="media/image2.jpeg"/><Relationship Id="rId844" Type="http://schemas.openxmlformats.org/officeDocument/2006/relationships/image" Target="media/image2.jpeg"/><Relationship Id="rId845" Type="http://schemas.openxmlformats.org/officeDocument/2006/relationships/footer" Target="footer838.xml"/><Relationship Id="rId846" Type="http://schemas.openxmlformats.org/officeDocument/2006/relationships/footnotes" Target="footnotes.xml"/><Relationship Id="rId847" Type="http://schemas.openxmlformats.org/officeDocument/2006/relationships/numbering" Target="numbering.xml"/><Relationship Id="rId848" Type="http://schemas.openxmlformats.org/officeDocument/2006/relationships/fontTable" Target="fontTable.xml"/><Relationship Id="rId849" Type="http://schemas.openxmlformats.org/officeDocument/2006/relationships/settings" Target="settings.xml"/><Relationship Id="rId8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848</Pages>
  <Words>193227</Words>
  <Characters>694244</Characters>
  <CharactersWithSpaces>901701</CharactersWithSpaces>
  <Paragraphs>3323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2026-08-18T08:52:23Z</dcterms:created>
  <dc:creator>ghaemiyeh.com</dc:creator>
  <dc:description/>
  <dc:language>en-US</dc:language>
  <cp:lastModifiedBy/>
  <dcterms:modified xsi:type="dcterms:W3CDTF">2026-08-18T12:22:41Z</dcterms:modified>
  <cp:revision>1</cp:revision>
  <dc:subject/>
  <dc:title>آرشیو دروس خارج فقه آیت الله سید کاظم مصطفوی نیا 93-92</dc:title>
</cp:coreProperties>
</file>

<file path=docProps/custom.xml><?xml version="1.0" encoding="utf-8"?>
<Properties xmlns="http://schemas.openxmlformats.org/officeDocument/2006/custom-properties" xmlns:vt="http://schemas.openxmlformats.org/officeDocument/2006/docPropsVTypes"/>
</file>